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54E9" w:rsidRPr="00FD44F7" w:rsidRDefault="004654E9" w:rsidP="00E67E1C">
      <w:pPr>
        <w:pStyle w:val="Poromisin"/>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b/>
          <w:sz w:val="24"/>
          <w:szCs w:val="24"/>
        </w:rPr>
      </w:pPr>
    </w:p>
    <w:p w:rsidR="00017B50" w:rsidRPr="00FD44F7" w:rsidRDefault="00017B50" w:rsidP="00E67E1C">
      <w:pPr>
        <w:pStyle w:val="Poromisin"/>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b/>
          <w:sz w:val="24"/>
          <w:szCs w:val="24"/>
        </w:rPr>
      </w:pPr>
      <w:r w:rsidRPr="00FD44F7">
        <w:rPr>
          <w:rFonts w:ascii="Arial" w:hAnsi="Arial" w:cs="Arial"/>
          <w:b/>
          <w:noProof/>
          <w:sz w:val="24"/>
          <w:szCs w:val="24"/>
          <w:lang w:val="es-ES" w:eastAsia="es-ES"/>
        </w:rPr>
        <w:drawing>
          <wp:anchor distT="0" distB="0" distL="114300" distR="114300" simplePos="0" relativeHeight="251659264" behindDoc="0" locked="0" layoutInCell="1" allowOverlap="1" wp14:anchorId="433E3585" wp14:editId="4498015D">
            <wp:simplePos x="0" y="0"/>
            <wp:positionH relativeFrom="page">
              <wp:align>center</wp:align>
            </wp:positionH>
            <wp:positionV relativeFrom="paragraph">
              <wp:posOffset>-1052830</wp:posOffset>
            </wp:positionV>
            <wp:extent cx="915035" cy="1181100"/>
            <wp:effectExtent l="0" t="0" r="0" b="0"/>
            <wp:wrapNone/>
            <wp:docPr id="3" name="Imagen 1" descr="Resultado de imagen para ucacue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Resultado de imagen para ucacue escud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5035" cy="1181100"/>
                    </a:xfrm>
                    <a:prstGeom prst="rect">
                      <a:avLst/>
                    </a:prstGeom>
                    <a:noFill/>
                  </pic:spPr>
                </pic:pic>
              </a:graphicData>
            </a:graphic>
            <wp14:sizeRelH relativeFrom="page">
              <wp14:pctWidth>0</wp14:pctWidth>
            </wp14:sizeRelH>
            <wp14:sizeRelV relativeFrom="page">
              <wp14:pctHeight>0</wp14:pctHeight>
            </wp14:sizeRelV>
          </wp:anchor>
        </w:drawing>
      </w:r>
    </w:p>
    <w:p w:rsidR="00017B50" w:rsidRPr="00FD44F7" w:rsidRDefault="00017B50" w:rsidP="00E67E1C">
      <w:pPr>
        <w:pStyle w:val="Poromisin"/>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Arial" w:eastAsia="Times New Roman" w:hAnsi="Arial" w:cs="Arial"/>
          <w:b/>
          <w:sz w:val="36"/>
          <w:szCs w:val="36"/>
        </w:rPr>
      </w:pPr>
      <w:r w:rsidRPr="00FD44F7">
        <w:rPr>
          <w:rFonts w:ascii="Arial" w:hAnsi="Arial" w:cs="Arial"/>
          <w:b/>
          <w:sz w:val="36"/>
          <w:szCs w:val="36"/>
        </w:rPr>
        <w:t>UNIVERSIDAD CATÓ</w:t>
      </w:r>
      <w:r w:rsidRPr="00FD44F7">
        <w:rPr>
          <w:rFonts w:ascii="Arial" w:hAnsi="Arial" w:cs="Arial"/>
          <w:b/>
          <w:sz w:val="36"/>
          <w:szCs w:val="36"/>
          <w:lang w:val="es-ES_tradnl"/>
        </w:rPr>
        <w:t>LICA DE CUENCA</w:t>
      </w:r>
    </w:p>
    <w:p w:rsidR="00017B50" w:rsidRPr="00FD44F7" w:rsidRDefault="00017B50" w:rsidP="00E67E1C">
      <w:pPr>
        <w:pStyle w:val="Poromisin"/>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Arial" w:hAnsi="Arial" w:cs="Arial"/>
          <w:b/>
          <w:sz w:val="36"/>
          <w:szCs w:val="36"/>
          <w:lang w:val="es-ES_tradnl"/>
        </w:rPr>
      </w:pPr>
      <w:r w:rsidRPr="00FD44F7">
        <w:rPr>
          <w:rFonts w:ascii="Arial" w:hAnsi="Arial" w:cs="Arial"/>
          <w:b/>
          <w:sz w:val="36"/>
          <w:szCs w:val="36"/>
        </w:rPr>
        <w:t>UNIDAD ACAD</w:t>
      </w:r>
      <w:r w:rsidRPr="00FD44F7">
        <w:rPr>
          <w:rFonts w:ascii="Arial" w:hAnsi="Arial" w:cs="Arial"/>
          <w:b/>
          <w:sz w:val="36"/>
          <w:szCs w:val="36"/>
          <w:lang w:val="fr-FR"/>
        </w:rPr>
        <w:t>É</w:t>
      </w:r>
      <w:r w:rsidRPr="00FD44F7">
        <w:rPr>
          <w:rFonts w:ascii="Arial" w:hAnsi="Arial" w:cs="Arial"/>
          <w:b/>
          <w:sz w:val="36"/>
          <w:szCs w:val="36"/>
          <w:lang w:val="es-ES_tradnl"/>
        </w:rPr>
        <w:t>MICA DE SALUD Y BIENESTAR</w:t>
      </w:r>
    </w:p>
    <w:p w:rsidR="00017B50" w:rsidRPr="00FD44F7" w:rsidRDefault="00017B50" w:rsidP="00E67E1C">
      <w:pPr>
        <w:pStyle w:val="Poromisin"/>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Arial" w:eastAsia="Times New Roman" w:hAnsi="Arial" w:cs="Arial"/>
          <w:b/>
          <w:sz w:val="36"/>
          <w:szCs w:val="36"/>
        </w:rPr>
      </w:pPr>
    </w:p>
    <w:p w:rsidR="00017B50" w:rsidRPr="00FD44F7" w:rsidRDefault="00017B50" w:rsidP="00E67E1C">
      <w:pPr>
        <w:pStyle w:val="Poromisin"/>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Arial" w:eastAsia="Times New Roman" w:hAnsi="Arial" w:cs="Arial"/>
          <w:b/>
          <w:sz w:val="36"/>
          <w:szCs w:val="36"/>
        </w:rPr>
      </w:pPr>
      <w:r w:rsidRPr="00FD44F7">
        <w:rPr>
          <w:rFonts w:ascii="Arial" w:hAnsi="Arial" w:cs="Arial"/>
          <w:b/>
          <w:sz w:val="36"/>
          <w:szCs w:val="36"/>
          <w:lang w:val="es-ES_tradnl"/>
        </w:rPr>
        <w:t>CARRERA DE ODONTOLOG</w:t>
      </w:r>
      <w:r w:rsidRPr="00FD44F7">
        <w:rPr>
          <w:rFonts w:ascii="Arial" w:hAnsi="Arial" w:cs="Arial"/>
          <w:b/>
          <w:sz w:val="36"/>
          <w:szCs w:val="36"/>
        </w:rPr>
        <w:t>ÍA</w:t>
      </w:r>
    </w:p>
    <w:p w:rsidR="00017B50" w:rsidRPr="00FD44F7" w:rsidRDefault="00017B50" w:rsidP="00E67E1C">
      <w:pPr>
        <w:pStyle w:val="Poromisin"/>
        <w:pBdr>
          <w:top w:val="none" w:sz="0" w:space="0" w:color="auto"/>
          <w:left w:val="none" w:sz="0" w:space="0" w:color="auto"/>
          <w:bottom w:val="none" w:sz="0" w:space="0" w:color="auto"/>
          <w:right w:val="none" w:sz="0" w:space="0" w:color="auto"/>
          <w:bar w:val="none" w:sz="0" w:color="auto"/>
        </w:pBdr>
        <w:tabs>
          <w:tab w:val="left" w:pos="2124"/>
          <w:tab w:val="left" w:pos="2832"/>
          <w:tab w:val="left" w:pos="3540"/>
          <w:tab w:val="left" w:pos="4248"/>
          <w:tab w:val="left" w:pos="4956"/>
          <w:tab w:val="left" w:pos="5664"/>
          <w:tab w:val="left" w:pos="6372"/>
        </w:tabs>
        <w:spacing w:line="360" w:lineRule="auto"/>
        <w:rPr>
          <w:rFonts w:ascii="Arial" w:eastAsia="Times New Roman" w:hAnsi="Arial" w:cs="Arial"/>
          <w:b/>
          <w:sz w:val="24"/>
          <w:szCs w:val="24"/>
        </w:rPr>
      </w:pPr>
      <w:r w:rsidRPr="00FD44F7">
        <w:rPr>
          <w:rFonts w:ascii="Arial" w:eastAsia="Times New Roman" w:hAnsi="Arial" w:cs="Arial"/>
          <w:b/>
          <w:sz w:val="24"/>
          <w:szCs w:val="24"/>
        </w:rPr>
        <w:tab/>
      </w:r>
      <w:r w:rsidRPr="00FD44F7">
        <w:rPr>
          <w:rFonts w:ascii="Arial" w:eastAsia="Times New Roman" w:hAnsi="Arial" w:cs="Arial"/>
          <w:b/>
          <w:sz w:val="24"/>
          <w:szCs w:val="24"/>
        </w:rPr>
        <w:tab/>
      </w:r>
      <w:r w:rsidRPr="00FD44F7">
        <w:rPr>
          <w:rFonts w:ascii="Arial" w:eastAsia="Times New Roman" w:hAnsi="Arial" w:cs="Arial"/>
          <w:b/>
          <w:sz w:val="24"/>
          <w:szCs w:val="24"/>
        </w:rPr>
        <w:tab/>
      </w:r>
      <w:r w:rsidRPr="00FD44F7">
        <w:rPr>
          <w:rFonts w:ascii="Arial" w:eastAsia="Times New Roman" w:hAnsi="Arial" w:cs="Arial"/>
          <w:b/>
          <w:sz w:val="24"/>
          <w:szCs w:val="24"/>
        </w:rPr>
        <w:tab/>
      </w:r>
      <w:r w:rsidRPr="00FD44F7">
        <w:rPr>
          <w:rFonts w:ascii="Arial" w:eastAsia="Times New Roman" w:hAnsi="Arial" w:cs="Arial"/>
          <w:b/>
          <w:sz w:val="24"/>
          <w:szCs w:val="24"/>
        </w:rPr>
        <w:tab/>
      </w:r>
      <w:r w:rsidRPr="00FD44F7">
        <w:rPr>
          <w:rFonts w:ascii="Arial" w:eastAsia="Times New Roman" w:hAnsi="Arial" w:cs="Arial"/>
          <w:b/>
          <w:sz w:val="24"/>
          <w:szCs w:val="24"/>
        </w:rPr>
        <w:tab/>
      </w:r>
      <w:r w:rsidRPr="00FD44F7">
        <w:rPr>
          <w:rFonts w:ascii="Arial" w:eastAsia="Times New Roman" w:hAnsi="Arial" w:cs="Arial"/>
          <w:b/>
          <w:sz w:val="24"/>
          <w:szCs w:val="24"/>
        </w:rPr>
        <w:tab/>
      </w:r>
      <w:r w:rsidRPr="00FD44F7">
        <w:rPr>
          <w:rFonts w:ascii="Arial" w:eastAsia="Times New Roman" w:hAnsi="Arial" w:cs="Arial"/>
          <w:b/>
          <w:sz w:val="24"/>
          <w:szCs w:val="24"/>
        </w:rPr>
        <w:tab/>
      </w:r>
    </w:p>
    <w:p w:rsidR="00017B50" w:rsidRPr="00FD44F7" w:rsidRDefault="00017B50" w:rsidP="00E67E1C">
      <w:pPr>
        <w:pStyle w:val="Cuerpo"/>
        <w:pBdr>
          <w:top w:val="none" w:sz="0" w:space="0" w:color="auto"/>
          <w:left w:val="none" w:sz="0" w:space="0" w:color="auto"/>
          <w:bottom w:val="none" w:sz="0" w:space="0" w:color="auto"/>
          <w:right w:val="none" w:sz="0" w:space="0" w:color="auto"/>
          <w:bar w:val="none" w:sz="0" w:color="auto"/>
        </w:pBdr>
        <w:spacing w:line="360" w:lineRule="auto"/>
        <w:jc w:val="center"/>
        <w:rPr>
          <w:rFonts w:ascii="Arial" w:hAnsi="Arial" w:cs="Arial"/>
          <w:b/>
          <w:sz w:val="24"/>
          <w:szCs w:val="24"/>
        </w:rPr>
      </w:pPr>
    </w:p>
    <w:p w:rsidR="00017B50" w:rsidRPr="00FD44F7" w:rsidRDefault="00017B50" w:rsidP="00E67E1C">
      <w:pPr>
        <w:pStyle w:val="Cuerpo"/>
        <w:pBdr>
          <w:top w:val="none" w:sz="0" w:space="0" w:color="auto"/>
          <w:left w:val="none" w:sz="0" w:space="0" w:color="auto"/>
          <w:bottom w:val="none" w:sz="0" w:space="0" w:color="auto"/>
          <w:right w:val="none" w:sz="0" w:space="0" w:color="auto"/>
          <w:bar w:val="none" w:sz="0" w:color="auto"/>
        </w:pBdr>
        <w:spacing w:line="360" w:lineRule="auto"/>
        <w:jc w:val="center"/>
        <w:rPr>
          <w:rFonts w:ascii="Arial" w:hAnsi="Arial" w:cs="Arial"/>
          <w:b/>
          <w:sz w:val="24"/>
          <w:szCs w:val="24"/>
        </w:rPr>
      </w:pPr>
    </w:p>
    <w:p w:rsidR="00AA0C66" w:rsidRPr="00FD44F7" w:rsidRDefault="00FD44F7" w:rsidP="00E67E1C">
      <w:pPr>
        <w:spacing w:line="360" w:lineRule="auto"/>
        <w:jc w:val="center"/>
        <w:rPr>
          <w:rFonts w:ascii="Arial" w:hAnsi="Arial" w:cs="Arial"/>
          <w:b/>
          <w:sz w:val="24"/>
          <w:szCs w:val="24"/>
        </w:rPr>
      </w:pPr>
      <w:r w:rsidRPr="00FD44F7">
        <w:rPr>
          <w:rFonts w:ascii="Arial" w:hAnsi="Arial" w:cs="Arial"/>
          <w:b/>
          <w:sz w:val="24"/>
          <w:szCs w:val="24"/>
        </w:rPr>
        <w:t>“</w:t>
      </w:r>
      <w:r w:rsidR="0081519F" w:rsidRPr="00FD44F7">
        <w:rPr>
          <w:rFonts w:ascii="Arial" w:hAnsi="Arial" w:cs="Arial"/>
          <w:b/>
          <w:sz w:val="24"/>
          <w:szCs w:val="24"/>
        </w:rPr>
        <w:t xml:space="preserve">RELACIÓN ENTRE EL NIVEL DE INGRESO ECONÓMICO Y LA ALFABETIZACIÓN EN SALUD BUCAL EN ADULTOS MAYORES DE 65 AÑOS </w:t>
      </w:r>
      <w:r w:rsidRPr="00FD44F7">
        <w:rPr>
          <w:rFonts w:ascii="Arial" w:hAnsi="Arial" w:cs="Arial"/>
          <w:b/>
          <w:sz w:val="24"/>
          <w:szCs w:val="24"/>
        </w:rPr>
        <w:t xml:space="preserve">DE LA PARROQUIA HERMANO MIGUEL </w:t>
      </w:r>
      <w:r w:rsidR="0081519F" w:rsidRPr="00FD44F7">
        <w:rPr>
          <w:rFonts w:ascii="Arial" w:hAnsi="Arial" w:cs="Arial"/>
          <w:b/>
          <w:sz w:val="24"/>
          <w:szCs w:val="24"/>
        </w:rPr>
        <w:t>CUENCA</w:t>
      </w:r>
      <w:r w:rsidRPr="00FD44F7">
        <w:rPr>
          <w:rFonts w:ascii="Arial" w:hAnsi="Arial" w:cs="Arial"/>
          <w:b/>
          <w:sz w:val="24"/>
          <w:szCs w:val="24"/>
        </w:rPr>
        <w:t xml:space="preserve"> 2</w:t>
      </w:r>
      <w:r w:rsidR="0081519F" w:rsidRPr="00FD44F7">
        <w:rPr>
          <w:rFonts w:ascii="Arial" w:hAnsi="Arial" w:cs="Arial"/>
          <w:b/>
          <w:sz w:val="24"/>
          <w:szCs w:val="24"/>
        </w:rPr>
        <w:t>017</w:t>
      </w:r>
      <w:r w:rsidRPr="00FD44F7">
        <w:rPr>
          <w:rFonts w:ascii="Arial" w:hAnsi="Arial" w:cs="Arial"/>
          <w:b/>
          <w:sz w:val="24"/>
          <w:szCs w:val="24"/>
        </w:rPr>
        <w:t>”</w:t>
      </w:r>
    </w:p>
    <w:p w:rsidR="00AA0C66" w:rsidRPr="00FD44F7" w:rsidRDefault="00AA0C66" w:rsidP="00E67E1C">
      <w:pPr>
        <w:spacing w:line="360" w:lineRule="auto"/>
        <w:jc w:val="center"/>
        <w:rPr>
          <w:rFonts w:ascii="Arial" w:hAnsi="Arial" w:cs="Arial"/>
          <w:b/>
          <w:sz w:val="24"/>
          <w:szCs w:val="24"/>
        </w:rPr>
      </w:pPr>
    </w:p>
    <w:p w:rsidR="00017B50" w:rsidRPr="00FD44F7" w:rsidRDefault="00017B50" w:rsidP="00E67E1C">
      <w:pPr>
        <w:pStyle w:val="Cuerpo"/>
        <w:pBdr>
          <w:top w:val="none" w:sz="0" w:space="0" w:color="auto"/>
          <w:left w:val="none" w:sz="0" w:space="0" w:color="auto"/>
          <w:bottom w:val="none" w:sz="0" w:space="0" w:color="auto"/>
          <w:right w:val="none" w:sz="0" w:space="0" w:color="auto"/>
          <w:bar w:val="none" w:sz="0" w:color="auto"/>
        </w:pBdr>
        <w:spacing w:line="360" w:lineRule="auto"/>
        <w:rPr>
          <w:rFonts w:ascii="Arial" w:hAnsi="Arial" w:cs="Arial"/>
          <w:b/>
          <w:sz w:val="24"/>
          <w:szCs w:val="24"/>
        </w:rPr>
      </w:pPr>
    </w:p>
    <w:p w:rsidR="00017B50" w:rsidRPr="00FD44F7" w:rsidRDefault="00017B50" w:rsidP="00E67E1C">
      <w:pPr>
        <w:pStyle w:val="Cuerpo"/>
        <w:pBdr>
          <w:top w:val="none" w:sz="0" w:space="0" w:color="auto"/>
          <w:left w:val="none" w:sz="0" w:space="0" w:color="auto"/>
          <w:bottom w:val="none" w:sz="0" w:space="0" w:color="auto"/>
          <w:right w:val="none" w:sz="0" w:space="0" w:color="auto"/>
          <w:bar w:val="none" w:sz="0" w:color="auto"/>
        </w:pBdr>
        <w:spacing w:line="360" w:lineRule="auto"/>
        <w:rPr>
          <w:rFonts w:ascii="Arial" w:hAnsi="Arial" w:cs="Arial"/>
          <w:b/>
          <w:sz w:val="24"/>
          <w:szCs w:val="24"/>
        </w:rPr>
      </w:pPr>
    </w:p>
    <w:p w:rsidR="00017B50" w:rsidRPr="00FD44F7" w:rsidRDefault="00017B50" w:rsidP="00E67E1C">
      <w:pPr>
        <w:pStyle w:val="Cuerpo"/>
        <w:pBdr>
          <w:top w:val="none" w:sz="0" w:space="0" w:color="auto"/>
          <w:left w:val="none" w:sz="0" w:space="0" w:color="auto"/>
          <w:bottom w:val="none" w:sz="0" w:space="0" w:color="auto"/>
          <w:right w:val="none" w:sz="0" w:space="0" w:color="auto"/>
          <w:bar w:val="none" w:sz="0" w:color="auto"/>
        </w:pBdr>
        <w:spacing w:after="0" w:line="240" w:lineRule="auto"/>
        <w:jc w:val="right"/>
        <w:rPr>
          <w:rFonts w:ascii="Arial" w:hAnsi="Arial" w:cs="Arial"/>
          <w:b/>
          <w:sz w:val="24"/>
          <w:szCs w:val="24"/>
        </w:rPr>
      </w:pPr>
      <w:r w:rsidRPr="00FD44F7">
        <w:rPr>
          <w:rFonts w:ascii="Arial" w:hAnsi="Arial" w:cs="Arial"/>
          <w:b/>
          <w:sz w:val="24"/>
          <w:szCs w:val="24"/>
        </w:rPr>
        <w:t xml:space="preserve">TRABAJO DE TITULACIÓN PREVIO </w:t>
      </w:r>
    </w:p>
    <w:p w:rsidR="00017B50" w:rsidRPr="00FD44F7" w:rsidRDefault="00017B50" w:rsidP="00E67E1C">
      <w:pPr>
        <w:pStyle w:val="Cuerpo"/>
        <w:pBdr>
          <w:top w:val="none" w:sz="0" w:space="0" w:color="auto"/>
          <w:left w:val="none" w:sz="0" w:space="0" w:color="auto"/>
          <w:bottom w:val="none" w:sz="0" w:space="0" w:color="auto"/>
          <w:right w:val="none" w:sz="0" w:space="0" w:color="auto"/>
          <w:bar w:val="none" w:sz="0" w:color="auto"/>
        </w:pBdr>
        <w:spacing w:after="0" w:line="240" w:lineRule="auto"/>
        <w:jc w:val="right"/>
        <w:rPr>
          <w:rFonts w:ascii="Arial" w:hAnsi="Arial" w:cs="Arial"/>
          <w:b/>
          <w:sz w:val="24"/>
          <w:szCs w:val="24"/>
        </w:rPr>
      </w:pPr>
      <w:r w:rsidRPr="00FD44F7">
        <w:rPr>
          <w:rFonts w:ascii="Arial" w:hAnsi="Arial" w:cs="Arial"/>
          <w:b/>
          <w:sz w:val="24"/>
          <w:szCs w:val="24"/>
        </w:rPr>
        <w:t>A LA OBTENCIÓN DEL TÍTULO DE ODONTÓLOGO</w:t>
      </w:r>
    </w:p>
    <w:p w:rsidR="00017B50" w:rsidRPr="00FD44F7" w:rsidRDefault="00017B50" w:rsidP="00E67E1C">
      <w:pPr>
        <w:pStyle w:val="Cuerpo"/>
        <w:pBdr>
          <w:top w:val="none" w:sz="0" w:space="0" w:color="auto"/>
          <w:left w:val="none" w:sz="0" w:space="0" w:color="auto"/>
          <w:bottom w:val="none" w:sz="0" w:space="0" w:color="auto"/>
          <w:right w:val="none" w:sz="0" w:space="0" w:color="auto"/>
          <w:bar w:val="none" w:sz="0" w:color="auto"/>
        </w:pBdr>
        <w:spacing w:line="360" w:lineRule="auto"/>
        <w:rPr>
          <w:rFonts w:ascii="Arial" w:hAnsi="Arial" w:cs="Arial"/>
          <w:b/>
          <w:sz w:val="24"/>
          <w:szCs w:val="24"/>
        </w:rPr>
      </w:pPr>
    </w:p>
    <w:p w:rsidR="00017B50" w:rsidRPr="00FD44F7" w:rsidRDefault="00017B50" w:rsidP="00E67E1C">
      <w:pPr>
        <w:pStyle w:val="Cuerpo"/>
        <w:pBdr>
          <w:top w:val="none" w:sz="0" w:space="0" w:color="auto"/>
          <w:left w:val="none" w:sz="0" w:space="0" w:color="auto"/>
          <w:bottom w:val="none" w:sz="0" w:space="0" w:color="auto"/>
          <w:right w:val="none" w:sz="0" w:space="0" w:color="auto"/>
          <w:bar w:val="none" w:sz="0" w:color="auto"/>
        </w:pBdr>
        <w:spacing w:line="360" w:lineRule="auto"/>
        <w:rPr>
          <w:rFonts w:ascii="Arial" w:hAnsi="Arial" w:cs="Arial"/>
          <w:b/>
          <w:sz w:val="24"/>
          <w:szCs w:val="24"/>
          <w:lang w:val="es-ES_tradnl"/>
        </w:rPr>
      </w:pPr>
      <w:r w:rsidRPr="00FD44F7">
        <w:rPr>
          <w:rFonts w:ascii="Arial" w:hAnsi="Arial" w:cs="Arial"/>
          <w:b/>
          <w:sz w:val="24"/>
          <w:szCs w:val="24"/>
          <w:lang w:val="es-ES_tradnl"/>
        </w:rPr>
        <w:t xml:space="preserve">AUTOR: </w:t>
      </w:r>
      <w:r w:rsidR="00AA0C66" w:rsidRPr="00FD44F7">
        <w:rPr>
          <w:rFonts w:ascii="Arial" w:hAnsi="Arial" w:cs="Arial"/>
          <w:b/>
          <w:sz w:val="24"/>
          <w:szCs w:val="24"/>
          <w:lang w:val="es-ES_tradnl"/>
        </w:rPr>
        <w:t xml:space="preserve">Manuel </w:t>
      </w:r>
      <w:r w:rsidR="00A064A9" w:rsidRPr="00FD44F7">
        <w:rPr>
          <w:rFonts w:ascii="Arial" w:hAnsi="Arial" w:cs="Arial"/>
          <w:b/>
          <w:sz w:val="24"/>
          <w:szCs w:val="24"/>
          <w:lang w:val="es-ES_tradnl"/>
        </w:rPr>
        <w:t>Sebastián</w:t>
      </w:r>
      <w:r w:rsidR="00AA0C66" w:rsidRPr="00FD44F7">
        <w:rPr>
          <w:rFonts w:ascii="Arial" w:hAnsi="Arial" w:cs="Arial"/>
          <w:b/>
          <w:sz w:val="24"/>
          <w:szCs w:val="24"/>
          <w:lang w:val="es-ES_tradnl"/>
        </w:rPr>
        <w:t xml:space="preserve"> Alvarado </w:t>
      </w:r>
      <w:r w:rsidR="00A064A9" w:rsidRPr="00FD44F7">
        <w:rPr>
          <w:rFonts w:ascii="Arial" w:hAnsi="Arial" w:cs="Arial"/>
          <w:b/>
          <w:sz w:val="24"/>
          <w:szCs w:val="24"/>
          <w:lang w:val="es-ES_tradnl"/>
        </w:rPr>
        <w:t>Rodríguez</w:t>
      </w:r>
      <w:r w:rsidRPr="00FD44F7">
        <w:rPr>
          <w:rFonts w:ascii="Arial" w:hAnsi="Arial" w:cs="Arial"/>
          <w:b/>
          <w:sz w:val="24"/>
          <w:szCs w:val="24"/>
          <w:lang w:val="es-ES_tradnl"/>
        </w:rPr>
        <w:t>.</w:t>
      </w:r>
    </w:p>
    <w:p w:rsidR="00017B50" w:rsidRPr="00FD44F7" w:rsidRDefault="00017B50" w:rsidP="00E67E1C">
      <w:pPr>
        <w:pStyle w:val="Cuerpo"/>
        <w:pBdr>
          <w:top w:val="none" w:sz="0" w:space="0" w:color="auto"/>
          <w:left w:val="none" w:sz="0" w:space="0" w:color="auto"/>
          <w:bottom w:val="none" w:sz="0" w:space="0" w:color="auto"/>
          <w:right w:val="none" w:sz="0" w:space="0" w:color="auto"/>
          <w:bar w:val="none" w:sz="0" w:color="auto"/>
        </w:pBdr>
        <w:spacing w:line="360" w:lineRule="auto"/>
        <w:rPr>
          <w:rFonts w:ascii="Arial" w:hAnsi="Arial" w:cs="Arial"/>
          <w:b/>
          <w:sz w:val="24"/>
          <w:szCs w:val="24"/>
        </w:rPr>
      </w:pPr>
      <w:r w:rsidRPr="00FD44F7">
        <w:rPr>
          <w:rFonts w:ascii="Arial" w:hAnsi="Arial" w:cs="Arial"/>
          <w:b/>
          <w:sz w:val="24"/>
          <w:szCs w:val="24"/>
          <w:lang w:val="es-ES_tradnl"/>
        </w:rPr>
        <w:t xml:space="preserve">TUTOR: </w:t>
      </w:r>
      <w:r w:rsidRPr="00FD44F7">
        <w:rPr>
          <w:rFonts w:ascii="Arial" w:hAnsi="Arial" w:cs="Arial"/>
          <w:b/>
          <w:sz w:val="24"/>
          <w:szCs w:val="24"/>
        </w:rPr>
        <w:t>Villavicencio Caparó Ebingen, Od. Esp Mgs. Phd.</w:t>
      </w:r>
    </w:p>
    <w:p w:rsidR="00017B50" w:rsidRPr="00FD44F7" w:rsidRDefault="00017B50" w:rsidP="00E67E1C">
      <w:pPr>
        <w:pStyle w:val="Cuerpo"/>
        <w:pBdr>
          <w:top w:val="none" w:sz="0" w:space="0" w:color="auto"/>
          <w:left w:val="none" w:sz="0" w:space="0" w:color="auto"/>
          <w:bottom w:val="none" w:sz="0" w:space="0" w:color="auto"/>
          <w:right w:val="none" w:sz="0" w:space="0" w:color="auto"/>
          <w:bar w:val="none" w:sz="0" w:color="auto"/>
        </w:pBdr>
        <w:spacing w:line="360" w:lineRule="auto"/>
        <w:rPr>
          <w:rFonts w:ascii="Arial" w:hAnsi="Arial" w:cs="Arial"/>
          <w:b/>
          <w:sz w:val="24"/>
          <w:szCs w:val="24"/>
          <w:lang w:val="es-ES_tradnl"/>
        </w:rPr>
      </w:pPr>
    </w:p>
    <w:p w:rsidR="00017B50" w:rsidRPr="00FD44F7" w:rsidRDefault="00017B50" w:rsidP="00E67E1C">
      <w:pPr>
        <w:pStyle w:val="Cuerpo"/>
        <w:pBdr>
          <w:top w:val="none" w:sz="0" w:space="0" w:color="auto"/>
          <w:left w:val="none" w:sz="0" w:space="0" w:color="auto"/>
          <w:bottom w:val="none" w:sz="0" w:space="0" w:color="auto"/>
          <w:right w:val="none" w:sz="0" w:space="0" w:color="auto"/>
          <w:bar w:val="none" w:sz="0" w:color="auto"/>
        </w:pBdr>
        <w:spacing w:line="360" w:lineRule="auto"/>
        <w:jc w:val="center"/>
        <w:rPr>
          <w:rFonts w:ascii="Arial" w:hAnsi="Arial" w:cs="Arial"/>
          <w:b/>
          <w:sz w:val="24"/>
          <w:szCs w:val="24"/>
        </w:rPr>
      </w:pPr>
      <w:r w:rsidRPr="00FD44F7">
        <w:rPr>
          <w:rFonts w:ascii="Arial" w:hAnsi="Arial" w:cs="Arial"/>
          <w:b/>
          <w:sz w:val="24"/>
          <w:szCs w:val="24"/>
        </w:rPr>
        <w:t>CUENCA</w:t>
      </w:r>
    </w:p>
    <w:p w:rsidR="00017B50" w:rsidRPr="00FD44F7" w:rsidRDefault="00FD44F7" w:rsidP="00E67E1C">
      <w:pPr>
        <w:pStyle w:val="Cuerpo"/>
        <w:pBdr>
          <w:top w:val="none" w:sz="0" w:space="0" w:color="auto"/>
          <w:left w:val="none" w:sz="0" w:space="0" w:color="auto"/>
          <w:bottom w:val="none" w:sz="0" w:space="0" w:color="auto"/>
          <w:right w:val="none" w:sz="0" w:space="0" w:color="auto"/>
          <w:bar w:val="none" w:sz="0" w:color="auto"/>
        </w:pBdr>
        <w:spacing w:line="360" w:lineRule="auto"/>
        <w:jc w:val="center"/>
        <w:rPr>
          <w:rFonts w:ascii="Arial" w:hAnsi="Arial" w:cs="Arial"/>
          <w:b/>
          <w:sz w:val="24"/>
          <w:szCs w:val="24"/>
          <w:lang w:val="es-ES_tradnl"/>
        </w:rPr>
      </w:pPr>
      <w:r>
        <w:rPr>
          <w:rFonts w:ascii="Arial" w:hAnsi="Arial" w:cs="Arial"/>
          <w:b/>
          <w:sz w:val="24"/>
          <w:szCs w:val="24"/>
          <w:lang w:val="es-ES_tradnl"/>
        </w:rPr>
        <w:t xml:space="preserve"> 2018</w:t>
      </w:r>
    </w:p>
    <w:p w:rsidR="00017B50" w:rsidRPr="00E67E1C" w:rsidRDefault="00017B50" w:rsidP="00E67E1C">
      <w:pPr>
        <w:spacing w:line="360" w:lineRule="auto"/>
        <w:jc w:val="center"/>
        <w:rPr>
          <w:rFonts w:ascii="Arial" w:hAnsi="Arial" w:cs="Arial"/>
          <w:b/>
          <w:sz w:val="24"/>
          <w:szCs w:val="24"/>
        </w:rPr>
      </w:pPr>
    </w:p>
    <w:p w:rsidR="00F42AB2" w:rsidRDefault="00F42AB2" w:rsidP="00E67E1C">
      <w:pPr>
        <w:spacing w:line="360" w:lineRule="auto"/>
        <w:jc w:val="center"/>
        <w:rPr>
          <w:rFonts w:ascii="Arial" w:hAnsi="Arial" w:cs="Arial"/>
          <w:b/>
          <w:sz w:val="24"/>
          <w:szCs w:val="24"/>
        </w:rPr>
      </w:pPr>
    </w:p>
    <w:p w:rsidR="00E67E1C" w:rsidRDefault="00E67E1C" w:rsidP="00E67E1C">
      <w:pPr>
        <w:spacing w:line="360" w:lineRule="auto"/>
        <w:jc w:val="center"/>
        <w:rPr>
          <w:rFonts w:ascii="Arial" w:hAnsi="Arial" w:cs="Arial"/>
          <w:b/>
          <w:sz w:val="24"/>
          <w:szCs w:val="24"/>
        </w:rPr>
      </w:pPr>
    </w:p>
    <w:p w:rsidR="00E67E1C" w:rsidRPr="00E67E1C" w:rsidRDefault="00E67E1C" w:rsidP="00E67E1C">
      <w:pPr>
        <w:spacing w:line="360" w:lineRule="auto"/>
        <w:jc w:val="center"/>
        <w:rPr>
          <w:rFonts w:ascii="Arial" w:hAnsi="Arial" w:cs="Arial"/>
          <w:b/>
          <w:sz w:val="24"/>
          <w:szCs w:val="24"/>
        </w:rPr>
      </w:pPr>
    </w:p>
    <w:p w:rsidR="00017B50" w:rsidRPr="00E12230" w:rsidRDefault="00017B50" w:rsidP="00E12230">
      <w:pPr>
        <w:pStyle w:val="Ttulo2"/>
        <w:jc w:val="center"/>
        <w:rPr>
          <w:rFonts w:ascii="Arial" w:hAnsi="Arial" w:cs="Arial"/>
          <w:b/>
          <w:color w:val="000000" w:themeColor="text1"/>
          <w:sz w:val="22"/>
          <w:szCs w:val="24"/>
        </w:rPr>
      </w:pPr>
      <w:bookmarkStart w:id="0" w:name="_Toc506817539"/>
      <w:r w:rsidRPr="00E12230">
        <w:rPr>
          <w:rFonts w:ascii="Arial" w:hAnsi="Arial" w:cs="Arial"/>
          <w:b/>
          <w:color w:val="000000" w:themeColor="text1"/>
          <w:sz w:val="22"/>
          <w:szCs w:val="24"/>
        </w:rPr>
        <w:lastRenderedPageBreak/>
        <w:t>DECLARACIÓN:</w:t>
      </w:r>
      <w:bookmarkEnd w:id="0"/>
    </w:p>
    <w:p w:rsidR="00FD44F7" w:rsidRPr="00472356" w:rsidRDefault="00FD44F7" w:rsidP="00E67E1C">
      <w:pPr>
        <w:spacing w:line="360" w:lineRule="auto"/>
        <w:jc w:val="center"/>
        <w:rPr>
          <w:rFonts w:ascii="Arial" w:hAnsi="Arial" w:cs="Arial"/>
          <w:b/>
          <w:szCs w:val="24"/>
        </w:rPr>
      </w:pPr>
    </w:p>
    <w:p w:rsidR="00017B50" w:rsidRPr="00FD44F7" w:rsidRDefault="00487AE7" w:rsidP="00E67E1C">
      <w:pPr>
        <w:spacing w:line="360" w:lineRule="auto"/>
        <w:jc w:val="both"/>
        <w:rPr>
          <w:rFonts w:ascii="Arial" w:hAnsi="Arial" w:cs="Arial"/>
          <w:szCs w:val="24"/>
        </w:rPr>
      </w:pPr>
      <w:r w:rsidRPr="00FD44F7">
        <w:rPr>
          <w:rFonts w:ascii="Arial" w:hAnsi="Arial" w:cs="Arial"/>
          <w:szCs w:val="24"/>
        </w:rPr>
        <w:t xml:space="preserve">Yo, Manuel </w:t>
      </w:r>
      <w:r w:rsidR="00E67E1C" w:rsidRPr="00FD44F7">
        <w:rPr>
          <w:rFonts w:ascii="Arial" w:hAnsi="Arial" w:cs="Arial"/>
          <w:szCs w:val="24"/>
        </w:rPr>
        <w:t>Sebastián</w:t>
      </w:r>
      <w:r w:rsidRPr="00FD44F7">
        <w:rPr>
          <w:rFonts w:ascii="Arial" w:hAnsi="Arial" w:cs="Arial"/>
          <w:szCs w:val="24"/>
        </w:rPr>
        <w:t xml:space="preserve"> Alvarado </w:t>
      </w:r>
      <w:r w:rsidR="00E67E1C" w:rsidRPr="00FD44F7">
        <w:rPr>
          <w:rFonts w:ascii="Arial" w:hAnsi="Arial" w:cs="Arial"/>
          <w:szCs w:val="24"/>
        </w:rPr>
        <w:t>Rodríguez</w:t>
      </w:r>
      <w:r w:rsidR="00017B50" w:rsidRPr="00FD44F7">
        <w:rPr>
          <w:rFonts w:ascii="Arial" w:hAnsi="Arial" w:cs="Arial"/>
          <w:szCs w:val="24"/>
        </w:rPr>
        <w:t xml:space="preserve"> declaro bajo juramento que el trabajo aquí descrito es de mi autoría; que no ha sido previamente presentado para ningún grado o calificación profesional; y, que he consultado la totalidad de las referencias bibliográficas que se incluyen en este documento; y eximo expresamente a la UNIVERSIDAD CATÓLICA DE CUENCA y a sus representantes legales de posibles reclamos o acciones legales</w:t>
      </w:r>
    </w:p>
    <w:p w:rsidR="00017B50" w:rsidRPr="00FD44F7" w:rsidRDefault="00017B50" w:rsidP="00E67E1C">
      <w:pPr>
        <w:spacing w:line="360" w:lineRule="auto"/>
        <w:jc w:val="both"/>
        <w:rPr>
          <w:rFonts w:ascii="Arial" w:hAnsi="Arial" w:cs="Arial"/>
          <w:szCs w:val="24"/>
        </w:rPr>
      </w:pPr>
    </w:p>
    <w:p w:rsidR="00017B50" w:rsidRDefault="00017B50" w:rsidP="00E67E1C">
      <w:pPr>
        <w:spacing w:line="360" w:lineRule="auto"/>
        <w:jc w:val="both"/>
        <w:rPr>
          <w:rFonts w:ascii="Arial" w:hAnsi="Arial" w:cs="Arial"/>
          <w:szCs w:val="24"/>
        </w:rPr>
      </w:pPr>
      <w:r w:rsidRPr="00FD44F7">
        <w:rPr>
          <w:rFonts w:ascii="Arial" w:hAnsi="Arial" w:cs="Arial"/>
          <w:szCs w:val="24"/>
        </w:rPr>
        <w:t>La UNIVERSIDAD CATÓLICA DE CUENCA, puede hacer uso de los derechos correspondientes a este trabajo, según lo establecido por la ley de propiedad intelectual, por su reglamento y normatividad institucional vigente.</w:t>
      </w:r>
    </w:p>
    <w:p w:rsidR="00FD44F7" w:rsidRDefault="00FD44F7" w:rsidP="00E67E1C">
      <w:pPr>
        <w:spacing w:line="360" w:lineRule="auto"/>
        <w:jc w:val="both"/>
        <w:rPr>
          <w:rFonts w:ascii="Arial" w:hAnsi="Arial" w:cs="Arial"/>
          <w:szCs w:val="24"/>
        </w:rPr>
      </w:pPr>
    </w:p>
    <w:p w:rsidR="00FD44F7" w:rsidRPr="00FD44F7" w:rsidRDefault="00FD44F7" w:rsidP="00E67E1C">
      <w:pPr>
        <w:spacing w:line="360" w:lineRule="auto"/>
        <w:jc w:val="both"/>
        <w:rPr>
          <w:rFonts w:ascii="Arial" w:hAnsi="Arial" w:cs="Arial"/>
          <w:szCs w:val="24"/>
        </w:rPr>
      </w:pPr>
      <w:r>
        <w:rPr>
          <w:rFonts w:ascii="Arial" w:hAnsi="Arial" w:cs="Arial"/>
          <w:szCs w:val="24"/>
        </w:rPr>
        <w:t>…………………………………………</w:t>
      </w:r>
    </w:p>
    <w:p w:rsidR="00017B50" w:rsidRPr="00FD44F7" w:rsidRDefault="00487AE7" w:rsidP="00E67E1C">
      <w:pPr>
        <w:spacing w:after="83" w:line="360" w:lineRule="auto"/>
        <w:ind w:left="7"/>
        <w:rPr>
          <w:rFonts w:ascii="Arial" w:hAnsi="Arial" w:cs="Arial"/>
          <w:szCs w:val="24"/>
        </w:rPr>
      </w:pPr>
      <w:r w:rsidRPr="00FD44F7">
        <w:rPr>
          <w:rFonts w:ascii="Arial" w:hAnsi="Arial" w:cs="Arial"/>
          <w:szCs w:val="24"/>
        </w:rPr>
        <w:t xml:space="preserve">Autor: Manuel Sebastián Alvarado </w:t>
      </w:r>
      <w:r w:rsidR="00472356" w:rsidRPr="00FD44F7">
        <w:rPr>
          <w:rFonts w:ascii="Arial" w:hAnsi="Arial" w:cs="Arial"/>
          <w:szCs w:val="24"/>
        </w:rPr>
        <w:t>Rodríguez</w:t>
      </w:r>
      <w:r w:rsidR="00017B50" w:rsidRPr="00FD44F7">
        <w:rPr>
          <w:rFonts w:ascii="Arial" w:hAnsi="Arial" w:cs="Arial"/>
          <w:szCs w:val="24"/>
        </w:rPr>
        <w:t xml:space="preserve"> </w:t>
      </w:r>
    </w:p>
    <w:p w:rsidR="00017B50" w:rsidRPr="00FD44F7" w:rsidRDefault="00487AE7" w:rsidP="00E67E1C">
      <w:pPr>
        <w:spacing w:line="360" w:lineRule="auto"/>
        <w:ind w:left="7"/>
        <w:rPr>
          <w:rFonts w:ascii="Arial" w:hAnsi="Arial" w:cs="Arial"/>
          <w:szCs w:val="24"/>
        </w:rPr>
      </w:pPr>
      <w:r w:rsidRPr="00FD44F7">
        <w:rPr>
          <w:rFonts w:ascii="Arial" w:hAnsi="Arial" w:cs="Arial"/>
          <w:szCs w:val="24"/>
        </w:rPr>
        <w:t>C.I.: 0103680112</w:t>
      </w:r>
    </w:p>
    <w:p w:rsidR="00017B50" w:rsidRPr="00E67E1C" w:rsidRDefault="00017B50" w:rsidP="00E67E1C">
      <w:pPr>
        <w:spacing w:line="360" w:lineRule="auto"/>
        <w:jc w:val="both"/>
        <w:rPr>
          <w:rFonts w:ascii="Arial" w:hAnsi="Arial" w:cs="Arial"/>
          <w:sz w:val="24"/>
          <w:szCs w:val="24"/>
        </w:rPr>
      </w:pPr>
    </w:p>
    <w:p w:rsidR="00017B50" w:rsidRPr="00E67E1C" w:rsidRDefault="00017B50" w:rsidP="00E67E1C">
      <w:pPr>
        <w:spacing w:line="360" w:lineRule="auto"/>
        <w:jc w:val="both"/>
        <w:rPr>
          <w:rFonts w:ascii="Arial" w:hAnsi="Arial" w:cs="Arial"/>
          <w:sz w:val="24"/>
          <w:szCs w:val="24"/>
        </w:rPr>
      </w:pPr>
    </w:p>
    <w:p w:rsidR="00017B50" w:rsidRPr="00E67E1C" w:rsidRDefault="00017B50" w:rsidP="00E67E1C">
      <w:pPr>
        <w:spacing w:line="360" w:lineRule="auto"/>
        <w:jc w:val="both"/>
        <w:rPr>
          <w:rFonts w:ascii="Arial" w:hAnsi="Arial" w:cs="Arial"/>
          <w:sz w:val="24"/>
          <w:szCs w:val="24"/>
        </w:rPr>
      </w:pPr>
    </w:p>
    <w:p w:rsidR="00017B50" w:rsidRPr="00E67E1C" w:rsidRDefault="00017B50" w:rsidP="00E67E1C">
      <w:pPr>
        <w:spacing w:line="360" w:lineRule="auto"/>
        <w:jc w:val="both"/>
        <w:rPr>
          <w:rFonts w:ascii="Arial" w:hAnsi="Arial" w:cs="Arial"/>
          <w:sz w:val="24"/>
          <w:szCs w:val="24"/>
        </w:rPr>
      </w:pPr>
    </w:p>
    <w:p w:rsidR="00017B50" w:rsidRPr="00E67E1C" w:rsidRDefault="00017B50" w:rsidP="00E67E1C">
      <w:pPr>
        <w:spacing w:line="360" w:lineRule="auto"/>
        <w:jc w:val="both"/>
        <w:rPr>
          <w:rFonts w:ascii="Arial" w:hAnsi="Arial" w:cs="Arial"/>
          <w:sz w:val="24"/>
          <w:szCs w:val="24"/>
        </w:rPr>
      </w:pPr>
    </w:p>
    <w:p w:rsidR="00017B50" w:rsidRPr="00E67E1C" w:rsidRDefault="00017B50" w:rsidP="00E67E1C">
      <w:pPr>
        <w:spacing w:line="360" w:lineRule="auto"/>
        <w:jc w:val="both"/>
        <w:rPr>
          <w:rFonts w:ascii="Arial" w:hAnsi="Arial" w:cs="Arial"/>
          <w:sz w:val="24"/>
          <w:szCs w:val="24"/>
        </w:rPr>
      </w:pPr>
    </w:p>
    <w:p w:rsidR="00017B50" w:rsidRPr="00E67E1C" w:rsidRDefault="00017B50" w:rsidP="00E67E1C">
      <w:pPr>
        <w:spacing w:line="360" w:lineRule="auto"/>
        <w:jc w:val="both"/>
        <w:rPr>
          <w:rFonts w:ascii="Arial" w:hAnsi="Arial" w:cs="Arial"/>
          <w:sz w:val="24"/>
          <w:szCs w:val="24"/>
        </w:rPr>
      </w:pPr>
    </w:p>
    <w:p w:rsidR="00017B50" w:rsidRPr="00E67E1C" w:rsidRDefault="00017B50" w:rsidP="00E67E1C">
      <w:pPr>
        <w:spacing w:line="360" w:lineRule="auto"/>
        <w:jc w:val="both"/>
        <w:rPr>
          <w:rFonts w:ascii="Arial" w:hAnsi="Arial" w:cs="Arial"/>
          <w:sz w:val="24"/>
          <w:szCs w:val="24"/>
        </w:rPr>
      </w:pPr>
    </w:p>
    <w:p w:rsidR="00017B50" w:rsidRPr="00E67E1C" w:rsidRDefault="00017B50" w:rsidP="00E67E1C">
      <w:pPr>
        <w:spacing w:line="360" w:lineRule="auto"/>
        <w:jc w:val="both"/>
        <w:rPr>
          <w:rFonts w:ascii="Arial" w:hAnsi="Arial" w:cs="Arial"/>
          <w:sz w:val="24"/>
          <w:szCs w:val="24"/>
        </w:rPr>
      </w:pPr>
    </w:p>
    <w:p w:rsidR="00017B50" w:rsidRPr="00E67E1C" w:rsidRDefault="00017B50" w:rsidP="00E67E1C">
      <w:pPr>
        <w:spacing w:line="360" w:lineRule="auto"/>
        <w:jc w:val="both"/>
        <w:rPr>
          <w:rFonts w:ascii="Arial" w:hAnsi="Arial" w:cs="Arial"/>
          <w:sz w:val="24"/>
          <w:szCs w:val="24"/>
        </w:rPr>
      </w:pPr>
    </w:p>
    <w:p w:rsidR="00017B50" w:rsidRPr="00E67E1C" w:rsidRDefault="00017B50" w:rsidP="00E67E1C">
      <w:pPr>
        <w:spacing w:line="360" w:lineRule="auto"/>
        <w:jc w:val="both"/>
        <w:rPr>
          <w:rFonts w:ascii="Arial" w:hAnsi="Arial" w:cs="Arial"/>
          <w:sz w:val="24"/>
          <w:szCs w:val="24"/>
        </w:rPr>
      </w:pPr>
    </w:p>
    <w:p w:rsidR="00E12230" w:rsidRDefault="00E12230" w:rsidP="00E67E1C">
      <w:pPr>
        <w:spacing w:line="360" w:lineRule="auto"/>
        <w:jc w:val="center"/>
        <w:rPr>
          <w:rFonts w:ascii="Arial" w:hAnsi="Arial" w:cs="Arial"/>
          <w:b/>
          <w:szCs w:val="24"/>
        </w:rPr>
      </w:pPr>
    </w:p>
    <w:p w:rsidR="00017B50" w:rsidRPr="00E12230" w:rsidRDefault="00017B50" w:rsidP="00E12230">
      <w:pPr>
        <w:pStyle w:val="Ttulo2"/>
        <w:jc w:val="center"/>
        <w:rPr>
          <w:rFonts w:ascii="Arial" w:hAnsi="Arial" w:cs="Arial"/>
          <w:b/>
          <w:color w:val="000000" w:themeColor="text1"/>
          <w:sz w:val="22"/>
          <w:szCs w:val="24"/>
        </w:rPr>
      </w:pPr>
      <w:bookmarkStart w:id="1" w:name="_Toc506817540"/>
      <w:r w:rsidRPr="00E12230">
        <w:rPr>
          <w:rFonts w:ascii="Arial" w:hAnsi="Arial" w:cs="Arial"/>
          <w:b/>
          <w:color w:val="000000" w:themeColor="text1"/>
          <w:sz w:val="22"/>
          <w:szCs w:val="24"/>
        </w:rPr>
        <w:lastRenderedPageBreak/>
        <w:t>CERTIFICACIÓN DEL DEPARTAMENTO DE INVESTIGACIÓN</w:t>
      </w:r>
      <w:bookmarkEnd w:id="1"/>
    </w:p>
    <w:p w:rsidR="00830FB7" w:rsidRPr="0036110A" w:rsidRDefault="00830FB7" w:rsidP="00E67E1C">
      <w:pPr>
        <w:spacing w:line="360" w:lineRule="auto"/>
        <w:jc w:val="center"/>
        <w:rPr>
          <w:rFonts w:ascii="Arial" w:hAnsi="Arial" w:cs="Arial"/>
          <w:b/>
          <w:szCs w:val="24"/>
        </w:rPr>
      </w:pPr>
    </w:p>
    <w:p w:rsidR="00017B50" w:rsidRPr="008C79AD" w:rsidRDefault="00017B50" w:rsidP="00E67E1C">
      <w:pPr>
        <w:spacing w:line="360" w:lineRule="auto"/>
        <w:jc w:val="both"/>
        <w:rPr>
          <w:rFonts w:ascii="Arial" w:hAnsi="Arial" w:cs="Arial"/>
          <w:szCs w:val="24"/>
        </w:rPr>
      </w:pPr>
      <w:r w:rsidRPr="008C79AD">
        <w:rPr>
          <w:rFonts w:ascii="Arial" w:hAnsi="Arial" w:cs="Arial"/>
          <w:szCs w:val="24"/>
        </w:rPr>
        <w:t>El presente trabajo de titulación denominado “</w:t>
      </w:r>
      <w:r w:rsidR="0081519F" w:rsidRPr="008C79AD">
        <w:rPr>
          <w:rFonts w:ascii="Arial" w:hAnsi="Arial" w:cs="Arial"/>
          <w:szCs w:val="24"/>
        </w:rPr>
        <w:t>RELACIÓN ENTRE EL NIVEL DE INGRESO ECONÓMICO Y LA ALFABETIZACIÓN EN SALUD B</w:t>
      </w:r>
      <w:r w:rsidR="00472356" w:rsidRPr="008C79AD">
        <w:rPr>
          <w:rFonts w:ascii="Arial" w:hAnsi="Arial" w:cs="Arial"/>
          <w:szCs w:val="24"/>
        </w:rPr>
        <w:t>UCAL EN ADULTOS MAYORES DE 65 AÑ</w:t>
      </w:r>
      <w:r w:rsidR="0081519F" w:rsidRPr="008C79AD">
        <w:rPr>
          <w:rFonts w:ascii="Arial" w:hAnsi="Arial" w:cs="Arial"/>
          <w:szCs w:val="24"/>
        </w:rPr>
        <w:t>OS DE LA PARR</w:t>
      </w:r>
      <w:r w:rsidR="00472356" w:rsidRPr="008C79AD">
        <w:rPr>
          <w:rFonts w:ascii="Arial" w:hAnsi="Arial" w:cs="Arial"/>
          <w:szCs w:val="24"/>
        </w:rPr>
        <w:t>OQUIA HERMANO MIGUEL CUENCA 20</w:t>
      </w:r>
      <w:r w:rsidR="0081519F" w:rsidRPr="008C79AD">
        <w:rPr>
          <w:rFonts w:ascii="Arial" w:hAnsi="Arial" w:cs="Arial"/>
          <w:szCs w:val="24"/>
        </w:rPr>
        <w:t>17</w:t>
      </w:r>
      <w:r w:rsidRPr="008C79AD">
        <w:rPr>
          <w:rFonts w:ascii="Arial" w:hAnsi="Arial" w:cs="Arial"/>
          <w:szCs w:val="24"/>
        </w:rPr>
        <w:t>.”</w:t>
      </w:r>
      <w:r w:rsidR="00D038C6" w:rsidRPr="008C79AD">
        <w:rPr>
          <w:rFonts w:ascii="Arial" w:hAnsi="Arial" w:cs="Arial"/>
          <w:szCs w:val="24"/>
        </w:rPr>
        <w:t xml:space="preserve">, realizado por </w:t>
      </w:r>
      <w:r w:rsidR="0081519F" w:rsidRPr="008C79AD">
        <w:rPr>
          <w:rFonts w:ascii="Arial" w:hAnsi="Arial" w:cs="Arial"/>
          <w:szCs w:val="24"/>
        </w:rPr>
        <w:t>ALVARADO RODRÍGUEZ MANUEL SEBASTIÁN</w:t>
      </w:r>
      <w:r w:rsidRPr="008C79AD">
        <w:rPr>
          <w:rFonts w:ascii="Arial" w:hAnsi="Arial" w:cs="Arial"/>
          <w:szCs w:val="24"/>
        </w:rPr>
        <w:t xml:space="preserve">, ha sido inscrito y es pertinente con las líneas de investigación de la Carrera de Odontología, de la Unidad Académica de Salud y Bienestar y de la Universidad, por lo que está expedito para su presentación. </w:t>
      </w:r>
    </w:p>
    <w:p w:rsidR="00017B50" w:rsidRPr="008C79AD" w:rsidRDefault="00017B50" w:rsidP="00E67E1C">
      <w:pPr>
        <w:spacing w:line="360" w:lineRule="auto"/>
        <w:jc w:val="both"/>
        <w:rPr>
          <w:rFonts w:ascii="Arial" w:hAnsi="Arial" w:cs="Arial"/>
          <w:szCs w:val="24"/>
        </w:rPr>
      </w:pPr>
    </w:p>
    <w:p w:rsidR="00017B50" w:rsidRPr="008C79AD" w:rsidRDefault="00830FB7" w:rsidP="00E67E1C">
      <w:pPr>
        <w:spacing w:line="360" w:lineRule="auto"/>
        <w:jc w:val="both"/>
        <w:rPr>
          <w:rFonts w:ascii="Arial" w:hAnsi="Arial" w:cs="Arial"/>
          <w:szCs w:val="24"/>
        </w:rPr>
      </w:pPr>
      <w:r>
        <w:rPr>
          <w:rFonts w:ascii="Arial" w:hAnsi="Arial" w:cs="Arial"/>
          <w:szCs w:val="24"/>
        </w:rPr>
        <w:t>Cuenca, Febrero 2018</w:t>
      </w:r>
    </w:p>
    <w:p w:rsidR="00017B50" w:rsidRPr="008C79AD" w:rsidRDefault="00017B50" w:rsidP="00E67E1C">
      <w:pPr>
        <w:spacing w:line="360" w:lineRule="auto"/>
        <w:jc w:val="both"/>
        <w:rPr>
          <w:rFonts w:ascii="Arial" w:hAnsi="Arial" w:cs="Arial"/>
          <w:szCs w:val="24"/>
        </w:rPr>
      </w:pPr>
    </w:p>
    <w:p w:rsidR="00017B50" w:rsidRPr="008C79AD" w:rsidRDefault="005753C2" w:rsidP="00E67E1C">
      <w:pPr>
        <w:spacing w:line="360" w:lineRule="auto"/>
        <w:jc w:val="both"/>
        <w:rPr>
          <w:rFonts w:ascii="Arial" w:hAnsi="Arial" w:cs="Arial"/>
          <w:szCs w:val="24"/>
        </w:rPr>
      </w:pPr>
      <w:r>
        <w:rPr>
          <w:rFonts w:ascii="Arial" w:hAnsi="Arial" w:cs="Arial"/>
          <w:szCs w:val="24"/>
        </w:rPr>
        <w:t>……………………………..</w:t>
      </w:r>
    </w:p>
    <w:p w:rsidR="00017B50" w:rsidRPr="008C79AD" w:rsidRDefault="00017B50" w:rsidP="005753C2">
      <w:pPr>
        <w:spacing w:line="240" w:lineRule="auto"/>
        <w:jc w:val="both"/>
        <w:rPr>
          <w:rFonts w:ascii="Arial" w:hAnsi="Arial" w:cs="Arial"/>
          <w:szCs w:val="24"/>
        </w:rPr>
      </w:pPr>
      <w:r w:rsidRPr="008C79AD">
        <w:rPr>
          <w:rFonts w:ascii="Arial" w:hAnsi="Arial" w:cs="Arial"/>
          <w:szCs w:val="24"/>
        </w:rPr>
        <w:t>Dr. Ebingen Villavicencio Caparó.</w:t>
      </w:r>
    </w:p>
    <w:p w:rsidR="00017B50" w:rsidRPr="008C79AD" w:rsidRDefault="00017B50" w:rsidP="005753C2">
      <w:pPr>
        <w:spacing w:line="240" w:lineRule="auto"/>
        <w:jc w:val="both"/>
        <w:rPr>
          <w:rFonts w:ascii="Arial" w:hAnsi="Arial" w:cs="Arial"/>
          <w:szCs w:val="24"/>
        </w:rPr>
      </w:pPr>
      <w:r w:rsidRPr="008C79AD">
        <w:rPr>
          <w:rFonts w:ascii="Arial" w:hAnsi="Arial" w:cs="Arial"/>
          <w:szCs w:val="24"/>
        </w:rPr>
        <w:t>Coordinador Departamento de</w:t>
      </w:r>
      <w:r w:rsidR="005753C2">
        <w:rPr>
          <w:rFonts w:ascii="Arial" w:hAnsi="Arial" w:cs="Arial"/>
          <w:szCs w:val="24"/>
        </w:rPr>
        <w:t xml:space="preserve"> </w:t>
      </w:r>
      <w:r w:rsidRPr="008C79AD">
        <w:rPr>
          <w:rFonts w:ascii="Arial" w:hAnsi="Arial" w:cs="Arial"/>
          <w:szCs w:val="24"/>
        </w:rPr>
        <w:t>Investigación</w:t>
      </w:r>
    </w:p>
    <w:p w:rsidR="00017B50" w:rsidRPr="00E67E1C" w:rsidRDefault="00017B50" w:rsidP="00E67E1C">
      <w:pPr>
        <w:pStyle w:val="Cuerpo"/>
        <w:pBdr>
          <w:top w:val="none" w:sz="0" w:space="0" w:color="auto"/>
          <w:left w:val="none" w:sz="0" w:space="0" w:color="auto"/>
          <w:bottom w:val="none" w:sz="0" w:space="0" w:color="auto"/>
          <w:right w:val="none" w:sz="0" w:space="0" w:color="auto"/>
          <w:bar w:val="none" w:sz="0" w:color="auto"/>
        </w:pBdr>
        <w:spacing w:line="360" w:lineRule="auto"/>
        <w:jc w:val="center"/>
        <w:rPr>
          <w:rFonts w:ascii="Arial" w:hAnsi="Arial" w:cs="Arial"/>
          <w:b/>
          <w:sz w:val="24"/>
          <w:szCs w:val="24"/>
        </w:rPr>
      </w:pPr>
    </w:p>
    <w:p w:rsidR="00017B50" w:rsidRPr="00E67E1C" w:rsidRDefault="00017B50" w:rsidP="00E67E1C">
      <w:pPr>
        <w:pStyle w:val="Cuerpo"/>
        <w:pBdr>
          <w:top w:val="none" w:sz="0" w:space="0" w:color="auto"/>
          <w:left w:val="none" w:sz="0" w:space="0" w:color="auto"/>
          <w:bottom w:val="none" w:sz="0" w:space="0" w:color="auto"/>
          <w:right w:val="none" w:sz="0" w:space="0" w:color="auto"/>
          <w:bar w:val="none" w:sz="0" w:color="auto"/>
        </w:pBdr>
        <w:spacing w:line="360" w:lineRule="auto"/>
        <w:jc w:val="center"/>
        <w:rPr>
          <w:rFonts w:ascii="Arial" w:hAnsi="Arial" w:cs="Arial"/>
          <w:b/>
          <w:sz w:val="24"/>
          <w:szCs w:val="24"/>
        </w:rPr>
      </w:pPr>
    </w:p>
    <w:p w:rsidR="00017B50" w:rsidRPr="00E67E1C" w:rsidRDefault="00017B50" w:rsidP="00E67E1C">
      <w:pPr>
        <w:pStyle w:val="Cuerpo"/>
        <w:pBdr>
          <w:top w:val="none" w:sz="0" w:space="0" w:color="auto"/>
          <w:left w:val="none" w:sz="0" w:space="0" w:color="auto"/>
          <w:bottom w:val="none" w:sz="0" w:space="0" w:color="auto"/>
          <w:right w:val="none" w:sz="0" w:space="0" w:color="auto"/>
          <w:bar w:val="none" w:sz="0" w:color="auto"/>
        </w:pBdr>
        <w:spacing w:line="360" w:lineRule="auto"/>
        <w:jc w:val="center"/>
        <w:rPr>
          <w:rFonts w:ascii="Arial" w:hAnsi="Arial" w:cs="Arial"/>
          <w:b/>
          <w:sz w:val="24"/>
          <w:szCs w:val="24"/>
        </w:rPr>
      </w:pPr>
    </w:p>
    <w:p w:rsidR="00017B50" w:rsidRPr="00E67E1C" w:rsidRDefault="00017B50" w:rsidP="00E67E1C">
      <w:pPr>
        <w:pStyle w:val="Cuerpo"/>
        <w:pBdr>
          <w:top w:val="none" w:sz="0" w:space="0" w:color="auto"/>
          <w:left w:val="none" w:sz="0" w:space="0" w:color="auto"/>
          <w:bottom w:val="none" w:sz="0" w:space="0" w:color="auto"/>
          <w:right w:val="none" w:sz="0" w:space="0" w:color="auto"/>
          <w:bar w:val="none" w:sz="0" w:color="auto"/>
        </w:pBdr>
        <w:spacing w:line="360" w:lineRule="auto"/>
        <w:jc w:val="center"/>
        <w:rPr>
          <w:rFonts w:ascii="Arial" w:hAnsi="Arial" w:cs="Arial"/>
          <w:b/>
          <w:sz w:val="24"/>
          <w:szCs w:val="24"/>
        </w:rPr>
      </w:pPr>
    </w:p>
    <w:p w:rsidR="00017B50" w:rsidRPr="00E67E1C" w:rsidRDefault="00017B50" w:rsidP="00E67E1C">
      <w:pPr>
        <w:pStyle w:val="Cuerpo"/>
        <w:pBdr>
          <w:top w:val="none" w:sz="0" w:space="0" w:color="auto"/>
          <w:left w:val="none" w:sz="0" w:space="0" w:color="auto"/>
          <w:bottom w:val="none" w:sz="0" w:space="0" w:color="auto"/>
          <w:right w:val="none" w:sz="0" w:space="0" w:color="auto"/>
          <w:bar w:val="none" w:sz="0" w:color="auto"/>
        </w:pBdr>
        <w:spacing w:line="360" w:lineRule="auto"/>
        <w:jc w:val="center"/>
        <w:rPr>
          <w:rFonts w:ascii="Arial" w:hAnsi="Arial" w:cs="Arial"/>
          <w:b/>
          <w:sz w:val="24"/>
          <w:szCs w:val="24"/>
        </w:rPr>
      </w:pPr>
    </w:p>
    <w:p w:rsidR="00017B50" w:rsidRPr="00E67E1C" w:rsidRDefault="00017B50" w:rsidP="00E67E1C">
      <w:pPr>
        <w:pStyle w:val="Cuerpo"/>
        <w:pBdr>
          <w:top w:val="none" w:sz="0" w:space="0" w:color="auto"/>
          <w:left w:val="none" w:sz="0" w:space="0" w:color="auto"/>
          <w:bottom w:val="none" w:sz="0" w:space="0" w:color="auto"/>
          <w:right w:val="none" w:sz="0" w:space="0" w:color="auto"/>
          <w:bar w:val="none" w:sz="0" w:color="auto"/>
        </w:pBdr>
        <w:spacing w:line="360" w:lineRule="auto"/>
        <w:jc w:val="center"/>
        <w:rPr>
          <w:rFonts w:ascii="Arial" w:hAnsi="Arial" w:cs="Arial"/>
          <w:b/>
          <w:sz w:val="24"/>
          <w:szCs w:val="24"/>
        </w:rPr>
      </w:pPr>
    </w:p>
    <w:p w:rsidR="00017B50" w:rsidRPr="00E67E1C" w:rsidRDefault="00017B50" w:rsidP="00E67E1C">
      <w:pPr>
        <w:pStyle w:val="Cuerpo"/>
        <w:pBdr>
          <w:top w:val="none" w:sz="0" w:space="0" w:color="auto"/>
          <w:left w:val="none" w:sz="0" w:space="0" w:color="auto"/>
          <w:bottom w:val="none" w:sz="0" w:space="0" w:color="auto"/>
          <w:right w:val="none" w:sz="0" w:space="0" w:color="auto"/>
          <w:bar w:val="none" w:sz="0" w:color="auto"/>
        </w:pBdr>
        <w:spacing w:line="360" w:lineRule="auto"/>
        <w:jc w:val="center"/>
        <w:rPr>
          <w:rFonts w:ascii="Arial" w:hAnsi="Arial" w:cs="Arial"/>
          <w:b/>
          <w:sz w:val="24"/>
          <w:szCs w:val="24"/>
        </w:rPr>
      </w:pPr>
    </w:p>
    <w:p w:rsidR="00017B50" w:rsidRPr="00E67E1C" w:rsidRDefault="00017B50" w:rsidP="00E67E1C">
      <w:pPr>
        <w:pStyle w:val="Cuerpo"/>
        <w:pBdr>
          <w:top w:val="none" w:sz="0" w:space="0" w:color="auto"/>
          <w:left w:val="none" w:sz="0" w:space="0" w:color="auto"/>
          <w:bottom w:val="none" w:sz="0" w:space="0" w:color="auto"/>
          <w:right w:val="none" w:sz="0" w:space="0" w:color="auto"/>
          <w:bar w:val="none" w:sz="0" w:color="auto"/>
        </w:pBdr>
        <w:spacing w:line="360" w:lineRule="auto"/>
        <w:jc w:val="center"/>
        <w:rPr>
          <w:rFonts w:ascii="Arial" w:hAnsi="Arial" w:cs="Arial"/>
          <w:b/>
          <w:sz w:val="24"/>
          <w:szCs w:val="24"/>
        </w:rPr>
      </w:pPr>
    </w:p>
    <w:p w:rsidR="00017B50" w:rsidRPr="00E67E1C" w:rsidRDefault="00017B50" w:rsidP="00E67E1C">
      <w:pPr>
        <w:pStyle w:val="Cuerpo"/>
        <w:pBdr>
          <w:top w:val="none" w:sz="0" w:space="0" w:color="auto"/>
          <w:left w:val="none" w:sz="0" w:space="0" w:color="auto"/>
          <w:bottom w:val="none" w:sz="0" w:space="0" w:color="auto"/>
          <w:right w:val="none" w:sz="0" w:space="0" w:color="auto"/>
          <w:bar w:val="none" w:sz="0" w:color="auto"/>
        </w:pBdr>
        <w:spacing w:line="360" w:lineRule="auto"/>
        <w:jc w:val="center"/>
        <w:rPr>
          <w:rFonts w:ascii="Arial" w:hAnsi="Arial" w:cs="Arial"/>
          <w:b/>
          <w:sz w:val="24"/>
          <w:szCs w:val="24"/>
        </w:rPr>
      </w:pPr>
    </w:p>
    <w:p w:rsidR="00017B50" w:rsidRPr="00E67E1C" w:rsidRDefault="00017B50" w:rsidP="00E67E1C">
      <w:pPr>
        <w:pStyle w:val="Cuerpo"/>
        <w:pBdr>
          <w:top w:val="none" w:sz="0" w:space="0" w:color="auto"/>
          <w:left w:val="none" w:sz="0" w:space="0" w:color="auto"/>
          <w:bottom w:val="none" w:sz="0" w:space="0" w:color="auto"/>
          <w:right w:val="none" w:sz="0" w:space="0" w:color="auto"/>
          <w:bar w:val="none" w:sz="0" w:color="auto"/>
        </w:pBdr>
        <w:spacing w:line="360" w:lineRule="auto"/>
        <w:jc w:val="center"/>
        <w:rPr>
          <w:rFonts w:ascii="Arial" w:hAnsi="Arial" w:cs="Arial"/>
          <w:b/>
          <w:sz w:val="24"/>
          <w:szCs w:val="24"/>
        </w:rPr>
      </w:pPr>
    </w:p>
    <w:p w:rsidR="00017B50" w:rsidRPr="00E67E1C" w:rsidRDefault="00017B50" w:rsidP="00E67E1C">
      <w:pPr>
        <w:pStyle w:val="Cuerpo"/>
        <w:pBdr>
          <w:top w:val="none" w:sz="0" w:space="0" w:color="auto"/>
          <w:left w:val="none" w:sz="0" w:space="0" w:color="auto"/>
          <w:bottom w:val="none" w:sz="0" w:space="0" w:color="auto"/>
          <w:right w:val="none" w:sz="0" w:space="0" w:color="auto"/>
          <w:bar w:val="none" w:sz="0" w:color="auto"/>
        </w:pBdr>
        <w:spacing w:line="360" w:lineRule="auto"/>
        <w:jc w:val="center"/>
        <w:rPr>
          <w:rFonts w:ascii="Arial" w:hAnsi="Arial" w:cs="Arial"/>
          <w:b/>
          <w:sz w:val="24"/>
          <w:szCs w:val="24"/>
        </w:rPr>
      </w:pPr>
    </w:p>
    <w:p w:rsidR="00017B50" w:rsidRPr="00E67E1C" w:rsidRDefault="00017B50" w:rsidP="00E67E1C">
      <w:pPr>
        <w:pStyle w:val="Cuerpo"/>
        <w:pBdr>
          <w:top w:val="none" w:sz="0" w:space="0" w:color="auto"/>
          <w:left w:val="none" w:sz="0" w:space="0" w:color="auto"/>
          <w:bottom w:val="none" w:sz="0" w:space="0" w:color="auto"/>
          <w:right w:val="none" w:sz="0" w:space="0" w:color="auto"/>
          <w:bar w:val="none" w:sz="0" w:color="auto"/>
        </w:pBdr>
        <w:spacing w:line="360" w:lineRule="auto"/>
        <w:jc w:val="center"/>
        <w:rPr>
          <w:rFonts w:ascii="Arial" w:hAnsi="Arial" w:cs="Arial"/>
          <w:b/>
          <w:sz w:val="24"/>
          <w:szCs w:val="24"/>
        </w:rPr>
      </w:pPr>
    </w:p>
    <w:p w:rsidR="0036110A" w:rsidRPr="00E12230" w:rsidRDefault="00830FB7" w:rsidP="00E12230">
      <w:pPr>
        <w:pStyle w:val="Ttulo2"/>
        <w:jc w:val="center"/>
        <w:rPr>
          <w:rFonts w:ascii="Arial" w:hAnsi="Arial" w:cs="Arial"/>
          <w:b/>
          <w:color w:val="000000" w:themeColor="text1"/>
          <w:sz w:val="22"/>
          <w:szCs w:val="24"/>
        </w:rPr>
      </w:pPr>
      <w:bookmarkStart w:id="2" w:name="_Toc506817541"/>
      <w:r w:rsidRPr="00E12230">
        <w:rPr>
          <w:rFonts w:ascii="Arial" w:hAnsi="Arial" w:cs="Arial"/>
          <w:b/>
          <w:color w:val="000000" w:themeColor="text1"/>
          <w:sz w:val="22"/>
          <w:szCs w:val="24"/>
        </w:rPr>
        <w:lastRenderedPageBreak/>
        <w:t>CERTIFICACIÓ</w:t>
      </w:r>
      <w:r w:rsidR="0036110A" w:rsidRPr="00E12230">
        <w:rPr>
          <w:rFonts w:ascii="Arial" w:hAnsi="Arial" w:cs="Arial"/>
          <w:b/>
          <w:color w:val="000000" w:themeColor="text1"/>
          <w:sz w:val="22"/>
          <w:szCs w:val="24"/>
        </w:rPr>
        <w:t>N DEL TUTOR</w:t>
      </w:r>
      <w:bookmarkEnd w:id="2"/>
    </w:p>
    <w:p w:rsidR="00D35C66" w:rsidRPr="0036110A" w:rsidRDefault="00D35C66" w:rsidP="0036110A">
      <w:pPr>
        <w:spacing w:line="360" w:lineRule="auto"/>
        <w:jc w:val="center"/>
        <w:rPr>
          <w:rFonts w:ascii="Arial" w:hAnsi="Arial" w:cs="Arial"/>
          <w:b/>
          <w:szCs w:val="24"/>
        </w:rPr>
      </w:pPr>
    </w:p>
    <w:p w:rsidR="00017B50" w:rsidRPr="00D35C66" w:rsidRDefault="00017B50" w:rsidP="00E67E1C">
      <w:pPr>
        <w:spacing w:line="360" w:lineRule="auto"/>
        <w:jc w:val="both"/>
        <w:rPr>
          <w:rFonts w:ascii="Arial" w:hAnsi="Arial" w:cs="Arial"/>
          <w:szCs w:val="24"/>
        </w:rPr>
      </w:pPr>
      <w:r w:rsidRPr="00D35C66">
        <w:rPr>
          <w:rFonts w:ascii="Arial" w:hAnsi="Arial" w:cs="Arial"/>
          <w:szCs w:val="24"/>
        </w:rPr>
        <w:t>Dra. Liliana Encalada Verdugo.</w:t>
      </w:r>
    </w:p>
    <w:p w:rsidR="00017B50" w:rsidRPr="00D35C66" w:rsidRDefault="00017B50" w:rsidP="00E67E1C">
      <w:pPr>
        <w:spacing w:line="360" w:lineRule="auto"/>
        <w:jc w:val="both"/>
        <w:rPr>
          <w:rFonts w:ascii="Arial" w:hAnsi="Arial" w:cs="Arial"/>
          <w:b/>
          <w:szCs w:val="24"/>
        </w:rPr>
      </w:pPr>
      <w:r w:rsidRPr="00D35C66">
        <w:rPr>
          <w:rFonts w:ascii="Arial" w:hAnsi="Arial" w:cs="Arial"/>
          <w:b/>
          <w:szCs w:val="24"/>
        </w:rPr>
        <w:t>COORDINADORA DE LA UNIDAD DE TITULACIÓN – CARRERA ODONTOLOGÍA.</w:t>
      </w:r>
    </w:p>
    <w:p w:rsidR="00017B50" w:rsidRPr="00D35C66" w:rsidRDefault="00017B50" w:rsidP="00E67E1C">
      <w:pPr>
        <w:spacing w:line="360" w:lineRule="auto"/>
        <w:jc w:val="both"/>
        <w:rPr>
          <w:rFonts w:ascii="Arial" w:hAnsi="Arial" w:cs="Arial"/>
          <w:szCs w:val="24"/>
        </w:rPr>
      </w:pPr>
      <w:r w:rsidRPr="00D35C66">
        <w:rPr>
          <w:rFonts w:ascii="Arial" w:hAnsi="Arial" w:cs="Arial"/>
          <w:szCs w:val="24"/>
        </w:rPr>
        <w:t>De mi consideración:</w:t>
      </w:r>
    </w:p>
    <w:p w:rsidR="00017B50" w:rsidRPr="00D35C66" w:rsidRDefault="00017B50" w:rsidP="00E67E1C">
      <w:pPr>
        <w:spacing w:line="360" w:lineRule="auto"/>
        <w:jc w:val="both"/>
        <w:rPr>
          <w:rFonts w:ascii="Arial" w:hAnsi="Arial" w:cs="Arial"/>
          <w:szCs w:val="24"/>
        </w:rPr>
      </w:pPr>
    </w:p>
    <w:p w:rsidR="00017B50" w:rsidRPr="00D35C66" w:rsidRDefault="00017B50" w:rsidP="00E67E1C">
      <w:pPr>
        <w:spacing w:line="360" w:lineRule="auto"/>
        <w:jc w:val="both"/>
        <w:rPr>
          <w:rFonts w:ascii="Arial" w:hAnsi="Arial" w:cs="Arial"/>
          <w:szCs w:val="24"/>
        </w:rPr>
      </w:pPr>
      <w:r w:rsidRPr="00D35C66">
        <w:rPr>
          <w:rFonts w:ascii="Arial" w:hAnsi="Arial" w:cs="Arial"/>
          <w:szCs w:val="24"/>
        </w:rPr>
        <w:t>El presente trabajo de titulación denominado</w:t>
      </w:r>
      <w:r w:rsidR="003E6907">
        <w:rPr>
          <w:rFonts w:ascii="Arial" w:hAnsi="Arial" w:cs="Arial"/>
          <w:szCs w:val="24"/>
        </w:rPr>
        <w:t xml:space="preserve"> “</w:t>
      </w:r>
      <w:r w:rsidR="0081519F" w:rsidRPr="00D35C66">
        <w:rPr>
          <w:rFonts w:ascii="Arial" w:hAnsi="Arial" w:cs="Arial"/>
          <w:szCs w:val="24"/>
        </w:rPr>
        <w:t>RELACIÓN ENTRE EL NIVEL DE INGRESO ECONÓMICO Y LA ALFABETIZACIÓN EN SALUD BUCAL EN ADULTOS MAYORES DE 65 AÑOS</w:t>
      </w:r>
      <w:r w:rsidR="00D35C66">
        <w:rPr>
          <w:rFonts w:ascii="Arial" w:hAnsi="Arial" w:cs="Arial"/>
          <w:szCs w:val="24"/>
        </w:rPr>
        <w:t xml:space="preserve"> DE LA PARROQUIA HERMANO MIGUEL</w:t>
      </w:r>
      <w:r w:rsidR="0081519F" w:rsidRPr="00D35C66">
        <w:rPr>
          <w:rFonts w:ascii="Arial" w:hAnsi="Arial" w:cs="Arial"/>
          <w:szCs w:val="24"/>
        </w:rPr>
        <w:t xml:space="preserve"> CUENCA 20017</w:t>
      </w:r>
      <w:r w:rsidRPr="00D35C66">
        <w:rPr>
          <w:rFonts w:ascii="Arial" w:hAnsi="Arial" w:cs="Arial"/>
          <w:szCs w:val="24"/>
        </w:rPr>
        <w:t xml:space="preserve">.”, realizado por </w:t>
      </w:r>
      <w:r w:rsidR="0081519F" w:rsidRPr="00D35C66">
        <w:rPr>
          <w:rFonts w:ascii="Arial" w:hAnsi="Arial" w:cs="Arial"/>
          <w:szCs w:val="24"/>
        </w:rPr>
        <w:t>ALVARADO RODRIGUEZ MANUEL SEBASTIAN</w:t>
      </w:r>
      <w:r w:rsidRPr="00D35C66">
        <w:rPr>
          <w:rFonts w:ascii="Arial" w:hAnsi="Arial" w:cs="Arial"/>
          <w:szCs w:val="24"/>
        </w:rPr>
        <w:t>, ha sido revisado y orientado durante su ejecución, por lo que certifico que el presente documento, fue desarrollado siguiendo los parámetros del método científico, se sujeta a las normas éticas de investigación, por lo que está e expedito para su sustentación.</w:t>
      </w:r>
    </w:p>
    <w:p w:rsidR="00017B50" w:rsidRPr="00D35C66" w:rsidRDefault="00017B50" w:rsidP="00E67E1C">
      <w:pPr>
        <w:spacing w:line="360" w:lineRule="auto"/>
        <w:jc w:val="both"/>
        <w:rPr>
          <w:rFonts w:ascii="Arial" w:hAnsi="Arial" w:cs="Arial"/>
          <w:szCs w:val="24"/>
        </w:rPr>
      </w:pPr>
    </w:p>
    <w:p w:rsidR="00017B50" w:rsidRPr="00D35C66" w:rsidRDefault="00017B50" w:rsidP="00E67E1C">
      <w:pPr>
        <w:spacing w:line="360" w:lineRule="auto"/>
        <w:jc w:val="both"/>
        <w:rPr>
          <w:rFonts w:ascii="Arial" w:hAnsi="Arial" w:cs="Arial"/>
          <w:szCs w:val="24"/>
        </w:rPr>
      </w:pPr>
      <w:r w:rsidRPr="00D35C66">
        <w:rPr>
          <w:rFonts w:ascii="Arial" w:hAnsi="Arial" w:cs="Arial"/>
          <w:szCs w:val="24"/>
        </w:rPr>
        <w:t xml:space="preserve">Cuenca, </w:t>
      </w:r>
      <w:r w:rsidR="0036110A" w:rsidRPr="00D35C66">
        <w:rPr>
          <w:rFonts w:ascii="Arial" w:hAnsi="Arial" w:cs="Arial"/>
          <w:szCs w:val="24"/>
        </w:rPr>
        <w:t>Febrero 2018</w:t>
      </w:r>
    </w:p>
    <w:p w:rsidR="00017B50" w:rsidRPr="00D35C66" w:rsidRDefault="00017B50" w:rsidP="00E67E1C">
      <w:pPr>
        <w:spacing w:line="360" w:lineRule="auto"/>
        <w:jc w:val="both"/>
        <w:rPr>
          <w:rFonts w:ascii="Arial" w:hAnsi="Arial" w:cs="Arial"/>
          <w:szCs w:val="24"/>
        </w:rPr>
      </w:pPr>
    </w:p>
    <w:p w:rsidR="00017B50" w:rsidRPr="00D35C66" w:rsidRDefault="0036110A" w:rsidP="00E67E1C">
      <w:pPr>
        <w:spacing w:line="360" w:lineRule="auto"/>
        <w:jc w:val="both"/>
        <w:rPr>
          <w:rFonts w:ascii="Arial" w:hAnsi="Arial" w:cs="Arial"/>
          <w:szCs w:val="24"/>
        </w:rPr>
      </w:pPr>
      <w:r w:rsidRPr="00D35C66">
        <w:rPr>
          <w:rFonts w:ascii="Arial" w:hAnsi="Arial" w:cs="Arial"/>
          <w:szCs w:val="24"/>
        </w:rPr>
        <w:t>…………………………………………….</w:t>
      </w:r>
    </w:p>
    <w:p w:rsidR="00017B50" w:rsidRPr="00D35C66" w:rsidRDefault="00017B50" w:rsidP="00E67E1C">
      <w:pPr>
        <w:spacing w:line="360" w:lineRule="auto"/>
        <w:jc w:val="both"/>
        <w:rPr>
          <w:rFonts w:ascii="Arial" w:hAnsi="Arial" w:cs="Arial"/>
          <w:szCs w:val="24"/>
        </w:rPr>
      </w:pPr>
      <w:r w:rsidRPr="00D35C66">
        <w:rPr>
          <w:rFonts w:ascii="Arial" w:hAnsi="Arial" w:cs="Arial"/>
          <w:szCs w:val="24"/>
        </w:rPr>
        <w:t>Villavicencio Caparó Ebingen, Od. Esp Mgs. Phd.</w:t>
      </w:r>
    </w:p>
    <w:p w:rsidR="00017B50" w:rsidRPr="00E67E1C" w:rsidRDefault="00017B50" w:rsidP="00E67E1C">
      <w:pPr>
        <w:spacing w:line="360" w:lineRule="auto"/>
        <w:jc w:val="both"/>
        <w:rPr>
          <w:rFonts w:ascii="Arial" w:hAnsi="Arial" w:cs="Arial"/>
          <w:sz w:val="24"/>
          <w:szCs w:val="24"/>
        </w:rPr>
      </w:pPr>
    </w:p>
    <w:p w:rsidR="00017B50" w:rsidRPr="00E67E1C" w:rsidRDefault="00017B50" w:rsidP="00E67E1C">
      <w:pPr>
        <w:spacing w:line="360" w:lineRule="auto"/>
        <w:jc w:val="both"/>
        <w:rPr>
          <w:rFonts w:ascii="Arial" w:hAnsi="Arial" w:cs="Arial"/>
          <w:sz w:val="24"/>
          <w:szCs w:val="24"/>
        </w:rPr>
      </w:pPr>
    </w:p>
    <w:p w:rsidR="00017B50" w:rsidRPr="00E67E1C" w:rsidRDefault="00017B50" w:rsidP="00E67E1C">
      <w:pPr>
        <w:spacing w:line="360" w:lineRule="auto"/>
        <w:jc w:val="both"/>
        <w:rPr>
          <w:rFonts w:ascii="Arial" w:hAnsi="Arial" w:cs="Arial"/>
          <w:sz w:val="24"/>
          <w:szCs w:val="24"/>
        </w:rPr>
      </w:pPr>
    </w:p>
    <w:p w:rsidR="00017B50" w:rsidRPr="00E67E1C" w:rsidRDefault="00017B50" w:rsidP="00E67E1C">
      <w:pPr>
        <w:spacing w:line="360" w:lineRule="auto"/>
        <w:jc w:val="both"/>
        <w:rPr>
          <w:rFonts w:ascii="Arial" w:hAnsi="Arial" w:cs="Arial"/>
          <w:sz w:val="24"/>
          <w:szCs w:val="24"/>
        </w:rPr>
      </w:pPr>
    </w:p>
    <w:p w:rsidR="00017B50" w:rsidRDefault="00017B50" w:rsidP="00E67E1C">
      <w:pPr>
        <w:spacing w:line="360" w:lineRule="auto"/>
        <w:jc w:val="both"/>
        <w:rPr>
          <w:rFonts w:ascii="Arial" w:hAnsi="Arial" w:cs="Arial"/>
          <w:sz w:val="24"/>
          <w:szCs w:val="24"/>
        </w:rPr>
      </w:pPr>
    </w:p>
    <w:p w:rsidR="00D35C66" w:rsidRDefault="00D35C66" w:rsidP="00E67E1C">
      <w:pPr>
        <w:spacing w:line="360" w:lineRule="auto"/>
        <w:jc w:val="both"/>
        <w:rPr>
          <w:rFonts w:ascii="Arial" w:hAnsi="Arial" w:cs="Arial"/>
          <w:sz w:val="24"/>
          <w:szCs w:val="24"/>
        </w:rPr>
      </w:pPr>
    </w:p>
    <w:p w:rsidR="00E12230" w:rsidRDefault="00E12230" w:rsidP="00E67E1C">
      <w:pPr>
        <w:spacing w:line="360" w:lineRule="auto"/>
        <w:jc w:val="both"/>
        <w:rPr>
          <w:rFonts w:ascii="Arial" w:hAnsi="Arial" w:cs="Arial"/>
          <w:sz w:val="24"/>
          <w:szCs w:val="24"/>
        </w:rPr>
      </w:pPr>
    </w:p>
    <w:p w:rsidR="00E12230" w:rsidRDefault="00E12230" w:rsidP="00E67E1C">
      <w:pPr>
        <w:spacing w:line="360" w:lineRule="auto"/>
        <w:jc w:val="both"/>
        <w:rPr>
          <w:rFonts w:ascii="Arial" w:hAnsi="Arial" w:cs="Arial"/>
          <w:sz w:val="24"/>
          <w:szCs w:val="24"/>
        </w:rPr>
      </w:pPr>
    </w:p>
    <w:p w:rsidR="00D35C66" w:rsidRDefault="00D35C66" w:rsidP="00E67E1C">
      <w:pPr>
        <w:spacing w:line="360" w:lineRule="auto"/>
        <w:jc w:val="both"/>
        <w:rPr>
          <w:rFonts w:ascii="Arial" w:hAnsi="Arial" w:cs="Arial"/>
          <w:sz w:val="24"/>
          <w:szCs w:val="24"/>
        </w:rPr>
      </w:pPr>
    </w:p>
    <w:p w:rsidR="00017B50" w:rsidRPr="00E67E1C" w:rsidRDefault="00017B50" w:rsidP="00E67E1C">
      <w:pPr>
        <w:spacing w:line="360" w:lineRule="auto"/>
        <w:jc w:val="both"/>
        <w:rPr>
          <w:rFonts w:ascii="Arial" w:hAnsi="Arial" w:cs="Arial"/>
          <w:sz w:val="24"/>
          <w:szCs w:val="24"/>
        </w:rPr>
      </w:pPr>
    </w:p>
    <w:p w:rsidR="00017B50" w:rsidRPr="00E12230" w:rsidRDefault="00017B50" w:rsidP="00E12230">
      <w:pPr>
        <w:pStyle w:val="Ttulo2"/>
        <w:jc w:val="center"/>
        <w:rPr>
          <w:rFonts w:ascii="Arial" w:hAnsi="Arial" w:cs="Arial"/>
          <w:b/>
          <w:color w:val="000000" w:themeColor="text1"/>
          <w:sz w:val="22"/>
          <w:szCs w:val="24"/>
        </w:rPr>
      </w:pPr>
      <w:bookmarkStart w:id="3" w:name="_Toc506817542"/>
      <w:r w:rsidRPr="00E12230">
        <w:rPr>
          <w:rFonts w:ascii="Arial" w:hAnsi="Arial" w:cs="Arial"/>
          <w:b/>
          <w:color w:val="000000" w:themeColor="text1"/>
          <w:sz w:val="22"/>
          <w:szCs w:val="24"/>
        </w:rPr>
        <w:lastRenderedPageBreak/>
        <w:t>DEDICATORIA.</w:t>
      </w:r>
      <w:bookmarkEnd w:id="3"/>
    </w:p>
    <w:p w:rsidR="00017B50" w:rsidRPr="00E67E1C" w:rsidRDefault="00017B50" w:rsidP="00E67E1C">
      <w:pPr>
        <w:spacing w:line="360" w:lineRule="auto"/>
        <w:jc w:val="center"/>
        <w:rPr>
          <w:rFonts w:ascii="Arial" w:hAnsi="Arial" w:cs="Arial"/>
          <w:b/>
          <w:sz w:val="24"/>
          <w:szCs w:val="24"/>
        </w:rPr>
      </w:pPr>
    </w:p>
    <w:p w:rsidR="00652A53" w:rsidRDefault="00652A53" w:rsidP="00D15B84">
      <w:pPr>
        <w:spacing w:line="360" w:lineRule="auto"/>
        <w:ind w:left="3402"/>
        <w:jc w:val="both"/>
        <w:rPr>
          <w:rFonts w:ascii="Arial" w:hAnsi="Arial" w:cs="Arial"/>
          <w:sz w:val="24"/>
          <w:szCs w:val="24"/>
        </w:rPr>
      </w:pPr>
      <w:r>
        <w:rPr>
          <w:rFonts w:ascii="Arial" w:hAnsi="Arial" w:cs="Arial"/>
          <w:sz w:val="24"/>
          <w:szCs w:val="24"/>
        </w:rPr>
        <w:t xml:space="preserve">A </w:t>
      </w:r>
      <w:r w:rsidR="000E102F">
        <w:rPr>
          <w:rFonts w:ascii="Arial" w:hAnsi="Arial" w:cs="Arial"/>
          <w:sz w:val="24"/>
          <w:szCs w:val="24"/>
        </w:rPr>
        <w:t>mis P</w:t>
      </w:r>
      <w:r w:rsidR="005568DC">
        <w:rPr>
          <w:rFonts w:ascii="Arial" w:hAnsi="Arial" w:cs="Arial"/>
          <w:sz w:val="24"/>
          <w:szCs w:val="24"/>
        </w:rPr>
        <w:t>adres</w:t>
      </w:r>
      <w:r w:rsidR="000E102F">
        <w:rPr>
          <w:rFonts w:ascii="Arial" w:hAnsi="Arial" w:cs="Arial"/>
          <w:sz w:val="24"/>
          <w:szCs w:val="24"/>
        </w:rPr>
        <w:t xml:space="preserve"> y a mi amada E</w:t>
      </w:r>
      <w:r w:rsidR="001005F6">
        <w:rPr>
          <w:rFonts w:ascii="Arial" w:hAnsi="Arial" w:cs="Arial"/>
          <w:sz w:val="24"/>
          <w:szCs w:val="24"/>
        </w:rPr>
        <w:t>sposa por su infinita bondad y apoyo</w:t>
      </w:r>
      <w:r w:rsidR="000E102F">
        <w:rPr>
          <w:rFonts w:ascii="Arial" w:hAnsi="Arial" w:cs="Arial"/>
          <w:sz w:val="24"/>
          <w:szCs w:val="24"/>
        </w:rPr>
        <w:t xml:space="preserve"> incondicional durante toda la C</w:t>
      </w:r>
      <w:r w:rsidR="001005F6">
        <w:rPr>
          <w:rFonts w:ascii="Arial" w:hAnsi="Arial" w:cs="Arial"/>
          <w:sz w:val="24"/>
          <w:szCs w:val="24"/>
        </w:rPr>
        <w:t>arrera y elaboración de este trabajo de titulación previo a la obtención del título de Odontologo</w:t>
      </w:r>
    </w:p>
    <w:p w:rsidR="0036110A" w:rsidRPr="00E67E1C" w:rsidRDefault="0036110A" w:rsidP="0036110A">
      <w:pPr>
        <w:spacing w:line="360" w:lineRule="auto"/>
        <w:ind w:left="3544"/>
        <w:jc w:val="both"/>
        <w:rPr>
          <w:rFonts w:ascii="Arial" w:hAnsi="Arial" w:cs="Arial"/>
          <w:sz w:val="24"/>
          <w:szCs w:val="24"/>
        </w:rPr>
      </w:pPr>
    </w:p>
    <w:p w:rsidR="00017B50" w:rsidRPr="00E67E1C" w:rsidRDefault="00017B50" w:rsidP="00E67E1C">
      <w:pPr>
        <w:spacing w:line="360" w:lineRule="auto"/>
        <w:jc w:val="both"/>
        <w:rPr>
          <w:rFonts w:ascii="Arial" w:hAnsi="Arial" w:cs="Arial"/>
          <w:sz w:val="24"/>
          <w:szCs w:val="24"/>
        </w:rPr>
      </w:pPr>
    </w:p>
    <w:p w:rsidR="00017B50" w:rsidRPr="00E67E1C" w:rsidRDefault="00017B50" w:rsidP="00E67E1C">
      <w:pPr>
        <w:spacing w:line="360" w:lineRule="auto"/>
        <w:jc w:val="both"/>
        <w:rPr>
          <w:rFonts w:ascii="Arial" w:hAnsi="Arial" w:cs="Arial"/>
          <w:sz w:val="24"/>
          <w:szCs w:val="24"/>
        </w:rPr>
      </w:pPr>
    </w:p>
    <w:p w:rsidR="00017B50" w:rsidRPr="00E67E1C" w:rsidRDefault="00017B50" w:rsidP="00E67E1C">
      <w:pPr>
        <w:spacing w:line="360" w:lineRule="auto"/>
        <w:jc w:val="both"/>
        <w:rPr>
          <w:rFonts w:ascii="Arial" w:hAnsi="Arial" w:cs="Arial"/>
          <w:sz w:val="24"/>
          <w:szCs w:val="24"/>
        </w:rPr>
      </w:pPr>
    </w:p>
    <w:p w:rsidR="00017B50" w:rsidRPr="00E67E1C" w:rsidRDefault="00017B50" w:rsidP="00E67E1C">
      <w:pPr>
        <w:spacing w:line="360" w:lineRule="auto"/>
        <w:jc w:val="both"/>
        <w:rPr>
          <w:rFonts w:ascii="Arial" w:hAnsi="Arial" w:cs="Arial"/>
          <w:sz w:val="24"/>
          <w:szCs w:val="24"/>
        </w:rPr>
      </w:pPr>
    </w:p>
    <w:p w:rsidR="00017B50" w:rsidRPr="00E67E1C" w:rsidRDefault="00017B50" w:rsidP="00E67E1C">
      <w:pPr>
        <w:spacing w:line="360" w:lineRule="auto"/>
        <w:jc w:val="both"/>
        <w:rPr>
          <w:rFonts w:ascii="Arial" w:hAnsi="Arial" w:cs="Arial"/>
          <w:sz w:val="24"/>
          <w:szCs w:val="24"/>
        </w:rPr>
      </w:pPr>
    </w:p>
    <w:p w:rsidR="00017B50" w:rsidRPr="00E67E1C" w:rsidRDefault="00017B50" w:rsidP="00E67E1C">
      <w:pPr>
        <w:spacing w:line="360" w:lineRule="auto"/>
        <w:jc w:val="both"/>
        <w:rPr>
          <w:rFonts w:ascii="Arial" w:hAnsi="Arial" w:cs="Arial"/>
          <w:sz w:val="24"/>
          <w:szCs w:val="24"/>
        </w:rPr>
      </w:pPr>
    </w:p>
    <w:p w:rsidR="00017B50" w:rsidRPr="00E67E1C" w:rsidRDefault="00017B50" w:rsidP="00E67E1C">
      <w:pPr>
        <w:spacing w:line="360" w:lineRule="auto"/>
        <w:jc w:val="both"/>
        <w:rPr>
          <w:rFonts w:ascii="Arial" w:hAnsi="Arial" w:cs="Arial"/>
          <w:sz w:val="24"/>
          <w:szCs w:val="24"/>
        </w:rPr>
      </w:pPr>
    </w:p>
    <w:p w:rsidR="00017B50" w:rsidRPr="00E67E1C" w:rsidRDefault="00017B50" w:rsidP="00E67E1C">
      <w:pPr>
        <w:spacing w:line="360" w:lineRule="auto"/>
        <w:jc w:val="both"/>
        <w:rPr>
          <w:rFonts w:ascii="Arial" w:hAnsi="Arial" w:cs="Arial"/>
          <w:sz w:val="24"/>
          <w:szCs w:val="24"/>
        </w:rPr>
      </w:pPr>
    </w:p>
    <w:p w:rsidR="00017B50" w:rsidRPr="00E67E1C" w:rsidRDefault="00017B50" w:rsidP="00E67E1C">
      <w:pPr>
        <w:spacing w:line="360" w:lineRule="auto"/>
        <w:jc w:val="both"/>
        <w:rPr>
          <w:rFonts w:ascii="Arial" w:hAnsi="Arial" w:cs="Arial"/>
          <w:sz w:val="24"/>
          <w:szCs w:val="24"/>
        </w:rPr>
      </w:pPr>
    </w:p>
    <w:p w:rsidR="00017B50" w:rsidRPr="00E67E1C" w:rsidRDefault="00017B50" w:rsidP="00E67E1C">
      <w:pPr>
        <w:spacing w:line="360" w:lineRule="auto"/>
        <w:jc w:val="both"/>
        <w:rPr>
          <w:rFonts w:ascii="Arial" w:hAnsi="Arial" w:cs="Arial"/>
          <w:sz w:val="24"/>
          <w:szCs w:val="24"/>
        </w:rPr>
      </w:pPr>
    </w:p>
    <w:p w:rsidR="00017B50" w:rsidRPr="00E67E1C" w:rsidRDefault="00017B50" w:rsidP="00E67E1C">
      <w:pPr>
        <w:spacing w:line="360" w:lineRule="auto"/>
        <w:jc w:val="both"/>
        <w:rPr>
          <w:rFonts w:ascii="Arial" w:hAnsi="Arial" w:cs="Arial"/>
          <w:sz w:val="24"/>
          <w:szCs w:val="24"/>
        </w:rPr>
      </w:pPr>
    </w:p>
    <w:p w:rsidR="00017B50" w:rsidRPr="00E67E1C" w:rsidRDefault="00017B50" w:rsidP="00E67E1C">
      <w:pPr>
        <w:spacing w:line="360" w:lineRule="auto"/>
        <w:jc w:val="both"/>
        <w:rPr>
          <w:rFonts w:ascii="Arial" w:hAnsi="Arial" w:cs="Arial"/>
          <w:sz w:val="24"/>
          <w:szCs w:val="24"/>
        </w:rPr>
      </w:pPr>
    </w:p>
    <w:p w:rsidR="00017B50" w:rsidRPr="00E67E1C" w:rsidRDefault="00017B50" w:rsidP="00E67E1C">
      <w:pPr>
        <w:spacing w:line="360" w:lineRule="auto"/>
        <w:jc w:val="both"/>
        <w:rPr>
          <w:rFonts w:ascii="Arial" w:hAnsi="Arial" w:cs="Arial"/>
          <w:sz w:val="24"/>
          <w:szCs w:val="24"/>
        </w:rPr>
      </w:pPr>
    </w:p>
    <w:p w:rsidR="00017B50" w:rsidRPr="00E67E1C" w:rsidRDefault="00017B50" w:rsidP="00E67E1C">
      <w:pPr>
        <w:spacing w:line="360" w:lineRule="auto"/>
        <w:jc w:val="both"/>
        <w:rPr>
          <w:rFonts w:ascii="Arial" w:hAnsi="Arial" w:cs="Arial"/>
          <w:sz w:val="24"/>
          <w:szCs w:val="24"/>
        </w:rPr>
      </w:pPr>
    </w:p>
    <w:p w:rsidR="00017B50" w:rsidRPr="00E67E1C" w:rsidRDefault="00017B50" w:rsidP="00E67E1C">
      <w:pPr>
        <w:spacing w:line="360" w:lineRule="auto"/>
        <w:jc w:val="both"/>
        <w:rPr>
          <w:rFonts w:ascii="Arial" w:hAnsi="Arial" w:cs="Arial"/>
          <w:sz w:val="24"/>
          <w:szCs w:val="24"/>
        </w:rPr>
      </w:pPr>
    </w:p>
    <w:p w:rsidR="00017B50" w:rsidRDefault="00017B50" w:rsidP="00E67E1C">
      <w:pPr>
        <w:spacing w:line="360" w:lineRule="auto"/>
        <w:jc w:val="both"/>
        <w:rPr>
          <w:rFonts w:ascii="Arial" w:hAnsi="Arial" w:cs="Arial"/>
          <w:sz w:val="24"/>
          <w:szCs w:val="24"/>
        </w:rPr>
      </w:pPr>
    </w:p>
    <w:p w:rsidR="00911631" w:rsidRDefault="00911631" w:rsidP="00E67E1C">
      <w:pPr>
        <w:spacing w:line="360" w:lineRule="auto"/>
        <w:jc w:val="both"/>
        <w:rPr>
          <w:rFonts w:ascii="Arial" w:hAnsi="Arial" w:cs="Arial"/>
          <w:sz w:val="24"/>
          <w:szCs w:val="24"/>
        </w:rPr>
      </w:pPr>
    </w:p>
    <w:p w:rsidR="00E12230" w:rsidRDefault="00E12230" w:rsidP="00E67E1C">
      <w:pPr>
        <w:spacing w:line="360" w:lineRule="auto"/>
        <w:jc w:val="both"/>
        <w:rPr>
          <w:rFonts w:ascii="Arial" w:hAnsi="Arial" w:cs="Arial"/>
          <w:sz w:val="24"/>
          <w:szCs w:val="24"/>
        </w:rPr>
      </w:pPr>
    </w:p>
    <w:p w:rsidR="00911631" w:rsidRDefault="00911631" w:rsidP="00E67E1C">
      <w:pPr>
        <w:spacing w:line="360" w:lineRule="auto"/>
        <w:jc w:val="both"/>
        <w:rPr>
          <w:rFonts w:ascii="Arial" w:hAnsi="Arial" w:cs="Arial"/>
          <w:sz w:val="24"/>
          <w:szCs w:val="24"/>
        </w:rPr>
      </w:pPr>
    </w:p>
    <w:p w:rsidR="00911631" w:rsidRDefault="00911631" w:rsidP="00E67E1C">
      <w:pPr>
        <w:spacing w:line="360" w:lineRule="auto"/>
        <w:jc w:val="both"/>
        <w:rPr>
          <w:rFonts w:ascii="Arial" w:hAnsi="Arial" w:cs="Arial"/>
          <w:sz w:val="24"/>
          <w:szCs w:val="24"/>
        </w:rPr>
      </w:pPr>
    </w:p>
    <w:p w:rsidR="002303DE" w:rsidRPr="00E12230" w:rsidRDefault="002303DE" w:rsidP="00E12230">
      <w:pPr>
        <w:pStyle w:val="Ttulo2"/>
        <w:jc w:val="center"/>
        <w:rPr>
          <w:rFonts w:ascii="Arial" w:hAnsi="Arial" w:cs="Arial"/>
          <w:b/>
          <w:color w:val="000000" w:themeColor="text1"/>
          <w:sz w:val="22"/>
          <w:szCs w:val="24"/>
        </w:rPr>
      </w:pPr>
      <w:bookmarkStart w:id="4" w:name="_Toc506817543"/>
      <w:r w:rsidRPr="00E12230">
        <w:rPr>
          <w:rFonts w:ascii="Arial" w:hAnsi="Arial" w:cs="Arial"/>
          <w:b/>
          <w:color w:val="000000" w:themeColor="text1"/>
          <w:sz w:val="22"/>
          <w:szCs w:val="24"/>
        </w:rPr>
        <w:t>EPÍGRAFE</w:t>
      </w:r>
      <w:r w:rsidR="005568DC" w:rsidRPr="00E12230">
        <w:rPr>
          <w:rFonts w:ascii="Arial" w:hAnsi="Arial" w:cs="Arial"/>
          <w:b/>
          <w:color w:val="000000" w:themeColor="text1"/>
          <w:sz w:val="22"/>
          <w:szCs w:val="24"/>
        </w:rPr>
        <w:t>.</w:t>
      </w:r>
      <w:bookmarkEnd w:id="4"/>
    </w:p>
    <w:p w:rsidR="002303DE" w:rsidRPr="00E67E1C" w:rsidRDefault="002303DE" w:rsidP="00D15B84">
      <w:pPr>
        <w:spacing w:line="360" w:lineRule="auto"/>
        <w:ind w:left="3544"/>
        <w:jc w:val="center"/>
        <w:rPr>
          <w:rFonts w:ascii="Arial" w:hAnsi="Arial" w:cs="Arial"/>
          <w:b/>
          <w:sz w:val="24"/>
          <w:szCs w:val="24"/>
        </w:rPr>
      </w:pPr>
    </w:p>
    <w:p w:rsidR="00017B50" w:rsidRPr="00E67E1C" w:rsidRDefault="00BE50B5" w:rsidP="00D15B84">
      <w:pPr>
        <w:spacing w:line="360" w:lineRule="auto"/>
        <w:ind w:left="3544"/>
        <w:jc w:val="both"/>
        <w:rPr>
          <w:rFonts w:ascii="Arial" w:hAnsi="Arial" w:cs="Arial"/>
          <w:sz w:val="24"/>
          <w:szCs w:val="24"/>
        </w:rPr>
      </w:pPr>
      <w:r w:rsidRPr="00BE50B5">
        <w:rPr>
          <w:rFonts w:ascii="Arial" w:hAnsi="Arial" w:cs="Arial"/>
          <w:sz w:val="24"/>
          <w:szCs w:val="24"/>
        </w:rPr>
        <w:t>Cuando en el mundo aparece un verdadero genio, puede identificársele por este signo: todos los necios se conjuran contra él.</w:t>
      </w:r>
    </w:p>
    <w:p w:rsidR="00017B50" w:rsidRPr="00E67E1C" w:rsidRDefault="00D15B84" w:rsidP="00D15B84">
      <w:pPr>
        <w:spacing w:line="360" w:lineRule="auto"/>
        <w:ind w:left="3544"/>
        <w:jc w:val="both"/>
        <w:rPr>
          <w:rFonts w:ascii="Arial" w:hAnsi="Arial" w:cs="Arial"/>
          <w:sz w:val="24"/>
          <w:szCs w:val="24"/>
        </w:rPr>
      </w:pPr>
      <w:r w:rsidRPr="00D15B84">
        <w:rPr>
          <w:rFonts w:ascii="Arial" w:hAnsi="Arial" w:cs="Arial"/>
          <w:sz w:val="24"/>
          <w:szCs w:val="24"/>
        </w:rPr>
        <w:t>John Kennedy Toole</w:t>
      </w:r>
    </w:p>
    <w:p w:rsidR="00017B50" w:rsidRPr="00E67E1C" w:rsidRDefault="00017B50" w:rsidP="00E67E1C">
      <w:pPr>
        <w:spacing w:line="360" w:lineRule="auto"/>
        <w:ind w:left="4248"/>
        <w:jc w:val="both"/>
        <w:rPr>
          <w:rFonts w:ascii="Arial" w:hAnsi="Arial" w:cs="Arial"/>
          <w:sz w:val="24"/>
          <w:szCs w:val="24"/>
        </w:rPr>
      </w:pPr>
    </w:p>
    <w:p w:rsidR="00017B50" w:rsidRPr="00E67E1C" w:rsidRDefault="00017B50" w:rsidP="00E67E1C">
      <w:pPr>
        <w:spacing w:line="360" w:lineRule="auto"/>
        <w:ind w:left="4248"/>
        <w:jc w:val="both"/>
        <w:rPr>
          <w:rFonts w:ascii="Arial" w:hAnsi="Arial" w:cs="Arial"/>
          <w:sz w:val="24"/>
          <w:szCs w:val="24"/>
        </w:rPr>
      </w:pPr>
    </w:p>
    <w:p w:rsidR="00017B50" w:rsidRPr="00E67E1C" w:rsidRDefault="00017B50" w:rsidP="00E67E1C">
      <w:pPr>
        <w:spacing w:line="360" w:lineRule="auto"/>
        <w:ind w:left="4248"/>
        <w:jc w:val="both"/>
        <w:rPr>
          <w:rFonts w:ascii="Arial" w:hAnsi="Arial" w:cs="Arial"/>
          <w:sz w:val="24"/>
          <w:szCs w:val="24"/>
        </w:rPr>
      </w:pPr>
    </w:p>
    <w:p w:rsidR="00017B50" w:rsidRPr="00E67E1C" w:rsidRDefault="00017B50" w:rsidP="00E67E1C">
      <w:pPr>
        <w:spacing w:line="360" w:lineRule="auto"/>
        <w:ind w:left="4248"/>
        <w:jc w:val="both"/>
        <w:rPr>
          <w:rFonts w:ascii="Arial" w:hAnsi="Arial" w:cs="Arial"/>
          <w:sz w:val="24"/>
          <w:szCs w:val="24"/>
        </w:rPr>
      </w:pPr>
    </w:p>
    <w:p w:rsidR="00017B50" w:rsidRPr="00E67E1C" w:rsidRDefault="00017B50" w:rsidP="00E67E1C">
      <w:pPr>
        <w:spacing w:line="360" w:lineRule="auto"/>
        <w:ind w:left="4248"/>
        <w:jc w:val="both"/>
        <w:rPr>
          <w:rFonts w:ascii="Arial" w:hAnsi="Arial" w:cs="Arial"/>
          <w:sz w:val="24"/>
          <w:szCs w:val="24"/>
        </w:rPr>
      </w:pPr>
    </w:p>
    <w:p w:rsidR="00017B50" w:rsidRPr="00E67E1C" w:rsidRDefault="00017B50" w:rsidP="00E67E1C">
      <w:pPr>
        <w:spacing w:line="360" w:lineRule="auto"/>
        <w:ind w:left="4248"/>
        <w:jc w:val="both"/>
        <w:rPr>
          <w:rFonts w:ascii="Arial" w:hAnsi="Arial" w:cs="Arial"/>
          <w:sz w:val="24"/>
          <w:szCs w:val="24"/>
        </w:rPr>
      </w:pPr>
    </w:p>
    <w:p w:rsidR="00017B50" w:rsidRPr="00E67E1C" w:rsidRDefault="00017B50" w:rsidP="00E67E1C">
      <w:pPr>
        <w:spacing w:line="360" w:lineRule="auto"/>
        <w:ind w:left="4248"/>
        <w:jc w:val="both"/>
        <w:rPr>
          <w:rFonts w:ascii="Arial" w:hAnsi="Arial" w:cs="Arial"/>
          <w:sz w:val="24"/>
          <w:szCs w:val="24"/>
        </w:rPr>
      </w:pPr>
    </w:p>
    <w:p w:rsidR="00017B50" w:rsidRPr="00E67E1C" w:rsidRDefault="00017B50" w:rsidP="00E67E1C">
      <w:pPr>
        <w:spacing w:line="360" w:lineRule="auto"/>
        <w:ind w:left="4248"/>
        <w:jc w:val="both"/>
        <w:rPr>
          <w:rFonts w:ascii="Arial" w:hAnsi="Arial" w:cs="Arial"/>
          <w:sz w:val="24"/>
          <w:szCs w:val="24"/>
        </w:rPr>
      </w:pPr>
    </w:p>
    <w:p w:rsidR="00017B50" w:rsidRPr="00E67E1C" w:rsidRDefault="00017B50" w:rsidP="00E67E1C">
      <w:pPr>
        <w:spacing w:line="360" w:lineRule="auto"/>
        <w:ind w:left="4248"/>
        <w:jc w:val="both"/>
        <w:rPr>
          <w:rFonts w:ascii="Arial" w:hAnsi="Arial" w:cs="Arial"/>
          <w:sz w:val="24"/>
          <w:szCs w:val="24"/>
        </w:rPr>
      </w:pPr>
    </w:p>
    <w:p w:rsidR="00017B50" w:rsidRPr="00E67E1C" w:rsidRDefault="00017B50" w:rsidP="00E67E1C">
      <w:pPr>
        <w:spacing w:line="360" w:lineRule="auto"/>
        <w:ind w:left="4248"/>
        <w:jc w:val="both"/>
        <w:rPr>
          <w:rFonts w:ascii="Arial" w:hAnsi="Arial" w:cs="Arial"/>
          <w:sz w:val="24"/>
          <w:szCs w:val="24"/>
        </w:rPr>
      </w:pPr>
    </w:p>
    <w:p w:rsidR="00017B50" w:rsidRPr="00E67E1C" w:rsidRDefault="00017B50" w:rsidP="00E67E1C">
      <w:pPr>
        <w:spacing w:line="360" w:lineRule="auto"/>
        <w:ind w:left="4248"/>
        <w:jc w:val="both"/>
        <w:rPr>
          <w:rFonts w:ascii="Arial" w:hAnsi="Arial" w:cs="Arial"/>
          <w:sz w:val="24"/>
          <w:szCs w:val="24"/>
        </w:rPr>
      </w:pPr>
    </w:p>
    <w:p w:rsidR="00017B50" w:rsidRPr="00E67E1C" w:rsidRDefault="00017B50" w:rsidP="00E67E1C">
      <w:pPr>
        <w:spacing w:line="360" w:lineRule="auto"/>
        <w:ind w:left="4248"/>
        <w:jc w:val="both"/>
        <w:rPr>
          <w:rFonts w:ascii="Arial" w:hAnsi="Arial" w:cs="Arial"/>
          <w:sz w:val="24"/>
          <w:szCs w:val="24"/>
        </w:rPr>
      </w:pPr>
    </w:p>
    <w:p w:rsidR="00017B50" w:rsidRPr="00E67E1C" w:rsidRDefault="00017B50" w:rsidP="00E67E1C">
      <w:pPr>
        <w:spacing w:line="360" w:lineRule="auto"/>
        <w:ind w:left="4248"/>
        <w:jc w:val="both"/>
        <w:rPr>
          <w:rFonts w:ascii="Arial" w:hAnsi="Arial" w:cs="Arial"/>
          <w:sz w:val="24"/>
          <w:szCs w:val="24"/>
        </w:rPr>
      </w:pPr>
    </w:p>
    <w:p w:rsidR="00017B50" w:rsidRPr="00E67E1C" w:rsidRDefault="00017B50" w:rsidP="00E67E1C">
      <w:pPr>
        <w:spacing w:line="360" w:lineRule="auto"/>
        <w:ind w:left="4248"/>
        <w:jc w:val="both"/>
        <w:rPr>
          <w:rFonts w:ascii="Arial" w:hAnsi="Arial" w:cs="Arial"/>
          <w:sz w:val="24"/>
          <w:szCs w:val="24"/>
        </w:rPr>
      </w:pPr>
    </w:p>
    <w:p w:rsidR="00017B50" w:rsidRPr="00E67E1C" w:rsidRDefault="00017B50" w:rsidP="00E67E1C">
      <w:pPr>
        <w:spacing w:line="360" w:lineRule="auto"/>
        <w:ind w:left="4248"/>
        <w:jc w:val="both"/>
        <w:rPr>
          <w:rFonts w:ascii="Arial" w:hAnsi="Arial" w:cs="Arial"/>
          <w:sz w:val="24"/>
          <w:szCs w:val="24"/>
        </w:rPr>
      </w:pPr>
    </w:p>
    <w:p w:rsidR="00017B50" w:rsidRPr="00E67E1C" w:rsidRDefault="00017B50" w:rsidP="00E67E1C">
      <w:pPr>
        <w:spacing w:line="360" w:lineRule="auto"/>
        <w:ind w:left="4248"/>
        <w:jc w:val="both"/>
        <w:rPr>
          <w:rFonts w:ascii="Arial" w:hAnsi="Arial" w:cs="Arial"/>
          <w:sz w:val="24"/>
          <w:szCs w:val="24"/>
        </w:rPr>
      </w:pPr>
    </w:p>
    <w:p w:rsidR="00017B50" w:rsidRPr="00E67E1C" w:rsidRDefault="00017B50" w:rsidP="00E67E1C">
      <w:pPr>
        <w:spacing w:line="360" w:lineRule="auto"/>
        <w:ind w:left="4248"/>
        <w:jc w:val="both"/>
        <w:rPr>
          <w:rFonts w:ascii="Arial" w:hAnsi="Arial" w:cs="Arial"/>
          <w:sz w:val="24"/>
          <w:szCs w:val="24"/>
        </w:rPr>
      </w:pPr>
    </w:p>
    <w:p w:rsidR="00017B50" w:rsidRPr="00E67E1C" w:rsidRDefault="00017B50" w:rsidP="00E67E1C">
      <w:pPr>
        <w:spacing w:line="360" w:lineRule="auto"/>
        <w:ind w:left="4248"/>
        <w:jc w:val="both"/>
        <w:rPr>
          <w:rFonts w:ascii="Arial" w:hAnsi="Arial" w:cs="Arial"/>
          <w:sz w:val="24"/>
          <w:szCs w:val="24"/>
        </w:rPr>
      </w:pPr>
    </w:p>
    <w:p w:rsidR="003C480F" w:rsidRDefault="003C480F" w:rsidP="00E67E1C">
      <w:pPr>
        <w:spacing w:line="360" w:lineRule="auto"/>
        <w:jc w:val="center"/>
        <w:rPr>
          <w:rFonts w:ascii="Arial" w:hAnsi="Arial" w:cs="Arial"/>
          <w:b/>
          <w:sz w:val="24"/>
          <w:szCs w:val="24"/>
        </w:rPr>
      </w:pPr>
    </w:p>
    <w:p w:rsidR="00017B50" w:rsidRPr="00E12230" w:rsidRDefault="002303DE" w:rsidP="00E12230">
      <w:pPr>
        <w:pStyle w:val="Ttulo2"/>
        <w:jc w:val="center"/>
        <w:rPr>
          <w:rFonts w:ascii="Arial" w:hAnsi="Arial" w:cs="Arial"/>
          <w:b/>
          <w:color w:val="000000" w:themeColor="text1"/>
          <w:sz w:val="22"/>
          <w:szCs w:val="24"/>
        </w:rPr>
      </w:pPr>
      <w:bookmarkStart w:id="5" w:name="_Toc506817544"/>
      <w:r w:rsidRPr="00E12230">
        <w:rPr>
          <w:rFonts w:ascii="Arial" w:hAnsi="Arial" w:cs="Arial"/>
          <w:b/>
          <w:color w:val="000000" w:themeColor="text1"/>
          <w:sz w:val="22"/>
          <w:szCs w:val="24"/>
        </w:rPr>
        <w:t>AGRADECIMIENTOS</w:t>
      </w:r>
      <w:r w:rsidR="005568DC" w:rsidRPr="00E12230">
        <w:rPr>
          <w:rFonts w:ascii="Arial" w:hAnsi="Arial" w:cs="Arial"/>
          <w:b/>
          <w:color w:val="000000" w:themeColor="text1"/>
          <w:sz w:val="22"/>
          <w:szCs w:val="24"/>
        </w:rPr>
        <w:t>:</w:t>
      </w:r>
      <w:bookmarkEnd w:id="5"/>
    </w:p>
    <w:p w:rsidR="00017B50" w:rsidRPr="00E67E1C" w:rsidRDefault="00017B50" w:rsidP="001005F6">
      <w:pPr>
        <w:spacing w:line="360" w:lineRule="auto"/>
        <w:ind w:left="2977"/>
        <w:jc w:val="both"/>
        <w:rPr>
          <w:rFonts w:ascii="Arial" w:hAnsi="Arial" w:cs="Arial"/>
          <w:sz w:val="24"/>
          <w:szCs w:val="24"/>
        </w:rPr>
      </w:pPr>
      <w:r w:rsidRPr="00E67E1C">
        <w:rPr>
          <w:rFonts w:ascii="Arial" w:hAnsi="Arial" w:cs="Arial"/>
          <w:sz w:val="24"/>
          <w:szCs w:val="24"/>
        </w:rPr>
        <w:t>A los pacientes q</w:t>
      </w:r>
      <w:r w:rsidR="001005F6">
        <w:rPr>
          <w:rFonts w:ascii="Arial" w:hAnsi="Arial" w:cs="Arial"/>
          <w:sz w:val="24"/>
          <w:szCs w:val="24"/>
        </w:rPr>
        <w:t>ue colaboraron con este estudio y a todos los docentes que intervinieron en este proceso.</w:t>
      </w:r>
    </w:p>
    <w:p w:rsidR="00017B50" w:rsidRPr="00E67E1C" w:rsidRDefault="00017B50" w:rsidP="00E67E1C">
      <w:pPr>
        <w:spacing w:line="360" w:lineRule="auto"/>
        <w:ind w:left="4248"/>
        <w:jc w:val="both"/>
        <w:rPr>
          <w:rFonts w:ascii="Arial" w:hAnsi="Arial" w:cs="Arial"/>
          <w:sz w:val="24"/>
          <w:szCs w:val="24"/>
        </w:rPr>
      </w:pPr>
      <w:r w:rsidRPr="00E67E1C">
        <w:rPr>
          <w:rFonts w:ascii="Arial" w:hAnsi="Arial" w:cs="Arial"/>
          <w:sz w:val="24"/>
          <w:szCs w:val="24"/>
        </w:rPr>
        <w:br/>
      </w:r>
    </w:p>
    <w:p w:rsidR="00017B50" w:rsidRPr="00E67E1C" w:rsidRDefault="00017B50" w:rsidP="00E67E1C">
      <w:pPr>
        <w:pStyle w:val="Cuerpo"/>
        <w:pBdr>
          <w:top w:val="none" w:sz="0" w:space="0" w:color="auto"/>
          <w:left w:val="none" w:sz="0" w:space="0" w:color="auto"/>
          <w:bottom w:val="none" w:sz="0" w:space="0" w:color="auto"/>
          <w:right w:val="none" w:sz="0" w:space="0" w:color="auto"/>
          <w:bar w:val="none" w:sz="0" w:color="auto"/>
        </w:pBdr>
        <w:spacing w:line="360" w:lineRule="auto"/>
        <w:jc w:val="center"/>
        <w:rPr>
          <w:rFonts w:ascii="Arial" w:hAnsi="Arial" w:cs="Arial"/>
          <w:b/>
          <w:sz w:val="24"/>
          <w:szCs w:val="24"/>
        </w:rPr>
      </w:pPr>
      <w:r w:rsidRPr="00E67E1C">
        <w:rPr>
          <w:rFonts w:ascii="Arial" w:hAnsi="Arial" w:cs="Arial"/>
          <w:sz w:val="24"/>
          <w:szCs w:val="24"/>
        </w:rPr>
        <w:br/>
      </w:r>
    </w:p>
    <w:p w:rsidR="00017B50" w:rsidRPr="00E67E1C" w:rsidRDefault="00017B50" w:rsidP="00E67E1C">
      <w:pPr>
        <w:pStyle w:val="Cuerpo"/>
        <w:pBdr>
          <w:top w:val="none" w:sz="0" w:space="0" w:color="auto"/>
          <w:left w:val="none" w:sz="0" w:space="0" w:color="auto"/>
          <w:bottom w:val="none" w:sz="0" w:space="0" w:color="auto"/>
          <w:right w:val="none" w:sz="0" w:space="0" w:color="auto"/>
          <w:bar w:val="none" w:sz="0" w:color="auto"/>
        </w:pBdr>
        <w:spacing w:line="360" w:lineRule="auto"/>
        <w:jc w:val="center"/>
        <w:rPr>
          <w:rFonts w:ascii="Arial" w:hAnsi="Arial" w:cs="Arial"/>
          <w:b/>
          <w:sz w:val="24"/>
          <w:szCs w:val="24"/>
        </w:rPr>
      </w:pPr>
    </w:p>
    <w:p w:rsidR="00017B50" w:rsidRPr="00E67E1C" w:rsidRDefault="00017B50" w:rsidP="00E67E1C">
      <w:pPr>
        <w:pStyle w:val="Cuerpo"/>
        <w:pBdr>
          <w:top w:val="none" w:sz="0" w:space="0" w:color="auto"/>
          <w:left w:val="none" w:sz="0" w:space="0" w:color="auto"/>
          <w:bottom w:val="none" w:sz="0" w:space="0" w:color="auto"/>
          <w:right w:val="none" w:sz="0" w:space="0" w:color="auto"/>
          <w:bar w:val="none" w:sz="0" w:color="auto"/>
        </w:pBdr>
        <w:spacing w:line="360" w:lineRule="auto"/>
        <w:jc w:val="center"/>
        <w:rPr>
          <w:rFonts w:ascii="Arial" w:hAnsi="Arial" w:cs="Arial"/>
          <w:b/>
          <w:sz w:val="24"/>
          <w:szCs w:val="24"/>
        </w:rPr>
      </w:pPr>
    </w:p>
    <w:p w:rsidR="00017B50" w:rsidRPr="00E67E1C" w:rsidRDefault="00017B50" w:rsidP="00E67E1C">
      <w:pPr>
        <w:pStyle w:val="Cuerpo"/>
        <w:pBdr>
          <w:top w:val="none" w:sz="0" w:space="0" w:color="auto"/>
          <w:left w:val="none" w:sz="0" w:space="0" w:color="auto"/>
          <w:bottom w:val="none" w:sz="0" w:space="0" w:color="auto"/>
          <w:right w:val="none" w:sz="0" w:space="0" w:color="auto"/>
          <w:bar w:val="none" w:sz="0" w:color="auto"/>
        </w:pBdr>
        <w:spacing w:line="360" w:lineRule="auto"/>
        <w:jc w:val="center"/>
        <w:rPr>
          <w:rFonts w:ascii="Arial" w:hAnsi="Arial" w:cs="Arial"/>
          <w:b/>
          <w:sz w:val="24"/>
          <w:szCs w:val="24"/>
        </w:rPr>
      </w:pPr>
    </w:p>
    <w:p w:rsidR="00017B50" w:rsidRPr="00E67E1C" w:rsidRDefault="00017B50" w:rsidP="00E67E1C">
      <w:pPr>
        <w:pStyle w:val="Cuerpo"/>
        <w:pBdr>
          <w:top w:val="none" w:sz="0" w:space="0" w:color="auto"/>
          <w:left w:val="none" w:sz="0" w:space="0" w:color="auto"/>
          <w:bottom w:val="none" w:sz="0" w:space="0" w:color="auto"/>
          <w:right w:val="none" w:sz="0" w:space="0" w:color="auto"/>
          <w:bar w:val="none" w:sz="0" w:color="auto"/>
        </w:pBdr>
        <w:spacing w:line="360" w:lineRule="auto"/>
        <w:jc w:val="center"/>
        <w:rPr>
          <w:rFonts w:ascii="Arial" w:hAnsi="Arial" w:cs="Arial"/>
          <w:b/>
          <w:sz w:val="24"/>
          <w:szCs w:val="24"/>
        </w:rPr>
      </w:pPr>
    </w:p>
    <w:p w:rsidR="00017B50" w:rsidRPr="00E67E1C" w:rsidRDefault="00017B50" w:rsidP="00E67E1C">
      <w:pPr>
        <w:pStyle w:val="Cuerpo"/>
        <w:pBdr>
          <w:top w:val="none" w:sz="0" w:space="0" w:color="auto"/>
          <w:left w:val="none" w:sz="0" w:space="0" w:color="auto"/>
          <w:bottom w:val="none" w:sz="0" w:space="0" w:color="auto"/>
          <w:right w:val="none" w:sz="0" w:space="0" w:color="auto"/>
          <w:bar w:val="none" w:sz="0" w:color="auto"/>
        </w:pBdr>
        <w:spacing w:line="360" w:lineRule="auto"/>
        <w:jc w:val="center"/>
        <w:rPr>
          <w:rFonts w:ascii="Arial" w:hAnsi="Arial" w:cs="Arial"/>
          <w:b/>
          <w:sz w:val="24"/>
          <w:szCs w:val="24"/>
        </w:rPr>
      </w:pPr>
    </w:p>
    <w:p w:rsidR="00017B50" w:rsidRPr="00E67E1C" w:rsidRDefault="00017B50" w:rsidP="00E67E1C">
      <w:pPr>
        <w:pStyle w:val="Cuerpo"/>
        <w:pBdr>
          <w:top w:val="none" w:sz="0" w:space="0" w:color="auto"/>
          <w:left w:val="none" w:sz="0" w:space="0" w:color="auto"/>
          <w:bottom w:val="none" w:sz="0" w:space="0" w:color="auto"/>
          <w:right w:val="none" w:sz="0" w:space="0" w:color="auto"/>
          <w:bar w:val="none" w:sz="0" w:color="auto"/>
        </w:pBdr>
        <w:spacing w:line="360" w:lineRule="auto"/>
        <w:jc w:val="center"/>
        <w:rPr>
          <w:rFonts w:ascii="Arial" w:hAnsi="Arial" w:cs="Arial"/>
          <w:b/>
          <w:sz w:val="24"/>
          <w:szCs w:val="24"/>
        </w:rPr>
      </w:pPr>
    </w:p>
    <w:p w:rsidR="00017B50" w:rsidRPr="00E67E1C" w:rsidRDefault="00017B50" w:rsidP="00E67E1C">
      <w:pPr>
        <w:pStyle w:val="Cuerpo"/>
        <w:pBdr>
          <w:top w:val="none" w:sz="0" w:space="0" w:color="auto"/>
          <w:left w:val="none" w:sz="0" w:space="0" w:color="auto"/>
          <w:bottom w:val="none" w:sz="0" w:space="0" w:color="auto"/>
          <w:right w:val="none" w:sz="0" w:space="0" w:color="auto"/>
          <w:bar w:val="none" w:sz="0" w:color="auto"/>
        </w:pBdr>
        <w:spacing w:line="360" w:lineRule="auto"/>
        <w:jc w:val="center"/>
        <w:rPr>
          <w:rFonts w:ascii="Arial" w:hAnsi="Arial" w:cs="Arial"/>
          <w:b/>
          <w:sz w:val="24"/>
          <w:szCs w:val="24"/>
        </w:rPr>
      </w:pPr>
    </w:p>
    <w:p w:rsidR="00017B50" w:rsidRPr="00E67E1C" w:rsidRDefault="00017B50" w:rsidP="00E67E1C">
      <w:pPr>
        <w:pStyle w:val="Cuerpo"/>
        <w:pBdr>
          <w:top w:val="none" w:sz="0" w:space="0" w:color="auto"/>
          <w:left w:val="none" w:sz="0" w:space="0" w:color="auto"/>
          <w:bottom w:val="none" w:sz="0" w:space="0" w:color="auto"/>
          <w:right w:val="none" w:sz="0" w:space="0" w:color="auto"/>
          <w:bar w:val="none" w:sz="0" w:color="auto"/>
        </w:pBdr>
        <w:spacing w:line="360" w:lineRule="auto"/>
        <w:jc w:val="center"/>
        <w:rPr>
          <w:rFonts w:ascii="Arial" w:hAnsi="Arial" w:cs="Arial"/>
          <w:b/>
          <w:sz w:val="24"/>
          <w:szCs w:val="24"/>
        </w:rPr>
      </w:pPr>
    </w:p>
    <w:p w:rsidR="00017B50" w:rsidRPr="00E67E1C" w:rsidRDefault="00017B50" w:rsidP="00E67E1C">
      <w:pPr>
        <w:pStyle w:val="Cuerpo"/>
        <w:pBdr>
          <w:top w:val="none" w:sz="0" w:space="0" w:color="auto"/>
          <w:left w:val="none" w:sz="0" w:space="0" w:color="auto"/>
          <w:bottom w:val="none" w:sz="0" w:space="0" w:color="auto"/>
          <w:right w:val="none" w:sz="0" w:space="0" w:color="auto"/>
          <w:bar w:val="none" w:sz="0" w:color="auto"/>
        </w:pBdr>
        <w:spacing w:line="360" w:lineRule="auto"/>
        <w:jc w:val="center"/>
        <w:rPr>
          <w:rFonts w:ascii="Arial" w:hAnsi="Arial" w:cs="Arial"/>
          <w:b/>
          <w:sz w:val="24"/>
          <w:szCs w:val="24"/>
        </w:rPr>
      </w:pPr>
    </w:p>
    <w:p w:rsidR="00017B50" w:rsidRPr="00E67E1C" w:rsidRDefault="00017B50" w:rsidP="00E67E1C">
      <w:pPr>
        <w:pStyle w:val="Cuerpo"/>
        <w:pBdr>
          <w:top w:val="none" w:sz="0" w:space="0" w:color="auto"/>
          <w:left w:val="none" w:sz="0" w:space="0" w:color="auto"/>
          <w:bottom w:val="none" w:sz="0" w:space="0" w:color="auto"/>
          <w:right w:val="none" w:sz="0" w:space="0" w:color="auto"/>
          <w:bar w:val="none" w:sz="0" w:color="auto"/>
        </w:pBdr>
        <w:spacing w:line="360" w:lineRule="auto"/>
        <w:jc w:val="center"/>
        <w:rPr>
          <w:rFonts w:ascii="Arial" w:hAnsi="Arial" w:cs="Arial"/>
          <w:b/>
          <w:sz w:val="24"/>
          <w:szCs w:val="24"/>
        </w:rPr>
      </w:pPr>
    </w:p>
    <w:p w:rsidR="00017B50" w:rsidRPr="00E67E1C" w:rsidRDefault="00017B50" w:rsidP="00E67E1C">
      <w:pPr>
        <w:pStyle w:val="Cuerpo"/>
        <w:pBdr>
          <w:top w:val="none" w:sz="0" w:space="0" w:color="auto"/>
          <w:left w:val="none" w:sz="0" w:space="0" w:color="auto"/>
          <w:bottom w:val="none" w:sz="0" w:space="0" w:color="auto"/>
          <w:right w:val="none" w:sz="0" w:space="0" w:color="auto"/>
          <w:bar w:val="none" w:sz="0" w:color="auto"/>
        </w:pBdr>
        <w:spacing w:line="360" w:lineRule="auto"/>
        <w:jc w:val="center"/>
        <w:rPr>
          <w:rFonts w:ascii="Arial" w:hAnsi="Arial" w:cs="Arial"/>
          <w:b/>
          <w:sz w:val="24"/>
          <w:szCs w:val="24"/>
        </w:rPr>
      </w:pPr>
    </w:p>
    <w:p w:rsidR="00017B50" w:rsidRPr="00E67E1C" w:rsidRDefault="00017B50" w:rsidP="00E67E1C">
      <w:pPr>
        <w:pStyle w:val="Cuerpo"/>
        <w:pBdr>
          <w:top w:val="none" w:sz="0" w:space="0" w:color="auto"/>
          <w:left w:val="none" w:sz="0" w:space="0" w:color="auto"/>
          <w:bottom w:val="none" w:sz="0" w:space="0" w:color="auto"/>
          <w:right w:val="none" w:sz="0" w:space="0" w:color="auto"/>
          <w:bar w:val="none" w:sz="0" w:color="auto"/>
        </w:pBdr>
        <w:spacing w:line="360" w:lineRule="auto"/>
        <w:jc w:val="center"/>
        <w:rPr>
          <w:rFonts w:ascii="Arial" w:hAnsi="Arial" w:cs="Arial"/>
          <w:b/>
          <w:sz w:val="24"/>
          <w:szCs w:val="24"/>
        </w:rPr>
      </w:pPr>
    </w:p>
    <w:p w:rsidR="00017B50" w:rsidRPr="00E67E1C" w:rsidRDefault="00017B50" w:rsidP="00E67E1C">
      <w:pPr>
        <w:pStyle w:val="Cuerpo"/>
        <w:pBdr>
          <w:top w:val="none" w:sz="0" w:space="0" w:color="auto"/>
          <w:left w:val="none" w:sz="0" w:space="0" w:color="auto"/>
          <w:bottom w:val="none" w:sz="0" w:space="0" w:color="auto"/>
          <w:right w:val="none" w:sz="0" w:space="0" w:color="auto"/>
          <w:bar w:val="none" w:sz="0" w:color="auto"/>
        </w:pBdr>
        <w:spacing w:line="360" w:lineRule="auto"/>
        <w:jc w:val="center"/>
        <w:rPr>
          <w:rFonts w:ascii="Arial" w:hAnsi="Arial" w:cs="Arial"/>
          <w:b/>
          <w:sz w:val="24"/>
          <w:szCs w:val="24"/>
        </w:rPr>
      </w:pPr>
    </w:p>
    <w:p w:rsidR="00017B50" w:rsidRPr="00E67E1C" w:rsidRDefault="00017B50" w:rsidP="00E67E1C">
      <w:pPr>
        <w:pStyle w:val="Cuerpo"/>
        <w:pBdr>
          <w:top w:val="none" w:sz="0" w:space="0" w:color="auto"/>
          <w:left w:val="none" w:sz="0" w:space="0" w:color="auto"/>
          <w:bottom w:val="none" w:sz="0" w:space="0" w:color="auto"/>
          <w:right w:val="none" w:sz="0" w:space="0" w:color="auto"/>
          <w:bar w:val="none" w:sz="0" w:color="auto"/>
        </w:pBdr>
        <w:spacing w:line="360" w:lineRule="auto"/>
        <w:jc w:val="center"/>
        <w:rPr>
          <w:rFonts w:ascii="Arial" w:hAnsi="Arial" w:cs="Arial"/>
          <w:b/>
          <w:sz w:val="24"/>
          <w:szCs w:val="24"/>
        </w:rPr>
      </w:pPr>
    </w:p>
    <w:p w:rsidR="00017B50" w:rsidRDefault="00017B50" w:rsidP="00E67E1C">
      <w:pPr>
        <w:pStyle w:val="Cuerpo"/>
        <w:pBdr>
          <w:top w:val="none" w:sz="0" w:space="0" w:color="auto"/>
          <w:left w:val="none" w:sz="0" w:space="0" w:color="auto"/>
          <w:bottom w:val="none" w:sz="0" w:space="0" w:color="auto"/>
          <w:right w:val="none" w:sz="0" w:space="0" w:color="auto"/>
          <w:bar w:val="none" w:sz="0" w:color="auto"/>
        </w:pBdr>
        <w:spacing w:line="360" w:lineRule="auto"/>
        <w:jc w:val="center"/>
        <w:rPr>
          <w:rFonts w:ascii="Arial" w:hAnsi="Arial" w:cs="Arial"/>
          <w:b/>
          <w:sz w:val="24"/>
          <w:szCs w:val="24"/>
        </w:rPr>
      </w:pPr>
    </w:p>
    <w:p w:rsidR="0036110A" w:rsidRDefault="0036110A" w:rsidP="00E67E1C">
      <w:pPr>
        <w:pStyle w:val="Cuerpo"/>
        <w:pBdr>
          <w:top w:val="none" w:sz="0" w:space="0" w:color="auto"/>
          <w:left w:val="none" w:sz="0" w:space="0" w:color="auto"/>
          <w:bottom w:val="none" w:sz="0" w:space="0" w:color="auto"/>
          <w:right w:val="none" w:sz="0" w:space="0" w:color="auto"/>
          <w:bar w:val="none" w:sz="0" w:color="auto"/>
        </w:pBdr>
        <w:spacing w:line="360" w:lineRule="auto"/>
        <w:jc w:val="center"/>
        <w:rPr>
          <w:rFonts w:ascii="Arial" w:hAnsi="Arial" w:cs="Arial"/>
          <w:b/>
          <w:sz w:val="24"/>
          <w:szCs w:val="24"/>
        </w:rPr>
      </w:pPr>
    </w:p>
    <w:p w:rsidR="0036110A" w:rsidRDefault="0036110A" w:rsidP="00E67E1C">
      <w:pPr>
        <w:pStyle w:val="Cuerpo"/>
        <w:pBdr>
          <w:top w:val="none" w:sz="0" w:space="0" w:color="auto"/>
          <w:left w:val="none" w:sz="0" w:space="0" w:color="auto"/>
          <w:bottom w:val="none" w:sz="0" w:space="0" w:color="auto"/>
          <w:right w:val="none" w:sz="0" w:space="0" w:color="auto"/>
          <w:bar w:val="none" w:sz="0" w:color="auto"/>
        </w:pBdr>
        <w:spacing w:line="360" w:lineRule="auto"/>
        <w:jc w:val="center"/>
        <w:rPr>
          <w:rFonts w:ascii="Arial" w:hAnsi="Arial" w:cs="Arial"/>
          <w:b/>
          <w:sz w:val="24"/>
          <w:szCs w:val="24"/>
        </w:rPr>
      </w:pPr>
    </w:p>
    <w:p w:rsidR="0036110A" w:rsidRPr="00E67E1C" w:rsidRDefault="0036110A" w:rsidP="00E67E1C">
      <w:pPr>
        <w:pStyle w:val="Cuerpo"/>
        <w:pBdr>
          <w:top w:val="none" w:sz="0" w:space="0" w:color="auto"/>
          <w:left w:val="none" w:sz="0" w:space="0" w:color="auto"/>
          <w:bottom w:val="none" w:sz="0" w:space="0" w:color="auto"/>
          <w:right w:val="none" w:sz="0" w:space="0" w:color="auto"/>
          <w:bar w:val="none" w:sz="0" w:color="auto"/>
        </w:pBdr>
        <w:spacing w:line="360" w:lineRule="auto"/>
        <w:jc w:val="center"/>
        <w:rPr>
          <w:rFonts w:ascii="Arial" w:hAnsi="Arial" w:cs="Arial"/>
          <w:b/>
          <w:sz w:val="24"/>
          <w:szCs w:val="24"/>
        </w:rPr>
      </w:pPr>
    </w:p>
    <w:p w:rsidR="00F43A44" w:rsidRDefault="00F43A44" w:rsidP="00E67E1C">
      <w:pPr>
        <w:pStyle w:val="Cuerpo"/>
        <w:pBdr>
          <w:top w:val="none" w:sz="0" w:space="0" w:color="auto"/>
          <w:left w:val="none" w:sz="0" w:space="0" w:color="auto"/>
          <w:bottom w:val="none" w:sz="0" w:space="0" w:color="auto"/>
          <w:right w:val="none" w:sz="0" w:space="0" w:color="auto"/>
          <w:bar w:val="none" w:sz="0" w:color="auto"/>
        </w:pBdr>
        <w:spacing w:line="360" w:lineRule="auto"/>
        <w:jc w:val="center"/>
        <w:rPr>
          <w:rFonts w:ascii="Arial" w:hAnsi="Arial" w:cs="Arial"/>
          <w:b/>
          <w:sz w:val="24"/>
          <w:szCs w:val="24"/>
        </w:rPr>
      </w:pPr>
    </w:p>
    <w:p w:rsidR="00017B50" w:rsidRPr="00E12230" w:rsidRDefault="00017B50" w:rsidP="00E12230">
      <w:pPr>
        <w:pStyle w:val="Ttulo2"/>
        <w:jc w:val="center"/>
        <w:rPr>
          <w:rFonts w:ascii="Arial" w:hAnsi="Arial" w:cs="Arial"/>
          <w:b/>
          <w:color w:val="000000" w:themeColor="text1"/>
          <w:sz w:val="22"/>
          <w:szCs w:val="24"/>
        </w:rPr>
      </w:pPr>
      <w:bookmarkStart w:id="6" w:name="_Toc506817545"/>
      <w:r w:rsidRPr="00E12230">
        <w:rPr>
          <w:rFonts w:ascii="Arial" w:hAnsi="Arial" w:cs="Arial"/>
          <w:b/>
          <w:color w:val="000000" w:themeColor="text1"/>
          <w:sz w:val="22"/>
          <w:szCs w:val="24"/>
        </w:rPr>
        <w:t>LISTA DE ABREVIATURAS.</w:t>
      </w:r>
      <w:bookmarkEnd w:id="6"/>
    </w:p>
    <w:p w:rsidR="002303DE" w:rsidRPr="00E67E1C" w:rsidRDefault="002303DE" w:rsidP="00E67E1C">
      <w:pPr>
        <w:pStyle w:val="Cuerpo"/>
        <w:pBdr>
          <w:top w:val="none" w:sz="0" w:space="0" w:color="auto"/>
          <w:left w:val="none" w:sz="0" w:space="0" w:color="auto"/>
          <w:bottom w:val="none" w:sz="0" w:space="0" w:color="auto"/>
          <w:right w:val="none" w:sz="0" w:space="0" w:color="auto"/>
          <w:bar w:val="none" w:sz="0" w:color="auto"/>
        </w:pBdr>
        <w:spacing w:line="360" w:lineRule="auto"/>
        <w:jc w:val="center"/>
        <w:rPr>
          <w:rFonts w:ascii="Arial" w:hAnsi="Arial" w:cs="Arial"/>
          <w:b/>
          <w:sz w:val="24"/>
          <w:szCs w:val="24"/>
        </w:rPr>
      </w:pPr>
    </w:p>
    <w:p w:rsidR="00017B50" w:rsidRPr="00925C02" w:rsidRDefault="00017B50" w:rsidP="00E67E1C">
      <w:pPr>
        <w:pStyle w:val="Cuerpo"/>
        <w:pBdr>
          <w:top w:val="none" w:sz="0" w:space="0" w:color="auto"/>
          <w:left w:val="none" w:sz="0" w:space="0" w:color="auto"/>
          <w:bottom w:val="none" w:sz="0" w:space="0" w:color="auto"/>
          <w:right w:val="none" w:sz="0" w:space="0" w:color="auto"/>
          <w:bar w:val="none" w:sz="0" w:color="auto"/>
        </w:pBdr>
        <w:spacing w:line="360" w:lineRule="auto"/>
        <w:jc w:val="both"/>
        <w:rPr>
          <w:rFonts w:ascii="Arial" w:hAnsi="Arial" w:cs="Arial"/>
          <w:szCs w:val="24"/>
        </w:rPr>
      </w:pPr>
      <w:r w:rsidRPr="00925C02">
        <w:rPr>
          <w:rFonts w:ascii="Arial" w:hAnsi="Arial" w:cs="Arial"/>
          <w:szCs w:val="24"/>
        </w:rPr>
        <w:t>OMS: Organización Mundial de la Salud.</w:t>
      </w:r>
    </w:p>
    <w:p w:rsidR="00017B50" w:rsidRDefault="00017B50" w:rsidP="00E67E1C">
      <w:pPr>
        <w:pStyle w:val="Cuerpo"/>
        <w:pBdr>
          <w:top w:val="none" w:sz="0" w:space="0" w:color="auto"/>
          <w:left w:val="none" w:sz="0" w:space="0" w:color="auto"/>
          <w:bottom w:val="none" w:sz="0" w:space="0" w:color="auto"/>
          <w:right w:val="none" w:sz="0" w:space="0" w:color="auto"/>
          <w:bar w:val="none" w:sz="0" w:color="auto"/>
        </w:pBdr>
        <w:spacing w:line="360" w:lineRule="auto"/>
        <w:jc w:val="both"/>
        <w:rPr>
          <w:rFonts w:ascii="Arial" w:hAnsi="Arial" w:cs="Arial"/>
          <w:szCs w:val="24"/>
        </w:rPr>
      </w:pPr>
      <w:r w:rsidRPr="00925C02">
        <w:rPr>
          <w:rFonts w:ascii="Arial" w:hAnsi="Arial" w:cs="Arial"/>
          <w:szCs w:val="24"/>
        </w:rPr>
        <w:t>MPS: Ministerio de Salud Pública.</w:t>
      </w:r>
    </w:p>
    <w:p w:rsidR="00F0559D" w:rsidRPr="00925C02" w:rsidRDefault="00F0559D" w:rsidP="00E67E1C">
      <w:pPr>
        <w:pStyle w:val="Cuerpo"/>
        <w:pBdr>
          <w:top w:val="none" w:sz="0" w:space="0" w:color="auto"/>
          <w:left w:val="none" w:sz="0" w:space="0" w:color="auto"/>
          <w:bottom w:val="none" w:sz="0" w:space="0" w:color="auto"/>
          <w:right w:val="none" w:sz="0" w:space="0" w:color="auto"/>
          <w:bar w:val="none" w:sz="0" w:color="auto"/>
        </w:pBdr>
        <w:spacing w:line="360" w:lineRule="auto"/>
        <w:jc w:val="both"/>
        <w:rPr>
          <w:rFonts w:ascii="Arial" w:hAnsi="Arial" w:cs="Arial"/>
          <w:szCs w:val="24"/>
        </w:rPr>
      </w:pPr>
      <w:r>
        <w:rPr>
          <w:rFonts w:ascii="Arial" w:hAnsi="Arial" w:cs="Arial"/>
          <w:szCs w:val="24"/>
        </w:rPr>
        <w:t xml:space="preserve">INEC: </w:t>
      </w:r>
      <w:r w:rsidRPr="00F0559D">
        <w:rPr>
          <w:rFonts w:ascii="Arial" w:hAnsi="Arial" w:cs="Arial"/>
          <w:szCs w:val="24"/>
        </w:rPr>
        <w:t>Instituto Nacional de Estadísticas y Censos</w:t>
      </w:r>
    </w:p>
    <w:p w:rsidR="00925C02" w:rsidRPr="00925C02" w:rsidRDefault="00925C02" w:rsidP="00E67E1C">
      <w:pPr>
        <w:pStyle w:val="Cuerpo"/>
        <w:pBdr>
          <w:top w:val="none" w:sz="0" w:space="0" w:color="auto"/>
          <w:left w:val="none" w:sz="0" w:space="0" w:color="auto"/>
          <w:bottom w:val="none" w:sz="0" w:space="0" w:color="auto"/>
          <w:right w:val="none" w:sz="0" w:space="0" w:color="auto"/>
          <w:bar w:val="none" w:sz="0" w:color="auto"/>
        </w:pBdr>
        <w:spacing w:line="360" w:lineRule="auto"/>
        <w:jc w:val="both"/>
        <w:rPr>
          <w:rFonts w:ascii="Arial" w:hAnsi="Arial" w:cs="Arial"/>
          <w:szCs w:val="24"/>
        </w:rPr>
      </w:pPr>
      <w:r w:rsidRPr="00925C02">
        <w:rPr>
          <w:rFonts w:ascii="Arial" w:hAnsi="Arial" w:cs="Arial"/>
          <w:szCs w:val="24"/>
        </w:rPr>
        <w:t>AES: Alfabetización en Salud</w:t>
      </w:r>
    </w:p>
    <w:p w:rsidR="00925C02" w:rsidRDefault="00925C02" w:rsidP="00E67E1C">
      <w:pPr>
        <w:pStyle w:val="Cuerpo"/>
        <w:pBdr>
          <w:top w:val="none" w:sz="0" w:space="0" w:color="auto"/>
          <w:left w:val="none" w:sz="0" w:space="0" w:color="auto"/>
          <w:bottom w:val="none" w:sz="0" w:space="0" w:color="auto"/>
          <w:right w:val="none" w:sz="0" w:space="0" w:color="auto"/>
          <w:bar w:val="none" w:sz="0" w:color="auto"/>
        </w:pBdr>
        <w:spacing w:line="360" w:lineRule="auto"/>
        <w:jc w:val="both"/>
        <w:rPr>
          <w:rFonts w:ascii="Arial" w:hAnsi="Arial" w:cs="Arial"/>
          <w:szCs w:val="24"/>
        </w:rPr>
      </w:pPr>
      <w:r w:rsidRPr="00925C02">
        <w:rPr>
          <w:rFonts w:ascii="Arial" w:hAnsi="Arial" w:cs="Arial"/>
          <w:szCs w:val="24"/>
        </w:rPr>
        <w:t xml:space="preserve">AESB: Alfabetización en Salud bucal </w:t>
      </w:r>
    </w:p>
    <w:p w:rsidR="00C13DB9" w:rsidRPr="00925C02" w:rsidRDefault="00C13DB9" w:rsidP="00E67E1C">
      <w:pPr>
        <w:pStyle w:val="Cuerpo"/>
        <w:pBdr>
          <w:top w:val="none" w:sz="0" w:space="0" w:color="auto"/>
          <w:left w:val="none" w:sz="0" w:space="0" w:color="auto"/>
          <w:bottom w:val="none" w:sz="0" w:space="0" w:color="auto"/>
          <w:right w:val="none" w:sz="0" w:space="0" w:color="auto"/>
          <w:bar w:val="none" w:sz="0" w:color="auto"/>
        </w:pBdr>
        <w:spacing w:line="360" w:lineRule="auto"/>
        <w:jc w:val="both"/>
        <w:rPr>
          <w:rFonts w:ascii="Arial" w:hAnsi="Arial" w:cs="Arial"/>
          <w:szCs w:val="24"/>
        </w:rPr>
      </w:pPr>
      <w:r>
        <w:rPr>
          <w:rFonts w:ascii="Arial" w:hAnsi="Arial" w:cs="Arial"/>
          <w:szCs w:val="24"/>
        </w:rPr>
        <w:t xml:space="preserve">ENIGHUR: </w:t>
      </w:r>
      <w:r w:rsidRPr="00C13DB9">
        <w:rPr>
          <w:rFonts w:ascii="Arial" w:hAnsi="Arial" w:cs="Arial"/>
          <w:szCs w:val="24"/>
        </w:rPr>
        <w:t>Encuesta Nacional de Ingresos y Gastos de Hogares Urbanos y Rurales</w:t>
      </w:r>
    </w:p>
    <w:p w:rsidR="00017B50" w:rsidRPr="00E67E1C" w:rsidRDefault="00017B50" w:rsidP="00E67E1C">
      <w:pPr>
        <w:pStyle w:val="Cuerpo"/>
        <w:pBdr>
          <w:top w:val="none" w:sz="0" w:space="0" w:color="auto"/>
          <w:left w:val="none" w:sz="0" w:space="0" w:color="auto"/>
          <w:bottom w:val="none" w:sz="0" w:space="0" w:color="auto"/>
          <w:right w:val="none" w:sz="0" w:space="0" w:color="auto"/>
          <w:bar w:val="none" w:sz="0" w:color="auto"/>
        </w:pBdr>
        <w:spacing w:line="360" w:lineRule="auto"/>
        <w:jc w:val="both"/>
        <w:rPr>
          <w:rFonts w:ascii="Arial" w:hAnsi="Arial" w:cs="Arial"/>
          <w:b/>
          <w:sz w:val="24"/>
          <w:szCs w:val="24"/>
        </w:rPr>
      </w:pPr>
    </w:p>
    <w:p w:rsidR="00017B50" w:rsidRPr="00E67E1C" w:rsidRDefault="00017B50" w:rsidP="00E67E1C">
      <w:pPr>
        <w:pStyle w:val="Cuerpo"/>
        <w:pBdr>
          <w:top w:val="none" w:sz="0" w:space="0" w:color="auto"/>
          <w:left w:val="none" w:sz="0" w:space="0" w:color="auto"/>
          <w:bottom w:val="none" w:sz="0" w:space="0" w:color="auto"/>
          <w:right w:val="none" w:sz="0" w:space="0" w:color="auto"/>
          <w:bar w:val="none" w:sz="0" w:color="auto"/>
        </w:pBdr>
        <w:spacing w:line="360" w:lineRule="auto"/>
        <w:jc w:val="both"/>
        <w:rPr>
          <w:rFonts w:ascii="Arial" w:hAnsi="Arial" w:cs="Arial"/>
          <w:b/>
          <w:sz w:val="24"/>
          <w:szCs w:val="24"/>
        </w:rPr>
      </w:pPr>
    </w:p>
    <w:p w:rsidR="00017B50" w:rsidRPr="00E67E1C" w:rsidRDefault="00017B50" w:rsidP="00E67E1C">
      <w:pPr>
        <w:pStyle w:val="Cuerpo"/>
        <w:pBdr>
          <w:top w:val="none" w:sz="0" w:space="0" w:color="auto"/>
          <w:left w:val="none" w:sz="0" w:space="0" w:color="auto"/>
          <w:bottom w:val="none" w:sz="0" w:space="0" w:color="auto"/>
          <w:right w:val="none" w:sz="0" w:space="0" w:color="auto"/>
          <w:bar w:val="none" w:sz="0" w:color="auto"/>
        </w:pBdr>
        <w:spacing w:line="360" w:lineRule="auto"/>
        <w:jc w:val="both"/>
        <w:rPr>
          <w:rFonts w:ascii="Arial" w:hAnsi="Arial" w:cs="Arial"/>
          <w:b/>
          <w:sz w:val="24"/>
          <w:szCs w:val="24"/>
        </w:rPr>
      </w:pPr>
    </w:p>
    <w:p w:rsidR="00017B50" w:rsidRPr="00E67E1C" w:rsidRDefault="00017B50" w:rsidP="00E67E1C">
      <w:pPr>
        <w:pStyle w:val="Cuerpo"/>
        <w:pBdr>
          <w:top w:val="none" w:sz="0" w:space="0" w:color="auto"/>
          <w:left w:val="none" w:sz="0" w:space="0" w:color="auto"/>
          <w:bottom w:val="none" w:sz="0" w:space="0" w:color="auto"/>
          <w:right w:val="none" w:sz="0" w:space="0" w:color="auto"/>
          <w:bar w:val="none" w:sz="0" w:color="auto"/>
        </w:pBdr>
        <w:spacing w:line="360" w:lineRule="auto"/>
        <w:jc w:val="both"/>
        <w:rPr>
          <w:rFonts w:ascii="Arial" w:hAnsi="Arial" w:cs="Arial"/>
          <w:b/>
          <w:sz w:val="24"/>
          <w:szCs w:val="24"/>
        </w:rPr>
      </w:pPr>
    </w:p>
    <w:p w:rsidR="00017B50" w:rsidRPr="00E67E1C" w:rsidRDefault="00017B50" w:rsidP="00E67E1C">
      <w:pPr>
        <w:pStyle w:val="Cuerpo"/>
        <w:pBdr>
          <w:top w:val="none" w:sz="0" w:space="0" w:color="auto"/>
          <w:left w:val="none" w:sz="0" w:space="0" w:color="auto"/>
          <w:bottom w:val="none" w:sz="0" w:space="0" w:color="auto"/>
          <w:right w:val="none" w:sz="0" w:space="0" w:color="auto"/>
          <w:bar w:val="none" w:sz="0" w:color="auto"/>
        </w:pBdr>
        <w:spacing w:line="360" w:lineRule="auto"/>
        <w:jc w:val="both"/>
        <w:rPr>
          <w:rFonts w:ascii="Arial" w:hAnsi="Arial" w:cs="Arial"/>
          <w:b/>
          <w:sz w:val="24"/>
          <w:szCs w:val="24"/>
        </w:rPr>
      </w:pPr>
    </w:p>
    <w:p w:rsidR="00017B50" w:rsidRPr="00E67E1C" w:rsidRDefault="00017B50" w:rsidP="00E67E1C">
      <w:pPr>
        <w:pStyle w:val="Cuerpo"/>
        <w:pBdr>
          <w:top w:val="none" w:sz="0" w:space="0" w:color="auto"/>
          <w:left w:val="none" w:sz="0" w:space="0" w:color="auto"/>
          <w:bottom w:val="none" w:sz="0" w:space="0" w:color="auto"/>
          <w:right w:val="none" w:sz="0" w:space="0" w:color="auto"/>
          <w:bar w:val="none" w:sz="0" w:color="auto"/>
        </w:pBdr>
        <w:spacing w:line="360" w:lineRule="auto"/>
        <w:jc w:val="both"/>
        <w:rPr>
          <w:rFonts w:ascii="Arial" w:hAnsi="Arial" w:cs="Arial"/>
          <w:b/>
          <w:sz w:val="24"/>
          <w:szCs w:val="24"/>
        </w:rPr>
      </w:pPr>
    </w:p>
    <w:p w:rsidR="00017B50" w:rsidRPr="00E67E1C" w:rsidRDefault="00017B50" w:rsidP="00E67E1C">
      <w:pPr>
        <w:pStyle w:val="Cuerpo"/>
        <w:pBdr>
          <w:top w:val="none" w:sz="0" w:space="0" w:color="auto"/>
          <w:left w:val="none" w:sz="0" w:space="0" w:color="auto"/>
          <w:bottom w:val="none" w:sz="0" w:space="0" w:color="auto"/>
          <w:right w:val="none" w:sz="0" w:space="0" w:color="auto"/>
          <w:bar w:val="none" w:sz="0" w:color="auto"/>
        </w:pBdr>
        <w:spacing w:line="360" w:lineRule="auto"/>
        <w:jc w:val="both"/>
        <w:rPr>
          <w:rFonts w:ascii="Arial" w:hAnsi="Arial" w:cs="Arial"/>
          <w:b/>
          <w:sz w:val="24"/>
          <w:szCs w:val="24"/>
        </w:rPr>
      </w:pPr>
    </w:p>
    <w:p w:rsidR="00017B50" w:rsidRPr="00E67E1C" w:rsidRDefault="00017B50" w:rsidP="00E67E1C">
      <w:pPr>
        <w:pStyle w:val="Cuerpo"/>
        <w:pBdr>
          <w:top w:val="none" w:sz="0" w:space="0" w:color="auto"/>
          <w:left w:val="none" w:sz="0" w:space="0" w:color="auto"/>
          <w:bottom w:val="none" w:sz="0" w:space="0" w:color="auto"/>
          <w:right w:val="none" w:sz="0" w:space="0" w:color="auto"/>
          <w:bar w:val="none" w:sz="0" w:color="auto"/>
        </w:pBdr>
        <w:spacing w:line="360" w:lineRule="auto"/>
        <w:jc w:val="both"/>
        <w:rPr>
          <w:rFonts w:ascii="Arial" w:hAnsi="Arial" w:cs="Arial"/>
          <w:b/>
          <w:sz w:val="24"/>
          <w:szCs w:val="24"/>
        </w:rPr>
      </w:pPr>
    </w:p>
    <w:p w:rsidR="00017B50" w:rsidRPr="00E67E1C" w:rsidRDefault="00017B50" w:rsidP="00E67E1C">
      <w:pPr>
        <w:pStyle w:val="Cuerpo"/>
        <w:pBdr>
          <w:top w:val="none" w:sz="0" w:space="0" w:color="auto"/>
          <w:left w:val="none" w:sz="0" w:space="0" w:color="auto"/>
          <w:bottom w:val="none" w:sz="0" w:space="0" w:color="auto"/>
          <w:right w:val="none" w:sz="0" w:space="0" w:color="auto"/>
          <w:bar w:val="none" w:sz="0" w:color="auto"/>
        </w:pBdr>
        <w:spacing w:line="360" w:lineRule="auto"/>
        <w:jc w:val="both"/>
        <w:rPr>
          <w:rFonts w:ascii="Arial" w:hAnsi="Arial" w:cs="Arial"/>
          <w:b/>
          <w:sz w:val="24"/>
          <w:szCs w:val="24"/>
        </w:rPr>
      </w:pPr>
    </w:p>
    <w:p w:rsidR="00017B50" w:rsidRPr="00E67E1C" w:rsidRDefault="00017B50" w:rsidP="00E67E1C">
      <w:pPr>
        <w:pStyle w:val="Cuerpo"/>
        <w:pBdr>
          <w:top w:val="none" w:sz="0" w:space="0" w:color="auto"/>
          <w:left w:val="none" w:sz="0" w:space="0" w:color="auto"/>
          <w:bottom w:val="none" w:sz="0" w:space="0" w:color="auto"/>
          <w:right w:val="none" w:sz="0" w:space="0" w:color="auto"/>
          <w:bar w:val="none" w:sz="0" w:color="auto"/>
        </w:pBdr>
        <w:spacing w:line="360" w:lineRule="auto"/>
        <w:jc w:val="both"/>
        <w:rPr>
          <w:rFonts w:ascii="Arial" w:hAnsi="Arial" w:cs="Arial"/>
          <w:b/>
          <w:sz w:val="24"/>
          <w:szCs w:val="24"/>
        </w:rPr>
      </w:pPr>
    </w:p>
    <w:p w:rsidR="00017B50" w:rsidRPr="00E67E1C" w:rsidRDefault="00017B50" w:rsidP="00E67E1C">
      <w:pPr>
        <w:pStyle w:val="Cuerpo"/>
        <w:pBdr>
          <w:top w:val="none" w:sz="0" w:space="0" w:color="auto"/>
          <w:left w:val="none" w:sz="0" w:space="0" w:color="auto"/>
          <w:bottom w:val="none" w:sz="0" w:space="0" w:color="auto"/>
          <w:right w:val="none" w:sz="0" w:space="0" w:color="auto"/>
          <w:bar w:val="none" w:sz="0" w:color="auto"/>
        </w:pBdr>
        <w:spacing w:line="360" w:lineRule="auto"/>
        <w:jc w:val="both"/>
        <w:rPr>
          <w:rFonts w:ascii="Arial" w:hAnsi="Arial" w:cs="Arial"/>
          <w:b/>
          <w:sz w:val="24"/>
          <w:szCs w:val="24"/>
        </w:rPr>
      </w:pPr>
    </w:p>
    <w:p w:rsidR="00017B50" w:rsidRPr="00E67E1C" w:rsidRDefault="00017B50" w:rsidP="00E67E1C">
      <w:pPr>
        <w:pStyle w:val="Cuerpo"/>
        <w:pBdr>
          <w:top w:val="none" w:sz="0" w:space="0" w:color="auto"/>
          <w:left w:val="none" w:sz="0" w:space="0" w:color="auto"/>
          <w:bottom w:val="none" w:sz="0" w:space="0" w:color="auto"/>
          <w:right w:val="none" w:sz="0" w:space="0" w:color="auto"/>
          <w:bar w:val="none" w:sz="0" w:color="auto"/>
        </w:pBdr>
        <w:spacing w:line="360" w:lineRule="auto"/>
        <w:jc w:val="both"/>
        <w:rPr>
          <w:rFonts w:ascii="Arial" w:hAnsi="Arial" w:cs="Arial"/>
          <w:b/>
          <w:sz w:val="24"/>
          <w:szCs w:val="24"/>
        </w:rPr>
      </w:pPr>
    </w:p>
    <w:p w:rsidR="00017B50" w:rsidRPr="00E67E1C" w:rsidRDefault="00017B50" w:rsidP="00E67E1C">
      <w:pPr>
        <w:pStyle w:val="Cuerpo"/>
        <w:pBdr>
          <w:top w:val="none" w:sz="0" w:space="0" w:color="auto"/>
          <w:left w:val="none" w:sz="0" w:space="0" w:color="auto"/>
          <w:bottom w:val="none" w:sz="0" w:space="0" w:color="auto"/>
          <w:right w:val="none" w:sz="0" w:space="0" w:color="auto"/>
          <w:bar w:val="none" w:sz="0" w:color="auto"/>
        </w:pBdr>
        <w:spacing w:line="360" w:lineRule="auto"/>
        <w:jc w:val="both"/>
        <w:rPr>
          <w:rFonts w:ascii="Arial" w:hAnsi="Arial" w:cs="Arial"/>
          <w:b/>
          <w:sz w:val="24"/>
          <w:szCs w:val="24"/>
        </w:rPr>
      </w:pPr>
    </w:p>
    <w:p w:rsidR="00017B50" w:rsidRPr="00E67E1C" w:rsidRDefault="00017B50" w:rsidP="00E67E1C">
      <w:pPr>
        <w:pStyle w:val="Cuerpo"/>
        <w:pBdr>
          <w:top w:val="none" w:sz="0" w:space="0" w:color="auto"/>
          <w:left w:val="none" w:sz="0" w:space="0" w:color="auto"/>
          <w:bottom w:val="none" w:sz="0" w:space="0" w:color="auto"/>
          <w:right w:val="none" w:sz="0" w:space="0" w:color="auto"/>
          <w:bar w:val="none" w:sz="0" w:color="auto"/>
        </w:pBdr>
        <w:spacing w:line="360" w:lineRule="auto"/>
        <w:jc w:val="both"/>
        <w:rPr>
          <w:rFonts w:ascii="Arial" w:hAnsi="Arial" w:cs="Arial"/>
          <w:b/>
          <w:sz w:val="24"/>
          <w:szCs w:val="24"/>
        </w:rPr>
      </w:pPr>
    </w:p>
    <w:p w:rsidR="00017B50" w:rsidRPr="00E12230" w:rsidRDefault="00017B50" w:rsidP="00E12230">
      <w:pPr>
        <w:pStyle w:val="Ttulo2"/>
        <w:jc w:val="center"/>
        <w:rPr>
          <w:rFonts w:ascii="Arial" w:hAnsi="Arial" w:cs="Arial"/>
          <w:b/>
          <w:color w:val="000000" w:themeColor="text1"/>
          <w:sz w:val="22"/>
          <w:szCs w:val="24"/>
        </w:rPr>
      </w:pPr>
      <w:bookmarkStart w:id="7" w:name="_Toc506817546"/>
      <w:r w:rsidRPr="00E12230">
        <w:rPr>
          <w:rFonts w:ascii="Arial" w:hAnsi="Arial" w:cs="Arial"/>
          <w:b/>
          <w:color w:val="000000" w:themeColor="text1"/>
          <w:sz w:val="22"/>
          <w:szCs w:val="24"/>
        </w:rPr>
        <w:lastRenderedPageBreak/>
        <w:t>ÍNDICE GENERAL</w:t>
      </w:r>
      <w:bookmarkEnd w:id="7"/>
      <w:r w:rsidRPr="00E12230">
        <w:rPr>
          <w:rFonts w:ascii="Arial" w:hAnsi="Arial" w:cs="Arial"/>
          <w:b/>
          <w:color w:val="000000" w:themeColor="text1"/>
          <w:sz w:val="22"/>
          <w:szCs w:val="24"/>
        </w:rPr>
        <w:t xml:space="preserve"> </w:t>
      </w:r>
    </w:p>
    <w:p w:rsidR="00017B50" w:rsidRPr="00E67E1C" w:rsidRDefault="00017B50" w:rsidP="00E67E1C">
      <w:pPr>
        <w:pStyle w:val="Cuerpo"/>
        <w:pBdr>
          <w:top w:val="none" w:sz="0" w:space="0" w:color="auto"/>
          <w:left w:val="none" w:sz="0" w:space="0" w:color="auto"/>
          <w:bottom w:val="none" w:sz="0" w:space="0" w:color="auto"/>
          <w:right w:val="none" w:sz="0" w:space="0" w:color="auto"/>
          <w:bar w:val="none" w:sz="0" w:color="auto"/>
        </w:pBdr>
        <w:spacing w:line="360" w:lineRule="auto"/>
        <w:jc w:val="center"/>
        <w:rPr>
          <w:rFonts w:ascii="Arial" w:hAnsi="Arial" w:cs="Arial"/>
          <w:b/>
          <w:sz w:val="24"/>
          <w:szCs w:val="24"/>
        </w:rPr>
      </w:pPr>
    </w:p>
    <w:sdt>
      <w:sdtPr>
        <w:rPr>
          <w:rFonts w:asciiTheme="minorHAnsi" w:eastAsiaTheme="minorHAnsi" w:hAnsiTheme="minorHAnsi" w:cstheme="minorBidi"/>
          <w:color w:val="auto"/>
          <w:sz w:val="22"/>
          <w:szCs w:val="22"/>
          <w:lang w:val="es-ES" w:eastAsia="en-US"/>
        </w:rPr>
        <w:id w:val="-1336839357"/>
        <w:docPartObj>
          <w:docPartGallery w:val="Table of Contents"/>
          <w:docPartUnique/>
        </w:docPartObj>
      </w:sdtPr>
      <w:sdtEndPr>
        <w:rPr>
          <w:b/>
          <w:bCs/>
        </w:rPr>
      </w:sdtEndPr>
      <w:sdtContent>
        <w:p w:rsidR="001E5F78" w:rsidRDefault="001E5F78">
          <w:pPr>
            <w:pStyle w:val="TtuloTDC"/>
          </w:pPr>
          <w:r>
            <w:rPr>
              <w:lang w:val="es-ES"/>
            </w:rPr>
            <w:t>Contenido</w:t>
          </w:r>
        </w:p>
        <w:p w:rsidR="001922D9" w:rsidRDefault="001E5F78">
          <w:pPr>
            <w:pStyle w:val="TDC2"/>
            <w:tabs>
              <w:tab w:val="right" w:leader="dot" w:pos="8494"/>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506817539" w:history="1">
            <w:r w:rsidR="001922D9" w:rsidRPr="0054131A">
              <w:rPr>
                <w:rStyle w:val="Hipervnculo"/>
                <w:rFonts w:ascii="Arial" w:hAnsi="Arial" w:cs="Arial"/>
                <w:b/>
                <w:noProof/>
              </w:rPr>
              <w:t>DECLARACIÓN:</w:t>
            </w:r>
            <w:r w:rsidR="001922D9">
              <w:rPr>
                <w:noProof/>
                <w:webHidden/>
              </w:rPr>
              <w:tab/>
            </w:r>
            <w:r w:rsidR="001922D9">
              <w:rPr>
                <w:noProof/>
                <w:webHidden/>
              </w:rPr>
              <w:fldChar w:fldCharType="begin"/>
            </w:r>
            <w:r w:rsidR="001922D9">
              <w:rPr>
                <w:noProof/>
                <w:webHidden/>
              </w:rPr>
              <w:instrText xml:space="preserve"> PAGEREF _Toc506817539 \h </w:instrText>
            </w:r>
            <w:r w:rsidR="001922D9">
              <w:rPr>
                <w:noProof/>
                <w:webHidden/>
              </w:rPr>
            </w:r>
            <w:r w:rsidR="001922D9">
              <w:rPr>
                <w:noProof/>
                <w:webHidden/>
              </w:rPr>
              <w:fldChar w:fldCharType="separate"/>
            </w:r>
            <w:r w:rsidR="001922D9">
              <w:rPr>
                <w:noProof/>
                <w:webHidden/>
              </w:rPr>
              <w:t>2</w:t>
            </w:r>
            <w:r w:rsidR="001922D9">
              <w:rPr>
                <w:noProof/>
                <w:webHidden/>
              </w:rPr>
              <w:fldChar w:fldCharType="end"/>
            </w:r>
          </w:hyperlink>
        </w:p>
        <w:p w:rsidR="001922D9" w:rsidRDefault="009B672A">
          <w:pPr>
            <w:pStyle w:val="TDC2"/>
            <w:tabs>
              <w:tab w:val="right" w:leader="dot" w:pos="8494"/>
            </w:tabs>
            <w:rPr>
              <w:rFonts w:asciiTheme="minorHAnsi" w:eastAsiaTheme="minorEastAsia" w:hAnsiTheme="minorHAnsi" w:cstheme="minorBidi"/>
              <w:noProof/>
            </w:rPr>
          </w:pPr>
          <w:hyperlink w:anchor="_Toc506817540" w:history="1">
            <w:r w:rsidR="001922D9" w:rsidRPr="0054131A">
              <w:rPr>
                <w:rStyle w:val="Hipervnculo"/>
                <w:rFonts w:ascii="Arial" w:hAnsi="Arial" w:cs="Arial"/>
                <w:b/>
                <w:noProof/>
              </w:rPr>
              <w:t>CERTIFICACIÓN DEL DEPARTAMENTO DE INVESTIGACIÓN</w:t>
            </w:r>
            <w:r w:rsidR="001922D9">
              <w:rPr>
                <w:noProof/>
                <w:webHidden/>
              </w:rPr>
              <w:tab/>
            </w:r>
            <w:r w:rsidR="001922D9">
              <w:rPr>
                <w:noProof/>
                <w:webHidden/>
              </w:rPr>
              <w:fldChar w:fldCharType="begin"/>
            </w:r>
            <w:r w:rsidR="001922D9">
              <w:rPr>
                <w:noProof/>
                <w:webHidden/>
              </w:rPr>
              <w:instrText xml:space="preserve"> PAGEREF _Toc506817540 \h </w:instrText>
            </w:r>
            <w:r w:rsidR="001922D9">
              <w:rPr>
                <w:noProof/>
                <w:webHidden/>
              </w:rPr>
            </w:r>
            <w:r w:rsidR="001922D9">
              <w:rPr>
                <w:noProof/>
                <w:webHidden/>
              </w:rPr>
              <w:fldChar w:fldCharType="separate"/>
            </w:r>
            <w:r w:rsidR="001922D9">
              <w:rPr>
                <w:noProof/>
                <w:webHidden/>
              </w:rPr>
              <w:t>3</w:t>
            </w:r>
            <w:r w:rsidR="001922D9">
              <w:rPr>
                <w:noProof/>
                <w:webHidden/>
              </w:rPr>
              <w:fldChar w:fldCharType="end"/>
            </w:r>
          </w:hyperlink>
        </w:p>
        <w:p w:rsidR="001922D9" w:rsidRDefault="009B672A">
          <w:pPr>
            <w:pStyle w:val="TDC2"/>
            <w:tabs>
              <w:tab w:val="right" w:leader="dot" w:pos="8494"/>
            </w:tabs>
            <w:rPr>
              <w:rFonts w:asciiTheme="minorHAnsi" w:eastAsiaTheme="minorEastAsia" w:hAnsiTheme="minorHAnsi" w:cstheme="minorBidi"/>
              <w:noProof/>
            </w:rPr>
          </w:pPr>
          <w:hyperlink w:anchor="_Toc506817541" w:history="1">
            <w:r w:rsidR="001922D9" w:rsidRPr="0054131A">
              <w:rPr>
                <w:rStyle w:val="Hipervnculo"/>
                <w:rFonts w:ascii="Arial" w:hAnsi="Arial" w:cs="Arial"/>
                <w:b/>
                <w:noProof/>
              </w:rPr>
              <w:t>CERTIFICACIÓN DEL TUTOR</w:t>
            </w:r>
            <w:r w:rsidR="001922D9">
              <w:rPr>
                <w:noProof/>
                <w:webHidden/>
              </w:rPr>
              <w:tab/>
            </w:r>
            <w:r w:rsidR="001922D9">
              <w:rPr>
                <w:noProof/>
                <w:webHidden/>
              </w:rPr>
              <w:fldChar w:fldCharType="begin"/>
            </w:r>
            <w:r w:rsidR="001922D9">
              <w:rPr>
                <w:noProof/>
                <w:webHidden/>
              </w:rPr>
              <w:instrText xml:space="preserve"> PAGEREF _Toc506817541 \h </w:instrText>
            </w:r>
            <w:r w:rsidR="001922D9">
              <w:rPr>
                <w:noProof/>
                <w:webHidden/>
              </w:rPr>
            </w:r>
            <w:r w:rsidR="001922D9">
              <w:rPr>
                <w:noProof/>
                <w:webHidden/>
              </w:rPr>
              <w:fldChar w:fldCharType="separate"/>
            </w:r>
            <w:r w:rsidR="001922D9">
              <w:rPr>
                <w:noProof/>
                <w:webHidden/>
              </w:rPr>
              <w:t>4</w:t>
            </w:r>
            <w:r w:rsidR="001922D9">
              <w:rPr>
                <w:noProof/>
                <w:webHidden/>
              </w:rPr>
              <w:fldChar w:fldCharType="end"/>
            </w:r>
          </w:hyperlink>
        </w:p>
        <w:p w:rsidR="001922D9" w:rsidRDefault="009B672A">
          <w:pPr>
            <w:pStyle w:val="TDC2"/>
            <w:tabs>
              <w:tab w:val="right" w:leader="dot" w:pos="8494"/>
            </w:tabs>
            <w:rPr>
              <w:rFonts w:asciiTheme="minorHAnsi" w:eastAsiaTheme="minorEastAsia" w:hAnsiTheme="minorHAnsi" w:cstheme="minorBidi"/>
              <w:noProof/>
            </w:rPr>
          </w:pPr>
          <w:hyperlink w:anchor="_Toc506817542" w:history="1">
            <w:r w:rsidR="001922D9" w:rsidRPr="0054131A">
              <w:rPr>
                <w:rStyle w:val="Hipervnculo"/>
                <w:rFonts w:ascii="Arial" w:hAnsi="Arial" w:cs="Arial"/>
                <w:b/>
                <w:noProof/>
              </w:rPr>
              <w:t>DEDICATORIA.</w:t>
            </w:r>
            <w:r w:rsidR="001922D9">
              <w:rPr>
                <w:noProof/>
                <w:webHidden/>
              </w:rPr>
              <w:tab/>
            </w:r>
            <w:r w:rsidR="001922D9">
              <w:rPr>
                <w:noProof/>
                <w:webHidden/>
              </w:rPr>
              <w:fldChar w:fldCharType="begin"/>
            </w:r>
            <w:r w:rsidR="001922D9">
              <w:rPr>
                <w:noProof/>
                <w:webHidden/>
              </w:rPr>
              <w:instrText xml:space="preserve"> PAGEREF _Toc506817542 \h </w:instrText>
            </w:r>
            <w:r w:rsidR="001922D9">
              <w:rPr>
                <w:noProof/>
                <w:webHidden/>
              </w:rPr>
            </w:r>
            <w:r w:rsidR="001922D9">
              <w:rPr>
                <w:noProof/>
                <w:webHidden/>
              </w:rPr>
              <w:fldChar w:fldCharType="separate"/>
            </w:r>
            <w:r w:rsidR="001922D9">
              <w:rPr>
                <w:noProof/>
                <w:webHidden/>
              </w:rPr>
              <w:t>5</w:t>
            </w:r>
            <w:r w:rsidR="001922D9">
              <w:rPr>
                <w:noProof/>
                <w:webHidden/>
              </w:rPr>
              <w:fldChar w:fldCharType="end"/>
            </w:r>
          </w:hyperlink>
        </w:p>
        <w:p w:rsidR="001922D9" w:rsidRDefault="009B672A">
          <w:pPr>
            <w:pStyle w:val="TDC2"/>
            <w:tabs>
              <w:tab w:val="right" w:leader="dot" w:pos="8494"/>
            </w:tabs>
            <w:rPr>
              <w:rFonts w:asciiTheme="minorHAnsi" w:eastAsiaTheme="minorEastAsia" w:hAnsiTheme="minorHAnsi" w:cstheme="minorBidi"/>
              <w:noProof/>
            </w:rPr>
          </w:pPr>
          <w:hyperlink w:anchor="_Toc506817543" w:history="1">
            <w:r w:rsidR="001922D9" w:rsidRPr="0054131A">
              <w:rPr>
                <w:rStyle w:val="Hipervnculo"/>
                <w:rFonts w:ascii="Arial" w:hAnsi="Arial" w:cs="Arial"/>
                <w:b/>
                <w:noProof/>
              </w:rPr>
              <w:t>EPÍGRAFE.</w:t>
            </w:r>
            <w:r w:rsidR="001922D9">
              <w:rPr>
                <w:noProof/>
                <w:webHidden/>
              </w:rPr>
              <w:tab/>
            </w:r>
            <w:r w:rsidR="001922D9">
              <w:rPr>
                <w:noProof/>
                <w:webHidden/>
              </w:rPr>
              <w:fldChar w:fldCharType="begin"/>
            </w:r>
            <w:r w:rsidR="001922D9">
              <w:rPr>
                <w:noProof/>
                <w:webHidden/>
              </w:rPr>
              <w:instrText xml:space="preserve"> PAGEREF _Toc506817543 \h </w:instrText>
            </w:r>
            <w:r w:rsidR="001922D9">
              <w:rPr>
                <w:noProof/>
                <w:webHidden/>
              </w:rPr>
            </w:r>
            <w:r w:rsidR="001922D9">
              <w:rPr>
                <w:noProof/>
                <w:webHidden/>
              </w:rPr>
              <w:fldChar w:fldCharType="separate"/>
            </w:r>
            <w:r w:rsidR="001922D9">
              <w:rPr>
                <w:noProof/>
                <w:webHidden/>
              </w:rPr>
              <w:t>6</w:t>
            </w:r>
            <w:r w:rsidR="001922D9">
              <w:rPr>
                <w:noProof/>
                <w:webHidden/>
              </w:rPr>
              <w:fldChar w:fldCharType="end"/>
            </w:r>
          </w:hyperlink>
        </w:p>
        <w:p w:rsidR="001922D9" w:rsidRDefault="009B672A">
          <w:pPr>
            <w:pStyle w:val="TDC2"/>
            <w:tabs>
              <w:tab w:val="right" w:leader="dot" w:pos="8494"/>
            </w:tabs>
            <w:rPr>
              <w:rFonts w:asciiTheme="minorHAnsi" w:eastAsiaTheme="minorEastAsia" w:hAnsiTheme="minorHAnsi" w:cstheme="minorBidi"/>
              <w:noProof/>
            </w:rPr>
          </w:pPr>
          <w:hyperlink w:anchor="_Toc506817544" w:history="1">
            <w:r w:rsidR="001922D9" w:rsidRPr="0054131A">
              <w:rPr>
                <w:rStyle w:val="Hipervnculo"/>
                <w:rFonts w:ascii="Arial" w:hAnsi="Arial" w:cs="Arial"/>
                <w:b/>
                <w:noProof/>
              </w:rPr>
              <w:t>AGRADECIMIENTOS:</w:t>
            </w:r>
            <w:r w:rsidR="001922D9">
              <w:rPr>
                <w:noProof/>
                <w:webHidden/>
              </w:rPr>
              <w:tab/>
            </w:r>
            <w:r w:rsidR="001922D9">
              <w:rPr>
                <w:noProof/>
                <w:webHidden/>
              </w:rPr>
              <w:fldChar w:fldCharType="begin"/>
            </w:r>
            <w:r w:rsidR="001922D9">
              <w:rPr>
                <w:noProof/>
                <w:webHidden/>
              </w:rPr>
              <w:instrText xml:space="preserve"> PAGEREF _Toc506817544 \h </w:instrText>
            </w:r>
            <w:r w:rsidR="001922D9">
              <w:rPr>
                <w:noProof/>
                <w:webHidden/>
              </w:rPr>
            </w:r>
            <w:r w:rsidR="001922D9">
              <w:rPr>
                <w:noProof/>
                <w:webHidden/>
              </w:rPr>
              <w:fldChar w:fldCharType="separate"/>
            </w:r>
            <w:r w:rsidR="001922D9">
              <w:rPr>
                <w:noProof/>
                <w:webHidden/>
              </w:rPr>
              <w:t>7</w:t>
            </w:r>
            <w:r w:rsidR="001922D9">
              <w:rPr>
                <w:noProof/>
                <w:webHidden/>
              </w:rPr>
              <w:fldChar w:fldCharType="end"/>
            </w:r>
          </w:hyperlink>
        </w:p>
        <w:p w:rsidR="001922D9" w:rsidRDefault="009B672A">
          <w:pPr>
            <w:pStyle w:val="TDC2"/>
            <w:tabs>
              <w:tab w:val="right" w:leader="dot" w:pos="8494"/>
            </w:tabs>
            <w:rPr>
              <w:rFonts w:asciiTheme="minorHAnsi" w:eastAsiaTheme="minorEastAsia" w:hAnsiTheme="minorHAnsi" w:cstheme="minorBidi"/>
              <w:noProof/>
            </w:rPr>
          </w:pPr>
          <w:hyperlink w:anchor="_Toc506817545" w:history="1">
            <w:r w:rsidR="001922D9" w:rsidRPr="0054131A">
              <w:rPr>
                <w:rStyle w:val="Hipervnculo"/>
                <w:rFonts w:ascii="Arial" w:hAnsi="Arial" w:cs="Arial"/>
                <w:b/>
                <w:noProof/>
              </w:rPr>
              <w:t>LISTA DE ABREVIATURAS.</w:t>
            </w:r>
            <w:r w:rsidR="001922D9">
              <w:rPr>
                <w:noProof/>
                <w:webHidden/>
              </w:rPr>
              <w:tab/>
            </w:r>
            <w:r w:rsidR="001922D9">
              <w:rPr>
                <w:noProof/>
                <w:webHidden/>
              </w:rPr>
              <w:fldChar w:fldCharType="begin"/>
            </w:r>
            <w:r w:rsidR="001922D9">
              <w:rPr>
                <w:noProof/>
                <w:webHidden/>
              </w:rPr>
              <w:instrText xml:space="preserve"> PAGEREF _Toc506817545 \h </w:instrText>
            </w:r>
            <w:r w:rsidR="001922D9">
              <w:rPr>
                <w:noProof/>
                <w:webHidden/>
              </w:rPr>
            </w:r>
            <w:r w:rsidR="001922D9">
              <w:rPr>
                <w:noProof/>
                <w:webHidden/>
              </w:rPr>
              <w:fldChar w:fldCharType="separate"/>
            </w:r>
            <w:r w:rsidR="001922D9">
              <w:rPr>
                <w:noProof/>
                <w:webHidden/>
              </w:rPr>
              <w:t>8</w:t>
            </w:r>
            <w:r w:rsidR="001922D9">
              <w:rPr>
                <w:noProof/>
                <w:webHidden/>
              </w:rPr>
              <w:fldChar w:fldCharType="end"/>
            </w:r>
          </w:hyperlink>
        </w:p>
        <w:p w:rsidR="001922D9" w:rsidRDefault="009B672A">
          <w:pPr>
            <w:pStyle w:val="TDC2"/>
            <w:tabs>
              <w:tab w:val="right" w:leader="dot" w:pos="8494"/>
            </w:tabs>
            <w:rPr>
              <w:rFonts w:asciiTheme="minorHAnsi" w:eastAsiaTheme="minorEastAsia" w:hAnsiTheme="minorHAnsi" w:cstheme="minorBidi"/>
              <w:noProof/>
            </w:rPr>
          </w:pPr>
          <w:hyperlink w:anchor="_Toc506817546" w:history="1">
            <w:r w:rsidR="001922D9" w:rsidRPr="0054131A">
              <w:rPr>
                <w:rStyle w:val="Hipervnculo"/>
                <w:rFonts w:ascii="Arial" w:hAnsi="Arial" w:cs="Arial"/>
                <w:b/>
                <w:noProof/>
              </w:rPr>
              <w:t>ÍNDICE GENERAL</w:t>
            </w:r>
            <w:r w:rsidR="001922D9">
              <w:rPr>
                <w:noProof/>
                <w:webHidden/>
              </w:rPr>
              <w:tab/>
            </w:r>
            <w:r w:rsidR="001922D9">
              <w:rPr>
                <w:noProof/>
                <w:webHidden/>
              </w:rPr>
              <w:fldChar w:fldCharType="begin"/>
            </w:r>
            <w:r w:rsidR="001922D9">
              <w:rPr>
                <w:noProof/>
                <w:webHidden/>
              </w:rPr>
              <w:instrText xml:space="preserve"> PAGEREF _Toc506817546 \h </w:instrText>
            </w:r>
            <w:r w:rsidR="001922D9">
              <w:rPr>
                <w:noProof/>
                <w:webHidden/>
              </w:rPr>
            </w:r>
            <w:r w:rsidR="001922D9">
              <w:rPr>
                <w:noProof/>
                <w:webHidden/>
              </w:rPr>
              <w:fldChar w:fldCharType="separate"/>
            </w:r>
            <w:r w:rsidR="001922D9">
              <w:rPr>
                <w:noProof/>
                <w:webHidden/>
              </w:rPr>
              <w:t>9</w:t>
            </w:r>
            <w:r w:rsidR="001922D9">
              <w:rPr>
                <w:noProof/>
                <w:webHidden/>
              </w:rPr>
              <w:fldChar w:fldCharType="end"/>
            </w:r>
          </w:hyperlink>
        </w:p>
        <w:p w:rsidR="001922D9" w:rsidRDefault="009B672A">
          <w:pPr>
            <w:pStyle w:val="TDC2"/>
            <w:tabs>
              <w:tab w:val="right" w:leader="dot" w:pos="8494"/>
            </w:tabs>
            <w:rPr>
              <w:rFonts w:asciiTheme="minorHAnsi" w:eastAsiaTheme="minorEastAsia" w:hAnsiTheme="minorHAnsi" w:cstheme="minorBidi"/>
              <w:noProof/>
            </w:rPr>
          </w:pPr>
          <w:hyperlink w:anchor="_Toc506817547" w:history="1">
            <w:r w:rsidR="001922D9" w:rsidRPr="0054131A">
              <w:rPr>
                <w:rStyle w:val="Hipervnculo"/>
                <w:rFonts w:ascii="Arial" w:hAnsi="Arial" w:cs="Arial"/>
                <w:b/>
                <w:noProof/>
              </w:rPr>
              <w:t>ÍNDICE DE TABLAS.</w:t>
            </w:r>
            <w:r w:rsidR="001922D9">
              <w:rPr>
                <w:noProof/>
                <w:webHidden/>
              </w:rPr>
              <w:tab/>
            </w:r>
            <w:r w:rsidR="001922D9">
              <w:rPr>
                <w:noProof/>
                <w:webHidden/>
              </w:rPr>
              <w:fldChar w:fldCharType="begin"/>
            </w:r>
            <w:r w:rsidR="001922D9">
              <w:rPr>
                <w:noProof/>
                <w:webHidden/>
              </w:rPr>
              <w:instrText xml:space="preserve"> PAGEREF _Toc506817547 \h </w:instrText>
            </w:r>
            <w:r w:rsidR="001922D9">
              <w:rPr>
                <w:noProof/>
                <w:webHidden/>
              </w:rPr>
            </w:r>
            <w:r w:rsidR="001922D9">
              <w:rPr>
                <w:noProof/>
                <w:webHidden/>
              </w:rPr>
              <w:fldChar w:fldCharType="separate"/>
            </w:r>
            <w:r w:rsidR="001922D9">
              <w:rPr>
                <w:noProof/>
                <w:webHidden/>
              </w:rPr>
              <w:t>11</w:t>
            </w:r>
            <w:r w:rsidR="001922D9">
              <w:rPr>
                <w:noProof/>
                <w:webHidden/>
              </w:rPr>
              <w:fldChar w:fldCharType="end"/>
            </w:r>
          </w:hyperlink>
        </w:p>
        <w:p w:rsidR="001922D9" w:rsidRDefault="009B672A">
          <w:pPr>
            <w:pStyle w:val="TDC2"/>
            <w:tabs>
              <w:tab w:val="right" w:leader="dot" w:pos="8494"/>
            </w:tabs>
            <w:rPr>
              <w:rFonts w:asciiTheme="minorHAnsi" w:eastAsiaTheme="minorEastAsia" w:hAnsiTheme="minorHAnsi" w:cstheme="minorBidi"/>
              <w:noProof/>
            </w:rPr>
          </w:pPr>
          <w:hyperlink w:anchor="_Toc506817548" w:history="1">
            <w:r w:rsidR="001922D9" w:rsidRPr="0054131A">
              <w:rPr>
                <w:rStyle w:val="Hipervnculo"/>
                <w:rFonts w:ascii="Arial" w:hAnsi="Arial" w:cs="Arial"/>
                <w:b/>
                <w:noProof/>
              </w:rPr>
              <w:t>RESUMEN</w:t>
            </w:r>
            <w:r w:rsidR="001922D9">
              <w:rPr>
                <w:noProof/>
                <w:webHidden/>
              </w:rPr>
              <w:tab/>
            </w:r>
            <w:r w:rsidR="001922D9">
              <w:rPr>
                <w:noProof/>
                <w:webHidden/>
              </w:rPr>
              <w:fldChar w:fldCharType="begin"/>
            </w:r>
            <w:r w:rsidR="001922D9">
              <w:rPr>
                <w:noProof/>
                <w:webHidden/>
              </w:rPr>
              <w:instrText xml:space="preserve"> PAGEREF _Toc506817548 \h </w:instrText>
            </w:r>
            <w:r w:rsidR="001922D9">
              <w:rPr>
                <w:noProof/>
                <w:webHidden/>
              </w:rPr>
            </w:r>
            <w:r w:rsidR="001922D9">
              <w:rPr>
                <w:noProof/>
                <w:webHidden/>
              </w:rPr>
              <w:fldChar w:fldCharType="separate"/>
            </w:r>
            <w:r w:rsidR="001922D9">
              <w:rPr>
                <w:noProof/>
                <w:webHidden/>
              </w:rPr>
              <w:t>12</w:t>
            </w:r>
            <w:r w:rsidR="001922D9">
              <w:rPr>
                <w:noProof/>
                <w:webHidden/>
              </w:rPr>
              <w:fldChar w:fldCharType="end"/>
            </w:r>
          </w:hyperlink>
        </w:p>
        <w:p w:rsidR="001922D9" w:rsidRDefault="009B672A">
          <w:pPr>
            <w:pStyle w:val="TDC2"/>
            <w:tabs>
              <w:tab w:val="right" w:leader="dot" w:pos="8494"/>
            </w:tabs>
            <w:rPr>
              <w:rFonts w:asciiTheme="minorHAnsi" w:eastAsiaTheme="minorEastAsia" w:hAnsiTheme="minorHAnsi" w:cstheme="minorBidi"/>
              <w:noProof/>
            </w:rPr>
          </w:pPr>
          <w:hyperlink w:anchor="_Toc506817549" w:history="1">
            <w:r w:rsidR="001922D9" w:rsidRPr="0054131A">
              <w:rPr>
                <w:rStyle w:val="Hipervnculo"/>
                <w:rFonts w:ascii="Arial" w:hAnsi="Arial" w:cs="Arial"/>
                <w:b/>
                <w:noProof/>
              </w:rPr>
              <w:t>ABSTRACT</w:t>
            </w:r>
            <w:r w:rsidR="001922D9">
              <w:rPr>
                <w:noProof/>
                <w:webHidden/>
              </w:rPr>
              <w:tab/>
            </w:r>
            <w:r w:rsidR="001922D9">
              <w:rPr>
                <w:noProof/>
                <w:webHidden/>
              </w:rPr>
              <w:fldChar w:fldCharType="begin"/>
            </w:r>
            <w:r w:rsidR="001922D9">
              <w:rPr>
                <w:noProof/>
                <w:webHidden/>
              </w:rPr>
              <w:instrText xml:space="preserve"> PAGEREF _Toc506817549 \h </w:instrText>
            </w:r>
            <w:r w:rsidR="001922D9">
              <w:rPr>
                <w:noProof/>
                <w:webHidden/>
              </w:rPr>
            </w:r>
            <w:r w:rsidR="001922D9">
              <w:rPr>
                <w:noProof/>
                <w:webHidden/>
              </w:rPr>
              <w:fldChar w:fldCharType="separate"/>
            </w:r>
            <w:r w:rsidR="001922D9">
              <w:rPr>
                <w:noProof/>
                <w:webHidden/>
              </w:rPr>
              <w:t>13</w:t>
            </w:r>
            <w:r w:rsidR="001922D9">
              <w:rPr>
                <w:noProof/>
                <w:webHidden/>
              </w:rPr>
              <w:fldChar w:fldCharType="end"/>
            </w:r>
          </w:hyperlink>
        </w:p>
        <w:p w:rsidR="001922D9" w:rsidRDefault="009B672A">
          <w:pPr>
            <w:pStyle w:val="TDC2"/>
            <w:tabs>
              <w:tab w:val="right" w:leader="dot" w:pos="8494"/>
            </w:tabs>
            <w:rPr>
              <w:rFonts w:asciiTheme="minorHAnsi" w:eastAsiaTheme="minorEastAsia" w:hAnsiTheme="minorHAnsi" w:cstheme="minorBidi"/>
              <w:noProof/>
            </w:rPr>
          </w:pPr>
          <w:hyperlink w:anchor="_Toc506817550" w:history="1">
            <w:r w:rsidR="001922D9" w:rsidRPr="0054131A">
              <w:rPr>
                <w:rStyle w:val="Hipervnculo"/>
                <w:rFonts w:ascii="Arial" w:hAnsi="Arial" w:cs="Arial"/>
                <w:b/>
                <w:noProof/>
              </w:rPr>
              <w:t>INTRODUCCIÓN.</w:t>
            </w:r>
            <w:r w:rsidR="001922D9">
              <w:rPr>
                <w:noProof/>
                <w:webHidden/>
              </w:rPr>
              <w:tab/>
            </w:r>
            <w:r w:rsidR="001922D9">
              <w:rPr>
                <w:noProof/>
                <w:webHidden/>
              </w:rPr>
              <w:fldChar w:fldCharType="begin"/>
            </w:r>
            <w:r w:rsidR="001922D9">
              <w:rPr>
                <w:noProof/>
                <w:webHidden/>
              </w:rPr>
              <w:instrText xml:space="preserve"> PAGEREF _Toc506817550 \h </w:instrText>
            </w:r>
            <w:r w:rsidR="001922D9">
              <w:rPr>
                <w:noProof/>
                <w:webHidden/>
              </w:rPr>
            </w:r>
            <w:r w:rsidR="001922D9">
              <w:rPr>
                <w:noProof/>
                <w:webHidden/>
              </w:rPr>
              <w:fldChar w:fldCharType="separate"/>
            </w:r>
            <w:r w:rsidR="001922D9">
              <w:rPr>
                <w:noProof/>
                <w:webHidden/>
              </w:rPr>
              <w:t>14</w:t>
            </w:r>
            <w:r w:rsidR="001922D9">
              <w:rPr>
                <w:noProof/>
                <w:webHidden/>
              </w:rPr>
              <w:fldChar w:fldCharType="end"/>
            </w:r>
          </w:hyperlink>
        </w:p>
        <w:p w:rsidR="001922D9" w:rsidRDefault="009B672A">
          <w:pPr>
            <w:pStyle w:val="TDC3"/>
            <w:tabs>
              <w:tab w:val="right" w:leader="dot" w:pos="8494"/>
            </w:tabs>
            <w:rPr>
              <w:rFonts w:asciiTheme="minorHAnsi" w:eastAsiaTheme="minorEastAsia" w:hAnsiTheme="minorHAnsi" w:cstheme="minorBidi"/>
              <w:noProof/>
            </w:rPr>
          </w:pPr>
          <w:hyperlink w:anchor="_Toc506817551" w:history="1">
            <w:r w:rsidR="001922D9" w:rsidRPr="0054131A">
              <w:rPr>
                <w:rStyle w:val="Hipervnculo"/>
                <w:rFonts w:ascii="Arial" w:hAnsi="Arial" w:cs="Arial"/>
                <w:b/>
                <w:noProof/>
                <w:lang w:val="es-ES_tradnl"/>
              </w:rPr>
              <w:t>CAPÍTULO I</w:t>
            </w:r>
            <w:r w:rsidR="001922D9">
              <w:rPr>
                <w:noProof/>
                <w:webHidden/>
              </w:rPr>
              <w:tab/>
            </w:r>
            <w:r w:rsidR="001922D9">
              <w:rPr>
                <w:noProof/>
                <w:webHidden/>
              </w:rPr>
              <w:fldChar w:fldCharType="begin"/>
            </w:r>
            <w:r w:rsidR="001922D9">
              <w:rPr>
                <w:noProof/>
                <w:webHidden/>
              </w:rPr>
              <w:instrText xml:space="preserve"> PAGEREF _Toc506817551 \h </w:instrText>
            </w:r>
            <w:r w:rsidR="001922D9">
              <w:rPr>
                <w:noProof/>
                <w:webHidden/>
              </w:rPr>
            </w:r>
            <w:r w:rsidR="001922D9">
              <w:rPr>
                <w:noProof/>
                <w:webHidden/>
              </w:rPr>
              <w:fldChar w:fldCharType="separate"/>
            </w:r>
            <w:r w:rsidR="001922D9">
              <w:rPr>
                <w:noProof/>
                <w:webHidden/>
              </w:rPr>
              <w:t>15</w:t>
            </w:r>
            <w:r w:rsidR="001922D9">
              <w:rPr>
                <w:noProof/>
                <w:webHidden/>
              </w:rPr>
              <w:fldChar w:fldCharType="end"/>
            </w:r>
          </w:hyperlink>
        </w:p>
        <w:p w:rsidR="001922D9" w:rsidRDefault="009B672A">
          <w:pPr>
            <w:pStyle w:val="TDC3"/>
            <w:tabs>
              <w:tab w:val="right" w:leader="dot" w:pos="8494"/>
            </w:tabs>
            <w:rPr>
              <w:rFonts w:asciiTheme="minorHAnsi" w:eastAsiaTheme="minorEastAsia" w:hAnsiTheme="minorHAnsi" w:cstheme="minorBidi"/>
              <w:noProof/>
            </w:rPr>
          </w:pPr>
          <w:hyperlink w:anchor="_Toc506817552" w:history="1">
            <w:r w:rsidR="001922D9" w:rsidRPr="0054131A">
              <w:rPr>
                <w:rStyle w:val="Hipervnculo"/>
                <w:rFonts w:ascii="Arial" w:hAnsi="Arial" w:cs="Arial"/>
                <w:b/>
                <w:noProof/>
                <w:lang w:val="es-ES_tradnl"/>
              </w:rPr>
              <w:t>PLANTEAMIENTO TEÓRICO</w:t>
            </w:r>
            <w:r w:rsidR="001922D9">
              <w:rPr>
                <w:noProof/>
                <w:webHidden/>
              </w:rPr>
              <w:tab/>
            </w:r>
            <w:r w:rsidR="001922D9">
              <w:rPr>
                <w:noProof/>
                <w:webHidden/>
              </w:rPr>
              <w:fldChar w:fldCharType="begin"/>
            </w:r>
            <w:r w:rsidR="001922D9">
              <w:rPr>
                <w:noProof/>
                <w:webHidden/>
              </w:rPr>
              <w:instrText xml:space="preserve"> PAGEREF _Toc506817552 \h </w:instrText>
            </w:r>
            <w:r w:rsidR="001922D9">
              <w:rPr>
                <w:noProof/>
                <w:webHidden/>
              </w:rPr>
            </w:r>
            <w:r w:rsidR="001922D9">
              <w:rPr>
                <w:noProof/>
                <w:webHidden/>
              </w:rPr>
              <w:fldChar w:fldCharType="separate"/>
            </w:r>
            <w:r w:rsidR="001922D9">
              <w:rPr>
                <w:noProof/>
                <w:webHidden/>
              </w:rPr>
              <w:t>15</w:t>
            </w:r>
            <w:r w:rsidR="001922D9">
              <w:rPr>
                <w:noProof/>
                <w:webHidden/>
              </w:rPr>
              <w:fldChar w:fldCharType="end"/>
            </w:r>
          </w:hyperlink>
        </w:p>
        <w:p w:rsidR="001922D9" w:rsidRDefault="009B672A">
          <w:pPr>
            <w:pStyle w:val="TDC2"/>
            <w:tabs>
              <w:tab w:val="right" w:leader="dot" w:pos="8494"/>
            </w:tabs>
            <w:rPr>
              <w:rFonts w:asciiTheme="minorHAnsi" w:eastAsiaTheme="minorEastAsia" w:hAnsiTheme="minorHAnsi" w:cstheme="minorBidi"/>
              <w:noProof/>
            </w:rPr>
          </w:pPr>
          <w:hyperlink w:anchor="_Toc506817553" w:history="1">
            <w:r w:rsidR="001922D9" w:rsidRPr="0054131A">
              <w:rPr>
                <w:rStyle w:val="Hipervnculo"/>
                <w:rFonts w:ascii="Arial" w:hAnsi="Arial" w:cs="Arial"/>
                <w:b/>
                <w:noProof/>
              </w:rPr>
              <w:t>1.- PLANTEAMIENTO DE LA INVESTIGACIÓN</w:t>
            </w:r>
            <w:r w:rsidR="001922D9">
              <w:rPr>
                <w:noProof/>
                <w:webHidden/>
              </w:rPr>
              <w:tab/>
            </w:r>
            <w:r w:rsidR="001922D9">
              <w:rPr>
                <w:noProof/>
                <w:webHidden/>
              </w:rPr>
              <w:fldChar w:fldCharType="begin"/>
            </w:r>
            <w:r w:rsidR="001922D9">
              <w:rPr>
                <w:noProof/>
                <w:webHidden/>
              </w:rPr>
              <w:instrText xml:space="preserve"> PAGEREF _Toc506817553 \h </w:instrText>
            </w:r>
            <w:r w:rsidR="001922D9">
              <w:rPr>
                <w:noProof/>
                <w:webHidden/>
              </w:rPr>
            </w:r>
            <w:r w:rsidR="001922D9">
              <w:rPr>
                <w:noProof/>
                <w:webHidden/>
              </w:rPr>
              <w:fldChar w:fldCharType="separate"/>
            </w:r>
            <w:r w:rsidR="001922D9">
              <w:rPr>
                <w:noProof/>
                <w:webHidden/>
              </w:rPr>
              <w:t>16</w:t>
            </w:r>
            <w:r w:rsidR="001922D9">
              <w:rPr>
                <w:noProof/>
                <w:webHidden/>
              </w:rPr>
              <w:fldChar w:fldCharType="end"/>
            </w:r>
          </w:hyperlink>
        </w:p>
        <w:p w:rsidR="001922D9" w:rsidRDefault="009B672A">
          <w:pPr>
            <w:pStyle w:val="TDC2"/>
            <w:tabs>
              <w:tab w:val="right" w:leader="dot" w:pos="8494"/>
            </w:tabs>
            <w:rPr>
              <w:rFonts w:asciiTheme="minorHAnsi" w:eastAsiaTheme="minorEastAsia" w:hAnsiTheme="minorHAnsi" w:cstheme="minorBidi"/>
              <w:noProof/>
            </w:rPr>
          </w:pPr>
          <w:hyperlink w:anchor="_Toc506817554" w:history="1">
            <w:r w:rsidR="001922D9" w:rsidRPr="0054131A">
              <w:rPr>
                <w:rStyle w:val="Hipervnculo"/>
                <w:rFonts w:ascii="Arial" w:hAnsi="Arial" w:cs="Arial"/>
                <w:b/>
                <w:noProof/>
              </w:rPr>
              <w:t>2.-JUSTIFICACIÓN</w:t>
            </w:r>
            <w:r w:rsidR="001922D9">
              <w:rPr>
                <w:noProof/>
                <w:webHidden/>
              </w:rPr>
              <w:tab/>
            </w:r>
            <w:r w:rsidR="001922D9">
              <w:rPr>
                <w:noProof/>
                <w:webHidden/>
              </w:rPr>
              <w:fldChar w:fldCharType="begin"/>
            </w:r>
            <w:r w:rsidR="001922D9">
              <w:rPr>
                <w:noProof/>
                <w:webHidden/>
              </w:rPr>
              <w:instrText xml:space="preserve"> PAGEREF _Toc506817554 \h </w:instrText>
            </w:r>
            <w:r w:rsidR="001922D9">
              <w:rPr>
                <w:noProof/>
                <w:webHidden/>
              </w:rPr>
            </w:r>
            <w:r w:rsidR="001922D9">
              <w:rPr>
                <w:noProof/>
                <w:webHidden/>
              </w:rPr>
              <w:fldChar w:fldCharType="separate"/>
            </w:r>
            <w:r w:rsidR="001922D9">
              <w:rPr>
                <w:noProof/>
                <w:webHidden/>
              </w:rPr>
              <w:t>16</w:t>
            </w:r>
            <w:r w:rsidR="001922D9">
              <w:rPr>
                <w:noProof/>
                <w:webHidden/>
              </w:rPr>
              <w:fldChar w:fldCharType="end"/>
            </w:r>
          </w:hyperlink>
        </w:p>
        <w:p w:rsidR="001922D9" w:rsidRDefault="009B672A">
          <w:pPr>
            <w:pStyle w:val="TDC2"/>
            <w:tabs>
              <w:tab w:val="right" w:leader="dot" w:pos="8494"/>
            </w:tabs>
            <w:rPr>
              <w:rFonts w:asciiTheme="minorHAnsi" w:eastAsiaTheme="minorEastAsia" w:hAnsiTheme="minorHAnsi" w:cstheme="minorBidi"/>
              <w:noProof/>
            </w:rPr>
          </w:pPr>
          <w:hyperlink w:anchor="_Toc506817555" w:history="1">
            <w:r w:rsidR="001922D9" w:rsidRPr="0054131A">
              <w:rPr>
                <w:rStyle w:val="Hipervnculo"/>
                <w:rFonts w:ascii="Arial" w:hAnsi="Arial" w:cs="Arial"/>
                <w:b/>
                <w:noProof/>
              </w:rPr>
              <w:t>3.- OBJETIVOS</w:t>
            </w:r>
            <w:r w:rsidR="001922D9">
              <w:rPr>
                <w:noProof/>
                <w:webHidden/>
              </w:rPr>
              <w:tab/>
            </w:r>
            <w:r w:rsidR="001922D9">
              <w:rPr>
                <w:noProof/>
                <w:webHidden/>
              </w:rPr>
              <w:fldChar w:fldCharType="begin"/>
            </w:r>
            <w:r w:rsidR="001922D9">
              <w:rPr>
                <w:noProof/>
                <w:webHidden/>
              </w:rPr>
              <w:instrText xml:space="preserve"> PAGEREF _Toc506817555 \h </w:instrText>
            </w:r>
            <w:r w:rsidR="001922D9">
              <w:rPr>
                <w:noProof/>
                <w:webHidden/>
              </w:rPr>
            </w:r>
            <w:r w:rsidR="001922D9">
              <w:rPr>
                <w:noProof/>
                <w:webHidden/>
              </w:rPr>
              <w:fldChar w:fldCharType="separate"/>
            </w:r>
            <w:r w:rsidR="001922D9">
              <w:rPr>
                <w:noProof/>
                <w:webHidden/>
              </w:rPr>
              <w:t>17</w:t>
            </w:r>
            <w:r w:rsidR="001922D9">
              <w:rPr>
                <w:noProof/>
                <w:webHidden/>
              </w:rPr>
              <w:fldChar w:fldCharType="end"/>
            </w:r>
          </w:hyperlink>
        </w:p>
        <w:p w:rsidR="001922D9" w:rsidRDefault="009B672A">
          <w:pPr>
            <w:pStyle w:val="TDC2"/>
            <w:tabs>
              <w:tab w:val="right" w:leader="dot" w:pos="8494"/>
            </w:tabs>
            <w:rPr>
              <w:rFonts w:asciiTheme="minorHAnsi" w:eastAsiaTheme="minorEastAsia" w:hAnsiTheme="minorHAnsi" w:cstheme="minorBidi"/>
              <w:noProof/>
            </w:rPr>
          </w:pPr>
          <w:hyperlink w:anchor="_Toc506817556" w:history="1">
            <w:r w:rsidR="001922D9" w:rsidRPr="0054131A">
              <w:rPr>
                <w:rStyle w:val="Hipervnculo"/>
                <w:rFonts w:ascii="Arial" w:hAnsi="Arial" w:cs="Arial"/>
                <w:b/>
                <w:noProof/>
              </w:rPr>
              <w:t>3.1.- OBJETIVO GENERAL</w:t>
            </w:r>
            <w:r w:rsidR="001922D9">
              <w:rPr>
                <w:noProof/>
                <w:webHidden/>
              </w:rPr>
              <w:tab/>
            </w:r>
            <w:r w:rsidR="001922D9">
              <w:rPr>
                <w:noProof/>
                <w:webHidden/>
              </w:rPr>
              <w:fldChar w:fldCharType="begin"/>
            </w:r>
            <w:r w:rsidR="001922D9">
              <w:rPr>
                <w:noProof/>
                <w:webHidden/>
              </w:rPr>
              <w:instrText xml:space="preserve"> PAGEREF _Toc506817556 \h </w:instrText>
            </w:r>
            <w:r w:rsidR="001922D9">
              <w:rPr>
                <w:noProof/>
                <w:webHidden/>
              </w:rPr>
            </w:r>
            <w:r w:rsidR="001922D9">
              <w:rPr>
                <w:noProof/>
                <w:webHidden/>
              </w:rPr>
              <w:fldChar w:fldCharType="separate"/>
            </w:r>
            <w:r w:rsidR="001922D9">
              <w:rPr>
                <w:noProof/>
                <w:webHidden/>
              </w:rPr>
              <w:t>17</w:t>
            </w:r>
            <w:r w:rsidR="001922D9">
              <w:rPr>
                <w:noProof/>
                <w:webHidden/>
              </w:rPr>
              <w:fldChar w:fldCharType="end"/>
            </w:r>
          </w:hyperlink>
        </w:p>
        <w:p w:rsidR="001922D9" w:rsidRDefault="009B672A">
          <w:pPr>
            <w:pStyle w:val="TDC2"/>
            <w:tabs>
              <w:tab w:val="right" w:leader="dot" w:pos="8494"/>
            </w:tabs>
            <w:rPr>
              <w:rFonts w:asciiTheme="minorHAnsi" w:eastAsiaTheme="minorEastAsia" w:hAnsiTheme="minorHAnsi" w:cstheme="minorBidi"/>
              <w:noProof/>
            </w:rPr>
          </w:pPr>
          <w:hyperlink w:anchor="_Toc506817557" w:history="1">
            <w:r w:rsidR="001922D9" w:rsidRPr="0054131A">
              <w:rPr>
                <w:rStyle w:val="Hipervnculo"/>
                <w:rFonts w:ascii="Arial" w:hAnsi="Arial" w:cs="Arial"/>
                <w:b/>
                <w:noProof/>
              </w:rPr>
              <w:t>3.2.- OBJETIVOS ESPECÍFICOS</w:t>
            </w:r>
            <w:r w:rsidR="001922D9">
              <w:rPr>
                <w:noProof/>
                <w:webHidden/>
              </w:rPr>
              <w:tab/>
            </w:r>
            <w:r w:rsidR="001922D9">
              <w:rPr>
                <w:noProof/>
                <w:webHidden/>
              </w:rPr>
              <w:fldChar w:fldCharType="begin"/>
            </w:r>
            <w:r w:rsidR="001922D9">
              <w:rPr>
                <w:noProof/>
                <w:webHidden/>
              </w:rPr>
              <w:instrText xml:space="preserve"> PAGEREF _Toc506817557 \h </w:instrText>
            </w:r>
            <w:r w:rsidR="001922D9">
              <w:rPr>
                <w:noProof/>
                <w:webHidden/>
              </w:rPr>
            </w:r>
            <w:r w:rsidR="001922D9">
              <w:rPr>
                <w:noProof/>
                <w:webHidden/>
              </w:rPr>
              <w:fldChar w:fldCharType="separate"/>
            </w:r>
            <w:r w:rsidR="001922D9">
              <w:rPr>
                <w:noProof/>
                <w:webHidden/>
              </w:rPr>
              <w:t>17</w:t>
            </w:r>
            <w:r w:rsidR="001922D9">
              <w:rPr>
                <w:noProof/>
                <w:webHidden/>
              </w:rPr>
              <w:fldChar w:fldCharType="end"/>
            </w:r>
          </w:hyperlink>
        </w:p>
        <w:p w:rsidR="001922D9" w:rsidRDefault="009B672A">
          <w:pPr>
            <w:pStyle w:val="TDC2"/>
            <w:tabs>
              <w:tab w:val="right" w:leader="dot" w:pos="8494"/>
            </w:tabs>
            <w:rPr>
              <w:rFonts w:asciiTheme="minorHAnsi" w:eastAsiaTheme="minorEastAsia" w:hAnsiTheme="minorHAnsi" w:cstheme="minorBidi"/>
              <w:noProof/>
            </w:rPr>
          </w:pPr>
          <w:hyperlink w:anchor="_Toc506817558" w:history="1">
            <w:r w:rsidR="001922D9" w:rsidRPr="0054131A">
              <w:rPr>
                <w:rStyle w:val="Hipervnculo"/>
                <w:rFonts w:ascii="Arial" w:hAnsi="Arial" w:cs="Arial"/>
                <w:b/>
                <w:noProof/>
              </w:rPr>
              <w:t>4.- MARCO TEÓRICO</w:t>
            </w:r>
            <w:r w:rsidR="001922D9">
              <w:rPr>
                <w:noProof/>
                <w:webHidden/>
              </w:rPr>
              <w:tab/>
            </w:r>
            <w:r w:rsidR="001922D9">
              <w:rPr>
                <w:noProof/>
                <w:webHidden/>
              </w:rPr>
              <w:fldChar w:fldCharType="begin"/>
            </w:r>
            <w:r w:rsidR="001922D9">
              <w:rPr>
                <w:noProof/>
                <w:webHidden/>
              </w:rPr>
              <w:instrText xml:space="preserve"> PAGEREF _Toc506817558 \h </w:instrText>
            </w:r>
            <w:r w:rsidR="001922D9">
              <w:rPr>
                <w:noProof/>
                <w:webHidden/>
              </w:rPr>
            </w:r>
            <w:r w:rsidR="001922D9">
              <w:rPr>
                <w:noProof/>
                <w:webHidden/>
              </w:rPr>
              <w:fldChar w:fldCharType="separate"/>
            </w:r>
            <w:r w:rsidR="001922D9">
              <w:rPr>
                <w:noProof/>
                <w:webHidden/>
              </w:rPr>
              <w:t>18</w:t>
            </w:r>
            <w:r w:rsidR="001922D9">
              <w:rPr>
                <w:noProof/>
                <w:webHidden/>
              </w:rPr>
              <w:fldChar w:fldCharType="end"/>
            </w:r>
          </w:hyperlink>
        </w:p>
        <w:p w:rsidR="001922D9" w:rsidRDefault="009B672A">
          <w:pPr>
            <w:pStyle w:val="TDC2"/>
            <w:tabs>
              <w:tab w:val="right" w:leader="dot" w:pos="8494"/>
            </w:tabs>
            <w:rPr>
              <w:rFonts w:asciiTheme="minorHAnsi" w:eastAsiaTheme="minorEastAsia" w:hAnsiTheme="minorHAnsi" w:cstheme="minorBidi"/>
              <w:noProof/>
            </w:rPr>
          </w:pPr>
          <w:hyperlink w:anchor="_Toc506817559" w:history="1">
            <w:r w:rsidR="001922D9" w:rsidRPr="0054131A">
              <w:rPr>
                <w:rStyle w:val="Hipervnculo"/>
                <w:rFonts w:ascii="Arial" w:hAnsi="Arial" w:cs="Arial"/>
                <w:b/>
                <w:noProof/>
              </w:rPr>
              <w:t>4.2.-ANTECEDENTES DE LA INVESTIGACIÓN</w:t>
            </w:r>
            <w:r w:rsidR="001922D9">
              <w:rPr>
                <w:noProof/>
                <w:webHidden/>
              </w:rPr>
              <w:tab/>
            </w:r>
            <w:r w:rsidR="001922D9">
              <w:rPr>
                <w:noProof/>
                <w:webHidden/>
              </w:rPr>
              <w:fldChar w:fldCharType="begin"/>
            </w:r>
            <w:r w:rsidR="001922D9">
              <w:rPr>
                <w:noProof/>
                <w:webHidden/>
              </w:rPr>
              <w:instrText xml:space="preserve"> PAGEREF _Toc506817559 \h </w:instrText>
            </w:r>
            <w:r w:rsidR="001922D9">
              <w:rPr>
                <w:noProof/>
                <w:webHidden/>
              </w:rPr>
            </w:r>
            <w:r w:rsidR="001922D9">
              <w:rPr>
                <w:noProof/>
                <w:webHidden/>
              </w:rPr>
              <w:fldChar w:fldCharType="separate"/>
            </w:r>
            <w:r w:rsidR="001922D9">
              <w:rPr>
                <w:noProof/>
                <w:webHidden/>
              </w:rPr>
              <w:t>26</w:t>
            </w:r>
            <w:r w:rsidR="001922D9">
              <w:rPr>
                <w:noProof/>
                <w:webHidden/>
              </w:rPr>
              <w:fldChar w:fldCharType="end"/>
            </w:r>
          </w:hyperlink>
        </w:p>
        <w:p w:rsidR="001922D9" w:rsidRDefault="009B672A">
          <w:pPr>
            <w:pStyle w:val="TDC2"/>
            <w:tabs>
              <w:tab w:val="right" w:leader="dot" w:pos="8494"/>
            </w:tabs>
            <w:rPr>
              <w:rFonts w:asciiTheme="minorHAnsi" w:eastAsiaTheme="minorEastAsia" w:hAnsiTheme="minorHAnsi" w:cstheme="minorBidi"/>
              <w:noProof/>
            </w:rPr>
          </w:pPr>
          <w:hyperlink w:anchor="_Toc506817560" w:history="1">
            <w:r w:rsidR="001922D9" w:rsidRPr="0054131A">
              <w:rPr>
                <w:rStyle w:val="Hipervnculo"/>
                <w:rFonts w:ascii="Arial" w:hAnsi="Arial" w:cs="Arial"/>
                <w:b/>
                <w:noProof/>
              </w:rPr>
              <w:t>5.- HIPÓTESIS.</w:t>
            </w:r>
            <w:r w:rsidR="001922D9">
              <w:rPr>
                <w:noProof/>
                <w:webHidden/>
              </w:rPr>
              <w:tab/>
            </w:r>
            <w:r w:rsidR="001922D9">
              <w:rPr>
                <w:noProof/>
                <w:webHidden/>
              </w:rPr>
              <w:fldChar w:fldCharType="begin"/>
            </w:r>
            <w:r w:rsidR="001922D9">
              <w:rPr>
                <w:noProof/>
                <w:webHidden/>
              </w:rPr>
              <w:instrText xml:space="preserve"> PAGEREF _Toc506817560 \h </w:instrText>
            </w:r>
            <w:r w:rsidR="001922D9">
              <w:rPr>
                <w:noProof/>
                <w:webHidden/>
              </w:rPr>
            </w:r>
            <w:r w:rsidR="001922D9">
              <w:rPr>
                <w:noProof/>
                <w:webHidden/>
              </w:rPr>
              <w:fldChar w:fldCharType="separate"/>
            </w:r>
            <w:r w:rsidR="001922D9">
              <w:rPr>
                <w:noProof/>
                <w:webHidden/>
              </w:rPr>
              <w:t>31</w:t>
            </w:r>
            <w:r w:rsidR="001922D9">
              <w:rPr>
                <w:noProof/>
                <w:webHidden/>
              </w:rPr>
              <w:fldChar w:fldCharType="end"/>
            </w:r>
          </w:hyperlink>
        </w:p>
        <w:p w:rsidR="001922D9" w:rsidRDefault="009B672A">
          <w:pPr>
            <w:pStyle w:val="TDC3"/>
            <w:tabs>
              <w:tab w:val="right" w:leader="dot" w:pos="8494"/>
            </w:tabs>
            <w:rPr>
              <w:rFonts w:asciiTheme="minorHAnsi" w:eastAsiaTheme="minorEastAsia" w:hAnsiTheme="minorHAnsi" w:cstheme="minorBidi"/>
              <w:noProof/>
            </w:rPr>
          </w:pPr>
          <w:hyperlink w:anchor="_Toc506817561" w:history="1">
            <w:r w:rsidR="001922D9" w:rsidRPr="0054131A">
              <w:rPr>
                <w:rStyle w:val="Hipervnculo"/>
                <w:rFonts w:ascii="Arial" w:hAnsi="Arial" w:cs="Arial"/>
                <w:b/>
                <w:noProof/>
              </w:rPr>
              <w:t>CAPÍTULO II</w:t>
            </w:r>
            <w:r w:rsidR="001922D9">
              <w:rPr>
                <w:noProof/>
                <w:webHidden/>
              </w:rPr>
              <w:tab/>
            </w:r>
            <w:r w:rsidR="001922D9">
              <w:rPr>
                <w:noProof/>
                <w:webHidden/>
              </w:rPr>
              <w:fldChar w:fldCharType="begin"/>
            </w:r>
            <w:r w:rsidR="001922D9">
              <w:rPr>
                <w:noProof/>
                <w:webHidden/>
              </w:rPr>
              <w:instrText xml:space="preserve"> PAGEREF _Toc506817561 \h </w:instrText>
            </w:r>
            <w:r w:rsidR="001922D9">
              <w:rPr>
                <w:noProof/>
                <w:webHidden/>
              </w:rPr>
            </w:r>
            <w:r w:rsidR="001922D9">
              <w:rPr>
                <w:noProof/>
                <w:webHidden/>
              </w:rPr>
              <w:fldChar w:fldCharType="separate"/>
            </w:r>
            <w:r w:rsidR="001922D9">
              <w:rPr>
                <w:noProof/>
                <w:webHidden/>
              </w:rPr>
              <w:t>32</w:t>
            </w:r>
            <w:r w:rsidR="001922D9">
              <w:rPr>
                <w:noProof/>
                <w:webHidden/>
              </w:rPr>
              <w:fldChar w:fldCharType="end"/>
            </w:r>
          </w:hyperlink>
        </w:p>
        <w:p w:rsidR="001922D9" w:rsidRDefault="009B672A">
          <w:pPr>
            <w:pStyle w:val="TDC3"/>
            <w:tabs>
              <w:tab w:val="right" w:leader="dot" w:pos="8494"/>
            </w:tabs>
            <w:rPr>
              <w:rFonts w:asciiTheme="minorHAnsi" w:eastAsiaTheme="minorEastAsia" w:hAnsiTheme="minorHAnsi" w:cstheme="minorBidi"/>
              <w:noProof/>
            </w:rPr>
          </w:pPr>
          <w:hyperlink w:anchor="_Toc506817562" w:history="1">
            <w:r w:rsidR="001922D9" w:rsidRPr="0054131A">
              <w:rPr>
                <w:rStyle w:val="Hipervnculo"/>
                <w:rFonts w:ascii="Arial" w:hAnsi="Arial" w:cs="Arial"/>
                <w:b/>
                <w:noProof/>
              </w:rPr>
              <w:t>PLANTEAMIENTO OPERACIONAL</w:t>
            </w:r>
            <w:r w:rsidR="001922D9">
              <w:rPr>
                <w:noProof/>
                <w:webHidden/>
              </w:rPr>
              <w:tab/>
            </w:r>
            <w:r w:rsidR="001922D9">
              <w:rPr>
                <w:noProof/>
                <w:webHidden/>
              </w:rPr>
              <w:fldChar w:fldCharType="begin"/>
            </w:r>
            <w:r w:rsidR="001922D9">
              <w:rPr>
                <w:noProof/>
                <w:webHidden/>
              </w:rPr>
              <w:instrText xml:space="preserve"> PAGEREF _Toc506817562 \h </w:instrText>
            </w:r>
            <w:r w:rsidR="001922D9">
              <w:rPr>
                <w:noProof/>
                <w:webHidden/>
              </w:rPr>
            </w:r>
            <w:r w:rsidR="001922D9">
              <w:rPr>
                <w:noProof/>
                <w:webHidden/>
              </w:rPr>
              <w:fldChar w:fldCharType="separate"/>
            </w:r>
            <w:r w:rsidR="001922D9">
              <w:rPr>
                <w:noProof/>
                <w:webHidden/>
              </w:rPr>
              <w:t>32</w:t>
            </w:r>
            <w:r w:rsidR="001922D9">
              <w:rPr>
                <w:noProof/>
                <w:webHidden/>
              </w:rPr>
              <w:fldChar w:fldCharType="end"/>
            </w:r>
          </w:hyperlink>
        </w:p>
        <w:p w:rsidR="001922D9" w:rsidRDefault="009B672A">
          <w:pPr>
            <w:pStyle w:val="TDC2"/>
            <w:tabs>
              <w:tab w:val="right" w:leader="dot" w:pos="8494"/>
            </w:tabs>
            <w:rPr>
              <w:rFonts w:asciiTheme="minorHAnsi" w:eastAsiaTheme="minorEastAsia" w:hAnsiTheme="minorHAnsi" w:cstheme="minorBidi"/>
              <w:noProof/>
            </w:rPr>
          </w:pPr>
          <w:hyperlink w:anchor="_Toc506817563" w:history="1">
            <w:r w:rsidR="001922D9" w:rsidRPr="0054131A">
              <w:rPr>
                <w:rStyle w:val="Hipervnculo"/>
                <w:rFonts w:ascii="Arial" w:hAnsi="Arial" w:cs="Arial"/>
                <w:b/>
                <w:noProof/>
              </w:rPr>
              <w:t>1.- MARCO METODOLÓGICO.</w:t>
            </w:r>
            <w:r w:rsidR="001922D9">
              <w:rPr>
                <w:noProof/>
                <w:webHidden/>
              </w:rPr>
              <w:tab/>
            </w:r>
            <w:r w:rsidR="001922D9">
              <w:rPr>
                <w:noProof/>
                <w:webHidden/>
              </w:rPr>
              <w:fldChar w:fldCharType="begin"/>
            </w:r>
            <w:r w:rsidR="001922D9">
              <w:rPr>
                <w:noProof/>
                <w:webHidden/>
              </w:rPr>
              <w:instrText xml:space="preserve"> PAGEREF _Toc506817563 \h </w:instrText>
            </w:r>
            <w:r w:rsidR="001922D9">
              <w:rPr>
                <w:noProof/>
                <w:webHidden/>
              </w:rPr>
            </w:r>
            <w:r w:rsidR="001922D9">
              <w:rPr>
                <w:noProof/>
                <w:webHidden/>
              </w:rPr>
              <w:fldChar w:fldCharType="separate"/>
            </w:r>
            <w:r w:rsidR="001922D9">
              <w:rPr>
                <w:noProof/>
                <w:webHidden/>
              </w:rPr>
              <w:t>32</w:t>
            </w:r>
            <w:r w:rsidR="001922D9">
              <w:rPr>
                <w:noProof/>
                <w:webHidden/>
              </w:rPr>
              <w:fldChar w:fldCharType="end"/>
            </w:r>
          </w:hyperlink>
        </w:p>
        <w:p w:rsidR="001922D9" w:rsidRDefault="009B672A">
          <w:pPr>
            <w:pStyle w:val="TDC2"/>
            <w:tabs>
              <w:tab w:val="right" w:leader="dot" w:pos="8494"/>
            </w:tabs>
            <w:rPr>
              <w:rFonts w:asciiTheme="minorHAnsi" w:eastAsiaTheme="minorEastAsia" w:hAnsiTheme="minorHAnsi" w:cstheme="minorBidi"/>
              <w:noProof/>
            </w:rPr>
          </w:pPr>
          <w:hyperlink w:anchor="_Toc506817564" w:history="1">
            <w:r w:rsidR="001922D9" w:rsidRPr="0054131A">
              <w:rPr>
                <w:rStyle w:val="Hipervnculo"/>
                <w:rFonts w:ascii="Arial" w:hAnsi="Arial" w:cs="Arial"/>
                <w:b/>
                <w:noProof/>
              </w:rPr>
              <w:t>2.-POBLACIÓN Y MUESTRA</w:t>
            </w:r>
            <w:r w:rsidR="001922D9">
              <w:rPr>
                <w:noProof/>
                <w:webHidden/>
              </w:rPr>
              <w:tab/>
            </w:r>
            <w:r w:rsidR="001922D9">
              <w:rPr>
                <w:noProof/>
                <w:webHidden/>
              </w:rPr>
              <w:fldChar w:fldCharType="begin"/>
            </w:r>
            <w:r w:rsidR="001922D9">
              <w:rPr>
                <w:noProof/>
                <w:webHidden/>
              </w:rPr>
              <w:instrText xml:space="preserve"> PAGEREF _Toc506817564 \h </w:instrText>
            </w:r>
            <w:r w:rsidR="001922D9">
              <w:rPr>
                <w:noProof/>
                <w:webHidden/>
              </w:rPr>
            </w:r>
            <w:r w:rsidR="001922D9">
              <w:rPr>
                <w:noProof/>
                <w:webHidden/>
              </w:rPr>
              <w:fldChar w:fldCharType="separate"/>
            </w:r>
            <w:r w:rsidR="001922D9">
              <w:rPr>
                <w:noProof/>
                <w:webHidden/>
              </w:rPr>
              <w:t>33</w:t>
            </w:r>
            <w:r w:rsidR="001922D9">
              <w:rPr>
                <w:noProof/>
                <w:webHidden/>
              </w:rPr>
              <w:fldChar w:fldCharType="end"/>
            </w:r>
          </w:hyperlink>
        </w:p>
        <w:p w:rsidR="001922D9" w:rsidRDefault="009B672A">
          <w:pPr>
            <w:pStyle w:val="TDC2"/>
            <w:tabs>
              <w:tab w:val="right" w:leader="dot" w:pos="8494"/>
            </w:tabs>
            <w:rPr>
              <w:rFonts w:asciiTheme="minorHAnsi" w:eastAsiaTheme="minorEastAsia" w:hAnsiTheme="minorHAnsi" w:cstheme="minorBidi"/>
              <w:noProof/>
            </w:rPr>
          </w:pPr>
          <w:hyperlink w:anchor="_Toc506817565" w:history="1">
            <w:r w:rsidR="001922D9" w:rsidRPr="0054131A">
              <w:rPr>
                <w:rStyle w:val="Hipervnculo"/>
                <w:rFonts w:ascii="Arial" w:hAnsi="Arial" w:cs="Arial"/>
                <w:b/>
                <w:noProof/>
              </w:rPr>
              <w:t>2.1- CRITERIOS DE SELECCIÓN</w:t>
            </w:r>
            <w:r w:rsidR="001922D9">
              <w:rPr>
                <w:noProof/>
                <w:webHidden/>
              </w:rPr>
              <w:tab/>
            </w:r>
            <w:r w:rsidR="001922D9">
              <w:rPr>
                <w:noProof/>
                <w:webHidden/>
              </w:rPr>
              <w:fldChar w:fldCharType="begin"/>
            </w:r>
            <w:r w:rsidR="001922D9">
              <w:rPr>
                <w:noProof/>
                <w:webHidden/>
              </w:rPr>
              <w:instrText xml:space="preserve"> PAGEREF _Toc506817565 \h </w:instrText>
            </w:r>
            <w:r w:rsidR="001922D9">
              <w:rPr>
                <w:noProof/>
                <w:webHidden/>
              </w:rPr>
            </w:r>
            <w:r w:rsidR="001922D9">
              <w:rPr>
                <w:noProof/>
                <w:webHidden/>
              </w:rPr>
              <w:fldChar w:fldCharType="separate"/>
            </w:r>
            <w:r w:rsidR="001922D9">
              <w:rPr>
                <w:noProof/>
                <w:webHidden/>
              </w:rPr>
              <w:t>33</w:t>
            </w:r>
            <w:r w:rsidR="001922D9">
              <w:rPr>
                <w:noProof/>
                <w:webHidden/>
              </w:rPr>
              <w:fldChar w:fldCharType="end"/>
            </w:r>
          </w:hyperlink>
        </w:p>
        <w:p w:rsidR="001922D9" w:rsidRDefault="009B672A">
          <w:pPr>
            <w:pStyle w:val="TDC2"/>
            <w:tabs>
              <w:tab w:val="right" w:leader="dot" w:pos="8494"/>
            </w:tabs>
            <w:rPr>
              <w:rFonts w:asciiTheme="minorHAnsi" w:eastAsiaTheme="minorEastAsia" w:hAnsiTheme="minorHAnsi" w:cstheme="minorBidi"/>
              <w:noProof/>
            </w:rPr>
          </w:pPr>
          <w:hyperlink w:anchor="_Toc506817566" w:history="1">
            <w:r w:rsidR="001922D9" w:rsidRPr="0054131A">
              <w:rPr>
                <w:rStyle w:val="Hipervnculo"/>
                <w:rFonts w:ascii="Arial" w:hAnsi="Arial" w:cs="Arial"/>
                <w:b/>
                <w:noProof/>
              </w:rPr>
              <w:t>3.- OPERACIONALIZACIÓN DE VARIABLES</w:t>
            </w:r>
            <w:r w:rsidR="001922D9">
              <w:rPr>
                <w:noProof/>
                <w:webHidden/>
              </w:rPr>
              <w:tab/>
            </w:r>
            <w:r w:rsidR="001922D9">
              <w:rPr>
                <w:noProof/>
                <w:webHidden/>
              </w:rPr>
              <w:fldChar w:fldCharType="begin"/>
            </w:r>
            <w:r w:rsidR="001922D9">
              <w:rPr>
                <w:noProof/>
                <w:webHidden/>
              </w:rPr>
              <w:instrText xml:space="preserve"> PAGEREF _Toc506817566 \h </w:instrText>
            </w:r>
            <w:r w:rsidR="001922D9">
              <w:rPr>
                <w:noProof/>
                <w:webHidden/>
              </w:rPr>
            </w:r>
            <w:r w:rsidR="001922D9">
              <w:rPr>
                <w:noProof/>
                <w:webHidden/>
              </w:rPr>
              <w:fldChar w:fldCharType="separate"/>
            </w:r>
            <w:r w:rsidR="001922D9">
              <w:rPr>
                <w:noProof/>
                <w:webHidden/>
              </w:rPr>
              <w:t>34</w:t>
            </w:r>
            <w:r w:rsidR="001922D9">
              <w:rPr>
                <w:noProof/>
                <w:webHidden/>
              </w:rPr>
              <w:fldChar w:fldCharType="end"/>
            </w:r>
          </w:hyperlink>
        </w:p>
        <w:p w:rsidR="001922D9" w:rsidRDefault="009B672A">
          <w:pPr>
            <w:pStyle w:val="TDC2"/>
            <w:tabs>
              <w:tab w:val="right" w:leader="dot" w:pos="8494"/>
            </w:tabs>
            <w:rPr>
              <w:rFonts w:asciiTheme="minorHAnsi" w:eastAsiaTheme="minorEastAsia" w:hAnsiTheme="minorHAnsi" w:cstheme="minorBidi"/>
              <w:noProof/>
            </w:rPr>
          </w:pPr>
          <w:hyperlink w:anchor="_Toc506817567" w:history="1">
            <w:r w:rsidR="001922D9" w:rsidRPr="0054131A">
              <w:rPr>
                <w:rStyle w:val="Hipervnculo"/>
                <w:rFonts w:ascii="Arial" w:hAnsi="Arial" w:cs="Arial"/>
                <w:b/>
                <w:noProof/>
              </w:rPr>
              <w:t>4.- INSTRUMENTOS, MATERIALES Y RECURSOS PARA LA RECOLECCIÓN DE DATOS.</w:t>
            </w:r>
            <w:r w:rsidR="001922D9">
              <w:rPr>
                <w:noProof/>
                <w:webHidden/>
              </w:rPr>
              <w:tab/>
            </w:r>
            <w:r w:rsidR="001922D9">
              <w:rPr>
                <w:noProof/>
                <w:webHidden/>
              </w:rPr>
              <w:fldChar w:fldCharType="begin"/>
            </w:r>
            <w:r w:rsidR="001922D9">
              <w:rPr>
                <w:noProof/>
                <w:webHidden/>
              </w:rPr>
              <w:instrText xml:space="preserve"> PAGEREF _Toc506817567 \h </w:instrText>
            </w:r>
            <w:r w:rsidR="001922D9">
              <w:rPr>
                <w:noProof/>
                <w:webHidden/>
              </w:rPr>
            </w:r>
            <w:r w:rsidR="001922D9">
              <w:rPr>
                <w:noProof/>
                <w:webHidden/>
              </w:rPr>
              <w:fldChar w:fldCharType="separate"/>
            </w:r>
            <w:r w:rsidR="001922D9">
              <w:rPr>
                <w:noProof/>
                <w:webHidden/>
              </w:rPr>
              <w:t>35</w:t>
            </w:r>
            <w:r w:rsidR="001922D9">
              <w:rPr>
                <w:noProof/>
                <w:webHidden/>
              </w:rPr>
              <w:fldChar w:fldCharType="end"/>
            </w:r>
          </w:hyperlink>
        </w:p>
        <w:p w:rsidR="001922D9" w:rsidRDefault="009B672A">
          <w:pPr>
            <w:pStyle w:val="TDC2"/>
            <w:tabs>
              <w:tab w:val="right" w:leader="dot" w:pos="8494"/>
            </w:tabs>
            <w:rPr>
              <w:rFonts w:asciiTheme="minorHAnsi" w:eastAsiaTheme="minorEastAsia" w:hAnsiTheme="minorHAnsi" w:cstheme="minorBidi"/>
              <w:noProof/>
            </w:rPr>
          </w:pPr>
          <w:hyperlink w:anchor="_Toc506817568" w:history="1">
            <w:r w:rsidR="001922D9" w:rsidRPr="0054131A">
              <w:rPr>
                <w:rStyle w:val="Hipervnculo"/>
                <w:rFonts w:ascii="Arial" w:hAnsi="Arial" w:cs="Arial"/>
                <w:b/>
                <w:noProof/>
              </w:rPr>
              <w:t>5.-PROCEDIMIENTO PARA LA TOMA DE DATOS.</w:t>
            </w:r>
            <w:r w:rsidR="001922D9">
              <w:rPr>
                <w:noProof/>
                <w:webHidden/>
              </w:rPr>
              <w:tab/>
            </w:r>
            <w:r w:rsidR="001922D9">
              <w:rPr>
                <w:noProof/>
                <w:webHidden/>
              </w:rPr>
              <w:fldChar w:fldCharType="begin"/>
            </w:r>
            <w:r w:rsidR="001922D9">
              <w:rPr>
                <w:noProof/>
                <w:webHidden/>
              </w:rPr>
              <w:instrText xml:space="preserve"> PAGEREF _Toc506817568 \h </w:instrText>
            </w:r>
            <w:r w:rsidR="001922D9">
              <w:rPr>
                <w:noProof/>
                <w:webHidden/>
              </w:rPr>
            </w:r>
            <w:r w:rsidR="001922D9">
              <w:rPr>
                <w:noProof/>
                <w:webHidden/>
              </w:rPr>
              <w:fldChar w:fldCharType="separate"/>
            </w:r>
            <w:r w:rsidR="001922D9">
              <w:rPr>
                <w:noProof/>
                <w:webHidden/>
              </w:rPr>
              <w:t>35</w:t>
            </w:r>
            <w:r w:rsidR="001922D9">
              <w:rPr>
                <w:noProof/>
                <w:webHidden/>
              </w:rPr>
              <w:fldChar w:fldCharType="end"/>
            </w:r>
          </w:hyperlink>
        </w:p>
        <w:p w:rsidR="001922D9" w:rsidRDefault="009B672A">
          <w:pPr>
            <w:pStyle w:val="TDC2"/>
            <w:tabs>
              <w:tab w:val="right" w:leader="dot" w:pos="8494"/>
            </w:tabs>
            <w:rPr>
              <w:rFonts w:asciiTheme="minorHAnsi" w:eastAsiaTheme="minorEastAsia" w:hAnsiTheme="minorHAnsi" w:cstheme="minorBidi"/>
              <w:noProof/>
            </w:rPr>
          </w:pPr>
          <w:hyperlink w:anchor="_Toc506817569" w:history="1">
            <w:r w:rsidR="001922D9" w:rsidRPr="0054131A">
              <w:rPr>
                <w:rStyle w:val="Hipervnculo"/>
                <w:rFonts w:ascii="Arial" w:hAnsi="Arial" w:cs="Arial"/>
                <w:b/>
                <w:noProof/>
              </w:rPr>
              <w:t>6.- PROCEDIMIENTOS PARA EL ANÁLISIS DE DATOS</w:t>
            </w:r>
            <w:r w:rsidR="001922D9">
              <w:rPr>
                <w:noProof/>
                <w:webHidden/>
              </w:rPr>
              <w:tab/>
            </w:r>
            <w:r w:rsidR="001922D9">
              <w:rPr>
                <w:noProof/>
                <w:webHidden/>
              </w:rPr>
              <w:fldChar w:fldCharType="begin"/>
            </w:r>
            <w:r w:rsidR="001922D9">
              <w:rPr>
                <w:noProof/>
                <w:webHidden/>
              </w:rPr>
              <w:instrText xml:space="preserve"> PAGEREF _Toc506817569 \h </w:instrText>
            </w:r>
            <w:r w:rsidR="001922D9">
              <w:rPr>
                <w:noProof/>
                <w:webHidden/>
              </w:rPr>
            </w:r>
            <w:r w:rsidR="001922D9">
              <w:rPr>
                <w:noProof/>
                <w:webHidden/>
              </w:rPr>
              <w:fldChar w:fldCharType="separate"/>
            </w:r>
            <w:r w:rsidR="001922D9">
              <w:rPr>
                <w:noProof/>
                <w:webHidden/>
              </w:rPr>
              <w:t>36</w:t>
            </w:r>
            <w:r w:rsidR="001922D9">
              <w:rPr>
                <w:noProof/>
                <w:webHidden/>
              </w:rPr>
              <w:fldChar w:fldCharType="end"/>
            </w:r>
          </w:hyperlink>
        </w:p>
        <w:p w:rsidR="001922D9" w:rsidRDefault="009B672A">
          <w:pPr>
            <w:pStyle w:val="TDC2"/>
            <w:tabs>
              <w:tab w:val="right" w:leader="dot" w:pos="8494"/>
            </w:tabs>
            <w:rPr>
              <w:rFonts w:asciiTheme="minorHAnsi" w:eastAsiaTheme="minorEastAsia" w:hAnsiTheme="minorHAnsi" w:cstheme="minorBidi"/>
              <w:noProof/>
            </w:rPr>
          </w:pPr>
          <w:hyperlink w:anchor="_Toc506817570" w:history="1">
            <w:r w:rsidR="001922D9" w:rsidRPr="0054131A">
              <w:rPr>
                <w:rStyle w:val="Hipervnculo"/>
                <w:rFonts w:ascii="Arial" w:hAnsi="Arial" w:cs="Arial"/>
                <w:b/>
                <w:noProof/>
              </w:rPr>
              <w:t>7.- ASPECTOS BIOÉTICOS</w:t>
            </w:r>
            <w:r w:rsidR="001922D9">
              <w:rPr>
                <w:noProof/>
                <w:webHidden/>
              </w:rPr>
              <w:tab/>
            </w:r>
            <w:r w:rsidR="001922D9">
              <w:rPr>
                <w:noProof/>
                <w:webHidden/>
              </w:rPr>
              <w:fldChar w:fldCharType="begin"/>
            </w:r>
            <w:r w:rsidR="001922D9">
              <w:rPr>
                <w:noProof/>
                <w:webHidden/>
              </w:rPr>
              <w:instrText xml:space="preserve"> PAGEREF _Toc506817570 \h </w:instrText>
            </w:r>
            <w:r w:rsidR="001922D9">
              <w:rPr>
                <w:noProof/>
                <w:webHidden/>
              </w:rPr>
            </w:r>
            <w:r w:rsidR="001922D9">
              <w:rPr>
                <w:noProof/>
                <w:webHidden/>
              </w:rPr>
              <w:fldChar w:fldCharType="separate"/>
            </w:r>
            <w:r w:rsidR="001922D9">
              <w:rPr>
                <w:noProof/>
                <w:webHidden/>
              </w:rPr>
              <w:t>36</w:t>
            </w:r>
            <w:r w:rsidR="001922D9">
              <w:rPr>
                <w:noProof/>
                <w:webHidden/>
              </w:rPr>
              <w:fldChar w:fldCharType="end"/>
            </w:r>
          </w:hyperlink>
        </w:p>
        <w:p w:rsidR="001922D9" w:rsidRDefault="009B672A">
          <w:pPr>
            <w:pStyle w:val="TDC3"/>
            <w:tabs>
              <w:tab w:val="right" w:leader="dot" w:pos="8494"/>
            </w:tabs>
            <w:rPr>
              <w:rFonts w:asciiTheme="minorHAnsi" w:eastAsiaTheme="minorEastAsia" w:hAnsiTheme="minorHAnsi" w:cstheme="minorBidi"/>
              <w:noProof/>
            </w:rPr>
          </w:pPr>
          <w:hyperlink w:anchor="_Toc506817571" w:history="1">
            <w:r w:rsidR="001922D9" w:rsidRPr="0054131A">
              <w:rPr>
                <w:rStyle w:val="Hipervnculo"/>
                <w:rFonts w:ascii="Arial" w:hAnsi="Arial" w:cs="Arial"/>
                <w:b/>
                <w:noProof/>
              </w:rPr>
              <w:t>CAPÍTULO III</w:t>
            </w:r>
            <w:r w:rsidR="001922D9">
              <w:rPr>
                <w:noProof/>
                <w:webHidden/>
              </w:rPr>
              <w:tab/>
            </w:r>
            <w:r w:rsidR="001922D9">
              <w:rPr>
                <w:noProof/>
                <w:webHidden/>
              </w:rPr>
              <w:fldChar w:fldCharType="begin"/>
            </w:r>
            <w:r w:rsidR="001922D9">
              <w:rPr>
                <w:noProof/>
                <w:webHidden/>
              </w:rPr>
              <w:instrText xml:space="preserve"> PAGEREF _Toc506817571 \h </w:instrText>
            </w:r>
            <w:r w:rsidR="001922D9">
              <w:rPr>
                <w:noProof/>
                <w:webHidden/>
              </w:rPr>
            </w:r>
            <w:r w:rsidR="001922D9">
              <w:rPr>
                <w:noProof/>
                <w:webHidden/>
              </w:rPr>
              <w:fldChar w:fldCharType="separate"/>
            </w:r>
            <w:r w:rsidR="001922D9">
              <w:rPr>
                <w:noProof/>
                <w:webHidden/>
              </w:rPr>
              <w:t>37</w:t>
            </w:r>
            <w:r w:rsidR="001922D9">
              <w:rPr>
                <w:noProof/>
                <w:webHidden/>
              </w:rPr>
              <w:fldChar w:fldCharType="end"/>
            </w:r>
          </w:hyperlink>
        </w:p>
        <w:p w:rsidR="001922D9" w:rsidRDefault="009B672A">
          <w:pPr>
            <w:pStyle w:val="TDC3"/>
            <w:tabs>
              <w:tab w:val="right" w:leader="dot" w:pos="8494"/>
            </w:tabs>
            <w:rPr>
              <w:rFonts w:asciiTheme="minorHAnsi" w:eastAsiaTheme="minorEastAsia" w:hAnsiTheme="minorHAnsi" w:cstheme="minorBidi"/>
              <w:noProof/>
            </w:rPr>
          </w:pPr>
          <w:hyperlink w:anchor="_Toc506817572" w:history="1">
            <w:r w:rsidR="001922D9" w:rsidRPr="0054131A">
              <w:rPr>
                <w:rStyle w:val="Hipervnculo"/>
                <w:rFonts w:ascii="Arial" w:hAnsi="Arial" w:cs="Arial"/>
                <w:b/>
                <w:noProof/>
              </w:rPr>
              <w:t>RESULTADOS, DISCUSIÓN Y CONCLUSIONES</w:t>
            </w:r>
            <w:r w:rsidR="001922D9">
              <w:rPr>
                <w:noProof/>
                <w:webHidden/>
              </w:rPr>
              <w:tab/>
            </w:r>
            <w:r w:rsidR="001922D9">
              <w:rPr>
                <w:noProof/>
                <w:webHidden/>
              </w:rPr>
              <w:fldChar w:fldCharType="begin"/>
            </w:r>
            <w:r w:rsidR="001922D9">
              <w:rPr>
                <w:noProof/>
                <w:webHidden/>
              </w:rPr>
              <w:instrText xml:space="preserve"> PAGEREF _Toc506817572 \h </w:instrText>
            </w:r>
            <w:r w:rsidR="001922D9">
              <w:rPr>
                <w:noProof/>
                <w:webHidden/>
              </w:rPr>
            </w:r>
            <w:r w:rsidR="001922D9">
              <w:rPr>
                <w:noProof/>
                <w:webHidden/>
              </w:rPr>
              <w:fldChar w:fldCharType="separate"/>
            </w:r>
            <w:r w:rsidR="001922D9">
              <w:rPr>
                <w:noProof/>
                <w:webHidden/>
              </w:rPr>
              <w:t>37</w:t>
            </w:r>
            <w:r w:rsidR="001922D9">
              <w:rPr>
                <w:noProof/>
                <w:webHidden/>
              </w:rPr>
              <w:fldChar w:fldCharType="end"/>
            </w:r>
          </w:hyperlink>
        </w:p>
        <w:p w:rsidR="001922D9" w:rsidRDefault="009B672A">
          <w:pPr>
            <w:pStyle w:val="TDC2"/>
            <w:tabs>
              <w:tab w:val="right" w:leader="dot" w:pos="8494"/>
            </w:tabs>
            <w:rPr>
              <w:rFonts w:asciiTheme="minorHAnsi" w:eastAsiaTheme="minorEastAsia" w:hAnsiTheme="minorHAnsi" w:cstheme="minorBidi"/>
              <w:noProof/>
            </w:rPr>
          </w:pPr>
          <w:hyperlink w:anchor="_Toc506817573" w:history="1">
            <w:r w:rsidR="001922D9" w:rsidRPr="0054131A">
              <w:rPr>
                <w:rStyle w:val="Hipervnculo"/>
                <w:rFonts w:ascii="Arial" w:hAnsi="Arial" w:cs="Arial"/>
                <w:b/>
                <w:noProof/>
              </w:rPr>
              <w:t>1.- RESULTADOS</w:t>
            </w:r>
            <w:r w:rsidR="001922D9">
              <w:rPr>
                <w:noProof/>
                <w:webHidden/>
              </w:rPr>
              <w:tab/>
            </w:r>
            <w:r w:rsidR="001922D9">
              <w:rPr>
                <w:noProof/>
                <w:webHidden/>
              </w:rPr>
              <w:fldChar w:fldCharType="begin"/>
            </w:r>
            <w:r w:rsidR="001922D9">
              <w:rPr>
                <w:noProof/>
                <w:webHidden/>
              </w:rPr>
              <w:instrText xml:space="preserve"> PAGEREF _Toc506817573 \h </w:instrText>
            </w:r>
            <w:r w:rsidR="001922D9">
              <w:rPr>
                <w:noProof/>
                <w:webHidden/>
              </w:rPr>
            </w:r>
            <w:r w:rsidR="001922D9">
              <w:rPr>
                <w:noProof/>
                <w:webHidden/>
              </w:rPr>
              <w:fldChar w:fldCharType="separate"/>
            </w:r>
            <w:r w:rsidR="001922D9">
              <w:rPr>
                <w:noProof/>
                <w:webHidden/>
              </w:rPr>
              <w:t>38</w:t>
            </w:r>
            <w:r w:rsidR="001922D9">
              <w:rPr>
                <w:noProof/>
                <w:webHidden/>
              </w:rPr>
              <w:fldChar w:fldCharType="end"/>
            </w:r>
          </w:hyperlink>
        </w:p>
        <w:p w:rsidR="001922D9" w:rsidRDefault="009B672A">
          <w:pPr>
            <w:pStyle w:val="TDC2"/>
            <w:tabs>
              <w:tab w:val="right" w:leader="dot" w:pos="8494"/>
            </w:tabs>
            <w:rPr>
              <w:rFonts w:asciiTheme="minorHAnsi" w:eastAsiaTheme="minorEastAsia" w:hAnsiTheme="minorHAnsi" w:cstheme="minorBidi"/>
              <w:noProof/>
            </w:rPr>
          </w:pPr>
          <w:hyperlink w:anchor="_Toc506817574" w:history="1">
            <w:r w:rsidR="001922D9" w:rsidRPr="0054131A">
              <w:rPr>
                <w:rStyle w:val="Hipervnculo"/>
                <w:rFonts w:ascii="Arial" w:hAnsi="Arial" w:cs="Arial"/>
                <w:b/>
                <w:noProof/>
              </w:rPr>
              <w:t>2.- DISCUSIÓN</w:t>
            </w:r>
            <w:r w:rsidR="001922D9">
              <w:rPr>
                <w:noProof/>
                <w:webHidden/>
              </w:rPr>
              <w:tab/>
            </w:r>
            <w:r w:rsidR="001922D9">
              <w:rPr>
                <w:noProof/>
                <w:webHidden/>
              </w:rPr>
              <w:fldChar w:fldCharType="begin"/>
            </w:r>
            <w:r w:rsidR="001922D9">
              <w:rPr>
                <w:noProof/>
                <w:webHidden/>
              </w:rPr>
              <w:instrText xml:space="preserve"> PAGEREF _Toc506817574 \h </w:instrText>
            </w:r>
            <w:r w:rsidR="001922D9">
              <w:rPr>
                <w:noProof/>
                <w:webHidden/>
              </w:rPr>
            </w:r>
            <w:r w:rsidR="001922D9">
              <w:rPr>
                <w:noProof/>
                <w:webHidden/>
              </w:rPr>
              <w:fldChar w:fldCharType="separate"/>
            </w:r>
            <w:r w:rsidR="001922D9">
              <w:rPr>
                <w:noProof/>
                <w:webHidden/>
              </w:rPr>
              <w:t>42</w:t>
            </w:r>
            <w:r w:rsidR="001922D9">
              <w:rPr>
                <w:noProof/>
                <w:webHidden/>
              </w:rPr>
              <w:fldChar w:fldCharType="end"/>
            </w:r>
          </w:hyperlink>
        </w:p>
        <w:p w:rsidR="001922D9" w:rsidRDefault="009B672A">
          <w:pPr>
            <w:pStyle w:val="TDC2"/>
            <w:tabs>
              <w:tab w:val="right" w:leader="dot" w:pos="8494"/>
            </w:tabs>
            <w:rPr>
              <w:rFonts w:asciiTheme="minorHAnsi" w:eastAsiaTheme="minorEastAsia" w:hAnsiTheme="minorHAnsi" w:cstheme="minorBidi"/>
              <w:noProof/>
            </w:rPr>
          </w:pPr>
          <w:hyperlink w:anchor="_Toc506817575" w:history="1">
            <w:r w:rsidR="001922D9" w:rsidRPr="0054131A">
              <w:rPr>
                <w:rStyle w:val="Hipervnculo"/>
                <w:rFonts w:ascii="Arial" w:hAnsi="Arial" w:cs="Arial"/>
                <w:b/>
                <w:noProof/>
              </w:rPr>
              <w:t>3.- CONCLUSIÓNES</w:t>
            </w:r>
            <w:r w:rsidR="001922D9">
              <w:rPr>
                <w:noProof/>
                <w:webHidden/>
              </w:rPr>
              <w:tab/>
            </w:r>
            <w:r w:rsidR="001922D9">
              <w:rPr>
                <w:noProof/>
                <w:webHidden/>
              </w:rPr>
              <w:fldChar w:fldCharType="begin"/>
            </w:r>
            <w:r w:rsidR="001922D9">
              <w:rPr>
                <w:noProof/>
                <w:webHidden/>
              </w:rPr>
              <w:instrText xml:space="preserve"> PAGEREF _Toc506817575 \h </w:instrText>
            </w:r>
            <w:r w:rsidR="001922D9">
              <w:rPr>
                <w:noProof/>
                <w:webHidden/>
              </w:rPr>
            </w:r>
            <w:r w:rsidR="001922D9">
              <w:rPr>
                <w:noProof/>
                <w:webHidden/>
              </w:rPr>
              <w:fldChar w:fldCharType="separate"/>
            </w:r>
            <w:r w:rsidR="001922D9">
              <w:rPr>
                <w:noProof/>
                <w:webHidden/>
              </w:rPr>
              <w:t>43</w:t>
            </w:r>
            <w:r w:rsidR="001922D9">
              <w:rPr>
                <w:noProof/>
                <w:webHidden/>
              </w:rPr>
              <w:fldChar w:fldCharType="end"/>
            </w:r>
          </w:hyperlink>
        </w:p>
        <w:p w:rsidR="001922D9" w:rsidRDefault="009B672A">
          <w:pPr>
            <w:pStyle w:val="TDC2"/>
            <w:tabs>
              <w:tab w:val="right" w:leader="dot" w:pos="8494"/>
            </w:tabs>
            <w:rPr>
              <w:rFonts w:asciiTheme="minorHAnsi" w:eastAsiaTheme="minorEastAsia" w:hAnsiTheme="minorHAnsi" w:cstheme="minorBidi"/>
              <w:noProof/>
            </w:rPr>
          </w:pPr>
          <w:hyperlink w:anchor="_Toc506817576" w:history="1">
            <w:r w:rsidR="001922D9" w:rsidRPr="0054131A">
              <w:rPr>
                <w:rStyle w:val="Hipervnculo"/>
                <w:rFonts w:ascii="Arial" w:hAnsi="Arial" w:cs="Arial"/>
                <w:b/>
                <w:noProof/>
              </w:rPr>
              <w:t>Bibliografía</w:t>
            </w:r>
            <w:r w:rsidR="001922D9">
              <w:rPr>
                <w:noProof/>
                <w:webHidden/>
              </w:rPr>
              <w:tab/>
            </w:r>
            <w:r w:rsidR="001922D9">
              <w:rPr>
                <w:noProof/>
                <w:webHidden/>
              </w:rPr>
              <w:fldChar w:fldCharType="begin"/>
            </w:r>
            <w:r w:rsidR="001922D9">
              <w:rPr>
                <w:noProof/>
                <w:webHidden/>
              </w:rPr>
              <w:instrText xml:space="preserve"> PAGEREF _Toc506817576 \h </w:instrText>
            </w:r>
            <w:r w:rsidR="001922D9">
              <w:rPr>
                <w:noProof/>
                <w:webHidden/>
              </w:rPr>
            </w:r>
            <w:r w:rsidR="001922D9">
              <w:rPr>
                <w:noProof/>
                <w:webHidden/>
              </w:rPr>
              <w:fldChar w:fldCharType="separate"/>
            </w:r>
            <w:r w:rsidR="001922D9">
              <w:rPr>
                <w:noProof/>
                <w:webHidden/>
              </w:rPr>
              <w:t>44</w:t>
            </w:r>
            <w:r w:rsidR="001922D9">
              <w:rPr>
                <w:noProof/>
                <w:webHidden/>
              </w:rPr>
              <w:fldChar w:fldCharType="end"/>
            </w:r>
          </w:hyperlink>
        </w:p>
        <w:p w:rsidR="001922D9" w:rsidRDefault="009B672A">
          <w:pPr>
            <w:pStyle w:val="TDC2"/>
            <w:tabs>
              <w:tab w:val="right" w:leader="dot" w:pos="8494"/>
            </w:tabs>
            <w:rPr>
              <w:rFonts w:asciiTheme="minorHAnsi" w:eastAsiaTheme="minorEastAsia" w:hAnsiTheme="minorHAnsi" w:cstheme="minorBidi"/>
              <w:noProof/>
            </w:rPr>
          </w:pPr>
          <w:hyperlink w:anchor="_Toc506817577" w:history="1">
            <w:r w:rsidR="001922D9" w:rsidRPr="0054131A">
              <w:rPr>
                <w:rStyle w:val="Hipervnculo"/>
                <w:rFonts w:ascii="Arial" w:hAnsi="Arial" w:cs="Arial"/>
                <w:b/>
                <w:noProof/>
              </w:rPr>
              <w:t>ANEXOS</w:t>
            </w:r>
            <w:r w:rsidR="001922D9">
              <w:rPr>
                <w:noProof/>
                <w:webHidden/>
              </w:rPr>
              <w:tab/>
            </w:r>
            <w:r w:rsidR="001922D9">
              <w:rPr>
                <w:noProof/>
                <w:webHidden/>
              </w:rPr>
              <w:fldChar w:fldCharType="begin"/>
            </w:r>
            <w:r w:rsidR="001922D9">
              <w:rPr>
                <w:noProof/>
                <w:webHidden/>
              </w:rPr>
              <w:instrText xml:space="preserve"> PAGEREF _Toc506817577 \h </w:instrText>
            </w:r>
            <w:r w:rsidR="001922D9">
              <w:rPr>
                <w:noProof/>
                <w:webHidden/>
              </w:rPr>
            </w:r>
            <w:r w:rsidR="001922D9">
              <w:rPr>
                <w:noProof/>
                <w:webHidden/>
              </w:rPr>
              <w:fldChar w:fldCharType="separate"/>
            </w:r>
            <w:r w:rsidR="001922D9">
              <w:rPr>
                <w:noProof/>
                <w:webHidden/>
              </w:rPr>
              <w:t>47</w:t>
            </w:r>
            <w:r w:rsidR="001922D9">
              <w:rPr>
                <w:noProof/>
                <w:webHidden/>
              </w:rPr>
              <w:fldChar w:fldCharType="end"/>
            </w:r>
          </w:hyperlink>
        </w:p>
        <w:p w:rsidR="001E5F78" w:rsidRDefault="001E5F78">
          <w:r>
            <w:rPr>
              <w:b/>
              <w:bCs/>
              <w:lang w:val="es-ES"/>
            </w:rPr>
            <w:fldChar w:fldCharType="end"/>
          </w:r>
        </w:p>
      </w:sdtContent>
    </w:sdt>
    <w:p w:rsidR="00DD77DF" w:rsidRDefault="00DD77DF" w:rsidP="00E67E1C">
      <w:pPr>
        <w:pStyle w:val="Cuerpo"/>
        <w:pBdr>
          <w:top w:val="none" w:sz="0" w:space="0" w:color="auto"/>
          <w:left w:val="none" w:sz="0" w:space="0" w:color="auto"/>
          <w:bottom w:val="none" w:sz="0" w:space="0" w:color="auto"/>
          <w:right w:val="none" w:sz="0" w:space="0" w:color="auto"/>
          <w:bar w:val="none" w:sz="0" w:color="auto"/>
        </w:pBdr>
        <w:spacing w:line="360" w:lineRule="auto"/>
        <w:jc w:val="center"/>
        <w:rPr>
          <w:rFonts w:ascii="Arial" w:hAnsi="Arial" w:cs="Arial"/>
          <w:b/>
          <w:sz w:val="24"/>
          <w:szCs w:val="24"/>
        </w:rPr>
      </w:pPr>
    </w:p>
    <w:p w:rsidR="00DD77DF" w:rsidRDefault="00DD77DF" w:rsidP="00E67E1C">
      <w:pPr>
        <w:pStyle w:val="Cuerpo"/>
        <w:pBdr>
          <w:top w:val="none" w:sz="0" w:space="0" w:color="auto"/>
          <w:left w:val="none" w:sz="0" w:space="0" w:color="auto"/>
          <w:bottom w:val="none" w:sz="0" w:space="0" w:color="auto"/>
          <w:right w:val="none" w:sz="0" w:space="0" w:color="auto"/>
          <w:bar w:val="none" w:sz="0" w:color="auto"/>
        </w:pBdr>
        <w:spacing w:line="360" w:lineRule="auto"/>
        <w:jc w:val="center"/>
        <w:rPr>
          <w:rFonts w:ascii="Arial" w:hAnsi="Arial" w:cs="Arial"/>
          <w:b/>
          <w:sz w:val="24"/>
          <w:szCs w:val="24"/>
        </w:rPr>
      </w:pPr>
    </w:p>
    <w:p w:rsidR="00DD77DF" w:rsidRDefault="00DD77DF" w:rsidP="00E67E1C">
      <w:pPr>
        <w:pStyle w:val="Cuerpo"/>
        <w:pBdr>
          <w:top w:val="none" w:sz="0" w:space="0" w:color="auto"/>
          <w:left w:val="none" w:sz="0" w:space="0" w:color="auto"/>
          <w:bottom w:val="none" w:sz="0" w:space="0" w:color="auto"/>
          <w:right w:val="none" w:sz="0" w:space="0" w:color="auto"/>
          <w:bar w:val="none" w:sz="0" w:color="auto"/>
        </w:pBdr>
        <w:spacing w:line="360" w:lineRule="auto"/>
        <w:jc w:val="center"/>
        <w:rPr>
          <w:rFonts w:ascii="Arial" w:hAnsi="Arial" w:cs="Arial"/>
          <w:b/>
          <w:sz w:val="24"/>
          <w:szCs w:val="24"/>
        </w:rPr>
      </w:pPr>
    </w:p>
    <w:p w:rsidR="00DD77DF" w:rsidRDefault="00DD77DF" w:rsidP="00E67E1C">
      <w:pPr>
        <w:pStyle w:val="Cuerpo"/>
        <w:pBdr>
          <w:top w:val="none" w:sz="0" w:space="0" w:color="auto"/>
          <w:left w:val="none" w:sz="0" w:space="0" w:color="auto"/>
          <w:bottom w:val="none" w:sz="0" w:space="0" w:color="auto"/>
          <w:right w:val="none" w:sz="0" w:space="0" w:color="auto"/>
          <w:bar w:val="none" w:sz="0" w:color="auto"/>
        </w:pBdr>
        <w:spacing w:line="360" w:lineRule="auto"/>
        <w:jc w:val="center"/>
        <w:rPr>
          <w:rFonts w:ascii="Arial" w:hAnsi="Arial" w:cs="Arial"/>
          <w:b/>
          <w:sz w:val="24"/>
          <w:szCs w:val="24"/>
        </w:rPr>
      </w:pPr>
    </w:p>
    <w:p w:rsidR="00DD77DF" w:rsidRDefault="00DD77DF" w:rsidP="00E67E1C">
      <w:pPr>
        <w:pStyle w:val="Cuerpo"/>
        <w:pBdr>
          <w:top w:val="none" w:sz="0" w:space="0" w:color="auto"/>
          <w:left w:val="none" w:sz="0" w:space="0" w:color="auto"/>
          <w:bottom w:val="none" w:sz="0" w:space="0" w:color="auto"/>
          <w:right w:val="none" w:sz="0" w:space="0" w:color="auto"/>
          <w:bar w:val="none" w:sz="0" w:color="auto"/>
        </w:pBdr>
        <w:spacing w:line="360" w:lineRule="auto"/>
        <w:jc w:val="center"/>
        <w:rPr>
          <w:rFonts w:ascii="Arial" w:hAnsi="Arial" w:cs="Arial"/>
          <w:b/>
          <w:sz w:val="24"/>
          <w:szCs w:val="24"/>
        </w:rPr>
      </w:pPr>
    </w:p>
    <w:p w:rsidR="00DD77DF" w:rsidRDefault="00DD77DF" w:rsidP="00E67E1C">
      <w:pPr>
        <w:pStyle w:val="Cuerpo"/>
        <w:pBdr>
          <w:top w:val="none" w:sz="0" w:space="0" w:color="auto"/>
          <w:left w:val="none" w:sz="0" w:space="0" w:color="auto"/>
          <w:bottom w:val="none" w:sz="0" w:space="0" w:color="auto"/>
          <w:right w:val="none" w:sz="0" w:space="0" w:color="auto"/>
          <w:bar w:val="none" w:sz="0" w:color="auto"/>
        </w:pBdr>
        <w:spacing w:line="360" w:lineRule="auto"/>
        <w:jc w:val="center"/>
        <w:rPr>
          <w:rFonts w:ascii="Arial" w:hAnsi="Arial" w:cs="Arial"/>
          <w:b/>
          <w:sz w:val="24"/>
          <w:szCs w:val="24"/>
        </w:rPr>
      </w:pPr>
    </w:p>
    <w:p w:rsidR="00E12230" w:rsidRDefault="00E12230" w:rsidP="00E67E1C">
      <w:pPr>
        <w:pStyle w:val="Cuerpo"/>
        <w:pBdr>
          <w:top w:val="none" w:sz="0" w:space="0" w:color="auto"/>
          <w:left w:val="none" w:sz="0" w:space="0" w:color="auto"/>
          <w:bottom w:val="none" w:sz="0" w:space="0" w:color="auto"/>
          <w:right w:val="none" w:sz="0" w:space="0" w:color="auto"/>
          <w:bar w:val="none" w:sz="0" w:color="auto"/>
        </w:pBdr>
        <w:spacing w:line="360" w:lineRule="auto"/>
        <w:jc w:val="center"/>
        <w:rPr>
          <w:rFonts w:ascii="Arial" w:hAnsi="Arial" w:cs="Arial"/>
          <w:b/>
          <w:sz w:val="24"/>
          <w:szCs w:val="24"/>
        </w:rPr>
      </w:pPr>
    </w:p>
    <w:p w:rsidR="00E12230" w:rsidRDefault="00E12230" w:rsidP="00E67E1C">
      <w:pPr>
        <w:pStyle w:val="Cuerpo"/>
        <w:pBdr>
          <w:top w:val="none" w:sz="0" w:space="0" w:color="auto"/>
          <w:left w:val="none" w:sz="0" w:space="0" w:color="auto"/>
          <w:bottom w:val="none" w:sz="0" w:space="0" w:color="auto"/>
          <w:right w:val="none" w:sz="0" w:space="0" w:color="auto"/>
          <w:bar w:val="none" w:sz="0" w:color="auto"/>
        </w:pBdr>
        <w:spacing w:line="360" w:lineRule="auto"/>
        <w:jc w:val="center"/>
        <w:rPr>
          <w:rFonts w:ascii="Arial" w:hAnsi="Arial" w:cs="Arial"/>
          <w:b/>
          <w:sz w:val="24"/>
          <w:szCs w:val="24"/>
        </w:rPr>
      </w:pPr>
    </w:p>
    <w:p w:rsidR="00E12230" w:rsidRDefault="00E12230" w:rsidP="00E67E1C">
      <w:pPr>
        <w:pStyle w:val="Cuerpo"/>
        <w:pBdr>
          <w:top w:val="none" w:sz="0" w:space="0" w:color="auto"/>
          <w:left w:val="none" w:sz="0" w:space="0" w:color="auto"/>
          <w:bottom w:val="none" w:sz="0" w:space="0" w:color="auto"/>
          <w:right w:val="none" w:sz="0" w:space="0" w:color="auto"/>
          <w:bar w:val="none" w:sz="0" w:color="auto"/>
        </w:pBdr>
        <w:spacing w:line="360" w:lineRule="auto"/>
        <w:jc w:val="center"/>
        <w:rPr>
          <w:rFonts w:ascii="Arial" w:hAnsi="Arial" w:cs="Arial"/>
          <w:b/>
          <w:sz w:val="24"/>
          <w:szCs w:val="24"/>
        </w:rPr>
      </w:pPr>
    </w:p>
    <w:p w:rsidR="00E12230" w:rsidRDefault="00E12230" w:rsidP="00E67E1C">
      <w:pPr>
        <w:pStyle w:val="Cuerpo"/>
        <w:pBdr>
          <w:top w:val="none" w:sz="0" w:space="0" w:color="auto"/>
          <w:left w:val="none" w:sz="0" w:space="0" w:color="auto"/>
          <w:bottom w:val="none" w:sz="0" w:space="0" w:color="auto"/>
          <w:right w:val="none" w:sz="0" w:space="0" w:color="auto"/>
          <w:bar w:val="none" w:sz="0" w:color="auto"/>
        </w:pBdr>
        <w:spacing w:line="360" w:lineRule="auto"/>
        <w:jc w:val="center"/>
        <w:rPr>
          <w:rFonts w:ascii="Arial" w:hAnsi="Arial" w:cs="Arial"/>
          <w:b/>
          <w:sz w:val="24"/>
          <w:szCs w:val="24"/>
        </w:rPr>
      </w:pPr>
    </w:p>
    <w:p w:rsidR="00E12230" w:rsidRDefault="00E12230" w:rsidP="00E67E1C">
      <w:pPr>
        <w:pStyle w:val="Cuerpo"/>
        <w:pBdr>
          <w:top w:val="none" w:sz="0" w:space="0" w:color="auto"/>
          <w:left w:val="none" w:sz="0" w:space="0" w:color="auto"/>
          <w:bottom w:val="none" w:sz="0" w:space="0" w:color="auto"/>
          <w:right w:val="none" w:sz="0" w:space="0" w:color="auto"/>
          <w:bar w:val="none" w:sz="0" w:color="auto"/>
        </w:pBdr>
        <w:spacing w:line="360" w:lineRule="auto"/>
        <w:jc w:val="center"/>
        <w:rPr>
          <w:rFonts w:ascii="Arial" w:hAnsi="Arial" w:cs="Arial"/>
          <w:b/>
          <w:sz w:val="24"/>
          <w:szCs w:val="24"/>
        </w:rPr>
      </w:pPr>
    </w:p>
    <w:p w:rsidR="00E12230" w:rsidRDefault="00E12230" w:rsidP="00E67E1C">
      <w:pPr>
        <w:pStyle w:val="Cuerpo"/>
        <w:pBdr>
          <w:top w:val="none" w:sz="0" w:space="0" w:color="auto"/>
          <w:left w:val="none" w:sz="0" w:space="0" w:color="auto"/>
          <w:bottom w:val="none" w:sz="0" w:space="0" w:color="auto"/>
          <w:right w:val="none" w:sz="0" w:space="0" w:color="auto"/>
          <w:bar w:val="none" w:sz="0" w:color="auto"/>
        </w:pBdr>
        <w:spacing w:line="360" w:lineRule="auto"/>
        <w:jc w:val="center"/>
        <w:rPr>
          <w:rFonts w:ascii="Arial" w:hAnsi="Arial" w:cs="Arial"/>
          <w:b/>
          <w:sz w:val="24"/>
          <w:szCs w:val="24"/>
        </w:rPr>
      </w:pPr>
    </w:p>
    <w:p w:rsidR="00E12230" w:rsidRDefault="00E12230" w:rsidP="00E67E1C">
      <w:pPr>
        <w:pStyle w:val="Cuerpo"/>
        <w:pBdr>
          <w:top w:val="none" w:sz="0" w:space="0" w:color="auto"/>
          <w:left w:val="none" w:sz="0" w:space="0" w:color="auto"/>
          <w:bottom w:val="none" w:sz="0" w:space="0" w:color="auto"/>
          <w:right w:val="none" w:sz="0" w:space="0" w:color="auto"/>
          <w:bar w:val="none" w:sz="0" w:color="auto"/>
        </w:pBdr>
        <w:spacing w:line="360" w:lineRule="auto"/>
        <w:jc w:val="center"/>
        <w:rPr>
          <w:rFonts w:ascii="Arial" w:hAnsi="Arial" w:cs="Arial"/>
          <w:b/>
          <w:sz w:val="24"/>
          <w:szCs w:val="24"/>
        </w:rPr>
      </w:pPr>
    </w:p>
    <w:p w:rsidR="00E12230" w:rsidRDefault="00E12230" w:rsidP="00E67E1C">
      <w:pPr>
        <w:pStyle w:val="Cuerpo"/>
        <w:pBdr>
          <w:top w:val="none" w:sz="0" w:space="0" w:color="auto"/>
          <w:left w:val="none" w:sz="0" w:space="0" w:color="auto"/>
          <w:bottom w:val="none" w:sz="0" w:space="0" w:color="auto"/>
          <w:right w:val="none" w:sz="0" w:space="0" w:color="auto"/>
          <w:bar w:val="none" w:sz="0" w:color="auto"/>
        </w:pBdr>
        <w:spacing w:line="360" w:lineRule="auto"/>
        <w:jc w:val="center"/>
        <w:rPr>
          <w:rFonts w:ascii="Arial" w:hAnsi="Arial" w:cs="Arial"/>
          <w:b/>
          <w:sz w:val="24"/>
          <w:szCs w:val="24"/>
        </w:rPr>
      </w:pPr>
    </w:p>
    <w:p w:rsidR="00E12230" w:rsidRDefault="00E12230" w:rsidP="00E67E1C">
      <w:pPr>
        <w:pStyle w:val="Cuerpo"/>
        <w:pBdr>
          <w:top w:val="none" w:sz="0" w:space="0" w:color="auto"/>
          <w:left w:val="none" w:sz="0" w:space="0" w:color="auto"/>
          <w:bottom w:val="none" w:sz="0" w:space="0" w:color="auto"/>
          <w:right w:val="none" w:sz="0" w:space="0" w:color="auto"/>
          <w:bar w:val="none" w:sz="0" w:color="auto"/>
        </w:pBdr>
        <w:spacing w:line="360" w:lineRule="auto"/>
        <w:jc w:val="center"/>
        <w:rPr>
          <w:rFonts w:ascii="Arial" w:hAnsi="Arial" w:cs="Arial"/>
          <w:b/>
          <w:sz w:val="24"/>
          <w:szCs w:val="24"/>
        </w:rPr>
      </w:pPr>
    </w:p>
    <w:p w:rsidR="00E12230" w:rsidRDefault="00E12230" w:rsidP="00E67E1C">
      <w:pPr>
        <w:pStyle w:val="Cuerpo"/>
        <w:pBdr>
          <w:top w:val="none" w:sz="0" w:space="0" w:color="auto"/>
          <w:left w:val="none" w:sz="0" w:space="0" w:color="auto"/>
          <w:bottom w:val="none" w:sz="0" w:space="0" w:color="auto"/>
          <w:right w:val="none" w:sz="0" w:space="0" w:color="auto"/>
          <w:bar w:val="none" w:sz="0" w:color="auto"/>
        </w:pBdr>
        <w:spacing w:line="360" w:lineRule="auto"/>
        <w:jc w:val="center"/>
        <w:rPr>
          <w:rFonts w:ascii="Arial" w:hAnsi="Arial" w:cs="Arial"/>
          <w:b/>
          <w:sz w:val="24"/>
          <w:szCs w:val="24"/>
        </w:rPr>
      </w:pPr>
    </w:p>
    <w:p w:rsidR="00E12230" w:rsidRDefault="00E12230" w:rsidP="00E67E1C">
      <w:pPr>
        <w:pStyle w:val="Cuerpo"/>
        <w:pBdr>
          <w:top w:val="none" w:sz="0" w:space="0" w:color="auto"/>
          <w:left w:val="none" w:sz="0" w:space="0" w:color="auto"/>
          <w:bottom w:val="none" w:sz="0" w:space="0" w:color="auto"/>
          <w:right w:val="none" w:sz="0" w:space="0" w:color="auto"/>
          <w:bar w:val="none" w:sz="0" w:color="auto"/>
        </w:pBdr>
        <w:spacing w:line="360" w:lineRule="auto"/>
        <w:jc w:val="center"/>
        <w:rPr>
          <w:rFonts w:ascii="Arial" w:hAnsi="Arial" w:cs="Arial"/>
          <w:b/>
          <w:sz w:val="24"/>
          <w:szCs w:val="24"/>
        </w:rPr>
      </w:pPr>
    </w:p>
    <w:p w:rsidR="00E12230" w:rsidRDefault="00E12230" w:rsidP="00E67E1C">
      <w:pPr>
        <w:pStyle w:val="Cuerpo"/>
        <w:pBdr>
          <w:top w:val="none" w:sz="0" w:space="0" w:color="auto"/>
          <w:left w:val="none" w:sz="0" w:space="0" w:color="auto"/>
          <w:bottom w:val="none" w:sz="0" w:space="0" w:color="auto"/>
          <w:right w:val="none" w:sz="0" w:space="0" w:color="auto"/>
          <w:bar w:val="none" w:sz="0" w:color="auto"/>
        </w:pBdr>
        <w:spacing w:line="360" w:lineRule="auto"/>
        <w:jc w:val="center"/>
        <w:rPr>
          <w:rFonts w:ascii="Arial" w:hAnsi="Arial" w:cs="Arial"/>
          <w:b/>
          <w:sz w:val="24"/>
          <w:szCs w:val="24"/>
        </w:rPr>
      </w:pPr>
    </w:p>
    <w:p w:rsidR="00E12230" w:rsidRDefault="00E12230" w:rsidP="00E67E1C">
      <w:pPr>
        <w:pStyle w:val="Cuerpo"/>
        <w:pBdr>
          <w:top w:val="none" w:sz="0" w:space="0" w:color="auto"/>
          <w:left w:val="none" w:sz="0" w:space="0" w:color="auto"/>
          <w:bottom w:val="none" w:sz="0" w:space="0" w:color="auto"/>
          <w:right w:val="none" w:sz="0" w:space="0" w:color="auto"/>
          <w:bar w:val="none" w:sz="0" w:color="auto"/>
        </w:pBdr>
        <w:spacing w:line="360" w:lineRule="auto"/>
        <w:jc w:val="center"/>
        <w:rPr>
          <w:rFonts w:ascii="Arial" w:hAnsi="Arial" w:cs="Arial"/>
          <w:b/>
          <w:sz w:val="24"/>
          <w:szCs w:val="24"/>
        </w:rPr>
      </w:pPr>
    </w:p>
    <w:p w:rsidR="00E12230" w:rsidRDefault="00E12230" w:rsidP="00E67E1C">
      <w:pPr>
        <w:pStyle w:val="Cuerpo"/>
        <w:pBdr>
          <w:top w:val="none" w:sz="0" w:space="0" w:color="auto"/>
          <w:left w:val="none" w:sz="0" w:space="0" w:color="auto"/>
          <w:bottom w:val="none" w:sz="0" w:space="0" w:color="auto"/>
          <w:right w:val="none" w:sz="0" w:space="0" w:color="auto"/>
          <w:bar w:val="none" w:sz="0" w:color="auto"/>
        </w:pBdr>
        <w:spacing w:line="360" w:lineRule="auto"/>
        <w:jc w:val="center"/>
        <w:rPr>
          <w:rFonts w:ascii="Arial" w:hAnsi="Arial" w:cs="Arial"/>
          <w:b/>
          <w:sz w:val="24"/>
          <w:szCs w:val="24"/>
        </w:rPr>
      </w:pPr>
    </w:p>
    <w:p w:rsidR="00017B50" w:rsidRPr="00E12230" w:rsidRDefault="00017B50" w:rsidP="00E12230">
      <w:pPr>
        <w:pStyle w:val="Ttulo2"/>
        <w:jc w:val="center"/>
        <w:rPr>
          <w:rFonts w:ascii="Arial" w:hAnsi="Arial" w:cs="Arial"/>
          <w:b/>
          <w:color w:val="000000" w:themeColor="text1"/>
          <w:sz w:val="22"/>
          <w:szCs w:val="24"/>
        </w:rPr>
      </w:pPr>
      <w:bookmarkStart w:id="8" w:name="_Toc506817547"/>
      <w:r w:rsidRPr="00E12230">
        <w:rPr>
          <w:rFonts w:ascii="Arial" w:hAnsi="Arial" w:cs="Arial"/>
          <w:b/>
          <w:color w:val="000000" w:themeColor="text1"/>
          <w:sz w:val="22"/>
          <w:szCs w:val="24"/>
        </w:rPr>
        <w:lastRenderedPageBreak/>
        <w:t>ÍNDICE DE TABLAS.</w:t>
      </w:r>
      <w:bookmarkEnd w:id="8"/>
    </w:p>
    <w:p w:rsidR="00017B50" w:rsidRPr="00E67E1C" w:rsidRDefault="00017B50" w:rsidP="00E67E1C">
      <w:pPr>
        <w:pStyle w:val="Cuerpo"/>
        <w:pBdr>
          <w:top w:val="none" w:sz="0" w:space="0" w:color="auto"/>
          <w:left w:val="none" w:sz="0" w:space="0" w:color="auto"/>
          <w:bottom w:val="none" w:sz="0" w:space="0" w:color="auto"/>
          <w:right w:val="none" w:sz="0" w:space="0" w:color="auto"/>
          <w:bar w:val="none" w:sz="0" w:color="auto"/>
        </w:pBdr>
        <w:spacing w:line="360" w:lineRule="auto"/>
        <w:jc w:val="center"/>
        <w:rPr>
          <w:rFonts w:ascii="Arial" w:hAnsi="Arial" w:cs="Arial"/>
          <w:b/>
          <w:sz w:val="24"/>
          <w:szCs w:val="24"/>
        </w:rPr>
      </w:pPr>
    </w:p>
    <w:p w:rsidR="00017B50" w:rsidRPr="00E67E1C" w:rsidRDefault="00017B50" w:rsidP="00045124">
      <w:pPr>
        <w:pStyle w:val="Cuerpo"/>
        <w:pBdr>
          <w:top w:val="none" w:sz="0" w:space="0" w:color="auto"/>
          <w:left w:val="none" w:sz="0" w:space="0" w:color="auto"/>
          <w:bottom w:val="none" w:sz="0" w:space="0" w:color="auto"/>
          <w:right w:val="none" w:sz="0" w:space="0" w:color="auto"/>
          <w:bar w:val="none" w:sz="0" w:color="auto"/>
        </w:pBdr>
        <w:spacing w:line="360" w:lineRule="auto"/>
        <w:rPr>
          <w:rFonts w:ascii="Arial" w:hAnsi="Arial" w:cs="Arial"/>
          <w:b/>
          <w:sz w:val="24"/>
          <w:szCs w:val="24"/>
        </w:rPr>
      </w:pPr>
      <w:r w:rsidRPr="00E67E1C">
        <w:rPr>
          <w:rFonts w:ascii="Arial" w:hAnsi="Arial" w:cs="Arial"/>
          <w:b/>
          <w:sz w:val="24"/>
          <w:szCs w:val="24"/>
        </w:rPr>
        <w:t>Tabla 1 ………………………………………………………………… pág. 38</w:t>
      </w:r>
    </w:p>
    <w:p w:rsidR="00017B50" w:rsidRPr="00E67E1C" w:rsidRDefault="00017B50" w:rsidP="00045124">
      <w:pPr>
        <w:pStyle w:val="Cuerpo"/>
        <w:pBdr>
          <w:top w:val="none" w:sz="0" w:space="0" w:color="auto"/>
          <w:left w:val="none" w:sz="0" w:space="0" w:color="auto"/>
          <w:bottom w:val="none" w:sz="0" w:space="0" w:color="auto"/>
          <w:right w:val="none" w:sz="0" w:space="0" w:color="auto"/>
          <w:bar w:val="none" w:sz="0" w:color="auto"/>
        </w:pBdr>
        <w:spacing w:line="360" w:lineRule="auto"/>
        <w:rPr>
          <w:rFonts w:ascii="Arial" w:hAnsi="Arial" w:cs="Arial"/>
          <w:b/>
          <w:sz w:val="24"/>
          <w:szCs w:val="24"/>
        </w:rPr>
      </w:pPr>
      <w:r w:rsidRPr="00E67E1C">
        <w:rPr>
          <w:rFonts w:ascii="Arial" w:hAnsi="Arial" w:cs="Arial"/>
          <w:b/>
          <w:sz w:val="24"/>
          <w:szCs w:val="24"/>
        </w:rPr>
        <w:t xml:space="preserve">Tabla 2 </w:t>
      </w:r>
      <w:r w:rsidR="00045124">
        <w:rPr>
          <w:rFonts w:ascii="Arial" w:hAnsi="Arial" w:cs="Arial"/>
          <w:b/>
          <w:sz w:val="24"/>
          <w:szCs w:val="24"/>
        </w:rPr>
        <w:t>…</w:t>
      </w:r>
      <w:r w:rsidRPr="00E67E1C">
        <w:rPr>
          <w:rFonts w:ascii="Arial" w:hAnsi="Arial" w:cs="Arial"/>
          <w:b/>
          <w:sz w:val="24"/>
          <w:szCs w:val="24"/>
        </w:rPr>
        <w:t>……………………………………………………………… pág. 39</w:t>
      </w:r>
    </w:p>
    <w:p w:rsidR="00045124" w:rsidRDefault="00017B50" w:rsidP="00045124">
      <w:pPr>
        <w:pStyle w:val="Cuerpo"/>
        <w:pBdr>
          <w:top w:val="none" w:sz="0" w:space="0" w:color="auto"/>
          <w:left w:val="none" w:sz="0" w:space="0" w:color="auto"/>
          <w:bottom w:val="none" w:sz="0" w:space="0" w:color="auto"/>
          <w:right w:val="none" w:sz="0" w:space="0" w:color="auto"/>
          <w:bar w:val="none" w:sz="0" w:color="auto"/>
        </w:pBdr>
        <w:spacing w:line="360" w:lineRule="auto"/>
        <w:rPr>
          <w:rFonts w:ascii="Arial" w:hAnsi="Arial" w:cs="Arial"/>
          <w:b/>
          <w:sz w:val="24"/>
          <w:szCs w:val="24"/>
        </w:rPr>
      </w:pPr>
      <w:r w:rsidRPr="00E67E1C">
        <w:rPr>
          <w:rFonts w:ascii="Arial" w:hAnsi="Arial" w:cs="Arial"/>
          <w:b/>
          <w:sz w:val="24"/>
          <w:szCs w:val="24"/>
        </w:rPr>
        <w:t xml:space="preserve">Tabla 3 </w:t>
      </w:r>
      <w:r w:rsidR="00045124">
        <w:rPr>
          <w:rFonts w:ascii="Arial" w:hAnsi="Arial" w:cs="Arial"/>
          <w:b/>
          <w:sz w:val="24"/>
          <w:szCs w:val="24"/>
        </w:rPr>
        <w:t>…</w:t>
      </w:r>
      <w:r w:rsidRPr="00E67E1C">
        <w:rPr>
          <w:rFonts w:ascii="Arial" w:hAnsi="Arial" w:cs="Arial"/>
          <w:b/>
          <w:sz w:val="24"/>
          <w:szCs w:val="24"/>
        </w:rPr>
        <w:t>……………………………………………………………… pág. 40</w:t>
      </w:r>
    </w:p>
    <w:p w:rsidR="00017B50" w:rsidRPr="00E67E1C" w:rsidRDefault="00017B50" w:rsidP="00045124">
      <w:pPr>
        <w:pStyle w:val="Cuerpo"/>
        <w:pBdr>
          <w:top w:val="none" w:sz="0" w:space="0" w:color="auto"/>
          <w:left w:val="none" w:sz="0" w:space="0" w:color="auto"/>
          <w:bottom w:val="none" w:sz="0" w:space="0" w:color="auto"/>
          <w:right w:val="none" w:sz="0" w:space="0" w:color="auto"/>
          <w:bar w:val="none" w:sz="0" w:color="auto"/>
        </w:pBdr>
        <w:spacing w:line="360" w:lineRule="auto"/>
        <w:rPr>
          <w:rFonts w:ascii="Arial" w:hAnsi="Arial" w:cs="Arial"/>
          <w:b/>
          <w:sz w:val="24"/>
          <w:szCs w:val="24"/>
        </w:rPr>
      </w:pPr>
      <w:r w:rsidRPr="00E67E1C">
        <w:rPr>
          <w:rFonts w:ascii="Arial" w:hAnsi="Arial" w:cs="Arial"/>
          <w:b/>
          <w:sz w:val="24"/>
          <w:szCs w:val="24"/>
        </w:rPr>
        <w:t>Tabla 4 ………………………………………………………………… pág. 41</w:t>
      </w:r>
    </w:p>
    <w:p w:rsidR="00DD77DF" w:rsidRDefault="00DD77DF" w:rsidP="00E67E1C">
      <w:pPr>
        <w:pStyle w:val="Cuerpo"/>
        <w:pBdr>
          <w:top w:val="none" w:sz="0" w:space="0" w:color="auto"/>
          <w:left w:val="none" w:sz="0" w:space="0" w:color="auto"/>
          <w:bottom w:val="none" w:sz="0" w:space="0" w:color="auto"/>
          <w:right w:val="none" w:sz="0" w:space="0" w:color="auto"/>
          <w:bar w:val="none" w:sz="0" w:color="auto"/>
        </w:pBdr>
        <w:spacing w:line="360" w:lineRule="auto"/>
        <w:jc w:val="center"/>
        <w:rPr>
          <w:rFonts w:ascii="Arial" w:hAnsi="Arial" w:cs="Arial"/>
          <w:b/>
          <w:sz w:val="24"/>
          <w:szCs w:val="24"/>
        </w:rPr>
      </w:pPr>
    </w:p>
    <w:p w:rsidR="00DD77DF" w:rsidRDefault="00DD77DF" w:rsidP="00E67E1C">
      <w:pPr>
        <w:pStyle w:val="Cuerpo"/>
        <w:pBdr>
          <w:top w:val="none" w:sz="0" w:space="0" w:color="auto"/>
          <w:left w:val="none" w:sz="0" w:space="0" w:color="auto"/>
          <w:bottom w:val="none" w:sz="0" w:space="0" w:color="auto"/>
          <w:right w:val="none" w:sz="0" w:space="0" w:color="auto"/>
          <w:bar w:val="none" w:sz="0" w:color="auto"/>
        </w:pBdr>
        <w:spacing w:line="360" w:lineRule="auto"/>
        <w:jc w:val="center"/>
        <w:rPr>
          <w:rFonts w:ascii="Arial" w:hAnsi="Arial" w:cs="Arial"/>
          <w:b/>
          <w:sz w:val="24"/>
          <w:szCs w:val="24"/>
        </w:rPr>
      </w:pPr>
    </w:p>
    <w:p w:rsidR="00DD77DF" w:rsidRDefault="00DD77DF" w:rsidP="00E67E1C">
      <w:pPr>
        <w:pStyle w:val="Cuerpo"/>
        <w:pBdr>
          <w:top w:val="none" w:sz="0" w:space="0" w:color="auto"/>
          <w:left w:val="none" w:sz="0" w:space="0" w:color="auto"/>
          <w:bottom w:val="none" w:sz="0" w:space="0" w:color="auto"/>
          <w:right w:val="none" w:sz="0" w:space="0" w:color="auto"/>
          <w:bar w:val="none" w:sz="0" w:color="auto"/>
        </w:pBdr>
        <w:spacing w:line="360" w:lineRule="auto"/>
        <w:jc w:val="center"/>
        <w:rPr>
          <w:rFonts w:ascii="Arial" w:hAnsi="Arial" w:cs="Arial"/>
          <w:b/>
          <w:sz w:val="24"/>
          <w:szCs w:val="24"/>
        </w:rPr>
      </w:pPr>
    </w:p>
    <w:p w:rsidR="00DD77DF" w:rsidRDefault="00DD77DF" w:rsidP="00E67E1C">
      <w:pPr>
        <w:pStyle w:val="Cuerpo"/>
        <w:pBdr>
          <w:top w:val="none" w:sz="0" w:space="0" w:color="auto"/>
          <w:left w:val="none" w:sz="0" w:space="0" w:color="auto"/>
          <w:bottom w:val="none" w:sz="0" w:space="0" w:color="auto"/>
          <w:right w:val="none" w:sz="0" w:space="0" w:color="auto"/>
          <w:bar w:val="none" w:sz="0" w:color="auto"/>
        </w:pBdr>
        <w:spacing w:line="360" w:lineRule="auto"/>
        <w:jc w:val="center"/>
        <w:rPr>
          <w:rFonts w:ascii="Arial" w:hAnsi="Arial" w:cs="Arial"/>
          <w:b/>
          <w:sz w:val="24"/>
          <w:szCs w:val="24"/>
        </w:rPr>
      </w:pPr>
    </w:p>
    <w:p w:rsidR="00DD77DF" w:rsidRDefault="00DD77DF" w:rsidP="00E67E1C">
      <w:pPr>
        <w:pStyle w:val="Cuerpo"/>
        <w:pBdr>
          <w:top w:val="none" w:sz="0" w:space="0" w:color="auto"/>
          <w:left w:val="none" w:sz="0" w:space="0" w:color="auto"/>
          <w:bottom w:val="none" w:sz="0" w:space="0" w:color="auto"/>
          <w:right w:val="none" w:sz="0" w:space="0" w:color="auto"/>
          <w:bar w:val="none" w:sz="0" w:color="auto"/>
        </w:pBdr>
        <w:spacing w:line="360" w:lineRule="auto"/>
        <w:jc w:val="center"/>
        <w:rPr>
          <w:rFonts w:ascii="Arial" w:hAnsi="Arial" w:cs="Arial"/>
          <w:b/>
          <w:sz w:val="24"/>
          <w:szCs w:val="24"/>
        </w:rPr>
      </w:pPr>
    </w:p>
    <w:p w:rsidR="001D43EC" w:rsidRDefault="001D43EC" w:rsidP="00E67E1C">
      <w:pPr>
        <w:pStyle w:val="Cuerpo"/>
        <w:pBdr>
          <w:top w:val="none" w:sz="0" w:space="0" w:color="auto"/>
          <w:left w:val="none" w:sz="0" w:space="0" w:color="auto"/>
          <w:bottom w:val="none" w:sz="0" w:space="0" w:color="auto"/>
          <w:right w:val="none" w:sz="0" w:space="0" w:color="auto"/>
          <w:bar w:val="none" w:sz="0" w:color="auto"/>
        </w:pBdr>
        <w:spacing w:line="360" w:lineRule="auto"/>
        <w:jc w:val="center"/>
        <w:rPr>
          <w:rFonts w:ascii="Arial" w:hAnsi="Arial" w:cs="Arial"/>
          <w:b/>
          <w:sz w:val="24"/>
          <w:szCs w:val="24"/>
        </w:rPr>
      </w:pPr>
    </w:p>
    <w:p w:rsidR="001D43EC" w:rsidRDefault="001D43EC" w:rsidP="00E67E1C">
      <w:pPr>
        <w:pStyle w:val="Cuerpo"/>
        <w:pBdr>
          <w:top w:val="none" w:sz="0" w:space="0" w:color="auto"/>
          <w:left w:val="none" w:sz="0" w:space="0" w:color="auto"/>
          <w:bottom w:val="none" w:sz="0" w:space="0" w:color="auto"/>
          <w:right w:val="none" w:sz="0" w:space="0" w:color="auto"/>
          <w:bar w:val="none" w:sz="0" w:color="auto"/>
        </w:pBdr>
        <w:spacing w:line="360" w:lineRule="auto"/>
        <w:jc w:val="center"/>
        <w:rPr>
          <w:rFonts w:ascii="Arial" w:hAnsi="Arial" w:cs="Arial"/>
          <w:b/>
          <w:sz w:val="24"/>
          <w:szCs w:val="24"/>
        </w:rPr>
      </w:pPr>
    </w:p>
    <w:p w:rsidR="001D43EC" w:rsidRDefault="001D43EC" w:rsidP="00E67E1C">
      <w:pPr>
        <w:pStyle w:val="Cuerpo"/>
        <w:pBdr>
          <w:top w:val="none" w:sz="0" w:space="0" w:color="auto"/>
          <w:left w:val="none" w:sz="0" w:space="0" w:color="auto"/>
          <w:bottom w:val="none" w:sz="0" w:space="0" w:color="auto"/>
          <w:right w:val="none" w:sz="0" w:space="0" w:color="auto"/>
          <w:bar w:val="none" w:sz="0" w:color="auto"/>
        </w:pBdr>
        <w:spacing w:line="360" w:lineRule="auto"/>
        <w:jc w:val="center"/>
        <w:rPr>
          <w:rFonts w:ascii="Arial" w:hAnsi="Arial" w:cs="Arial"/>
          <w:b/>
          <w:sz w:val="24"/>
          <w:szCs w:val="24"/>
        </w:rPr>
      </w:pPr>
    </w:p>
    <w:p w:rsidR="001D43EC" w:rsidRDefault="001D43EC" w:rsidP="00E67E1C">
      <w:pPr>
        <w:pStyle w:val="Cuerpo"/>
        <w:pBdr>
          <w:top w:val="none" w:sz="0" w:space="0" w:color="auto"/>
          <w:left w:val="none" w:sz="0" w:space="0" w:color="auto"/>
          <w:bottom w:val="none" w:sz="0" w:space="0" w:color="auto"/>
          <w:right w:val="none" w:sz="0" w:space="0" w:color="auto"/>
          <w:bar w:val="none" w:sz="0" w:color="auto"/>
        </w:pBdr>
        <w:spacing w:line="360" w:lineRule="auto"/>
        <w:jc w:val="center"/>
        <w:rPr>
          <w:rFonts w:ascii="Arial" w:hAnsi="Arial" w:cs="Arial"/>
          <w:b/>
          <w:sz w:val="24"/>
          <w:szCs w:val="24"/>
        </w:rPr>
      </w:pPr>
    </w:p>
    <w:p w:rsidR="00DD77DF" w:rsidRDefault="00DD77DF" w:rsidP="00E67E1C">
      <w:pPr>
        <w:pStyle w:val="Cuerpo"/>
        <w:pBdr>
          <w:top w:val="none" w:sz="0" w:space="0" w:color="auto"/>
          <w:left w:val="none" w:sz="0" w:space="0" w:color="auto"/>
          <w:bottom w:val="none" w:sz="0" w:space="0" w:color="auto"/>
          <w:right w:val="none" w:sz="0" w:space="0" w:color="auto"/>
          <w:bar w:val="none" w:sz="0" w:color="auto"/>
        </w:pBdr>
        <w:spacing w:line="360" w:lineRule="auto"/>
        <w:jc w:val="center"/>
        <w:rPr>
          <w:rFonts w:ascii="Arial" w:hAnsi="Arial" w:cs="Arial"/>
          <w:b/>
          <w:sz w:val="24"/>
          <w:szCs w:val="24"/>
        </w:rPr>
      </w:pPr>
    </w:p>
    <w:p w:rsidR="00DD77DF" w:rsidRDefault="00DD77DF" w:rsidP="00E67E1C">
      <w:pPr>
        <w:pStyle w:val="Cuerpo"/>
        <w:pBdr>
          <w:top w:val="none" w:sz="0" w:space="0" w:color="auto"/>
          <w:left w:val="none" w:sz="0" w:space="0" w:color="auto"/>
          <w:bottom w:val="none" w:sz="0" w:space="0" w:color="auto"/>
          <w:right w:val="none" w:sz="0" w:space="0" w:color="auto"/>
          <w:bar w:val="none" w:sz="0" w:color="auto"/>
        </w:pBdr>
        <w:spacing w:line="360" w:lineRule="auto"/>
        <w:jc w:val="center"/>
        <w:rPr>
          <w:rFonts w:ascii="Arial" w:hAnsi="Arial" w:cs="Arial"/>
          <w:b/>
          <w:sz w:val="24"/>
          <w:szCs w:val="24"/>
        </w:rPr>
      </w:pPr>
    </w:p>
    <w:p w:rsidR="00DD77DF" w:rsidRDefault="00DD77DF" w:rsidP="00E67E1C">
      <w:pPr>
        <w:pStyle w:val="Cuerpo"/>
        <w:pBdr>
          <w:top w:val="none" w:sz="0" w:space="0" w:color="auto"/>
          <w:left w:val="none" w:sz="0" w:space="0" w:color="auto"/>
          <w:bottom w:val="none" w:sz="0" w:space="0" w:color="auto"/>
          <w:right w:val="none" w:sz="0" w:space="0" w:color="auto"/>
          <w:bar w:val="none" w:sz="0" w:color="auto"/>
        </w:pBdr>
        <w:spacing w:line="360" w:lineRule="auto"/>
        <w:jc w:val="center"/>
        <w:rPr>
          <w:rFonts w:ascii="Arial" w:hAnsi="Arial" w:cs="Arial"/>
          <w:b/>
          <w:sz w:val="24"/>
          <w:szCs w:val="24"/>
        </w:rPr>
      </w:pPr>
    </w:p>
    <w:p w:rsidR="00DD77DF" w:rsidRDefault="00DD77DF" w:rsidP="00E67E1C">
      <w:pPr>
        <w:pStyle w:val="Cuerpo"/>
        <w:pBdr>
          <w:top w:val="none" w:sz="0" w:space="0" w:color="auto"/>
          <w:left w:val="none" w:sz="0" w:space="0" w:color="auto"/>
          <w:bottom w:val="none" w:sz="0" w:space="0" w:color="auto"/>
          <w:right w:val="none" w:sz="0" w:space="0" w:color="auto"/>
          <w:bar w:val="none" w:sz="0" w:color="auto"/>
        </w:pBdr>
        <w:spacing w:line="360" w:lineRule="auto"/>
        <w:jc w:val="center"/>
        <w:rPr>
          <w:rFonts w:ascii="Arial" w:hAnsi="Arial" w:cs="Arial"/>
          <w:b/>
          <w:sz w:val="24"/>
          <w:szCs w:val="24"/>
        </w:rPr>
      </w:pPr>
    </w:p>
    <w:p w:rsidR="00DD77DF" w:rsidRDefault="00DD77DF" w:rsidP="00E67E1C">
      <w:pPr>
        <w:pStyle w:val="Cuerpo"/>
        <w:pBdr>
          <w:top w:val="none" w:sz="0" w:space="0" w:color="auto"/>
          <w:left w:val="none" w:sz="0" w:space="0" w:color="auto"/>
          <w:bottom w:val="none" w:sz="0" w:space="0" w:color="auto"/>
          <w:right w:val="none" w:sz="0" w:space="0" w:color="auto"/>
          <w:bar w:val="none" w:sz="0" w:color="auto"/>
        </w:pBdr>
        <w:spacing w:line="360" w:lineRule="auto"/>
        <w:jc w:val="center"/>
        <w:rPr>
          <w:rFonts w:ascii="Arial" w:hAnsi="Arial" w:cs="Arial"/>
          <w:b/>
          <w:sz w:val="24"/>
          <w:szCs w:val="24"/>
        </w:rPr>
      </w:pPr>
    </w:p>
    <w:p w:rsidR="00DD77DF" w:rsidRDefault="00DD77DF" w:rsidP="00E67E1C">
      <w:pPr>
        <w:pStyle w:val="Cuerpo"/>
        <w:pBdr>
          <w:top w:val="none" w:sz="0" w:space="0" w:color="auto"/>
          <w:left w:val="none" w:sz="0" w:space="0" w:color="auto"/>
          <w:bottom w:val="none" w:sz="0" w:space="0" w:color="auto"/>
          <w:right w:val="none" w:sz="0" w:space="0" w:color="auto"/>
          <w:bar w:val="none" w:sz="0" w:color="auto"/>
        </w:pBdr>
        <w:spacing w:line="360" w:lineRule="auto"/>
        <w:jc w:val="center"/>
        <w:rPr>
          <w:rFonts w:ascii="Arial" w:hAnsi="Arial" w:cs="Arial"/>
          <w:b/>
          <w:sz w:val="24"/>
          <w:szCs w:val="24"/>
        </w:rPr>
      </w:pPr>
    </w:p>
    <w:p w:rsidR="00DD77DF" w:rsidRDefault="00DD77DF" w:rsidP="00E67E1C">
      <w:pPr>
        <w:pStyle w:val="Cuerpo"/>
        <w:pBdr>
          <w:top w:val="none" w:sz="0" w:space="0" w:color="auto"/>
          <w:left w:val="none" w:sz="0" w:space="0" w:color="auto"/>
          <w:bottom w:val="none" w:sz="0" w:space="0" w:color="auto"/>
          <w:right w:val="none" w:sz="0" w:space="0" w:color="auto"/>
          <w:bar w:val="none" w:sz="0" w:color="auto"/>
        </w:pBdr>
        <w:spacing w:line="360" w:lineRule="auto"/>
        <w:jc w:val="center"/>
        <w:rPr>
          <w:rFonts w:ascii="Arial" w:hAnsi="Arial" w:cs="Arial"/>
          <w:b/>
          <w:sz w:val="24"/>
          <w:szCs w:val="24"/>
        </w:rPr>
      </w:pPr>
    </w:p>
    <w:p w:rsidR="00DD77DF" w:rsidRDefault="00DD77DF" w:rsidP="00E67E1C">
      <w:pPr>
        <w:pStyle w:val="Cuerpo"/>
        <w:pBdr>
          <w:top w:val="none" w:sz="0" w:space="0" w:color="auto"/>
          <w:left w:val="none" w:sz="0" w:space="0" w:color="auto"/>
          <w:bottom w:val="none" w:sz="0" w:space="0" w:color="auto"/>
          <w:right w:val="none" w:sz="0" w:space="0" w:color="auto"/>
          <w:bar w:val="none" w:sz="0" w:color="auto"/>
        </w:pBdr>
        <w:spacing w:line="360" w:lineRule="auto"/>
        <w:jc w:val="center"/>
        <w:rPr>
          <w:rFonts w:ascii="Arial" w:hAnsi="Arial" w:cs="Arial"/>
          <w:b/>
          <w:sz w:val="24"/>
          <w:szCs w:val="24"/>
        </w:rPr>
      </w:pPr>
    </w:p>
    <w:p w:rsidR="00177E8C" w:rsidRDefault="00177E8C" w:rsidP="00E67E1C">
      <w:pPr>
        <w:pStyle w:val="Cuerpo"/>
        <w:pBdr>
          <w:top w:val="none" w:sz="0" w:space="0" w:color="auto"/>
          <w:left w:val="none" w:sz="0" w:space="0" w:color="auto"/>
          <w:bottom w:val="none" w:sz="0" w:space="0" w:color="auto"/>
          <w:right w:val="none" w:sz="0" w:space="0" w:color="auto"/>
          <w:bar w:val="none" w:sz="0" w:color="auto"/>
        </w:pBdr>
        <w:spacing w:line="360" w:lineRule="auto"/>
        <w:jc w:val="center"/>
        <w:rPr>
          <w:rFonts w:ascii="Arial" w:hAnsi="Arial" w:cs="Arial"/>
          <w:b/>
          <w:sz w:val="24"/>
          <w:szCs w:val="24"/>
        </w:rPr>
      </w:pPr>
    </w:p>
    <w:p w:rsidR="00017B50" w:rsidRPr="00E12230" w:rsidRDefault="00017B50" w:rsidP="00E12230">
      <w:pPr>
        <w:pStyle w:val="Ttulo2"/>
        <w:jc w:val="center"/>
        <w:rPr>
          <w:rFonts w:ascii="Arial" w:hAnsi="Arial" w:cs="Arial"/>
          <w:b/>
          <w:color w:val="000000" w:themeColor="text1"/>
          <w:sz w:val="22"/>
          <w:szCs w:val="24"/>
        </w:rPr>
      </w:pPr>
      <w:bookmarkStart w:id="9" w:name="_Toc506817548"/>
      <w:r w:rsidRPr="00E12230">
        <w:rPr>
          <w:rFonts w:ascii="Arial" w:hAnsi="Arial" w:cs="Arial"/>
          <w:b/>
          <w:color w:val="000000" w:themeColor="text1"/>
          <w:sz w:val="22"/>
          <w:szCs w:val="24"/>
        </w:rPr>
        <w:lastRenderedPageBreak/>
        <w:t>RESUMEN</w:t>
      </w:r>
      <w:bookmarkEnd w:id="9"/>
    </w:p>
    <w:p w:rsidR="004625D6" w:rsidRDefault="004625D6" w:rsidP="004625D6">
      <w:pPr>
        <w:spacing w:line="360" w:lineRule="auto"/>
        <w:jc w:val="both"/>
        <w:rPr>
          <w:rFonts w:ascii="Arial" w:hAnsi="Arial" w:cs="Arial"/>
          <w:sz w:val="24"/>
          <w:szCs w:val="24"/>
        </w:rPr>
      </w:pPr>
    </w:p>
    <w:p w:rsidR="00F43A44" w:rsidRPr="00F43A44" w:rsidRDefault="00177E8C" w:rsidP="004625D6">
      <w:pPr>
        <w:spacing w:line="360" w:lineRule="auto"/>
        <w:jc w:val="both"/>
        <w:rPr>
          <w:rFonts w:ascii="Arial" w:hAnsi="Arial" w:cs="Arial"/>
          <w:sz w:val="24"/>
          <w:szCs w:val="24"/>
        </w:rPr>
      </w:pPr>
      <w:r w:rsidRPr="00F43A44">
        <w:rPr>
          <w:rFonts w:ascii="Arial" w:hAnsi="Arial" w:cs="Arial"/>
          <w:b/>
          <w:sz w:val="24"/>
          <w:szCs w:val="24"/>
        </w:rPr>
        <w:t>OBJETIVO</w:t>
      </w:r>
      <w:r w:rsidR="00F43A44" w:rsidRPr="00F43A44">
        <w:rPr>
          <w:rFonts w:ascii="Arial" w:hAnsi="Arial" w:cs="Arial"/>
          <w:b/>
          <w:sz w:val="24"/>
          <w:szCs w:val="24"/>
        </w:rPr>
        <w:t>:</w:t>
      </w:r>
      <w:r w:rsidR="003921E4">
        <w:rPr>
          <w:rFonts w:ascii="Arial" w:hAnsi="Arial" w:cs="Arial"/>
          <w:sz w:val="24"/>
          <w:szCs w:val="24"/>
        </w:rPr>
        <w:t xml:space="preserve"> Determinar la relación entre el</w:t>
      </w:r>
      <w:r w:rsidR="004625D6" w:rsidRPr="004625D6">
        <w:rPr>
          <w:rFonts w:ascii="Arial" w:hAnsi="Arial" w:cs="Arial"/>
          <w:sz w:val="24"/>
          <w:szCs w:val="24"/>
        </w:rPr>
        <w:t xml:space="preserve"> nivel de ingreso </w:t>
      </w:r>
      <w:r w:rsidR="00BE50B5" w:rsidRPr="004625D6">
        <w:rPr>
          <w:rFonts w:ascii="Arial" w:hAnsi="Arial" w:cs="Arial"/>
          <w:sz w:val="24"/>
          <w:szCs w:val="24"/>
        </w:rPr>
        <w:t>económico</w:t>
      </w:r>
      <w:r w:rsidR="004625D6" w:rsidRPr="004625D6">
        <w:rPr>
          <w:rFonts w:ascii="Arial" w:hAnsi="Arial" w:cs="Arial"/>
          <w:sz w:val="24"/>
          <w:szCs w:val="24"/>
        </w:rPr>
        <w:t xml:space="preserve"> y la </w:t>
      </w:r>
      <w:r w:rsidR="00BE50B5" w:rsidRPr="004625D6">
        <w:rPr>
          <w:rFonts w:ascii="Arial" w:hAnsi="Arial" w:cs="Arial"/>
          <w:sz w:val="24"/>
          <w:szCs w:val="24"/>
        </w:rPr>
        <w:t>Alfabetización</w:t>
      </w:r>
      <w:r w:rsidR="004625D6" w:rsidRPr="004625D6">
        <w:rPr>
          <w:rFonts w:ascii="Arial" w:hAnsi="Arial" w:cs="Arial"/>
          <w:sz w:val="24"/>
          <w:szCs w:val="24"/>
        </w:rPr>
        <w:t xml:space="preserve"> sobre salud bucal en adultos ma</w:t>
      </w:r>
      <w:r w:rsidR="003921E4">
        <w:rPr>
          <w:rFonts w:ascii="Arial" w:hAnsi="Arial" w:cs="Arial"/>
          <w:sz w:val="24"/>
          <w:szCs w:val="24"/>
        </w:rPr>
        <w:t>yores de 65 años de edad de la Parroquia H</w:t>
      </w:r>
      <w:r w:rsidR="004625D6" w:rsidRPr="004625D6">
        <w:rPr>
          <w:rFonts w:ascii="Arial" w:hAnsi="Arial" w:cs="Arial"/>
          <w:sz w:val="24"/>
          <w:szCs w:val="24"/>
        </w:rPr>
        <w:t>ermano Migu</w:t>
      </w:r>
      <w:r w:rsidR="00F43A44">
        <w:rPr>
          <w:rFonts w:ascii="Arial" w:hAnsi="Arial" w:cs="Arial"/>
          <w:sz w:val="24"/>
          <w:szCs w:val="24"/>
        </w:rPr>
        <w:t xml:space="preserve">el en la Ciudad de Cuenca 2017. </w:t>
      </w:r>
      <w:r w:rsidRPr="00F43A44">
        <w:rPr>
          <w:rFonts w:ascii="Arial" w:hAnsi="Arial" w:cs="Arial"/>
          <w:b/>
          <w:sz w:val="24"/>
          <w:szCs w:val="24"/>
        </w:rPr>
        <w:t>MATERIALES Y MÉTODOS:</w:t>
      </w:r>
      <w:r w:rsidR="00127DE6">
        <w:rPr>
          <w:rFonts w:ascii="Arial" w:hAnsi="Arial" w:cs="Arial"/>
          <w:b/>
          <w:sz w:val="24"/>
          <w:szCs w:val="24"/>
        </w:rPr>
        <w:t xml:space="preserve"> </w:t>
      </w:r>
      <w:r w:rsidR="003921E4">
        <w:rPr>
          <w:rFonts w:ascii="Arial" w:hAnsi="Arial" w:cs="Arial"/>
          <w:sz w:val="24"/>
          <w:szCs w:val="24"/>
        </w:rPr>
        <w:t>E</w:t>
      </w:r>
      <w:r w:rsidR="00F43A44">
        <w:rPr>
          <w:rFonts w:ascii="Arial" w:hAnsi="Arial" w:cs="Arial"/>
          <w:sz w:val="24"/>
          <w:szCs w:val="24"/>
        </w:rPr>
        <w:t>nfoque</w:t>
      </w:r>
      <w:r w:rsidR="00127DE6">
        <w:rPr>
          <w:rFonts w:ascii="Arial" w:hAnsi="Arial" w:cs="Arial"/>
          <w:sz w:val="24"/>
          <w:szCs w:val="24"/>
        </w:rPr>
        <w:t>: cuantitativo,</w:t>
      </w:r>
      <w:r w:rsidR="00F43A44">
        <w:rPr>
          <w:rFonts w:ascii="Arial" w:hAnsi="Arial" w:cs="Arial"/>
          <w:sz w:val="24"/>
          <w:szCs w:val="24"/>
        </w:rPr>
        <w:t xml:space="preserve"> diseño</w:t>
      </w:r>
      <w:r w:rsidR="00E616FC">
        <w:rPr>
          <w:rFonts w:ascii="Arial" w:hAnsi="Arial" w:cs="Arial"/>
          <w:sz w:val="24"/>
          <w:szCs w:val="24"/>
        </w:rPr>
        <w:t xml:space="preserve"> de I</w:t>
      </w:r>
      <w:r w:rsidR="00127DE6">
        <w:rPr>
          <w:rFonts w:ascii="Arial" w:hAnsi="Arial" w:cs="Arial"/>
          <w:sz w:val="24"/>
          <w:szCs w:val="24"/>
        </w:rPr>
        <w:t>nvestigación: caso control, nivel de investigación: relacional, tipo de investigación, por el ámb</w:t>
      </w:r>
      <w:r w:rsidR="00E616FC">
        <w:rPr>
          <w:rFonts w:ascii="Arial" w:hAnsi="Arial" w:cs="Arial"/>
          <w:sz w:val="24"/>
          <w:szCs w:val="24"/>
        </w:rPr>
        <w:t>ito: de campo, por la técnica: C</w:t>
      </w:r>
      <w:r w:rsidR="00127DE6">
        <w:rPr>
          <w:rFonts w:ascii="Arial" w:hAnsi="Arial" w:cs="Arial"/>
          <w:sz w:val="24"/>
          <w:szCs w:val="24"/>
        </w:rPr>
        <w:t>omuni</w:t>
      </w:r>
      <w:r w:rsidR="00E616FC">
        <w:rPr>
          <w:rFonts w:ascii="Arial" w:hAnsi="Arial" w:cs="Arial"/>
          <w:sz w:val="24"/>
          <w:szCs w:val="24"/>
        </w:rPr>
        <w:t>cacional, por la temporalidad: Transversal R</w:t>
      </w:r>
      <w:r w:rsidR="00127DE6">
        <w:rPr>
          <w:rFonts w:ascii="Arial" w:hAnsi="Arial" w:cs="Arial"/>
          <w:sz w:val="24"/>
          <w:szCs w:val="24"/>
        </w:rPr>
        <w:t>etrospectiva.</w:t>
      </w:r>
      <w:r w:rsidR="00F43A44">
        <w:rPr>
          <w:rFonts w:ascii="Arial" w:hAnsi="Arial" w:cs="Arial"/>
          <w:sz w:val="24"/>
          <w:szCs w:val="24"/>
        </w:rPr>
        <w:t xml:space="preserve"> Se aplicó un total</w:t>
      </w:r>
      <w:r w:rsidR="00E616FC">
        <w:rPr>
          <w:rFonts w:ascii="Arial" w:hAnsi="Arial" w:cs="Arial"/>
          <w:sz w:val="24"/>
          <w:szCs w:val="24"/>
        </w:rPr>
        <w:t xml:space="preserve"> de 407 encuestas, y mediante fó</w:t>
      </w:r>
      <w:r w:rsidR="00F43A44">
        <w:rPr>
          <w:rFonts w:ascii="Arial" w:hAnsi="Arial" w:cs="Arial"/>
          <w:sz w:val="24"/>
          <w:szCs w:val="24"/>
        </w:rPr>
        <w:t xml:space="preserve">rmula de conveniencia se obtuvo una muestra de 90 con 45 casos y controles. Los criterios de inclusión abarcan a personas mayores a 65 años residentes de la </w:t>
      </w:r>
      <w:r w:rsidR="003921E4">
        <w:rPr>
          <w:rFonts w:ascii="Arial" w:hAnsi="Arial" w:cs="Arial"/>
          <w:sz w:val="24"/>
          <w:szCs w:val="24"/>
        </w:rPr>
        <w:t>P</w:t>
      </w:r>
      <w:r w:rsidR="00127DE6">
        <w:rPr>
          <w:rFonts w:ascii="Arial" w:hAnsi="Arial" w:cs="Arial"/>
          <w:sz w:val="24"/>
          <w:szCs w:val="24"/>
        </w:rPr>
        <w:t>arroquia</w:t>
      </w:r>
      <w:r w:rsidR="00F43A44">
        <w:rPr>
          <w:rFonts w:ascii="Arial" w:hAnsi="Arial" w:cs="Arial"/>
          <w:sz w:val="24"/>
          <w:szCs w:val="24"/>
        </w:rPr>
        <w:t xml:space="preserve"> Hermano Miguel; se excluyen </w:t>
      </w:r>
      <w:r w:rsidR="00127DE6">
        <w:rPr>
          <w:rFonts w:ascii="Arial" w:hAnsi="Arial" w:cs="Arial"/>
          <w:sz w:val="24"/>
          <w:szCs w:val="24"/>
        </w:rPr>
        <w:t>las personas con título de odontólogo y médico.</w:t>
      </w:r>
      <w:r w:rsidR="00D323A4">
        <w:rPr>
          <w:rFonts w:ascii="Arial" w:hAnsi="Arial" w:cs="Arial"/>
          <w:sz w:val="24"/>
          <w:szCs w:val="24"/>
        </w:rPr>
        <w:t xml:space="preserve"> La encuesta utilizada es tipo cuestionario de STOFHLA. Se determina la relación entre el nivel de ingreso económico y alfabetización en salud bucal mediante la utilización de ODDS RATIO</w:t>
      </w:r>
      <w:r>
        <w:rPr>
          <w:rFonts w:ascii="Arial" w:hAnsi="Arial" w:cs="Arial"/>
          <w:sz w:val="24"/>
          <w:szCs w:val="24"/>
        </w:rPr>
        <w:t xml:space="preserve">. </w:t>
      </w:r>
      <w:r w:rsidRPr="00127DE6">
        <w:rPr>
          <w:rFonts w:ascii="Arial" w:hAnsi="Arial" w:cs="Arial"/>
          <w:b/>
          <w:sz w:val="24"/>
          <w:szCs w:val="24"/>
        </w:rPr>
        <w:t>RESULTADOS:</w:t>
      </w:r>
      <w:r w:rsidR="00D323A4">
        <w:rPr>
          <w:rFonts w:ascii="Arial" w:hAnsi="Arial" w:cs="Arial"/>
          <w:b/>
          <w:sz w:val="24"/>
          <w:szCs w:val="24"/>
        </w:rPr>
        <w:t xml:space="preserve"> </w:t>
      </w:r>
      <w:r w:rsidR="00D323A4" w:rsidRPr="00D323A4">
        <w:rPr>
          <w:rFonts w:ascii="Arial" w:hAnsi="Arial" w:cs="Arial"/>
          <w:sz w:val="24"/>
          <w:szCs w:val="24"/>
        </w:rPr>
        <w:t>la muestra fue de 90 con 45 casos y controles</w:t>
      </w:r>
      <w:r w:rsidR="00D323A4">
        <w:rPr>
          <w:rFonts w:ascii="Arial" w:hAnsi="Arial" w:cs="Arial"/>
          <w:sz w:val="24"/>
          <w:szCs w:val="24"/>
        </w:rPr>
        <w:t xml:space="preserve">, 26 casos femeninos y 19 casos masculinos, el ODDS RATIO fue de 1.14. </w:t>
      </w:r>
      <w:r w:rsidRPr="00D323A4">
        <w:rPr>
          <w:rFonts w:ascii="Arial" w:hAnsi="Arial" w:cs="Arial"/>
          <w:b/>
          <w:sz w:val="24"/>
          <w:szCs w:val="24"/>
        </w:rPr>
        <w:t>CONCLUSIÓN</w:t>
      </w:r>
      <w:r w:rsidR="00D323A4" w:rsidRPr="00D323A4">
        <w:rPr>
          <w:rFonts w:ascii="Arial" w:hAnsi="Arial" w:cs="Arial"/>
          <w:sz w:val="24"/>
          <w:szCs w:val="24"/>
        </w:rPr>
        <w:t>: no existe relación entre nivel de ingreso económico y la alfabetización en salud bucal</w:t>
      </w:r>
      <w:r w:rsidR="00D323A4">
        <w:rPr>
          <w:rFonts w:ascii="Arial" w:hAnsi="Arial" w:cs="Arial"/>
          <w:sz w:val="24"/>
          <w:szCs w:val="24"/>
        </w:rPr>
        <w:t>, ya que el ODDS RATIO es de 1.14</w:t>
      </w:r>
    </w:p>
    <w:p w:rsidR="00F43A44" w:rsidRDefault="00F43A44" w:rsidP="004625D6">
      <w:pPr>
        <w:spacing w:line="360" w:lineRule="auto"/>
        <w:jc w:val="both"/>
        <w:rPr>
          <w:rFonts w:ascii="Arial" w:hAnsi="Arial" w:cs="Arial"/>
          <w:sz w:val="24"/>
          <w:szCs w:val="24"/>
        </w:rPr>
      </w:pPr>
    </w:p>
    <w:p w:rsidR="00F43A44" w:rsidRDefault="00F43A44" w:rsidP="004625D6">
      <w:pPr>
        <w:spacing w:line="360" w:lineRule="auto"/>
        <w:jc w:val="both"/>
        <w:rPr>
          <w:rFonts w:ascii="Arial" w:hAnsi="Arial" w:cs="Arial"/>
          <w:sz w:val="24"/>
          <w:szCs w:val="24"/>
        </w:rPr>
      </w:pPr>
    </w:p>
    <w:p w:rsidR="004625D6" w:rsidRPr="004625D6" w:rsidRDefault="004625D6" w:rsidP="004625D6">
      <w:pPr>
        <w:spacing w:line="360" w:lineRule="auto"/>
        <w:jc w:val="both"/>
        <w:rPr>
          <w:rFonts w:ascii="Arial" w:hAnsi="Arial" w:cs="Arial"/>
          <w:b/>
          <w:sz w:val="24"/>
          <w:szCs w:val="24"/>
        </w:rPr>
      </w:pPr>
      <w:r w:rsidRPr="004625D6">
        <w:rPr>
          <w:rFonts w:ascii="Arial" w:hAnsi="Arial" w:cs="Arial"/>
          <w:b/>
          <w:sz w:val="24"/>
          <w:szCs w:val="24"/>
        </w:rPr>
        <w:t>Palabras claves.</w:t>
      </w:r>
    </w:p>
    <w:p w:rsidR="004625D6" w:rsidRPr="004625D6" w:rsidRDefault="004625D6" w:rsidP="004625D6">
      <w:pPr>
        <w:spacing w:line="360" w:lineRule="auto"/>
        <w:jc w:val="both"/>
        <w:rPr>
          <w:rFonts w:ascii="Arial" w:hAnsi="Arial" w:cs="Arial"/>
          <w:sz w:val="24"/>
          <w:szCs w:val="24"/>
        </w:rPr>
      </w:pPr>
      <w:r w:rsidRPr="004625D6">
        <w:rPr>
          <w:rFonts w:ascii="Arial" w:hAnsi="Arial" w:cs="Arial"/>
          <w:sz w:val="24"/>
          <w:szCs w:val="24"/>
        </w:rPr>
        <w:t>Alfabetización, Educación, Salud.</w:t>
      </w:r>
    </w:p>
    <w:p w:rsidR="004625D6" w:rsidRPr="004625D6" w:rsidRDefault="004625D6" w:rsidP="004625D6">
      <w:pPr>
        <w:spacing w:line="360" w:lineRule="auto"/>
        <w:jc w:val="both"/>
        <w:rPr>
          <w:rFonts w:ascii="Arial" w:hAnsi="Arial" w:cs="Arial"/>
          <w:b/>
          <w:sz w:val="24"/>
          <w:szCs w:val="24"/>
        </w:rPr>
      </w:pPr>
    </w:p>
    <w:p w:rsidR="004625D6" w:rsidRPr="004625D6" w:rsidRDefault="004625D6" w:rsidP="004625D6">
      <w:pPr>
        <w:spacing w:line="360" w:lineRule="auto"/>
        <w:jc w:val="both"/>
        <w:rPr>
          <w:rFonts w:ascii="Arial" w:hAnsi="Arial" w:cs="Arial"/>
          <w:b/>
          <w:sz w:val="24"/>
          <w:szCs w:val="24"/>
        </w:rPr>
      </w:pPr>
    </w:p>
    <w:p w:rsidR="004625D6" w:rsidRPr="004625D6" w:rsidRDefault="004625D6" w:rsidP="004625D6">
      <w:pPr>
        <w:spacing w:line="360" w:lineRule="auto"/>
        <w:jc w:val="both"/>
        <w:rPr>
          <w:rFonts w:ascii="Arial" w:hAnsi="Arial" w:cs="Arial"/>
          <w:b/>
          <w:sz w:val="24"/>
          <w:szCs w:val="24"/>
        </w:rPr>
      </w:pPr>
    </w:p>
    <w:p w:rsidR="004625D6" w:rsidRPr="004625D6" w:rsidRDefault="004625D6" w:rsidP="004625D6">
      <w:pPr>
        <w:spacing w:line="360" w:lineRule="auto"/>
        <w:jc w:val="both"/>
        <w:rPr>
          <w:rFonts w:ascii="Arial" w:hAnsi="Arial" w:cs="Arial"/>
          <w:b/>
          <w:sz w:val="24"/>
          <w:szCs w:val="24"/>
        </w:rPr>
      </w:pPr>
    </w:p>
    <w:p w:rsidR="004625D6" w:rsidRDefault="004625D6" w:rsidP="004625D6">
      <w:pPr>
        <w:spacing w:line="360" w:lineRule="auto"/>
        <w:jc w:val="both"/>
        <w:rPr>
          <w:rFonts w:ascii="Arial" w:hAnsi="Arial" w:cs="Arial"/>
          <w:b/>
          <w:sz w:val="24"/>
          <w:szCs w:val="24"/>
        </w:rPr>
      </w:pPr>
    </w:p>
    <w:p w:rsidR="00177E8C" w:rsidRDefault="00177E8C" w:rsidP="004625D6">
      <w:pPr>
        <w:spacing w:line="360" w:lineRule="auto"/>
        <w:jc w:val="both"/>
        <w:rPr>
          <w:rFonts w:ascii="Arial" w:hAnsi="Arial" w:cs="Arial"/>
          <w:b/>
          <w:sz w:val="24"/>
          <w:szCs w:val="24"/>
        </w:rPr>
      </w:pPr>
    </w:p>
    <w:p w:rsidR="00177E8C" w:rsidRDefault="00177E8C" w:rsidP="004625D6">
      <w:pPr>
        <w:spacing w:line="360" w:lineRule="auto"/>
        <w:jc w:val="both"/>
        <w:rPr>
          <w:rFonts w:ascii="Arial" w:hAnsi="Arial" w:cs="Arial"/>
          <w:b/>
          <w:sz w:val="24"/>
          <w:szCs w:val="24"/>
          <w:lang w:val="en-US"/>
        </w:rPr>
      </w:pPr>
    </w:p>
    <w:p w:rsidR="004625D6" w:rsidRPr="00E12230" w:rsidRDefault="004625D6" w:rsidP="00E12230">
      <w:pPr>
        <w:pStyle w:val="Ttulo2"/>
        <w:jc w:val="center"/>
        <w:rPr>
          <w:rFonts w:ascii="Arial" w:hAnsi="Arial" w:cs="Arial"/>
          <w:b/>
          <w:color w:val="000000" w:themeColor="text1"/>
          <w:sz w:val="22"/>
          <w:szCs w:val="24"/>
        </w:rPr>
      </w:pPr>
      <w:bookmarkStart w:id="10" w:name="_Toc506817549"/>
      <w:r w:rsidRPr="00E12230">
        <w:rPr>
          <w:rFonts w:ascii="Arial" w:hAnsi="Arial" w:cs="Arial"/>
          <w:b/>
          <w:color w:val="000000" w:themeColor="text1"/>
          <w:sz w:val="22"/>
          <w:szCs w:val="24"/>
        </w:rPr>
        <w:lastRenderedPageBreak/>
        <w:t>ABSTRACT</w:t>
      </w:r>
      <w:bookmarkEnd w:id="10"/>
    </w:p>
    <w:p w:rsidR="00177E8C" w:rsidRDefault="00177E8C" w:rsidP="004625D6">
      <w:pPr>
        <w:spacing w:line="360" w:lineRule="auto"/>
        <w:jc w:val="both"/>
        <w:rPr>
          <w:rFonts w:ascii="Arial" w:hAnsi="Arial" w:cs="Arial"/>
          <w:sz w:val="24"/>
          <w:szCs w:val="24"/>
          <w:lang w:val="en"/>
        </w:rPr>
      </w:pPr>
      <w:r w:rsidRPr="00177E8C">
        <w:rPr>
          <w:rFonts w:ascii="Arial" w:hAnsi="Arial" w:cs="Arial"/>
          <w:b/>
          <w:sz w:val="24"/>
          <w:szCs w:val="24"/>
          <w:lang w:val="en"/>
        </w:rPr>
        <w:t>AIM:</w:t>
      </w:r>
      <w:r w:rsidRPr="00177E8C">
        <w:rPr>
          <w:rFonts w:ascii="Arial" w:hAnsi="Arial" w:cs="Arial"/>
          <w:sz w:val="24"/>
          <w:szCs w:val="24"/>
          <w:lang w:val="en"/>
        </w:rPr>
        <w:t xml:space="preserve"> to determine the relationship between the level of economic income and oral health literacy in adults over 65 years of age in the Brother Miguel parish in the City of Cuenca 2017. </w:t>
      </w:r>
      <w:r w:rsidRPr="00177E8C">
        <w:rPr>
          <w:rFonts w:ascii="Arial" w:hAnsi="Arial" w:cs="Arial"/>
          <w:b/>
          <w:sz w:val="24"/>
          <w:szCs w:val="24"/>
          <w:lang w:val="en"/>
        </w:rPr>
        <w:t>MATERIALS AND METHODS:</w:t>
      </w:r>
      <w:r w:rsidRPr="00177E8C">
        <w:rPr>
          <w:rFonts w:ascii="Arial" w:hAnsi="Arial" w:cs="Arial"/>
          <w:sz w:val="24"/>
          <w:szCs w:val="24"/>
          <w:lang w:val="en"/>
        </w:rPr>
        <w:t xml:space="preserve"> approach: quantitative, research design: case control, level of research: relational, type of research, by field: field, by technique: communicational, by temporality: transversal retrospective. A total of 407 surveys were applied, and through a convenience formula, a sample of 90 was obtained with 45 cases and controls. The criteria for inclusion include people over 65 years of age living in the Hermano Miguel parish; Excluded are people with a dentist and medical degree. The survey used is a STOFHLA questionnaire type. The relationship between the level of economic income and oral health literacy is determined through the use of ODDS RATIO. </w:t>
      </w:r>
      <w:r w:rsidRPr="00177E8C">
        <w:rPr>
          <w:rFonts w:ascii="Arial" w:hAnsi="Arial" w:cs="Arial"/>
          <w:b/>
          <w:sz w:val="24"/>
          <w:szCs w:val="24"/>
          <w:lang w:val="en"/>
        </w:rPr>
        <w:t>RESULTS:</w:t>
      </w:r>
      <w:r w:rsidRPr="00177E8C">
        <w:rPr>
          <w:rFonts w:ascii="Arial" w:hAnsi="Arial" w:cs="Arial"/>
          <w:sz w:val="24"/>
          <w:szCs w:val="24"/>
          <w:lang w:val="en"/>
        </w:rPr>
        <w:t xml:space="preserve"> the sample was 90 with 45 cases and controls, 26 female cases and 19 male cases, the ODDS RATIO was 1.14. </w:t>
      </w:r>
      <w:r w:rsidRPr="00177E8C">
        <w:rPr>
          <w:rFonts w:ascii="Arial" w:hAnsi="Arial" w:cs="Arial"/>
          <w:b/>
          <w:sz w:val="24"/>
          <w:szCs w:val="24"/>
          <w:lang w:val="en"/>
        </w:rPr>
        <w:t>CONCLUSION:</w:t>
      </w:r>
      <w:r w:rsidRPr="00177E8C">
        <w:rPr>
          <w:rFonts w:ascii="Arial" w:hAnsi="Arial" w:cs="Arial"/>
          <w:sz w:val="24"/>
          <w:szCs w:val="24"/>
          <w:lang w:val="en"/>
        </w:rPr>
        <w:t xml:space="preserve"> there is no relationship between income level and oral health literacy, since the ODDS RATIO is 1.14</w:t>
      </w:r>
    </w:p>
    <w:p w:rsidR="004625D6" w:rsidRPr="004625D6" w:rsidRDefault="004625D6" w:rsidP="004625D6">
      <w:pPr>
        <w:spacing w:line="360" w:lineRule="auto"/>
        <w:jc w:val="both"/>
        <w:rPr>
          <w:rFonts w:ascii="Arial" w:hAnsi="Arial" w:cs="Arial"/>
          <w:b/>
          <w:sz w:val="24"/>
          <w:szCs w:val="24"/>
          <w:lang w:val="en-US"/>
        </w:rPr>
      </w:pPr>
      <w:r w:rsidRPr="004625D6">
        <w:rPr>
          <w:rFonts w:ascii="Arial" w:hAnsi="Arial" w:cs="Arial"/>
          <w:b/>
          <w:sz w:val="24"/>
          <w:szCs w:val="24"/>
          <w:lang w:val="en-US"/>
        </w:rPr>
        <w:t>Key words.</w:t>
      </w:r>
    </w:p>
    <w:p w:rsidR="004625D6" w:rsidRPr="004625D6" w:rsidRDefault="004625D6" w:rsidP="004625D6">
      <w:pPr>
        <w:spacing w:line="360" w:lineRule="auto"/>
        <w:jc w:val="both"/>
        <w:rPr>
          <w:rFonts w:ascii="Arial" w:hAnsi="Arial" w:cs="Arial"/>
          <w:sz w:val="24"/>
          <w:szCs w:val="24"/>
          <w:lang w:val="en-US"/>
        </w:rPr>
      </w:pPr>
      <w:r w:rsidRPr="004625D6">
        <w:rPr>
          <w:rFonts w:ascii="Arial" w:hAnsi="Arial" w:cs="Arial"/>
          <w:sz w:val="24"/>
          <w:szCs w:val="24"/>
          <w:lang w:val="en-US"/>
        </w:rPr>
        <w:t>Literacy, Education, Health.</w:t>
      </w:r>
    </w:p>
    <w:p w:rsidR="004625D6" w:rsidRPr="004625D6" w:rsidRDefault="004625D6" w:rsidP="004625D6">
      <w:pPr>
        <w:spacing w:line="360" w:lineRule="auto"/>
        <w:jc w:val="both"/>
        <w:rPr>
          <w:rFonts w:ascii="Arial" w:hAnsi="Arial" w:cs="Arial"/>
          <w:sz w:val="24"/>
          <w:szCs w:val="24"/>
          <w:lang w:val="en-US"/>
        </w:rPr>
      </w:pPr>
    </w:p>
    <w:p w:rsidR="00017B50" w:rsidRPr="004625D6" w:rsidRDefault="00017B50" w:rsidP="00E67E1C">
      <w:pPr>
        <w:spacing w:line="360" w:lineRule="auto"/>
        <w:jc w:val="both"/>
        <w:rPr>
          <w:rFonts w:ascii="Arial" w:hAnsi="Arial" w:cs="Arial"/>
          <w:sz w:val="24"/>
          <w:szCs w:val="24"/>
          <w:lang w:val="en-US"/>
        </w:rPr>
      </w:pPr>
    </w:p>
    <w:p w:rsidR="00017B50" w:rsidRPr="004625D6" w:rsidRDefault="00017B50" w:rsidP="00E67E1C">
      <w:pPr>
        <w:spacing w:line="360" w:lineRule="auto"/>
        <w:jc w:val="both"/>
        <w:rPr>
          <w:rFonts w:ascii="Arial" w:hAnsi="Arial" w:cs="Arial"/>
          <w:b/>
          <w:sz w:val="24"/>
          <w:szCs w:val="24"/>
          <w:lang w:val="en-US"/>
        </w:rPr>
      </w:pPr>
    </w:p>
    <w:p w:rsidR="00017B50" w:rsidRPr="004625D6" w:rsidRDefault="00017B50" w:rsidP="00E67E1C">
      <w:pPr>
        <w:spacing w:line="360" w:lineRule="auto"/>
        <w:jc w:val="both"/>
        <w:rPr>
          <w:rFonts w:ascii="Arial" w:hAnsi="Arial" w:cs="Arial"/>
          <w:b/>
          <w:sz w:val="24"/>
          <w:szCs w:val="24"/>
          <w:lang w:val="en-US"/>
        </w:rPr>
      </w:pPr>
    </w:p>
    <w:p w:rsidR="00017B50" w:rsidRPr="004625D6" w:rsidRDefault="00017B50" w:rsidP="00E67E1C">
      <w:pPr>
        <w:spacing w:line="360" w:lineRule="auto"/>
        <w:jc w:val="both"/>
        <w:rPr>
          <w:rFonts w:ascii="Arial" w:hAnsi="Arial" w:cs="Arial"/>
          <w:b/>
          <w:sz w:val="24"/>
          <w:szCs w:val="24"/>
          <w:lang w:val="en-US"/>
        </w:rPr>
      </w:pPr>
    </w:p>
    <w:p w:rsidR="00114192" w:rsidRPr="00E12230" w:rsidRDefault="00DD77DF" w:rsidP="00E12230">
      <w:pPr>
        <w:pStyle w:val="Ttulo2"/>
        <w:jc w:val="center"/>
        <w:rPr>
          <w:rFonts w:ascii="Arial" w:hAnsi="Arial" w:cs="Arial"/>
          <w:b/>
          <w:color w:val="000000" w:themeColor="text1"/>
          <w:sz w:val="22"/>
          <w:szCs w:val="24"/>
        </w:rPr>
      </w:pPr>
      <w:r w:rsidRPr="004625D6">
        <w:rPr>
          <w:rFonts w:ascii="Arial" w:hAnsi="Arial" w:cs="Arial"/>
          <w:b/>
          <w:sz w:val="24"/>
          <w:szCs w:val="24"/>
          <w:lang w:val="en-US"/>
        </w:rPr>
        <w:br w:type="page"/>
      </w:r>
      <w:bookmarkStart w:id="11" w:name="_Toc506817550"/>
      <w:r w:rsidR="00114192" w:rsidRPr="00E12230">
        <w:rPr>
          <w:rFonts w:ascii="Arial" w:hAnsi="Arial" w:cs="Arial"/>
          <w:b/>
          <w:color w:val="000000" w:themeColor="text1"/>
          <w:sz w:val="22"/>
          <w:szCs w:val="24"/>
        </w:rPr>
        <w:lastRenderedPageBreak/>
        <w:t>INTRODUCCIÓN.</w:t>
      </w:r>
      <w:bookmarkEnd w:id="11"/>
    </w:p>
    <w:p w:rsidR="00114192" w:rsidRDefault="00114192" w:rsidP="00114192">
      <w:pPr>
        <w:spacing w:line="360" w:lineRule="auto"/>
        <w:jc w:val="both"/>
        <w:rPr>
          <w:rFonts w:ascii="Arial" w:hAnsi="Arial" w:cs="Arial"/>
          <w:sz w:val="24"/>
          <w:szCs w:val="24"/>
        </w:rPr>
      </w:pPr>
      <w:r w:rsidRPr="00E67E1C">
        <w:rPr>
          <w:rFonts w:ascii="Arial" w:hAnsi="Arial" w:cs="Arial"/>
          <w:sz w:val="24"/>
          <w:szCs w:val="24"/>
        </w:rPr>
        <w:t>El objetivo de la alfabetización en la salud es adquirir Hábitos y conductas que generen un cambio en el estilo de vida</w:t>
      </w:r>
      <w:r w:rsidR="000B3963">
        <w:rPr>
          <w:rFonts w:ascii="Arial" w:hAnsi="Arial" w:cs="Arial"/>
          <w:sz w:val="24"/>
          <w:szCs w:val="24"/>
        </w:rPr>
        <w:t>,</w:t>
      </w:r>
      <w:r w:rsidRPr="00E67E1C">
        <w:rPr>
          <w:rFonts w:ascii="Arial" w:hAnsi="Arial" w:cs="Arial"/>
          <w:sz w:val="24"/>
          <w:szCs w:val="24"/>
        </w:rPr>
        <w:t xml:space="preserve"> compatible con la salud , la comunicación verbal  con los pacientes es vital</w:t>
      </w:r>
      <w:r w:rsidR="000B3963">
        <w:rPr>
          <w:rFonts w:ascii="Arial" w:hAnsi="Arial" w:cs="Arial"/>
          <w:sz w:val="24"/>
          <w:szCs w:val="24"/>
        </w:rPr>
        <w:t>,</w:t>
      </w:r>
      <w:r w:rsidRPr="00E67E1C">
        <w:rPr>
          <w:rFonts w:ascii="Arial" w:hAnsi="Arial" w:cs="Arial"/>
          <w:sz w:val="24"/>
          <w:szCs w:val="24"/>
        </w:rPr>
        <w:t xml:space="preserve"> para que estos comprendan las acciones que deben tomar en la prevención y mejoramiento de problema</w:t>
      </w:r>
      <w:r w:rsidR="000B3963">
        <w:rPr>
          <w:rFonts w:ascii="Arial" w:hAnsi="Arial" w:cs="Arial"/>
          <w:sz w:val="24"/>
          <w:szCs w:val="24"/>
        </w:rPr>
        <w:t>s de salud en la cavidad oral ,U</w:t>
      </w:r>
      <w:r w:rsidRPr="00E67E1C">
        <w:rPr>
          <w:rFonts w:ascii="Arial" w:hAnsi="Arial" w:cs="Arial"/>
          <w:sz w:val="24"/>
          <w:szCs w:val="24"/>
        </w:rPr>
        <w:t xml:space="preserve">na definición de este concepto seria “que son la habilidades para </w:t>
      </w:r>
      <w:r w:rsidR="000B3963">
        <w:rPr>
          <w:rFonts w:ascii="Arial" w:hAnsi="Arial" w:cs="Arial"/>
          <w:sz w:val="24"/>
          <w:szCs w:val="24"/>
        </w:rPr>
        <w:t>adquirir entender y poner en prá</w:t>
      </w:r>
      <w:r w:rsidRPr="00E67E1C">
        <w:rPr>
          <w:rFonts w:ascii="Arial" w:hAnsi="Arial" w:cs="Arial"/>
          <w:sz w:val="24"/>
          <w:szCs w:val="24"/>
        </w:rPr>
        <w:t>ctica la información sobre salud de manera correcta , la razón por la cual la Alfabetización en salud bucal es importante es porque el pobre o nulo conocimiento de los pacientes contribuye a la aparición de enfermedades</w:t>
      </w:r>
      <w:r w:rsidR="000B3963">
        <w:rPr>
          <w:rFonts w:ascii="Arial" w:hAnsi="Arial" w:cs="Arial"/>
          <w:sz w:val="24"/>
          <w:szCs w:val="24"/>
        </w:rPr>
        <w:t>,</w:t>
      </w:r>
      <w:r w:rsidRPr="00E67E1C">
        <w:rPr>
          <w:rFonts w:ascii="Arial" w:hAnsi="Arial" w:cs="Arial"/>
          <w:sz w:val="24"/>
          <w:szCs w:val="24"/>
        </w:rPr>
        <w:t xml:space="preserve"> y es</w:t>
      </w:r>
      <w:r w:rsidR="000B3963">
        <w:rPr>
          <w:rFonts w:ascii="Arial" w:hAnsi="Arial" w:cs="Arial"/>
          <w:sz w:val="24"/>
          <w:szCs w:val="24"/>
        </w:rPr>
        <w:t>to le cuesta al Sistema de Salud Pública y al E</w:t>
      </w:r>
      <w:r w:rsidRPr="00E67E1C">
        <w:rPr>
          <w:rFonts w:ascii="Arial" w:hAnsi="Arial" w:cs="Arial"/>
          <w:sz w:val="24"/>
          <w:szCs w:val="24"/>
        </w:rPr>
        <w:t>stado</w:t>
      </w:r>
      <w:r w:rsidR="000B3963">
        <w:rPr>
          <w:rFonts w:ascii="Arial" w:hAnsi="Arial" w:cs="Arial"/>
          <w:sz w:val="24"/>
          <w:szCs w:val="24"/>
        </w:rPr>
        <w:t>,</w:t>
      </w:r>
      <w:r w:rsidRPr="00E67E1C">
        <w:rPr>
          <w:rFonts w:ascii="Arial" w:hAnsi="Arial" w:cs="Arial"/>
          <w:sz w:val="24"/>
          <w:szCs w:val="24"/>
        </w:rPr>
        <w:t xml:space="preserve"> cuantiosas sumas de dinero incluyendo al individuo como tal</w:t>
      </w:r>
      <w:r>
        <w:rPr>
          <w:rFonts w:ascii="Arial" w:hAnsi="Arial" w:cs="Arial"/>
          <w:sz w:val="24"/>
          <w:szCs w:val="24"/>
        </w:rPr>
        <w:t>.</w:t>
      </w:r>
    </w:p>
    <w:p w:rsidR="00114192" w:rsidRPr="00E67E1C" w:rsidRDefault="00114192" w:rsidP="00114192">
      <w:pPr>
        <w:spacing w:line="360" w:lineRule="auto"/>
        <w:jc w:val="both"/>
        <w:rPr>
          <w:rFonts w:ascii="Arial" w:hAnsi="Arial" w:cs="Arial"/>
          <w:sz w:val="24"/>
          <w:szCs w:val="24"/>
        </w:rPr>
      </w:pPr>
      <w:r w:rsidRPr="00E67E1C">
        <w:rPr>
          <w:rFonts w:ascii="Arial" w:hAnsi="Arial" w:cs="Arial"/>
          <w:sz w:val="24"/>
          <w:szCs w:val="24"/>
        </w:rPr>
        <w:t>El grado de alfabetización en la salud bucal y la aparición de t</w:t>
      </w:r>
      <w:r w:rsidR="00D5647A">
        <w:rPr>
          <w:rFonts w:ascii="Arial" w:hAnsi="Arial" w:cs="Arial"/>
          <w:sz w:val="24"/>
          <w:szCs w:val="24"/>
        </w:rPr>
        <w:t>emores infundados acerca de la O</w:t>
      </w:r>
      <w:r w:rsidRPr="00E67E1C">
        <w:rPr>
          <w:rFonts w:ascii="Arial" w:hAnsi="Arial" w:cs="Arial"/>
          <w:sz w:val="24"/>
          <w:szCs w:val="24"/>
        </w:rPr>
        <w:t>dontología conduce al deterioro progresivo tanto de la salud bucal como de la salud general del individuo, la existencia de mitos y falsas creencias como considerar la caries denta</w:t>
      </w:r>
      <w:r w:rsidR="000B3963">
        <w:rPr>
          <w:rFonts w:ascii="Arial" w:hAnsi="Arial" w:cs="Arial"/>
          <w:sz w:val="24"/>
          <w:szCs w:val="24"/>
        </w:rPr>
        <w:t>l como un mal inevitable o la pé</w:t>
      </w:r>
      <w:r w:rsidRPr="00E67E1C">
        <w:rPr>
          <w:rFonts w:ascii="Arial" w:hAnsi="Arial" w:cs="Arial"/>
          <w:sz w:val="24"/>
          <w:szCs w:val="24"/>
        </w:rPr>
        <w:t xml:space="preserve">rdida de una pieza dental como algo natural que es parte del deterioro por envejecimiento son producto de la falta de conocimiento y falta de concientización </w:t>
      </w:r>
    </w:p>
    <w:p w:rsidR="00114192" w:rsidRPr="00E67E1C" w:rsidRDefault="00114192" w:rsidP="00114192">
      <w:pPr>
        <w:spacing w:line="360" w:lineRule="auto"/>
        <w:jc w:val="both"/>
        <w:rPr>
          <w:rFonts w:ascii="Arial" w:hAnsi="Arial" w:cs="Arial"/>
          <w:sz w:val="24"/>
          <w:szCs w:val="24"/>
        </w:rPr>
      </w:pPr>
      <w:r w:rsidRPr="00E67E1C">
        <w:rPr>
          <w:rFonts w:ascii="Arial" w:hAnsi="Arial" w:cs="Arial"/>
          <w:sz w:val="24"/>
          <w:szCs w:val="24"/>
        </w:rPr>
        <w:t>La información provista en la clínica dental tanto por el odontólogo como por todo su equipo de trabajo es vital para la comprensión del paciente sobre los hábitos orales que se debe adoptar para mejorar su salud y prevenir futuras enfermedades</w:t>
      </w:r>
    </w:p>
    <w:p w:rsidR="00114192" w:rsidRPr="00E67E1C" w:rsidRDefault="00114192" w:rsidP="00114192">
      <w:pPr>
        <w:spacing w:line="360" w:lineRule="auto"/>
        <w:jc w:val="both"/>
        <w:rPr>
          <w:rFonts w:ascii="Arial" w:hAnsi="Arial" w:cs="Arial"/>
          <w:color w:val="000000"/>
          <w:sz w:val="24"/>
          <w:szCs w:val="24"/>
          <w:shd w:val="clear" w:color="auto" w:fill="FFFFFF"/>
        </w:rPr>
      </w:pPr>
      <w:r w:rsidRPr="00E67E1C">
        <w:rPr>
          <w:rFonts w:ascii="Arial" w:hAnsi="Arial" w:cs="Arial"/>
          <w:color w:val="000000"/>
          <w:sz w:val="24"/>
          <w:szCs w:val="24"/>
          <w:shd w:val="clear" w:color="auto" w:fill="FFFFFF"/>
        </w:rPr>
        <w:t>Las personas profesionales de la salud utilizan un lenguaje técnico, lo cual dificulta el entendimiento con deter</w:t>
      </w:r>
      <w:r w:rsidR="00D5647A">
        <w:rPr>
          <w:rFonts w:ascii="Arial" w:hAnsi="Arial" w:cs="Arial"/>
          <w:color w:val="000000"/>
          <w:sz w:val="24"/>
          <w:szCs w:val="24"/>
          <w:shd w:val="clear" w:color="auto" w:fill="FFFFFF"/>
        </w:rPr>
        <w:t>minados colectivos. En algunos B</w:t>
      </w:r>
      <w:r w:rsidRPr="00E67E1C">
        <w:rPr>
          <w:rFonts w:ascii="Arial" w:hAnsi="Arial" w:cs="Arial"/>
          <w:color w:val="000000"/>
          <w:sz w:val="24"/>
          <w:szCs w:val="24"/>
          <w:shd w:val="clear" w:color="auto" w:fill="FFFFFF"/>
        </w:rPr>
        <w:t>arrios desfavorecidos</w:t>
      </w:r>
      <w:r w:rsidR="000B3963">
        <w:rPr>
          <w:rFonts w:ascii="Arial" w:hAnsi="Arial" w:cs="Arial"/>
          <w:color w:val="000000"/>
          <w:sz w:val="24"/>
          <w:szCs w:val="24"/>
          <w:shd w:val="clear" w:color="auto" w:fill="FFFFFF"/>
        </w:rPr>
        <w:t>, existen Programas de S</w:t>
      </w:r>
      <w:r w:rsidRPr="00E67E1C">
        <w:rPr>
          <w:rFonts w:ascii="Arial" w:hAnsi="Arial" w:cs="Arial"/>
          <w:color w:val="000000"/>
          <w:sz w:val="24"/>
          <w:szCs w:val="24"/>
          <w:shd w:val="clear" w:color="auto" w:fill="FFFFFF"/>
        </w:rPr>
        <w:t>alud que incluye</w:t>
      </w:r>
      <w:r w:rsidR="00D5647A">
        <w:rPr>
          <w:rFonts w:ascii="Arial" w:hAnsi="Arial" w:cs="Arial"/>
          <w:color w:val="000000"/>
          <w:sz w:val="24"/>
          <w:szCs w:val="24"/>
          <w:shd w:val="clear" w:color="auto" w:fill="FFFFFF"/>
        </w:rPr>
        <w:t>n formación dirigida a que las C</w:t>
      </w:r>
      <w:r w:rsidRPr="00E67E1C">
        <w:rPr>
          <w:rFonts w:ascii="Arial" w:hAnsi="Arial" w:cs="Arial"/>
          <w:color w:val="000000"/>
          <w:sz w:val="24"/>
          <w:szCs w:val="24"/>
          <w:shd w:val="clear" w:color="auto" w:fill="FFFFFF"/>
        </w:rPr>
        <w:t>omunidades de bajos niveles académicos puedan entender el lenguaje especializado de la medicina. Sin embargo, la alfabetización en salud no es sólo ni principalmente eso, sino un aprendizaje orientado a la transformación de las relaciones de poder entre las propias comunidades y los servicios de salud, tal y como se indica en algunas de las orientaciones realizadas por la comu</w:t>
      </w:r>
      <w:r>
        <w:rPr>
          <w:rFonts w:ascii="Arial" w:hAnsi="Arial" w:cs="Arial"/>
          <w:color w:val="000000"/>
          <w:sz w:val="24"/>
          <w:szCs w:val="24"/>
          <w:shd w:val="clear" w:color="auto" w:fill="FFFFFF"/>
        </w:rPr>
        <w:t>nidad científica internacional.</w:t>
      </w:r>
    </w:p>
    <w:p w:rsidR="0079181E" w:rsidRPr="00114192" w:rsidRDefault="0079181E" w:rsidP="00E67E1C">
      <w:pPr>
        <w:pStyle w:val="Cuerpo"/>
        <w:pBdr>
          <w:top w:val="none" w:sz="0" w:space="0" w:color="auto"/>
          <w:left w:val="none" w:sz="0" w:space="0" w:color="auto"/>
          <w:bottom w:val="none" w:sz="0" w:space="0" w:color="auto"/>
          <w:right w:val="none" w:sz="0" w:space="0" w:color="auto"/>
          <w:bar w:val="none" w:sz="0" w:color="auto"/>
        </w:pBdr>
        <w:spacing w:line="360" w:lineRule="auto"/>
        <w:jc w:val="center"/>
        <w:rPr>
          <w:rFonts w:ascii="Arial" w:hAnsi="Arial" w:cs="Arial"/>
          <w:b/>
          <w:sz w:val="24"/>
          <w:szCs w:val="24"/>
        </w:rPr>
      </w:pPr>
    </w:p>
    <w:p w:rsidR="0079181E" w:rsidRPr="00E67E1C" w:rsidRDefault="0079181E" w:rsidP="00E67E1C">
      <w:pPr>
        <w:pStyle w:val="Cuerpo"/>
        <w:pBdr>
          <w:top w:val="none" w:sz="0" w:space="0" w:color="auto"/>
          <w:left w:val="none" w:sz="0" w:space="0" w:color="auto"/>
          <w:bottom w:val="none" w:sz="0" w:space="0" w:color="auto"/>
          <w:right w:val="none" w:sz="0" w:space="0" w:color="auto"/>
          <w:bar w:val="none" w:sz="0" w:color="auto"/>
        </w:pBdr>
        <w:spacing w:line="360" w:lineRule="auto"/>
        <w:jc w:val="center"/>
        <w:rPr>
          <w:rFonts w:ascii="Arial" w:hAnsi="Arial" w:cs="Arial"/>
          <w:b/>
          <w:sz w:val="24"/>
          <w:szCs w:val="24"/>
          <w:lang w:val="es-ES_tradnl"/>
        </w:rPr>
      </w:pPr>
    </w:p>
    <w:p w:rsidR="0079181E" w:rsidRPr="00E67E1C" w:rsidRDefault="0079181E" w:rsidP="00E67E1C">
      <w:pPr>
        <w:pStyle w:val="Cuerpo"/>
        <w:pBdr>
          <w:top w:val="none" w:sz="0" w:space="0" w:color="auto"/>
          <w:left w:val="none" w:sz="0" w:space="0" w:color="auto"/>
          <w:bottom w:val="none" w:sz="0" w:space="0" w:color="auto"/>
          <w:right w:val="none" w:sz="0" w:space="0" w:color="auto"/>
          <w:bar w:val="none" w:sz="0" w:color="auto"/>
        </w:pBdr>
        <w:spacing w:line="360" w:lineRule="auto"/>
        <w:jc w:val="center"/>
        <w:rPr>
          <w:rFonts w:ascii="Arial" w:hAnsi="Arial" w:cs="Arial"/>
          <w:b/>
          <w:sz w:val="24"/>
          <w:szCs w:val="24"/>
          <w:lang w:val="es-ES_tradnl"/>
        </w:rPr>
      </w:pPr>
    </w:p>
    <w:p w:rsidR="0079181E" w:rsidRPr="00E67E1C" w:rsidRDefault="0079181E" w:rsidP="00E67E1C">
      <w:pPr>
        <w:pStyle w:val="Cuerpo"/>
        <w:pBdr>
          <w:top w:val="none" w:sz="0" w:space="0" w:color="auto"/>
          <w:left w:val="none" w:sz="0" w:space="0" w:color="auto"/>
          <w:bottom w:val="none" w:sz="0" w:space="0" w:color="auto"/>
          <w:right w:val="none" w:sz="0" w:space="0" w:color="auto"/>
          <w:bar w:val="none" w:sz="0" w:color="auto"/>
        </w:pBdr>
        <w:spacing w:line="360" w:lineRule="auto"/>
        <w:jc w:val="center"/>
        <w:rPr>
          <w:rFonts w:ascii="Arial" w:hAnsi="Arial" w:cs="Arial"/>
          <w:b/>
          <w:sz w:val="24"/>
          <w:szCs w:val="24"/>
          <w:lang w:val="es-ES_tradnl"/>
        </w:rPr>
      </w:pPr>
    </w:p>
    <w:p w:rsidR="0079181E" w:rsidRPr="00E67E1C" w:rsidRDefault="0079181E" w:rsidP="00E67E1C">
      <w:pPr>
        <w:pStyle w:val="Cuerpo"/>
        <w:pBdr>
          <w:top w:val="none" w:sz="0" w:space="0" w:color="auto"/>
          <w:left w:val="none" w:sz="0" w:space="0" w:color="auto"/>
          <w:bottom w:val="none" w:sz="0" w:space="0" w:color="auto"/>
          <w:right w:val="none" w:sz="0" w:space="0" w:color="auto"/>
          <w:bar w:val="none" w:sz="0" w:color="auto"/>
        </w:pBdr>
        <w:spacing w:line="360" w:lineRule="auto"/>
        <w:jc w:val="center"/>
        <w:rPr>
          <w:rFonts w:ascii="Arial" w:hAnsi="Arial" w:cs="Arial"/>
          <w:b/>
          <w:sz w:val="24"/>
          <w:szCs w:val="24"/>
          <w:lang w:val="es-ES_tradnl"/>
        </w:rPr>
      </w:pPr>
    </w:p>
    <w:p w:rsidR="0079181E" w:rsidRDefault="0079181E" w:rsidP="00E67E1C">
      <w:pPr>
        <w:pStyle w:val="Cuerpo"/>
        <w:pBdr>
          <w:top w:val="none" w:sz="0" w:space="0" w:color="auto"/>
          <w:left w:val="none" w:sz="0" w:space="0" w:color="auto"/>
          <w:bottom w:val="none" w:sz="0" w:space="0" w:color="auto"/>
          <w:right w:val="none" w:sz="0" w:space="0" w:color="auto"/>
          <w:bar w:val="none" w:sz="0" w:color="auto"/>
        </w:pBdr>
        <w:spacing w:line="360" w:lineRule="auto"/>
        <w:jc w:val="center"/>
        <w:rPr>
          <w:rFonts w:ascii="Arial" w:hAnsi="Arial" w:cs="Arial"/>
          <w:b/>
          <w:sz w:val="24"/>
          <w:szCs w:val="24"/>
          <w:lang w:val="es-ES_tradnl"/>
        </w:rPr>
      </w:pPr>
    </w:p>
    <w:p w:rsidR="00114192" w:rsidRDefault="00114192" w:rsidP="00E67E1C">
      <w:pPr>
        <w:pStyle w:val="Cuerpo"/>
        <w:pBdr>
          <w:top w:val="none" w:sz="0" w:space="0" w:color="auto"/>
          <w:left w:val="none" w:sz="0" w:space="0" w:color="auto"/>
          <w:bottom w:val="none" w:sz="0" w:space="0" w:color="auto"/>
          <w:right w:val="none" w:sz="0" w:space="0" w:color="auto"/>
          <w:bar w:val="none" w:sz="0" w:color="auto"/>
        </w:pBdr>
        <w:spacing w:line="360" w:lineRule="auto"/>
        <w:jc w:val="center"/>
        <w:rPr>
          <w:rFonts w:ascii="Arial" w:hAnsi="Arial" w:cs="Arial"/>
          <w:b/>
          <w:sz w:val="24"/>
          <w:szCs w:val="24"/>
          <w:lang w:val="es-ES_tradnl"/>
        </w:rPr>
      </w:pPr>
    </w:p>
    <w:p w:rsidR="00114192" w:rsidRPr="00E67E1C" w:rsidRDefault="00114192" w:rsidP="00E67E1C">
      <w:pPr>
        <w:pStyle w:val="Cuerpo"/>
        <w:pBdr>
          <w:top w:val="none" w:sz="0" w:space="0" w:color="auto"/>
          <w:left w:val="none" w:sz="0" w:space="0" w:color="auto"/>
          <w:bottom w:val="none" w:sz="0" w:space="0" w:color="auto"/>
          <w:right w:val="none" w:sz="0" w:space="0" w:color="auto"/>
          <w:bar w:val="none" w:sz="0" w:color="auto"/>
        </w:pBdr>
        <w:spacing w:line="360" w:lineRule="auto"/>
        <w:jc w:val="center"/>
        <w:rPr>
          <w:rFonts w:ascii="Arial" w:hAnsi="Arial" w:cs="Arial"/>
          <w:b/>
          <w:sz w:val="24"/>
          <w:szCs w:val="24"/>
          <w:lang w:val="es-ES_tradnl"/>
        </w:rPr>
      </w:pPr>
    </w:p>
    <w:p w:rsidR="0079181E" w:rsidRPr="00E67E1C" w:rsidRDefault="0079181E" w:rsidP="00E67E1C">
      <w:pPr>
        <w:pStyle w:val="Cuerpo"/>
        <w:pBdr>
          <w:top w:val="none" w:sz="0" w:space="0" w:color="auto"/>
          <w:left w:val="none" w:sz="0" w:space="0" w:color="auto"/>
          <w:bottom w:val="none" w:sz="0" w:space="0" w:color="auto"/>
          <w:right w:val="none" w:sz="0" w:space="0" w:color="auto"/>
          <w:bar w:val="none" w:sz="0" w:color="auto"/>
        </w:pBdr>
        <w:spacing w:line="360" w:lineRule="auto"/>
        <w:jc w:val="center"/>
        <w:rPr>
          <w:rFonts w:ascii="Arial" w:hAnsi="Arial" w:cs="Arial"/>
          <w:b/>
          <w:sz w:val="24"/>
          <w:szCs w:val="24"/>
          <w:lang w:val="es-ES_tradnl"/>
        </w:rPr>
      </w:pPr>
    </w:p>
    <w:p w:rsidR="0079181E" w:rsidRPr="00E67E1C" w:rsidRDefault="0079181E" w:rsidP="00E67E1C">
      <w:pPr>
        <w:pStyle w:val="Cuerpo"/>
        <w:pBdr>
          <w:top w:val="none" w:sz="0" w:space="0" w:color="auto"/>
          <w:left w:val="none" w:sz="0" w:space="0" w:color="auto"/>
          <w:bottom w:val="none" w:sz="0" w:space="0" w:color="auto"/>
          <w:right w:val="none" w:sz="0" w:space="0" w:color="auto"/>
          <w:bar w:val="none" w:sz="0" w:color="auto"/>
        </w:pBdr>
        <w:spacing w:line="360" w:lineRule="auto"/>
        <w:jc w:val="center"/>
        <w:rPr>
          <w:rFonts w:ascii="Arial" w:hAnsi="Arial" w:cs="Arial"/>
          <w:b/>
          <w:sz w:val="24"/>
          <w:szCs w:val="24"/>
          <w:lang w:val="es-ES_tradnl"/>
        </w:rPr>
      </w:pPr>
    </w:p>
    <w:p w:rsidR="00E7394C" w:rsidRDefault="00E7394C" w:rsidP="00E67E1C">
      <w:pPr>
        <w:pStyle w:val="Cuerpo"/>
        <w:pBdr>
          <w:top w:val="none" w:sz="0" w:space="0" w:color="auto"/>
          <w:left w:val="none" w:sz="0" w:space="0" w:color="auto"/>
          <w:bottom w:val="none" w:sz="0" w:space="0" w:color="auto"/>
          <w:right w:val="none" w:sz="0" w:space="0" w:color="auto"/>
          <w:bar w:val="none" w:sz="0" w:color="auto"/>
        </w:pBdr>
        <w:spacing w:line="360" w:lineRule="auto"/>
        <w:jc w:val="center"/>
        <w:rPr>
          <w:rFonts w:ascii="Arial" w:hAnsi="Arial" w:cs="Arial"/>
          <w:b/>
          <w:sz w:val="28"/>
          <w:szCs w:val="24"/>
          <w:lang w:val="es-ES_tradnl"/>
        </w:rPr>
      </w:pPr>
    </w:p>
    <w:p w:rsidR="00E7394C" w:rsidRDefault="00E7394C" w:rsidP="00E67E1C">
      <w:pPr>
        <w:pStyle w:val="Cuerpo"/>
        <w:pBdr>
          <w:top w:val="none" w:sz="0" w:space="0" w:color="auto"/>
          <w:left w:val="none" w:sz="0" w:space="0" w:color="auto"/>
          <w:bottom w:val="none" w:sz="0" w:space="0" w:color="auto"/>
          <w:right w:val="none" w:sz="0" w:space="0" w:color="auto"/>
          <w:bar w:val="none" w:sz="0" w:color="auto"/>
        </w:pBdr>
        <w:spacing w:line="360" w:lineRule="auto"/>
        <w:jc w:val="center"/>
        <w:rPr>
          <w:rFonts w:ascii="Arial" w:hAnsi="Arial" w:cs="Arial"/>
          <w:b/>
          <w:sz w:val="28"/>
          <w:szCs w:val="24"/>
          <w:lang w:val="es-ES_tradnl"/>
        </w:rPr>
      </w:pPr>
    </w:p>
    <w:p w:rsidR="00E7394C" w:rsidRDefault="00E7394C" w:rsidP="00E67E1C">
      <w:pPr>
        <w:pStyle w:val="Cuerpo"/>
        <w:pBdr>
          <w:top w:val="none" w:sz="0" w:space="0" w:color="auto"/>
          <w:left w:val="none" w:sz="0" w:space="0" w:color="auto"/>
          <w:bottom w:val="none" w:sz="0" w:space="0" w:color="auto"/>
          <w:right w:val="none" w:sz="0" w:space="0" w:color="auto"/>
          <w:bar w:val="none" w:sz="0" w:color="auto"/>
        </w:pBdr>
        <w:spacing w:line="360" w:lineRule="auto"/>
        <w:jc w:val="center"/>
        <w:rPr>
          <w:rFonts w:ascii="Arial" w:hAnsi="Arial" w:cs="Arial"/>
          <w:b/>
          <w:sz w:val="28"/>
          <w:szCs w:val="24"/>
          <w:lang w:val="es-ES_tradnl"/>
        </w:rPr>
      </w:pPr>
    </w:p>
    <w:p w:rsidR="0079181E" w:rsidRPr="001C0E90" w:rsidRDefault="0079181E" w:rsidP="00E12230">
      <w:pPr>
        <w:pStyle w:val="Cuerpo"/>
        <w:pBdr>
          <w:top w:val="none" w:sz="0" w:space="0" w:color="auto"/>
          <w:left w:val="none" w:sz="0" w:space="0" w:color="auto"/>
          <w:bottom w:val="none" w:sz="0" w:space="0" w:color="auto"/>
          <w:right w:val="none" w:sz="0" w:space="0" w:color="auto"/>
          <w:bar w:val="none" w:sz="0" w:color="auto"/>
        </w:pBdr>
        <w:spacing w:line="360" w:lineRule="auto"/>
        <w:jc w:val="center"/>
        <w:outlineLvl w:val="2"/>
        <w:rPr>
          <w:rFonts w:ascii="Arial" w:hAnsi="Arial" w:cs="Arial"/>
          <w:b/>
          <w:sz w:val="28"/>
          <w:szCs w:val="24"/>
          <w:lang w:val="es-ES_tradnl"/>
        </w:rPr>
      </w:pPr>
      <w:bookmarkStart w:id="12" w:name="_Toc506817551"/>
      <w:r w:rsidRPr="001C0E90">
        <w:rPr>
          <w:rFonts w:ascii="Arial" w:hAnsi="Arial" w:cs="Arial"/>
          <w:b/>
          <w:sz w:val="28"/>
          <w:szCs w:val="24"/>
          <w:lang w:val="es-ES_tradnl"/>
        </w:rPr>
        <w:t>CAPÍTULO I</w:t>
      </w:r>
      <w:bookmarkEnd w:id="12"/>
    </w:p>
    <w:p w:rsidR="0079181E" w:rsidRPr="001C0E90" w:rsidRDefault="0079181E" w:rsidP="00E12230">
      <w:pPr>
        <w:pStyle w:val="Cuerpo"/>
        <w:pBdr>
          <w:top w:val="none" w:sz="0" w:space="0" w:color="auto"/>
          <w:left w:val="none" w:sz="0" w:space="0" w:color="auto"/>
          <w:bottom w:val="none" w:sz="0" w:space="0" w:color="auto"/>
          <w:right w:val="none" w:sz="0" w:space="0" w:color="auto"/>
          <w:bar w:val="none" w:sz="0" w:color="auto"/>
        </w:pBdr>
        <w:spacing w:line="360" w:lineRule="auto"/>
        <w:jc w:val="center"/>
        <w:outlineLvl w:val="2"/>
        <w:rPr>
          <w:rFonts w:ascii="Arial" w:hAnsi="Arial" w:cs="Arial"/>
          <w:b/>
          <w:sz w:val="28"/>
          <w:szCs w:val="24"/>
          <w:lang w:val="es-ES_tradnl"/>
        </w:rPr>
      </w:pPr>
      <w:bookmarkStart w:id="13" w:name="_Toc506817552"/>
      <w:r w:rsidRPr="001C0E90">
        <w:rPr>
          <w:rFonts w:ascii="Arial" w:hAnsi="Arial" w:cs="Arial"/>
          <w:b/>
          <w:sz w:val="28"/>
          <w:szCs w:val="24"/>
          <w:lang w:val="es-ES_tradnl"/>
        </w:rPr>
        <w:t>PLANTEAMIENTO TEÓRICO</w:t>
      </w:r>
      <w:bookmarkEnd w:id="13"/>
      <w:r w:rsidRPr="001C0E90">
        <w:rPr>
          <w:rFonts w:ascii="Arial" w:hAnsi="Arial" w:cs="Arial"/>
          <w:b/>
          <w:sz w:val="28"/>
          <w:szCs w:val="24"/>
          <w:lang w:val="es-ES_tradnl"/>
        </w:rPr>
        <w:t xml:space="preserve"> </w:t>
      </w:r>
    </w:p>
    <w:p w:rsidR="0079181E" w:rsidRPr="00E67E1C" w:rsidRDefault="0079181E" w:rsidP="00E67E1C">
      <w:pPr>
        <w:spacing w:line="360" w:lineRule="auto"/>
        <w:rPr>
          <w:rFonts w:ascii="Arial" w:hAnsi="Arial" w:cs="Arial"/>
          <w:b/>
          <w:sz w:val="24"/>
          <w:szCs w:val="24"/>
        </w:rPr>
      </w:pPr>
    </w:p>
    <w:p w:rsidR="00710EF0" w:rsidRPr="00E67E1C" w:rsidRDefault="00710EF0" w:rsidP="00E67E1C">
      <w:pPr>
        <w:pStyle w:val="Prrafodelista"/>
        <w:spacing w:line="360" w:lineRule="auto"/>
        <w:jc w:val="both"/>
        <w:rPr>
          <w:rFonts w:ascii="Arial" w:hAnsi="Arial" w:cs="Arial"/>
          <w:sz w:val="24"/>
          <w:szCs w:val="24"/>
        </w:rPr>
      </w:pPr>
    </w:p>
    <w:p w:rsidR="0079181E" w:rsidRPr="00E67E1C" w:rsidRDefault="0079181E" w:rsidP="00E67E1C">
      <w:pPr>
        <w:spacing w:line="360" w:lineRule="auto"/>
        <w:jc w:val="both"/>
        <w:rPr>
          <w:rFonts w:ascii="Arial" w:hAnsi="Arial" w:cs="Arial"/>
          <w:b/>
          <w:sz w:val="24"/>
          <w:szCs w:val="24"/>
        </w:rPr>
      </w:pPr>
    </w:p>
    <w:p w:rsidR="0079181E" w:rsidRPr="00E67E1C" w:rsidRDefault="0079181E" w:rsidP="00E67E1C">
      <w:pPr>
        <w:spacing w:line="360" w:lineRule="auto"/>
        <w:jc w:val="both"/>
        <w:rPr>
          <w:rFonts w:ascii="Arial" w:hAnsi="Arial" w:cs="Arial"/>
          <w:b/>
          <w:sz w:val="24"/>
          <w:szCs w:val="24"/>
        </w:rPr>
      </w:pPr>
    </w:p>
    <w:p w:rsidR="0079181E" w:rsidRPr="00E67E1C" w:rsidRDefault="0079181E" w:rsidP="00E67E1C">
      <w:pPr>
        <w:spacing w:line="360" w:lineRule="auto"/>
        <w:jc w:val="both"/>
        <w:rPr>
          <w:rFonts w:ascii="Arial" w:hAnsi="Arial" w:cs="Arial"/>
          <w:b/>
          <w:sz w:val="24"/>
          <w:szCs w:val="24"/>
        </w:rPr>
      </w:pPr>
    </w:p>
    <w:p w:rsidR="0079181E" w:rsidRPr="00E67E1C" w:rsidRDefault="0079181E" w:rsidP="00E67E1C">
      <w:pPr>
        <w:spacing w:line="360" w:lineRule="auto"/>
        <w:jc w:val="both"/>
        <w:rPr>
          <w:rFonts w:ascii="Arial" w:hAnsi="Arial" w:cs="Arial"/>
          <w:b/>
          <w:sz w:val="24"/>
          <w:szCs w:val="24"/>
        </w:rPr>
      </w:pPr>
    </w:p>
    <w:p w:rsidR="0079181E" w:rsidRPr="00E67E1C" w:rsidRDefault="0079181E" w:rsidP="00E67E1C">
      <w:pPr>
        <w:spacing w:line="360" w:lineRule="auto"/>
        <w:jc w:val="both"/>
        <w:rPr>
          <w:rFonts w:ascii="Arial" w:hAnsi="Arial" w:cs="Arial"/>
          <w:b/>
          <w:sz w:val="24"/>
          <w:szCs w:val="24"/>
        </w:rPr>
      </w:pPr>
    </w:p>
    <w:p w:rsidR="0079181E" w:rsidRPr="00E67E1C" w:rsidRDefault="0079181E" w:rsidP="00E67E1C">
      <w:pPr>
        <w:spacing w:line="360" w:lineRule="auto"/>
        <w:jc w:val="both"/>
        <w:rPr>
          <w:rFonts w:ascii="Arial" w:hAnsi="Arial" w:cs="Arial"/>
          <w:b/>
          <w:sz w:val="24"/>
          <w:szCs w:val="24"/>
        </w:rPr>
      </w:pPr>
    </w:p>
    <w:p w:rsidR="0079181E" w:rsidRPr="00E67E1C" w:rsidRDefault="0079181E" w:rsidP="00E67E1C">
      <w:pPr>
        <w:spacing w:line="360" w:lineRule="auto"/>
        <w:jc w:val="both"/>
        <w:rPr>
          <w:rFonts w:ascii="Arial" w:hAnsi="Arial" w:cs="Arial"/>
          <w:b/>
          <w:sz w:val="24"/>
          <w:szCs w:val="24"/>
        </w:rPr>
      </w:pPr>
    </w:p>
    <w:p w:rsidR="0079181E" w:rsidRPr="00E67E1C" w:rsidRDefault="0079181E" w:rsidP="00E67E1C">
      <w:pPr>
        <w:spacing w:line="360" w:lineRule="auto"/>
        <w:jc w:val="both"/>
        <w:rPr>
          <w:rFonts w:ascii="Arial" w:hAnsi="Arial" w:cs="Arial"/>
          <w:b/>
          <w:sz w:val="24"/>
          <w:szCs w:val="24"/>
        </w:rPr>
      </w:pPr>
    </w:p>
    <w:p w:rsidR="002738AB" w:rsidRDefault="002738AB" w:rsidP="00E67E1C">
      <w:pPr>
        <w:spacing w:line="360" w:lineRule="auto"/>
        <w:jc w:val="both"/>
        <w:rPr>
          <w:rFonts w:ascii="Arial" w:hAnsi="Arial" w:cs="Arial"/>
          <w:b/>
          <w:sz w:val="24"/>
          <w:szCs w:val="24"/>
        </w:rPr>
      </w:pPr>
    </w:p>
    <w:p w:rsidR="003325A8" w:rsidRPr="00E12230" w:rsidRDefault="003325A8" w:rsidP="00E12230">
      <w:pPr>
        <w:pStyle w:val="Ttulo2"/>
        <w:jc w:val="both"/>
        <w:rPr>
          <w:rFonts w:ascii="Arial" w:hAnsi="Arial" w:cs="Arial"/>
          <w:b/>
          <w:color w:val="000000" w:themeColor="text1"/>
          <w:sz w:val="22"/>
          <w:szCs w:val="24"/>
        </w:rPr>
      </w:pPr>
      <w:bookmarkStart w:id="14" w:name="_Toc506817553"/>
      <w:r w:rsidRPr="00E12230">
        <w:rPr>
          <w:rFonts w:ascii="Arial" w:hAnsi="Arial" w:cs="Arial"/>
          <w:b/>
          <w:color w:val="000000" w:themeColor="text1"/>
          <w:sz w:val="22"/>
          <w:szCs w:val="24"/>
        </w:rPr>
        <w:lastRenderedPageBreak/>
        <w:t>1.- PLANTEAMIENTO DE LA INVESTIGACIÓN</w:t>
      </w:r>
      <w:bookmarkEnd w:id="14"/>
      <w:r w:rsidRPr="00E12230">
        <w:rPr>
          <w:rFonts w:ascii="Arial" w:hAnsi="Arial" w:cs="Arial"/>
          <w:b/>
          <w:color w:val="000000" w:themeColor="text1"/>
          <w:sz w:val="22"/>
          <w:szCs w:val="24"/>
        </w:rPr>
        <w:t xml:space="preserve"> </w:t>
      </w:r>
    </w:p>
    <w:p w:rsidR="000A1285" w:rsidRPr="002A41F5" w:rsidRDefault="00A831FE" w:rsidP="00E67E1C">
      <w:pPr>
        <w:spacing w:line="360" w:lineRule="auto"/>
        <w:jc w:val="both"/>
        <w:rPr>
          <w:rFonts w:ascii="Arial" w:hAnsi="Arial" w:cs="Arial"/>
        </w:rPr>
      </w:pPr>
      <w:r w:rsidRPr="002A41F5">
        <w:rPr>
          <w:rFonts w:ascii="Arial" w:hAnsi="Arial" w:cs="Arial"/>
        </w:rPr>
        <w:t>El problema</w:t>
      </w:r>
      <w:r w:rsidR="00160089" w:rsidRPr="002A41F5">
        <w:rPr>
          <w:rFonts w:ascii="Arial" w:hAnsi="Arial" w:cs="Arial"/>
        </w:rPr>
        <w:t xml:space="preserve"> que se planteó </w:t>
      </w:r>
      <w:r w:rsidR="00710EF0" w:rsidRPr="002A41F5">
        <w:rPr>
          <w:rFonts w:ascii="Arial" w:hAnsi="Arial" w:cs="Arial"/>
        </w:rPr>
        <w:t xml:space="preserve">en este </w:t>
      </w:r>
      <w:r w:rsidR="002D7100">
        <w:rPr>
          <w:rFonts w:ascii="Arial" w:hAnsi="Arial" w:cs="Arial"/>
        </w:rPr>
        <w:t>P</w:t>
      </w:r>
      <w:r w:rsidR="00536DFE" w:rsidRPr="002A41F5">
        <w:rPr>
          <w:rFonts w:ascii="Arial" w:hAnsi="Arial" w:cs="Arial"/>
        </w:rPr>
        <w:t>royecto</w:t>
      </w:r>
      <w:r w:rsidR="002D7100">
        <w:rPr>
          <w:rFonts w:ascii="Arial" w:hAnsi="Arial" w:cs="Arial"/>
        </w:rPr>
        <w:t xml:space="preserve"> de I</w:t>
      </w:r>
      <w:r w:rsidR="003644A1" w:rsidRPr="002A41F5">
        <w:rPr>
          <w:rFonts w:ascii="Arial" w:hAnsi="Arial" w:cs="Arial"/>
        </w:rPr>
        <w:t xml:space="preserve">nvestigación </w:t>
      </w:r>
      <w:r w:rsidR="005270FB" w:rsidRPr="002A41F5">
        <w:rPr>
          <w:rFonts w:ascii="Arial" w:hAnsi="Arial" w:cs="Arial"/>
        </w:rPr>
        <w:t>está</w:t>
      </w:r>
      <w:r w:rsidR="003644A1" w:rsidRPr="002A41F5">
        <w:rPr>
          <w:rFonts w:ascii="Arial" w:hAnsi="Arial" w:cs="Arial"/>
        </w:rPr>
        <w:t xml:space="preserve"> dirigido a r</w:t>
      </w:r>
      <w:r w:rsidR="00C426C0" w:rsidRPr="002A41F5">
        <w:rPr>
          <w:rFonts w:ascii="Arial" w:hAnsi="Arial" w:cs="Arial"/>
        </w:rPr>
        <w:t xml:space="preserve">esponder esta pregunta </w:t>
      </w:r>
      <w:r w:rsidR="004240ED" w:rsidRPr="002A41F5">
        <w:rPr>
          <w:rFonts w:ascii="Arial" w:hAnsi="Arial" w:cs="Arial"/>
        </w:rPr>
        <w:t>¿</w:t>
      </w:r>
      <w:r w:rsidR="00FE1798">
        <w:rPr>
          <w:rFonts w:ascii="Arial" w:hAnsi="Arial" w:cs="Arial"/>
        </w:rPr>
        <w:t xml:space="preserve">Existe asociación </w:t>
      </w:r>
      <w:r w:rsidR="00FE1798" w:rsidRPr="002A41F5">
        <w:rPr>
          <w:rFonts w:ascii="Arial" w:hAnsi="Arial" w:cs="Arial"/>
        </w:rPr>
        <w:t>entre</w:t>
      </w:r>
      <w:r w:rsidR="000A1285" w:rsidRPr="002A41F5">
        <w:rPr>
          <w:rFonts w:ascii="Arial" w:hAnsi="Arial" w:cs="Arial"/>
        </w:rPr>
        <w:t xml:space="preserve"> el ingreso económico</w:t>
      </w:r>
      <w:r w:rsidR="00C426C0" w:rsidRPr="002A41F5">
        <w:rPr>
          <w:rFonts w:ascii="Arial" w:hAnsi="Arial" w:cs="Arial"/>
        </w:rPr>
        <w:t xml:space="preserve"> y el nivel de </w:t>
      </w:r>
      <w:r w:rsidR="005270FB" w:rsidRPr="002A41F5">
        <w:rPr>
          <w:rFonts w:ascii="Arial" w:hAnsi="Arial" w:cs="Arial"/>
        </w:rPr>
        <w:t>Alfabetización</w:t>
      </w:r>
      <w:r w:rsidR="00C426C0" w:rsidRPr="002A41F5">
        <w:rPr>
          <w:rFonts w:ascii="Arial" w:hAnsi="Arial" w:cs="Arial"/>
        </w:rPr>
        <w:t xml:space="preserve"> bucal en los adultos mayores a 65 años de la Parroquia Hermano Miguel Cuenca</w:t>
      </w:r>
      <w:r w:rsidR="00BE4C22" w:rsidRPr="002A41F5">
        <w:rPr>
          <w:rFonts w:ascii="Arial" w:hAnsi="Arial" w:cs="Arial"/>
        </w:rPr>
        <w:t xml:space="preserve"> </w:t>
      </w:r>
      <w:r w:rsidR="00640282" w:rsidRPr="002A41F5">
        <w:rPr>
          <w:rFonts w:ascii="Arial" w:hAnsi="Arial" w:cs="Arial"/>
        </w:rPr>
        <w:t xml:space="preserve">2017? </w:t>
      </w:r>
    </w:p>
    <w:p w:rsidR="00710EF0" w:rsidRPr="002A41F5" w:rsidRDefault="003644A1" w:rsidP="00E67E1C">
      <w:pPr>
        <w:spacing w:line="360" w:lineRule="auto"/>
        <w:jc w:val="both"/>
        <w:rPr>
          <w:rFonts w:ascii="Arial" w:hAnsi="Arial" w:cs="Arial"/>
        </w:rPr>
      </w:pPr>
      <w:r w:rsidRPr="002A41F5">
        <w:rPr>
          <w:rFonts w:ascii="Arial" w:hAnsi="Arial" w:cs="Arial"/>
        </w:rPr>
        <w:t xml:space="preserve">Este </w:t>
      </w:r>
      <w:r w:rsidR="000A1285" w:rsidRPr="002A41F5">
        <w:rPr>
          <w:rFonts w:ascii="Arial" w:hAnsi="Arial" w:cs="Arial"/>
        </w:rPr>
        <w:t xml:space="preserve">estudio demuestra </w:t>
      </w:r>
      <w:r w:rsidRPr="002A41F5">
        <w:rPr>
          <w:rFonts w:ascii="Arial" w:hAnsi="Arial" w:cs="Arial"/>
        </w:rPr>
        <w:t>el nivel de entendimiento sobre</w:t>
      </w:r>
      <w:r w:rsidR="000A1285" w:rsidRPr="002A41F5">
        <w:rPr>
          <w:rFonts w:ascii="Arial" w:hAnsi="Arial" w:cs="Arial"/>
        </w:rPr>
        <w:t xml:space="preserve"> la</w:t>
      </w:r>
      <w:r w:rsidRPr="002A41F5">
        <w:rPr>
          <w:rFonts w:ascii="Arial" w:hAnsi="Arial" w:cs="Arial"/>
        </w:rPr>
        <w:t xml:space="preserve"> </w:t>
      </w:r>
      <w:r w:rsidR="00A831FE" w:rsidRPr="002A41F5">
        <w:rPr>
          <w:rFonts w:ascii="Arial" w:hAnsi="Arial" w:cs="Arial"/>
        </w:rPr>
        <w:t xml:space="preserve">salud </w:t>
      </w:r>
      <w:r w:rsidR="00640282" w:rsidRPr="002A41F5">
        <w:rPr>
          <w:rFonts w:ascii="Arial" w:hAnsi="Arial" w:cs="Arial"/>
        </w:rPr>
        <w:t>bucal,</w:t>
      </w:r>
      <w:r w:rsidR="00A74FC9" w:rsidRPr="002A41F5">
        <w:rPr>
          <w:rFonts w:ascii="Arial" w:hAnsi="Arial" w:cs="Arial"/>
        </w:rPr>
        <w:t xml:space="preserve"> que se ve</w:t>
      </w:r>
      <w:r w:rsidR="000A1285" w:rsidRPr="002A41F5">
        <w:rPr>
          <w:rFonts w:ascii="Arial" w:hAnsi="Arial" w:cs="Arial"/>
        </w:rPr>
        <w:t xml:space="preserve"> influenciado por las barreras a servicios de salud. Además de establecer relación entre nivel de ingreso y la alfabetización en salud bucal.</w:t>
      </w:r>
    </w:p>
    <w:p w:rsidR="00536DFE" w:rsidRPr="002A41F5" w:rsidRDefault="00536DFE" w:rsidP="00E67E1C">
      <w:pPr>
        <w:pStyle w:val="Prrafodelista"/>
        <w:spacing w:line="360" w:lineRule="auto"/>
        <w:jc w:val="both"/>
        <w:rPr>
          <w:rFonts w:ascii="Arial" w:hAnsi="Arial" w:cs="Arial"/>
        </w:rPr>
      </w:pPr>
    </w:p>
    <w:p w:rsidR="00536DFE" w:rsidRPr="00E12230" w:rsidRDefault="003325A8" w:rsidP="00E12230">
      <w:pPr>
        <w:pStyle w:val="Ttulo2"/>
        <w:jc w:val="both"/>
        <w:rPr>
          <w:rFonts w:ascii="Arial" w:hAnsi="Arial" w:cs="Arial"/>
          <w:b/>
          <w:color w:val="000000" w:themeColor="text1"/>
          <w:sz w:val="22"/>
          <w:szCs w:val="24"/>
        </w:rPr>
      </w:pPr>
      <w:bookmarkStart w:id="15" w:name="_Toc506817554"/>
      <w:r w:rsidRPr="00E12230">
        <w:rPr>
          <w:rFonts w:ascii="Arial" w:hAnsi="Arial" w:cs="Arial"/>
          <w:b/>
          <w:color w:val="000000" w:themeColor="text1"/>
          <w:sz w:val="22"/>
          <w:szCs w:val="24"/>
        </w:rPr>
        <w:t>2.-JUSTIFICACIÓN</w:t>
      </w:r>
      <w:bookmarkEnd w:id="15"/>
    </w:p>
    <w:p w:rsidR="00536DFE" w:rsidRPr="002A41F5" w:rsidRDefault="00C107E2" w:rsidP="00E67E1C">
      <w:pPr>
        <w:spacing w:line="360" w:lineRule="auto"/>
        <w:jc w:val="both"/>
        <w:rPr>
          <w:rFonts w:ascii="Arial" w:hAnsi="Arial" w:cs="Arial"/>
        </w:rPr>
      </w:pPr>
      <w:r w:rsidRPr="002A41F5">
        <w:rPr>
          <w:rFonts w:ascii="Arial" w:hAnsi="Arial" w:cs="Arial"/>
        </w:rPr>
        <w:t>El</w:t>
      </w:r>
      <w:r w:rsidR="00536DFE" w:rsidRPr="002A41F5">
        <w:rPr>
          <w:rFonts w:ascii="Arial" w:hAnsi="Arial" w:cs="Arial"/>
        </w:rPr>
        <w:t xml:space="preserve"> presente tema d</w:t>
      </w:r>
      <w:r w:rsidR="00152BBD" w:rsidRPr="002A41F5">
        <w:rPr>
          <w:rFonts w:ascii="Arial" w:hAnsi="Arial" w:cs="Arial"/>
        </w:rPr>
        <w:t xml:space="preserve">e investigación </w:t>
      </w:r>
      <w:r w:rsidR="00E168D2" w:rsidRPr="002A41F5">
        <w:rPr>
          <w:rFonts w:ascii="Arial" w:hAnsi="Arial" w:cs="Arial"/>
        </w:rPr>
        <w:t>está</w:t>
      </w:r>
      <w:r w:rsidR="00152BBD" w:rsidRPr="002A41F5">
        <w:rPr>
          <w:rFonts w:ascii="Arial" w:hAnsi="Arial" w:cs="Arial"/>
        </w:rPr>
        <w:t xml:space="preserve"> enfocado a</w:t>
      </w:r>
      <w:r w:rsidR="009451CC" w:rsidRPr="002A41F5">
        <w:rPr>
          <w:rFonts w:ascii="Arial" w:hAnsi="Arial" w:cs="Arial"/>
        </w:rPr>
        <w:t xml:space="preserve"> determinar la relación entre el ingreso económico y la Alfabetización </w:t>
      </w:r>
      <w:r w:rsidR="00536DFE" w:rsidRPr="002A41F5">
        <w:rPr>
          <w:rFonts w:ascii="Arial" w:hAnsi="Arial" w:cs="Arial"/>
        </w:rPr>
        <w:t>sobre la s</w:t>
      </w:r>
      <w:r w:rsidR="00152BBD" w:rsidRPr="002A41F5">
        <w:rPr>
          <w:rFonts w:ascii="Arial" w:hAnsi="Arial" w:cs="Arial"/>
        </w:rPr>
        <w:t>al</w:t>
      </w:r>
      <w:r w:rsidR="0059738A" w:rsidRPr="002A41F5">
        <w:rPr>
          <w:rFonts w:ascii="Arial" w:hAnsi="Arial" w:cs="Arial"/>
        </w:rPr>
        <w:t xml:space="preserve">ud </w:t>
      </w:r>
      <w:r w:rsidR="001C33F2" w:rsidRPr="002A41F5">
        <w:rPr>
          <w:rFonts w:ascii="Arial" w:hAnsi="Arial" w:cs="Arial"/>
        </w:rPr>
        <w:t>bucal,</w:t>
      </w:r>
      <w:r w:rsidR="00BC1B80" w:rsidRPr="002A41F5">
        <w:rPr>
          <w:rFonts w:ascii="Arial" w:hAnsi="Arial" w:cs="Arial"/>
        </w:rPr>
        <w:t xml:space="preserve"> en una población de adultos mayores a 65 años de edad</w:t>
      </w:r>
      <w:r w:rsidR="000B3963">
        <w:rPr>
          <w:rFonts w:ascii="Arial" w:hAnsi="Arial" w:cs="Arial"/>
        </w:rPr>
        <w:t>,</w:t>
      </w:r>
      <w:r w:rsidR="00BC1B80" w:rsidRPr="002A41F5">
        <w:rPr>
          <w:rFonts w:ascii="Arial" w:hAnsi="Arial" w:cs="Arial"/>
        </w:rPr>
        <w:t xml:space="preserve"> teniendo una relevancia humana específica para este grupo etario</w:t>
      </w:r>
      <w:r w:rsidR="00152BBD" w:rsidRPr="002A41F5">
        <w:rPr>
          <w:rFonts w:ascii="Arial" w:hAnsi="Arial" w:cs="Arial"/>
        </w:rPr>
        <w:t>.</w:t>
      </w:r>
      <w:r w:rsidR="00536DFE" w:rsidRPr="002A41F5">
        <w:rPr>
          <w:rFonts w:ascii="Arial" w:hAnsi="Arial" w:cs="Arial"/>
        </w:rPr>
        <w:t xml:space="preserve"> </w:t>
      </w:r>
    </w:p>
    <w:p w:rsidR="00DC3F67" w:rsidRPr="002A41F5" w:rsidRDefault="00BC1B80" w:rsidP="00E67E1C">
      <w:pPr>
        <w:spacing w:line="360" w:lineRule="auto"/>
        <w:jc w:val="both"/>
        <w:rPr>
          <w:rFonts w:ascii="Arial" w:hAnsi="Arial" w:cs="Arial"/>
        </w:rPr>
      </w:pPr>
      <w:r w:rsidRPr="002A41F5">
        <w:rPr>
          <w:rFonts w:ascii="Arial" w:hAnsi="Arial" w:cs="Arial"/>
        </w:rPr>
        <w:t>La</w:t>
      </w:r>
      <w:r w:rsidRPr="002A41F5">
        <w:rPr>
          <w:rFonts w:ascii="Arial" w:hAnsi="Arial" w:cs="Arial"/>
          <w:b/>
        </w:rPr>
        <w:t xml:space="preserve"> </w:t>
      </w:r>
      <w:r w:rsidRPr="002A41F5">
        <w:rPr>
          <w:rFonts w:ascii="Arial" w:hAnsi="Arial" w:cs="Arial"/>
        </w:rPr>
        <w:t xml:space="preserve">relevancia científica de este proyecto de investigación </w:t>
      </w:r>
      <w:r w:rsidR="002D7100">
        <w:rPr>
          <w:rFonts w:ascii="Arial" w:hAnsi="Arial" w:cs="Arial"/>
        </w:rPr>
        <w:t>se evidenciò</w:t>
      </w:r>
      <w:r w:rsidR="009451CC" w:rsidRPr="002A41F5">
        <w:rPr>
          <w:rFonts w:ascii="Arial" w:hAnsi="Arial" w:cs="Arial"/>
        </w:rPr>
        <w:t xml:space="preserve"> en poder saber la relación entre el ingreso económico y la</w:t>
      </w:r>
      <w:r w:rsidRPr="002A41F5">
        <w:rPr>
          <w:rFonts w:ascii="Arial" w:hAnsi="Arial" w:cs="Arial"/>
        </w:rPr>
        <w:t xml:space="preserve"> </w:t>
      </w:r>
      <w:r w:rsidR="009451CC" w:rsidRPr="002A41F5">
        <w:rPr>
          <w:rFonts w:ascii="Arial" w:hAnsi="Arial" w:cs="Arial"/>
        </w:rPr>
        <w:t>alfabetización</w:t>
      </w:r>
      <w:r w:rsidR="0059738A" w:rsidRPr="002A41F5">
        <w:rPr>
          <w:rFonts w:ascii="Arial" w:hAnsi="Arial" w:cs="Arial"/>
        </w:rPr>
        <w:t xml:space="preserve"> sobre salud bucal</w:t>
      </w:r>
      <w:r w:rsidRPr="002A41F5">
        <w:rPr>
          <w:rFonts w:ascii="Arial" w:hAnsi="Arial" w:cs="Arial"/>
        </w:rPr>
        <w:t xml:space="preserve"> y su relación con las enfermedades orales y se lograra obtener datos importantes sobre </w:t>
      </w:r>
      <w:r w:rsidR="009451CC" w:rsidRPr="002A41F5">
        <w:rPr>
          <w:rFonts w:ascii="Arial" w:hAnsi="Arial" w:cs="Arial"/>
        </w:rPr>
        <w:t>por qué</w:t>
      </w:r>
      <w:r w:rsidRPr="002A41F5">
        <w:rPr>
          <w:rFonts w:ascii="Arial" w:hAnsi="Arial" w:cs="Arial"/>
        </w:rPr>
        <w:t xml:space="preserve"> existe de</w:t>
      </w:r>
      <w:r w:rsidR="0059738A" w:rsidRPr="002A41F5">
        <w:rPr>
          <w:rFonts w:ascii="Arial" w:hAnsi="Arial" w:cs="Arial"/>
        </w:rPr>
        <w:t>sinformación sobre la salud bucal</w:t>
      </w:r>
      <w:r w:rsidR="00695B4E" w:rsidRPr="002A41F5">
        <w:rPr>
          <w:rFonts w:ascii="Arial" w:hAnsi="Arial" w:cs="Arial"/>
        </w:rPr>
        <w:t>.</w:t>
      </w:r>
      <w:r w:rsidR="00A67619" w:rsidRPr="002A41F5">
        <w:rPr>
          <w:rFonts w:ascii="Arial" w:hAnsi="Arial" w:cs="Arial"/>
        </w:rPr>
        <w:t xml:space="preserve"> </w:t>
      </w:r>
      <w:r w:rsidRPr="002A41F5">
        <w:rPr>
          <w:rFonts w:ascii="Arial" w:hAnsi="Arial" w:cs="Arial"/>
        </w:rPr>
        <w:t xml:space="preserve">La relevancia social </w:t>
      </w:r>
      <w:r w:rsidR="00E168D2" w:rsidRPr="002A41F5">
        <w:rPr>
          <w:rFonts w:ascii="Arial" w:hAnsi="Arial" w:cs="Arial"/>
        </w:rPr>
        <w:t>está</w:t>
      </w:r>
      <w:r w:rsidRPr="002A41F5">
        <w:rPr>
          <w:rFonts w:ascii="Arial" w:hAnsi="Arial" w:cs="Arial"/>
        </w:rPr>
        <w:t xml:space="preserve"> dirigido a la </w:t>
      </w:r>
      <w:r w:rsidR="002D7100">
        <w:rPr>
          <w:rFonts w:ascii="Arial" w:hAnsi="Arial" w:cs="Arial"/>
        </w:rPr>
        <w:t>C</w:t>
      </w:r>
      <w:r w:rsidR="00DC3F67" w:rsidRPr="002A41F5">
        <w:rPr>
          <w:rFonts w:ascii="Arial" w:hAnsi="Arial" w:cs="Arial"/>
        </w:rPr>
        <w:t>omunidad</w:t>
      </w:r>
      <w:r w:rsidR="002D7100">
        <w:rPr>
          <w:rFonts w:ascii="Arial" w:hAnsi="Arial" w:cs="Arial"/>
        </w:rPr>
        <w:t xml:space="preserve"> de la C</w:t>
      </w:r>
      <w:r w:rsidRPr="002A41F5">
        <w:rPr>
          <w:rFonts w:ascii="Arial" w:hAnsi="Arial" w:cs="Arial"/>
        </w:rPr>
        <w:t xml:space="preserve">iudad de Cuenca-Ecuador y podría también </w:t>
      </w:r>
      <w:r w:rsidR="00DC3F67" w:rsidRPr="002A41F5">
        <w:rPr>
          <w:rFonts w:ascii="Arial" w:hAnsi="Arial" w:cs="Arial"/>
        </w:rPr>
        <w:t>servir de referen</w:t>
      </w:r>
      <w:r w:rsidRPr="002A41F5">
        <w:rPr>
          <w:rFonts w:ascii="Arial" w:hAnsi="Arial" w:cs="Arial"/>
        </w:rPr>
        <w:t xml:space="preserve">cia </w:t>
      </w:r>
      <w:r w:rsidR="00DC3F67" w:rsidRPr="002A41F5">
        <w:rPr>
          <w:rFonts w:ascii="Arial" w:hAnsi="Arial" w:cs="Arial"/>
        </w:rPr>
        <w:t>bibliográfica</w:t>
      </w:r>
      <w:r w:rsidRPr="002A41F5">
        <w:rPr>
          <w:rFonts w:ascii="Arial" w:hAnsi="Arial" w:cs="Arial"/>
        </w:rPr>
        <w:t xml:space="preserve"> para futuras investigaciones sobre </w:t>
      </w:r>
      <w:r w:rsidR="0059738A" w:rsidRPr="002A41F5">
        <w:rPr>
          <w:rFonts w:ascii="Arial" w:hAnsi="Arial" w:cs="Arial"/>
        </w:rPr>
        <w:t>Alfabetización en salud bucal</w:t>
      </w:r>
      <w:r w:rsidR="00DC3F67" w:rsidRPr="002A41F5">
        <w:rPr>
          <w:rFonts w:ascii="Arial" w:hAnsi="Arial" w:cs="Arial"/>
        </w:rPr>
        <w:t>.</w:t>
      </w:r>
      <w:r w:rsidR="00A67619" w:rsidRPr="002A41F5">
        <w:rPr>
          <w:rFonts w:ascii="Arial" w:hAnsi="Arial" w:cs="Arial"/>
        </w:rPr>
        <w:t xml:space="preserve"> </w:t>
      </w:r>
      <w:r w:rsidR="00DC3F67" w:rsidRPr="002A41F5">
        <w:rPr>
          <w:rFonts w:ascii="Arial" w:hAnsi="Arial" w:cs="Arial"/>
        </w:rPr>
        <w:t>El interés personal</w:t>
      </w:r>
      <w:r w:rsidR="000B3963">
        <w:rPr>
          <w:rFonts w:ascii="Arial" w:hAnsi="Arial" w:cs="Arial"/>
        </w:rPr>
        <w:t>,</w:t>
      </w:r>
      <w:r w:rsidR="00DC3F67" w:rsidRPr="002A41F5">
        <w:rPr>
          <w:rFonts w:ascii="Arial" w:hAnsi="Arial" w:cs="Arial"/>
        </w:rPr>
        <w:t xml:space="preserve"> es realizar un trabajo de titulación el cual pueda dar a conocer el nive</w:t>
      </w:r>
      <w:r w:rsidR="0059738A" w:rsidRPr="002A41F5">
        <w:rPr>
          <w:rFonts w:ascii="Arial" w:hAnsi="Arial" w:cs="Arial"/>
        </w:rPr>
        <w:t>l de conocimientos en salud bucal</w:t>
      </w:r>
      <w:r w:rsidR="00DC3F67" w:rsidRPr="002A41F5">
        <w:rPr>
          <w:rFonts w:ascii="Arial" w:hAnsi="Arial" w:cs="Arial"/>
        </w:rPr>
        <w:t xml:space="preserve"> y conocer el </w:t>
      </w:r>
      <w:r w:rsidR="00B239F0" w:rsidRPr="002A41F5">
        <w:rPr>
          <w:rFonts w:ascii="Arial" w:hAnsi="Arial" w:cs="Arial"/>
        </w:rPr>
        <w:t>por qué</w:t>
      </w:r>
      <w:r w:rsidR="00DC3F67" w:rsidRPr="002A41F5">
        <w:rPr>
          <w:rFonts w:ascii="Arial" w:hAnsi="Arial" w:cs="Arial"/>
        </w:rPr>
        <w:t xml:space="preserve"> existe desinformación en este ámbito tan importante de la sociedad que lleva consigo la aparición de enfermedades asociadas a un desconocimiento del tema</w:t>
      </w:r>
      <w:r w:rsidR="00695B4E" w:rsidRPr="002A41F5">
        <w:rPr>
          <w:rFonts w:ascii="Arial" w:hAnsi="Arial" w:cs="Arial"/>
        </w:rPr>
        <w:t>.</w:t>
      </w:r>
    </w:p>
    <w:p w:rsidR="00695B4E" w:rsidRDefault="00695B4E" w:rsidP="00E67E1C">
      <w:pPr>
        <w:spacing w:line="360" w:lineRule="auto"/>
        <w:jc w:val="both"/>
        <w:rPr>
          <w:rFonts w:ascii="Arial" w:hAnsi="Arial" w:cs="Arial"/>
          <w:sz w:val="24"/>
          <w:szCs w:val="24"/>
        </w:rPr>
      </w:pPr>
      <w:r w:rsidRPr="002A41F5">
        <w:rPr>
          <w:rFonts w:ascii="Arial" w:hAnsi="Arial" w:cs="Arial"/>
        </w:rPr>
        <w:t xml:space="preserve">La investigación es viable </w:t>
      </w:r>
      <w:r w:rsidR="00B057C2" w:rsidRPr="002A41F5">
        <w:rPr>
          <w:rFonts w:ascii="Arial" w:hAnsi="Arial" w:cs="Arial"/>
        </w:rPr>
        <w:t>por contar con un tema de gran interés en nuestro medio ya que proporciona datos relevantes para identificar y eliminar las barreras de acceso a servicios de salud oral.  El costo de la investigación es accesible, está financiado por recursos propios</w:t>
      </w:r>
      <w:r w:rsidR="00B057C2">
        <w:rPr>
          <w:rFonts w:ascii="Arial" w:hAnsi="Arial" w:cs="Arial"/>
          <w:sz w:val="24"/>
          <w:szCs w:val="24"/>
        </w:rPr>
        <w:t>.</w:t>
      </w:r>
    </w:p>
    <w:p w:rsidR="003325A8" w:rsidRDefault="003325A8" w:rsidP="00E67E1C">
      <w:pPr>
        <w:spacing w:line="360" w:lineRule="auto"/>
        <w:jc w:val="both"/>
        <w:rPr>
          <w:rFonts w:ascii="Arial" w:hAnsi="Arial" w:cs="Arial"/>
          <w:sz w:val="24"/>
          <w:szCs w:val="24"/>
        </w:rPr>
      </w:pPr>
    </w:p>
    <w:p w:rsidR="002A41F5" w:rsidRDefault="002A41F5" w:rsidP="00E67E1C">
      <w:pPr>
        <w:spacing w:line="360" w:lineRule="auto"/>
        <w:jc w:val="both"/>
        <w:rPr>
          <w:rFonts w:ascii="Arial" w:hAnsi="Arial" w:cs="Arial"/>
          <w:sz w:val="24"/>
          <w:szCs w:val="24"/>
        </w:rPr>
      </w:pPr>
    </w:p>
    <w:p w:rsidR="002A41F5" w:rsidRDefault="002A41F5" w:rsidP="00E67E1C">
      <w:pPr>
        <w:spacing w:line="360" w:lineRule="auto"/>
        <w:jc w:val="both"/>
        <w:rPr>
          <w:rFonts w:ascii="Arial" w:hAnsi="Arial" w:cs="Arial"/>
          <w:sz w:val="24"/>
          <w:szCs w:val="24"/>
        </w:rPr>
      </w:pPr>
    </w:p>
    <w:p w:rsidR="002A41F5" w:rsidRPr="00E67E1C" w:rsidRDefault="002A41F5" w:rsidP="00E67E1C">
      <w:pPr>
        <w:spacing w:line="360" w:lineRule="auto"/>
        <w:jc w:val="both"/>
        <w:rPr>
          <w:rFonts w:ascii="Arial" w:hAnsi="Arial" w:cs="Arial"/>
          <w:sz w:val="24"/>
          <w:szCs w:val="24"/>
        </w:rPr>
      </w:pPr>
    </w:p>
    <w:p w:rsidR="00FE1798" w:rsidRDefault="00FE1798" w:rsidP="00E67E1C">
      <w:pPr>
        <w:spacing w:line="360" w:lineRule="auto"/>
        <w:jc w:val="both"/>
        <w:rPr>
          <w:rFonts w:ascii="Arial" w:hAnsi="Arial" w:cs="Arial"/>
          <w:b/>
        </w:rPr>
      </w:pPr>
    </w:p>
    <w:p w:rsidR="003325A8" w:rsidRPr="00E12230" w:rsidRDefault="003325A8" w:rsidP="00E12230">
      <w:pPr>
        <w:pStyle w:val="Ttulo2"/>
        <w:jc w:val="both"/>
        <w:rPr>
          <w:rFonts w:ascii="Arial" w:hAnsi="Arial" w:cs="Arial"/>
          <w:b/>
          <w:color w:val="000000" w:themeColor="text1"/>
          <w:sz w:val="22"/>
          <w:szCs w:val="24"/>
        </w:rPr>
      </w:pPr>
      <w:bookmarkStart w:id="16" w:name="_Toc506817555"/>
      <w:r w:rsidRPr="00E12230">
        <w:rPr>
          <w:rFonts w:ascii="Arial" w:hAnsi="Arial" w:cs="Arial"/>
          <w:b/>
          <w:color w:val="000000" w:themeColor="text1"/>
          <w:sz w:val="22"/>
          <w:szCs w:val="24"/>
        </w:rPr>
        <w:lastRenderedPageBreak/>
        <w:t>3.- OBJETIVOS</w:t>
      </w:r>
      <w:bookmarkEnd w:id="16"/>
      <w:r w:rsidRPr="00E12230">
        <w:rPr>
          <w:rFonts w:ascii="Arial" w:hAnsi="Arial" w:cs="Arial"/>
          <w:b/>
          <w:color w:val="000000" w:themeColor="text1"/>
          <w:sz w:val="22"/>
          <w:szCs w:val="24"/>
        </w:rPr>
        <w:t xml:space="preserve"> </w:t>
      </w:r>
    </w:p>
    <w:p w:rsidR="003325A8" w:rsidRPr="00ED3252" w:rsidRDefault="003325A8" w:rsidP="00E67E1C">
      <w:pPr>
        <w:spacing w:line="360" w:lineRule="auto"/>
        <w:jc w:val="both"/>
        <w:rPr>
          <w:rFonts w:ascii="Arial" w:hAnsi="Arial" w:cs="Arial"/>
          <w:b/>
        </w:rPr>
      </w:pPr>
    </w:p>
    <w:p w:rsidR="00DC3F67" w:rsidRPr="00E12230" w:rsidRDefault="003325A8" w:rsidP="00E12230">
      <w:pPr>
        <w:pStyle w:val="Ttulo2"/>
        <w:jc w:val="both"/>
        <w:rPr>
          <w:rFonts w:ascii="Arial" w:hAnsi="Arial" w:cs="Arial"/>
          <w:b/>
          <w:color w:val="000000" w:themeColor="text1"/>
          <w:sz w:val="22"/>
          <w:szCs w:val="24"/>
        </w:rPr>
      </w:pPr>
      <w:bookmarkStart w:id="17" w:name="_Toc506817556"/>
      <w:r w:rsidRPr="00E12230">
        <w:rPr>
          <w:rFonts w:ascii="Arial" w:hAnsi="Arial" w:cs="Arial"/>
          <w:b/>
          <w:color w:val="000000" w:themeColor="text1"/>
          <w:sz w:val="22"/>
          <w:szCs w:val="24"/>
        </w:rPr>
        <w:t>3.1.- OBJETIVO GENERAL</w:t>
      </w:r>
      <w:bookmarkEnd w:id="17"/>
    </w:p>
    <w:p w:rsidR="00006915" w:rsidRPr="00ED3252" w:rsidRDefault="00B057C2" w:rsidP="00E67E1C">
      <w:pPr>
        <w:pStyle w:val="Prrafodelista"/>
        <w:numPr>
          <w:ilvl w:val="0"/>
          <w:numId w:val="2"/>
        </w:numPr>
        <w:spacing w:line="360" w:lineRule="auto"/>
        <w:jc w:val="both"/>
        <w:rPr>
          <w:rFonts w:ascii="Arial" w:hAnsi="Arial" w:cs="Arial"/>
        </w:rPr>
      </w:pPr>
      <w:r w:rsidRPr="00ED3252">
        <w:rPr>
          <w:rFonts w:ascii="Arial" w:hAnsi="Arial" w:cs="Arial"/>
        </w:rPr>
        <w:t xml:space="preserve">Determinar </w:t>
      </w:r>
      <w:r w:rsidR="00B239F0" w:rsidRPr="00ED3252">
        <w:rPr>
          <w:rFonts w:ascii="Arial" w:hAnsi="Arial" w:cs="Arial"/>
        </w:rPr>
        <w:t>la</w:t>
      </w:r>
      <w:r w:rsidR="00FE1798">
        <w:rPr>
          <w:rFonts w:ascii="Arial" w:hAnsi="Arial" w:cs="Arial"/>
        </w:rPr>
        <w:t xml:space="preserve"> asociación</w:t>
      </w:r>
      <w:r w:rsidR="001C33F2" w:rsidRPr="00ED3252">
        <w:rPr>
          <w:rFonts w:ascii="Arial" w:hAnsi="Arial" w:cs="Arial"/>
        </w:rPr>
        <w:t xml:space="preserve"> entre nivel de ingreso económico y la</w:t>
      </w:r>
      <w:r w:rsidR="00B239F0" w:rsidRPr="00ED3252">
        <w:rPr>
          <w:rFonts w:ascii="Arial" w:hAnsi="Arial" w:cs="Arial"/>
        </w:rPr>
        <w:t xml:space="preserve"> alfabetización sobre salud bucal</w:t>
      </w:r>
      <w:r w:rsidR="00006915" w:rsidRPr="00ED3252">
        <w:rPr>
          <w:rFonts w:ascii="Arial" w:hAnsi="Arial" w:cs="Arial"/>
        </w:rPr>
        <w:t xml:space="preserve"> en adultos mayores</w:t>
      </w:r>
      <w:r w:rsidR="00B239F0" w:rsidRPr="00ED3252">
        <w:rPr>
          <w:rFonts w:ascii="Arial" w:hAnsi="Arial" w:cs="Arial"/>
        </w:rPr>
        <w:t xml:space="preserve"> de 65 años</w:t>
      </w:r>
      <w:r w:rsidR="001C33F2" w:rsidRPr="00ED3252">
        <w:rPr>
          <w:rFonts w:ascii="Arial" w:hAnsi="Arial" w:cs="Arial"/>
        </w:rPr>
        <w:t xml:space="preserve"> de</w:t>
      </w:r>
      <w:r w:rsidR="00CC01A0">
        <w:rPr>
          <w:rFonts w:ascii="Arial" w:hAnsi="Arial" w:cs="Arial"/>
        </w:rPr>
        <w:t xml:space="preserve"> la </w:t>
      </w:r>
      <w:r w:rsidR="009B672A">
        <w:rPr>
          <w:rFonts w:ascii="Arial" w:hAnsi="Arial" w:cs="Arial"/>
        </w:rPr>
        <w:t xml:space="preserve">Parroquia </w:t>
      </w:r>
      <w:r w:rsidR="00CC01A0">
        <w:rPr>
          <w:rFonts w:ascii="Arial" w:hAnsi="Arial" w:cs="Arial"/>
        </w:rPr>
        <w:t>H</w:t>
      </w:r>
      <w:r w:rsidR="00006915" w:rsidRPr="00ED3252">
        <w:rPr>
          <w:rFonts w:ascii="Arial" w:hAnsi="Arial" w:cs="Arial"/>
        </w:rPr>
        <w:t>arroquia Hermano Miguel, Cuenca-Ecuador</w:t>
      </w:r>
    </w:p>
    <w:p w:rsidR="00006915" w:rsidRPr="00E12230" w:rsidRDefault="00006915" w:rsidP="00E12230">
      <w:pPr>
        <w:pStyle w:val="Ttulo2"/>
        <w:jc w:val="both"/>
        <w:rPr>
          <w:rFonts w:ascii="Arial" w:hAnsi="Arial" w:cs="Arial"/>
          <w:b/>
          <w:color w:val="000000" w:themeColor="text1"/>
          <w:sz w:val="22"/>
          <w:szCs w:val="24"/>
        </w:rPr>
      </w:pPr>
      <w:r w:rsidRPr="00E12230">
        <w:rPr>
          <w:rFonts w:ascii="Arial" w:hAnsi="Arial" w:cs="Arial"/>
          <w:b/>
          <w:color w:val="000000" w:themeColor="text1"/>
          <w:sz w:val="22"/>
          <w:szCs w:val="24"/>
        </w:rPr>
        <w:t xml:space="preserve"> </w:t>
      </w:r>
      <w:bookmarkStart w:id="18" w:name="_Toc506817557"/>
      <w:r w:rsidR="003325A8" w:rsidRPr="00E12230">
        <w:rPr>
          <w:rFonts w:ascii="Arial" w:hAnsi="Arial" w:cs="Arial"/>
          <w:b/>
          <w:color w:val="000000" w:themeColor="text1"/>
          <w:sz w:val="22"/>
          <w:szCs w:val="24"/>
        </w:rPr>
        <w:t>3.2.- OBJETIVOS ESPECÍFICOS</w:t>
      </w:r>
      <w:bookmarkEnd w:id="18"/>
    </w:p>
    <w:p w:rsidR="00923917" w:rsidRPr="00ED3252" w:rsidRDefault="00923917" w:rsidP="001E5F78">
      <w:pPr>
        <w:pStyle w:val="Encabezado"/>
        <w:numPr>
          <w:ilvl w:val="0"/>
          <w:numId w:val="6"/>
        </w:numPr>
        <w:pBdr>
          <w:top w:val="none" w:sz="0" w:space="0" w:color="auto"/>
          <w:left w:val="none" w:sz="0" w:space="0" w:color="auto"/>
          <w:bottom w:val="none" w:sz="0" w:space="0" w:color="auto"/>
          <w:right w:val="none" w:sz="0" w:space="0" w:color="auto"/>
          <w:bar w:val="none" w:sz="0" w:color="auto"/>
        </w:pBdr>
        <w:tabs>
          <w:tab w:val="clear" w:pos="4252"/>
          <w:tab w:val="clear" w:pos="8504"/>
        </w:tabs>
        <w:suppressAutoHyphens/>
        <w:spacing w:line="360" w:lineRule="auto"/>
        <w:jc w:val="both"/>
        <w:rPr>
          <w:rFonts w:ascii="Arial" w:hAnsi="Arial" w:cs="Arial"/>
        </w:rPr>
      </w:pPr>
      <w:bookmarkStart w:id="19" w:name="_Toc503792113"/>
      <w:r w:rsidRPr="00ED3252">
        <w:rPr>
          <w:rFonts w:ascii="Arial" w:hAnsi="Arial" w:cs="Arial"/>
        </w:rPr>
        <w:t>Analizar la muestra de acuerdo al sexo</w:t>
      </w:r>
      <w:bookmarkStart w:id="20" w:name="_Toc484460576"/>
      <w:bookmarkEnd w:id="19"/>
      <w:r w:rsidR="00B057C2" w:rsidRPr="00ED3252">
        <w:rPr>
          <w:rFonts w:ascii="Arial" w:hAnsi="Arial" w:cs="Arial"/>
        </w:rPr>
        <w:t xml:space="preserve"> en adultos mayores de 65 años</w:t>
      </w:r>
    </w:p>
    <w:p w:rsidR="00B057C2" w:rsidRPr="00ED3252" w:rsidRDefault="00923917" w:rsidP="00B057C2">
      <w:pPr>
        <w:pStyle w:val="Prrafodelista"/>
        <w:numPr>
          <w:ilvl w:val="0"/>
          <w:numId w:val="2"/>
        </w:numPr>
        <w:spacing w:line="360" w:lineRule="auto"/>
        <w:jc w:val="both"/>
        <w:rPr>
          <w:rFonts w:ascii="Arial" w:hAnsi="Arial" w:cs="Arial"/>
        </w:rPr>
      </w:pPr>
      <w:bookmarkStart w:id="21" w:name="_Toc503792114"/>
      <w:r w:rsidRPr="00ED3252">
        <w:rPr>
          <w:rFonts w:ascii="Arial" w:hAnsi="Arial" w:cs="Arial"/>
        </w:rPr>
        <w:t>Analizar la muestra de acuerdo a la edad</w:t>
      </w:r>
      <w:bookmarkEnd w:id="20"/>
      <w:bookmarkEnd w:id="21"/>
      <w:r w:rsidR="009B672A">
        <w:rPr>
          <w:rFonts w:ascii="Arial" w:hAnsi="Arial" w:cs="Arial"/>
        </w:rPr>
        <w:t xml:space="preserve"> de la P</w:t>
      </w:r>
      <w:r w:rsidR="00B057C2" w:rsidRPr="00ED3252">
        <w:rPr>
          <w:rFonts w:ascii="Arial" w:hAnsi="Arial" w:cs="Arial"/>
        </w:rPr>
        <w:t>arroquia Hermano Miguel, Cuenca-Ecuador</w:t>
      </w:r>
    </w:p>
    <w:p w:rsidR="00006915" w:rsidRPr="00E67E1C" w:rsidRDefault="00006915" w:rsidP="00E67E1C">
      <w:pPr>
        <w:spacing w:line="360" w:lineRule="auto"/>
        <w:ind w:left="1080"/>
        <w:jc w:val="both"/>
        <w:rPr>
          <w:rFonts w:ascii="Arial" w:hAnsi="Arial" w:cs="Arial"/>
          <w:sz w:val="24"/>
          <w:szCs w:val="24"/>
        </w:rPr>
      </w:pPr>
    </w:p>
    <w:p w:rsidR="00FE1798" w:rsidRDefault="00FE1798" w:rsidP="00E67E1C">
      <w:pPr>
        <w:spacing w:line="360" w:lineRule="auto"/>
        <w:jc w:val="both"/>
        <w:rPr>
          <w:rFonts w:ascii="Arial" w:hAnsi="Arial" w:cs="Arial"/>
          <w:b/>
          <w:sz w:val="24"/>
          <w:szCs w:val="24"/>
        </w:rPr>
      </w:pPr>
    </w:p>
    <w:p w:rsidR="00FE1798" w:rsidRDefault="00FE1798" w:rsidP="00E67E1C">
      <w:pPr>
        <w:spacing w:line="360" w:lineRule="auto"/>
        <w:jc w:val="both"/>
        <w:rPr>
          <w:rFonts w:ascii="Arial" w:hAnsi="Arial" w:cs="Arial"/>
          <w:b/>
          <w:sz w:val="24"/>
          <w:szCs w:val="24"/>
        </w:rPr>
      </w:pPr>
    </w:p>
    <w:p w:rsidR="00FE1798" w:rsidRDefault="00FE1798" w:rsidP="00E67E1C">
      <w:pPr>
        <w:spacing w:line="360" w:lineRule="auto"/>
        <w:jc w:val="both"/>
        <w:rPr>
          <w:rFonts w:ascii="Arial" w:hAnsi="Arial" w:cs="Arial"/>
          <w:b/>
          <w:sz w:val="24"/>
          <w:szCs w:val="24"/>
        </w:rPr>
      </w:pPr>
    </w:p>
    <w:p w:rsidR="00FE1798" w:rsidRDefault="00FE1798" w:rsidP="00E67E1C">
      <w:pPr>
        <w:spacing w:line="360" w:lineRule="auto"/>
        <w:jc w:val="both"/>
        <w:rPr>
          <w:rFonts w:ascii="Arial" w:hAnsi="Arial" w:cs="Arial"/>
          <w:b/>
          <w:sz w:val="24"/>
          <w:szCs w:val="24"/>
        </w:rPr>
      </w:pPr>
    </w:p>
    <w:p w:rsidR="00FE1798" w:rsidRDefault="00FE1798" w:rsidP="00E67E1C">
      <w:pPr>
        <w:spacing w:line="360" w:lineRule="auto"/>
        <w:jc w:val="both"/>
        <w:rPr>
          <w:rFonts w:ascii="Arial" w:hAnsi="Arial" w:cs="Arial"/>
          <w:b/>
          <w:sz w:val="24"/>
          <w:szCs w:val="24"/>
        </w:rPr>
      </w:pPr>
    </w:p>
    <w:p w:rsidR="00FE1798" w:rsidRDefault="00FE1798" w:rsidP="00E67E1C">
      <w:pPr>
        <w:spacing w:line="360" w:lineRule="auto"/>
        <w:jc w:val="both"/>
        <w:rPr>
          <w:rFonts w:ascii="Arial" w:hAnsi="Arial" w:cs="Arial"/>
          <w:b/>
          <w:sz w:val="24"/>
          <w:szCs w:val="24"/>
        </w:rPr>
      </w:pPr>
    </w:p>
    <w:p w:rsidR="00E12230" w:rsidRDefault="00E12230" w:rsidP="00E67E1C">
      <w:pPr>
        <w:spacing w:line="360" w:lineRule="auto"/>
        <w:jc w:val="both"/>
        <w:rPr>
          <w:rFonts w:ascii="Arial" w:hAnsi="Arial" w:cs="Arial"/>
          <w:b/>
          <w:sz w:val="24"/>
          <w:szCs w:val="24"/>
        </w:rPr>
      </w:pPr>
    </w:p>
    <w:p w:rsidR="00FE1798" w:rsidRDefault="00FE1798" w:rsidP="00E67E1C">
      <w:pPr>
        <w:spacing w:line="360" w:lineRule="auto"/>
        <w:jc w:val="both"/>
        <w:rPr>
          <w:rFonts w:ascii="Arial" w:hAnsi="Arial" w:cs="Arial"/>
          <w:b/>
          <w:sz w:val="24"/>
          <w:szCs w:val="24"/>
        </w:rPr>
      </w:pPr>
    </w:p>
    <w:p w:rsidR="00FE1798" w:rsidRDefault="00FE1798" w:rsidP="00E67E1C">
      <w:pPr>
        <w:spacing w:line="360" w:lineRule="auto"/>
        <w:jc w:val="both"/>
        <w:rPr>
          <w:rFonts w:ascii="Arial" w:hAnsi="Arial" w:cs="Arial"/>
          <w:b/>
          <w:sz w:val="24"/>
          <w:szCs w:val="24"/>
        </w:rPr>
      </w:pPr>
    </w:p>
    <w:p w:rsidR="00FE1798" w:rsidRDefault="00FE1798" w:rsidP="00E67E1C">
      <w:pPr>
        <w:spacing w:line="360" w:lineRule="auto"/>
        <w:jc w:val="both"/>
        <w:rPr>
          <w:rFonts w:ascii="Arial" w:hAnsi="Arial" w:cs="Arial"/>
          <w:b/>
          <w:sz w:val="24"/>
          <w:szCs w:val="24"/>
        </w:rPr>
      </w:pPr>
    </w:p>
    <w:p w:rsidR="00FE1798" w:rsidRDefault="00FE1798" w:rsidP="00E67E1C">
      <w:pPr>
        <w:spacing w:line="360" w:lineRule="auto"/>
        <w:jc w:val="both"/>
        <w:rPr>
          <w:rFonts w:ascii="Arial" w:hAnsi="Arial" w:cs="Arial"/>
          <w:b/>
          <w:sz w:val="24"/>
          <w:szCs w:val="24"/>
        </w:rPr>
      </w:pPr>
    </w:p>
    <w:p w:rsidR="00FE1798" w:rsidRDefault="00FE1798" w:rsidP="00E67E1C">
      <w:pPr>
        <w:spacing w:line="360" w:lineRule="auto"/>
        <w:jc w:val="both"/>
        <w:rPr>
          <w:rFonts w:ascii="Arial" w:hAnsi="Arial" w:cs="Arial"/>
          <w:b/>
          <w:sz w:val="24"/>
          <w:szCs w:val="24"/>
        </w:rPr>
      </w:pPr>
    </w:p>
    <w:p w:rsidR="00FE1798" w:rsidRDefault="00FE1798" w:rsidP="00E67E1C">
      <w:pPr>
        <w:spacing w:line="360" w:lineRule="auto"/>
        <w:jc w:val="both"/>
        <w:rPr>
          <w:rFonts w:ascii="Arial" w:hAnsi="Arial" w:cs="Arial"/>
          <w:b/>
          <w:sz w:val="24"/>
          <w:szCs w:val="24"/>
        </w:rPr>
      </w:pPr>
    </w:p>
    <w:p w:rsidR="00FE1798" w:rsidRDefault="00FE1798" w:rsidP="00E67E1C">
      <w:pPr>
        <w:spacing w:line="360" w:lineRule="auto"/>
        <w:jc w:val="both"/>
        <w:rPr>
          <w:rFonts w:ascii="Arial" w:hAnsi="Arial" w:cs="Arial"/>
          <w:b/>
          <w:sz w:val="24"/>
          <w:szCs w:val="24"/>
        </w:rPr>
      </w:pPr>
    </w:p>
    <w:p w:rsidR="00FE1798" w:rsidRDefault="00FE1798" w:rsidP="00E67E1C">
      <w:pPr>
        <w:spacing w:line="360" w:lineRule="auto"/>
        <w:jc w:val="both"/>
        <w:rPr>
          <w:rFonts w:ascii="Arial" w:hAnsi="Arial" w:cs="Arial"/>
          <w:b/>
          <w:sz w:val="24"/>
          <w:szCs w:val="24"/>
        </w:rPr>
      </w:pPr>
    </w:p>
    <w:p w:rsidR="00FE1798" w:rsidRDefault="00FE1798" w:rsidP="00E67E1C">
      <w:pPr>
        <w:spacing w:line="360" w:lineRule="auto"/>
        <w:jc w:val="both"/>
        <w:rPr>
          <w:rFonts w:ascii="Arial" w:hAnsi="Arial" w:cs="Arial"/>
          <w:b/>
          <w:sz w:val="24"/>
          <w:szCs w:val="24"/>
        </w:rPr>
      </w:pPr>
    </w:p>
    <w:p w:rsidR="00006915" w:rsidRPr="00E12230" w:rsidRDefault="003325A8" w:rsidP="00E12230">
      <w:pPr>
        <w:pStyle w:val="Ttulo2"/>
        <w:jc w:val="both"/>
        <w:rPr>
          <w:rFonts w:ascii="Arial" w:hAnsi="Arial" w:cs="Arial"/>
          <w:b/>
          <w:color w:val="000000" w:themeColor="text1"/>
          <w:sz w:val="22"/>
          <w:szCs w:val="24"/>
        </w:rPr>
      </w:pPr>
      <w:bookmarkStart w:id="22" w:name="_Toc506817558"/>
      <w:r w:rsidRPr="00E12230">
        <w:rPr>
          <w:rFonts w:ascii="Arial" w:hAnsi="Arial" w:cs="Arial"/>
          <w:b/>
          <w:color w:val="000000" w:themeColor="text1"/>
          <w:sz w:val="22"/>
          <w:szCs w:val="24"/>
        </w:rPr>
        <w:lastRenderedPageBreak/>
        <w:t>4.- MARCO TEÓRICO</w:t>
      </w:r>
      <w:bookmarkEnd w:id="22"/>
    </w:p>
    <w:p w:rsidR="00192A58" w:rsidRPr="00192A58" w:rsidRDefault="00192A58" w:rsidP="00192A58">
      <w:pPr>
        <w:spacing w:line="360" w:lineRule="auto"/>
        <w:jc w:val="both"/>
        <w:rPr>
          <w:rFonts w:ascii="Arial" w:hAnsi="Arial" w:cs="Arial"/>
          <w:b/>
          <w:sz w:val="24"/>
          <w:szCs w:val="24"/>
        </w:rPr>
      </w:pPr>
      <w:r w:rsidRPr="00192A58">
        <w:rPr>
          <w:rFonts w:ascii="Arial" w:hAnsi="Arial" w:cs="Arial"/>
          <w:b/>
          <w:sz w:val="24"/>
          <w:szCs w:val="24"/>
        </w:rPr>
        <w:t>4.1.- Alfabetización sobre salud bucal</w:t>
      </w:r>
    </w:p>
    <w:p w:rsidR="00192A58" w:rsidRPr="00192A58" w:rsidRDefault="00192A58" w:rsidP="00192A58">
      <w:pPr>
        <w:spacing w:line="360" w:lineRule="auto"/>
        <w:jc w:val="both"/>
        <w:rPr>
          <w:rFonts w:ascii="Arial" w:hAnsi="Arial" w:cs="Arial"/>
          <w:sz w:val="24"/>
          <w:szCs w:val="24"/>
          <w:vertAlign w:val="superscript"/>
        </w:rPr>
      </w:pPr>
      <w:r w:rsidRPr="00192A58">
        <w:rPr>
          <w:rFonts w:ascii="Arial" w:hAnsi="Arial" w:cs="Arial"/>
          <w:sz w:val="24"/>
          <w:szCs w:val="24"/>
        </w:rPr>
        <w:t>Es la manera como los odontólogos y la sociedad proporcionan información sobre los parámetros y destrezas que las personas deben cumplir para mantener su cavidad oral libre de enfermedad, es de suma importancia que las personas capten claramente las indicaciones para la prevención y tratamiento de enfermedades orales.</w:t>
      </w:r>
      <w:sdt>
        <w:sdtPr>
          <w:rPr>
            <w:rFonts w:ascii="Arial" w:hAnsi="Arial" w:cs="Arial"/>
            <w:sz w:val="24"/>
            <w:szCs w:val="24"/>
          </w:rPr>
          <w:id w:val="-1352796146"/>
          <w:citation/>
        </w:sdtPr>
        <w:sdtContent>
          <w:r w:rsidRPr="00192A58">
            <w:rPr>
              <w:rFonts w:ascii="Arial" w:hAnsi="Arial" w:cs="Arial"/>
              <w:sz w:val="24"/>
              <w:szCs w:val="24"/>
            </w:rPr>
            <w:fldChar w:fldCharType="begin"/>
          </w:r>
          <w:r w:rsidR="00236503">
            <w:rPr>
              <w:rFonts w:ascii="Arial" w:hAnsi="Arial" w:cs="Arial"/>
              <w:sz w:val="24"/>
              <w:szCs w:val="24"/>
            </w:rPr>
            <w:instrText xml:space="preserve">CITATION VHo08 \l 12298 </w:instrText>
          </w:r>
          <w:r w:rsidRPr="00192A58">
            <w:rPr>
              <w:rFonts w:ascii="Arial" w:hAnsi="Arial" w:cs="Arial"/>
              <w:sz w:val="24"/>
              <w:szCs w:val="24"/>
            </w:rPr>
            <w:fldChar w:fldCharType="separate"/>
          </w:r>
          <w:r w:rsidR="00C14C8B">
            <w:rPr>
              <w:rFonts w:ascii="Arial" w:hAnsi="Arial" w:cs="Arial"/>
              <w:noProof/>
              <w:sz w:val="24"/>
              <w:szCs w:val="24"/>
            </w:rPr>
            <w:t xml:space="preserve"> </w:t>
          </w:r>
          <w:r w:rsidR="00C14C8B" w:rsidRPr="00C14C8B">
            <w:rPr>
              <w:rFonts w:ascii="Arial" w:hAnsi="Arial" w:cs="Arial"/>
              <w:noProof/>
              <w:sz w:val="24"/>
              <w:szCs w:val="24"/>
            </w:rPr>
            <w:t>(1)</w:t>
          </w:r>
          <w:r w:rsidRPr="00192A58">
            <w:rPr>
              <w:rFonts w:ascii="Arial" w:hAnsi="Arial" w:cs="Arial"/>
              <w:sz w:val="24"/>
              <w:szCs w:val="24"/>
            </w:rPr>
            <w:fldChar w:fldCharType="end"/>
          </w:r>
        </w:sdtContent>
      </w:sdt>
    </w:p>
    <w:p w:rsidR="00192A58" w:rsidRPr="00192A58" w:rsidRDefault="00192A58" w:rsidP="00192A58">
      <w:pPr>
        <w:shd w:val="clear" w:color="auto" w:fill="FFFFFF"/>
        <w:spacing w:before="100" w:beforeAutospacing="1" w:after="100" w:afterAutospacing="1" w:line="360" w:lineRule="auto"/>
        <w:jc w:val="both"/>
        <w:rPr>
          <w:rFonts w:ascii="Arial" w:eastAsia="Times New Roman" w:hAnsi="Arial" w:cs="Arial"/>
          <w:sz w:val="24"/>
          <w:szCs w:val="24"/>
          <w:lang w:eastAsia="es-EC"/>
        </w:rPr>
      </w:pPr>
      <w:r w:rsidRPr="00192A58">
        <w:rPr>
          <w:rFonts w:ascii="Arial" w:eastAsia="Times New Roman" w:hAnsi="Arial" w:cs="Arial"/>
          <w:sz w:val="24"/>
          <w:szCs w:val="24"/>
          <w:lang w:eastAsia="es-EC"/>
        </w:rPr>
        <w:t>La Alfabetización en Salud es un nuevo concepto considerado por la OMS como un determinante social de la salud indispensable para las poblaciones, que incorpora elementos propios en el área de la salud y del área educativa</w:t>
      </w:r>
      <w:sdt>
        <w:sdtPr>
          <w:rPr>
            <w:rFonts w:ascii="Arial" w:eastAsia="Times New Roman" w:hAnsi="Arial" w:cs="Arial"/>
            <w:sz w:val="24"/>
            <w:szCs w:val="24"/>
            <w:lang w:eastAsia="es-EC"/>
          </w:rPr>
          <w:id w:val="-534272039"/>
          <w:citation/>
        </w:sdtPr>
        <w:sdtContent>
          <w:r w:rsidRPr="00192A58">
            <w:rPr>
              <w:rFonts w:ascii="Arial" w:eastAsia="Times New Roman" w:hAnsi="Arial" w:cs="Arial"/>
              <w:sz w:val="24"/>
              <w:szCs w:val="24"/>
              <w:lang w:eastAsia="es-EC"/>
            </w:rPr>
            <w:fldChar w:fldCharType="begin"/>
          </w:r>
          <w:r w:rsidR="00236503">
            <w:rPr>
              <w:rFonts w:ascii="Arial" w:eastAsia="Times New Roman" w:hAnsi="Arial" w:cs="Arial"/>
              <w:sz w:val="24"/>
              <w:szCs w:val="24"/>
              <w:lang w:eastAsia="es-EC"/>
            </w:rPr>
            <w:instrText xml:space="preserve">CITATION Nut98 \l 12298 </w:instrText>
          </w:r>
          <w:r w:rsidRPr="00192A58">
            <w:rPr>
              <w:rFonts w:ascii="Arial" w:eastAsia="Times New Roman" w:hAnsi="Arial" w:cs="Arial"/>
              <w:sz w:val="24"/>
              <w:szCs w:val="24"/>
              <w:lang w:eastAsia="es-EC"/>
            </w:rPr>
            <w:fldChar w:fldCharType="separate"/>
          </w:r>
          <w:r w:rsidR="00C14C8B">
            <w:rPr>
              <w:rFonts w:ascii="Arial" w:eastAsia="Times New Roman" w:hAnsi="Arial" w:cs="Arial"/>
              <w:noProof/>
              <w:sz w:val="24"/>
              <w:szCs w:val="24"/>
              <w:lang w:eastAsia="es-EC"/>
            </w:rPr>
            <w:t xml:space="preserve"> </w:t>
          </w:r>
          <w:r w:rsidR="00C14C8B" w:rsidRPr="00C14C8B">
            <w:rPr>
              <w:rFonts w:ascii="Arial" w:eastAsia="Times New Roman" w:hAnsi="Arial" w:cs="Arial"/>
              <w:noProof/>
              <w:sz w:val="24"/>
              <w:szCs w:val="24"/>
              <w:lang w:eastAsia="es-EC"/>
            </w:rPr>
            <w:t>(2)</w:t>
          </w:r>
          <w:r w:rsidRPr="00192A58">
            <w:rPr>
              <w:rFonts w:ascii="Arial" w:eastAsia="Times New Roman" w:hAnsi="Arial" w:cs="Arial"/>
              <w:sz w:val="24"/>
              <w:szCs w:val="24"/>
              <w:lang w:eastAsia="es-EC"/>
            </w:rPr>
            <w:fldChar w:fldCharType="end"/>
          </w:r>
        </w:sdtContent>
      </w:sdt>
      <w:r w:rsidRPr="00192A58">
        <w:rPr>
          <w:rFonts w:ascii="Arial" w:eastAsia="Times New Roman" w:hAnsi="Arial" w:cs="Arial"/>
          <w:sz w:val="24"/>
          <w:szCs w:val="24"/>
          <w:lang w:eastAsia="es-EC"/>
        </w:rPr>
        <w:t>, representando un indicador de resultado de la educación sanitaria. La Alfabetización en Salud se ha desarrollado en base al concepto de que tanto la alfabetización como la salud son factores primordiales en la vida diaria del ser humano. El nivel de alfabetización del individuo no va solamente a influir de manera directa sobre cómo vamos a actuar frente a información sob</w:t>
      </w:r>
      <w:r w:rsidR="004B06F6">
        <w:rPr>
          <w:rFonts w:ascii="Arial" w:eastAsia="Times New Roman" w:hAnsi="Arial" w:cs="Arial"/>
          <w:sz w:val="24"/>
          <w:szCs w:val="24"/>
          <w:lang w:eastAsia="es-EC"/>
        </w:rPr>
        <w:t>re salud que se nos proporciona;</w:t>
      </w:r>
      <w:r w:rsidRPr="00192A58">
        <w:rPr>
          <w:rFonts w:ascii="Arial" w:eastAsia="Times New Roman" w:hAnsi="Arial" w:cs="Arial"/>
          <w:sz w:val="24"/>
          <w:szCs w:val="24"/>
          <w:lang w:eastAsia="es-EC"/>
        </w:rPr>
        <w:t xml:space="preserve"> sino inclusive para controlar de mejor manera nuestra salud como individuos, familia o comunidad. De esta manera, se reconocerán tres nive</w:t>
      </w:r>
      <w:r w:rsidR="009B672A">
        <w:rPr>
          <w:rFonts w:ascii="Arial" w:eastAsia="Times New Roman" w:hAnsi="Arial" w:cs="Arial"/>
          <w:sz w:val="24"/>
          <w:szCs w:val="24"/>
          <w:lang w:eastAsia="es-EC"/>
        </w:rPr>
        <w:t>les: Primero el nivel funcional;</w:t>
      </w:r>
      <w:r w:rsidRPr="00192A58">
        <w:rPr>
          <w:rFonts w:ascii="Arial" w:eastAsia="Times New Roman" w:hAnsi="Arial" w:cs="Arial"/>
          <w:sz w:val="24"/>
          <w:szCs w:val="24"/>
          <w:lang w:eastAsia="es-EC"/>
        </w:rPr>
        <w:t xml:space="preserve"> Que son las aptitudes elementales leer y escribir, básicas para </w:t>
      </w:r>
      <w:r w:rsidR="00FE1798" w:rsidRPr="00192A58">
        <w:rPr>
          <w:rFonts w:ascii="Arial" w:eastAsia="Times New Roman" w:hAnsi="Arial" w:cs="Arial"/>
          <w:sz w:val="24"/>
          <w:szCs w:val="24"/>
          <w:lang w:eastAsia="es-EC"/>
        </w:rPr>
        <w:t>desenvolverse en</w:t>
      </w:r>
      <w:r w:rsidRPr="00192A58">
        <w:rPr>
          <w:rFonts w:ascii="Arial" w:eastAsia="Times New Roman" w:hAnsi="Arial" w:cs="Arial"/>
          <w:sz w:val="24"/>
          <w:szCs w:val="24"/>
          <w:lang w:eastAsia="es-EC"/>
        </w:rPr>
        <w:t xml:space="preserve"> un contexto de salud o sanitari</w:t>
      </w:r>
      <w:r w:rsidR="009B672A">
        <w:rPr>
          <w:rFonts w:ascii="Arial" w:eastAsia="Times New Roman" w:hAnsi="Arial" w:cs="Arial"/>
          <w:sz w:val="24"/>
          <w:szCs w:val="24"/>
          <w:lang w:eastAsia="es-EC"/>
        </w:rPr>
        <w:t>o. Segundo el nivel Interactivo:</w:t>
      </w:r>
      <w:r w:rsidRPr="00192A58">
        <w:rPr>
          <w:rFonts w:ascii="Arial" w:eastAsia="Times New Roman" w:hAnsi="Arial" w:cs="Arial"/>
          <w:sz w:val="24"/>
          <w:szCs w:val="24"/>
          <w:lang w:eastAsia="es-EC"/>
        </w:rPr>
        <w:t xml:space="preserve"> Son aptitude</w:t>
      </w:r>
      <w:r w:rsidR="004B06F6">
        <w:rPr>
          <w:rFonts w:ascii="Arial" w:eastAsia="Times New Roman" w:hAnsi="Arial" w:cs="Arial"/>
          <w:sz w:val="24"/>
          <w:szCs w:val="24"/>
          <w:lang w:eastAsia="es-EC"/>
        </w:rPr>
        <w:t>s cognitivas,</w:t>
      </w:r>
      <w:r w:rsidRPr="00192A58">
        <w:rPr>
          <w:rFonts w:ascii="Arial" w:eastAsia="Times New Roman" w:hAnsi="Arial" w:cs="Arial"/>
          <w:sz w:val="24"/>
          <w:szCs w:val="24"/>
          <w:lang w:eastAsia="es-EC"/>
        </w:rPr>
        <w:t xml:space="preserve"> sociales que nos permitan participar de manera activa en los cuidados sanitar</w:t>
      </w:r>
      <w:r w:rsidR="004B06F6">
        <w:rPr>
          <w:rFonts w:ascii="Arial" w:eastAsia="Times New Roman" w:hAnsi="Arial" w:cs="Arial"/>
          <w:sz w:val="24"/>
          <w:szCs w:val="24"/>
          <w:lang w:eastAsia="es-EC"/>
        </w:rPr>
        <w:t>ios</w:t>
      </w:r>
      <w:r w:rsidR="009B672A">
        <w:rPr>
          <w:rFonts w:ascii="Arial" w:eastAsia="Times New Roman" w:hAnsi="Arial" w:cs="Arial"/>
          <w:sz w:val="24"/>
          <w:szCs w:val="24"/>
          <w:lang w:eastAsia="es-EC"/>
        </w:rPr>
        <w:t>;</w:t>
      </w:r>
      <w:r w:rsidR="004B06F6">
        <w:rPr>
          <w:rFonts w:ascii="Arial" w:eastAsia="Times New Roman" w:hAnsi="Arial" w:cs="Arial"/>
          <w:sz w:val="24"/>
          <w:szCs w:val="24"/>
          <w:lang w:eastAsia="es-EC"/>
        </w:rPr>
        <w:t xml:space="preserve"> y, Tercero el nivel Crítico:</w:t>
      </w:r>
      <w:r w:rsidRPr="00192A58">
        <w:rPr>
          <w:rFonts w:ascii="Arial" w:eastAsia="Times New Roman" w:hAnsi="Arial" w:cs="Arial"/>
          <w:sz w:val="24"/>
          <w:szCs w:val="24"/>
          <w:lang w:eastAsia="es-EC"/>
        </w:rPr>
        <w:t xml:space="preserve"> Que es la habilidad para analizar de manera crítica y emplear la información de salud en la participación de acciones que sobrepasan las barr</w:t>
      </w:r>
      <w:r w:rsidR="004B06F6">
        <w:rPr>
          <w:rFonts w:ascii="Arial" w:eastAsia="Times New Roman" w:hAnsi="Arial" w:cs="Arial"/>
          <w:sz w:val="24"/>
          <w:szCs w:val="24"/>
          <w:lang w:eastAsia="es-EC"/>
        </w:rPr>
        <w:t>eras estructurales para esta</w:t>
      </w:r>
      <w:r w:rsidRPr="00192A58">
        <w:rPr>
          <w:rFonts w:ascii="Arial" w:eastAsia="Times New Roman" w:hAnsi="Arial" w:cs="Arial"/>
          <w:sz w:val="24"/>
          <w:szCs w:val="24"/>
          <w:lang w:eastAsia="es-EC"/>
        </w:rPr>
        <w:t xml:space="preserve"> </w:t>
      </w:r>
      <w:sdt>
        <w:sdtPr>
          <w:rPr>
            <w:rFonts w:ascii="Arial" w:eastAsia="Times New Roman" w:hAnsi="Arial" w:cs="Arial"/>
            <w:sz w:val="24"/>
            <w:szCs w:val="24"/>
            <w:lang w:eastAsia="es-EC"/>
          </w:rPr>
          <w:id w:val="1655650053"/>
          <w:citation/>
        </w:sdtPr>
        <w:sdtContent>
          <w:r w:rsidRPr="00192A58">
            <w:rPr>
              <w:rFonts w:ascii="Arial" w:eastAsia="Times New Roman" w:hAnsi="Arial" w:cs="Arial"/>
              <w:sz w:val="24"/>
              <w:szCs w:val="24"/>
              <w:lang w:eastAsia="es-EC"/>
            </w:rPr>
            <w:fldChar w:fldCharType="begin"/>
          </w:r>
          <w:r w:rsidR="00236503">
            <w:rPr>
              <w:rFonts w:ascii="Arial" w:eastAsia="Times New Roman" w:hAnsi="Arial" w:cs="Arial"/>
              <w:sz w:val="24"/>
              <w:szCs w:val="24"/>
              <w:lang w:eastAsia="es-EC"/>
            </w:rPr>
            <w:instrText xml:space="preserve">CITATION Nut00 \l 12298 </w:instrText>
          </w:r>
          <w:r w:rsidRPr="00192A58">
            <w:rPr>
              <w:rFonts w:ascii="Arial" w:eastAsia="Times New Roman" w:hAnsi="Arial" w:cs="Arial"/>
              <w:sz w:val="24"/>
              <w:szCs w:val="24"/>
              <w:lang w:eastAsia="es-EC"/>
            </w:rPr>
            <w:fldChar w:fldCharType="separate"/>
          </w:r>
          <w:r w:rsidR="00C14C8B" w:rsidRPr="00C14C8B">
            <w:rPr>
              <w:rFonts w:ascii="Arial" w:eastAsia="Times New Roman" w:hAnsi="Arial" w:cs="Arial"/>
              <w:noProof/>
              <w:sz w:val="24"/>
              <w:szCs w:val="24"/>
              <w:lang w:eastAsia="es-EC"/>
            </w:rPr>
            <w:t>(3)</w:t>
          </w:r>
          <w:r w:rsidRPr="00192A58">
            <w:rPr>
              <w:rFonts w:ascii="Arial" w:eastAsia="Times New Roman" w:hAnsi="Arial" w:cs="Arial"/>
              <w:sz w:val="24"/>
              <w:szCs w:val="24"/>
              <w:lang w:eastAsia="es-EC"/>
            </w:rPr>
            <w:fldChar w:fldCharType="end"/>
          </w:r>
        </w:sdtContent>
      </w:sdt>
      <w:r w:rsidRPr="00192A58">
        <w:rPr>
          <w:rFonts w:ascii="Arial" w:eastAsia="Times New Roman" w:hAnsi="Arial" w:cs="Arial"/>
          <w:sz w:val="24"/>
          <w:szCs w:val="24"/>
          <w:lang w:eastAsia="es-EC"/>
        </w:rPr>
        <w:t>.</w:t>
      </w:r>
    </w:p>
    <w:p w:rsidR="00185A15" w:rsidRDefault="00192A58" w:rsidP="00192A58">
      <w:pPr>
        <w:shd w:val="clear" w:color="auto" w:fill="FFFFFF"/>
        <w:spacing w:before="100" w:beforeAutospacing="1" w:after="100" w:afterAutospacing="1" w:line="360" w:lineRule="auto"/>
        <w:jc w:val="both"/>
        <w:rPr>
          <w:rFonts w:ascii="Arial" w:eastAsia="Times New Roman" w:hAnsi="Arial" w:cs="Arial"/>
          <w:sz w:val="24"/>
          <w:szCs w:val="24"/>
          <w:lang w:eastAsia="es-EC"/>
        </w:rPr>
      </w:pPr>
      <w:r w:rsidRPr="00192A58">
        <w:rPr>
          <w:rFonts w:ascii="Arial" w:eastAsia="Times New Roman" w:hAnsi="Arial" w:cs="Arial"/>
          <w:sz w:val="24"/>
          <w:szCs w:val="24"/>
          <w:lang w:eastAsia="es-EC"/>
        </w:rPr>
        <w:t xml:space="preserve">La OMS considera a la alfabetización en salud como un determinante fundamental social de salud para las comunidades, y especialmente para desarrollar y potencializar su adquisición de las poblaciones </w:t>
      </w:r>
      <w:r w:rsidR="00C13DB9" w:rsidRPr="00192A58">
        <w:rPr>
          <w:rFonts w:ascii="Arial" w:eastAsia="Times New Roman" w:hAnsi="Arial" w:cs="Arial"/>
          <w:sz w:val="24"/>
          <w:szCs w:val="24"/>
          <w:lang w:eastAsia="es-EC"/>
        </w:rPr>
        <w:t>más</w:t>
      </w:r>
      <w:r w:rsidRPr="00192A58">
        <w:rPr>
          <w:rFonts w:ascii="Arial" w:eastAsia="Times New Roman" w:hAnsi="Arial" w:cs="Arial"/>
          <w:sz w:val="24"/>
          <w:szCs w:val="24"/>
          <w:lang w:eastAsia="es-EC"/>
        </w:rPr>
        <w:t xml:space="preserve"> desfavorecidas. El bajo nivel de alfabetización repercute directamente sobre aspectos importantes como: El grado de entendimiento y cumplimiento acertado de las indicaciones de salud, el estado de salud general del individuo</w:t>
      </w:r>
      <w:r w:rsidR="004B06F6">
        <w:rPr>
          <w:rFonts w:ascii="Arial" w:eastAsia="Times New Roman" w:hAnsi="Arial" w:cs="Arial"/>
          <w:sz w:val="24"/>
          <w:szCs w:val="24"/>
          <w:lang w:eastAsia="es-EC"/>
        </w:rPr>
        <w:t>;</w:t>
      </w:r>
      <w:r w:rsidR="009B672A">
        <w:rPr>
          <w:rFonts w:ascii="Arial" w:eastAsia="Times New Roman" w:hAnsi="Arial" w:cs="Arial"/>
          <w:sz w:val="24"/>
          <w:szCs w:val="24"/>
          <w:lang w:eastAsia="es-EC"/>
        </w:rPr>
        <w:t xml:space="preserve"> los cuidados personales;</w:t>
      </w:r>
      <w:r w:rsidRPr="00192A58">
        <w:rPr>
          <w:rFonts w:ascii="Arial" w:eastAsia="Times New Roman" w:hAnsi="Arial" w:cs="Arial"/>
          <w:sz w:val="24"/>
          <w:szCs w:val="24"/>
          <w:lang w:eastAsia="es-EC"/>
        </w:rPr>
        <w:t xml:space="preserve"> y</w:t>
      </w:r>
      <w:r w:rsidR="009B672A">
        <w:rPr>
          <w:rFonts w:ascii="Arial" w:eastAsia="Times New Roman" w:hAnsi="Arial" w:cs="Arial"/>
          <w:sz w:val="24"/>
          <w:szCs w:val="24"/>
          <w:lang w:eastAsia="es-EC"/>
        </w:rPr>
        <w:t>,</w:t>
      </w:r>
      <w:r w:rsidRPr="00192A58">
        <w:rPr>
          <w:rFonts w:ascii="Arial" w:eastAsia="Times New Roman" w:hAnsi="Arial" w:cs="Arial"/>
          <w:sz w:val="24"/>
          <w:szCs w:val="24"/>
          <w:lang w:eastAsia="es-EC"/>
        </w:rPr>
        <w:t xml:space="preserve"> la participación en programas de Prevención y Promoción de la Salud. </w:t>
      </w:r>
    </w:p>
    <w:p w:rsidR="00192A58" w:rsidRPr="00192A58" w:rsidRDefault="00192A58" w:rsidP="00192A58">
      <w:pPr>
        <w:shd w:val="clear" w:color="auto" w:fill="FFFFFF"/>
        <w:spacing w:before="100" w:beforeAutospacing="1" w:after="100" w:afterAutospacing="1" w:line="360" w:lineRule="auto"/>
        <w:jc w:val="both"/>
        <w:rPr>
          <w:rFonts w:ascii="Arial" w:eastAsia="Times New Roman" w:hAnsi="Arial" w:cs="Arial"/>
          <w:sz w:val="24"/>
          <w:szCs w:val="24"/>
          <w:lang w:eastAsia="es-EC"/>
        </w:rPr>
      </w:pPr>
      <w:r w:rsidRPr="00192A58">
        <w:rPr>
          <w:rFonts w:ascii="Arial" w:eastAsia="Times New Roman" w:hAnsi="Arial" w:cs="Arial"/>
          <w:sz w:val="24"/>
          <w:szCs w:val="24"/>
          <w:lang w:eastAsia="es-EC"/>
        </w:rPr>
        <w:lastRenderedPageBreak/>
        <w:t>Dada la importancia de la Alfabetización en Salud sobre el estado de salud general y par</w:t>
      </w:r>
      <w:r w:rsidR="00185A15">
        <w:rPr>
          <w:rFonts w:ascii="Arial" w:eastAsia="Times New Roman" w:hAnsi="Arial" w:cs="Arial"/>
          <w:sz w:val="24"/>
          <w:szCs w:val="24"/>
          <w:lang w:eastAsia="es-EC"/>
        </w:rPr>
        <w:t>a orientar la intervención eficà</w:t>
      </w:r>
      <w:r w:rsidRPr="00192A58">
        <w:rPr>
          <w:rFonts w:ascii="Arial" w:eastAsia="Times New Roman" w:hAnsi="Arial" w:cs="Arial"/>
          <w:sz w:val="24"/>
          <w:szCs w:val="24"/>
          <w:lang w:eastAsia="es-EC"/>
        </w:rPr>
        <w:t>z  de Educación en salud, es de gran importancia evaluar las carencias o potencialidades de las capacidades de los individuos de una comunidad, obteniendo indicadores que permitan generar actuaciones eficaces.</w:t>
      </w:r>
      <w:sdt>
        <w:sdtPr>
          <w:rPr>
            <w:rFonts w:ascii="Arial" w:eastAsia="Times New Roman" w:hAnsi="Arial" w:cs="Arial"/>
            <w:sz w:val="24"/>
            <w:szCs w:val="24"/>
            <w:lang w:eastAsia="es-EC"/>
          </w:rPr>
          <w:id w:val="1067535390"/>
          <w:citation/>
        </w:sdtPr>
        <w:sdtContent>
          <w:r w:rsidRPr="00192A58">
            <w:rPr>
              <w:rFonts w:ascii="Arial" w:eastAsia="Times New Roman" w:hAnsi="Arial" w:cs="Arial"/>
              <w:sz w:val="24"/>
              <w:szCs w:val="24"/>
              <w:lang w:eastAsia="es-EC"/>
            </w:rPr>
            <w:fldChar w:fldCharType="begin"/>
          </w:r>
          <w:r w:rsidR="00236503">
            <w:rPr>
              <w:rFonts w:ascii="Arial" w:eastAsia="Times New Roman" w:hAnsi="Arial" w:cs="Arial"/>
              <w:sz w:val="24"/>
              <w:szCs w:val="24"/>
              <w:lang w:eastAsia="es-EC"/>
            </w:rPr>
            <w:instrText xml:space="preserve">CITATION FLE13 \l 12298 </w:instrText>
          </w:r>
          <w:r w:rsidRPr="00192A58">
            <w:rPr>
              <w:rFonts w:ascii="Arial" w:eastAsia="Times New Roman" w:hAnsi="Arial" w:cs="Arial"/>
              <w:sz w:val="24"/>
              <w:szCs w:val="24"/>
              <w:lang w:eastAsia="es-EC"/>
            </w:rPr>
            <w:fldChar w:fldCharType="separate"/>
          </w:r>
          <w:r w:rsidR="00C14C8B">
            <w:rPr>
              <w:rFonts w:ascii="Arial" w:eastAsia="Times New Roman" w:hAnsi="Arial" w:cs="Arial"/>
              <w:noProof/>
              <w:sz w:val="24"/>
              <w:szCs w:val="24"/>
              <w:lang w:eastAsia="es-EC"/>
            </w:rPr>
            <w:t xml:space="preserve"> </w:t>
          </w:r>
          <w:r w:rsidR="00C14C8B" w:rsidRPr="00C14C8B">
            <w:rPr>
              <w:rFonts w:ascii="Arial" w:eastAsia="Times New Roman" w:hAnsi="Arial" w:cs="Arial"/>
              <w:noProof/>
              <w:sz w:val="24"/>
              <w:szCs w:val="24"/>
              <w:lang w:eastAsia="es-EC"/>
            </w:rPr>
            <w:t>(4)</w:t>
          </w:r>
          <w:r w:rsidRPr="00192A58">
            <w:rPr>
              <w:rFonts w:ascii="Arial" w:eastAsia="Times New Roman" w:hAnsi="Arial" w:cs="Arial"/>
              <w:sz w:val="24"/>
              <w:szCs w:val="24"/>
              <w:lang w:eastAsia="es-EC"/>
            </w:rPr>
            <w:fldChar w:fldCharType="end"/>
          </w:r>
        </w:sdtContent>
      </w:sdt>
    </w:p>
    <w:p w:rsidR="00192A58" w:rsidRPr="00192A58" w:rsidRDefault="00192A58" w:rsidP="00192A58">
      <w:pPr>
        <w:shd w:val="clear" w:color="auto" w:fill="FFFFFF"/>
        <w:spacing w:before="100" w:beforeAutospacing="1" w:after="100" w:afterAutospacing="1" w:line="360" w:lineRule="auto"/>
        <w:jc w:val="both"/>
        <w:rPr>
          <w:rFonts w:ascii="Arial" w:eastAsia="Times New Roman" w:hAnsi="Arial" w:cs="Arial"/>
          <w:b/>
          <w:sz w:val="24"/>
          <w:szCs w:val="24"/>
          <w:lang w:eastAsia="es-EC"/>
        </w:rPr>
      </w:pPr>
      <w:r w:rsidRPr="00192A58">
        <w:rPr>
          <w:rFonts w:ascii="Arial" w:eastAsia="Times New Roman" w:hAnsi="Arial" w:cs="Arial"/>
          <w:b/>
          <w:sz w:val="24"/>
          <w:szCs w:val="24"/>
          <w:lang w:val="es-ES_tradnl" w:eastAsia="es-EC"/>
        </w:rPr>
        <w:t xml:space="preserve">4.1.a </w:t>
      </w:r>
      <w:r w:rsidRPr="00192A58">
        <w:rPr>
          <w:rFonts w:ascii="Arial" w:eastAsia="Times New Roman" w:hAnsi="Arial" w:cs="Arial"/>
          <w:b/>
          <w:sz w:val="24"/>
          <w:szCs w:val="24"/>
          <w:lang w:eastAsia="es-EC"/>
        </w:rPr>
        <w:t>¿QUÉ ES ALFABETIZACIÓN EN SALUD?</w:t>
      </w:r>
    </w:p>
    <w:p w:rsidR="00192A58" w:rsidRPr="00192A58" w:rsidRDefault="00192A58" w:rsidP="00192A58">
      <w:pPr>
        <w:shd w:val="clear" w:color="auto" w:fill="FFFFFF"/>
        <w:spacing w:before="100" w:beforeAutospacing="1" w:after="100" w:afterAutospacing="1" w:line="360" w:lineRule="auto"/>
        <w:jc w:val="both"/>
        <w:rPr>
          <w:rFonts w:ascii="Arial" w:eastAsia="Times New Roman" w:hAnsi="Arial" w:cs="Arial"/>
          <w:sz w:val="24"/>
          <w:szCs w:val="24"/>
          <w:lang w:eastAsia="es-EC"/>
        </w:rPr>
      </w:pPr>
      <w:r w:rsidRPr="00192A58">
        <w:rPr>
          <w:rFonts w:ascii="Arial" w:eastAsia="Times New Roman" w:hAnsi="Arial" w:cs="Arial"/>
          <w:sz w:val="24"/>
          <w:szCs w:val="24"/>
          <w:lang w:eastAsia="es-EC"/>
        </w:rPr>
        <w:t>Sorensen y colegas</w:t>
      </w:r>
      <w:sdt>
        <w:sdtPr>
          <w:rPr>
            <w:rFonts w:ascii="Arial" w:eastAsia="Times New Roman" w:hAnsi="Arial" w:cs="Arial"/>
            <w:sz w:val="24"/>
            <w:szCs w:val="24"/>
            <w:lang w:eastAsia="es-EC"/>
          </w:rPr>
          <w:id w:val="-36742622"/>
          <w:citation/>
        </w:sdtPr>
        <w:sdtContent>
          <w:r w:rsidRPr="00192A58">
            <w:rPr>
              <w:rFonts w:ascii="Arial" w:eastAsia="Times New Roman" w:hAnsi="Arial" w:cs="Arial"/>
              <w:sz w:val="24"/>
              <w:szCs w:val="24"/>
              <w:lang w:eastAsia="es-EC"/>
            </w:rPr>
            <w:fldChar w:fldCharType="begin"/>
          </w:r>
          <w:r w:rsidR="00236503">
            <w:rPr>
              <w:rFonts w:ascii="Arial" w:eastAsia="Times New Roman" w:hAnsi="Arial" w:cs="Arial"/>
              <w:sz w:val="24"/>
              <w:szCs w:val="24"/>
              <w:lang w:eastAsia="es-EC"/>
            </w:rPr>
            <w:instrText xml:space="preserve">CITATION Sor12 \l 12298 </w:instrText>
          </w:r>
          <w:r w:rsidRPr="00192A58">
            <w:rPr>
              <w:rFonts w:ascii="Arial" w:eastAsia="Times New Roman" w:hAnsi="Arial" w:cs="Arial"/>
              <w:sz w:val="24"/>
              <w:szCs w:val="24"/>
              <w:lang w:eastAsia="es-EC"/>
            </w:rPr>
            <w:fldChar w:fldCharType="separate"/>
          </w:r>
          <w:r w:rsidR="00C14C8B">
            <w:rPr>
              <w:rFonts w:ascii="Arial" w:eastAsia="Times New Roman" w:hAnsi="Arial" w:cs="Arial"/>
              <w:noProof/>
              <w:sz w:val="24"/>
              <w:szCs w:val="24"/>
              <w:lang w:eastAsia="es-EC"/>
            </w:rPr>
            <w:t xml:space="preserve"> </w:t>
          </w:r>
          <w:r w:rsidR="00C14C8B" w:rsidRPr="00C14C8B">
            <w:rPr>
              <w:rFonts w:ascii="Arial" w:eastAsia="Times New Roman" w:hAnsi="Arial" w:cs="Arial"/>
              <w:noProof/>
              <w:sz w:val="24"/>
              <w:szCs w:val="24"/>
              <w:lang w:eastAsia="es-EC"/>
            </w:rPr>
            <w:t>(5)</w:t>
          </w:r>
          <w:r w:rsidRPr="00192A58">
            <w:rPr>
              <w:rFonts w:ascii="Arial" w:eastAsia="Times New Roman" w:hAnsi="Arial" w:cs="Arial"/>
              <w:sz w:val="24"/>
              <w:szCs w:val="24"/>
              <w:lang w:eastAsia="es-EC"/>
            </w:rPr>
            <w:fldChar w:fldCharType="end"/>
          </w:r>
        </w:sdtContent>
      </w:sdt>
      <w:r w:rsidRPr="00192A58">
        <w:rPr>
          <w:rFonts w:ascii="Arial" w:eastAsia="Times New Roman" w:hAnsi="Arial" w:cs="Arial"/>
          <w:sz w:val="24"/>
          <w:szCs w:val="24"/>
          <w:lang w:eastAsia="es-EC"/>
        </w:rPr>
        <w:t xml:space="preserve"> proporcionan diecisiete  conceptos  sobre alfabetización en salud, pero únicamente tres  de estas definiciones son las más citadas: las de las instituciones estadounidenses, AMA</w:t>
      </w:r>
      <w:sdt>
        <w:sdtPr>
          <w:rPr>
            <w:rFonts w:ascii="Arial" w:eastAsia="Times New Roman" w:hAnsi="Arial" w:cs="Arial"/>
            <w:sz w:val="24"/>
            <w:szCs w:val="24"/>
            <w:lang w:eastAsia="es-EC"/>
          </w:rPr>
          <w:id w:val="273982163"/>
          <w:citation/>
        </w:sdtPr>
        <w:sdtContent>
          <w:r w:rsidRPr="00192A58">
            <w:rPr>
              <w:rFonts w:ascii="Arial" w:eastAsia="Times New Roman" w:hAnsi="Arial" w:cs="Arial"/>
              <w:sz w:val="24"/>
              <w:szCs w:val="24"/>
              <w:lang w:eastAsia="es-EC"/>
            </w:rPr>
            <w:fldChar w:fldCharType="begin"/>
          </w:r>
          <w:r w:rsidR="00236503">
            <w:rPr>
              <w:rFonts w:ascii="Arial" w:eastAsia="Times New Roman" w:hAnsi="Arial" w:cs="Arial"/>
              <w:sz w:val="24"/>
              <w:szCs w:val="24"/>
              <w:lang w:eastAsia="es-EC"/>
            </w:rPr>
            <w:instrText xml:space="preserve">CITATION AMA99 \l 12298 </w:instrText>
          </w:r>
          <w:r w:rsidRPr="00192A58">
            <w:rPr>
              <w:rFonts w:ascii="Arial" w:eastAsia="Times New Roman" w:hAnsi="Arial" w:cs="Arial"/>
              <w:sz w:val="24"/>
              <w:szCs w:val="24"/>
              <w:lang w:eastAsia="es-EC"/>
            </w:rPr>
            <w:fldChar w:fldCharType="separate"/>
          </w:r>
          <w:r w:rsidR="00C14C8B">
            <w:rPr>
              <w:rFonts w:ascii="Arial" w:eastAsia="Times New Roman" w:hAnsi="Arial" w:cs="Arial"/>
              <w:noProof/>
              <w:sz w:val="24"/>
              <w:szCs w:val="24"/>
              <w:lang w:eastAsia="es-EC"/>
            </w:rPr>
            <w:t xml:space="preserve"> </w:t>
          </w:r>
          <w:r w:rsidR="00C14C8B" w:rsidRPr="00C14C8B">
            <w:rPr>
              <w:rFonts w:ascii="Arial" w:eastAsia="Times New Roman" w:hAnsi="Arial" w:cs="Arial"/>
              <w:noProof/>
              <w:sz w:val="24"/>
              <w:szCs w:val="24"/>
              <w:lang w:eastAsia="es-EC"/>
            </w:rPr>
            <w:t>(6)</w:t>
          </w:r>
          <w:r w:rsidRPr="00192A58">
            <w:rPr>
              <w:rFonts w:ascii="Arial" w:eastAsia="Times New Roman" w:hAnsi="Arial" w:cs="Arial"/>
              <w:sz w:val="24"/>
              <w:szCs w:val="24"/>
              <w:lang w:eastAsia="es-EC"/>
            </w:rPr>
            <w:fldChar w:fldCharType="end"/>
          </w:r>
        </w:sdtContent>
      </w:sdt>
      <w:r w:rsidRPr="00192A58">
        <w:rPr>
          <w:rFonts w:ascii="Arial" w:eastAsia="Times New Roman" w:hAnsi="Arial" w:cs="Arial"/>
          <w:sz w:val="24"/>
          <w:szCs w:val="24"/>
          <w:lang w:eastAsia="es-EC"/>
        </w:rPr>
        <w:t xml:space="preserve"> e Instituto de Medicina</w:t>
      </w:r>
      <w:sdt>
        <w:sdtPr>
          <w:rPr>
            <w:rFonts w:ascii="Arial" w:eastAsia="Times New Roman" w:hAnsi="Arial" w:cs="Arial"/>
            <w:sz w:val="24"/>
            <w:szCs w:val="24"/>
            <w:lang w:eastAsia="es-EC"/>
          </w:rPr>
          <w:id w:val="550957564"/>
          <w:citation/>
        </w:sdtPr>
        <w:sdtContent>
          <w:r w:rsidRPr="00192A58">
            <w:rPr>
              <w:rFonts w:ascii="Arial" w:eastAsia="Times New Roman" w:hAnsi="Arial" w:cs="Arial"/>
              <w:sz w:val="24"/>
              <w:szCs w:val="24"/>
              <w:lang w:eastAsia="es-EC"/>
            </w:rPr>
            <w:fldChar w:fldCharType="begin"/>
          </w:r>
          <w:r w:rsidR="00EC0BEB">
            <w:rPr>
              <w:rFonts w:ascii="Arial" w:eastAsia="Times New Roman" w:hAnsi="Arial" w:cs="Arial"/>
              <w:sz w:val="24"/>
              <w:szCs w:val="24"/>
              <w:lang w:eastAsia="es-EC"/>
            </w:rPr>
            <w:instrText xml:space="preserve">CITATION Ins04 \l 12298 </w:instrText>
          </w:r>
          <w:r w:rsidRPr="00192A58">
            <w:rPr>
              <w:rFonts w:ascii="Arial" w:eastAsia="Times New Roman" w:hAnsi="Arial" w:cs="Arial"/>
              <w:sz w:val="24"/>
              <w:szCs w:val="24"/>
              <w:lang w:eastAsia="es-EC"/>
            </w:rPr>
            <w:fldChar w:fldCharType="separate"/>
          </w:r>
          <w:r w:rsidR="00C14C8B">
            <w:rPr>
              <w:rFonts w:ascii="Arial" w:eastAsia="Times New Roman" w:hAnsi="Arial" w:cs="Arial"/>
              <w:noProof/>
              <w:sz w:val="24"/>
              <w:szCs w:val="24"/>
              <w:lang w:eastAsia="es-EC"/>
            </w:rPr>
            <w:t xml:space="preserve"> </w:t>
          </w:r>
          <w:r w:rsidR="00C14C8B" w:rsidRPr="00C14C8B">
            <w:rPr>
              <w:rFonts w:ascii="Arial" w:eastAsia="Times New Roman" w:hAnsi="Arial" w:cs="Arial"/>
              <w:noProof/>
              <w:sz w:val="24"/>
              <w:szCs w:val="24"/>
              <w:lang w:eastAsia="es-EC"/>
            </w:rPr>
            <w:t>(7)</w:t>
          </w:r>
          <w:r w:rsidRPr="00192A58">
            <w:rPr>
              <w:rFonts w:ascii="Arial" w:eastAsia="Times New Roman" w:hAnsi="Arial" w:cs="Arial"/>
              <w:sz w:val="24"/>
              <w:szCs w:val="24"/>
              <w:lang w:eastAsia="es-EC"/>
            </w:rPr>
            <w:fldChar w:fldCharType="end"/>
          </w:r>
        </w:sdtContent>
      </w:sdt>
      <w:r w:rsidRPr="00192A58">
        <w:rPr>
          <w:rFonts w:ascii="Arial" w:eastAsia="Times New Roman" w:hAnsi="Arial" w:cs="Arial"/>
          <w:sz w:val="24"/>
          <w:szCs w:val="24"/>
          <w:lang w:eastAsia="es-EC"/>
        </w:rPr>
        <w:t>, y la OMS</w:t>
      </w:r>
      <w:sdt>
        <w:sdtPr>
          <w:rPr>
            <w:rFonts w:ascii="Arial" w:eastAsia="Times New Roman" w:hAnsi="Arial" w:cs="Arial"/>
            <w:sz w:val="24"/>
            <w:szCs w:val="24"/>
            <w:lang w:eastAsia="es-EC"/>
          </w:rPr>
          <w:id w:val="1436471913"/>
          <w:citation/>
        </w:sdtPr>
        <w:sdtContent>
          <w:r w:rsidRPr="00192A58">
            <w:rPr>
              <w:rFonts w:ascii="Arial" w:eastAsia="Times New Roman" w:hAnsi="Arial" w:cs="Arial"/>
              <w:sz w:val="24"/>
              <w:szCs w:val="24"/>
              <w:lang w:eastAsia="es-EC"/>
            </w:rPr>
            <w:fldChar w:fldCharType="begin"/>
          </w:r>
          <w:r w:rsidR="00EC0BEB">
            <w:rPr>
              <w:rFonts w:ascii="Arial" w:eastAsia="Times New Roman" w:hAnsi="Arial" w:cs="Arial"/>
              <w:sz w:val="24"/>
              <w:szCs w:val="24"/>
              <w:lang w:eastAsia="es-EC"/>
            </w:rPr>
            <w:instrText xml:space="preserve">CITATION Sal98 \l 12298 </w:instrText>
          </w:r>
          <w:r w:rsidRPr="00192A58">
            <w:rPr>
              <w:rFonts w:ascii="Arial" w:eastAsia="Times New Roman" w:hAnsi="Arial" w:cs="Arial"/>
              <w:sz w:val="24"/>
              <w:szCs w:val="24"/>
              <w:lang w:eastAsia="es-EC"/>
            </w:rPr>
            <w:fldChar w:fldCharType="separate"/>
          </w:r>
          <w:r w:rsidR="00C14C8B">
            <w:rPr>
              <w:rFonts w:ascii="Arial" w:eastAsia="Times New Roman" w:hAnsi="Arial" w:cs="Arial"/>
              <w:noProof/>
              <w:sz w:val="24"/>
              <w:szCs w:val="24"/>
              <w:lang w:eastAsia="es-EC"/>
            </w:rPr>
            <w:t xml:space="preserve"> </w:t>
          </w:r>
          <w:r w:rsidR="00C14C8B" w:rsidRPr="00C14C8B">
            <w:rPr>
              <w:rFonts w:ascii="Arial" w:eastAsia="Times New Roman" w:hAnsi="Arial" w:cs="Arial"/>
              <w:noProof/>
              <w:sz w:val="24"/>
              <w:szCs w:val="24"/>
              <w:lang w:eastAsia="es-EC"/>
            </w:rPr>
            <w:t>(8)</w:t>
          </w:r>
          <w:r w:rsidRPr="00192A58">
            <w:rPr>
              <w:rFonts w:ascii="Arial" w:eastAsia="Times New Roman" w:hAnsi="Arial" w:cs="Arial"/>
              <w:sz w:val="24"/>
              <w:szCs w:val="24"/>
              <w:lang w:eastAsia="es-EC"/>
            </w:rPr>
            <w:fldChar w:fldCharType="end"/>
          </w:r>
        </w:sdtContent>
      </w:sdt>
      <w:r w:rsidRPr="00192A58">
        <w:rPr>
          <w:rFonts w:ascii="Arial" w:eastAsia="Times New Roman" w:hAnsi="Arial" w:cs="Arial"/>
          <w:sz w:val="24"/>
          <w:szCs w:val="24"/>
          <w:lang w:eastAsia="es-EC"/>
        </w:rPr>
        <w:t xml:space="preserve">. La Asociación </w:t>
      </w:r>
      <w:r w:rsidR="00C13DB9" w:rsidRPr="00192A58">
        <w:rPr>
          <w:rFonts w:ascii="Arial" w:eastAsia="Times New Roman" w:hAnsi="Arial" w:cs="Arial"/>
          <w:sz w:val="24"/>
          <w:szCs w:val="24"/>
          <w:lang w:eastAsia="es-EC"/>
        </w:rPr>
        <w:t>Médica</w:t>
      </w:r>
      <w:r w:rsidRPr="00192A58">
        <w:rPr>
          <w:rFonts w:ascii="Arial" w:eastAsia="Times New Roman" w:hAnsi="Arial" w:cs="Arial"/>
          <w:sz w:val="24"/>
          <w:szCs w:val="24"/>
          <w:lang w:eastAsia="es-EC"/>
        </w:rPr>
        <w:t xml:space="preserve"> Americana (AMA) la define como el compendio de habi</w:t>
      </w:r>
      <w:r w:rsidR="005517A5">
        <w:rPr>
          <w:rFonts w:ascii="Arial" w:eastAsia="Times New Roman" w:hAnsi="Arial" w:cs="Arial"/>
          <w:sz w:val="24"/>
          <w:szCs w:val="24"/>
          <w:lang w:eastAsia="es-EC"/>
        </w:rPr>
        <w:t>lidades, que incluye la aptitud de</w:t>
      </w:r>
      <w:r w:rsidR="00185A15">
        <w:rPr>
          <w:rFonts w:ascii="Arial" w:eastAsia="Times New Roman" w:hAnsi="Arial" w:cs="Arial"/>
          <w:sz w:val="24"/>
          <w:szCs w:val="24"/>
          <w:lang w:eastAsia="es-EC"/>
        </w:rPr>
        <w:t xml:space="preserve"> efectuar lecturas</w:t>
      </w:r>
      <w:r w:rsidRPr="00192A58">
        <w:rPr>
          <w:rFonts w:ascii="Arial" w:eastAsia="Times New Roman" w:hAnsi="Arial" w:cs="Arial"/>
          <w:sz w:val="24"/>
          <w:szCs w:val="24"/>
          <w:lang w:eastAsia="es-EC"/>
        </w:rPr>
        <w:t xml:space="preserve"> y operaciones numéricas básicas</w:t>
      </w:r>
      <w:r w:rsidR="00185A15">
        <w:rPr>
          <w:rFonts w:ascii="Arial" w:eastAsia="Times New Roman" w:hAnsi="Arial" w:cs="Arial"/>
          <w:sz w:val="24"/>
          <w:szCs w:val="24"/>
          <w:lang w:eastAsia="es-EC"/>
        </w:rPr>
        <w:t>,</w:t>
      </w:r>
      <w:r w:rsidRPr="00192A58">
        <w:rPr>
          <w:rFonts w:ascii="Arial" w:eastAsia="Times New Roman" w:hAnsi="Arial" w:cs="Arial"/>
          <w:sz w:val="24"/>
          <w:szCs w:val="24"/>
          <w:lang w:eastAsia="es-EC"/>
        </w:rPr>
        <w:t xml:space="preserve"> para interactuar dentro del ambi</w:t>
      </w:r>
      <w:r w:rsidR="00A159EE">
        <w:rPr>
          <w:rFonts w:ascii="Arial" w:eastAsia="Times New Roman" w:hAnsi="Arial" w:cs="Arial"/>
          <w:sz w:val="24"/>
          <w:szCs w:val="24"/>
          <w:lang w:eastAsia="es-EC"/>
        </w:rPr>
        <w:t>ente de la atención sanitaria. E</w:t>
      </w:r>
      <w:r w:rsidRPr="00192A58">
        <w:rPr>
          <w:rFonts w:ascii="Arial" w:eastAsia="Times New Roman" w:hAnsi="Arial" w:cs="Arial"/>
          <w:sz w:val="24"/>
          <w:szCs w:val="24"/>
          <w:lang w:eastAsia="es-EC"/>
        </w:rPr>
        <w:t>l Instituto de Medicina, la define como la capacidad de las persona de adquirir, procesar y entender la información sobre salud básica y servicios requeridos para la</w:t>
      </w:r>
      <w:r w:rsidR="005517A5">
        <w:rPr>
          <w:rFonts w:ascii="Arial" w:eastAsia="Times New Roman" w:hAnsi="Arial" w:cs="Arial"/>
          <w:sz w:val="24"/>
          <w:szCs w:val="24"/>
          <w:lang w:eastAsia="es-EC"/>
        </w:rPr>
        <w:t xml:space="preserve"> toma de decisiones sanitarias </w:t>
      </w:r>
      <w:r w:rsidRPr="00192A58">
        <w:rPr>
          <w:rFonts w:ascii="Arial" w:eastAsia="Times New Roman" w:hAnsi="Arial" w:cs="Arial"/>
          <w:sz w:val="24"/>
          <w:szCs w:val="24"/>
          <w:lang w:eastAsia="es-EC"/>
        </w:rPr>
        <w:t>adecuadas</w:t>
      </w:r>
      <w:r w:rsidR="00A159EE">
        <w:rPr>
          <w:rFonts w:ascii="Arial" w:eastAsia="Times New Roman" w:hAnsi="Arial" w:cs="Arial"/>
          <w:sz w:val="24"/>
          <w:szCs w:val="24"/>
          <w:lang w:eastAsia="es-EC"/>
        </w:rPr>
        <w:t xml:space="preserve">; </w:t>
      </w:r>
      <w:r w:rsidRPr="00192A58">
        <w:rPr>
          <w:rFonts w:ascii="Arial" w:eastAsia="Times New Roman" w:hAnsi="Arial" w:cs="Arial"/>
          <w:sz w:val="24"/>
          <w:szCs w:val="24"/>
          <w:lang w:eastAsia="es-EC"/>
        </w:rPr>
        <w:t>y</w:t>
      </w:r>
      <w:r w:rsidR="00A159EE">
        <w:rPr>
          <w:rFonts w:ascii="Arial" w:eastAsia="Times New Roman" w:hAnsi="Arial" w:cs="Arial"/>
          <w:sz w:val="24"/>
          <w:szCs w:val="24"/>
          <w:lang w:eastAsia="es-EC"/>
        </w:rPr>
        <w:t>,</w:t>
      </w:r>
      <w:r w:rsidRPr="00192A58">
        <w:rPr>
          <w:rFonts w:ascii="Arial" w:eastAsia="Times New Roman" w:hAnsi="Arial" w:cs="Arial"/>
          <w:sz w:val="24"/>
          <w:szCs w:val="24"/>
          <w:lang w:eastAsia="es-EC"/>
        </w:rPr>
        <w:t xml:space="preserve"> la Organización Mundial de la Salud, considera que la AS está conformada por las habilidades cognitivas y sociales que van a determinar la capacidad y el estímulo de las personas para el acceso a la información, entenderla y ponerla en práctica, para así lograr un buen estado de salud . Sorensen y colegas, una vez analizados estos conceptos concluyen que la alfabetización en salud tiene una estrecha relación con la alfabetización, y nos da un referente del conocimiento de las personas, su incentivo y las aptitudes para acceder, comprender, apreciar y poner en practica la información sobre salud</w:t>
      </w:r>
      <w:r w:rsidR="00A159EE">
        <w:rPr>
          <w:rFonts w:ascii="Arial" w:eastAsia="Times New Roman" w:hAnsi="Arial" w:cs="Arial"/>
          <w:sz w:val="24"/>
          <w:szCs w:val="24"/>
          <w:lang w:eastAsia="es-EC"/>
        </w:rPr>
        <w:t>,</w:t>
      </w:r>
      <w:r w:rsidRPr="00192A58">
        <w:rPr>
          <w:rFonts w:ascii="Arial" w:eastAsia="Times New Roman" w:hAnsi="Arial" w:cs="Arial"/>
          <w:sz w:val="24"/>
          <w:szCs w:val="24"/>
          <w:lang w:eastAsia="es-EC"/>
        </w:rPr>
        <w:t xml:space="preserve"> con el objetivo de formular juicios y la toma de decisiones en la vida diari</w:t>
      </w:r>
      <w:r w:rsidR="00185A15">
        <w:rPr>
          <w:rFonts w:ascii="Arial" w:eastAsia="Times New Roman" w:hAnsi="Arial" w:cs="Arial"/>
          <w:sz w:val="24"/>
          <w:szCs w:val="24"/>
          <w:lang w:eastAsia="es-EC"/>
        </w:rPr>
        <w:t>a competentes con la atención en</w:t>
      </w:r>
      <w:r w:rsidRPr="00192A58">
        <w:rPr>
          <w:rFonts w:ascii="Arial" w:eastAsia="Times New Roman" w:hAnsi="Arial" w:cs="Arial"/>
          <w:sz w:val="24"/>
          <w:szCs w:val="24"/>
          <w:lang w:eastAsia="es-EC"/>
        </w:rPr>
        <w:t xml:space="preserve"> salud, prevención de enfermedades, así como la promoción sobre salud</w:t>
      </w:r>
      <w:r w:rsidR="00A159EE">
        <w:rPr>
          <w:rFonts w:ascii="Arial" w:eastAsia="Times New Roman" w:hAnsi="Arial" w:cs="Arial"/>
          <w:sz w:val="24"/>
          <w:szCs w:val="24"/>
          <w:lang w:eastAsia="es-EC"/>
        </w:rPr>
        <w:t>,</w:t>
      </w:r>
      <w:r w:rsidRPr="00192A58">
        <w:rPr>
          <w:rFonts w:ascii="Arial" w:eastAsia="Times New Roman" w:hAnsi="Arial" w:cs="Arial"/>
          <w:sz w:val="24"/>
          <w:szCs w:val="24"/>
          <w:lang w:eastAsia="es-EC"/>
        </w:rPr>
        <w:t xml:space="preserve"> para la mantención o mejora la calidad de vida.</w:t>
      </w:r>
    </w:p>
    <w:p w:rsidR="00192A58" w:rsidRPr="00192A58" w:rsidRDefault="00192A58" w:rsidP="00192A58">
      <w:pPr>
        <w:shd w:val="clear" w:color="auto" w:fill="FFFFFF"/>
        <w:spacing w:before="100" w:beforeAutospacing="1" w:after="100" w:afterAutospacing="1" w:line="360" w:lineRule="auto"/>
        <w:jc w:val="both"/>
        <w:rPr>
          <w:rFonts w:ascii="Arial" w:eastAsia="Times New Roman" w:hAnsi="Arial" w:cs="Arial"/>
          <w:sz w:val="24"/>
          <w:szCs w:val="24"/>
          <w:lang w:eastAsia="es-EC"/>
        </w:rPr>
      </w:pPr>
    </w:p>
    <w:p w:rsidR="00192A58" w:rsidRPr="00192A58" w:rsidRDefault="00192A58" w:rsidP="00192A58">
      <w:pPr>
        <w:shd w:val="clear" w:color="auto" w:fill="FFFFFF"/>
        <w:spacing w:before="100" w:beforeAutospacing="1" w:after="100" w:afterAutospacing="1" w:line="360" w:lineRule="auto"/>
        <w:jc w:val="both"/>
        <w:rPr>
          <w:rFonts w:ascii="Arial" w:eastAsia="Times New Roman" w:hAnsi="Arial" w:cs="Arial"/>
          <w:sz w:val="24"/>
          <w:szCs w:val="24"/>
          <w:lang w:eastAsia="es-EC"/>
        </w:rPr>
      </w:pPr>
      <w:r w:rsidRPr="00192A58">
        <w:rPr>
          <w:rFonts w:ascii="Arial" w:eastAsia="Times New Roman" w:hAnsi="Arial" w:cs="Arial"/>
          <w:sz w:val="24"/>
          <w:szCs w:val="24"/>
          <w:lang w:eastAsia="es-EC"/>
        </w:rPr>
        <w:t>Este concepto de inclusión que nos dan, requiere de los 4 tipos de competencias siguientes:</w:t>
      </w:r>
    </w:p>
    <w:p w:rsidR="00192A58" w:rsidRPr="00192A58" w:rsidRDefault="00192A58" w:rsidP="00192A58">
      <w:pPr>
        <w:shd w:val="clear" w:color="auto" w:fill="FFFFFF"/>
        <w:spacing w:before="100" w:beforeAutospacing="1" w:after="100" w:afterAutospacing="1" w:line="360" w:lineRule="auto"/>
        <w:jc w:val="both"/>
        <w:rPr>
          <w:rFonts w:ascii="Arial" w:eastAsia="Times New Roman" w:hAnsi="Arial" w:cs="Arial"/>
          <w:sz w:val="24"/>
          <w:szCs w:val="24"/>
          <w:lang w:eastAsia="es-EC"/>
        </w:rPr>
      </w:pPr>
      <w:r w:rsidRPr="00192A58">
        <w:rPr>
          <w:rFonts w:ascii="Arial" w:eastAsia="Times New Roman" w:hAnsi="Arial" w:cs="Arial"/>
          <w:sz w:val="24"/>
          <w:szCs w:val="24"/>
          <w:lang w:eastAsia="es-EC"/>
        </w:rPr>
        <w:t>a. Acceso: Aptitudes para buscar, hallar y obtener</w:t>
      </w:r>
      <w:r w:rsidR="00A35E61">
        <w:rPr>
          <w:rFonts w:ascii="Arial" w:eastAsia="Times New Roman" w:hAnsi="Arial" w:cs="Arial"/>
          <w:sz w:val="24"/>
          <w:szCs w:val="24"/>
          <w:lang w:eastAsia="es-EC"/>
        </w:rPr>
        <w:t xml:space="preserve"> información a la que se accede.</w:t>
      </w:r>
    </w:p>
    <w:p w:rsidR="00192A58" w:rsidRPr="00192A58" w:rsidRDefault="00192A58" w:rsidP="00192A58">
      <w:pPr>
        <w:shd w:val="clear" w:color="auto" w:fill="FFFFFF"/>
        <w:spacing w:before="100" w:beforeAutospacing="1" w:after="100" w:afterAutospacing="1" w:line="360" w:lineRule="auto"/>
        <w:jc w:val="both"/>
        <w:rPr>
          <w:rFonts w:ascii="Arial" w:eastAsia="Times New Roman" w:hAnsi="Arial" w:cs="Arial"/>
          <w:sz w:val="24"/>
          <w:szCs w:val="24"/>
          <w:lang w:eastAsia="es-EC"/>
        </w:rPr>
      </w:pPr>
      <w:r w:rsidRPr="00192A58">
        <w:rPr>
          <w:rFonts w:ascii="Arial" w:eastAsia="Times New Roman" w:hAnsi="Arial" w:cs="Arial"/>
          <w:sz w:val="24"/>
          <w:szCs w:val="24"/>
          <w:lang w:eastAsia="es-EC"/>
        </w:rPr>
        <w:lastRenderedPageBreak/>
        <w:t>b.</w:t>
      </w:r>
      <w:r w:rsidR="00A159EE">
        <w:rPr>
          <w:rFonts w:ascii="Arial" w:eastAsia="Times New Roman" w:hAnsi="Arial" w:cs="Arial"/>
          <w:sz w:val="24"/>
          <w:szCs w:val="24"/>
          <w:lang w:eastAsia="es-EC"/>
        </w:rPr>
        <w:t xml:space="preserve"> Entender: Aptitud para captar</w:t>
      </w:r>
      <w:r w:rsidRPr="00192A58">
        <w:rPr>
          <w:rFonts w:ascii="Arial" w:eastAsia="Times New Roman" w:hAnsi="Arial" w:cs="Arial"/>
          <w:sz w:val="24"/>
          <w:szCs w:val="24"/>
          <w:lang w:eastAsia="es-EC"/>
        </w:rPr>
        <w:t xml:space="preserve"> la información </w:t>
      </w:r>
      <w:r w:rsidR="00A35E61">
        <w:rPr>
          <w:rFonts w:ascii="Arial" w:eastAsia="Times New Roman" w:hAnsi="Arial" w:cs="Arial"/>
          <w:sz w:val="24"/>
          <w:szCs w:val="24"/>
          <w:lang w:eastAsia="es-EC"/>
        </w:rPr>
        <w:t>sobre salud a la cual se accede.</w:t>
      </w:r>
    </w:p>
    <w:p w:rsidR="00192A58" w:rsidRPr="00192A58" w:rsidRDefault="00192A58" w:rsidP="00192A58">
      <w:pPr>
        <w:shd w:val="clear" w:color="auto" w:fill="FFFFFF"/>
        <w:spacing w:before="100" w:beforeAutospacing="1" w:after="100" w:afterAutospacing="1" w:line="360" w:lineRule="auto"/>
        <w:jc w:val="both"/>
        <w:rPr>
          <w:rFonts w:ascii="Arial" w:eastAsia="Times New Roman" w:hAnsi="Arial" w:cs="Arial"/>
          <w:sz w:val="24"/>
          <w:szCs w:val="24"/>
          <w:lang w:eastAsia="es-EC"/>
        </w:rPr>
      </w:pPr>
      <w:r w:rsidRPr="00192A58">
        <w:rPr>
          <w:rFonts w:ascii="Arial" w:eastAsia="Times New Roman" w:hAnsi="Arial" w:cs="Arial"/>
          <w:sz w:val="24"/>
          <w:szCs w:val="24"/>
          <w:lang w:eastAsia="es-EC"/>
        </w:rPr>
        <w:t xml:space="preserve">c. Apreciar: Aptitud para interpretar, filtrar, juzgar y evaluar la información sobre salud a la que se accede </w:t>
      </w:r>
    </w:p>
    <w:p w:rsidR="00192A58" w:rsidRPr="00192A58" w:rsidRDefault="00192A58" w:rsidP="00192A58">
      <w:pPr>
        <w:shd w:val="clear" w:color="auto" w:fill="FFFFFF"/>
        <w:spacing w:before="100" w:beforeAutospacing="1" w:after="100" w:afterAutospacing="1" w:line="360" w:lineRule="auto"/>
        <w:jc w:val="both"/>
        <w:rPr>
          <w:rFonts w:ascii="Arial" w:eastAsia="Times New Roman" w:hAnsi="Arial" w:cs="Arial"/>
          <w:sz w:val="24"/>
          <w:szCs w:val="24"/>
          <w:lang w:eastAsia="es-EC"/>
        </w:rPr>
      </w:pPr>
      <w:r w:rsidRPr="00192A58">
        <w:rPr>
          <w:rFonts w:ascii="Arial" w:eastAsia="Times New Roman" w:hAnsi="Arial" w:cs="Arial"/>
          <w:sz w:val="24"/>
          <w:szCs w:val="24"/>
          <w:lang w:eastAsia="es-EC"/>
        </w:rPr>
        <w:t>d. Aplicar: Habilidad para comunicar y usar la información, tomar una decisión, así como también para mantener y mejorar la salud.</w:t>
      </w:r>
    </w:p>
    <w:p w:rsidR="00192A58" w:rsidRPr="00192A58" w:rsidRDefault="00192A58" w:rsidP="00192A58">
      <w:pPr>
        <w:shd w:val="clear" w:color="auto" w:fill="FFFFFF"/>
        <w:spacing w:before="100" w:beforeAutospacing="1" w:after="100" w:afterAutospacing="1" w:line="360" w:lineRule="auto"/>
        <w:jc w:val="both"/>
        <w:rPr>
          <w:rFonts w:ascii="Arial" w:eastAsia="Times New Roman" w:hAnsi="Arial" w:cs="Arial"/>
          <w:sz w:val="24"/>
          <w:szCs w:val="24"/>
          <w:lang w:eastAsia="es-EC"/>
        </w:rPr>
      </w:pPr>
      <w:r w:rsidRPr="00192A58">
        <w:rPr>
          <w:rFonts w:ascii="Arial" w:eastAsia="Times New Roman" w:hAnsi="Arial" w:cs="Arial"/>
          <w:sz w:val="24"/>
          <w:szCs w:val="24"/>
          <w:lang w:eastAsia="es-EC"/>
        </w:rPr>
        <w:t>Individualmente estas competencias van a representar una dimensión crucial de AS, requiere habilidades cognoscitivas específicas</w:t>
      </w:r>
      <w:r w:rsidR="00A159EE">
        <w:rPr>
          <w:rFonts w:ascii="Arial" w:eastAsia="Times New Roman" w:hAnsi="Arial" w:cs="Arial"/>
          <w:sz w:val="24"/>
          <w:szCs w:val="24"/>
          <w:lang w:eastAsia="es-EC"/>
        </w:rPr>
        <w:t>;</w:t>
      </w:r>
      <w:r w:rsidRPr="00192A58">
        <w:rPr>
          <w:rFonts w:ascii="Arial" w:eastAsia="Times New Roman" w:hAnsi="Arial" w:cs="Arial"/>
          <w:sz w:val="24"/>
          <w:szCs w:val="24"/>
          <w:lang w:eastAsia="es-EC"/>
        </w:rPr>
        <w:t xml:space="preserve"> </w:t>
      </w:r>
      <w:r w:rsidR="00C13DB9" w:rsidRPr="00192A58">
        <w:rPr>
          <w:rFonts w:ascii="Arial" w:eastAsia="Times New Roman" w:hAnsi="Arial" w:cs="Arial"/>
          <w:sz w:val="24"/>
          <w:szCs w:val="24"/>
          <w:lang w:eastAsia="es-EC"/>
        </w:rPr>
        <w:t>y</w:t>
      </w:r>
      <w:r w:rsidR="00A159EE">
        <w:rPr>
          <w:rFonts w:ascii="Arial" w:eastAsia="Times New Roman" w:hAnsi="Arial" w:cs="Arial"/>
          <w:sz w:val="24"/>
          <w:szCs w:val="24"/>
          <w:lang w:eastAsia="es-EC"/>
        </w:rPr>
        <w:t>,</w:t>
      </w:r>
      <w:r w:rsidR="00C13DB9" w:rsidRPr="00192A58">
        <w:rPr>
          <w:rFonts w:ascii="Arial" w:eastAsia="Times New Roman" w:hAnsi="Arial" w:cs="Arial"/>
          <w:sz w:val="24"/>
          <w:szCs w:val="24"/>
          <w:lang w:eastAsia="es-EC"/>
        </w:rPr>
        <w:t xml:space="preserve"> va</w:t>
      </w:r>
      <w:r w:rsidRPr="00192A58">
        <w:rPr>
          <w:rFonts w:ascii="Arial" w:eastAsia="Times New Roman" w:hAnsi="Arial" w:cs="Arial"/>
          <w:sz w:val="24"/>
          <w:szCs w:val="24"/>
          <w:lang w:eastAsia="es-EC"/>
        </w:rPr>
        <w:t xml:space="preserve"> a depender de la condición de la información que se proporciona. De la misma manera, se las aplica tanto dentro de la salud pública, como en la atención médica.</w:t>
      </w:r>
      <w:sdt>
        <w:sdtPr>
          <w:rPr>
            <w:rFonts w:ascii="Arial" w:eastAsia="Times New Roman" w:hAnsi="Arial" w:cs="Arial"/>
            <w:sz w:val="24"/>
            <w:szCs w:val="24"/>
            <w:lang w:eastAsia="es-EC"/>
          </w:rPr>
          <w:id w:val="-1416776868"/>
          <w:citation/>
        </w:sdtPr>
        <w:sdtContent>
          <w:r w:rsidRPr="00192A58">
            <w:rPr>
              <w:rFonts w:ascii="Arial" w:eastAsia="Times New Roman" w:hAnsi="Arial" w:cs="Arial"/>
              <w:sz w:val="24"/>
              <w:szCs w:val="24"/>
              <w:lang w:eastAsia="es-EC"/>
            </w:rPr>
            <w:fldChar w:fldCharType="begin"/>
          </w:r>
          <w:r w:rsidR="00EC0BEB">
            <w:rPr>
              <w:rFonts w:ascii="Arial" w:eastAsia="Times New Roman" w:hAnsi="Arial" w:cs="Arial"/>
              <w:sz w:val="24"/>
              <w:szCs w:val="24"/>
              <w:lang w:eastAsia="es-EC"/>
            </w:rPr>
            <w:instrText xml:space="preserve">CITATION Bon13 \l 12298 </w:instrText>
          </w:r>
          <w:r w:rsidRPr="00192A58">
            <w:rPr>
              <w:rFonts w:ascii="Arial" w:eastAsia="Times New Roman" w:hAnsi="Arial" w:cs="Arial"/>
              <w:sz w:val="24"/>
              <w:szCs w:val="24"/>
              <w:lang w:eastAsia="es-EC"/>
            </w:rPr>
            <w:fldChar w:fldCharType="separate"/>
          </w:r>
          <w:r w:rsidR="00C14C8B">
            <w:rPr>
              <w:rFonts w:ascii="Arial" w:eastAsia="Times New Roman" w:hAnsi="Arial" w:cs="Arial"/>
              <w:noProof/>
              <w:sz w:val="24"/>
              <w:szCs w:val="24"/>
              <w:lang w:eastAsia="es-EC"/>
            </w:rPr>
            <w:t xml:space="preserve"> </w:t>
          </w:r>
          <w:r w:rsidR="00C14C8B" w:rsidRPr="00C14C8B">
            <w:rPr>
              <w:rFonts w:ascii="Arial" w:eastAsia="Times New Roman" w:hAnsi="Arial" w:cs="Arial"/>
              <w:noProof/>
              <w:sz w:val="24"/>
              <w:szCs w:val="24"/>
              <w:lang w:eastAsia="es-EC"/>
            </w:rPr>
            <w:t>(9)</w:t>
          </w:r>
          <w:r w:rsidRPr="00192A58">
            <w:rPr>
              <w:rFonts w:ascii="Arial" w:eastAsia="Times New Roman" w:hAnsi="Arial" w:cs="Arial"/>
              <w:sz w:val="24"/>
              <w:szCs w:val="24"/>
              <w:lang w:eastAsia="es-EC"/>
            </w:rPr>
            <w:fldChar w:fldCharType="end"/>
          </w:r>
        </w:sdtContent>
      </w:sdt>
    </w:p>
    <w:p w:rsidR="00192A58" w:rsidRPr="00192A58" w:rsidRDefault="00192A58" w:rsidP="00192A58">
      <w:pPr>
        <w:shd w:val="clear" w:color="auto" w:fill="FFFFFF"/>
        <w:spacing w:before="100" w:beforeAutospacing="1" w:after="100" w:afterAutospacing="1" w:line="360" w:lineRule="auto"/>
        <w:jc w:val="both"/>
        <w:rPr>
          <w:rFonts w:ascii="Arial" w:eastAsia="Times New Roman" w:hAnsi="Arial" w:cs="Arial"/>
          <w:sz w:val="24"/>
          <w:szCs w:val="24"/>
          <w:lang w:eastAsia="es-EC"/>
        </w:rPr>
      </w:pPr>
    </w:p>
    <w:p w:rsidR="00192A58" w:rsidRPr="00192A58" w:rsidRDefault="00192A58" w:rsidP="00192A58">
      <w:pPr>
        <w:shd w:val="clear" w:color="auto" w:fill="FFFFFF"/>
        <w:spacing w:before="100" w:beforeAutospacing="1" w:after="100" w:afterAutospacing="1" w:line="360" w:lineRule="auto"/>
        <w:jc w:val="both"/>
        <w:rPr>
          <w:rFonts w:ascii="Arial" w:eastAsia="Times New Roman" w:hAnsi="Arial" w:cs="Arial"/>
          <w:b/>
          <w:sz w:val="24"/>
          <w:szCs w:val="24"/>
          <w:lang w:eastAsia="es-EC"/>
        </w:rPr>
      </w:pPr>
      <w:r w:rsidRPr="00192A58">
        <w:rPr>
          <w:rFonts w:ascii="Arial" w:eastAsia="Times New Roman" w:hAnsi="Arial" w:cs="Arial"/>
          <w:sz w:val="24"/>
          <w:szCs w:val="24"/>
          <w:lang w:eastAsia="es-EC"/>
        </w:rPr>
        <w:t xml:space="preserve"> </w:t>
      </w:r>
      <w:r w:rsidRPr="00192A58">
        <w:rPr>
          <w:rFonts w:ascii="Arial" w:eastAsia="Times New Roman" w:hAnsi="Arial" w:cs="Arial"/>
          <w:b/>
          <w:sz w:val="24"/>
          <w:szCs w:val="24"/>
          <w:lang w:val="es-ES_tradnl" w:eastAsia="es-EC"/>
        </w:rPr>
        <w:t xml:space="preserve">4.1.b </w:t>
      </w:r>
      <w:r w:rsidRPr="00192A58">
        <w:rPr>
          <w:rFonts w:ascii="Arial" w:eastAsia="Times New Roman" w:hAnsi="Arial" w:cs="Arial"/>
          <w:b/>
          <w:sz w:val="24"/>
          <w:szCs w:val="24"/>
          <w:lang w:eastAsia="es-EC"/>
        </w:rPr>
        <w:t>ACCESO A LA INFORMACIÓN DE SALUD</w:t>
      </w:r>
    </w:p>
    <w:p w:rsidR="00192A58" w:rsidRPr="00192A58" w:rsidRDefault="00192A58" w:rsidP="00192A58">
      <w:pPr>
        <w:shd w:val="clear" w:color="auto" w:fill="FFFFFF"/>
        <w:spacing w:before="100" w:beforeAutospacing="1" w:after="100" w:afterAutospacing="1" w:line="360" w:lineRule="auto"/>
        <w:jc w:val="both"/>
        <w:rPr>
          <w:rFonts w:ascii="Arial" w:eastAsia="Times New Roman" w:hAnsi="Arial" w:cs="Arial"/>
          <w:b/>
          <w:sz w:val="24"/>
          <w:szCs w:val="24"/>
          <w:lang w:eastAsia="es-EC"/>
        </w:rPr>
      </w:pPr>
      <w:r w:rsidRPr="00192A58">
        <w:rPr>
          <w:rFonts w:ascii="Arial" w:eastAsia="Times New Roman" w:hAnsi="Arial" w:cs="Arial"/>
          <w:sz w:val="24"/>
          <w:szCs w:val="24"/>
          <w:lang w:eastAsia="es-EC"/>
        </w:rPr>
        <w:t>Existen varias fuentes de donde puede provenir la información sobre salud: en charlas con amigos y familiares, radio, televisión, periódicos, revistas, escuelas, universidades y páginas web, de otros medios sociales de comunicación, de médicos, odontólogos, enfermeros, farmacéuticos, educadores de la salud y otros profesionales dentro del mismo ámbito, así como de etiquetas de medicamentos y recipientes de productos alimenticios, pero no siempre quiere decir que esa información sea comprendida, procesada y puesta en práctica.</w:t>
      </w:r>
    </w:p>
    <w:p w:rsidR="00192A58" w:rsidRPr="00192A58" w:rsidRDefault="00192A58" w:rsidP="00192A58">
      <w:pPr>
        <w:shd w:val="clear" w:color="auto" w:fill="FFFFFF"/>
        <w:spacing w:before="100" w:beforeAutospacing="1" w:after="100" w:afterAutospacing="1" w:line="360" w:lineRule="auto"/>
        <w:jc w:val="both"/>
        <w:rPr>
          <w:rFonts w:ascii="Arial" w:eastAsia="Times New Roman" w:hAnsi="Arial" w:cs="Arial"/>
          <w:sz w:val="24"/>
          <w:szCs w:val="24"/>
          <w:lang w:eastAsia="es-EC"/>
        </w:rPr>
      </w:pPr>
      <w:r w:rsidRPr="00192A58">
        <w:rPr>
          <w:rFonts w:ascii="Arial" w:eastAsia="Times New Roman" w:hAnsi="Arial" w:cs="Arial"/>
          <w:sz w:val="24"/>
          <w:szCs w:val="24"/>
          <w:lang w:eastAsia="es-EC"/>
        </w:rPr>
        <w:t xml:space="preserve">Existe una extensa información de salud en comerciales y anuncios publicitarios sin embargo no en todos los casos la información es transmitida de manera directa y detallada, comprensible y sistemática por profesionales de la salud. Por un lado, el lenguaje utilizado puede ser complicado o técnico, por otro lado la persona que emite el mensaje generalmente si hablamos de los medios de comunicación masiva tampoco se puede dar garantía de que la información que fue transmitida haya sido entendida, y si la totalidad los individuos la hayan  </w:t>
      </w:r>
      <w:r w:rsidR="00C13DB9" w:rsidRPr="00192A58">
        <w:rPr>
          <w:rFonts w:ascii="Arial" w:eastAsia="Times New Roman" w:hAnsi="Arial" w:cs="Arial"/>
          <w:sz w:val="24"/>
          <w:szCs w:val="24"/>
          <w:lang w:eastAsia="es-EC"/>
        </w:rPr>
        <w:t>leído</w:t>
      </w:r>
      <w:r w:rsidRPr="00192A58">
        <w:rPr>
          <w:rFonts w:ascii="Arial" w:eastAsia="Times New Roman" w:hAnsi="Arial" w:cs="Arial"/>
          <w:sz w:val="24"/>
          <w:szCs w:val="24"/>
          <w:lang w:eastAsia="es-EC"/>
        </w:rPr>
        <w:t>, escuchado o visto en la transmisión de televisivo o radial, teniendo en cuenta que muchos individuos quizás no vean, ni lean este tipo de información porque no la entiendan bien o le resulte poco atractiva.</w:t>
      </w:r>
      <w:sdt>
        <w:sdtPr>
          <w:rPr>
            <w:rFonts w:ascii="Arial" w:eastAsia="Times New Roman" w:hAnsi="Arial" w:cs="Arial"/>
            <w:sz w:val="24"/>
            <w:szCs w:val="24"/>
            <w:lang w:eastAsia="es-EC"/>
          </w:rPr>
          <w:id w:val="-2105487695"/>
          <w:citation/>
        </w:sdtPr>
        <w:sdtContent>
          <w:r w:rsidRPr="00192A58">
            <w:rPr>
              <w:rFonts w:ascii="Arial" w:eastAsia="Times New Roman" w:hAnsi="Arial" w:cs="Arial"/>
              <w:sz w:val="24"/>
              <w:szCs w:val="24"/>
              <w:lang w:eastAsia="es-EC"/>
            </w:rPr>
            <w:fldChar w:fldCharType="begin"/>
          </w:r>
          <w:r w:rsidR="00EC0BEB">
            <w:rPr>
              <w:rFonts w:ascii="Arial" w:eastAsia="Times New Roman" w:hAnsi="Arial" w:cs="Arial"/>
              <w:sz w:val="24"/>
              <w:szCs w:val="24"/>
              <w:lang w:eastAsia="es-EC"/>
            </w:rPr>
            <w:instrText xml:space="preserve">CITATION Bon13 \l 12298 </w:instrText>
          </w:r>
          <w:r w:rsidRPr="00192A58">
            <w:rPr>
              <w:rFonts w:ascii="Arial" w:eastAsia="Times New Roman" w:hAnsi="Arial" w:cs="Arial"/>
              <w:sz w:val="24"/>
              <w:szCs w:val="24"/>
              <w:lang w:eastAsia="es-EC"/>
            </w:rPr>
            <w:fldChar w:fldCharType="separate"/>
          </w:r>
          <w:r w:rsidR="00C14C8B">
            <w:rPr>
              <w:rFonts w:ascii="Arial" w:eastAsia="Times New Roman" w:hAnsi="Arial" w:cs="Arial"/>
              <w:noProof/>
              <w:sz w:val="24"/>
              <w:szCs w:val="24"/>
              <w:lang w:eastAsia="es-EC"/>
            </w:rPr>
            <w:t xml:space="preserve"> </w:t>
          </w:r>
          <w:r w:rsidR="00C14C8B" w:rsidRPr="00C14C8B">
            <w:rPr>
              <w:rFonts w:ascii="Arial" w:eastAsia="Times New Roman" w:hAnsi="Arial" w:cs="Arial"/>
              <w:noProof/>
              <w:sz w:val="24"/>
              <w:szCs w:val="24"/>
              <w:lang w:eastAsia="es-EC"/>
            </w:rPr>
            <w:t>(9)</w:t>
          </w:r>
          <w:r w:rsidRPr="00192A58">
            <w:rPr>
              <w:rFonts w:ascii="Arial" w:eastAsia="Times New Roman" w:hAnsi="Arial" w:cs="Arial"/>
              <w:sz w:val="24"/>
              <w:szCs w:val="24"/>
              <w:lang w:eastAsia="es-EC"/>
            </w:rPr>
            <w:fldChar w:fldCharType="end"/>
          </w:r>
        </w:sdtContent>
      </w:sdt>
    </w:p>
    <w:p w:rsidR="00192A58" w:rsidRPr="00192A58" w:rsidRDefault="00192A58" w:rsidP="00192A58">
      <w:pPr>
        <w:shd w:val="clear" w:color="auto" w:fill="FFFFFF"/>
        <w:spacing w:before="100" w:beforeAutospacing="1" w:after="100" w:afterAutospacing="1" w:line="360" w:lineRule="auto"/>
        <w:jc w:val="both"/>
        <w:rPr>
          <w:rFonts w:ascii="Arial" w:eastAsia="Times New Roman" w:hAnsi="Arial" w:cs="Arial"/>
          <w:b/>
          <w:sz w:val="24"/>
          <w:szCs w:val="24"/>
          <w:lang w:eastAsia="es-EC"/>
        </w:rPr>
      </w:pPr>
      <w:r w:rsidRPr="00192A58">
        <w:rPr>
          <w:rFonts w:ascii="Arial" w:eastAsia="Times New Roman" w:hAnsi="Arial" w:cs="Arial"/>
          <w:sz w:val="24"/>
          <w:szCs w:val="24"/>
          <w:lang w:eastAsia="es-EC"/>
        </w:rPr>
        <w:lastRenderedPageBreak/>
        <w:t xml:space="preserve"> </w:t>
      </w:r>
      <w:r w:rsidRPr="00192A58">
        <w:rPr>
          <w:rFonts w:ascii="Arial" w:eastAsia="Times New Roman" w:hAnsi="Arial" w:cs="Arial"/>
          <w:b/>
          <w:sz w:val="24"/>
          <w:szCs w:val="24"/>
          <w:lang w:val="es-ES_tradnl" w:eastAsia="es-EC"/>
        </w:rPr>
        <w:t xml:space="preserve">4.1.c </w:t>
      </w:r>
      <w:r w:rsidRPr="00192A58">
        <w:rPr>
          <w:rFonts w:ascii="Arial" w:eastAsia="Times New Roman" w:hAnsi="Arial" w:cs="Arial"/>
          <w:b/>
          <w:sz w:val="24"/>
          <w:szCs w:val="24"/>
          <w:lang w:eastAsia="es-EC"/>
        </w:rPr>
        <w:t>IMPORTANCIA Y VENTAJAS DE LA ALFABETIZACIÓN EN SALUD</w:t>
      </w:r>
    </w:p>
    <w:p w:rsidR="00192A58" w:rsidRPr="00192A58" w:rsidRDefault="00192A58" w:rsidP="00192A58">
      <w:pPr>
        <w:shd w:val="clear" w:color="auto" w:fill="FFFFFF"/>
        <w:spacing w:before="100" w:beforeAutospacing="1" w:after="100" w:afterAutospacing="1" w:line="360" w:lineRule="auto"/>
        <w:jc w:val="both"/>
        <w:rPr>
          <w:rFonts w:ascii="Arial" w:eastAsia="Times New Roman" w:hAnsi="Arial" w:cs="Arial"/>
          <w:sz w:val="24"/>
          <w:szCs w:val="24"/>
          <w:lang w:eastAsia="es-EC"/>
        </w:rPr>
      </w:pPr>
      <w:r w:rsidRPr="00192A58">
        <w:rPr>
          <w:rFonts w:ascii="Arial" w:eastAsia="Times New Roman" w:hAnsi="Arial" w:cs="Arial"/>
          <w:sz w:val="24"/>
          <w:szCs w:val="24"/>
          <w:lang w:eastAsia="es-EC"/>
        </w:rPr>
        <w:t>En los recientes años muchos autores se han concientizado sobre los beneficios, ventajas y las repercusiones positivas de que las comunidades tengan una buena alfabetización sobre salud y que los profesionales y sociedad incluidos en este ámbito sean capaces de fomentar aptitudes a sus pacientes y en utilizar un lenguaje comprensible</w:t>
      </w:r>
      <w:r w:rsidR="00126E5A">
        <w:rPr>
          <w:rFonts w:ascii="Arial" w:eastAsia="Times New Roman" w:hAnsi="Arial" w:cs="Arial"/>
          <w:sz w:val="24"/>
          <w:szCs w:val="24"/>
          <w:lang w:eastAsia="es-EC"/>
        </w:rPr>
        <w:t>,</w:t>
      </w:r>
      <w:r w:rsidRPr="00192A58">
        <w:rPr>
          <w:rFonts w:ascii="Arial" w:eastAsia="Times New Roman" w:hAnsi="Arial" w:cs="Arial"/>
          <w:sz w:val="24"/>
          <w:szCs w:val="24"/>
          <w:lang w:eastAsia="es-EC"/>
        </w:rPr>
        <w:t xml:space="preserve"> y entendible con los mismos. Existe una muy clara relación entre una</w:t>
      </w:r>
      <w:r w:rsidR="00126E5A">
        <w:rPr>
          <w:rFonts w:ascii="Arial" w:eastAsia="Times New Roman" w:hAnsi="Arial" w:cs="Arial"/>
          <w:sz w:val="24"/>
          <w:szCs w:val="24"/>
          <w:lang w:eastAsia="es-EC"/>
        </w:rPr>
        <w:t xml:space="preserve"> mayor alfabetización en salud con</w:t>
      </w:r>
      <w:r w:rsidRPr="00192A58">
        <w:rPr>
          <w:rFonts w:ascii="Arial" w:eastAsia="Times New Roman" w:hAnsi="Arial" w:cs="Arial"/>
          <w:sz w:val="24"/>
          <w:szCs w:val="24"/>
          <w:lang w:eastAsia="es-EC"/>
        </w:rPr>
        <w:t xml:space="preserve"> mejores resultados en la salud.</w:t>
      </w:r>
      <w:r w:rsidR="005517A5">
        <w:rPr>
          <w:rFonts w:ascii="Arial" w:eastAsia="Times New Roman" w:hAnsi="Arial" w:cs="Arial"/>
          <w:sz w:val="24"/>
          <w:szCs w:val="24"/>
          <w:lang w:eastAsia="es-EC"/>
        </w:rPr>
        <w:t xml:space="preserve"> </w:t>
      </w:r>
      <w:r w:rsidRPr="00192A58">
        <w:rPr>
          <w:rFonts w:ascii="Arial" w:eastAsia="Times New Roman" w:hAnsi="Arial" w:cs="Arial"/>
          <w:sz w:val="24"/>
          <w:szCs w:val="24"/>
          <w:lang w:eastAsia="es-EC"/>
        </w:rPr>
        <w:t>Se refiere a algunos aspectos benéficos pare el individuo, la comunidad y toda la sociedad</w:t>
      </w:r>
      <w:r w:rsidR="005517A5">
        <w:rPr>
          <w:rFonts w:ascii="Arial" w:eastAsia="Times New Roman" w:hAnsi="Arial" w:cs="Arial"/>
          <w:sz w:val="24"/>
          <w:szCs w:val="24"/>
          <w:lang w:eastAsia="es-EC"/>
        </w:rPr>
        <w:t>.</w:t>
      </w:r>
    </w:p>
    <w:p w:rsidR="00192A58" w:rsidRPr="00192A58" w:rsidRDefault="00192A58" w:rsidP="00192A58">
      <w:pPr>
        <w:shd w:val="clear" w:color="auto" w:fill="FFFFFF"/>
        <w:spacing w:before="100" w:beforeAutospacing="1" w:after="100" w:afterAutospacing="1" w:line="360" w:lineRule="auto"/>
        <w:jc w:val="both"/>
        <w:rPr>
          <w:rFonts w:ascii="Arial" w:eastAsia="Times New Roman" w:hAnsi="Arial" w:cs="Arial"/>
          <w:sz w:val="24"/>
          <w:szCs w:val="24"/>
          <w:lang w:eastAsia="es-EC"/>
        </w:rPr>
      </w:pPr>
      <w:r w:rsidRPr="00192A58">
        <w:rPr>
          <w:rFonts w:ascii="Arial" w:eastAsia="Times New Roman" w:hAnsi="Arial" w:cs="Arial"/>
          <w:sz w:val="24"/>
          <w:szCs w:val="24"/>
          <w:lang w:eastAsia="es-EC"/>
        </w:rPr>
        <w:t>Nutbeam</w:t>
      </w:r>
      <w:sdt>
        <w:sdtPr>
          <w:rPr>
            <w:rFonts w:ascii="Arial" w:eastAsia="Times New Roman" w:hAnsi="Arial" w:cs="Arial"/>
            <w:sz w:val="24"/>
            <w:szCs w:val="24"/>
            <w:lang w:eastAsia="es-EC"/>
          </w:rPr>
          <w:id w:val="-1056617404"/>
          <w:citation/>
        </w:sdtPr>
        <w:sdtContent>
          <w:r w:rsidRPr="00192A58">
            <w:rPr>
              <w:rFonts w:ascii="Arial" w:eastAsia="Times New Roman" w:hAnsi="Arial" w:cs="Arial"/>
              <w:sz w:val="24"/>
              <w:szCs w:val="24"/>
              <w:lang w:eastAsia="es-EC"/>
            </w:rPr>
            <w:fldChar w:fldCharType="begin"/>
          </w:r>
          <w:r w:rsidR="00EC0BEB">
            <w:rPr>
              <w:rFonts w:ascii="Arial" w:eastAsia="Times New Roman" w:hAnsi="Arial" w:cs="Arial"/>
              <w:sz w:val="24"/>
              <w:szCs w:val="24"/>
              <w:lang w:eastAsia="es-EC"/>
            </w:rPr>
            <w:instrText xml:space="preserve">CITATION DNu00 \l 12298 </w:instrText>
          </w:r>
          <w:r w:rsidRPr="00192A58">
            <w:rPr>
              <w:rFonts w:ascii="Arial" w:eastAsia="Times New Roman" w:hAnsi="Arial" w:cs="Arial"/>
              <w:sz w:val="24"/>
              <w:szCs w:val="24"/>
              <w:lang w:eastAsia="es-EC"/>
            </w:rPr>
            <w:fldChar w:fldCharType="separate"/>
          </w:r>
          <w:r w:rsidR="00C14C8B">
            <w:rPr>
              <w:rFonts w:ascii="Arial" w:eastAsia="Times New Roman" w:hAnsi="Arial" w:cs="Arial"/>
              <w:noProof/>
              <w:sz w:val="24"/>
              <w:szCs w:val="24"/>
              <w:lang w:eastAsia="es-EC"/>
            </w:rPr>
            <w:t xml:space="preserve"> </w:t>
          </w:r>
          <w:r w:rsidR="00C14C8B" w:rsidRPr="00C14C8B">
            <w:rPr>
              <w:rFonts w:ascii="Arial" w:eastAsia="Times New Roman" w:hAnsi="Arial" w:cs="Arial"/>
              <w:noProof/>
              <w:sz w:val="24"/>
              <w:szCs w:val="24"/>
              <w:lang w:eastAsia="es-EC"/>
            </w:rPr>
            <w:t>(10)</w:t>
          </w:r>
          <w:r w:rsidRPr="00192A58">
            <w:rPr>
              <w:rFonts w:ascii="Arial" w:eastAsia="Times New Roman" w:hAnsi="Arial" w:cs="Arial"/>
              <w:sz w:val="24"/>
              <w:szCs w:val="24"/>
              <w:lang w:eastAsia="es-EC"/>
            </w:rPr>
            <w:fldChar w:fldCharType="end"/>
          </w:r>
        </w:sdtContent>
      </w:sdt>
      <w:r w:rsidRPr="00192A58">
        <w:rPr>
          <w:rFonts w:ascii="Arial" w:eastAsia="Times New Roman" w:hAnsi="Arial" w:cs="Arial"/>
          <w:sz w:val="24"/>
          <w:szCs w:val="24"/>
          <w:lang w:eastAsia="es-EC"/>
        </w:rPr>
        <w:t xml:space="preserve"> Se refiere a algunos aspectos benéficos pare el individuo, la comunidad y toda la sociedad. Con respecto a los beneficios individuales, la AS mejora los conocimientos sobre los riesgos, el cumplimiento de las prescripciones, la motivación y confianza en sí mismo y la capacidad individual para sobreponerse a lo adverso; también se refiere a los beneficios sociales y  de la comunidad, ya que fomenta la participación en los programas de salud poblacionales, la capacidad para influir en las normas sociales y actuar recíprocamente con los grupos sociales, la habilidad de actuar en las determinantes sociales y económicas de la salud</w:t>
      </w:r>
      <w:r w:rsidR="00126E5A">
        <w:rPr>
          <w:rFonts w:ascii="Arial" w:eastAsia="Times New Roman" w:hAnsi="Arial" w:cs="Arial"/>
          <w:sz w:val="24"/>
          <w:szCs w:val="24"/>
          <w:lang w:eastAsia="es-EC"/>
        </w:rPr>
        <w:t>, en relación con</w:t>
      </w:r>
      <w:r w:rsidRPr="00192A58">
        <w:rPr>
          <w:rFonts w:ascii="Arial" w:eastAsia="Times New Roman" w:hAnsi="Arial" w:cs="Arial"/>
          <w:sz w:val="24"/>
          <w:szCs w:val="24"/>
          <w:lang w:eastAsia="es-EC"/>
        </w:rPr>
        <w:t xml:space="preserve"> el empoderamiento de la comunidad.</w:t>
      </w:r>
    </w:p>
    <w:p w:rsidR="00192A58" w:rsidRPr="00192A58" w:rsidRDefault="00192A58" w:rsidP="00192A58">
      <w:pPr>
        <w:shd w:val="clear" w:color="auto" w:fill="FFFFFF"/>
        <w:spacing w:before="100" w:beforeAutospacing="1" w:after="100" w:afterAutospacing="1" w:line="360" w:lineRule="auto"/>
        <w:jc w:val="both"/>
        <w:rPr>
          <w:rFonts w:ascii="Arial" w:eastAsia="Times New Roman" w:hAnsi="Arial" w:cs="Arial"/>
          <w:sz w:val="24"/>
          <w:szCs w:val="24"/>
          <w:lang w:eastAsia="es-EC"/>
        </w:rPr>
      </w:pPr>
    </w:p>
    <w:p w:rsidR="00192A58" w:rsidRPr="00192A58" w:rsidRDefault="00192A58" w:rsidP="00192A58">
      <w:pPr>
        <w:shd w:val="clear" w:color="auto" w:fill="FFFFFF"/>
        <w:spacing w:before="100" w:beforeAutospacing="1" w:after="100" w:afterAutospacing="1" w:line="360" w:lineRule="auto"/>
        <w:jc w:val="both"/>
        <w:rPr>
          <w:rFonts w:ascii="Arial" w:eastAsia="Times New Roman" w:hAnsi="Arial" w:cs="Arial"/>
          <w:sz w:val="24"/>
          <w:szCs w:val="24"/>
          <w:lang w:eastAsia="es-EC"/>
        </w:rPr>
      </w:pPr>
      <w:r w:rsidRPr="00192A58">
        <w:rPr>
          <w:rFonts w:ascii="Arial" w:eastAsia="Times New Roman" w:hAnsi="Arial" w:cs="Arial"/>
          <w:sz w:val="24"/>
          <w:szCs w:val="24"/>
          <w:lang w:eastAsia="es-EC"/>
        </w:rPr>
        <w:t>Para Lee</w:t>
      </w:r>
      <w:sdt>
        <w:sdtPr>
          <w:rPr>
            <w:rFonts w:ascii="Arial" w:eastAsia="Times New Roman" w:hAnsi="Arial" w:cs="Arial"/>
            <w:sz w:val="24"/>
            <w:szCs w:val="24"/>
            <w:lang w:eastAsia="es-EC"/>
          </w:rPr>
          <w:id w:val="298664190"/>
          <w:citation/>
        </w:sdtPr>
        <w:sdtContent>
          <w:r w:rsidRPr="00192A58">
            <w:rPr>
              <w:rFonts w:ascii="Arial" w:eastAsia="Times New Roman" w:hAnsi="Arial" w:cs="Arial"/>
              <w:sz w:val="24"/>
              <w:szCs w:val="24"/>
              <w:lang w:eastAsia="es-EC"/>
            </w:rPr>
            <w:fldChar w:fldCharType="begin"/>
          </w:r>
          <w:r w:rsidR="00EC0BEB">
            <w:rPr>
              <w:rFonts w:ascii="Arial" w:eastAsia="Times New Roman" w:hAnsi="Arial" w:cs="Arial"/>
              <w:sz w:val="24"/>
              <w:szCs w:val="24"/>
              <w:lang w:eastAsia="es-EC"/>
            </w:rPr>
            <w:instrText xml:space="preserve">CITATION Lee04 \l 12298 </w:instrText>
          </w:r>
          <w:r w:rsidRPr="00192A58">
            <w:rPr>
              <w:rFonts w:ascii="Arial" w:eastAsia="Times New Roman" w:hAnsi="Arial" w:cs="Arial"/>
              <w:sz w:val="24"/>
              <w:szCs w:val="24"/>
              <w:lang w:eastAsia="es-EC"/>
            </w:rPr>
            <w:fldChar w:fldCharType="separate"/>
          </w:r>
          <w:r w:rsidR="00C14C8B">
            <w:rPr>
              <w:rFonts w:ascii="Arial" w:eastAsia="Times New Roman" w:hAnsi="Arial" w:cs="Arial"/>
              <w:noProof/>
              <w:sz w:val="24"/>
              <w:szCs w:val="24"/>
              <w:lang w:eastAsia="es-EC"/>
            </w:rPr>
            <w:t xml:space="preserve"> </w:t>
          </w:r>
          <w:r w:rsidR="00C14C8B" w:rsidRPr="00C14C8B">
            <w:rPr>
              <w:rFonts w:ascii="Arial" w:eastAsia="Times New Roman" w:hAnsi="Arial" w:cs="Arial"/>
              <w:noProof/>
              <w:sz w:val="24"/>
              <w:szCs w:val="24"/>
              <w:lang w:eastAsia="es-EC"/>
            </w:rPr>
            <w:t>(11)</w:t>
          </w:r>
          <w:r w:rsidRPr="00192A58">
            <w:rPr>
              <w:rFonts w:ascii="Arial" w:eastAsia="Times New Roman" w:hAnsi="Arial" w:cs="Arial"/>
              <w:sz w:val="24"/>
              <w:szCs w:val="24"/>
              <w:lang w:eastAsia="es-EC"/>
            </w:rPr>
            <w:fldChar w:fldCharType="end"/>
          </w:r>
        </w:sdtContent>
      </w:sdt>
      <w:r w:rsidRPr="00192A58">
        <w:rPr>
          <w:rFonts w:ascii="Arial" w:eastAsia="Times New Roman" w:hAnsi="Arial" w:cs="Arial"/>
          <w:sz w:val="24"/>
          <w:szCs w:val="24"/>
          <w:lang w:eastAsia="es-EC"/>
        </w:rPr>
        <w:t xml:space="preserve">  la alfabetización en salud mejora el estado de salud auto percibida, disminuye las hospitalizaciones, como también la asistencias a servicios médicos de emergencia. Otros consideran que va a mejorar los resultados de salud en general y disminuye los costos.</w:t>
      </w:r>
      <w:sdt>
        <w:sdtPr>
          <w:rPr>
            <w:rFonts w:ascii="Arial" w:eastAsia="Times New Roman" w:hAnsi="Arial" w:cs="Arial"/>
            <w:sz w:val="24"/>
            <w:szCs w:val="24"/>
            <w:lang w:eastAsia="es-EC"/>
          </w:rPr>
          <w:id w:val="1780601774"/>
          <w:citation/>
        </w:sdtPr>
        <w:sdtContent>
          <w:r w:rsidRPr="00192A58">
            <w:rPr>
              <w:rFonts w:ascii="Arial" w:eastAsia="Times New Roman" w:hAnsi="Arial" w:cs="Arial"/>
              <w:sz w:val="24"/>
              <w:szCs w:val="24"/>
              <w:lang w:eastAsia="es-EC"/>
            </w:rPr>
            <w:fldChar w:fldCharType="begin"/>
          </w:r>
          <w:r w:rsidR="00EC0BEB">
            <w:rPr>
              <w:rFonts w:ascii="Arial" w:eastAsia="Times New Roman" w:hAnsi="Arial" w:cs="Arial"/>
              <w:sz w:val="24"/>
              <w:szCs w:val="24"/>
              <w:lang w:eastAsia="es-EC"/>
            </w:rPr>
            <w:instrText xml:space="preserve">CITATION CSp05 \l 12298 </w:instrText>
          </w:r>
          <w:r w:rsidRPr="00192A58">
            <w:rPr>
              <w:rFonts w:ascii="Arial" w:eastAsia="Times New Roman" w:hAnsi="Arial" w:cs="Arial"/>
              <w:sz w:val="24"/>
              <w:szCs w:val="24"/>
              <w:lang w:eastAsia="es-EC"/>
            </w:rPr>
            <w:fldChar w:fldCharType="separate"/>
          </w:r>
          <w:r w:rsidR="00C14C8B">
            <w:rPr>
              <w:rFonts w:ascii="Arial" w:eastAsia="Times New Roman" w:hAnsi="Arial" w:cs="Arial"/>
              <w:noProof/>
              <w:sz w:val="24"/>
              <w:szCs w:val="24"/>
              <w:lang w:eastAsia="es-EC"/>
            </w:rPr>
            <w:t xml:space="preserve"> </w:t>
          </w:r>
          <w:r w:rsidR="00C14C8B" w:rsidRPr="00C14C8B">
            <w:rPr>
              <w:rFonts w:ascii="Arial" w:eastAsia="Times New Roman" w:hAnsi="Arial" w:cs="Arial"/>
              <w:noProof/>
              <w:sz w:val="24"/>
              <w:szCs w:val="24"/>
              <w:lang w:eastAsia="es-EC"/>
            </w:rPr>
            <w:t>(12)</w:t>
          </w:r>
          <w:r w:rsidRPr="00192A58">
            <w:rPr>
              <w:rFonts w:ascii="Arial" w:eastAsia="Times New Roman" w:hAnsi="Arial" w:cs="Arial"/>
              <w:sz w:val="24"/>
              <w:szCs w:val="24"/>
              <w:lang w:eastAsia="es-EC"/>
            </w:rPr>
            <w:fldChar w:fldCharType="end"/>
          </w:r>
        </w:sdtContent>
      </w:sdt>
      <w:r w:rsidRPr="00192A58">
        <w:rPr>
          <w:rFonts w:ascii="Arial" w:eastAsia="Times New Roman" w:hAnsi="Arial" w:cs="Arial"/>
          <w:sz w:val="24"/>
          <w:szCs w:val="24"/>
          <w:lang w:eastAsia="es-EC"/>
        </w:rPr>
        <w:t xml:space="preserve"> Al respecto, Zarcadoolas</w:t>
      </w:r>
      <w:sdt>
        <w:sdtPr>
          <w:rPr>
            <w:rFonts w:ascii="Arial" w:eastAsia="Times New Roman" w:hAnsi="Arial" w:cs="Arial"/>
            <w:sz w:val="24"/>
            <w:szCs w:val="24"/>
            <w:lang w:eastAsia="es-EC"/>
          </w:rPr>
          <w:id w:val="-1266234450"/>
          <w:citation/>
        </w:sdtPr>
        <w:sdtContent>
          <w:r w:rsidRPr="00192A58">
            <w:rPr>
              <w:rFonts w:ascii="Arial" w:eastAsia="Times New Roman" w:hAnsi="Arial" w:cs="Arial"/>
              <w:sz w:val="24"/>
              <w:szCs w:val="24"/>
              <w:lang w:eastAsia="es-EC"/>
            </w:rPr>
            <w:fldChar w:fldCharType="begin"/>
          </w:r>
          <w:r w:rsidR="00EC0BEB">
            <w:rPr>
              <w:rFonts w:ascii="Arial" w:eastAsia="Times New Roman" w:hAnsi="Arial" w:cs="Arial"/>
              <w:sz w:val="24"/>
              <w:szCs w:val="24"/>
              <w:lang w:eastAsia="es-EC"/>
            </w:rPr>
            <w:instrText xml:space="preserve">CITATION Zar05 \l 12298 </w:instrText>
          </w:r>
          <w:r w:rsidRPr="00192A58">
            <w:rPr>
              <w:rFonts w:ascii="Arial" w:eastAsia="Times New Roman" w:hAnsi="Arial" w:cs="Arial"/>
              <w:sz w:val="24"/>
              <w:szCs w:val="24"/>
              <w:lang w:eastAsia="es-EC"/>
            </w:rPr>
            <w:fldChar w:fldCharType="separate"/>
          </w:r>
          <w:r w:rsidR="00C14C8B">
            <w:rPr>
              <w:rFonts w:ascii="Arial" w:eastAsia="Times New Roman" w:hAnsi="Arial" w:cs="Arial"/>
              <w:noProof/>
              <w:sz w:val="24"/>
              <w:szCs w:val="24"/>
              <w:lang w:eastAsia="es-EC"/>
            </w:rPr>
            <w:t xml:space="preserve"> </w:t>
          </w:r>
          <w:r w:rsidR="00C14C8B" w:rsidRPr="00C14C8B">
            <w:rPr>
              <w:rFonts w:ascii="Arial" w:eastAsia="Times New Roman" w:hAnsi="Arial" w:cs="Arial"/>
              <w:noProof/>
              <w:sz w:val="24"/>
              <w:szCs w:val="24"/>
              <w:lang w:eastAsia="es-EC"/>
            </w:rPr>
            <w:t>(13)</w:t>
          </w:r>
          <w:r w:rsidRPr="00192A58">
            <w:rPr>
              <w:rFonts w:ascii="Arial" w:eastAsia="Times New Roman" w:hAnsi="Arial" w:cs="Arial"/>
              <w:sz w:val="24"/>
              <w:szCs w:val="24"/>
              <w:lang w:eastAsia="es-EC"/>
            </w:rPr>
            <w:fldChar w:fldCharType="end"/>
          </w:r>
        </w:sdtContent>
      </w:sdt>
      <w:r w:rsidRPr="00192A58">
        <w:rPr>
          <w:rFonts w:ascii="Arial" w:eastAsia="Times New Roman" w:hAnsi="Arial" w:cs="Arial"/>
          <w:sz w:val="24"/>
          <w:szCs w:val="24"/>
          <w:lang w:eastAsia="es-EC"/>
        </w:rPr>
        <w:t xml:space="preserve"> refiere que va facilitar las aptitudes para utilizar la información sobre salud en situaciones nuevas y para participar en diálogos públicos y privados sobre la salud, la medicina, el conocimiento científico</w:t>
      </w:r>
      <w:r w:rsidR="00126E5A">
        <w:rPr>
          <w:rFonts w:ascii="Arial" w:eastAsia="Times New Roman" w:hAnsi="Arial" w:cs="Arial"/>
          <w:sz w:val="24"/>
          <w:szCs w:val="24"/>
          <w:lang w:eastAsia="es-EC"/>
        </w:rPr>
        <w:t>,</w:t>
      </w:r>
      <w:r w:rsidRPr="00192A58">
        <w:rPr>
          <w:rFonts w:ascii="Arial" w:eastAsia="Times New Roman" w:hAnsi="Arial" w:cs="Arial"/>
          <w:sz w:val="24"/>
          <w:szCs w:val="24"/>
          <w:lang w:eastAsia="es-EC"/>
        </w:rPr>
        <w:t xml:space="preserve"> y las creencias culturales.</w:t>
      </w:r>
    </w:p>
    <w:p w:rsidR="00192A58" w:rsidRPr="00192A58" w:rsidRDefault="00192A58" w:rsidP="00192A58">
      <w:pPr>
        <w:shd w:val="clear" w:color="auto" w:fill="FFFFFF"/>
        <w:spacing w:before="100" w:beforeAutospacing="1" w:after="100" w:afterAutospacing="1" w:line="360" w:lineRule="auto"/>
        <w:jc w:val="both"/>
        <w:rPr>
          <w:rFonts w:ascii="Arial" w:eastAsia="Times New Roman" w:hAnsi="Arial" w:cs="Arial"/>
          <w:sz w:val="24"/>
          <w:szCs w:val="24"/>
          <w:lang w:eastAsia="es-EC"/>
        </w:rPr>
      </w:pPr>
      <w:r w:rsidRPr="00192A58">
        <w:rPr>
          <w:rFonts w:ascii="Arial" w:eastAsia="Times New Roman" w:hAnsi="Arial" w:cs="Arial"/>
          <w:sz w:val="24"/>
          <w:szCs w:val="24"/>
          <w:lang w:eastAsia="es-EC"/>
        </w:rPr>
        <w:t>Asimismo, para Baker,</w:t>
      </w:r>
      <w:sdt>
        <w:sdtPr>
          <w:rPr>
            <w:rFonts w:ascii="Arial" w:eastAsia="Times New Roman" w:hAnsi="Arial" w:cs="Arial"/>
            <w:sz w:val="24"/>
            <w:szCs w:val="24"/>
            <w:lang w:eastAsia="es-EC"/>
          </w:rPr>
          <w:id w:val="-1226140217"/>
          <w:citation/>
        </w:sdtPr>
        <w:sdtContent>
          <w:r w:rsidRPr="00192A58">
            <w:rPr>
              <w:rFonts w:ascii="Arial" w:eastAsia="Times New Roman" w:hAnsi="Arial" w:cs="Arial"/>
              <w:sz w:val="24"/>
              <w:szCs w:val="24"/>
              <w:lang w:eastAsia="es-EC"/>
            </w:rPr>
            <w:fldChar w:fldCharType="begin"/>
          </w:r>
          <w:r w:rsidR="00EC0BEB">
            <w:rPr>
              <w:rFonts w:ascii="Arial" w:eastAsia="Times New Roman" w:hAnsi="Arial" w:cs="Arial"/>
              <w:sz w:val="24"/>
              <w:szCs w:val="24"/>
              <w:lang w:eastAsia="es-EC"/>
            </w:rPr>
            <w:instrText xml:space="preserve">CITATION DWB06 \l 12298 </w:instrText>
          </w:r>
          <w:r w:rsidRPr="00192A58">
            <w:rPr>
              <w:rFonts w:ascii="Arial" w:eastAsia="Times New Roman" w:hAnsi="Arial" w:cs="Arial"/>
              <w:sz w:val="24"/>
              <w:szCs w:val="24"/>
              <w:lang w:eastAsia="es-EC"/>
            </w:rPr>
            <w:fldChar w:fldCharType="separate"/>
          </w:r>
          <w:r w:rsidR="00C14C8B">
            <w:rPr>
              <w:rFonts w:ascii="Arial" w:eastAsia="Times New Roman" w:hAnsi="Arial" w:cs="Arial"/>
              <w:noProof/>
              <w:sz w:val="24"/>
              <w:szCs w:val="24"/>
              <w:lang w:eastAsia="es-EC"/>
            </w:rPr>
            <w:t xml:space="preserve"> </w:t>
          </w:r>
          <w:r w:rsidR="00C14C8B" w:rsidRPr="00C14C8B">
            <w:rPr>
              <w:rFonts w:ascii="Arial" w:eastAsia="Times New Roman" w:hAnsi="Arial" w:cs="Arial"/>
              <w:noProof/>
              <w:sz w:val="24"/>
              <w:szCs w:val="24"/>
              <w:lang w:eastAsia="es-EC"/>
            </w:rPr>
            <w:t>(14)</w:t>
          </w:r>
          <w:r w:rsidRPr="00192A58">
            <w:rPr>
              <w:rFonts w:ascii="Arial" w:eastAsia="Times New Roman" w:hAnsi="Arial" w:cs="Arial"/>
              <w:sz w:val="24"/>
              <w:szCs w:val="24"/>
              <w:lang w:eastAsia="es-EC"/>
            </w:rPr>
            <w:fldChar w:fldCharType="end"/>
          </w:r>
        </w:sdtContent>
      </w:sdt>
      <w:r w:rsidRPr="00192A58">
        <w:rPr>
          <w:rFonts w:ascii="Arial" w:eastAsia="Times New Roman" w:hAnsi="Arial" w:cs="Arial"/>
          <w:sz w:val="24"/>
          <w:szCs w:val="24"/>
          <w:lang w:eastAsia="es-EC"/>
        </w:rPr>
        <w:t xml:space="preserve"> favorecerá adquirir nuevos conocimientos, actitudes, mayor autoeficacia, actitudes de salud positivas y mejores resultados en salud.</w:t>
      </w:r>
    </w:p>
    <w:p w:rsidR="00192A58" w:rsidRPr="00192A58" w:rsidRDefault="00192A58" w:rsidP="00192A58">
      <w:pPr>
        <w:shd w:val="clear" w:color="auto" w:fill="FFFFFF"/>
        <w:spacing w:before="100" w:beforeAutospacing="1" w:after="100" w:afterAutospacing="1" w:line="360" w:lineRule="auto"/>
        <w:jc w:val="both"/>
        <w:rPr>
          <w:rFonts w:ascii="Arial" w:eastAsia="Times New Roman" w:hAnsi="Arial" w:cs="Arial"/>
          <w:sz w:val="24"/>
          <w:szCs w:val="24"/>
          <w:lang w:eastAsia="es-EC"/>
        </w:rPr>
      </w:pPr>
      <w:r w:rsidRPr="00192A58">
        <w:rPr>
          <w:rFonts w:ascii="Arial" w:eastAsia="Times New Roman" w:hAnsi="Arial" w:cs="Arial"/>
          <w:sz w:val="24"/>
          <w:szCs w:val="24"/>
          <w:lang w:eastAsia="es-EC"/>
        </w:rPr>
        <w:lastRenderedPageBreak/>
        <w:t>Mancuso dice,</w:t>
      </w:r>
      <w:sdt>
        <w:sdtPr>
          <w:rPr>
            <w:rFonts w:ascii="Arial" w:eastAsia="Times New Roman" w:hAnsi="Arial" w:cs="Arial"/>
            <w:sz w:val="24"/>
            <w:szCs w:val="24"/>
            <w:lang w:eastAsia="es-EC"/>
          </w:rPr>
          <w:id w:val="626969134"/>
          <w:citation/>
        </w:sdtPr>
        <w:sdtContent>
          <w:r w:rsidRPr="00192A58">
            <w:rPr>
              <w:rFonts w:ascii="Arial" w:eastAsia="Times New Roman" w:hAnsi="Arial" w:cs="Arial"/>
              <w:sz w:val="24"/>
              <w:szCs w:val="24"/>
              <w:lang w:eastAsia="es-EC"/>
            </w:rPr>
            <w:fldChar w:fldCharType="begin"/>
          </w:r>
          <w:r w:rsidR="00EC0BEB">
            <w:rPr>
              <w:rFonts w:ascii="Arial" w:eastAsia="Times New Roman" w:hAnsi="Arial" w:cs="Arial"/>
              <w:sz w:val="24"/>
              <w:szCs w:val="24"/>
              <w:lang w:eastAsia="es-EC"/>
            </w:rPr>
            <w:instrText xml:space="preserve">CITATION JMM08 \l 12298 </w:instrText>
          </w:r>
          <w:r w:rsidRPr="00192A58">
            <w:rPr>
              <w:rFonts w:ascii="Arial" w:eastAsia="Times New Roman" w:hAnsi="Arial" w:cs="Arial"/>
              <w:sz w:val="24"/>
              <w:szCs w:val="24"/>
              <w:lang w:eastAsia="es-EC"/>
            </w:rPr>
            <w:fldChar w:fldCharType="separate"/>
          </w:r>
          <w:r w:rsidR="00C14C8B">
            <w:rPr>
              <w:rFonts w:ascii="Arial" w:eastAsia="Times New Roman" w:hAnsi="Arial" w:cs="Arial"/>
              <w:noProof/>
              <w:sz w:val="24"/>
              <w:szCs w:val="24"/>
              <w:lang w:eastAsia="es-EC"/>
            </w:rPr>
            <w:t xml:space="preserve"> </w:t>
          </w:r>
          <w:r w:rsidR="00C14C8B" w:rsidRPr="00C14C8B">
            <w:rPr>
              <w:rFonts w:ascii="Arial" w:eastAsia="Times New Roman" w:hAnsi="Arial" w:cs="Arial"/>
              <w:noProof/>
              <w:sz w:val="24"/>
              <w:szCs w:val="24"/>
              <w:lang w:eastAsia="es-EC"/>
            </w:rPr>
            <w:t>(15)</w:t>
          </w:r>
          <w:r w:rsidRPr="00192A58">
            <w:rPr>
              <w:rFonts w:ascii="Arial" w:eastAsia="Times New Roman" w:hAnsi="Arial" w:cs="Arial"/>
              <w:sz w:val="24"/>
              <w:szCs w:val="24"/>
              <w:lang w:eastAsia="es-EC"/>
            </w:rPr>
            <w:fldChar w:fldCharType="end"/>
          </w:r>
        </w:sdtContent>
      </w:sdt>
      <w:r w:rsidRPr="00192A58">
        <w:rPr>
          <w:rFonts w:ascii="Arial" w:eastAsia="Times New Roman" w:hAnsi="Arial" w:cs="Arial"/>
          <w:sz w:val="24"/>
          <w:szCs w:val="24"/>
          <w:lang w:eastAsia="es-EC"/>
        </w:rPr>
        <w:t xml:space="preserve"> que se reducen los costos de salud, mejora el conocimiento de enfermedades</w:t>
      </w:r>
      <w:r w:rsidR="002830EB">
        <w:rPr>
          <w:rFonts w:ascii="Arial" w:eastAsia="Times New Roman" w:hAnsi="Arial" w:cs="Arial"/>
          <w:sz w:val="24"/>
          <w:szCs w:val="24"/>
          <w:lang w:eastAsia="es-EC"/>
        </w:rPr>
        <w:t>,</w:t>
      </w:r>
      <w:r w:rsidRPr="00192A58">
        <w:rPr>
          <w:rFonts w:ascii="Arial" w:eastAsia="Times New Roman" w:hAnsi="Arial" w:cs="Arial"/>
          <w:sz w:val="24"/>
          <w:szCs w:val="24"/>
          <w:lang w:eastAsia="es-EC"/>
        </w:rPr>
        <w:t xml:space="preserve"> y tratamientos, las habilidades de automanejo y cuidado de las enfermedades crónicas, el cumplimiento de las indicaciones </w:t>
      </w:r>
      <w:r w:rsidR="00C13DB9" w:rsidRPr="00192A58">
        <w:rPr>
          <w:rFonts w:ascii="Arial" w:eastAsia="Times New Roman" w:hAnsi="Arial" w:cs="Arial"/>
          <w:sz w:val="24"/>
          <w:szCs w:val="24"/>
          <w:lang w:eastAsia="es-EC"/>
        </w:rPr>
        <w:t>médicas</w:t>
      </w:r>
      <w:r w:rsidRPr="00192A58">
        <w:rPr>
          <w:rFonts w:ascii="Arial" w:eastAsia="Times New Roman" w:hAnsi="Arial" w:cs="Arial"/>
          <w:sz w:val="24"/>
          <w:szCs w:val="24"/>
          <w:lang w:eastAsia="es-EC"/>
        </w:rPr>
        <w:t>, disminuye los errores médicos</w:t>
      </w:r>
      <w:r w:rsidR="002830EB">
        <w:rPr>
          <w:rFonts w:ascii="Arial" w:eastAsia="Times New Roman" w:hAnsi="Arial" w:cs="Arial"/>
          <w:sz w:val="24"/>
          <w:szCs w:val="24"/>
          <w:lang w:eastAsia="es-EC"/>
        </w:rPr>
        <w:t>,</w:t>
      </w:r>
      <w:r w:rsidRPr="00192A58">
        <w:rPr>
          <w:rFonts w:ascii="Arial" w:eastAsia="Times New Roman" w:hAnsi="Arial" w:cs="Arial"/>
          <w:sz w:val="24"/>
          <w:szCs w:val="24"/>
          <w:lang w:eastAsia="es-EC"/>
        </w:rPr>
        <w:t xml:space="preserve"> y disminuye la asistencia a servicios de emergencia </w:t>
      </w:r>
      <w:r w:rsidR="00C50850" w:rsidRPr="00192A58">
        <w:rPr>
          <w:rFonts w:ascii="Arial" w:eastAsia="Times New Roman" w:hAnsi="Arial" w:cs="Arial"/>
          <w:sz w:val="24"/>
          <w:szCs w:val="24"/>
          <w:lang w:eastAsia="es-EC"/>
        </w:rPr>
        <w:t>y cuidados</w:t>
      </w:r>
      <w:r w:rsidRPr="00192A58">
        <w:rPr>
          <w:rFonts w:ascii="Arial" w:eastAsia="Times New Roman" w:hAnsi="Arial" w:cs="Arial"/>
          <w:sz w:val="24"/>
          <w:szCs w:val="24"/>
          <w:lang w:eastAsia="es-EC"/>
        </w:rPr>
        <w:t xml:space="preserve"> intensivos.</w:t>
      </w:r>
    </w:p>
    <w:p w:rsidR="00192A58" w:rsidRPr="00192A58" w:rsidRDefault="00192A58" w:rsidP="00192A58">
      <w:pPr>
        <w:shd w:val="clear" w:color="auto" w:fill="FFFFFF"/>
        <w:spacing w:before="100" w:beforeAutospacing="1" w:after="100" w:afterAutospacing="1" w:line="360" w:lineRule="auto"/>
        <w:jc w:val="both"/>
        <w:rPr>
          <w:rFonts w:ascii="Arial" w:eastAsia="Times New Roman" w:hAnsi="Arial" w:cs="Arial"/>
          <w:sz w:val="24"/>
          <w:szCs w:val="24"/>
          <w:lang w:eastAsia="es-EC"/>
        </w:rPr>
      </w:pPr>
      <w:r w:rsidRPr="00192A58">
        <w:rPr>
          <w:rFonts w:ascii="Arial" w:eastAsia="Times New Roman" w:hAnsi="Arial" w:cs="Arial"/>
          <w:sz w:val="24"/>
          <w:szCs w:val="24"/>
          <w:lang w:eastAsia="es-EC"/>
        </w:rPr>
        <w:t>Freedman propone,</w:t>
      </w:r>
      <w:sdt>
        <w:sdtPr>
          <w:rPr>
            <w:rFonts w:ascii="Arial" w:eastAsia="Times New Roman" w:hAnsi="Arial" w:cs="Arial"/>
            <w:sz w:val="24"/>
            <w:szCs w:val="24"/>
            <w:lang w:eastAsia="es-EC"/>
          </w:rPr>
          <w:id w:val="1198353892"/>
          <w:citation/>
        </w:sdtPr>
        <w:sdtContent>
          <w:r w:rsidRPr="00192A58">
            <w:rPr>
              <w:rFonts w:ascii="Arial" w:eastAsia="Times New Roman" w:hAnsi="Arial" w:cs="Arial"/>
              <w:sz w:val="24"/>
              <w:szCs w:val="24"/>
              <w:lang w:eastAsia="es-EC"/>
            </w:rPr>
            <w:fldChar w:fldCharType="begin"/>
          </w:r>
          <w:r w:rsidR="00EC0BEB">
            <w:rPr>
              <w:rFonts w:ascii="Arial" w:eastAsia="Times New Roman" w:hAnsi="Arial" w:cs="Arial"/>
              <w:sz w:val="24"/>
              <w:szCs w:val="24"/>
              <w:lang w:eastAsia="es-EC"/>
            </w:rPr>
            <w:instrText xml:space="preserve">CITATION Fre09 \l 12298 </w:instrText>
          </w:r>
          <w:r w:rsidRPr="00192A58">
            <w:rPr>
              <w:rFonts w:ascii="Arial" w:eastAsia="Times New Roman" w:hAnsi="Arial" w:cs="Arial"/>
              <w:sz w:val="24"/>
              <w:szCs w:val="24"/>
              <w:lang w:eastAsia="es-EC"/>
            </w:rPr>
            <w:fldChar w:fldCharType="separate"/>
          </w:r>
          <w:r w:rsidR="00C14C8B">
            <w:rPr>
              <w:rFonts w:ascii="Arial" w:eastAsia="Times New Roman" w:hAnsi="Arial" w:cs="Arial"/>
              <w:noProof/>
              <w:sz w:val="24"/>
              <w:szCs w:val="24"/>
              <w:lang w:eastAsia="es-EC"/>
            </w:rPr>
            <w:t xml:space="preserve"> </w:t>
          </w:r>
          <w:r w:rsidR="00C14C8B" w:rsidRPr="00C14C8B">
            <w:rPr>
              <w:rFonts w:ascii="Arial" w:eastAsia="Times New Roman" w:hAnsi="Arial" w:cs="Arial"/>
              <w:noProof/>
              <w:sz w:val="24"/>
              <w:szCs w:val="24"/>
              <w:lang w:eastAsia="es-EC"/>
            </w:rPr>
            <w:t>(16)</w:t>
          </w:r>
          <w:r w:rsidRPr="00192A58">
            <w:rPr>
              <w:rFonts w:ascii="Arial" w:eastAsia="Times New Roman" w:hAnsi="Arial" w:cs="Arial"/>
              <w:sz w:val="24"/>
              <w:szCs w:val="24"/>
              <w:lang w:eastAsia="es-EC"/>
            </w:rPr>
            <w:fldChar w:fldCharType="end"/>
          </w:r>
        </w:sdtContent>
      </w:sdt>
      <w:r w:rsidR="002830EB">
        <w:rPr>
          <w:rFonts w:ascii="Arial" w:eastAsia="Times New Roman" w:hAnsi="Arial" w:cs="Arial"/>
          <w:sz w:val="24"/>
          <w:szCs w:val="24"/>
          <w:lang w:eastAsia="es-EC"/>
        </w:rPr>
        <w:t xml:space="preserve"> lo</w:t>
      </w:r>
      <w:r w:rsidRPr="00192A58">
        <w:rPr>
          <w:rFonts w:ascii="Arial" w:eastAsia="Times New Roman" w:hAnsi="Arial" w:cs="Arial"/>
          <w:sz w:val="24"/>
          <w:szCs w:val="24"/>
          <w:lang w:eastAsia="es-EC"/>
        </w:rPr>
        <w:t xml:space="preserve"> que va a  resolver problemas de salud más urgentes de la sociedad</w:t>
      </w:r>
      <w:r w:rsidR="002830EB">
        <w:rPr>
          <w:rFonts w:ascii="Arial" w:eastAsia="Times New Roman" w:hAnsi="Arial" w:cs="Arial"/>
          <w:sz w:val="24"/>
          <w:szCs w:val="24"/>
          <w:lang w:eastAsia="es-EC"/>
        </w:rPr>
        <w:t>,</w:t>
      </w:r>
      <w:r w:rsidRPr="00192A58">
        <w:rPr>
          <w:rFonts w:ascii="Arial" w:eastAsia="Times New Roman" w:hAnsi="Arial" w:cs="Arial"/>
          <w:sz w:val="24"/>
          <w:szCs w:val="24"/>
          <w:lang w:eastAsia="es-EC"/>
        </w:rPr>
        <w:t xml:space="preserve"> y alivia las injusticias sociales.</w:t>
      </w:r>
    </w:p>
    <w:p w:rsidR="00192A58" w:rsidRPr="00192A58" w:rsidRDefault="00192A58" w:rsidP="00192A58">
      <w:pPr>
        <w:shd w:val="clear" w:color="auto" w:fill="FFFFFF"/>
        <w:spacing w:before="100" w:beforeAutospacing="1" w:after="100" w:afterAutospacing="1" w:line="360" w:lineRule="auto"/>
        <w:jc w:val="both"/>
        <w:rPr>
          <w:rFonts w:ascii="Arial" w:eastAsia="Times New Roman" w:hAnsi="Arial" w:cs="Arial"/>
          <w:sz w:val="24"/>
          <w:szCs w:val="24"/>
          <w:lang w:eastAsia="es-EC"/>
        </w:rPr>
      </w:pPr>
      <w:r w:rsidRPr="00192A58">
        <w:rPr>
          <w:rFonts w:ascii="Arial" w:eastAsia="Times New Roman" w:hAnsi="Arial" w:cs="Arial"/>
          <w:sz w:val="24"/>
          <w:szCs w:val="24"/>
          <w:lang w:eastAsia="es-EC"/>
        </w:rPr>
        <w:t>La pobre AS, al contrario, difiere con todas las ventajas descritas anteriormente. Así, Berkman</w:t>
      </w:r>
      <w:sdt>
        <w:sdtPr>
          <w:rPr>
            <w:rFonts w:ascii="Arial" w:eastAsia="Times New Roman" w:hAnsi="Arial" w:cs="Arial"/>
            <w:sz w:val="24"/>
            <w:szCs w:val="24"/>
            <w:lang w:eastAsia="es-EC"/>
          </w:rPr>
          <w:id w:val="-754434597"/>
          <w:citation/>
        </w:sdtPr>
        <w:sdtContent>
          <w:r w:rsidRPr="00192A58">
            <w:rPr>
              <w:rFonts w:ascii="Arial" w:eastAsia="Times New Roman" w:hAnsi="Arial" w:cs="Arial"/>
              <w:sz w:val="24"/>
              <w:szCs w:val="24"/>
              <w:lang w:eastAsia="es-EC"/>
            </w:rPr>
            <w:fldChar w:fldCharType="begin"/>
          </w:r>
          <w:r w:rsidR="00EC0BEB">
            <w:rPr>
              <w:rFonts w:ascii="Arial" w:eastAsia="Times New Roman" w:hAnsi="Arial" w:cs="Arial"/>
              <w:sz w:val="24"/>
              <w:szCs w:val="24"/>
              <w:lang w:eastAsia="es-EC"/>
            </w:rPr>
            <w:instrText xml:space="preserve">CITATION Ber01 \l 12298 </w:instrText>
          </w:r>
          <w:r w:rsidRPr="00192A58">
            <w:rPr>
              <w:rFonts w:ascii="Arial" w:eastAsia="Times New Roman" w:hAnsi="Arial" w:cs="Arial"/>
              <w:sz w:val="24"/>
              <w:szCs w:val="24"/>
              <w:lang w:eastAsia="es-EC"/>
            </w:rPr>
            <w:fldChar w:fldCharType="separate"/>
          </w:r>
          <w:r w:rsidR="00C14C8B">
            <w:rPr>
              <w:rFonts w:ascii="Arial" w:eastAsia="Times New Roman" w:hAnsi="Arial" w:cs="Arial"/>
              <w:noProof/>
              <w:sz w:val="24"/>
              <w:szCs w:val="24"/>
              <w:lang w:eastAsia="es-EC"/>
            </w:rPr>
            <w:t xml:space="preserve"> </w:t>
          </w:r>
          <w:r w:rsidR="00C14C8B" w:rsidRPr="00C14C8B">
            <w:rPr>
              <w:rFonts w:ascii="Arial" w:eastAsia="Times New Roman" w:hAnsi="Arial" w:cs="Arial"/>
              <w:noProof/>
              <w:sz w:val="24"/>
              <w:szCs w:val="24"/>
              <w:lang w:eastAsia="es-EC"/>
            </w:rPr>
            <w:t>(17)</w:t>
          </w:r>
          <w:r w:rsidRPr="00192A58">
            <w:rPr>
              <w:rFonts w:ascii="Arial" w:eastAsia="Times New Roman" w:hAnsi="Arial" w:cs="Arial"/>
              <w:sz w:val="24"/>
              <w:szCs w:val="24"/>
              <w:lang w:eastAsia="es-EC"/>
            </w:rPr>
            <w:fldChar w:fldCharType="end"/>
          </w:r>
        </w:sdtContent>
      </w:sdt>
      <w:r w:rsidRPr="00192A58">
        <w:rPr>
          <w:rFonts w:ascii="Arial" w:eastAsia="Times New Roman" w:hAnsi="Arial" w:cs="Arial"/>
          <w:sz w:val="24"/>
          <w:szCs w:val="24"/>
          <w:lang w:eastAsia="es-EC"/>
        </w:rPr>
        <w:t xml:space="preserve"> en una revisión sistemática encontró que las pobres aptitudes sobre AS están relacionadas con un mayor número de hospitalizaciones, relacionadas también con mayor uso de los servicios de emergencias de salud, a menor aplicación de medidas preventivas como exámenes de rutina y a las deficientes aptitudes para cumplir correctamente el plan de terapia sugerido, así como para interpretar mensajes sobre salud; de la misma manera estos autores encontraron que en  los adultos mayores, se evidenciaba un estado de salud general más pobre y cifras de mortalidad más altas.</w:t>
      </w:r>
      <w:sdt>
        <w:sdtPr>
          <w:rPr>
            <w:rFonts w:ascii="Arial" w:eastAsia="Times New Roman" w:hAnsi="Arial" w:cs="Arial"/>
            <w:sz w:val="24"/>
            <w:szCs w:val="24"/>
            <w:lang w:eastAsia="es-EC"/>
          </w:rPr>
          <w:id w:val="-251432493"/>
          <w:citation/>
        </w:sdtPr>
        <w:sdtContent>
          <w:r w:rsidRPr="00192A58">
            <w:rPr>
              <w:rFonts w:ascii="Arial" w:eastAsia="Times New Roman" w:hAnsi="Arial" w:cs="Arial"/>
              <w:sz w:val="24"/>
              <w:szCs w:val="24"/>
              <w:lang w:eastAsia="es-EC"/>
            </w:rPr>
            <w:fldChar w:fldCharType="begin"/>
          </w:r>
          <w:r w:rsidR="00EC0BEB">
            <w:rPr>
              <w:rFonts w:ascii="Arial" w:eastAsia="Times New Roman" w:hAnsi="Arial" w:cs="Arial"/>
              <w:sz w:val="24"/>
              <w:szCs w:val="24"/>
              <w:lang w:eastAsia="es-EC"/>
            </w:rPr>
            <w:instrText xml:space="preserve">CITATION Bon13 \l 12298 </w:instrText>
          </w:r>
          <w:r w:rsidRPr="00192A58">
            <w:rPr>
              <w:rFonts w:ascii="Arial" w:eastAsia="Times New Roman" w:hAnsi="Arial" w:cs="Arial"/>
              <w:sz w:val="24"/>
              <w:szCs w:val="24"/>
              <w:lang w:eastAsia="es-EC"/>
            </w:rPr>
            <w:fldChar w:fldCharType="separate"/>
          </w:r>
          <w:r w:rsidR="00C14C8B">
            <w:rPr>
              <w:rFonts w:ascii="Arial" w:eastAsia="Times New Roman" w:hAnsi="Arial" w:cs="Arial"/>
              <w:noProof/>
              <w:sz w:val="24"/>
              <w:szCs w:val="24"/>
              <w:lang w:eastAsia="es-EC"/>
            </w:rPr>
            <w:t xml:space="preserve"> </w:t>
          </w:r>
          <w:r w:rsidR="00C14C8B" w:rsidRPr="00C14C8B">
            <w:rPr>
              <w:rFonts w:ascii="Arial" w:eastAsia="Times New Roman" w:hAnsi="Arial" w:cs="Arial"/>
              <w:noProof/>
              <w:sz w:val="24"/>
              <w:szCs w:val="24"/>
              <w:lang w:eastAsia="es-EC"/>
            </w:rPr>
            <w:t>(9)</w:t>
          </w:r>
          <w:r w:rsidRPr="00192A58">
            <w:rPr>
              <w:rFonts w:ascii="Arial" w:eastAsia="Times New Roman" w:hAnsi="Arial" w:cs="Arial"/>
              <w:sz w:val="24"/>
              <w:szCs w:val="24"/>
              <w:lang w:eastAsia="es-EC"/>
            </w:rPr>
            <w:fldChar w:fldCharType="end"/>
          </w:r>
        </w:sdtContent>
      </w:sdt>
    </w:p>
    <w:p w:rsidR="00192A58" w:rsidRPr="00192A58" w:rsidRDefault="00192A58" w:rsidP="00192A58">
      <w:pPr>
        <w:shd w:val="clear" w:color="auto" w:fill="FFFFFF"/>
        <w:spacing w:before="100" w:beforeAutospacing="1" w:after="100" w:afterAutospacing="1" w:line="360" w:lineRule="auto"/>
        <w:jc w:val="both"/>
        <w:rPr>
          <w:rFonts w:ascii="Arial" w:eastAsia="Times New Roman" w:hAnsi="Arial" w:cs="Arial"/>
          <w:b/>
          <w:sz w:val="24"/>
          <w:szCs w:val="24"/>
          <w:lang w:eastAsia="es-EC"/>
        </w:rPr>
      </w:pPr>
      <w:r w:rsidRPr="00192A58">
        <w:rPr>
          <w:rFonts w:ascii="Arial" w:eastAsia="Times New Roman" w:hAnsi="Arial" w:cs="Arial"/>
          <w:b/>
          <w:sz w:val="24"/>
          <w:szCs w:val="24"/>
          <w:lang w:val="es-ES_tradnl" w:eastAsia="es-EC"/>
        </w:rPr>
        <w:t xml:space="preserve">4.1.d </w:t>
      </w:r>
      <w:r w:rsidRPr="00192A58">
        <w:rPr>
          <w:rFonts w:ascii="Arial" w:eastAsia="Times New Roman" w:hAnsi="Arial" w:cs="Arial"/>
          <w:b/>
          <w:sz w:val="24"/>
          <w:szCs w:val="24"/>
          <w:lang w:eastAsia="es-EC"/>
        </w:rPr>
        <w:t>Relación Intercultural</w:t>
      </w:r>
    </w:p>
    <w:p w:rsidR="00192A58" w:rsidRPr="00192A58" w:rsidRDefault="00192A58" w:rsidP="00192A58">
      <w:pPr>
        <w:shd w:val="clear" w:color="auto" w:fill="FFFFFF"/>
        <w:spacing w:before="100" w:beforeAutospacing="1" w:after="100" w:afterAutospacing="1" w:line="360" w:lineRule="auto"/>
        <w:jc w:val="both"/>
        <w:rPr>
          <w:rFonts w:ascii="Arial" w:eastAsia="Times New Roman" w:hAnsi="Arial" w:cs="Arial"/>
          <w:sz w:val="24"/>
          <w:szCs w:val="24"/>
          <w:vertAlign w:val="superscript"/>
          <w:lang w:eastAsia="es-EC"/>
        </w:rPr>
      </w:pPr>
      <w:r w:rsidRPr="00192A58">
        <w:rPr>
          <w:rFonts w:ascii="Arial" w:eastAsia="Times New Roman" w:hAnsi="Arial" w:cs="Arial"/>
          <w:sz w:val="24"/>
          <w:szCs w:val="24"/>
          <w:lang w:eastAsia="es-EC"/>
        </w:rPr>
        <w:t>Si bien el mundo ha concretado progresos en el campo de la alfabetización, el desafío sigue siendo enorme. En el período 1985-1994, el número de adultos analfabetos, 871 millones, se redujo a 774 millones en el período 2000- 2006. Entre estos dos períodos, la tasa mundial de alfabetización de adultos se incrementó del 76% al 83,6%, evidenciándose un mayor crecimiento en los países en desarrollo (del 68 al 79%). Sin embargo, se cree que la cifra de 774 millones ha sido subestimada, ya que existen muchos más adultos en los países “desarrollados” y “en desarrollo” que no han adquirido el nivel suficiente de alfabetización para satisfacer las exigencias laborales</w:t>
      </w:r>
      <w:r w:rsidR="002830EB">
        <w:rPr>
          <w:rFonts w:ascii="Arial" w:eastAsia="Times New Roman" w:hAnsi="Arial" w:cs="Arial"/>
          <w:sz w:val="24"/>
          <w:szCs w:val="24"/>
          <w:lang w:eastAsia="es-EC"/>
        </w:rPr>
        <w:t>,</w:t>
      </w:r>
      <w:r w:rsidRPr="00192A58">
        <w:rPr>
          <w:rFonts w:ascii="Arial" w:eastAsia="Times New Roman" w:hAnsi="Arial" w:cs="Arial"/>
          <w:sz w:val="24"/>
          <w:szCs w:val="24"/>
          <w:lang w:eastAsia="es-EC"/>
        </w:rPr>
        <w:t xml:space="preserve"> y las impuestas por las redes sociales. Más allá de las cifras oficiales que anuncian el avance de la alfabetización se puede apreciar que no todos están progresando. La brecha genérica prácticamente no experimentó cambios entre los dos períodos: en 1985–1994, el 63% de los analfabetos adultos eran mujeres, comparado con el 64% entre el 2000 y 2006. Las oportunidades para los residentes de zonas </w:t>
      </w:r>
      <w:r w:rsidRPr="00192A58">
        <w:rPr>
          <w:rFonts w:ascii="Arial" w:eastAsia="Times New Roman" w:hAnsi="Arial" w:cs="Arial"/>
          <w:sz w:val="24"/>
          <w:szCs w:val="24"/>
          <w:lang w:eastAsia="es-EC"/>
        </w:rPr>
        <w:lastRenderedPageBreak/>
        <w:t>rurales son incluso menores. Un dramático 70% de hombres y mujeres analfabetos se encuentran en esta categoría. Las minorías</w:t>
      </w:r>
      <w:r w:rsidR="002830EB">
        <w:rPr>
          <w:rFonts w:ascii="Arial" w:eastAsia="Times New Roman" w:hAnsi="Arial" w:cs="Arial"/>
          <w:sz w:val="24"/>
          <w:szCs w:val="24"/>
          <w:lang w:eastAsia="es-EC"/>
        </w:rPr>
        <w:t>,</w:t>
      </w:r>
      <w:r w:rsidRPr="00192A58">
        <w:rPr>
          <w:rFonts w:ascii="Arial" w:eastAsia="Times New Roman" w:hAnsi="Arial" w:cs="Arial"/>
          <w:sz w:val="24"/>
          <w:szCs w:val="24"/>
          <w:lang w:eastAsia="es-EC"/>
        </w:rPr>
        <w:t xml:space="preserve"> y los pueblos autóctonos, los nómadas, y muchos otros grupos al margen de la sociedad convencional, suelen exhibir las tasas más bajas de alfabetización, a pesar de que es difícil obtener cifras precisas. La alfabetización es una actividad mediada por el lenguaje, de manera que, con frecuencia, los hablantes de idiomas minoritarios o autóctonos tienen menos oportunidades de adquirir y utilizar estas competencias básicas. Esta es un área que necesita urgentemente contar con datos estadísticos más específicos. Existen enormes diferencias en las tasas de alfabetización reportadas por las distintas regiones del mundo, e incluso dentro de las regiones. En general, en los países en desarrollo el aumento total de las tasas de alfabetización alcanzó el 11%. En lo relativo a regiones específicas</w:t>
      </w:r>
      <w:r w:rsidR="002830EB">
        <w:rPr>
          <w:rFonts w:ascii="Arial" w:eastAsia="Times New Roman" w:hAnsi="Arial" w:cs="Arial"/>
          <w:sz w:val="24"/>
          <w:szCs w:val="24"/>
          <w:lang w:eastAsia="es-EC"/>
        </w:rPr>
        <w:t>, los Estados Árabes y el Asia Meridional y O</w:t>
      </w:r>
      <w:r w:rsidRPr="00192A58">
        <w:rPr>
          <w:rFonts w:ascii="Arial" w:eastAsia="Times New Roman" w:hAnsi="Arial" w:cs="Arial"/>
          <w:sz w:val="24"/>
          <w:szCs w:val="24"/>
          <w:lang w:eastAsia="es-EC"/>
        </w:rPr>
        <w:t>ccidental exhibieron el más alto progreso relativo, 13,8% y 16,1 %, respectivamente. En África subsahariana las tasas se elevaron un 8,3%. A pesar de que en América Latina y el Caribe el promedio de aumento de las tasas fue sólo del orden del 4%, ya en el período 1985-1994 habían superado el 86%. Los gráficos de la región de los Estados Árabes y África subsahariana que se presentan a continuación, muestran grandes diferencias en cuanto a logros. Es alentador constatar que, entre los períodos 1985-1994 y 2000-2006, los países que precisamente exhibían las tasas más bajas de alfabetización exhibieron los mayores avances: Argelia (aumento del 25%), Egipto (aumento del 27%) y Yemen (aumento del 20%) entre los Estados Árabes y Burundi (aumento del 22%), República</w:t>
      </w:r>
      <w:r w:rsidR="00A35E61">
        <w:rPr>
          <w:rFonts w:ascii="Arial" w:eastAsia="Times New Roman" w:hAnsi="Arial" w:cs="Arial"/>
          <w:sz w:val="24"/>
          <w:szCs w:val="24"/>
          <w:lang w:eastAsia="es-EC"/>
        </w:rPr>
        <w:t xml:space="preserve"> C</w:t>
      </w:r>
      <w:r w:rsidRPr="00192A58">
        <w:rPr>
          <w:rFonts w:ascii="Arial" w:eastAsia="Times New Roman" w:hAnsi="Arial" w:cs="Arial"/>
          <w:sz w:val="24"/>
          <w:szCs w:val="24"/>
          <w:lang w:eastAsia="es-EC"/>
        </w:rPr>
        <w:t>entroafricana (aumento del 15%), Malawi (aumento del 22%) y Senegal (aumento del 15%) en África subsahariana. Otros países como Burkina Faso, Chad y Etiopía aún requieren de un apoyo considerable. Malí y Níger, que no aparecen en los gráficos, también se encuentran en esta categoría. Una de las seis metas de la Educación para Todos, que el Informe Mundial de Seguimiento evalúa anualmente, es la reducción de las tasas de analfabetismo en un 50%. El informe 2008, señala que 26 países han cumplido esta meta y que es probable que 30 países más la hayan alcanzado de aquí al año 2015, la fecha límite. Adicionalmente, destaca que 43 países probablemente no logren</w:t>
      </w:r>
      <w:sdt>
        <w:sdtPr>
          <w:rPr>
            <w:rFonts w:ascii="Arial" w:eastAsia="Times New Roman" w:hAnsi="Arial" w:cs="Arial"/>
            <w:sz w:val="24"/>
            <w:szCs w:val="24"/>
            <w:lang w:eastAsia="es-EC"/>
          </w:rPr>
          <w:id w:val="690344311"/>
          <w:citation/>
        </w:sdtPr>
        <w:sdtContent>
          <w:r w:rsidRPr="00192A58">
            <w:rPr>
              <w:rFonts w:ascii="Arial" w:eastAsia="Times New Roman" w:hAnsi="Arial" w:cs="Arial"/>
              <w:sz w:val="24"/>
              <w:szCs w:val="24"/>
              <w:lang w:eastAsia="es-EC"/>
            </w:rPr>
            <w:fldChar w:fldCharType="begin"/>
          </w:r>
          <w:r w:rsidR="008A2996">
            <w:rPr>
              <w:rFonts w:ascii="Arial" w:eastAsia="Times New Roman" w:hAnsi="Arial" w:cs="Arial"/>
              <w:sz w:val="24"/>
              <w:szCs w:val="24"/>
              <w:lang w:eastAsia="es-EC"/>
            </w:rPr>
            <w:instrText xml:space="preserve">CITATION Mar12 \l 12298 </w:instrText>
          </w:r>
          <w:r w:rsidRPr="00192A58">
            <w:rPr>
              <w:rFonts w:ascii="Arial" w:eastAsia="Times New Roman" w:hAnsi="Arial" w:cs="Arial"/>
              <w:sz w:val="24"/>
              <w:szCs w:val="24"/>
              <w:lang w:eastAsia="es-EC"/>
            </w:rPr>
            <w:fldChar w:fldCharType="separate"/>
          </w:r>
          <w:r w:rsidR="00C14C8B">
            <w:rPr>
              <w:rFonts w:ascii="Arial" w:eastAsia="Times New Roman" w:hAnsi="Arial" w:cs="Arial"/>
              <w:noProof/>
              <w:sz w:val="24"/>
              <w:szCs w:val="24"/>
              <w:lang w:eastAsia="es-EC"/>
            </w:rPr>
            <w:t xml:space="preserve"> </w:t>
          </w:r>
          <w:r w:rsidR="00C14C8B" w:rsidRPr="00C14C8B">
            <w:rPr>
              <w:rFonts w:ascii="Arial" w:eastAsia="Times New Roman" w:hAnsi="Arial" w:cs="Arial"/>
              <w:noProof/>
              <w:sz w:val="24"/>
              <w:szCs w:val="24"/>
              <w:lang w:eastAsia="es-EC"/>
            </w:rPr>
            <w:t>(18)</w:t>
          </w:r>
          <w:r w:rsidRPr="00192A58">
            <w:rPr>
              <w:rFonts w:ascii="Arial" w:eastAsia="Times New Roman" w:hAnsi="Arial" w:cs="Arial"/>
              <w:sz w:val="24"/>
              <w:szCs w:val="24"/>
              <w:lang w:eastAsia="es-EC"/>
            </w:rPr>
            <w:fldChar w:fldCharType="end"/>
          </w:r>
        </w:sdtContent>
      </w:sdt>
    </w:p>
    <w:p w:rsidR="00192A58" w:rsidRPr="00192A58" w:rsidRDefault="00192A58" w:rsidP="00192A58">
      <w:pPr>
        <w:shd w:val="clear" w:color="auto" w:fill="FFFFFF"/>
        <w:spacing w:before="100" w:beforeAutospacing="1" w:after="100" w:afterAutospacing="1" w:line="360" w:lineRule="auto"/>
        <w:jc w:val="both"/>
        <w:rPr>
          <w:rFonts w:ascii="Arial" w:eastAsia="Times New Roman" w:hAnsi="Arial" w:cs="Arial"/>
          <w:sz w:val="24"/>
          <w:szCs w:val="24"/>
          <w:vertAlign w:val="superscript"/>
          <w:lang w:eastAsia="es-EC"/>
        </w:rPr>
      </w:pPr>
    </w:p>
    <w:p w:rsidR="00192A58" w:rsidRPr="00192A58" w:rsidRDefault="00192A58" w:rsidP="00192A58">
      <w:pPr>
        <w:shd w:val="clear" w:color="auto" w:fill="FFFFFF"/>
        <w:spacing w:before="100" w:beforeAutospacing="1" w:after="100" w:afterAutospacing="1" w:line="360" w:lineRule="auto"/>
        <w:jc w:val="both"/>
        <w:rPr>
          <w:rFonts w:ascii="Arial" w:eastAsia="Times New Roman" w:hAnsi="Arial" w:cs="Arial"/>
          <w:b/>
          <w:sz w:val="24"/>
          <w:szCs w:val="24"/>
          <w:lang w:eastAsia="es-EC"/>
        </w:rPr>
      </w:pPr>
      <w:r w:rsidRPr="00192A58">
        <w:rPr>
          <w:rFonts w:ascii="Arial" w:eastAsia="Times New Roman" w:hAnsi="Arial" w:cs="Arial"/>
          <w:b/>
          <w:sz w:val="24"/>
          <w:szCs w:val="24"/>
          <w:lang w:val="es-ES_tradnl" w:eastAsia="es-EC"/>
        </w:rPr>
        <w:lastRenderedPageBreak/>
        <w:t xml:space="preserve">4.1.d </w:t>
      </w:r>
      <w:r w:rsidRPr="00192A58">
        <w:rPr>
          <w:rFonts w:ascii="Arial" w:eastAsia="Times New Roman" w:hAnsi="Arial" w:cs="Arial"/>
          <w:b/>
          <w:sz w:val="24"/>
          <w:szCs w:val="24"/>
          <w:lang w:eastAsia="es-EC"/>
        </w:rPr>
        <w:t>IMPACTO DEL ALFABETISMO EN LA SALUD BUCAL</w:t>
      </w:r>
    </w:p>
    <w:p w:rsidR="00192A58" w:rsidRPr="00192A58" w:rsidRDefault="00192A58" w:rsidP="00192A58">
      <w:pPr>
        <w:shd w:val="clear" w:color="auto" w:fill="FFFFFF"/>
        <w:spacing w:before="100" w:beforeAutospacing="1" w:after="100" w:afterAutospacing="1" w:line="360" w:lineRule="auto"/>
        <w:jc w:val="both"/>
        <w:rPr>
          <w:rFonts w:ascii="Arial" w:eastAsia="Times New Roman" w:hAnsi="Arial" w:cs="Arial"/>
          <w:sz w:val="24"/>
          <w:szCs w:val="24"/>
          <w:lang w:eastAsia="es-EC"/>
        </w:rPr>
      </w:pPr>
      <w:r w:rsidRPr="00192A58">
        <w:rPr>
          <w:rFonts w:ascii="Arial" w:eastAsia="Times New Roman" w:hAnsi="Arial" w:cs="Arial"/>
          <w:sz w:val="24"/>
          <w:szCs w:val="24"/>
          <w:lang w:eastAsia="es-EC"/>
        </w:rPr>
        <w:t>Al igual que para el Alfabetismo en Salud, en la actualidad se ha demostrado que existe una estrecha relación entre el nivel de ASB y el estado de salud bucal. Uno de los aspectos más investigados es la relación que existe entre el nivel alfabetismo de los padres o representantes y el deterioro de la salud bucal de los niños. Miller</w:t>
      </w:r>
      <w:sdt>
        <w:sdtPr>
          <w:rPr>
            <w:rFonts w:ascii="Arial" w:eastAsia="Times New Roman" w:hAnsi="Arial" w:cs="Arial"/>
            <w:sz w:val="24"/>
            <w:szCs w:val="24"/>
            <w:lang w:eastAsia="es-EC"/>
          </w:rPr>
          <w:id w:val="991604742"/>
          <w:citation/>
        </w:sdtPr>
        <w:sdtContent>
          <w:r w:rsidRPr="00192A58">
            <w:rPr>
              <w:rFonts w:ascii="Arial" w:eastAsia="Times New Roman" w:hAnsi="Arial" w:cs="Arial"/>
              <w:sz w:val="24"/>
              <w:szCs w:val="24"/>
              <w:lang w:eastAsia="es-EC"/>
            </w:rPr>
            <w:fldChar w:fldCharType="begin"/>
          </w:r>
          <w:r w:rsidR="008A2996">
            <w:rPr>
              <w:rFonts w:ascii="Arial" w:eastAsia="Times New Roman" w:hAnsi="Arial" w:cs="Arial"/>
              <w:sz w:val="24"/>
              <w:szCs w:val="24"/>
              <w:lang w:eastAsia="es-EC"/>
            </w:rPr>
            <w:instrText xml:space="preserve">CITATION Mil10 \l 12298 </w:instrText>
          </w:r>
          <w:r w:rsidRPr="00192A58">
            <w:rPr>
              <w:rFonts w:ascii="Arial" w:eastAsia="Times New Roman" w:hAnsi="Arial" w:cs="Arial"/>
              <w:sz w:val="24"/>
              <w:szCs w:val="24"/>
              <w:lang w:eastAsia="es-EC"/>
            </w:rPr>
            <w:fldChar w:fldCharType="separate"/>
          </w:r>
          <w:r w:rsidR="00C14C8B">
            <w:rPr>
              <w:rFonts w:ascii="Arial" w:eastAsia="Times New Roman" w:hAnsi="Arial" w:cs="Arial"/>
              <w:noProof/>
              <w:sz w:val="24"/>
              <w:szCs w:val="24"/>
              <w:lang w:eastAsia="es-EC"/>
            </w:rPr>
            <w:t xml:space="preserve"> </w:t>
          </w:r>
          <w:r w:rsidR="00C14C8B" w:rsidRPr="00C14C8B">
            <w:rPr>
              <w:rFonts w:ascii="Arial" w:eastAsia="Times New Roman" w:hAnsi="Arial" w:cs="Arial"/>
              <w:noProof/>
              <w:sz w:val="24"/>
              <w:szCs w:val="24"/>
              <w:lang w:eastAsia="es-EC"/>
            </w:rPr>
            <w:t>(19)</w:t>
          </w:r>
          <w:r w:rsidRPr="00192A58">
            <w:rPr>
              <w:rFonts w:ascii="Arial" w:eastAsia="Times New Roman" w:hAnsi="Arial" w:cs="Arial"/>
              <w:sz w:val="24"/>
              <w:szCs w:val="24"/>
              <w:lang w:eastAsia="es-EC"/>
            </w:rPr>
            <w:fldChar w:fldCharType="end"/>
          </w:r>
        </w:sdtContent>
      </w:sdt>
      <w:r w:rsidRPr="00192A58">
        <w:rPr>
          <w:rFonts w:ascii="Arial" w:eastAsia="Times New Roman" w:hAnsi="Arial" w:cs="Arial"/>
          <w:sz w:val="24"/>
          <w:szCs w:val="24"/>
          <w:lang w:eastAsia="es-EC"/>
        </w:rPr>
        <w:t xml:space="preserve">  hallaron una correlación significativa entre estas variables, donde los niños que necesitaban tratamientos dentales menores o moderados</w:t>
      </w:r>
      <w:r w:rsidR="00C46C99">
        <w:rPr>
          <w:rFonts w:ascii="Arial" w:eastAsia="Times New Roman" w:hAnsi="Arial" w:cs="Arial"/>
          <w:sz w:val="24"/>
          <w:szCs w:val="24"/>
          <w:lang w:eastAsia="es-EC"/>
        </w:rPr>
        <w:t>,</w:t>
      </w:r>
      <w:r w:rsidRPr="00192A58">
        <w:rPr>
          <w:rFonts w:ascii="Arial" w:eastAsia="Times New Roman" w:hAnsi="Arial" w:cs="Arial"/>
          <w:sz w:val="24"/>
          <w:szCs w:val="24"/>
          <w:lang w:eastAsia="es-EC"/>
        </w:rPr>
        <w:t xml:space="preserve"> tenían una mayor </w:t>
      </w:r>
      <w:r w:rsidR="00C50850" w:rsidRPr="00192A58">
        <w:rPr>
          <w:rFonts w:ascii="Arial" w:eastAsia="Times New Roman" w:hAnsi="Arial" w:cs="Arial"/>
          <w:sz w:val="24"/>
          <w:szCs w:val="24"/>
          <w:lang w:eastAsia="es-EC"/>
        </w:rPr>
        <w:t>probabilidad</w:t>
      </w:r>
      <w:r w:rsidRPr="00192A58">
        <w:rPr>
          <w:rFonts w:ascii="Arial" w:eastAsia="Times New Roman" w:hAnsi="Arial" w:cs="Arial"/>
          <w:sz w:val="24"/>
          <w:szCs w:val="24"/>
          <w:lang w:eastAsia="es-EC"/>
        </w:rPr>
        <w:t xml:space="preserve"> de tener padres con niveles superiores de ASB</w:t>
      </w:r>
      <w:sdt>
        <w:sdtPr>
          <w:rPr>
            <w:rFonts w:ascii="Arial" w:eastAsia="Times New Roman" w:hAnsi="Arial" w:cs="Arial"/>
            <w:sz w:val="24"/>
            <w:szCs w:val="24"/>
            <w:lang w:eastAsia="es-EC"/>
          </w:rPr>
          <w:id w:val="-2140025458"/>
          <w:citation/>
        </w:sdtPr>
        <w:sdtContent>
          <w:r w:rsidRPr="00192A58">
            <w:rPr>
              <w:rFonts w:ascii="Arial" w:eastAsia="Times New Roman" w:hAnsi="Arial" w:cs="Arial"/>
              <w:sz w:val="24"/>
              <w:szCs w:val="24"/>
              <w:lang w:eastAsia="es-EC"/>
            </w:rPr>
            <w:fldChar w:fldCharType="begin"/>
          </w:r>
          <w:r w:rsidR="008A2996">
            <w:rPr>
              <w:rFonts w:ascii="Arial" w:eastAsia="Times New Roman" w:hAnsi="Arial" w:cs="Arial"/>
              <w:sz w:val="24"/>
              <w:szCs w:val="24"/>
              <w:lang w:eastAsia="es-EC"/>
            </w:rPr>
            <w:instrText xml:space="preserve">CITATION Mej11 \l 12298 </w:instrText>
          </w:r>
          <w:r w:rsidRPr="00192A58">
            <w:rPr>
              <w:rFonts w:ascii="Arial" w:eastAsia="Times New Roman" w:hAnsi="Arial" w:cs="Arial"/>
              <w:sz w:val="24"/>
              <w:szCs w:val="24"/>
              <w:lang w:eastAsia="es-EC"/>
            </w:rPr>
            <w:fldChar w:fldCharType="separate"/>
          </w:r>
          <w:r w:rsidR="00C14C8B">
            <w:rPr>
              <w:rFonts w:ascii="Arial" w:eastAsia="Times New Roman" w:hAnsi="Arial" w:cs="Arial"/>
              <w:noProof/>
              <w:sz w:val="24"/>
              <w:szCs w:val="24"/>
              <w:lang w:eastAsia="es-EC"/>
            </w:rPr>
            <w:t xml:space="preserve"> </w:t>
          </w:r>
          <w:r w:rsidR="00C14C8B" w:rsidRPr="00C14C8B">
            <w:rPr>
              <w:rFonts w:ascii="Arial" w:eastAsia="Times New Roman" w:hAnsi="Arial" w:cs="Arial"/>
              <w:noProof/>
              <w:sz w:val="24"/>
              <w:szCs w:val="24"/>
              <w:lang w:eastAsia="es-EC"/>
            </w:rPr>
            <w:t>(20)</w:t>
          </w:r>
          <w:r w:rsidRPr="00192A58">
            <w:rPr>
              <w:rFonts w:ascii="Arial" w:eastAsia="Times New Roman" w:hAnsi="Arial" w:cs="Arial"/>
              <w:sz w:val="24"/>
              <w:szCs w:val="24"/>
              <w:lang w:eastAsia="es-EC"/>
            </w:rPr>
            <w:fldChar w:fldCharType="end"/>
          </w:r>
        </w:sdtContent>
      </w:sdt>
      <w:r w:rsidRPr="00192A58">
        <w:rPr>
          <w:rFonts w:ascii="Arial" w:eastAsia="Times New Roman" w:hAnsi="Arial" w:cs="Arial"/>
          <w:sz w:val="24"/>
          <w:szCs w:val="24"/>
          <w:lang w:eastAsia="es-EC"/>
        </w:rPr>
        <w:t>.</w:t>
      </w:r>
    </w:p>
    <w:p w:rsidR="00192A58" w:rsidRPr="00192A58" w:rsidRDefault="00192A58" w:rsidP="00192A58">
      <w:pPr>
        <w:shd w:val="clear" w:color="auto" w:fill="FFFFFF"/>
        <w:spacing w:before="100" w:beforeAutospacing="1" w:after="100" w:afterAutospacing="1" w:line="360" w:lineRule="auto"/>
        <w:jc w:val="both"/>
        <w:rPr>
          <w:rFonts w:ascii="Arial" w:eastAsia="Times New Roman" w:hAnsi="Arial" w:cs="Arial"/>
          <w:sz w:val="24"/>
          <w:szCs w:val="24"/>
          <w:lang w:eastAsia="es-EC"/>
        </w:rPr>
      </w:pPr>
      <w:r w:rsidRPr="00192A58">
        <w:rPr>
          <w:rFonts w:ascii="Arial" w:eastAsia="Times New Roman" w:hAnsi="Arial" w:cs="Arial"/>
          <w:sz w:val="24"/>
          <w:szCs w:val="24"/>
          <w:lang w:eastAsia="es-EC"/>
        </w:rPr>
        <w:t>Naghibi</w:t>
      </w:r>
      <w:sdt>
        <w:sdtPr>
          <w:rPr>
            <w:rFonts w:ascii="Arial" w:eastAsia="Times New Roman" w:hAnsi="Arial" w:cs="Arial"/>
            <w:sz w:val="24"/>
            <w:szCs w:val="24"/>
            <w:lang w:eastAsia="es-EC"/>
          </w:rPr>
          <w:id w:val="1673060766"/>
          <w:citation/>
        </w:sdtPr>
        <w:sdtContent>
          <w:r w:rsidRPr="00192A58">
            <w:rPr>
              <w:rFonts w:ascii="Arial" w:eastAsia="Times New Roman" w:hAnsi="Arial" w:cs="Arial"/>
              <w:sz w:val="24"/>
              <w:szCs w:val="24"/>
              <w:lang w:eastAsia="es-EC"/>
            </w:rPr>
            <w:fldChar w:fldCharType="begin"/>
          </w:r>
          <w:r w:rsidR="008A2996">
            <w:rPr>
              <w:rFonts w:ascii="Arial" w:eastAsia="Times New Roman" w:hAnsi="Arial" w:cs="Arial"/>
              <w:sz w:val="24"/>
              <w:szCs w:val="24"/>
              <w:lang w:eastAsia="es-EC"/>
            </w:rPr>
            <w:instrText xml:space="preserve">CITATION Nag13 \l 12298 </w:instrText>
          </w:r>
          <w:r w:rsidRPr="00192A58">
            <w:rPr>
              <w:rFonts w:ascii="Arial" w:eastAsia="Times New Roman" w:hAnsi="Arial" w:cs="Arial"/>
              <w:sz w:val="24"/>
              <w:szCs w:val="24"/>
              <w:lang w:eastAsia="es-EC"/>
            </w:rPr>
            <w:fldChar w:fldCharType="separate"/>
          </w:r>
          <w:r w:rsidR="00C14C8B">
            <w:rPr>
              <w:rFonts w:ascii="Arial" w:eastAsia="Times New Roman" w:hAnsi="Arial" w:cs="Arial"/>
              <w:noProof/>
              <w:sz w:val="24"/>
              <w:szCs w:val="24"/>
              <w:lang w:eastAsia="es-EC"/>
            </w:rPr>
            <w:t xml:space="preserve"> </w:t>
          </w:r>
          <w:r w:rsidR="00C14C8B" w:rsidRPr="00C14C8B">
            <w:rPr>
              <w:rFonts w:ascii="Arial" w:eastAsia="Times New Roman" w:hAnsi="Arial" w:cs="Arial"/>
              <w:noProof/>
              <w:sz w:val="24"/>
              <w:szCs w:val="24"/>
              <w:lang w:eastAsia="es-EC"/>
            </w:rPr>
            <w:t>(21)</w:t>
          </w:r>
          <w:r w:rsidRPr="00192A58">
            <w:rPr>
              <w:rFonts w:ascii="Arial" w:eastAsia="Times New Roman" w:hAnsi="Arial" w:cs="Arial"/>
              <w:sz w:val="24"/>
              <w:szCs w:val="24"/>
              <w:lang w:eastAsia="es-EC"/>
            </w:rPr>
            <w:fldChar w:fldCharType="end"/>
          </w:r>
        </w:sdtContent>
      </w:sdt>
      <w:r w:rsidRPr="00192A58">
        <w:rPr>
          <w:rFonts w:ascii="Arial" w:eastAsia="Times New Roman" w:hAnsi="Arial" w:cs="Arial"/>
          <w:sz w:val="24"/>
          <w:szCs w:val="24"/>
          <w:lang w:eastAsia="es-EC"/>
        </w:rPr>
        <w:t xml:space="preserve"> encontraron para la población adulta una correlación significativa entre un bajo ASB y pobre salud bucal, que es independiente de otros factores socioeconómicos y educacionales. Recientemente Holtzman</w:t>
      </w:r>
      <w:sdt>
        <w:sdtPr>
          <w:rPr>
            <w:rFonts w:ascii="Arial" w:eastAsia="Times New Roman" w:hAnsi="Arial" w:cs="Arial"/>
            <w:sz w:val="24"/>
            <w:szCs w:val="24"/>
            <w:lang w:eastAsia="es-EC"/>
          </w:rPr>
          <w:id w:val="-1974747414"/>
          <w:citation/>
        </w:sdtPr>
        <w:sdtContent>
          <w:r w:rsidRPr="00192A58">
            <w:rPr>
              <w:rFonts w:ascii="Arial" w:eastAsia="Times New Roman" w:hAnsi="Arial" w:cs="Arial"/>
              <w:sz w:val="24"/>
              <w:szCs w:val="24"/>
              <w:lang w:eastAsia="es-EC"/>
            </w:rPr>
            <w:fldChar w:fldCharType="begin"/>
          </w:r>
          <w:r w:rsidR="008A2996">
            <w:rPr>
              <w:rFonts w:ascii="Arial" w:eastAsia="Times New Roman" w:hAnsi="Arial" w:cs="Arial"/>
              <w:sz w:val="24"/>
              <w:szCs w:val="24"/>
              <w:lang w:eastAsia="es-EC"/>
            </w:rPr>
            <w:instrText xml:space="preserve">CITATION Hol14 \l 12298 </w:instrText>
          </w:r>
          <w:r w:rsidRPr="00192A58">
            <w:rPr>
              <w:rFonts w:ascii="Arial" w:eastAsia="Times New Roman" w:hAnsi="Arial" w:cs="Arial"/>
              <w:sz w:val="24"/>
              <w:szCs w:val="24"/>
              <w:lang w:eastAsia="es-EC"/>
            </w:rPr>
            <w:fldChar w:fldCharType="separate"/>
          </w:r>
          <w:r w:rsidR="00C14C8B">
            <w:rPr>
              <w:rFonts w:ascii="Arial" w:eastAsia="Times New Roman" w:hAnsi="Arial" w:cs="Arial"/>
              <w:noProof/>
              <w:sz w:val="24"/>
              <w:szCs w:val="24"/>
              <w:lang w:eastAsia="es-EC"/>
            </w:rPr>
            <w:t xml:space="preserve"> </w:t>
          </w:r>
          <w:r w:rsidR="00C14C8B" w:rsidRPr="00C14C8B">
            <w:rPr>
              <w:rFonts w:ascii="Arial" w:eastAsia="Times New Roman" w:hAnsi="Arial" w:cs="Arial"/>
              <w:noProof/>
              <w:sz w:val="24"/>
              <w:szCs w:val="24"/>
              <w:lang w:eastAsia="es-EC"/>
            </w:rPr>
            <w:t>(22)</w:t>
          </w:r>
          <w:r w:rsidRPr="00192A58">
            <w:rPr>
              <w:rFonts w:ascii="Arial" w:eastAsia="Times New Roman" w:hAnsi="Arial" w:cs="Arial"/>
              <w:sz w:val="24"/>
              <w:szCs w:val="24"/>
              <w:lang w:eastAsia="es-EC"/>
            </w:rPr>
            <w:fldChar w:fldCharType="end"/>
          </w:r>
        </w:sdtContent>
      </w:sdt>
      <w:r w:rsidRPr="00192A58">
        <w:rPr>
          <w:rFonts w:ascii="Arial" w:eastAsia="Times New Roman" w:hAnsi="Arial" w:cs="Arial"/>
          <w:sz w:val="24"/>
          <w:szCs w:val="24"/>
          <w:lang w:eastAsia="es-EC"/>
        </w:rPr>
        <w:t xml:space="preserve"> demostraron que en esta población un bajo ASB es predictor de inasistencia a las citas dentales y un mayor daño periodontal.</w:t>
      </w:r>
      <w:sdt>
        <w:sdtPr>
          <w:rPr>
            <w:rFonts w:ascii="Arial" w:eastAsia="Times New Roman" w:hAnsi="Arial" w:cs="Arial"/>
            <w:sz w:val="24"/>
            <w:szCs w:val="24"/>
            <w:lang w:eastAsia="es-EC"/>
          </w:rPr>
          <w:id w:val="524600304"/>
          <w:citation/>
        </w:sdtPr>
        <w:sdtContent>
          <w:r w:rsidRPr="00192A58">
            <w:rPr>
              <w:rFonts w:ascii="Arial" w:eastAsia="Times New Roman" w:hAnsi="Arial" w:cs="Arial"/>
              <w:sz w:val="24"/>
              <w:szCs w:val="24"/>
              <w:lang w:eastAsia="es-EC"/>
            </w:rPr>
            <w:fldChar w:fldCharType="begin"/>
          </w:r>
          <w:r w:rsidR="008A2996">
            <w:rPr>
              <w:rFonts w:ascii="Arial" w:eastAsia="Times New Roman" w:hAnsi="Arial" w:cs="Arial"/>
              <w:sz w:val="24"/>
              <w:szCs w:val="24"/>
              <w:lang w:eastAsia="es-EC"/>
            </w:rPr>
            <w:instrText xml:space="preserve">CITATION Ric15 \l 12298 </w:instrText>
          </w:r>
          <w:r w:rsidRPr="00192A58">
            <w:rPr>
              <w:rFonts w:ascii="Arial" w:eastAsia="Times New Roman" w:hAnsi="Arial" w:cs="Arial"/>
              <w:sz w:val="24"/>
              <w:szCs w:val="24"/>
              <w:lang w:eastAsia="es-EC"/>
            </w:rPr>
            <w:fldChar w:fldCharType="separate"/>
          </w:r>
          <w:r w:rsidR="00C14C8B">
            <w:rPr>
              <w:rFonts w:ascii="Arial" w:eastAsia="Times New Roman" w:hAnsi="Arial" w:cs="Arial"/>
              <w:noProof/>
              <w:sz w:val="24"/>
              <w:szCs w:val="24"/>
              <w:lang w:eastAsia="es-EC"/>
            </w:rPr>
            <w:t xml:space="preserve"> </w:t>
          </w:r>
          <w:r w:rsidR="00C14C8B" w:rsidRPr="00C14C8B">
            <w:rPr>
              <w:rFonts w:ascii="Arial" w:eastAsia="Times New Roman" w:hAnsi="Arial" w:cs="Arial"/>
              <w:noProof/>
              <w:sz w:val="24"/>
              <w:szCs w:val="24"/>
              <w:lang w:eastAsia="es-EC"/>
            </w:rPr>
            <w:t>(23)</w:t>
          </w:r>
          <w:r w:rsidRPr="00192A58">
            <w:rPr>
              <w:rFonts w:ascii="Arial" w:eastAsia="Times New Roman" w:hAnsi="Arial" w:cs="Arial"/>
              <w:sz w:val="24"/>
              <w:szCs w:val="24"/>
              <w:lang w:eastAsia="es-EC"/>
            </w:rPr>
            <w:fldChar w:fldCharType="end"/>
          </w:r>
        </w:sdtContent>
      </w:sdt>
    </w:p>
    <w:p w:rsidR="00192A58" w:rsidRPr="00192A58" w:rsidRDefault="00192A58" w:rsidP="00192A58">
      <w:pPr>
        <w:shd w:val="clear" w:color="auto" w:fill="FFFFFF"/>
        <w:spacing w:before="100" w:beforeAutospacing="1" w:after="100" w:afterAutospacing="1" w:line="360" w:lineRule="auto"/>
        <w:jc w:val="both"/>
        <w:rPr>
          <w:rFonts w:ascii="Arial" w:eastAsia="Times New Roman" w:hAnsi="Arial" w:cs="Arial"/>
          <w:sz w:val="24"/>
          <w:szCs w:val="24"/>
          <w:lang w:eastAsia="es-EC"/>
        </w:rPr>
      </w:pPr>
      <w:r w:rsidRPr="00192A58">
        <w:rPr>
          <w:rFonts w:ascii="Arial" w:eastAsia="Times New Roman" w:hAnsi="Arial" w:cs="Arial"/>
          <w:b/>
          <w:sz w:val="24"/>
          <w:szCs w:val="24"/>
          <w:lang w:val="es-ES_tradnl" w:eastAsia="es-EC"/>
        </w:rPr>
        <w:t xml:space="preserve">4.1.f </w:t>
      </w:r>
      <w:r w:rsidRPr="00192A58">
        <w:rPr>
          <w:rFonts w:ascii="Arial" w:eastAsia="Times New Roman" w:hAnsi="Arial" w:cs="Arial"/>
          <w:b/>
          <w:sz w:val="24"/>
          <w:szCs w:val="24"/>
          <w:lang w:eastAsia="es-EC"/>
        </w:rPr>
        <w:t>INSTRUMENTOS DE MEDICIÓN DEl ALFABETISMO EN SALUD BUCAL</w:t>
      </w:r>
    </w:p>
    <w:p w:rsidR="00192A58" w:rsidRPr="00192A58" w:rsidRDefault="00192A58" w:rsidP="00192A58">
      <w:pPr>
        <w:shd w:val="clear" w:color="auto" w:fill="FFFFFF"/>
        <w:spacing w:before="100" w:beforeAutospacing="1" w:after="100" w:afterAutospacing="1" w:line="360" w:lineRule="auto"/>
        <w:jc w:val="both"/>
        <w:rPr>
          <w:rFonts w:ascii="Arial" w:eastAsia="Times New Roman" w:hAnsi="Arial" w:cs="Arial"/>
          <w:sz w:val="24"/>
          <w:szCs w:val="24"/>
          <w:lang w:eastAsia="es-EC"/>
        </w:rPr>
      </w:pPr>
      <w:r w:rsidRPr="00192A58">
        <w:rPr>
          <w:rFonts w:ascii="Arial" w:eastAsia="Times New Roman" w:hAnsi="Arial" w:cs="Arial"/>
          <w:sz w:val="24"/>
          <w:szCs w:val="24"/>
          <w:lang w:eastAsia="es-EC"/>
        </w:rPr>
        <w:t xml:space="preserve">El instrumento utilizado para la medición es la encuesta </w:t>
      </w:r>
      <w:r w:rsidR="00C50850" w:rsidRPr="00192A58">
        <w:rPr>
          <w:rFonts w:ascii="Arial" w:eastAsia="Times New Roman" w:hAnsi="Arial" w:cs="Arial"/>
          <w:sz w:val="24"/>
          <w:szCs w:val="24"/>
          <w:lang w:eastAsia="es-EC"/>
        </w:rPr>
        <w:t>STOFHLA Las</w:t>
      </w:r>
      <w:r w:rsidRPr="00192A58">
        <w:rPr>
          <w:rFonts w:ascii="Arial" w:eastAsia="Times New Roman" w:hAnsi="Arial" w:cs="Arial"/>
          <w:sz w:val="24"/>
          <w:szCs w:val="24"/>
          <w:lang w:eastAsia="es-EC"/>
        </w:rPr>
        <w:t xml:space="preserve"> preguntas validadas se pueden usar para identificar a las personas que necesitan ayuda adicional para comprender su salud bucal y las necesidades</w:t>
      </w:r>
      <w:r w:rsidR="00C46C99">
        <w:rPr>
          <w:rFonts w:ascii="Arial" w:eastAsia="Times New Roman" w:hAnsi="Arial" w:cs="Arial"/>
          <w:sz w:val="24"/>
          <w:szCs w:val="24"/>
          <w:lang w:eastAsia="es-EC"/>
        </w:rPr>
        <w:t>,</w:t>
      </w:r>
      <w:r w:rsidRPr="00192A58">
        <w:rPr>
          <w:rFonts w:ascii="Arial" w:eastAsia="Times New Roman" w:hAnsi="Arial" w:cs="Arial"/>
          <w:sz w:val="24"/>
          <w:szCs w:val="24"/>
          <w:lang w:eastAsia="es-EC"/>
        </w:rPr>
        <w:t xml:space="preserve"> y las habilidades necesarias para practicar una mejor salud oral.</w:t>
      </w:r>
    </w:p>
    <w:p w:rsidR="00192A58" w:rsidRPr="00192A58" w:rsidRDefault="00192A58" w:rsidP="00192A58">
      <w:pPr>
        <w:shd w:val="clear" w:color="auto" w:fill="FFFFFF"/>
        <w:spacing w:before="100" w:beforeAutospacing="1" w:after="100" w:afterAutospacing="1" w:line="360" w:lineRule="auto"/>
        <w:jc w:val="both"/>
        <w:rPr>
          <w:rFonts w:ascii="Arial" w:eastAsia="Times New Roman" w:hAnsi="Arial" w:cs="Arial"/>
          <w:sz w:val="24"/>
          <w:szCs w:val="24"/>
          <w:lang w:eastAsia="es-EC"/>
        </w:rPr>
      </w:pPr>
      <w:r w:rsidRPr="00192A58">
        <w:rPr>
          <w:rFonts w:ascii="Arial" w:eastAsia="Times New Roman" w:hAnsi="Arial" w:cs="Arial"/>
          <w:sz w:val="24"/>
          <w:szCs w:val="24"/>
          <w:lang w:eastAsia="es-EC"/>
        </w:rPr>
        <w:t>Estas cuatro preguntas se pueden incluir en el formulario de admisión de salud o se pueden usar en una forma separada. Si las preguntas 1 o 2 están en '' bastante seguro '' o '' extremadamente seguro "categoría" el paciente podrá entender las instrucciones escritas o materiales educativos. Si responden en las primeras tres categorías, '' No del todo seguro, '' 'un poco seguro' 'o' 'algo seguro' 'sabrá que se necesita asistencia adicional para garantizar que el paciente comprenda lo que se está exponiendo. Del mismo modo, con respecto a las preguntas 3 y 4, si el paciente responde en cualquiera de las últimas tres opciones, debe aplicar las recomendaciones.</w:t>
      </w:r>
      <w:sdt>
        <w:sdtPr>
          <w:rPr>
            <w:rFonts w:ascii="Arial" w:eastAsia="Times New Roman" w:hAnsi="Arial" w:cs="Arial"/>
            <w:sz w:val="24"/>
            <w:szCs w:val="24"/>
            <w:lang w:eastAsia="es-EC"/>
          </w:rPr>
          <w:id w:val="1753006217"/>
          <w:citation/>
        </w:sdtPr>
        <w:sdtContent>
          <w:r w:rsidRPr="00192A58">
            <w:rPr>
              <w:rFonts w:ascii="Arial" w:eastAsia="Times New Roman" w:hAnsi="Arial" w:cs="Arial"/>
              <w:sz w:val="24"/>
              <w:szCs w:val="24"/>
              <w:lang w:eastAsia="es-EC"/>
            </w:rPr>
            <w:fldChar w:fldCharType="begin"/>
          </w:r>
          <w:r w:rsidR="00236503">
            <w:rPr>
              <w:rFonts w:ascii="Arial" w:eastAsia="Times New Roman" w:hAnsi="Arial" w:cs="Arial"/>
              <w:sz w:val="24"/>
              <w:szCs w:val="24"/>
              <w:lang w:eastAsia="es-EC"/>
            </w:rPr>
            <w:instrText xml:space="preserve">CITATION VHo08 \l 12298 </w:instrText>
          </w:r>
          <w:r w:rsidRPr="00192A58">
            <w:rPr>
              <w:rFonts w:ascii="Arial" w:eastAsia="Times New Roman" w:hAnsi="Arial" w:cs="Arial"/>
              <w:sz w:val="24"/>
              <w:szCs w:val="24"/>
              <w:lang w:eastAsia="es-EC"/>
            </w:rPr>
            <w:fldChar w:fldCharType="separate"/>
          </w:r>
          <w:r w:rsidR="00C14C8B">
            <w:rPr>
              <w:rFonts w:ascii="Arial" w:eastAsia="Times New Roman" w:hAnsi="Arial" w:cs="Arial"/>
              <w:noProof/>
              <w:sz w:val="24"/>
              <w:szCs w:val="24"/>
              <w:lang w:eastAsia="es-EC"/>
            </w:rPr>
            <w:t xml:space="preserve"> </w:t>
          </w:r>
          <w:r w:rsidR="00C14C8B" w:rsidRPr="00C14C8B">
            <w:rPr>
              <w:rFonts w:ascii="Arial" w:eastAsia="Times New Roman" w:hAnsi="Arial" w:cs="Arial"/>
              <w:noProof/>
              <w:sz w:val="24"/>
              <w:szCs w:val="24"/>
              <w:lang w:eastAsia="es-EC"/>
            </w:rPr>
            <w:t>(1)</w:t>
          </w:r>
          <w:r w:rsidRPr="00192A58">
            <w:rPr>
              <w:rFonts w:ascii="Arial" w:eastAsia="Times New Roman" w:hAnsi="Arial" w:cs="Arial"/>
              <w:sz w:val="24"/>
              <w:szCs w:val="24"/>
              <w:lang w:eastAsia="es-EC"/>
            </w:rPr>
            <w:fldChar w:fldCharType="end"/>
          </w:r>
        </w:sdtContent>
      </w:sdt>
    </w:p>
    <w:p w:rsidR="00192A58" w:rsidRPr="00192A58" w:rsidRDefault="00192A58" w:rsidP="00192A58">
      <w:pPr>
        <w:shd w:val="clear" w:color="auto" w:fill="FFFFFF"/>
        <w:spacing w:before="100" w:beforeAutospacing="1" w:after="100" w:afterAutospacing="1" w:line="360" w:lineRule="auto"/>
        <w:jc w:val="both"/>
        <w:rPr>
          <w:rFonts w:ascii="Arial" w:eastAsia="Times New Roman" w:hAnsi="Arial" w:cs="Arial"/>
          <w:b/>
          <w:sz w:val="24"/>
          <w:szCs w:val="24"/>
          <w:lang w:eastAsia="es-EC"/>
        </w:rPr>
      </w:pPr>
      <w:r w:rsidRPr="00192A58">
        <w:rPr>
          <w:rFonts w:ascii="Arial" w:eastAsia="Times New Roman" w:hAnsi="Arial" w:cs="Arial"/>
          <w:b/>
          <w:sz w:val="24"/>
          <w:szCs w:val="24"/>
          <w:lang w:val="es-ES_tradnl" w:eastAsia="es-EC"/>
        </w:rPr>
        <w:t xml:space="preserve">4.1.2 </w:t>
      </w:r>
      <w:r w:rsidRPr="00192A58">
        <w:rPr>
          <w:rFonts w:ascii="Arial" w:eastAsia="Times New Roman" w:hAnsi="Arial" w:cs="Arial"/>
          <w:b/>
          <w:sz w:val="24"/>
          <w:szCs w:val="24"/>
          <w:lang w:eastAsia="es-EC"/>
        </w:rPr>
        <w:t>INEC.</w:t>
      </w:r>
    </w:p>
    <w:p w:rsidR="00192A58" w:rsidRPr="00192A58" w:rsidRDefault="00192A58" w:rsidP="00192A58">
      <w:pPr>
        <w:shd w:val="clear" w:color="auto" w:fill="FFFFFF"/>
        <w:spacing w:before="100" w:beforeAutospacing="1" w:after="100" w:afterAutospacing="1" w:line="360" w:lineRule="auto"/>
        <w:jc w:val="both"/>
        <w:rPr>
          <w:rFonts w:ascii="Arial" w:eastAsia="Times New Roman" w:hAnsi="Arial" w:cs="Arial"/>
          <w:sz w:val="24"/>
          <w:szCs w:val="24"/>
          <w:lang w:eastAsia="es-EC"/>
        </w:rPr>
      </w:pPr>
      <w:r w:rsidRPr="00192A58">
        <w:rPr>
          <w:rFonts w:ascii="Arial" w:eastAsia="Times New Roman" w:hAnsi="Arial" w:cs="Arial"/>
          <w:sz w:val="24"/>
          <w:szCs w:val="24"/>
          <w:lang w:eastAsia="es-EC"/>
        </w:rPr>
        <w:lastRenderedPageBreak/>
        <w:t>"La ENIGHUR, realizada a 39.617 hogares urbanos y rurales en las 24 provincias del país entre abril del 2011 y marzo 2012, muestra la estructura de los ingresos y gastos de los ecuatorianos, así como su ahorro o endeudamiento.</w:t>
      </w:r>
    </w:p>
    <w:p w:rsidR="00192A58" w:rsidRPr="00192A58" w:rsidRDefault="00192A58" w:rsidP="00192A58">
      <w:pPr>
        <w:shd w:val="clear" w:color="auto" w:fill="FFFFFF"/>
        <w:spacing w:before="100" w:beforeAutospacing="1" w:after="100" w:afterAutospacing="1" w:line="360" w:lineRule="auto"/>
        <w:jc w:val="both"/>
        <w:rPr>
          <w:rFonts w:ascii="Arial" w:eastAsia="Times New Roman" w:hAnsi="Arial" w:cs="Arial"/>
          <w:sz w:val="24"/>
          <w:szCs w:val="24"/>
          <w:lang w:eastAsia="es-EC"/>
        </w:rPr>
      </w:pPr>
      <w:r w:rsidRPr="00192A58">
        <w:rPr>
          <w:rFonts w:ascii="Arial" w:eastAsia="Times New Roman" w:hAnsi="Arial" w:cs="Arial"/>
          <w:sz w:val="24"/>
          <w:szCs w:val="24"/>
          <w:lang w:eastAsia="es-EC"/>
        </w:rPr>
        <w:t>Según la encuesta, el 58,8% de la población ecuatoriana tiene capacidad de ahorro, mientras el 41,1% registra mayores gastos que ingresos.</w:t>
      </w:r>
    </w:p>
    <w:p w:rsidR="00192A58" w:rsidRPr="00192A58" w:rsidRDefault="00192A58" w:rsidP="00192A58">
      <w:pPr>
        <w:shd w:val="clear" w:color="auto" w:fill="FFFFFF"/>
        <w:spacing w:before="100" w:beforeAutospacing="1" w:after="100" w:afterAutospacing="1" w:line="360" w:lineRule="auto"/>
        <w:jc w:val="both"/>
        <w:rPr>
          <w:rFonts w:ascii="Arial" w:eastAsia="Times New Roman" w:hAnsi="Arial" w:cs="Arial"/>
          <w:sz w:val="24"/>
          <w:szCs w:val="24"/>
          <w:lang w:eastAsia="es-EC"/>
        </w:rPr>
      </w:pPr>
      <w:r w:rsidRPr="00192A58">
        <w:rPr>
          <w:rFonts w:ascii="Arial" w:eastAsia="Times New Roman" w:hAnsi="Arial" w:cs="Arial"/>
          <w:sz w:val="24"/>
          <w:szCs w:val="24"/>
          <w:lang w:eastAsia="es-EC"/>
        </w:rPr>
        <w:t>El ingreso total promedio mensual en Ecuador es de 892,9 dólares frente a 809,6 dólares de gasto promedio mensual. En el área urbana el ingreso promedio es de 1.046,3 dólares y su gasto es de 943,2 dólares, mientras en el área rural el ingreso es de 567,1 dólares en comparación a un gasto de 526,2 dólares.</w:t>
      </w:r>
    </w:p>
    <w:p w:rsidR="00192A58" w:rsidRPr="00192A58" w:rsidRDefault="00192A58" w:rsidP="00192A58">
      <w:pPr>
        <w:shd w:val="clear" w:color="auto" w:fill="FFFFFF"/>
        <w:spacing w:before="100" w:beforeAutospacing="1" w:after="100" w:afterAutospacing="1" w:line="360" w:lineRule="auto"/>
        <w:jc w:val="both"/>
        <w:rPr>
          <w:rFonts w:ascii="Arial" w:eastAsia="Times New Roman" w:hAnsi="Arial" w:cs="Arial"/>
          <w:sz w:val="24"/>
          <w:szCs w:val="24"/>
          <w:lang w:eastAsia="es-EC"/>
        </w:rPr>
      </w:pPr>
      <w:r w:rsidRPr="00192A58">
        <w:rPr>
          <w:rFonts w:ascii="Arial" w:eastAsia="Times New Roman" w:hAnsi="Arial" w:cs="Arial"/>
          <w:sz w:val="24"/>
          <w:szCs w:val="24"/>
          <w:lang w:eastAsia="es-EC"/>
        </w:rPr>
        <w:t>Esta encuesta refleja una reducción en el tamaño de los hogares al pasar de 5,4 miembros en 1975 a 3,8 en el 2011 – 2012 y un aumento en el número de perceptores de 1,7 en 1975 a 2,0 en el 2011 – 2012.</w:t>
      </w:r>
    </w:p>
    <w:p w:rsidR="00192A58" w:rsidRPr="00192A58" w:rsidRDefault="00192A58" w:rsidP="00192A58">
      <w:pPr>
        <w:shd w:val="clear" w:color="auto" w:fill="FFFFFF"/>
        <w:spacing w:before="100" w:beforeAutospacing="1" w:after="100" w:afterAutospacing="1" w:line="360" w:lineRule="auto"/>
        <w:jc w:val="both"/>
        <w:rPr>
          <w:rFonts w:ascii="Arial" w:eastAsia="Times New Roman" w:hAnsi="Arial" w:cs="Arial"/>
          <w:sz w:val="24"/>
          <w:szCs w:val="24"/>
          <w:lang w:eastAsia="es-EC"/>
        </w:rPr>
      </w:pPr>
      <w:r w:rsidRPr="00192A58">
        <w:rPr>
          <w:rFonts w:ascii="Arial" w:eastAsia="Times New Roman" w:hAnsi="Arial" w:cs="Arial"/>
          <w:sz w:val="24"/>
          <w:szCs w:val="24"/>
          <w:lang w:eastAsia="es-EC"/>
        </w:rPr>
        <w:t>El 83,5% de los ingresos monetarios de los ecuatorianos provienen del trabajo y el restante de la renta de la propiedad y transferencias.</w:t>
      </w:r>
    </w:p>
    <w:p w:rsidR="00192A58" w:rsidRPr="00192A58" w:rsidRDefault="00192A58" w:rsidP="00192A58">
      <w:pPr>
        <w:shd w:val="clear" w:color="auto" w:fill="FFFFFF"/>
        <w:spacing w:before="100" w:beforeAutospacing="1" w:after="100" w:afterAutospacing="1" w:line="360" w:lineRule="auto"/>
        <w:jc w:val="both"/>
        <w:rPr>
          <w:rFonts w:ascii="Arial" w:eastAsia="Times New Roman" w:hAnsi="Arial" w:cs="Arial"/>
          <w:sz w:val="24"/>
          <w:szCs w:val="24"/>
          <w:lang w:eastAsia="es-EC"/>
        </w:rPr>
      </w:pPr>
      <w:r w:rsidRPr="00192A58">
        <w:rPr>
          <w:rFonts w:ascii="Arial" w:eastAsia="Times New Roman" w:hAnsi="Arial" w:cs="Arial"/>
          <w:sz w:val="24"/>
          <w:szCs w:val="24"/>
          <w:lang w:eastAsia="es-EC"/>
        </w:rPr>
        <w:t>En relación a los gastos monetarios de consumo, el 24,4% de ellos es destinado a la adquisición de alimentos y bebidas no alcohólicas, seguido por transporte con el 14,6%. En lo que menos gastan los ecuatorianos es en bebidas alcohólicas y tabaco con el 0,7%.</w:t>
      </w:r>
    </w:p>
    <w:p w:rsidR="00192A58" w:rsidRPr="00192A58" w:rsidRDefault="00192A58" w:rsidP="00192A58">
      <w:pPr>
        <w:shd w:val="clear" w:color="auto" w:fill="FFFFFF"/>
        <w:spacing w:before="100" w:beforeAutospacing="1" w:after="100" w:afterAutospacing="1" w:line="360" w:lineRule="auto"/>
        <w:jc w:val="both"/>
        <w:rPr>
          <w:rFonts w:ascii="Arial" w:eastAsia="Times New Roman" w:hAnsi="Arial" w:cs="Arial"/>
          <w:sz w:val="24"/>
          <w:szCs w:val="24"/>
          <w:lang w:eastAsia="es-EC"/>
        </w:rPr>
      </w:pPr>
      <w:r w:rsidRPr="00192A58">
        <w:rPr>
          <w:rFonts w:ascii="Arial" w:eastAsia="Times New Roman" w:hAnsi="Arial" w:cs="Arial"/>
          <w:sz w:val="24"/>
          <w:szCs w:val="24"/>
          <w:lang w:eastAsia="es-EC"/>
        </w:rPr>
        <w:t>Los hogares del área rural destinan el 32% de sus gastos a alimentos y bebidas no alcohólicas frente al 22,6% que destinan los hogares urbanos.</w:t>
      </w:r>
    </w:p>
    <w:p w:rsidR="00192A58" w:rsidRPr="00192A58" w:rsidRDefault="00192A58" w:rsidP="00192A58">
      <w:pPr>
        <w:shd w:val="clear" w:color="auto" w:fill="FFFFFF"/>
        <w:spacing w:before="100" w:beforeAutospacing="1" w:after="100" w:afterAutospacing="1" w:line="360" w:lineRule="auto"/>
        <w:jc w:val="both"/>
        <w:rPr>
          <w:rFonts w:ascii="Arial" w:eastAsia="Times New Roman" w:hAnsi="Arial" w:cs="Arial"/>
          <w:sz w:val="24"/>
          <w:szCs w:val="24"/>
          <w:lang w:eastAsia="es-EC"/>
        </w:rPr>
      </w:pPr>
      <w:r w:rsidRPr="00192A58">
        <w:rPr>
          <w:rFonts w:ascii="Arial" w:eastAsia="Times New Roman" w:hAnsi="Arial" w:cs="Arial"/>
          <w:sz w:val="24"/>
          <w:szCs w:val="24"/>
          <w:lang w:eastAsia="es-EC"/>
        </w:rPr>
        <w:t xml:space="preserve">Según esta encuesta, el 48% del gasto de consumo de los hogares tiene como </w:t>
      </w:r>
      <w:r w:rsidR="00C46C99">
        <w:rPr>
          <w:rFonts w:ascii="Arial" w:eastAsia="Times New Roman" w:hAnsi="Arial" w:cs="Arial"/>
          <w:sz w:val="24"/>
          <w:szCs w:val="24"/>
          <w:lang w:eastAsia="es-EC"/>
        </w:rPr>
        <w:t>sitio de compra las Tiendas de B</w:t>
      </w:r>
      <w:r w:rsidRPr="00192A58">
        <w:rPr>
          <w:rFonts w:ascii="Arial" w:eastAsia="Times New Roman" w:hAnsi="Arial" w:cs="Arial"/>
          <w:sz w:val="24"/>
          <w:szCs w:val="24"/>
          <w:lang w:eastAsia="es-EC"/>
        </w:rPr>
        <w:t>arrio, bodegas y distribuidores, le sigue en porcentaje los Mercados y ferias libres con el 30%.cho, la exposición a diálisis peritoneal en un país bloqueado económicamente".</w:t>
      </w:r>
      <w:sdt>
        <w:sdtPr>
          <w:rPr>
            <w:rFonts w:ascii="Arial" w:eastAsia="Times New Roman" w:hAnsi="Arial" w:cs="Arial"/>
            <w:sz w:val="24"/>
            <w:szCs w:val="24"/>
            <w:lang w:eastAsia="es-EC"/>
          </w:rPr>
          <w:id w:val="-1028950043"/>
          <w:citation/>
        </w:sdtPr>
        <w:sdtContent>
          <w:r w:rsidRPr="00192A58">
            <w:rPr>
              <w:rFonts w:ascii="Arial" w:eastAsia="Times New Roman" w:hAnsi="Arial" w:cs="Arial"/>
              <w:sz w:val="24"/>
              <w:szCs w:val="24"/>
              <w:lang w:eastAsia="es-EC"/>
            </w:rPr>
            <w:fldChar w:fldCharType="begin"/>
          </w:r>
          <w:r w:rsidR="008A2996">
            <w:rPr>
              <w:rFonts w:ascii="Arial" w:eastAsia="Times New Roman" w:hAnsi="Arial" w:cs="Arial"/>
              <w:sz w:val="24"/>
              <w:szCs w:val="24"/>
              <w:lang w:eastAsia="es-EC"/>
            </w:rPr>
            <w:instrText xml:space="preserve">CITATION INE13 \l 12298 </w:instrText>
          </w:r>
          <w:r w:rsidRPr="00192A58">
            <w:rPr>
              <w:rFonts w:ascii="Arial" w:eastAsia="Times New Roman" w:hAnsi="Arial" w:cs="Arial"/>
              <w:sz w:val="24"/>
              <w:szCs w:val="24"/>
              <w:lang w:eastAsia="es-EC"/>
            </w:rPr>
            <w:fldChar w:fldCharType="separate"/>
          </w:r>
          <w:r w:rsidR="00C14C8B">
            <w:rPr>
              <w:rFonts w:ascii="Arial" w:eastAsia="Times New Roman" w:hAnsi="Arial" w:cs="Arial"/>
              <w:noProof/>
              <w:sz w:val="24"/>
              <w:szCs w:val="24"/>
              <w:lang w:eastAsia="es-EC"/>
            </w:rPr>
            <w:t xml:space="preserve"> </w:t>
          </w:r>
          <w:r w:rsidR="00C14C8B" w:rsidRPr="00C14C8B">
            <w:rPr>
              <w:rFonts w:ascii="Arial" w:eastAsia="Times New Roman" w:hAnsi="Arial" w:cs="Arial"/>
              <w:noProof/>
              <w:sz w:val="24"/>
              <w:szCs w:val="24"/>
              <w:lang w:eastAsia="es-EC"/>
            </w:rPr>
            <w:t>(24)</w:t>
          </w:r>
          <w:r w:rsidRPr="00192A58">
            <w:rPr>
              <w:rFonts w:ascii="Arial" w:eastAsia="Times New Roman" w:hAnsi="Arial" w:cs="Arial"/>
              <w:sz w:val="24"/>
              <w:szCs w:val="24"/>
              <w:lang w:eastAsia="es-EC"/>
            </w:rPr>
            <w:fldChar w:fldCharType="end"/>
          </w:r>
        </w:sdtContent>
      </w:sdt>
    </w:p>
    <w:p w:rsidR="00192A58" w:rsidRPr="00192A58" w:rsidRDefault="00192A58" w:rsidP="00192A58">
      <w:pPr>
        <w:shd w:val="clear" w:color="auto" w:fill="FFFFFF"/>
        <w:spacing w:before="100" w:beforeAutospacing="1" w:after="100" w:afterAutospacing="1" w:line="360" w:lineRule="auto"/>
        <w:jc w:val="both"/>
        <w:rPr>
          <w:rFonts w:ascii="Arial" w:eastAsia="Times New Roman" w:hAnsi="Arial" w:cs="Arial"/>
          <w:sz w:val="24"/>
          <w:szCs w:val="24"/>
          <w:lang w:eastAsia="es-EC"/>
        </w:rPr>
      </w:pPr>
    </w:p>
    <w:p w:rsidR="00C50850" w:rsidRDefault="00C50850" w:rsidP="00192A58">
      <w:pPr>
        <w:shd w:val="clear" w:color="auto" w:fill="FFFFFF"/>
        <w:spacing w:before="100" w:beforeAutospacing="1" w:after="100" w:afterAutospacing="1" w:line="360" w:lineRule="auto"/>
        <w:jc w:val="both"/>
        <w:rPr>
          <w:rFonts w:ascii="Arial" w:eastAsia="Times New Roman" w:hAnsi="Arial" w:cs="Arial"/>
          <w:b/>
          <w:sz w:val="24"/>
          <w:szCs w:val="24"/>
          <w:lang w:eastAsia="es-EC"/>
        </w:rPr>
      </w:pPr>
    </w:p>
    <w:p w:rsidR="00C50850" w:rsidRDefault="00C50850" w:rsidP="00192A58">
      <w:pPr>
        <w:shd w:val="clear" w:color="auto" w:fill="FFFFFF"/>
        <w:spacing w:before="100" w:beforeAutospacing="1" w:after="100" w:afterAutospacing="1" w:line="360" w:lineRule="auto"/>
        <w:jc w:val="both"/>
        <w:rPr>
          <w:rFonts w:ascii="Arial" w:eastAsia="Times New Roman" w:hAnsi="Arial" w:cs="Arial"/>
          <w:b/>
          <w:sz w:val="24"/>
          <w:szCs w:val="24"/>
          <w:lang w:eastAsia="es-EC"/>
        </w:rPr>
      </w:pPr>
    </w:p>
    <w:p w:rsidR="00192A58" w:rsidRPr="00E12230" w:rsidRDefault="00192A58" w:rsidP="00E12230">
      <w:pPr>
        <w:pStyle w:val="Ttulo2"/>
        <w:jc w:val="both"/>
        <w:rPr>
          <w:rFonts w:ascii="Arial" w:hAnsi="Arial" w:cs="Arial"/>
          <w:b/>
          <w:color w:val="000000" w:themeColor="text1"/>
          <w:sz w:val="22"/>
          <w:szCs w:val="24"/>
        </w:rPr>
      </w:pPr>
      <w:bookmarkStart w:id="23" w:name="_Toc506817559"/>
      <w:r w:rsidRPr="00E12230">
        <w:rPr>
          <w:rFonts w:ascii="Arial" w:hAnsi="Arial" w:cs="Arial"/>
          <w:b/>
          <w:color w:val="000000" w:themeColor="text1"/>
          <w:sz w:val="22"/>
          <w:szCs w:val="24"/>
        </w:rPr>
        <w:lastRenderedPageBreak/>
        <w:t>4.2.-ANTECEDENTES DE LA INVESTIGACIÓN</w:t>
      </w:r>
      <w:bookmarkEnd w:id="23"/>
      <w:r w:rsidRPr="00E12230">
        <w:rPr>
          <w:rFonts w:ascii="Arial" w:hAnsi="Arial" w:cs="Arial"/>
          <w:b/>
          <w:color w:val="000000" w:themeColor="text1"/>
          <w:sz w:val="22"/>
          <w:szCs w:val="24"/>
        </w:rPr>
        <w:t xml:space="preserve"> </w:t>
      </w:r>
    </w:p>
    <w:p w:rsidR="00C50850" w:rsidRDefault="00192A58" w:rsidP="00192A58">
      <w:pPr>
        <w:shd w:val="clear" w:color="auto" w:fill="FFFFFF"/>
        <w:spacing w:before="100" w:beforeAutospacing="1" w:after="100" w:afterAutospacing="1" w:line="360" w:lineRule="auto"/>
        <w:jc w:val="both"/>
        <w:rPr>
          <w:rFonts w:ascii="Arial" w:eastAsia="Times New Roman" w:hAnsi="Arial" w:cs="Arial"/>
          <w:sz w:val="24"/>
          <w:szCs w:val="24"/>
          <w:lang w:eastAsia="es-EC"/>
        </w:rPr>
      </w:pPr>
      <w:r w:rsidRPr="00192A58">
        <w:rPr>
          <w:rFonts w:ascii="Arial" w:eastAsia="Times New Roman" w:hAnsi="Arial" w:cs="Arial"/>
          <w:sz w:val="24"/>
          <w:szCs w:val="24"/>
          <w:lang w:eastAsia="es-EC"/>
        </w:rPr>
        <w:sym w:font="Symbol" w:char="F0B7"/>
      </w:r>
      <w:r w:rsidRPr="00192A58">
        <w:rPr>
          <w:rFonts w:ascii="Arial" w:eastAsia="Times New Roman" w:hAnsi="Arial" w:cs="Arial"/>
          <w:sz w:val="24"/>
          <w:szCs w:val="24"/>
          <w:lang w:eastAsia="es-EC"/>
        </w:rPr>
        <w:t xml:space="preserve"> </w:t>
      </w:r>
      <w:r w:rsidRPr="00192A58">
        <w:rPr>
          <w:rFonts w:ascii="Arial" w:eastAsia="Times New Roman" w:hAnsi="Arial" w:cs="Arial"/>
          <w:b/>
          <w:sz w:val="24"/>
          <w:szCs w:val="24"/>
          <w:lang w:eastAsia="es-EC"/>
        </w:rPr>
        <w:t>Obra</w:t>
      </w:r>
      <w:r w:rsidRPr="00192A58">
        <w:rPr>
          <w:rFonts w:ascii="Arial" w:eastAsia="Times New Roman" w:hAnsi="Arial" w:cs="Arial"/>
          <w:sz w:val="24"/>
          <w:szCs w:val="24"/>
          <w:lang w:eastAsia="es-EC"/>
        </w:rPr>
        <w:t>: Artículo de Revista: “ALFABETIZACIÓN EN SALUD BUCAL. UNA EXPERIENCIA EN POBLACIONES VULNERAB</w:t>
      </w:r>
      <w:r w:rsidR="00C50850">
        <w:rPr>
          <w:rFonts w:ascii="Arial" w:eastAsia="Times New Roman" w:hAnsi="Arial" w:cs="Arial"/>
          <w:sz w:val="24"/>
          <w:szCs w:val="24"/>
          <w:lang w:eastAsia="es-EC"/>
        </w:rPr>
        <w:t>LES DE LE PROVINCIA DE MENDOZA”</w:t>
      </w:r>
    </w:p>
    <w:p w:rsidR="00192A58" w:rsidRPr="00192A58" w:rsidRDefault="00192A58" w:rsidP="00192A58">
      <w:pPr>
        <w:shd w:val="clear" w:color="auto" w:fill="FFFFFF"/>
        <w:spacing w:before="100" w:beforeAutospacing="1" w:after="100" w:afterAutospacing="1" w:line="360" w:lineRule="auto"/>
        <w:jc w:val="both"/>
        <w:rPr>
          <w:rFonts w:ascii="Arial" w:eastAsia="Times New Roman" w:hAnsi="Arial" w:cs="Arial"/>
          <w:sz w:val="24"/>
          <w:szCs w:val="24"/>
          <w:lang w:eastAsia="es-EC"/>
        </w:rPr>
      </w:pPr>
      <w:r w:rsidRPr="00192A58">
        <w:rPr>
          <w:rFonts w:ascii="Arial" w:eastAsia="Times New Roman" w:hAnsi="Arial" w:cs="Arial"/>
          <w:b/>
          <w:sz w:val="24"/>
          <w:szCs w:val="24"/>
          <w:lang w:eastAsia="es-EC"/>
        </w:rPr>
        <w:t>Autor:</w:t>
      </w:r>
      <w:r w:rsidRPr="00192A58">
        <w:rPr>
          <w:rFonts w:ascii="Arial" w:eastAsia="Times New Roman" w:hAnsi="Arial" w:cs="Arial"/>
          <w:sz w:val="24"/>
          <w:szCs w:val="24"/>
          <w:lang w:eastAsia="es-EC"/>
        </w:rPr>
        <w:t xml:space="preserve"> Marón L. </w:t>
      </w:r>
      <w:r w:rsidR="00C50850" w:rsidRPr="00192A58">
        <w:rPr>
          <w:rFonts w:ascii="Arial" w:eastAsia="Times New Roman" w:hAnsi="Arial" w:cs="Arial"/>
          <w:sz w:val="24"/>
          <w:szCs w:val="24"/>
          <w:lang w:eastAsia="es-EC"/>
        </w:rPr>
        <w:t xml:space="preserve">Sonia. </w:t>
      </w:r>
      <w:r w:rsidRPr="00192A58">
        <w:rPr>
          <w:rFonts w:ascii="Arial" w:eastAsia="Times New Roman" w:hAnsi="Arial" w:cs="Arial"/>
          <w:sz w:val="24"/>
          <w:szCs w:val="24"/>
          <w:lang w:eastAsia="es-EC"/>
        </w:rPr>
        <w:t>Páez V. Silvia. Denaro i. Claudia</w:t>
      </w:r>
    </w:p>
    <w:p w:rsidR="00192A58" w:rsidRPr="00192A58" w:rsidRDefault="00192A58" w:rsidP="00192A58">
      <w:pPr>
        <w:shd w:val="clear" w:color="auto" w:fill="FFFFFF"/>
        <w:spacing w:before="100" w:beforeAutospacing="1" w:after="100" w:afterAutospacing="1" w:line="360" w:lineRule="auto"/>
        <w:jc w:val="both"/>
        <w:rPr>
          <w:rFonts w:ascii="Arial" w:eastAsia="Times New Roman" w:hAnsi="Arial" w:cs="Arial"/>
          <w:sz w:val="24"/>
          <w:szCs w:val="24"/>
          <w:lang w:eastAsia="es-EC"/>
        </w:rPr>
      </w:pPr>
      <w:r w:rsidRPr="00C50850">
        <w:rPr>
          <w:rFonts w:ascii="Arial" w:eastAsia="Times New Roman" w:hAnsi="Arial" w:cs="Arial"/>
          <w:b/>
          <w:sz w:val="24"/>
          <w:szCs w:val="24"/>
          <w:lang w:eastAsia="es-EC"/>
        </w:rPr>
        <w:t>Resultado:</w:t>
      </w:r>
      <w:r w:rsidRPr="00192A58">
        <w:rPr>
          <w:rFonts w:ascii="Arial" w:eastAsia="Times New Roman" w:hAnsi="Arial" w:cs="Arial"/>
          <w:sz w:val="24"/>
          <w:szCs w:val="24"/>
          <w:lang w:eastAsia="es-EC"/>
        </w:rPr>
        <w:t xml:space="preserve"> El análisis general </w:t>
      </w:r>
      <w:r w:rsidR="00C50850" w:rsidRPr="00192A58">
        <w:rPr>
          <w:rFonts w:ascii="Arial" w:eastAsia="Times New Roman" w:hAnsi="Arial" w:cs="Arial"/>
          <w:sz w:val="24"/>
          <w:szCs w:val="24"/>
          <w:lang w:eastAsia="es-EC"/>
        </w:rPr>
        <w:t>de los</w:t>
      </w:r>
      <w:r w:rsidRPr="00192A58">
        <w:rPr>
          <w:rFonts w:ascii="Arial" w:eastAsia="Times New Roman" w:hAnsi="Arial" w:cs="Arial"/>
          <w:sz w:val="24"/>
          <w:szCs w:val="24"/>
          <w:lang w:eastAsia="es-EC"/>
        </w:rPr>
        <w:t xml:space="preserve"> resultados observados en las encuestas de saberes previos</w:t>
      </w:r>
      <w:r w:rsidR="00C46C99">
        <w:rPr>
          <w:rFonts w:ascii="Arial" w:eastAsia="Times New Roman" w:hAnsi="Arial" w:cs="Arial"/>
          <w:sz w:val="24"/>
          <w:szCs w:val="24"/>
          <w:lang w:eastAsia="es-EC"/>
        </w:rPr>
        <w:t>,</w:t>
      </w:r>
      <w:r w:rsidRPr="00192A58">
        <w:rPr>
          <w:rFonts w:ascii="Arial" w:eastAsia="Times New Roman" w:hAnsi="Arial" w:cs="Arial"/>
          <w:sz w:val="24"/>
          <w:szCs w:val="24"/>
          <w:lang w:eastAsia="es-EC"/>
        </w:rPr>
        <w:t xml:space="preserve"> mostro una importante falta de conocimientos sobre temas relacionados con la salud bucal.</w:t>
      </w:r>
    </w:p>
    <w:p w:rsidR="00192A58" w:rsidRPr="00192A58" w:rsidRDefault="00192A58" w:rsidP="00192A58">
      <w:pPr>
        <w:shd w:val="clear" w:color="auto" w:fill="FFFFFF"/>
        <w:spacing w:before="100" w:beforeAutospacing="1" w:after="100" w:afterAutospacing="1" w:line="360" w:lineRule="auto"/>
        <w:jc w:val="both"/>
        <w:rPr>
          <w:rFonts w:ascii="Arial" w:eastAsia="Times New Roman" w:hAnsi="Arial" w:cs="Arial"/>
          <w:color w:val="000000"/>
          <w:sz w:val="24"/>
          <w:szCs w:val="24"/>
          <w:lang w:eastAsia="es-EC"/>
        </w:rPr>
      </w:pPr>
      <w:r w:rsidRPr="00192A58">
        <w:rPr>
          <w:rFonts w:ascii="Arial" w:eastAsia="Times New Roman" w:hAnsi="Arial" w:cs="Arial"/>
          <w:color w:val="000000"/>
          <w:sz w:val="24"/>
          <w:szCs w:val="24"/>
          <w:lang w:eastAsia="es-EC"/>
        </w:rPr>
        <w:t>Con respecto al cumplimiento de los objetivos propuestos, podemos decir que los talleres interactivos se han transformado en una herramienta estratégica de trabajo para el fortalecimiento de acciones educativas que promuevan el alfabetismo en salud bucal.</w:t>
      </w:r>
    </w:p>
    <w:p w:rsidR="00192A58" w:rsidRPr="00192A58" w:rsidRDefault="00192A58" w:rsidP="00192A58">
      <w:pPr>
        <w:shd w:val="clear" w:color="auto" w:fill="FFFFFF"/>
        <w:spacing w:before="100" w:beforeAutospacing="1" w:after="100" w:afterAutospacing="1" w:line="360" w:lineRule="auto"/>
        <w:jc w:val="both"/>
        <w:rPr>
          <w:rFonts w:ascii="Arial" w:eastAsia="Times New Roman" w:hAnsi="Arial" w:cs="Arial"/>
          <w:color w:val="000000"/>
          <w:sz w:val="24"/>
          <w:szCs w:val="24"/>
          <w:lang w:eastAsia="es-EC"/>
        </w:rPr>
      </w:pPr>
      <w:r w:rsidRPr="00192A58">
        <w:rPr>
          <w:rFonts w:ascii="Arial" w:eastAsia="Times New Roman" w:hAnsi="Arial" w:cs="Arial"/>
          <w:color w:val="000000"/>
          <w:sz w:val="24"/>
          <w:szCs w:val="24"/>
          <w:lang w:eastAsia="es-EC"/>
        </w:rPr>
        <w:t xml:space="preserve">Asimismo, resulta importante mencionar que la implementación de este modelo estimula y potencia la articulación intra e </w:t>
      </w:r>
      <w:r w:rsidR="00C50850" w:rsidRPr="00192A58">
        <w:rPr>
          <w:rFonts w:ascii="Arial" w:eastAsia="Times New Roman" w:hAnsi="Arial" w:cs="Arial"/>
          <w:color w:val="000000"/>
          <w:sz w:val="24"/>
          <w:szCs w:val="24"/>
          <w:lang w:eastAsia="es-EC"/>
        </w:rPr>
        <w:t>interinstitucional.</w:t>
      </w:r>
    </w:p>
    <w:p w:rsidR="00192A58" w:rsidRPr="00192A58" w:rsidRDefault="00192A58" w:rsidP="00192A58">
      <w:pPr>
        <w:shd w:val="clear" w:color="auto" w:fill="FFFFFF"/>
        <w:spacing w:before="100" w:beforeAutospacing="1" w:after="100" w:afterAutospacing="1" w:line="360" w:lineRule="auto"/>
        <w:jc w:val="both"/>
        <w:rPr>
          <w:rFonts w:ascii="Arial" w:eastAsia="Times New Roman" w:hAnsi="Arial" w:cs="Arial"/>
          <w:color w:val="000000"/>
          <w:sz w:val="24"/>
          <w:szCs w:val="24"/>
          <w:lang w:eastAsia="es-EC"/>
        </w:rPr>
      </w:pPr>
      <w:r w:rsidRPr="00192A58">
        <w:rPr>
          <w:rFonts w:ascii="Arial" w:eastAsia="Times New Roman" w:hAnsi="Arial" w:cs="Arial"/>
          <w:color w:val="000000"/>
          <w:sz w:val="24"/>
          <w:szCs w:val="24"/>
          <w:lang w:eastAsia="es-EC"/>
        </w:rPr>
        <w:t xml:space="preserve"> El accionar del equipo extensionista fue responsable, comprometido y ampliamente satisfactorio. Esto se pudo apreciar y evaluar en función de las notas de devolución realizadas por los directivos escolares agradeciendo la actividad  desarrollada</w:t>
      </w:r>
      <w:sdt>
        <w:sdtPr>
          <w:rPr>
            <w:rFonts w:ascii="Arial" w:eastAsia="Times New Roman" w:hAnsi="Arial" w:cs="Arial"/>
            <w:color w:val="000000"/>
            <w:sz w:val="24"/>
            <w:szCs w:val="24"/>
            <w:lang w:eastAsia="es-EC"/>
          </w:rPr>
          <w:id w:val="-750962908"/>
          <w:citation/>
        </w:sdtPr>
        <w:sdtContent>
          <w:r w:rsidRPr="00192A58">
            <w:rPr>
              <w:rFonts w:ascii="Arial" w:eastAsia="Times New Roman" w:hAnsi="Arial" w:cs="Arial"/>
              <w:color w:val="000000"/>
              <w:sz w:val="24"/>
              <w:szCs w:val="24"/>
              <w:lang w:eastAsia="es-EC"/>
            </w:rPr>
            <w:fldChar w:fldCharType="begin"/>
          </w:r>
          <w:r w:rsidR="008A2996">
            <w:rPr>
              <w:rFonts w:ascii="Arial" w:eastAsia="Times New Roman" w:hAnsi="Arial" w:cs="Arial"/>
              <w:color w:val="000000"/>
              <w:sz w:val="24"/>
              <w:szCs w:val="24"/>
              <w:lang w:eastAsia="es-EC"/>
            </w:rPr>
            <w:instrText xml:space="preserve">CITATION Mar14 \l 12298 </w:instrText>
          </w:r>
          <w:r w:rsidRPr="00192A58">
            <w:rPr>
              <w:rFonts w:ascii="Arial" w:eastAsia="Times New Roman" w:hAnsi="Arial" w:cs="Arial"/>
              <w:color w:val="000000"/>
              <w:sz w:val="24"/>
              <w:szCs w:val="24"/>
              <w:lang w:eastAsia="es-EC"/>
            </w:rPr>
            <w:fldChar w:fldCharType="separate"/>
          </w:r>
          <w:r w:rsidR="00C14C8B">
            <w:rPr>
              <w:rFonts w:ascii="Arial" w:eastAsia="Times New Roman" w:hAnsi="Arial" w:cs="Arial"/>
              <w:noProof/>
              <w:color w:val="000000"/>
              <w:sz w:val="24"/>
              <w:szCs w:val="24"/>
              <w:lang w:eastAsia="es-EC"/>
            </w:rPr>
            <w:t xml:space="preserve"> </w:t>
          </w:r>
          <w:r w:rsidR="00C14C8B" w:rsidRPr="00C14C8B">
            <w:rPr>
              <w:rFonts w:ascii="Arial" w:eastAsia="Times New Roman" w:hAnsi="Arial" w:cs="Arial"/>
              <w:noProof/>
              <w:color w:val="000000"/>
              <w:sz w:val="24"/>
              <w:szCs w:val="24"/>
              <w:lang w:eastAsia="es-EC"/>
            </w:rPr>
            <w:t>(25)</w:t>
          </w:r>
          <w:r w:rsidRPr="00192A58">
            <w:rPr>
              <w:rFonts w:ascii="Arial" w:eastAsia="Times New Roman" w:hAnsi="Arial" w:cs="Arial"/>
              <w:color w:val="000000"/>
              <w:sz w:val="24"/>
              <w:szCs w:val="24"/>
              <w:lang w:eastAsia="es-EC"/>
            </w:rPr>
            <w:fldChar w:fldCharType="end"/>
          </w:r>
        </w:sdtContent>
      </w:sdt>
    </w:p>
    <w:p w:rsidR="00192A58" w:rsidRPr="00192A58" w:rsidRDefault="00192A58" w:rsidP="00192A58">
      <w:pPr>
        <w:shd w:val="clear" w:color="auto" w:fill="FFFFFF"/>
        <w:spacing w:before="100" w:beforeAutospacing="1" w:after="100" w:afterAutospacing="1" w:line="360" w:lineRule="auto"/>
        <w:jc w:val="both"/>
        <w:rPr>
          <w:rFonts w:ascii="Arial" w:eastAsia="Times New Roman" w:hAnsi="Arial" w:cs="Arial"/>
          <w:color w:val="000000"/>
          <w:sz w:val="24"/>
          <w:szCs w:val="24"/>
          <w:lang w:eastAsia="es-EC"/>
        </w:rPr>
      </w:pPr>
    </w:p>
    <w:p w:rsidR="00192A58" w:rsidRPr="00192A58" w:rsidRDefault="00192A58" w:rsidP="00192A58">
      <w:pPr>
        <w:shd w:val="clear" w:color="auto" w:fill="FFFFFF"/>
        <w:spacing w:before="100" w:beforeAutospacing="1" w:after="100" w:afterAutospacing="1" w:line="360" w:lineRule="auto"/>
        <w:jc w:val="both"/>
        <w:rPr>
          <w:rFonts w:ascii="Arial" w:eastAsia="Times New Roman" w:hAnsi="Arial" w:cs="Arial"/>
          <w:sz w:val="24"/>
          <w:szCs w:val="24"/>
          <w:lang w:eastAsia="es-EC"/>
        </w:rPr>
      </w:pPr>
      <w:r w:rsidRPr="00192A58">
        <w:rPr>
          <w:rFonts w:ascii="Arial" w:eastAsia="Times New Roman" w:hAnsi="Arial" w:cs="Arial"/>
          <w:sz w:val="24"/>
          <w:szCs w:val="24"/>
          <w:lang w:eastAsia="es-EC"/>
        </w:rPr>
        <w:sym w:font="Symbol" w:char="F0B7"/>
      </w:r>
      <w:r w:rsidRPr="00192A58">
        <w:rPr>
          <w:rFonts w:ascii="Arial" w:eastAsia="Times New Roman" w:hAnsi="Arial" w:cs="Arial"/>
          <w:sz w:val="24"/>
          <w:szCs w:val="24"/>
          <w:lang w:eastAsia="es-EC"/>
        </w:rPr>
        <w:t xml:space="preserve"> </w:t>
      </w:r>
      <w:r w:rsidRPr="00192A58">
        <w:rPr>
          <w:rFonts w:ascii="Arial" w:eastAsia="Times New Roman" w:hAnsi="Arial" w:cs="Arial"/>
          <w:b/>
          <w:sz w:val="24"/>
          <w:szCs w:val="24"/>
          <w:lang w:eastAsia="es-EC"/>
        </w:rPr>
        <w:t>Obra</w:t>
      </w:r>
      <w:r w:rsidRPr="00192A58">
        <w:rPr>
          <w:rFonts w:ascii="Arial" w:eastAsia="Times New Roman" w:hAnsi="Arial" w:cs="Arial"/>
          <w:sz w:val="24"/>
          <w:szCs w:val="24"/>
          <w:lang w:eastAsia="es-EC"/>
        </w:rPr>
        <w:t>:</w:t>
      </w:r>
      <w:r w:rsidRPr="00192A58">
        <w:rPr>
          <w:rFonts w:ascii="Times New Roman" w:eastAsia="Times New Roman" w:hAnsi="Times New Roman" w:cs="Times New Roman"/>
          <w:sz w:val="24"/>
          <w:szCs w:val="24"/>
          <w:lang w:eastAsia="es-EC"/>
        </w:rPr>
        <w:t xml:space="preserve"> </w:t>
      </w:r>
      <w:r w:rsidRPr="00192A58">
        <w:rPr>
          <w:rFonts w:ascii="Arial" w:eastAsia="Times New Roman" w:hAnsi="Arial" w:cs="Arial"/>
          <w:sz w:val="24"/>
          <w:szCs w:val="24"/>
          <w:lang w:eastAsia="es-EC"/>
        </w:rPr>
        <w:t>Artículo de Revista: “PROPUESTAS DE EVALUACIÓN DE LA ALFABETIZACIÓN EN SALUD”</w:t>
      </w:r>
    </w:p>
    <w:p w:rsidR="00192A58" w:rsidRPr="00192A58" w:rsidRDefault="00192A58" w:rsidP="00192A58">
      <w:pPr>
        <w:shd w:val="clear" w:color="auto" w:fill="FFFFFF"/>
        <w:spacing w:before="100" w:beforeAutospacing="1" w:after="100" w:afterAutospacing="1" w:line="360" w:lineRule="auto"/>
        <w:jc w:val="both"/>
        <w:rPr>
          <w:rFonts w:ascii="Arial" w:eastAsia="Times New Roman" w:hAnsi="Arial" w:cs="Arial"/>
          <w:sz w:val="24"/>
          <w:szCs w:val="24"/>
          <w:lang w:eastAsia="es-EC"/>
        </w:rPr>
      </w:pPr>
      <w:r w:rsidRPr="00192A58">
        <w:rPr>
          <w:rFonts w:ascii="Arial" w:eastAsia="Times New Roman" w:hAnsi="Arial" w:cs="Arial"/>
          <w:b/>
          <w:sz w:val="24"/>
          <w:szCs w:val="24"/>
          <w:lang w:eastAsia="es-EC"/>
        </w:rPr>
        <w:t>Autor:</w:t>
      </w:r>
      <w:r w:rsidRPr="00192A58">
        <w:rPr>
          <w:rFonts w:ascii="Arial" w:eastAsia="Times New Roman" w:hAnsi="Arial" w:cs="Arial"/>
          <w:sz w:val="24"/>
          <w:szCs w:val="24"/>
          <w:lang w:eastAsia="es-EC"/>
        </w:rPr>
        <w:t xml:space="preserve"> Sarmiento Bas Pilar. </w:t>
      </w:r>
      <w:r w:rsidR="00C50850" w:rsidRPr="00192A58">
        <w:rPr>
          <w:rFonts w:ascii="Arial" w:eastAsia="Times New Roman" w:hAnsi="Arial" w:cs="Arial"/>
          <w:sz w:val="24"/>
          <w:szCs w:val="24"/>
          <w:lang w:eastAsia="es-EC"/>
        </w:rPr>
        <w:t>Gutiérrez</w:t>
      </w:r>
      <w:r w:rsidRPr="00192A58">
        <w:rPr>
          <w:rFonts w:ascii="Arial" w:eastAsia="Times New Roman" w:hAnsi="Arial" w:cs="Arial"/>
          <w:sz w:val="24"/>
          <w:szCs w:val="24"/>
          <w:lang w:eastAsia="es-EC"/>
        </w:rPr>
        <w:t xml:space="preserve"> </w:t>
      </w:r>
      <w:r w:rsidR="00C50850" w:rsidRPr="00192A58">
        <w:rPr>
          <w:rFonts w:ascii="Arial" w:eastAsia="Times New Roman" w:hAnsi="Arial" w:cs="Arial"/>
          <w:sz w:val="24"/>
          <w:szCs w:val="24"/>
          <w:lang w:eastAsia="es-EC"/>
        </w:rPr>
        <w:t>Fernández</w:t>
      </w:r>
      <w:r w:rsidRPr="00192A58">
        <w:rPr>
          <w:rFonts w:ascii="Arial" w:eastAsia="Times New Roman" w:hAnsi="Arial" w:cs="Arial"/>
          <w:sz w:val="24"/>
          <w:szCs w:val="24"/>
          <w:lang w:eastAsia="es-EC"/>
        </w:rPr>
        <w:t xml:space="preserve"> Martina. Piris Pelicano Noelia</w:t>
      </w:r>
    </w:p>
    <w:p w:rsidR="00192A58" w:rsidRPr="00192A58" w:rsidRDefault="00192A58" w:rsidP="00192A58">
      <w:pPr>
        <w:shd w:val="clear" w:color="auto" w:fill="FFFFFF"/>
        <w:spacing w:before="100" w:beforeAutospacing="1" w:after="100" w:afterAutospacing="1" w:line="360" w:lineRule="auto"/>
        <w:jc w:val="both"/>
        <w:rPr>
          <w:rFonts w:ascii="Arial" w:eastAsia="Times New Roman" w:hAnsi="Arial" w:cs="Arial"/>
          <w:sz w:val="24"/>
          <w:szCs w:val="24"/>
          <w:lang w:val="en-US" w:eastAsia="es-EC"/>
        </w:rPr>
      </w:pPr>
      <w:r w:rsidRPr="00C50850">
        <w:rPr>
          <w:rFonts w:ascii="Arial" w:eastAsia="Times New Roman" w:hAnsi="Arial" w:cs="Arial"/>
          <w:b/>
          <w:sz w:val="24"/>
          <w:szCs w:val="24"/>
          <w:lang w:eastAsia="es-EC"/>
        </w:rPr>
        <w:t>Resultados:</w:t>
      </w:r>
      <w:r w:rsidRPr="00192A58">
        <w:rPr>
          <w:rFonts w:ascii="Arial" w:eastAsia="Times New Roman" w:hAnsi="Arial" w:cs="Arial"/>
          <w:sz w:val="24"/>
          <w:szCs w:val="24"/>
          <w:lang w:eastAsia="es-EC"/>
        </w:rPr>
        <w:t xml:space="preserve"> Aunque en los últimos años han proliferado los estudios respecto a la medición de la Alfabetización en Salud, lo que ha permitido algunos avances, aún no se ha desarrollado un instrumento susceptible de ser aplicado en contextos diversos, de fácil aplicación, que aglutine las perspectivas actuales a nivel conceptual y satisfaga a la comunidad científica. Existe una escasa </w:t>
      </w:r>
      <w:r w:rsidRPr="00192A58">
        <w:rPr>
          <w:rFonts w:ascii="Arial" w:eastAsia="Times New Roman" w:hAnsi="Arial" w:cs="Arial"/>
          <w:sz w:val="24"/>
          <w:szCs w:val="24"/>
          <w:lang w:eastAsia="es-EC"/>
        </w:rPr>
        <w:lastRenderedPageBreak/>
        <w:t>productividad en Europa, en especial en nuestro país. En general, se está de acuerdo en considerar que cualquier herramienta que pretenda medir la Alfabetización en Salud de una determinada población</w:t>
      </w:r>
      <w:r w:rsidR="00B811B1">
        <w:rPr>
          <w:rFonts w:ascii="Arial" w:eastAsia="Times New Roman" w:hAnsi="Arial" w:cs="Arial"/>
          <w:sz w:val="24"/>
          <w:szCs w:val="24"/>
          <w:lang w:eastAsia="es-EC"/>
        </w:rPr>
        <w:t>,</w:t>
      </w:r>
      <w:r w:rsidRPr="00192A58">
        <w:rPr>
          <w:rFonts w:ascii="Arial" w:eastAsia="Times New Roman" w:hAnsi="Arial" w:cs="Arial"/>
          <w:sz w:val="24"/>
          <w:szCs w:val="24"/>
          <w:lang w:eastAsia="es-EC"/>
        </w:rPr>
        <w:t xml:space="preserve"> necesitará incluir la evaluación de la capacidad de las personas</w:t>
      </w:r>
      <w:r w:rsidR="00B811B1">
        <w:rPr>
          <w:rFonts w:ascii="Arial" w:eastAsia="Times New Roman" w:hAnsi="Arial" w:cs="Arial"/>
          <w:sz w:val="24"/>
          <w:szCs w:val="24"/>
          <w:lang w:eastAsia="es-EC"/>
        </w:rPr>
        <w:t>,</w:t>
      </w:r>
      <w:r w:rsidRPr="00192A58">
        <w:rPr>
          <w:rFonts w:ascii="Arial" w:eastAsia="Times New Roman" w:hAnsi="Arial" w:cs="Arial"/>
          <w:sz w:val="24"/>
          <w:szCs w:val="24"/>
          <w:lang w:eastAsia="es-EC"/>
        </w:rPr>
        <w:t xml:space="preserve"> para: •</w:t>
      </w:r>
      <w:r w:rsidRPr="00192A58">
        <w:rPr>
          <w:rFonts w:ascii="Arial" w:eastAsia="Times New Roman" w:hAnsi="Arial" w:cs="Arial"/>
          <w:sz w:val="24"/>
          <w:szCs w:val="24"/>
          <w:lang w:eastAsia="es-EC"/>
        </w:rPr>
        <w:t> </w:t>
      </w:r>
      <w:r w:rsidRPr="00192A58">
        <w:rPr>
          <w:rFonts w:ascii="Arial" w:eastAsia="Times New Roman" w:hAnsi="Arial" w:cs="Arial"/>
          <w:sz w:val="24"/>
          <w:szCs w:val="24"/>
          <w:lang w:eastAsia="es-EC"/>
        </w:rPr>
        <w:t xml:space="preserve"> Conseguir acceso a información específica según su edad y contexto de una amplia variedad de recursos. •</w:t>
      </w:r>
      <w:r w:rsidRPr="00192A58">
        <w:rPr>
          <w:rFonts w:ascii="Arial" w:eastAsia="Times New Roman" w:hAnsi="Arial" w:cs="Arial"/>
          <w:sz w:val="24"/>
          <w:szCs w:val="24"/>
          <w:lang w:eastAsia="es-EC"/>
        </w:rPr>
        <w:t> </w:t>
      </w:r>
      <w:r w:rsidRPr="00192A58">
        <w:rPr>
          <w:rFonts w:ascii="Arial" w:eastAsia="Times New Roman" w:hAnsi="Arial" w:cs="Arial"/>
          <w:sz w:val="24"/>
          <w:szCs w:val="24"/>
          <w:lang w:eastAsia="es-EC"/>
        </w:rPr>
        <w:t xml:space="preserve"> Discriminar entre las fuentes de información. •</w:t>
      </w:r>
      <w:r w:rsidRPr="00192A58">
        <w:rPr>
          <w:rFonts w:ascii="Arial" w:eastAsia="Times New Roman" w:hAnsi="Arial" w:cs="Arial"/>
          <w:sz w:val="24"/>
          <w:szCs w:val="24"/>
          <w:lang w:eastAsia="es-EC"/>
        </w:rPr>
        <w:t> </w:t>
      </w:r>
      <w:r w:rsidRPr="00192A58">
        <w:rPr>
          <w:rFonts w:ascii="Arial" w:eastAsia="Times New Roman" w:hAnsi="Arial" w:cs="Arial"/>
          <w:sz w:val="24"/>
          <w:szCs w:val="24"/>
          <w:lang w:eastAsia="es-EC"/>
        </w:rPr>
        <w:t xml:space="preserve"> Comprender y personalizar la información de salud que ha obtenido. •</w:t>
      </w:r>
      <w:r w:rsidRPr="00192A58">
        <w:rPr>
          <w:rFonts w:ascii="Arial" w:eastAsia="Times New Roman" w:hAnsi="Arial" w:cs="Arial"/>
          <w:sz w:val="24"/>
          <w:szCs w:val="24"/>
          <w:lang w:eastAsia="es-EC"/>
        </w:rPr>
        <w:t> </w:t>
      </w:r>
      <w:r w:rsidRPr="00192A58">
        <w:rPr>
          <w:rFonts w:ascii="Arial" w:eastAsia="Times New Roman" w:hAnsi="Arial" w:cs="Arial"/>
          <w:sz w:val="24"/>
          <w:szCs w:val="24"/>
          <w:lang w:eastAsia="es-EC"/>
        </w:rPr>
        <w:t xml:space="preserve"> Aplicar apropiadamente la información de salud relevante a sus beneficios personales. La investigación debería orientarse a: •</w:t>
      </w:r>
      <w:r w:rsidRPr="00192A58">
        <w:rPr>
          <w:rFonts w:ascii="Arial" w:eastAsia="Times New Roman" w:hAnsi="Arial" w:cs="Arial"/>
          <w:sz w:val="24"/>
          <w:szCs w:val="24"/>
          <w:lang w:eastAsia="es-EC"/>
        </w:rPr>
        <w:t> </w:t>
      </w:r>
      <w:r w:rsidRPr="00192A58">
        <w:rPr>
          <w:rFonts w:ascii="Arial" w:eastAsia="Times New Roman" w:hAnsi="Arial" w:cs="Arial"/>
          <w:sz w:val="24"/>
          <w:szCs w:val="24"/>
          <w:lang w:eastAsia="es-EC"/>
        </w:rPr>
        <w:t xml:space="preserve"> Validar los instrumentos en otros contextos y considerar, desde una perspectiva comunitaria, al mismo como un elemento clave en el grado de Alfabetización en Salud de un individuo. •</w:t>
      </w:r>
      <w:r w:rsidRPr="00192A58">
        <w:rPr>
          <w:rFonts w:ascii="Arial" w:eastAsia="Times New Roman" w:hAnsi="Arial" w:cs="Arial"/>
          <w:sz w:val="24"/>
          <w:szCs w:val="24"/>
          <w:lang w:eastAsia="es-EC"/>
        </w:rPr>
        <w:t> </w:t>
      </w:r>
      <w:r w:rsidRPr="00192A58">
        <w:rPr>
          <w:rFonts w:ascii="Arial" w:eastAsia="Times New Roman" w:hAnsi="Arial" w:cs="Arial"/>
          <w:sz w:val="24"/>
          <w:szCs w:val="24"/>
          <w:lang w:eastAsia="es-EC"/>
        </w:rPr>
        <w:t xml:space="preserve"> Generar herramientas que puedan ser utilizadas en el ámbito clínico asistencial, de fácil administración, ligadas a adaptar la información sanitaria y/o las intervenciones de educación para la salud y que abarquen las dimensiones funcional, interactiva y crítica del concepto.</w:t>
      </w:r>
      <w:sdt>
        <w:sdtPr>
          <w:rPr>
            <w:rFonts w:ascii="Arial" w:eastAsia="Times New Roman" w:hAnsi="Arial" w:cs="Arial"/>
            <w:sz w:val="24"/>
            <w:szCs w:val="24"/>
            <w:lang w:eastAsia="es-EC"/>
          </w:rPr>
          <w:id w:val="695578633"/>
          <w:citation/>
        </w:sdtPr>
        <w:sdtContent>
          <w:r w:rsidRPr="00192A58">
            <w:rPr>
              <w:rFonts w:ascii="Arial" w:eastAsia="Times New Roman" w:hAnsi="Arial" w:cs="Arial"/>
              <w:sz w:val="24"/>
              <w:szCs w:val="24"/>
              <w:lang w:eastAsia="es-EC"/>
            </w:rPr>
            <w:fldChar w:fldCharType="begin"/>
          </w:r>
          <w:r w:rsidR="008A2996">
            <w:rPr>
              <w:rFonts w:ascii="Arial" w:eastAsia="Times New Roman" w:hAnsi="Arial" w:cs="Arial"/>
              <w:sz w:val="24"/>
              <w:szCs w:val="24"/>
              <w:lang w:eastAsia="es-EC"/>
            </w:rPr>
            <w:instrText xml:space="preserve">CITATION Pil15 \l 12298 </w:instrText>
          </w:r>
          <w:r w:rsidRPr="00192A58">
            <w:rPr>
              <w:rFonts w:ascii="Arial" w:eastAsia="Times New Roman" w:hAnsi="Arial" w:cs="Arial"/>
              <w:sz w:val="24"/>
              <w:szCs w:val="24"/>
              <w:lang w:eastAsia="es-EC"/>
            </w:rPr>
            <w:fldChar w:fldCharType="separate"/>
          </w:r>
          <w:r w:rsidR="00C14C8B">
            <w:rPr>
              <w:rFonts w:ascii="Arial" w:eastAsia="Times New Roman" w:hAnsi="Arial" w:cs="Arial"/>
              <w:noProof/>
              <w:sz w:val="24"/>
              <w:szCs w:val="24"/>
              <w:lang w:eastAsia="es-EC"/>
            </w:rPr>
            <w:t xml:space="preserve"> </w:t>
          </w:r>
          <w:r w:rsidR="00C14C8B" w:rsidRPr="00C14C8B">
            <w:rPr>
              <w:rFonts w:ascii="Arial" w:eastAsia="Times New Roman" w:hAnsi="Arial" w:cs="Arial"/>
              <w:noProof/>
              <w:sz w:val="24"/>
              <w:szCs w:val="24"/>
              <w:lang w:eastAsia="es-EC"/>
            </w:rPr>
            <w:t>(26)</w:t>
          </w:r>
          <w:r w:rsidRPr="00192A58">
            <w:rPr>
              <w:rFonts w:ascii="Arial" w:eastAsia="Times New Roman" w:hAnsi="Arial" w:cs="Arial"/>
              <w:sz w:val="24"/>
              <w:szCs w:val="24"/>
              <w:lang w:eastAsia="es-EC"/>
            </w:rPr>
            <w:fldChar w:fldCharType="end"/>
          </w:r>
        </w:sdtContent>
      </w:sdt>
    </w:p>
    <w:p w:rsidR="00192A58" w:rsidRPr="00192A58" w:rsidRDefault="00192A58" w:rsidP="001E5F78">
      <w:pPr>
        <w:rPr>
          <w:rFonts w:ascii="Arial" w:eastAsia="Times New Roman" w:hAnsi="Arial" w:cs="Arial"/>
          <w:color w:val="000000" w:themeColor="text1"/>
          <w:kern w:val="36"/>
          <w:sz w:val="24"/>
          <w:szCs w:val="24"/>
          <w:lang w:val="en-US" w:eastAsia="es-EC"/>
        </w:rPr>
      </w:pPr>
      <w:r w:rsidRPr="00192A58">
        <w:rPr>
          <w:rFonts w:ascii="Arial" w:eastAsia="Times New Roman" w:hAnsi="Arial" w:cs="Arial"/>
          <w:b/>
          <w:bCs/>
          <w:kern w:val="36"/>
          <w:sz w:val="24"/>
          <w:szCs w:val="24"/>
          <w:lang w:eastAsia="es-EC"/>
        </w:rPr>
        <w:sym w:font="Symbol" w:char="F0B7"/>
      </w:r>
      <w:r w:rsidRPr="00192A58">
        <w:rPr>
          <w:rFonts w:ascii="Arial" w:eastAsia="Times New Roman" w:hAnsi="Arial" w:cs="Arial"/>
          <w:b/>
          <w:bCs/>
          <w:kern w:val="36"/>
          <w:sz w:val="24"/>
          <w:szCs w:val="24"/>
          <w:lang w:val="en-US" w:eastAsia="es-EC"/>
        </w:rPr>
        <w:t xml:space="preserve"> Obra</w:t>
      </w:r>
      <w:r w:rsidRPr="00192A58">
        <w:rPr>
          <w:rFonts w:ascii="Arial" w:eastAsia="Times New Roman" w:hAnsi="Arial" w:cs="Arial"/>
          <w:b/>
          <w:bCs/>
          <w:color w:val="000000" w:themeColor="text1"/>
          <w:kern w:val="36"/>
          <w:sz w:val="24"/>
          <w:szCs w:val="24"/>
          <w:lang w:val="en-US" w:eastAsia="es-EC"/>
        </w:rPr>
        <w:t>:</w:t>
      </w:r>
      <w:r w:rsidRPr="00192A58">
        <w:rPr>
          <w:rFonts w:ascii="Times New Roman" w:eastAsia="Times New Roman" w:hAnsi="Times New Roman" w:cs="Times New Roman"/>
          <w:b/>
          <w:bCs/>
          <w:kern w:val="36"/>
          <w:sz w:val="48"/>
          <w:szCs w:val="48"/>
          <w:lang w:val="en-US" w:eastAsia="es-EC"/>
        </w:rPr>
        <w:t xml:space="preserve"> </w:t>
      </w:r>
      <w:r w:rsidRPr="00192A58">
        <w:rPr>
          <w:rFonts w:ascii="Arial" w:eastAsia="Times New Roman" w:hAnsi="Arial" w:cs="Arial"/>
          <w:bCs/>
          <w:color w:val="000000" w:themeColor="text1"/>
          <w:kern w:val="36"/>
          <w:sz w:val="24"/>
          <w:szCs w:val="24"/>
          <w:lang w:val="en-US" w:eastAsia="es-EC"/>
        </w:rPr>
        <w:t>Artículo de Revista:</w:t>
      </w:r>
      <w:r w:rsidRPr="00192A58">
        <w:rPr>
          <w:rFonts w:ascii="Arial" w:eastAsia="Times New Roman" w:hAnsi="Arial" w:cs="Arial"/>
          <w:b/>
          <w:bCs/>
          <w:color w:val="000000" w:themeColor="text1"/>
          <w:kern w:val="36"/>
          <w:sz w:val="24"/>
          <w:szCs w:val="24"/>
          <w:lang w:val="en-US" w:eastAsia="es-EC"/>
        </w:rPr>
        <w:t xml:space="preserve"> “</w:t>
      </w:r>
      <w:r w:rsidRPr="00192A58">
        <w:rPr>
          <w:rFonts w:ascii="Arial" w:eastAsia="Times New Roman" w:hAnsi="Arial" w:cs="Arial"/>
          <w:color w:val="000000" w:themeColor="text1"/>
          <w:kern w:val="36"/>
          <w:sz w:val="24"/>
          <w:szCs w:val="24"/>
          <w:lang w:val="en-US" w:eastAsia="es-EC"/>
        </w:rPr>
        <w:t>ORAL HEALTH LITERACY AMONG ADULT PATIENTS SEEKING DENTAL CARE”</w:t>
      </w:r>
    </w:p>
    <w:p w:rsidR="00192A58" w:rsidRPr="00192A58" w:rsidRDefault="00192A58" w:rsidP="00192A58">
      <w:pPr>
        <w:autoSpaceDE w:val="0"/>
        <w:autoSpaceDN w:val="0"/>
        <w:adjustRightInd w:val="0"/>
        <w:spacing w:after="0" w:line="360" w:lineRule="auto"/>
        <w:jc w:val="both"/>
        <w:rPr>
          <w:rFonts w:ascii="Arial" w:hAnsi="Arial" w:cs="Arial"/>
          <w:sz w:val="24"/>
          <w:szCs w:val="24"/>
          <w:lang w:val="en-US"/>
        </w:rPr>
      </w:pPr>
      <w:r w:rsidRPr="00192A58">
        <w:rPr>
          <w:rFonts w:ascii="Arial" w:hAnsi="Arial" w:cs="Arial"/>
          <w:sz w:val="24"/>
          <w:szCs w:val="24"/>
          <w:lang w:val="en-US"/>
        </w:rPr>
        <w:t xml:space="preserve"> </w:t>
      </w:r>
    </w:p>
    <w:p w:rsidR="00192A58" w:rsidRPr="00192A58" w:rsidRDefault="00192A58" w:rsidP="00192A58">
      <w:pPr>
        <w:autoSpaceDE w:val="0"/>
        <w:autoSpaceDN w:val="0"/>
        <w:adjustRightInd w:val="0"/>
        <w:spacing w:after="0" w:line="360" w:lineRule="auto"/>
        <w:jc w:val="both"/>
        <w:rPr>
          <w:rFonts w:ascii="Arial" w:hAnsi="Arial" w:cs="Arial"/>
          <w:color w:val="000000"/>
          <w:sz w:val="24"/>
          <w:szCs w:val="24"/>
        </w:rPr>
      </w:pPr>
      <w:r w:rsidRPr="00192A58">
        <w:rPr>
          <w:rFonts w:ascii="Arial" w:hAnsi="Arial" w:cs="Arial"/>
          <w:b/>
          <w:sz w:val="24"/>
          <w:szCs w:val="24"/>
        </w:rPr>
        <w:t>Autor:</w:t>
      </w:r>
      <w:r w:rsidRPr="00192A58">
        <w:rPr>
          <w:rFonts w:ascii="Arial" w:hAnsi="Arial" w:cs="Arial"/>
          <w:color w:val="000000"/>
          <w:sz w:val="24"/>
          <w:szCs w:val="24"/>
        </w:rPr>
        <w:t xml:space="preserve"> Jones Micheala. Lee Jessica Y. Rozier Grey R.</w:t>
      </w:r>
    </w:p>
    <w:p w:rsidR="00192A58" w:rsidRPr="00192A58" w:rsidRDefault="00192A58" w:rsidP="00192A58">
      <w:pPr>
        <w:autoSpaceDE w:val="0"/>
        <w:autoSpaceDN w:val="0"/>
        <w:adjustRightInd w:val="0"/>
        <w:spacing w:after="0" w:line="360" w:lineRule="auto"/>
        <w:jc w:val="both"/>
        <w:rPr>
          <w:rFonts w:ascii="Arial" w:hAnsi="Arial" w:cs="Arial"/>
          <w:color w:val="000000"/>
          <w:sz w:val="24"/>
          <w:szCs w:val="24"/>
        </w:rPr>
      </w:pPr>
    </w:p>
    <w:p w:rsidR="00192A58" w:rsidRPr="00192A58" w:rsidRDefault="00192A58" w:rsidP="00192A58">
      <w:pPr>
        <w:autoSpaceDE w:val="0"/>
        <w:autoSpaceDN w:val="0"/>
        <w:adjustRightInd w:val="0"/>
        <w:spacing w:after="0" w:line="360" w:lineRule="auto"/>
        <w:jc w:val="both"/>
        <w:rPr>
          <w:rFonts w:ascii="Arial" w:hAnsi="Arial" w:cs="Arial"/>
          <w:color w:val="000000"/>
          <w:sz w:val="24"/>
          <w:szCs w:val="24"/>
        </w:rPr>
      </w:pPr>
      <w:r w:rsidRPr="00192A58">
        <w:rPr>
          <w:rFonts w:ascii="Arial" w:hAnsi="Arial" w:cs="Arial"/>
          <w:b/>
          <w:color w:val="000000"/>
          <w:sz w:val="24"/>
          <w:szCs w:val="24"/>
        </w:rPr>
        <w:t>Resultados:</w:t>
      </w:r>
      <w:r w:rsidRPr="00192A58">
        <w:rPr>
          <w:rFonts w:ascii="Arial" w:hAnsi="Arial" w:cs="Arial"/>
          <w:color w:val="000000"/>
          <w:sz w:val="24"/>
          <w:szCs w:val="24"/>
        </w:rPr>
        <w:t xml:space="preserve"> Cerca del 29% de la muestra obtuvieron un puntaje por debajo de 22 en una prueba de 30 puntos, un resultado que los autores definen como una </w:t>
      </w:r>
      <w:r w:rsidR="005517A5" w:rsidRPr="00192A58">
        <w:rPr>
          <w:rFonts w:ascii="Arial" w:hAnsi="Arial" w:cs="Arial"/>
          <w:color w:val="000000"/>
          <w:sz w:val="24"/>
          <w:szCs w:val="24"/>
        </w:rPr>
        <w:t>alfabetización</w:t>
      </w:r>
      <w:r w:rsidRPr="00192A58">
        <w:rPr>
          <w:rFonts w:ascii="Arial" w:hAnsi="Arial" w:cs="Arial"/>
          <w:color w:val="000000"/>
          <w:sz w:val="24"/>
          <w:szCs w:val="24"/>
        </w:rPr>
        <w:t xml:space="preserve"> baja los de conocimiento incorrecto (odds ratio {OR}=5.98; P 01) y un pobre estatus de salud oral (OR=3.08 P=06) eran mas propensos a tener bajo nivel de </w:t>
      </w:r>
      <w:r w:rsidR="005517A5" w:rsidRPr="00192A58">
        <w:rPr>
          <w:rFonts w:ascii="Arial" w:hAnsi="Arial" w:cs="Arial"/>
          <w:color w:val="000000"/>
          <w:sz w:val="24"/>
          <w:szCs w:val="24"/>
        </w:rPr>
        <w:t>alfabetización</w:t>
      </w:r>
      <w:r w:rsidRPr="00192A58">
        <w:rPr>
          <w:rFonts w:ascii="Arial" w:hAnsi="Arial" w:cs="Arial"/>
          <w:color w:val="000000"/>
          <w:sz w:val="24"/>
          <w:szCs w:val="24"/>
        </w:rPr>
        <w:t xml:space="preserve"> que por grupos , que no tuvieron una cita dental en el ultimo añono se asocio con la alfabetización</w:t>
      </w:r>
      <w:sdt>
        <w:sdtPr>
          <w:rPr>
            <w:rFonts w:ascii="Arial" w:hAnsi="Arial" w:cs="Arial"/>
            <w:color w:val="000000"/>
            <w:sz w:val="24"/>
            <w:szCs w:val="24"/>
          </w:rPr>
          <w:id w:val="-2126457195"/>
          <w:citation/>
        </w:sdtPr>
        <w:sdtContent>
          <w:r w:rsidRPr="00192A58">
            <w:rPr>
              <w:rFonts w:ascii="Arial" w:hAnsi="Arial" w:cs="Arial"/>
              <w:color w:val="000000"/>
              <w:sz w:val="24"/>
              <w:szCs w:val="24"/>
            </w:rPr>
            <w:fldChar w:fldCharType="begin"/>
          </w:r>
          <w:r w:rsidR="008A2996">
            <w:rPr>
              <w:rFonts w:ascii="Arial" w:hAnsi="Arial" w:cs="Arial"/>
              <w:color w:val="000000"/>
              <w:sz w:val="24"/>
              <w:szCs w:val="24"/>
            </w:rPr>
            <w:instrText xml:space="preserve">CITATION Jon07 \l 12298 </w:instrText>
          </w:r>
          <w:r w:rsidRPr="00192A58">
            <w:rPr>
              <w:rFonts w:ascii="Arial" w:hAnsi="Arial" w:cs="Arial"/>
              <w:color w:val="000000"/>
              <w:sz w:val="24"/>
              <w:szCs w:val="24"/>
            </w:rPr>
            <w:fldChar w:fldCharType="separate"/>
          </w:r>
          <w:r w:rsidR="00C14C8B">
            <w:rPr>
              <w:rFonts w:ascii="Arial" w:hAnsi="Arial" w:cs="Arial"/>
              <w:noProof/>
              <w:color w:val="000000"/>
              <w:sz w:val="24"/>
              <w:szCs w:val="24"/>
            </w:rPr>
            <w:t xml:space="preserve"> </w:t>
          </w:r>
          <w:r w:rsidR="00C14C8B" w:rsidRPr="00C14C8B">
            <w:rPr>
              <w:rFonts w:ascii="Arial" w:hAnsi="Arial" w:cs="Arial"/>
              <w:noProof/>
              <w:color w:val="000000"/>
              <w:sz w:val="24"/>
              <w:szCs w:val="24"/>
            </w:rPr>
            <w:t>(27)</w:t>
          </w:r>
          <w:r w:rsidRPr="00192A58">
            <w:rPr>
              <w:rFonts w:ascii="Arial" w:hAnsi="Arial" w:cs="Arial"/>
              <w:color w:val="000000"/>
              <w:sz w:val="24"/>
              <w:szCs w:val="24"/>
            </w:rPr>
            <w:fldChar w:fldCharType="end"/>
          </w:r>
        </w:sdtContent>
      </w:sdt>
    </w:p>
    <w:p w:rsidR="00192A58" w:rsidRPr="00192A58" w:rsidRDefault="00192A58" w:rsidP="00192A58">
      <w:pPr>
        <w:shd w:val="clear" w:color="auto" w:fill="FFFFFF"/>
        <w:spacing w:before="100" w:beforeAutospacing="1" w:after="100" w:afterAutospacing="1" w:line="360" w:lineRule="auto"/>
        <w:jc w:val="both"/>
        <w:rPr>
          <w:rFonts w:ascii="Arial" w:hAnsi="Arial" w:cs="Arial"/>
          <w:color w:val="000000"/>
          <w:sz w:val="24"/>
          <w:szCs w:val="24"/>
        </w:rPr>
      </w:pPr>
    </w:p>
    <w:p w:rsidR="00192A58" w:rsidRPr="00192A58" w:rsidRDefault="00192A58" w:rsidP="001E5F78">
      <w:pPr>
        <w:rPr>
          <w:rFonts w:ascii="Arial" w:eastAsia="Times New Roman" w:hAnsi="Arial" w:cs="Arial"/>
          <w:b/>
          <w:bCs/>
          <w:color w:val="000000"/>
          <w:kern w:val="36"/>
          <w:sz w:val="24"/>
          <w:szCs w:val="24"/>
          <w:lang w:val="en-US" w:eastAsia="es-EC"/>
        </w:rPr>
      </w:pPr>
      <w:r w:rsidRPr="00192A58">
        <w:rPr>
          <w:rFonts w:ascii="Arial" w:eastAsia="Times New Roman" w:hAnsi="Arial" w:cs="Arial"/>
          <w:b/>
          <w:bCs/>
          <w:kern w:val="36"/>
          <w:sz w:val="24"/>
          <w:szCs w:val="24"/>
          <w:lang w:eastAsia="es-EC"/>
        </w:rPr>
        <w:sym w:font="Symbol" w:char="F0B7"/>
      </w:r>
      <w:r w:rsidRPr="00192A58">
        <w:rPr>
          <w:rFonts w:ascii="Arial" w:eastAsia="Times New Roman" w:hAnsi="Arial" w:cs="Arial"/>
          <w:b/>
          <w:bCs/>
          <w:kern w:val="36"/>
          <w:sz w:val="24"/>
          <w:szCs w:val="24"/>
          <w:lang w:val="en-US" w:eastAsia="es-EC"/>
        </w:rPr>
        <w:t xml:space="preserve"> Obra</w:t>
      </w:r>
      <w:r w:rsidRPr="00192A58">
        <w:rPr>
          <w:rFonts w:ascii="Arial" w:eastAsia="Times New Roman" w:hAnsi="Arial" w:cs="Arial"/>
          <w:b/>
          <w:bCs/>
          <w:color w:val="000000" w:themeColor="text1"/>
          <w:kern w:val="36"/>
          <w:sz w:val="24"/>
          <w:szCs w:val="24"/>
          <w:lang w:val="en-US" w:eastAsia="es-EC"/>
        </w:rPr>
        <w:t>:</w:t>
      </w:r>
      <w:r w:rsidRPr="00192A58">
        <w:rPr>
          <w:rFonts w:ascii="Times New Roman" w:eastAsia="Times New Roman" w:hAnsi="Times New Roman" w:cs="Times New Roman"/>
          <w:b/>
          <w:bCs/>
          <w:kern w:val="36"/>
          <w:sz w:val="48"/>
          <w:szCs w:val="48"/>
          <w:lang w:val="en-US" w:eastAsia="es-EC"/>
        </w:rPr>
        <w:t xml:space="preserve"> </w:t>
      </w:r>
      <w:r w:rsidRPr="00192A58">
        <w:rPr>
          <w:rFonts w:ascii="Arial" w:eastAsia="Times New Roman" w:hAnsi="Arial" w:cs="Arial"/>
          <w:bCs/>
          <w:color w:val="000000" w:themeColor="text1"/>
          <w:kern w:val="36"/>
          <w:sz w:val="24"/>
          <w:szCs w:val="24"/>
          <w:lang w:val="en-US" w:eastAsia="es-EC"/>
        </w:rPr>
        <w:t>Artículo de Revista:</w:t>
      </w:r>
      <w:r w:rsidRPr="00192A58">
        <w:rPr>
          <w:rFonts w:ascii="Arial" w:eastAsia="Times New Roman" w:hAnsi="Arial" w:cs="Arial"/>
          <w:b/>
          <w:bCs/>
          <w:color w:val="000000"/>
          <w:kern w:val="36"/>
          <w:sz w:val="24"/>
          <w:szCs w:val="24"/>
          <w:lang w:val="en-US" w:eastAsia="es-EC"/>
        </w:rPr>
        <w:t xml:space="preserve"> “</w:t>
      </w:r>
      <w:r w:rsidRPr="00192A58">
        <w:rPr>
          <w:rFonts w:ascii="Arial" w:eastAsia="Times New Roman" w:hAnsi="Arial" w:cs="Arial"/>
          <w:bCs/>
          <w:color w:val="000000"/>
          <w:kern w:val="36"/>
          <w:sz w:val="24"/>
          <w:szCs w:val="24"/>
          <w:lang w:val="en-US" w:eastAsia="es-EC"/>
        </w:rPr>
        <w:t>DEVELOPMENT AND EVALUATION OF AN ORAL HEALTH LITERACY INSTRUMENT FOR ADULTS”</w:t>
      </w:r>
    </w:p>
    <w:p w:rsidR="00192A58" w:rsidRPr="00192A58" w:rsidRDefault="00192A58" w:rsidP="00192A58">
      <w:pPr>
        <w:shd w:val="clear" w:color="auto" w:fill="FFFFFF"/>
        <w:spacing w:before="100" w:beforeAutospacing="1" w:after="100" w:afterAutospacing="1" w:line="360" w:lineRule="auto"/>
        <w:jc w:val="both"/>
        <w:rPr>
          <w:rFonts w:ascii="Arial" w:eastAsia="Times New Roman" w:hAnsi="Arial" w:cs="Arial"/>
          <w:color w:val="000000"/>
          <w:sz w:val="24"/>
          <w:szCs w:val="24"/>
          <w:lang w:eastAsia="es-EC"/>
        </w:rPr>
      </w:pPr>
      <w:r w:rsidRPr="00192A58">
        <w:rPr>
          <w:rFonts w:ascii="Arial" w:eastAsia="Times New Roman" w:hAnsi="Arial" w:cs="Arial"/>
          <w:b/>
          <w:color w:val="000000"/>
          <w:sz w:val="24"/>
          <w:szCs w:val="24"/>
          <w:lang w:val="en-US" w:eastAsia="es-EC"/>
        </w:rPr>
        <w:t>Autor:</w:t>
      </w:r>
      <w:r w:rsidRPr="00192A58">
        <w:rPr>
          <w:rFonts w:ascii="Arial" w:eastAsia="Times New Roman" w:hAnsi="Arial" w:cs="Arial"/>
          <w:color w:val="000000"/>
          <w:sz w:val="24"/>
          <w:szCs w:val="24"/>
          <w:lang w:val="en-US" w:eastAsia="es-EC"/>
        </w:rPr>
        <w:t xml:space="preserve"> Sabbahi Dania A. Lawrence Herenia P. Limeback Hardy . </w:t>
      </w:r>
      <w:r w:rsidRPr="00192A58">
        <w:rPr>
          <w:rFonts w:ascii="Arial" w:eastAsia="Times New Roman" w:hAnsi="Arial" w:cs="Arial"/>
          <w:color w:val="000000"/>
          <w:sz w:val="24"/>
          <w:szCs w:val="24"/>
          <w:lang w:eastAsia="es-EC"/>
        </w:rPr>
        <w:t>Rootman Irving</w:t>
      </w:r>
    </w:p>
    <w:p w:rsidR="00192A58" w:rsidRDefault="00192A58" w:rsidP="00192A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Times New Roman" w:hAnsi="Arial" w:cs="Arial"/>
          <w:color w:val="212121"/>
          <w:sz w:val="24"/>
          <w:szCs w:val="24"/>
          <w:lang w:val="es-ES" w:eastAsia="es-EC"/>
        </w:rPr>
      </w:pPr>
      <w:r w:rsidRPr="00192A58">
        <w:rPr>
          <w:rFonts w:ascii="Arial" w:eastAsia="Times New Roman" w:hAnsi="Arial" w:cs="Arial"/>
          <w:b/>
          <w:color w:val="000000"/>
          <w:sz w:val="24"/>
          <w:szCs w:val="24"/>
          <w:lang w:eastAsia="es-EC"/>
        </w:rPr>
        <w:lastRenderedPageBreak/>
        <w:t>Resultados:</w:t>
      </w:r>
      <w:r w:rsidRPr="00192A58">
        <w:rPr>
          <w:rFonts w:ascii="Arial" w:eastAsia="Times New Roman" w:hAnsi="Arial" w:cs="Arial"/>
          <w:color w:val="212121"/>
          <w:sz w:val="24"/>
          <w:szCs w:val="24"/>
          <w:lang w:val="es-ES" w:eastAsia="es-EC"/>
        </w:rPr>
        <w:t xml:space="preserve"> Los participantes promediaron 39 años (DE = 12,4); El 73% eran mujeres; El 64% tenía educación universitaria; 40% visitó a un dentista cada 3-6 meses. Las puntuaciones medias ponderadas totales de OHLI y TOFHLA fueron 87,2 y 91,7, respectivamente (rango posible 0-100). Los valores alfa de Cronbach fueron altos (&gt; 0,7) para OHLI y sus componentes. Los valores de la ICC indicaron un buen acuerdo entre los resultados de la prueba y los reteste para OHLI y la prueba de conocimiento de la salud oral. Los pacientes que visitaban un dentista cada 3-6 meses tenían niveles significativamente más altos de alfabetización en salud oral que aquellos que visitaban sólo cuando sentían dolor. La asociación entre OHLI y nivel educativo no fue significativa. OHLI resultados fueron significativamente correlacionados con las puntuaciones en la TOFHLA (ρ = 0,613) y la prueba de conocimientos de salud oral (ρ = 0,573). Estas asociaciones siguieron siendo significativas en modelos de regresión múltiple.</w:t>
      </w:r>
      <w:sdt>
        <w:sdtPr>
          <w:rPr>
            <w:rFonts w:ascii="Arial" w:eastAsia="Times New Roman" w:hAnsi="Arial" w:cs="Arial"/>
            <w:color w:val="212121"/>
            <w:sz w:val="24"/>
            <w:szCs w:val="24"/>
            <w:lang w:val="es-ES" w:eastAsia="es-EC"/>
          </w:rPr>
          <w:id w:val="1432399072"/>
          <w:citation/>
        </w:sdtPr>
        <w:sdtContent>
          <w:r w:rsidRPr="00192A58">
            <w:rPr>
              <w:rFonts w:ascii="Arial" w:eastAsia="Times New Roman" w:hAnsi="Arial" w:cs="Arial"/>
              <w:color w:val="212121"/>
              <w:sz w:val="24"/>
              <w:szCs w:val="24"/>
              <w:lang w:val="es-ES" w:eastAsia="es-EC"/>
            </w:rPr>
            <w:fldChar w:fldCharType="begin"/>
          </w:r>
          <w:r w:rsidR="0062425F">
            <w:rPr>
              <w:rFonts w:ascii="Arial" w:eastAsia="Times New Roman" w:hAnsi="Arial" w:cs="Arial"/>
              <w:color w:val="212121"/>
              <w:sz w:val="24"/>
              <w:szCs w:val="24"/>
              <w:lang w:eastAsia="es-EC"/>
            </w:rPr>
            <w:instrText xml:space="preserve">CITATION Sab09 \l 12298 </w:instrText>
          </w:r>
          <w:r w:rsidRPr="00192A58">
            <w:rPr>
              <w:rFonts w:ascii="Arial" w:eastAsia="Times New Roman" w:hAnsi="Arial" w:cs="Arial"/>
              <w:color w:val="212121"/>
              <w:sz w:val="24"/>
              <w:szCs w:val="24"/>
              <w:lang w:val="es-ES" w:eastAsia="es-EC"/>
            </w:rPr>
            <w:fldChar w:fldCharType="separate"/>
          </w:r>
          <w:r w:rsidR="00C14C8B">
            <w:rPr>
              <w:rFonts w:ascii="Arial" w:eastAsia="Times New Roman" w:hAnsi="Arial" w:cs="Arial"/>
              <w:noProof/>
              <w:color w:val="212121"/>
              <w:sz w:val="24"/>
              <w:szCs w:val="24"/>
              <w:lang w:eastAsia="es-EC"/>
            </w:rPr>
            <w:t xml:space="preserve"> </w:t>
          </w:r>
          <w:r w:rsidR="00C14C8B" w:rsidRPr="00C14C8B">
            <w:rPr>
              <w:rFonts w:ascii="Arial" w:eastAsia="Times New Roman" w:hAnsi="Arial" w:cs="Arial"/>
              <w:noProof/>
              <w:color w:val="212121"/>
              <w:sz w:val="24"/>
              <w:szCs w:val="24"/>
              <w:lang w:eastAsia="es-EC"/>
            </w:rPr>
            <w:t>(28)</w:t>
          </w:r>
          <w:r w:rsidRPr="00192A58">
            <w:rPr>
              <w:rFonts w:ascii="Arial" w:eastAsia="Times New Roman" w:hAnsi="Arial" w:cs="Arial"/>
              <w:color w:val="212121"/>
              <w:sz w:val="24"/>
              <w:szCs w:val="24"/>
              <w:lang w:val="es-ES" w:eastAsia="es-EC"/>
            </w:rPr>
            <w:fldChar w:fldCharType="end"/>
          </w:r>
        </w:sdtContent>
      </w:sdt>
    </w:p>
    <w:p w:rsidR="007B0160" w:rsidRPr="00192A58" w:rsidRDefault="007B0160" w:rsidP="00192A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Times New Roman" w:hAnsi="Arial" w:cs="Arial"/>
          <w:color w:val="212121"/>
          <w:sz w:val="24"/>
          <w:szCs w:val="24"/>
          <w:lang w:val="en-US" w:eastAsia="es-EC"/>
        </w:rPr>
      </w:pPr>
    </w:p>
    <w:p w:rsidR="00192A58" w:rsidRPr="00192A58" w:rsidRDefault="00192A58" w:rsidP="001E5F78">
      <w:pPr>
        <w:rPr>
          <w:rFonts w:ascii="Arial" w:eastAsia="Times New Roman" w:hAnsi="Arial" w:cs="Arial"/>
          <w:bCs/>
          <w:color w:val="000000" w:themeColor="text1"/>
          <w:kern w:val="36"/>
          <w:sz w:val="24"/>
          <w:szCs w:val="24"/>
          <w:lang w:val="en-US" w:eastAsia="es-EC"/>
        </w:rPr>
      </w:pPr>
      <w:r w:rsidRPr="00192A58">
        <w:rPr>
          <w:rFonts w:ascii="Arial" w:eastAsia="Times New Roman" w:hAnsi="Arial" w:cs="Arial"/>
          <w:b/>
          <w:bCs/>
          <w:kern w:val="36"/>
          <w:sz w:val="24"/>
          <w:szCs w:val="24"/>
          <w:lang w:eastAsia="es-EC"/>
        </w:rPr>
        <w:sym w:font="Symbol" w:char="F0B7"/>
      </w:r>
      <w:r w:rsidRPr="00192A58">
        <w:rPr>
          <w:rFonts w:ascii="Arial" w:eastAsia="Times New Roman" w:hAnsi="Arial" w:cs="Arial"/>
          <w:b/>
          <w:bCs/>
          <w:kern w:val="36"/>
          <w:sz w:val="24"/>
          <w:szCs w:val="24"/>
          <w:lang w:val="en-US" w:eastAsia="es-EC"/>
        </w:rPr>
        <w:t xml:space="preserve"> Obra</w:t>
      </w:r>
      <w:r w:rsidRPr="00192A58">
        <w:rPr>
          <w:rFonts w:ascii="Arial" w:eastAsia="Times New Roman" w:hAnsi="Arial" w:cs="Arial"/>
          <w:b/>
          <w:bCs/>
          <w:color w:val="000000" w:themeColor="text1"/>
          <w:kern w:val="36"/>
          <w:sz w:val="24"/>
          <w:szCs w:val="24"/>
          <w:lang w:val="en-US" w:eastAsia="es-EC"/>
        </w:rPr>
        <w:t>:</w:t>
      </w:r>
      <w:r w:rsidRPr="00192A58">
        <w:rPr>
          <w:rFonts w:ascii="Times New Roman" w:eastAsia="Times New Roman" w:hAnsi="Times New Roman" w:cs="Times New Roman"/>
          <w:b/>
          <w:bCs/>
          <w:kern w:val="36"/>
          <w:sz w:val="48"/>
          <w:szCs w:val="48"/>
          <w:lang w:val="en-US" w:eastAsia="es-EC"/>
        </w:rPr>
        <w:t xml:space="preserve"> </w:t>
      </w:r>
      <w:r w:rsidRPr="00192A58">
        <w:rPr>
          <w:rFonts w:ascii="Arial" w:eastAsia="Times New Roman" w:hAnsi="Arial" w:cs="Arial"/>
          <w:bCs/>
          <w:color w:val="000000" w:themeColor="text1"/>
          <w:kern w:val="36"/>
          <w:sz w:val="24"/>
          <w:szCs w:val="24"/>
          <w:lang w:val="en-US" w:eastAsia="es-EC"/>
        </w:rPr>
        <w:t>Artículo de Revista:</w:t>
      </w:r>
      <w:r w:rsidRPr="00192A58">
        <w:rPr>
          <w:rFonts w:ascii="Arial" w:eastAsia="Times New Roman" w:hAnsi="Arial" w:cs="Arial"/>
          <w:b/>
          <w:bCs/>
          <w:color w:val="A6192E"/>
          <w:kern w:val="36"/>
          <w:sz w:val="24"/>
          <w:szCs w:val="24"/>
          <w:lang w:val="en-US" w:eastAsia="es-EC"/>
        </w:rPr>
        <w:t xml:space="preserve"> </w:t>
      </w:r>
      <w:r w:rsidRPr="00192A58">
        <w:rPr>
          <w:rFonts w:ascii="Arial" w:eastAsia="Times New Roman" w:hAnsi="Arial" w:cs="Arial"/>
          <w:bCs/>
          <w:color w:val="000000" w:themeColor="text1"/>
          <w:kern w:val="36"/>
          <w:sz w:val="24"/>
          <w:szCs w:val="24"/>
          <w:lang w:val="en-US" w:eastAsia="es-EC"/>
        </w:rPr>
        <w:t>“THE RELATIONSHIP OF ORAL HEALTH LITERACY AND SELF-EFFICACY WITH ORAL HEALTH STATUS AND DENTAL NEGLECT”</w:t>
      </w:r>
    </w:p>
    <w:p w:rsidR="00192A58" w:rsidRPr="00192A58" w:rsidRDefault="00192A58" w:rsidP="001E5F78">
      <w:pPr>
        <w:rPr>
          <w:rFonts w:ascii="Arial" w:eastAsia="Times New Roman" w:hAnsi="Arial" w:cs="Arial"/>
          <w:bCs/>
          <w:color w:val="000000" w:themeColor="text1"/>
          <w:kern w:val="36"/>
          <w:sz w:val="24"/>
          <w:szCs w:val="24"/>
          <w:lang w:val="en-US" w:eastAsia="es-EC"/>
        </w:rPr>
      </w:pPr>
      <w:r w:rsidRPr="00192A58">
        <w:rPr>
          <w:rFonts w:ascii="Arial" w:eastAsia="Times New Roman" w:hAnsi="Arial" w:cs="Arial"/>
          <w:b/>
          <w:bCs/>
          <w:color w:val="000000" w:themeColor="text1"/>
          <w:kern w:val="36"/>
          <w:sz w:val="24"/>
          <w:szCs w:val="24"/>
          <w:lang w:val="en-US" w:eastAsia="es-EC"/>
        </w:rPr>
        <w:t>Autor:</w:t>
      </w:r>
      <w:r w:rsidRPr="00192A58">
        <w:rPr>
          <w:rFonts w:ascii="Arial" w:eastAsia="Times New Roman" w:hAnsi="Arial" w:cs="Arial"/>
          <w:bCs/>
          <w:color w:val="000000" w:themeColor="text1"/>
          <w:kern w:val="36"/>
          <w:sz w:val="24"/>
          <w:szCs w:val="24"/>
          <w:lang w:val="en-US" w:eastAsia="es-EC"/>
        </w:rPr>
        <w:t xml:space="preserve"> Lee jessica Y. Divaris Kimond. Baker Diane A. Rozier Gray R. Vann William F.</w:t>
      </w:r>
    </w:p>
    <w:p w:rsidR="00192A58" w:rsidRDefault="00192A58" w:rsidP="00192A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Times New Roman" w:hAnsi="Arial" w:cs="Arial"/>
          <w:color w:val="212121"/>
          <w:sz w:val="24"/>
          <w:szCs w:val="24"/>
          <w:lang w:val="es-ES" w:eastAsia="es-EC"/>
        </w:rPr>
      </w:pPr>
      <w:r w:rsidRPr="00192A58">
        <w:rPr>
          <w:rFonts w:ascii="Arial" w:eastAsia="Times New Roman" w:hAnsi="Arial" w:cs="Arial"/>
          <w:b/>
          <w:color w:val="000000" w:themeColor="text1"/>
          <w:sz w:val="24"/>
          <w:szCs w:val="24"/>
          <w:lang w:eastAsia="es-EC"/>
        </w:rPr>
        <w:t>Resultados:</w:t>
      </w:r>
      <w:r w:rsidRPr="00192A58">
        <w:rPr>
          <w:rFonts w:ascii="Arial" w:eastAsia="Times New Roman" w:hAnsi="Arial" w:cs="Arial"/>
          <w:color w:val="212121"/>
          <w:sz w:val="24"/>
          <w:szCs w:val="24"/>
          <w:lang w:val="es-ES" w:eastAsia="es-EC"/>
        </w:rPr>
        <w:t xml:space="preserve"> Menos de un tercio de los participantes clasificó su SST como muy buena o excelente. El OHL más alto se asoció con mejor SST (para un aumento de REALD de 10 unidades: relación de prevalencia multivariante = 1,29, intervalo de confianza del 95% = 1,08, 1,54). OHL no se correlacionó con DN, pero la autoeficacia mostró una fuerte correlación negativa con DN. La autoeficacia se mantuvo significativamente asociada con DN en un modelo totalmente ajustado que incluía OHL.</w:t>
      </w:r>
      <w:sdt>
        <w:sdtPr>
          <w:rPr>
            <w:rFonts w:ascii="Arial" w:eastAsia="Times New Roman" w:hAnsi="Arial" w:cs="Arial"/>
            <w:color w:val="212121"/>
            <w:sz w:val="24"/>
            <w:szCs w:val="24"/>
            <w:lang w:val="es-ES" w:eastAsia="es-EC"/>
          </w:rPr>
          <w:id w:val="-1838372659"/>
          <w:citation/>
        </w:sdtPr>
        <w:sdtContent>
          <w:r w:rsidRPr="00192A58">
            <w:rPr>
              <w:rFonts w:ascii="Arial" w:eastAsia="Times New Roman" w:hAnsi="Arial" w:cs="Arial"/>
              <w:color w:val="212121"/>
              <w:sz w:val="24"/>
              <w:szCs w:val="24"/>
              <w:lang w:val="es-ES" w:eastAsia="es-EC"/>
            </w:rPr>
            <w:fldChar w:fldCharType="begin"/>
          </w:r>
          <w:r w:rsidR="0062425F">
            <w:rPr>
              <w:rFonts w:ascii="Arial" w:eastAsia="Times New Roman" w:hAnsi="Arial" w:cs="Arial"/>
              <w:color w:val="212121"/>
              <w:sz w:val="24"/>
              <w:szCs w:val="24"/>
              <w:lang w:eastAsia="es-EC"/>
            </w:rPr>
            <w:instrText xml:space="preserve">CITATION Lee12 \l 12298 </w:instrText>
          </w:r>
          <w:r w:rsidRPr="00192A58">
            <w:rPr>
              <w:rFonts w:ascii="Arial" w:eastAsia="Times New Roman" w:hAnsi="Arial" w:cs="Arial"/>
              <w:color w:val="212121"/>
              <w:sz w:val="24"/>
              <w:szCs w:val="24"/>
              <w:lang w:val="es-ES" w:eastAsia="es-EC"/>
            </w:rPr>
            <w:fldChar w:fldCharType="separate"/>
          </w:r>
          <w:r w:rsidR="00C14C8B">
            <w:rPr>
              <w:rFonts w:ascii="Arial" w:eastAsia="Times New Roman" w:hAnsi="Arial" w:cs="Arial"/>
              <w:noProof/>
              <w:color w:val="212121"/>
              <w:sz w:val="24"/>
              <w:szCs w:val="24"/>
              <w:lang w:eastAsia="es-EC"/>
            </w:rPr>
            <w:t xml:space="preserve"> </w:t>
          </w:r>
          <w:r w:rsidR="00C14C8B" w:rsidRPr="00C14C8B">
            <w:rPr>
              <w:rFonts w:ascii="Arial" w:eastAsia="Times New Roman" w:hAnsi="Arial" w:cs="Arial"/>
              <w:noProof/>
              <w:color w:val="212121"/>
              <w:sz w:val="24"/>
              <w:szCs w:val="24"/>
              <w:lang w:eastAsia="es-EC"/>
            </w:rPr>
            <w:t>(29)</w:t>
          </w:r>
          <w:r w:rsidRPr="00192A58">
            <w:rPr>
              <w:rFonts w:ascii="Arial" w:eastAsia="Times New Roman" w:hAnsi="Arial" w:cs="Arial"/>
              <w:color w:val="212121"/>
              <w:sz w:val="24"/>
              <w:szCs w:val="24"/>
              <w:lang w:val="es-ES" w:eastAsia="es-EC"/>
            </w:rPr>
            <w:fldChar w:fldCharType="end"/>
          </w:r>
        </w:sdtContent>
      </w:sdt>
    </w:p>
    <w:p w:rsidR="007B0160" w:rsidRPr="00192A58" w:rsidRDefault="007B0160" w:rsidP="00192A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Times New Roman" w:hAnsi="Arial" w:cs="Arial"/>
          <w:color w:val="212121"/>
          <w:sz w:val="24"/>
          <w:szCs w:val="24"/>
          <w:lang w:val="es-ES" w:eastAsia="es-EC"/>
        </w:rPr>
      </w:pPr>
    </w:p>
    <w:p w:rsidR="00192A58" w:rsidRPr="00192A58" w:rsidRDefault="00192A58" w:rsidP="001922D9">
      <w:pPr>
        <w:rPr>
          <w:rFonts w:ascii="Arial" w:eastAsia="Times New Roman" w:hAnsi="Arial" w:cs="Arial"/>
          <w:bCs/>
          <w:color w:val="000000" w:themeColor="text1"/>
          <w:kern w:val="36"/>
          <w:sz w:val="24"/>
          <w:szCs w:val="24"/>
          <w:lang w:val="es-ES" w:eastAsia="es-EC"/>
        </w:rPr>
      </w:pPr>
      <w:r w:rsidRPr="00192A58">
        <w:rPr>
          <w:rFonts w:ascii="Arial" w:eastAsia="Times New Roman" w:hAnsi="Arial" w:cs="Arial"/>
          <w:b/>
          <w:bCs/>
          <w:kern w:val="36"/>
          <w:sz w:val="24"/>
          <w:szCs w:val="24"/>
          <w:lang w:eastAsia="es-EC"/>
        </w:rPr>
        <w:sym w:font="Symbol" w:char="F0B7"/>
      </w:r>
      <w:r w:rsidRPr="00192A58">
        <w:rPr>
          <w:rFonts w:ascii="Arial" w:eastAsia="Times New Roman" w:hAnsi="Arial" w:cs="Arial"/>
          <w:b/>
          <w:bCs/>
          <w:kern w:val="36"/>
          <w:sz w:val="24"/>
          <w:szCs w:val="24"/>
          <w:lang w:val="es-ES" w:eastAsia="es-EC"/>
        </w:rPr>
        <w:t xml:space="preserve"> Obra</w:t>
      </w:r>
      <w:r w:rsidRPr="00192A58">
        <w:rPr>
          <w:rFonts w:ascii="Arial" w:eastAsia="Times New Roman" w:hAnsi="Arial" w:cs="Arial"/>
          <w:b/>
          <w:bCs/>
          <w:color w:val="000000" w:themeColor="text1"/>
          <w:kern w:val="36"/>
          <w:sz w:val="24"/>
          <w:szCs w:val="24"/>
          <w:lang w:val="es-ES" w:eastAsia="es-EC"/>
        </w:rPr>
        <w:t>:</w:t>
      </w:r>
      <w:r w:rsidRPr="00192A58">
        <w:rPr>
          <w:rFonts w:ascii="Times New Roman" w:eastAsia="Times New Roman" w:hAnsi="Times New Roman" w:cs="Times New Roman"/>
          <w:b/>
          <w:bCs/>
          <w:kern w:val="36"/>
          <w:sz w:val="48"/>
          <w:szCs w:val="48"/>
          <w:lang w:eastAsia="es-EC"/>
        </w:rPr>
        <w:t xml:space="preserve"> </w:t>
      </w:r>
      <w:r w:rsidRPr="00192A58">
        <w:rPr>
          <w:rFonts w:ascii="Arial" w:eastAsia="Times New Roman" w:hAnsi="Arial" w:cs="Arial"/>
          <w:bCs/>
          <w:color w:val="000000" w:themeColor="text1"/>
          <w:kern w:val="36"/>
          <w:sz w:val="24"/>
          <w:szCs w:val="24"/>
          <w:lang w:val="es-ES" w:eastAsia="es-EC"/>
        </w:rPr>
        <w:t>Artículo de Revista</w:t>
      </w:r>
      <w:r w:rsidRPr="00192A58">
        <w:rPr>
          <w:rFonts w:ascii="Arial" w:eastAsia="Times New Roman" w:hAnsi="Arial" w:cs="Arial"/>
          <w:bCs/>
          <w:color w:val="000000" w:themeColor="text1"/>
          <w:kern w:val="36"/>
          <w:lang w:val="es-ES" w:eastAsia="es-EC"/>
        </w:rPr>
        <w:t>:</w:t>
      </w:r>
      <w:r w:rsidRPr="00192A58">
        <w:rPr>
          <w:rFonts w:ascii="Arial" w:eastAsia="Times New Roman" w:hAnsi="Arial" w:cs="Arial"/>
          <w:b/>
          <w:bCs/>
          <w:color w:val="A6192E"/>
          <w:kern w:val="36"/>
          <w:lang w:val="es-ES" w:eastAsia="es-EC"/>
        </w:rPr>
        <w:t xml:space="preserve"> </w:t>
      </w:r>
      <w:r w:rsidRPr="00192A58">
        <w:rPr>
          <w:rFonts w:ascii="Arial" w:eastAsia="Times New Roman" w:hAnsi="Arial" w:cs="Arial"/>
          <w:bCs/>
          <w:color w:val="000000" w:themeColor="text1"/>
          <w:kern w:val="36"/>
          <w:lang w:val="es-ES" w:eastAsia="es-EC"/>
        </w:rPr>
        <w:t>“ALFABETIZACION EN SALUD EN PACIENTES QUE ASISTEN A UN HOSPITAL UNIVERSITARIO”</w:t>
      </w:r>
    </w:p>
    <w:p w:rsidR="00192A58" w:rsidRPr="00192A58" w:rsidRDefault="00192A58" w:rsidP="001922D9">
      <w:pPr>
        <w:rPr>
          <w:rFonts w:ascii="Arial" w:eastAsia="Times New Roman" w:hAnsi="Arial" w:cs="Arial"/>
          <w:bCs/>
          <w:color w:val="000000" w:themeColor="text1"/>
          <w:kern w:val="36"/>
          <w:sz w:val="24"/>
          <w:szCs w:val="24"/>
          <w:lang w:val="es-ES" w:eastAsia="es-EC"/>
        </w:rPr>
      </w:pPr>
      <w:r w:rsidRPr="00192A58">
        <w:rPr>
          <w:rFonts w:ascii="Arial" w:eastAsia="Times New Roman" w:hAnsi="Arial" w:cs="Arial"/>
          <w:b/>
          <w:bCs/>
          <w:color w:val="000000" w:themeColor="text1"/>
          <w:kern w:val="36"/>
          <w:sz w:val="24"/>
          <w:szCs w:val="24"/>
          <w:lang w:val="es-ES" w:eastAsia="es-EC"/>
        </w:rPr>
        <w:t>Autor</w:t>
      </w:r>
      <w:r w:rsidRPr="00192A58">
        <w:rPr>
          <w:rFonts w:ascii="Arial" w:eastAsia="Times New Roman" w:hAnsi="Arial" w:cs="Arial"/>
          <w:b/>
          <w:bCs/>
          <w:color w:val="000000" w:themeColor="text1"/>
          <w:kern w:val="36"/>
          <w:lang w:val="es-ES" w:eastAsia="es-EC"/>
        </w:rPr>
        <w:t>:</w:t>
      </w:r>
      <w:r w:rsidRPr="00192A58">
        <w:rPr>
          <w:rFonts w:ascii="Arial" w:eastAsia="Times New Roman" w:hAnsi="Arial" w:cs="Arial"/>
          <w:bCs/>
          <w:color w:val="000000" w:themeColor="text1"/>
          <w:kern w:val="36"/>
          <w:lang w:val="es-ES" w:eastAsia="es-EC"/>
        </w:rPr>
        <w:t xml:space="preserve"> JONATAN KONFINO1, RAUL MEJIA, MARIA PIA MAJDALANI, ELISEO J. PEREZ-STABLE</w:t>
      </w:r>
      <w:r w:rsidRPr="00192A58">
        <w:rPr>
          <w:rFonts w:ascii="Arial" w:eastAsia="Times New Roman" w:hAnsi="Arial" w:cs="Arial"/>
          <w:bCs/>
          <w:color w:val="000000" w:themeColor="text1"/>
          <w:kern w:val="36"/>
          <w:lang w:val="es-ES" w:eastAsia="es-EC"/>
        </w:rPr>
        <w:cr/>
      </w:r>
    </w:p>
    <w:p w:rsidR="00192A58" w:rsidRPr="00192A58" w:rsidRDefault="00192A58" w:rsidP="00192A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Times New Roman" w:hAnsi="Arial" w:cs="Arial"/>
          <w:color w:val="000000" w:themeColor="text1"/>
          <w:lang w:eastAsia="es-EC"/>
        </w:rPr>
      </w:pPr>
      <w:r w:rsidRPr="00192A58">
        <w:rPr>
          <w:rFonts w:ascii="Arial" w:eastAsia="Times New Roman" w:hAnsi="Arial" w:cs="Arial"/>
          <w:b/>
          <w:color w:val="000000" w:themeColor="text1"/>
          <w:sz w:val="24"/>
          <w:szCs w:val="24"/>
          <w:lang w:eastAsia="es-EC"/>
        </w:rPr>
        <w:t>Resultados</w:t>
      </w:r>
      <w:r w:rsidRPr="00192A58">
        <w:rPr>
          <w:rFonts w:ascii="Arial" w:eastAsia="Times New Roman" w:hAnsi="Arial" w:cs="Arial"/>
          <w:color w:val="000000" w:themeColor="text1"/>
          <w:lang w:eastAsia="es-EC"/>
        </w:rPr>
        <w:t xml:space="preserve">: Sobre un total de 2345 pacientes potencialmente elegibles fueron seleccionados 234 en forma aleatoria y aceptaron participar 229. Las características de </w:t>
      </w:r>
      <w:r w:rsidRPr="00192A58">
        <w:rPr>
          <w:rFonts w:ascii="Arial" w:eastAsia="Times New Roman" w:hAnsi="Arial" w:cs="Arial"/>
          <w:color w:val="000000" w:themeColor="text1"/>
          <w:lang w:eastAsia="es-EC"/>
        </w:rPr>
        <w:lastRenderedPageBreak/>
        <w:t>los participantes están descriptas en la Tabla 1. La prevalencia de inadecuada alfabetización en salud en la población estudiada fue de 30.1% (69 pacientes). De los 92 pacientes que tenían 7 años o menos de educación (40% de 229 en la Tabla 2), 52 (56.5%) tenían inadecuada alfabetización en salud comparados con 15 de los 86 (17.4%) que tenían entre 8 y 12 años de educación y 2 de los 51 (3.9%) que presentaban más de 12 años de educación (p ≤ 0.0001). Por otra parte, el 37.6% de los pacientes que tenían más de 65 años presentaban inadecuada alfabetización en salud (32 de 85</w:t>
      </w:r>
    </w:p>
    <w:p w:rsidR="00192A58" w:rsidRPr="00192A58" w:rsidRDefault="00192A58" w:rsidP="00192A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Times New Roman" w:hAnsi="Arial" w:cs="Arial"/>
          <w:color w:val="000000" w:themeColor="text1"/>
          <w:lang w:eastAsia="es-EC"/>
        </w:rPr>
      </w:pPr>
      <w:r w:rsidRPr="00192A58">
        <w:rPr>
          <w:rFonts w:ascii="Arial" w:eastAsia="Times New Roman" w:hAnsi="Arial" w:cs="Arial"/>
          <w:color w:val="000000" w:themeColor="text1"/>
          <w:lang w:eastAsia="es-EC"/>
        </w:rPr>
        <w:t>pacientes) comparado con el 25.6% de los pacientes menores de 65 años (37 de 144 pacientes) (p = 0.074). En un análisis multivariado se observó que sólo el nivel educativo se asoció en forma significativa con una inadecuada alfabetización en salud</w:t>
      </w:r>
      <w:sdt>
        <w:sdtPr>
          <w:rPr>
            <w:rFonts w:ascii="Arial" w:eastAsia="Times New Roman" w:hAnsi="Arial" w:cs="Arial"/>
            <w:color w:val="000000" w:themeColor="text1"/>
            <w:lang w:eastAsia="es-EC"/>
          </w:rPr>
          <w:id w:val="-245030863"/>
          <w:citation/>
        </w:sdtPr>
        <w:sdtContent>
          <w:r w:rsidRPr="00192A58">
            <w:rPr>
              <w:rFonts w:ascii="Arial" w:eastAsia="Times New Roman" w:hAnsi="Arial" w:cs="Arial"/>
              <w:color w:val="000000" w:themeColor="text1"/>
              <w:lang w:eastAsia="es-EC"/>
            </w:rPr>
            <w:fldChar w:fldCharType="begin"/>
          </w:r>
          <w:r w:rsidR="0062425F">
            <w:rPr>
              <w:rFonts w:ascii="Arial" w:eastAsia="Times New Roman" w:hAnsi="Arial" w:cs="Arial"/>
              <w:color w:val="000000" w:themeColor="text1"/>
              <w:lang w:eastAsia="es-EC"/>
            </w:rPr>
            <w:instrText xml:space="preserve">CITATION JON09 \l 12298 </w:instrText>
          </w:r>
          <w:r w:rsidRPr="00192A58">
            <w:rPr>
              <w:rFonts w:ascii="Arial" w:eastAsia="Times New Roman" w:hAnsi="Arial" w:cs="Arial"/>
              <w:color w:val="000000" w:themeColor="text1"/>
              <w:lang w:eastAsia="es-EC"/>
            </w:rPr>
            <w:fldChar w:fldCharType="separate"/>
          </w:r>
          <w:r w:rsidR="00C14C8B">
            <w:rPr>
              <w:rFonts w:ascii="Arial" w:eastAsia="Times New Roman" w:hAnsi="Arial" w:cs="Arial"/>
              <w:noProof/>
              <w:color w:val="000000" w:themeColor="text1"/>
              <w:lang w:eastAsia="es-EC"/>
            </w:rPr>
            <w:t xml:space="preserve"> </w:t>
          </w:r>
          <w:r w:rsidR="00C14C8B" w:rsidRPr="00C14C8B">
            <w:rPr>
              <w:rFonts w:ascii="Arial" w:eastAsia="Times New Roman" w:hAnsi="Arial" w:cs="Arial"/>
              <w:noProof/>
              <w:color w:val="000000" w:themeColor="text1"/>
              <w:lang w:eastAsia="es-EC"/>
            </w:rPr>
            <w:t>(30)</w:t>
          </w:r>
          <w:r w:rsidRPr="00192A58">
            <w:rPr>
              <w:rFonts w:ascii="Arial" w:eastAsia="Times New Roman" w:hAnsi="Arial" w:cs="Arial"/>
              <w:color w:val="000000" w:themeColor="text1"/>
              <w:lang w:eastAsia="es-EC"/>
            </w:rPr>
            <w:fldChar w:fldCharType="end"/>
          </w:r>
        </w:sdtContent>
      </w:sdt>
    </w:p>
    <w:p w:rsidR="00192A58" w:rsidRPr="00192A58" w:rsidRDefault="00192A58" w:rsidP="00192A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Times New Roman" w:hAnsi="Arial" w:cs="Arial"/>
          <w:color w:val="000000" w:themeColor="text1"/>
          <w:lang w:eastAsia="es-EC"/>
        </w:rPr>
      </w:pPr>
    </w:p>
    <w:p w:rsidR="00192A58" w:rsidRPr="00192A58" w:rsidRDefault="00192A58" w:rsidP="001E5F78">
      <w:pPr>
        <w:rPr>
          <w:rFonts w:ascii="Arial" w:eastAsia="Times New Roman" w:hAnsi="Arial" w:cs="Arial"/>
          <w:b/>
          <w:color w:val="000000" w:themeColor="text1"/>
          <w:sz w:val="24"/>
          <w:szCs w:val="24"/>
          <w:lang w:val="en-US" w:eastAsia="es-EC"/>
        </w:rPr>
      </w:pPr>
      <w:r w:rsidRPr="00192A58">
        <w:rPr>
          <w:rFonts w:ascii="Arial" w:eastAsia="Times New Roman" w:hAnsi="Arial" w:cs="Arial"/>
          <w:sz w:val="24"/>
          <w:szCs w:val="24"/>
          <w:lang w:eastAsia="es-EC"/>
        </w:rPr>
        <w:sym w:font="Symbol" w:char="F0B7"/>
      </w:r>
      <w:r w:rsidRPr="00192A58">
        <w:rPr>
          <w:rFonts w:ascii="Arial" w:eastAsia="Times New Roman" w:hAnsi="Arial" w:cs="Arial"/>
          <w:sz w:val="24"/>
          <w:szCs w:val="24"/>
          <w:lang w:val="en-US" w:eastAsia="es-EC"/>
        </w:rPr>
        <w:t xml:space="preserve"> </w:t>
      </w:r>
      <w:r w:rsidRPr="00192A58">
        <w:rPr>
          <w:rFonts w:ascii="Arial" w:eastAsia="Times New Roman" w:hAnsi="Arial" w:cs="Arial"/>
          <w:b/>
          <w:sz w:val="24"/>
          <w:szCs w:val="24"/>
          <w:lang w:val="en-US" w:eastAsia="es-EC"/>
        </w:rPr>
        <w:t>Obra</w:t>
      </w:r>
      <w:r w:rsidRPr="00192A58">
        <w:rPr>
          <w:rFonts w:ascii="Arial" w:eastAsia="Times New Roman" w:hAnsi="Arial" w:cs="Arial"/>
          <w:b/>
          <w:color w:val="000000" w:themeColor="text1"/>
          <w:sz w:val="24"/>
          <w:szCs w:val="24"/>
          <w:lang w:val="en-US" w:eastAsia="es-EC"/>
        </w:rPr>
        <w:t>:</w:t>
      </w:r>
      <w:r w:rsidRPr="00192A58">
        <w:rPr>
          <w:rFonts w:ascii="Courier New" w:eastAsia="Times New Roman" w:hAnsi="Courier New" w:cs="Courier New"/>
          <w:b/>
          <w:sz w:val="20"/>
          <w:szCs w:val="20"/>
          <w:lang w:val="en-US" w:eastAsia="es-EC"/>
        </w:rPr>
        <w:t xml:space="preserve"> </w:t>
      </w:r>
      <w:r w:rsidRPr="00192A58">
        <w:rPr>
          <w:rFonts w:ascii="Arial" w:eastAsia="Times New Roman" w:hAnsi="Arial" w:cs="Arial"/>
          <w:b/>
          <w:color w:val="000000" w:themeColor="text1"/>
          <w:sz w:val="24"/>
          <w:szCs w:val="24"/>
          <w:lang w:val="en-US" w:eastAsia="es-EC"/>
        </w:rPr>
        <w:t>Artículo de Revista</w:t>
      </w:r>
      <w:r w:rsidRPr="00192A58">
        <w:rPr>
          <w:rFonts w:ascii="Arial" w:eastAsia="Times New Roman" w:hAnsi="Arial" w:cs="Arial"/>
          <w:color w:val="000000" w:themeColor="text1"/>
          <w:lang w:val="en-US" w:eastAsia="es-EC"/>
        </w:rPr>
        <w:t>: “ORAL HEALTH LITERACY AND ORAL HEALTH OUTCOMES IN AN ADULT POPULATION IN BRAZIL”</w:t>
      </w:r>
    </w:p>
    <w:p w:rsidR="00192A58" w:rsidRPr="00192A58" w:rsidRDefault="00192A58" w:rsidP="001E5F78">
      <w:pPr>
        <w:rPr>
          <w:rFonts w:ascii="Arial" w:eastAsia="Times New Roman" w:hAnsi="Arial" w:cs="Arial"/>
          <w:bCs/>
          <w:color w:val="000000" w:themeColor="text1"/>
          <w:kern w:val="36"/>
          <w:sz w:val="24"/>
          <w:szCs w:val="24"/>
          <w:lang w:val="es-ES" w:eastAsia="es-EC"/>
        </w:rPr>
      </w:pPr>
      <w:r w:rsidRPr="00192A58">
        <w:rPr>
          <w:rFonts w:ascii="Arial" w:eastAsia="Times New Roman" w:hAnsi="Arial" w:cs="Arial"/>
          <w:b/>
          <w:bCs/>
          <w:color w:val="000000" w:themeColor="text1"/>
          <w:kern w:val="36"/>
          <w:sz w:val="24"/>
          <w:szCs w:val="24"/>
          <w:lang w:val="es-ES" w:eastAsia="es-EC"/>
        </w:rPr>
        <w:t>Autor</w:t>
      </w:r>
      <w:r w:rsidRPr="00192A58">
        <w:rPr>
          <w:rFonts w:ascii="Arial" w:eastAsia="Times New Roman" w:hAnsi="Arial" w:cs="Arial"/>
          <w:b/>
          <w:bCs/>
          <w:color w:val="000000" w:themeColor="text1"/>
          <w:kern w:val="36"/>
          <w:lang w:val="es-ES" w:eastAsia="es-EC"/>
        </w:rPr>
        <w:t>:</w:t>
      </w:r>
      <w:r w:rsidRPr="00192A58">
        <w:rPr>
          <w:rFonts w:ascii="Arial" w:eastAsia="Times New Roman" w:hAnsi="Arial" w:cs="Arial"/>
          <w:bCs/>
          <w:color w:val="000000" w:themeColor="text1"/>
          <w:kern w:val="36"/>
          <w:lang w:val="es-ES" w:eastAsia="es-EC"/>
        </w:rPr>
        <w:t xml:space="preserve"> Marília Jesus Batista, Herenia Procopio Lawrence, and Maria da Luz Rosário de Sousa.</w:t>
      </w:r>
    </w:p>
    <w:p w:rsidR="00192A58" w:rsidRPr="00192A58" w:rsidRDefault="00192A58" w:rsidP="00192A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Times New Roman" w:hAnsi="Arial" w:cs="Arial"/>
          <w:color w:val="000000" w:themeColor="text1"/>
          <w:lang w:eastAsia="es-EC"/>
        </w:rPr>
      </w:pPr>
      <w:r w:rsidRPr="00192A58">
        <w:rPr>
          <w:rFonts w:ascii="Arial" w:eastAsia="Times New Roman" w:hAnsi="Arial" w:cs="Arial"/>
          <w:b/>
          <w:color w:val="000000" w:themeColor="text1"/>
          <w:sz w:val="24"/>
          <w:szCs w:val="24"/>
          <w:lang w:eastAsia="es-EC"/>
        </w:rPr>
        <w:t>Resultados</w:t>
      </w:r>
      <w:r w:rsidRPr="00192A58">
        <w:rPr>
          <w:rFonts w:ascii="Arial" w:eastAsia="Times New Roman" w:hAnsi="Arial" w:cs="Arial"/>
          <w:color w:val="000000" w:themeColor="text1"/>
          <w:lang w:eastAsia="es-EC"/>
        </w:rPr>
        <w:t>: Los encuestados fueron 248 adultos, que representan una población que reside en Piracicaba, Brasil, que se estima en 149.325 adultos de entre 20 y 64 años. La mayoría de los examinados fueron mujeres (72.2%, n = 179) y 55.6% (n = 138) tenían entre 20 y 44 años. Con respecto al nivel socioeconómico, el 15.3% (n = 38) pertenecía a la clase social más baja.</w:t>
      </w:r>
    </w:p>
    <w:p w:rsidR="00192A58" w:rsidRPr="00192A58" w:rsidRDefault="00192A58" w:rsidP="00192A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Times New Roman" w:hAnsi="Arial" w:cs="Arial"/>
          <w:color w:val="000000" w:themeColor="text1"/>
          <w:lang w:eastAsia="es-EC"/>
        </w:rPr>
      </w:pPr>
    </w:p>
    <w:p w:rsidR="00192A58" w:rsidRPr="00192A58" w:rsidRDefault="00192A58" w:rsidP="00192A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Times New Roman" w:hAnsi="Arial" w:cs="Arial"/>
          <w:color w:val="000000" w:themeColor="text1"/>
          <w:lang w:eastAsia="es-EC"/>
        </w:rPr>
      </w:pPr>
      <w:r w:rsidRPr="00192A58">
        <w:rPr>
          <w:rFonts w:ascii="Arial" w:eastAsia="Times New Roman" w:hAnsi="Arial" w:cs="Arial"/>
          <w:color w:val="000000" w:themeColor="text1"/>
          <w:lang w:eastAsia="es-EC"/>
        </w:rPr>
        <w:t>Baja OHL presentó una mayor prevalencia entre los que se clasificaron en las clases sociales de baja y media baja en el análisis bivariado (Tabla 1]. También se encontró en el análisis bivariado que el uso de servicios dentales para emergencias y / o dolor dental se asoció con un bajo OHL, así como cepillado dental menos de dos veces al día, una mayor prevalencia de impacto severo en OHRQoL y presencia de caries no tratadas.</w:t>
      </w:r>
      <w:sdt>
        <w:sdtPr>
          <w:rPr>
            <w:rFonts w:ascii="Arial" w:eastAsia="Times New Roman" w:hAnsi="Arial" w:cs="Arial"/>
            <w:color w:val="000000" w:themeColor="text1"/>
            <w:lang w:eastAsia="es-EC"/>
          </w:rPr>
          <w:id w:val="1286925702"/>
          <w:citation/>
        </w:sdtPr>
        <w:sdtContent>
          <w:r w:rsidRPr="00192A58">
            <w:rPr>
              <w:rFonts w:ascii="Arial" w:eastAsia="Times New Roman" w:hAnsi="Arial" w:cs="Arial"/>
              <w:color w:val="000000" w:themeColor="text1"/>
              <w:lang w:eastAsia="es-EC"/>
            </w:rPr>
            <w:fldChar w:fldCharType="begin"/>
          </w:r>
          <w:r w:rsidR="0062425F">
            <w:rPr>
              <w:rFonts w:ascii="Arial" w:eastAsia="Times New Roman" w:hAnsi="Arial" w:cs="Arial"/>
              <w:color w:val="000000" w:themeColor="text1"/>
              <w:lang w:eastAsia="es-EC"/>
            </w:rPr>
            <w:instrText xml:space="preserve">CITATION Mar18 \l 12298 </w:instrText>
          </w:r>
          <w:r w:rsidRPr="00192A58">
            <w:rPr>
              <w:rFonts w:ascii="Arial" w:eastAsia="Times New Roman" w:hAnsi="Arial" w:cs="Arial"/>
              <w:color w:val="000000" w:themeColor="text1"/>
              <w:lang w:eastAsia="es-EC"/>
            </w:rPr>
            <w:fldChar w:fldCharType="separate"/>
          </w:r>
          <w:r w:rsidR="00C14C8B">
            <w:rPr>
              <w:rFonts w:ascii="Arial" w:eastAsia="Times New Roman" w:hAnsi="Arial" w:cs="Arial"/>
              <w:noProof/>
              <w:color w:val="000000" w:themeColor="text1"/>
              <w:lang w:eastAsia="es-EC"/>
            </w:rPr>
            <w:t xml:space="preserve"> </w:t>
          </w:r>
          <w:r w:rsidR="00C14C8B" w:rsidRPr="00C14C8B">
            <w:rPr>
              <w:rFonts w:ascii="Arial" w:eastAsia="Times New Roman" w:hAnsi="Arial" w:cs="Arial"/>
              <w:noProof/>
              <w:color w:val="000000" w:themeColor="text1"/>
              <w:lang w:eastAsia="es-EC"/>
            </w:rPr>
            <w:t>(31)</w:t>
          </w:r>
          <w:r w:rsidRPr="00192A58">
            <w:rPr>
              <w:rFonts w:ascii="Arial" w:eastAsia="Times New Roman" w:hAnsi="Arial" w:cs="Arial"/>
              <w:color w:val="000000" w:themeColor="text1"/>
              <w:lang w:eastAsia="es-EC"/>
            </w:rPr>
            <w:fldChar w:fldCharType="end"/>
          </w:r>
        </w:sdtContent>
      </w:sdt>
    </w:p>
    <w:p w:rsidR="00192A58" w:rsidRPr="00192A58" w:rsidRDefault="00192A58" w:rsidP="00192A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Times New Roman" w:hAnsi="Arial" w:cs="Arial"/>
          <w:color w:val="000000" w:themeColor="text1"/>
          <w:lang w:eastAsia="es-EC"/>
        </w:rPr>
      </w:pPr>
    </w:p>
    <w:p w:rsidR="00192A58" w:rsidRPr="00192A58" w:rsidRDefault="00192A58" w:rsidP="001E5F78">
      <w:pPr>
        <w:rPr>
          <w:rFonts w:ascii="Arial" w:eastAsia="Times New Roman" w:hAnsi="Arial" w:cs="Arial"/>
          <w:bCs/>
          <w:color w:val="000000" w:themeColor="text1"/>
          <w:kern w:val="36"/>
          <w:sz w:val="24"/>
          <w:szCs w:val="24"/>
          <w:lang w:val="es-ES" w:eastAsia="es-EC"/>
        </w:rPr>
      </w:pPr>
      <w:r w:rsidRPr="00192A58">
        <w:rPr>
          <w:rFonts w:ascii="Arial" w:eastAsia="Times New Roman" w:hAnsi="Arial" w:cs="Arial"/>
          <w:b/>
          <w:bCs/>
          <w:kern w:val="36"/>
          <w:sz w:val="24"/>
          <w:szCs w:val="24"/>
          <w:lang w:eastAsia="es-EC"/>
        </w:rPr>
        <w:sym w:font="Symbol" w:char="F0B7"/>
      </w:r>
      <w:r w:rsidRPr="00192A58">
        <w:rPr>
          <w:rFonts w:ascii="Arial" w:eastAsia="Times New Roman" w:hAnsi="Arial" w:cs="Arial"/>
          <w:b/>
          <w:bCs/>
          <w:kern w:val="36"/>
          <w:sz w:val="24"/>
          <w:szCs w:val="24"/>
          <w:lang w:val="es-ES" w:eastAsia="es-EC"/>
        </w:rPr>
        <w:t xml:space="preserve"> Obra</w:t>
      </w:r>
      <w:r w:rsidRPr="00192A58">
        <w:rPr>
          <w:rFonts w:ascii="Arial" w:eastAsia="Times New Roman" w:hAnsi="Arial" w:cs="Arial"/>
          <w:b/>
          <w:bCs/>
          <w:color w:val="000000" w:themeColor="text1"/>
          <w:kern w:val="36"/>
          <w:sz w:val="24"/>
          <w:szCs w:val="24"/>
          <w:lang w:val="es-ES" w:eastAsia="es-EC"/>
        </w:rPr>
        <w:t>:</w:t>
      </w:r>
      <w:r w:rsidRPr="00192A58">
        <w:rPr>
          <w:rFonts w:ascii="Times New Roman" w:eastAsia="Times New Roman" w:hAnsi="Times New Roman" w:cs="Times New Roman"/>
          <w:b/>
          <w:bCs/>
          <w:kern w:val="36"/>
          <w:sz w:val="48"/>
          <w:szCs w:val="48"/>
          <w:lang w:eastAsia="es-EC"/>
        </w:rPr>
        <w:t xml:space="preserve"> </w:t>
      </w:r>
      <w:r w:rsidRPr="00192A58">
        <w:rPr>
          <w:rFonts w:ascii="Arial" w:eastAsia="Times New Roman" w:hAnsi="Arial" w:cs="Arial"/>
          <w:bCs/>
          <w:color w:val="000000" w:themeColor="text1"/>
          <w:kern w:val="36"/>
          <w:sz w:val="24"/>
          <w:szCs w:val="24"/>
          <w:lang w:val="es-ES" w:eastAsia="es-EC"/>
        </w:rPr>
        <w:t>Artículo de Revista</w:t>
      </w:r>
      <w:r w:rsidRPr="00192A58">
        <w:rPr>
          <w:rFonts w:ascii="Arial" w:eastAsia="Times New Roman" w:hAnsi="Arial" w:cs="Arial"/>
          <w:bCs/>
          <w:color w:val="000000" w:themeColor="text1"/>
          <w:kern w:val="36"/>
          <w:lang w:val="es-ES" w:eastAsia="es-EC"/>
        </w:rPr>
        <w:t>: “ALFABETIZACIÓN EN SALUD EN MEDICINA GENERAL INTEGRAL. PERSPECTIVAS EN SANTIAGO DE CUBA”</w:t>
      </w:r>
    </w:p>
    <w:p w:rsidR="00192A58" w:rsidRPr="00192A58" w:rsidRDefault="00192A58" w:rsidP="001E5F78">
      <w:pPr>
        <w:rPr>
          <w:rFonts w:ascii="Arial" w:eastAsia="Times New Roman" w:hAnsi="Arial" w:cs="Arial"/>
          <w:bCs/>
          <w:color w:val="000000" w:themeColor="text1"/>
          <w:kern w:val="36"/>
          <w:sz w:val="24"/>
          <w:szCs w:val="24"/>
          <w:lang w:val="es-ES" w:eastAsia="es-EC"/>
        </w:rPr>
      </w:pPr>
      <w:r w:rsidRPr="00192A58">
        <w:rPr>
          <w:rFonts w:ascii="Arial" w:eastAsia="Times New Roman" w:hAnsi="Arial" w:cs="Arial"/>
          <w:b/>
          <w:bCs/>
          <w:color w:val="000000" w:themeColor="text1"/>
          <w:kern w:val="36"/>
          <w:sz w:val="24"/>
          <w:szCs w:val="24"/>
          <w:lang w:val="es-ES" w:eastAsia="es-EC"/>
        </w:rPr>
        <w:t>Autor</w:t>
      </w:r>
      <w:r w:rsidRPr="00192A58">
        <w:rPr>
          <w:rFonts w:ascii="Arial" w:eastAsia="Times New Roman" w:hAnsi="Arial" w:cs="Arial"/>
          <w:b/>
          <w:bCs/>
          <w:color w:val="000000" w:themeColor="text1"/>
          <w:kern w:val="36"/>
          <w:lang w:val="es-ES" w:eastAsia="es-EC"/>
        </w:rPr>
        <w:t>:</w:t>
      </w:r>
      <w:r w:rsidRPr="00192A58">
        <w:rPr>
          <w:rFonts w:ascii="Arial" w:eastAsia="Times New Roman" w:hAnsi="Arial" w:cs="Arial"/>
          <w:bCs/>
          <w:color w:val="000000" w:themeColor="text1"/>
          <w:kern w:val="36"/>
          <w:lang w:val="es-ES" w:eastAsia="es-EC"/>
        </w:rPr>
        <w:t xml:space="preserve"> Dr. Rolando Bonal Ruiz, Dra. Mercedes Marzán Delis, Dra. Milvian Castillo Frómeta y Dra. María de los Ángeles Rubán Alfaro </w:t>
      </w:r>
    </w:p>
    <w:p w:rsidR="00192A58" w:rsidRPr="00192A58" w:rsidRDefault="00192A58" w:rsidP="00192A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Times New Roman" w:hAnsi="Arial" w:cs="Arial"/>
          <w:color w:val="000000" w:themeColor="text1"/>
          <w:lang w:eastAsia="es-EC"/>
        </w:rPr>
      </w:pPr>
      <w:r w:rsidRPr="00192A58">
        <w:rPr>
          <w:rFonts w:ascii="Arial" w:eastAsia="Times New Roman" w:hAnsi="Arial" w:cs="Arial"/>
          <w:b/>
          <w:color w:val="000000" w:themeColor="text1"/>
          <w:sz w:val="24"/>
          <w:szCs w:val="24"/>
          <w:lang w:eastAsia="es-EC"/>
        </w:rPr>
        <w:t>Resultados</w:t>
      </w:r>
      <w:r w:rsidRPr="00192A58">
        <w:rPr>
          <w:rFonts w:ascii="Arial" w:eastAsia="Times New Roman" w:hAnsi="Arial" w:cs="Arial"/>
          <w:color w:val="000000" w:themeColor="text1"/>
          <w:lang w:eastAsia="es-EC"/>
        </w:rPr>
        <w:t xml:space="preserve">: La alfabetización en salud es un tema que a pesar de ser conocido desde hace décadas en países anglosajones, se ha extendido a escala internacional y emerge la necesidad de su aplicación e investigación, a raíz de los llamados de la última Conferencia Mundial de Promoción de Salud celebrada en Nairobi, Kenya (2009), independientemente de que es un tema que tiene múltiples niveles para accionar, desde </w:t>
      </w:r>
      <w:r w:rsidRPr="00192A58">
        <w:rPr>
          <w:rFonts w:ascii="Arial" w:eastAsia="Times New Roman" w:hAnsi="Arial" w:cs="Arial"/>
          <w:color w:val="000000" w:themeColor="text1"/>
          <w:lang w:eastAsia="es-EC"/>
        </w:rPr>
        <w:lastRenderedPageBreak/>
        <w:t>la atención primaria, específicamente la medicina familiar (medicina general integral), ofrece amplias posibilidades para su desarrollo, al hacer comprender mejor al paciente, familiares y lideres comunitarios su situación de salud. Existen posibilidades para la capacitación del médico de familia al ofrecerles herramientas concretas que mejoren en sus usuarios de atención, sus habilidades de comprensión de lectura, auditivas, expresión oral y numérica, relacionada con la salud, de manera que se traduzcan en mejores resultados sanitarios y económicos. En este sentido, el grupo de desarrollo de la promoción de salud en MGI en la provincia Santiago de Cuba, ofrece propuestas estratégicas que pueden ser viables en dependencia del apoyo y gestión de los niveles directivos de salud.</w:t>
      </w:r>
      <w:sdt>
        <w:sdtPr>
          <w:rPr>
            <w:rFonts w:ascii="Arial" w:eastAsia="Times New Roman" w:hAnsi="Arial" w:cs="Arial"/>
            <w:color w:val="000000" w:themeColor="text1"/>
            <w:lang w:eastAsia="es-EC"/>
          </w:rPr>
          <w:id w:val="-858430758"/>
          <w:citation/>
        </w:sdtPr>
        <w:sdtContent>
          <w:r w:rsidRPr="00192A58">
            <w:rPr>
              <w:rFonts w:ascii="Arial" w:eastAsia="Times New Roman" w:hAnsi="Arial" w:cs="Arial"/>
              <w:color w:val="000000" w:themeColor="text1"/>
              <w:lang w:eastAsia="es-EC"/>
            </w:rPr>
            <w:fldChar w:fldCharType="begin"/>
          </w:r>
          <w:r w:rsidR="00EC0BEB">
            <w:rPr>
              <w:rFonts w:ascii="Arial" w:eastAsia="Times New Roman" w:hAnsi="Arial" w:cs="Arial"/>
              <w:color w:val="000000" w:themeColor="text1"/>
              <w:lang w:eastAsia="es-EC"/>
            </w:rPr>
            <w:instrText xml:space="preserve">CITATION Bon13 \l 12298 </w:instrText>
          </w:r>
          <w:r w:rsidRPr="00192A58">
            <w:rPr>
              <w:rFonts w:ascii="Arial" w:eastAsia="Times New Roman" w:hAnsi="Arial" w:cs="Arial"/>
              <w:color w:val="000000" w:themeColor="text1"/>
              <w:lang w:eastAsia="es-EC"/>
            </w:rPr>
            <w:fldChar w:fldCharType="separate"/>
          </w:r>
          <w:r w:rsidR="00C14C8B">
            <w:rPr>
              <w:rFonts w:ascii="Arial" w:eastAsia="Times New Roman" w:hAnsi="Arial" w:cs="Arial"/>
              <w:noProof/>
              <w:color w:val="000000" w:themeColor="text1"/>
              <w:lang w:eastAsia="es-EC"/>
            </w:rPr>
            <w:t xml:space="preserve"> </w:t>
          </w:r>
          <w:r w:rsidR="00C14C8B" w:rsidRPr="00C14C8B">
            <w:rPr>
              <w:rFonts w:ascii="Arial" w:eastAsia="Times New Roman" w:hAnsi="Arial" w:cs="Arial"/>
              <w:noProof/>
              <w:color w:val="000000" w:themeColor="text1"/>
              <w:lang w:eastAsia="es-EC"/>
            </w:rPr>
            <w:t>(9)</w:t>
          </w:r>
          <w:r w:rsidRPr="00192A58">
            <w:rPr>
              <w:rFonts w:ascii="Arial" w:eastAsia="Times New Roman" w:hAnsi="Arial" w:cs="Arial"/>
              <w:color w:val="000000" w:themeColor="text1"/>
              <w:lang w:eastAsia="es-EC"/>
            </w:rPr>
            <w:fldChar w:fldCharType="end"/>
          </w:r>
        </w:sdtContent>
      </w:sdt>
    </w:p>
    <w:p w:rsidR="00192A58" w:rsidRPr="00192A58" w:rsidRDefault="00192A58" w:rsidP="00192A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Times New Roman" w:hAnsi="Arial" w:cs="Arial"/>
          <w:color w:val="000000" w:themeColor="text1"/>
          <w:lang w:eastAsia="es-EC"/>
        </w:rPr>
      </w:pPr>
    </w:p>
    <w:p w:rsidR="00192A58" w:rsidRPr="00192A58" w:rsidRDefault="00192A58" w:rsidP="001E5F78">
      <w:pPr>
        <w:rPr>
          <w:rFonts w:ascii="Arial" w:eastAsia="Times New Roman" w:hAnsi="Arial" w:cs="Arial"/>
          <w:bCs/>
          <w:color w:val="000000" w:themeColor="text1"/>
          <w:kern w:val="36"/>
          <w:sz w:val="24"/>
          <w:szCs w:val="24"/>
          <w:lang w:val="es-ES" w:eastAsia="es-EC"/>
        </w:rPr>
      </w:pPr>
      <w:r w:rsidRPr="00192A58">
        <w:rPr>
          <w:rFonts w:ascii="Arial" w:eastAsia="Times New Roman" w:hAnsi="Arial" w:cs="Arial"/>
          <w:b/>
          <w:bCs/>
          <w:kern w:val="36"/>
          <w:sz w:val="24"/>
          <w:szCs w:val="24"/>
          <w:lang w:eastAsia="es-EC"/>
        </w:rPr>
        <w:sym w:font="Symbol" w:char="F0B7"/>
      </w:r>
      <w:r w:rsidRPr="00192A58">
        <w:rPr>
          <w:rFonts w:ascii="Arial" w:eastAsia="Times New Roman" w:hAnsi="Arial" w:cs="Arial"/>
          <w:b/>
          <w:bCs/>
          <w:kern w:val="36"/>
          <w:sz w:val="24"/>
          <w:szCs w:val="24"/>
          <w:lang w:val="es-ES" w:eastAsia="es-EC"/>
        </w:rPr>
        <w:t xml:space="preserve"> Obra</w:t>
      </w:r>
      <w:r w:rsidRPr="00192A58">
        <w:rPr>
          <w:rFonts w:ascii="Arial" w:eastAsia="Times New Roman" w:hAnsi="Arial" w:cs="Arial"/>
          <w:b/>
          <w:bCs/>
          <w:color w:val="000000" w:themeColor="text1"/>
          <w:kern w:val="36"/>
          <w:sz w:val="24"/>
          <w:szCs w:val="24"/>
          <w:lang w:val="es-ES" w:eastAsia="es-EC"/>
        </w:rPr>
        <w:t>:</w:t>
      </w:r>
      <w:r w:rsidRPr="00192A58">
        <w:rPr>
          <w:rFonts w:ascii="Times New Roman" w:eastAsia="Times New Roman" w:hAnsi="Times New Roman" w:cs="Times New Roman"/>
          <w:b/>
          <w:bCs/>
          <w:kern w:val="36"/>
          <w:sz w:val="48"/>
          <w:szCs w:val="48"/>
          <w:lang w:eastAsia="es-EC"/>
        </w:rPr>
        <w:t xml:space="preserve"> </w:t>
      </w:r>
      <w:r w:rsidRPr="00192A58">
        <w:rPr>
          <w:rFonts w:ascii="Arial" w:eastAsia="Times New Roman" w:hAnsi="Arial" w:cs="Arial"/>
          <w:bCs/>
          <w:color w:val="000000" w:themeColor="text1"/>
          <w:kern w:val="36"/>
          <w:sz w:val="24"/>
          <w:szCs w:val="24"/>
          <w:lang w:val="es-ES" w:eastAsia="es-EC"/>
        </w:rPr>
        <w:t>Artículo de Revista</w:t>
      </w:r>
      <w:r w:rsidRPr="00192A58">
        <w:rPr>
          <w:rFonts w:ascii="Arial" w:eastAsia="Times New Roman" w:hAnsi="Arial" w:cs="Arial"/>
          <w:bCs/>
          <w:color w:val="000000" w:themeColor="text1"/>
          <w:kern w:val="36"/>
          <w:lang w:val="es-ES" w:eastAsia="es-EC"/>
        </w:rPr>
        <w:t xml:space="preserve">: </w:t>
      </w:r>
      <w:r w:rsidR="00C50850" w:rsidRPr="00192A58">
        <w:rPr>
          <w:rFonts w:ascii="Arial" w:eastAsia="Times New Roman" w:hAnsi="Arial" w:cs="Arial"/>
          <w:bCs/>
          <w:color w:val="000000" w:themeColor="text1"/>
          <w:kern w:val="36"/>
          <w:lang w:val="es-ES" w:eastAsia="es-EC"/>
        </w:rPr>
        <w:t>“ALFABETISMO</w:t>
      </w:r>
      <w:r w:rsidRPr="00192A58">
        <w:rPr>
          <w:rFonts w:ascii="Arial" w:eastAsia="Times New Roman" w:hAnsi="Arial" w:cs="Arial"/>
          <w:bCs/>
          <w:color w:val="000000" w:themeColor="text1"/>
          <w:kern w:val="36"/>
          <w:lang w:val="es-ES" w:eastAsia="es-EC"/>
        </w:rPr>
        <w:t xml:space="preserve"> EN SALUD: BASES CONCEPTUALES Y EVIDENCIA EN ODONTOLOGÍA”</w:t>
      </w:r>
    </w:p>
    <w:p w:rsidR="00192A58" w:rsidRPr="00192A58" w:rsidRDefault="00192A58" w:rsidP="001E5F78">
      <w:pPr>
        <w:rPr>
          <w:rFonts w:ascii="Arial" w:eastAsia="Times New Roman" w:hAnsi="Arial" w:cs="Arial"/>
          <w:bCs/>
          <w:color w:val="000000" w:themeColor="text1"/>
          <w:kern w:val="36"/>
          <w:sz w:val="24"/>
          <w:szCs w:val="24"/>
          <w:lang w:val="es-ES" w:eastAsia="es-EC"/>
        </w:rPr>
      </w:pPr>
      <w:r w:rsidRPr="00192A58">
        <w:rPr>
          <w:rFonts w:ascii="Arial" w:eastAsia="Times New Roman" w:hAnsi="Arial" w:cs="Arial"/>
          <w:b/>
          <w:bCs/>
          <w:color w:val="000000" w:themeColor="text1"/>
          <w:kern w:val="36"/>
          <w:sz w:val="24"/>
          <w:szCs w:val="24"/>
          <w:lang w:val="es-ES" w:eastAsia="es-EC"/>
        </w:rPr>
        <w:t>Autor</w:t>
      </w:r>
      <w:r w:rsidRPr="00192A58">
        <w:rPr>
          <w:rFonts w:ascii="Arial" w:eastAsia="Times New Roman" w:hAnsi="Arial" w:cs="Arial"/>
          <w:b/>
          <w:bCs/>
          <w:color w:val="000000" w:themeColor="text1"/>
          <w:kern w:val="36"/>
          <w:lang w:val="es-ES" w:eastAsia="es-EC"/>
        </w:rPr>
        <w:t>:</w:t>
      </w:r>
      <w:r w:rsidRPr="00192A58">
        <w:rPr>
          <w:rFonts w:ascii="Arial" w:eastAsia="Times New Roman" w:hAnsi="Arial" w:cs="Arial"/>
          <w:bCs/>
          <w:color w:val="000000" w:themeColor="text1"/>
          <w:kern w:val="36"/>
          <w:lang w:val="es-ES" w:eastAsia="es-EC"/>
        </w:rPr>
        <w:t xml:space="preserve"> Dr. Ricardo Andrés Cartes-Velásquez</w:t>
      </w:r>
    </w:p>
    <w:p w:rsidR="00192A58" w:rsidRPr="00192A58" w:rsidRDefault="00192A58" w:rsidP="00192A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Times New Roman" w:hAnsi="Arial" w:cs="Arial"/>
          <w:color w:val="000000" w:themeColor="text1"/>
          <w:lang w:eastAsia="es-EC"/>
        </w:rPr>
      </w:pPr>
      <w:r w:rsidRPr="00192A58">
        <w:rPr>
          <w:rFonts w:ascii="Arial" w:eastAsia="Times New Roman" w:hAnsi="Arial" w:cs="Arial"/>
          <w:b/>
          <w:color w:val="000000" w:themeColor="text1"/>
          <w:sz w:val="24"/>
          <w:szCs w:val="24"/>
          <w:lang w:eastAsia="es-EC"/>
        </w:rPr>
        <w:t>Resultados</w:t>
      </w:r>
      <w:r w:rsidRPr="00192A58">
        <w:rPr>
          <w:rFonts w:ascii="Arial" w:eastAsia="Times New Roman" w:hAnsi="Arial" w:cs="Arial"/>
          <w:color w:val="000000" w:themeColor="text1"/>
          <w:lang w:eastAsia="es-EC"/>
        </w:rPr>
        <w:t>: El concepto de alfabetismo en salud ha llenado un espacio para la evaluación de uno de los aspectos más importantes del proceso salud-enfermedad: las habilidades del paciente. Los resultados de investigaciones de más de 20 años han comprobado su gran impacto, y se ha logrado pasar desde un enfoque de carencia como factor de riesgo para diversas enfermedades a uno activo para recuperar y mantener la salud. Aún cuando es posible la valoración del AS con preguntas de conocimiento general respecto a la salud, en la mayoría de los estudios se han utilizado instrumentos psicométricos que permiten la cuantificación. En el ASB la situación no es distinta, pues actualmente existen una serie de instrumentos psicométricos desarrollados en idioma inglés que se han utilizado ampliamente en diversos países; sin embargo, en Latinoamérica escasean las investigaciones sobre este alfabetismo, lo cual equivale a oportunidades perdidas para mejorar la salud bucal de esta población.</w:t>
      </w:r>
      <w:sdt>
        <w:sdtPr>
          <w:rPr>
            <w:rFonts w:ascii="Arial" w:eastAsia="Times New Roman" w:hAnsi="Arial" w:cs="Arial"/>
            <w:color w:val="000000" w:themeColor="text1"/>
            <w:lang w:eastAsia="es-EC"/>
          </w:rPr>
          <w:id w:val="-707178904"/>
          <w:citation/>
        </w:sdtPr>
        <w:sdtContent>
          <w:r w:rsidRPr="00192A58">
            <w:rPr>
              <w:rFonts w:ascii="Arial" w:eastAsia="Times New Roman" w:hAnsi="Arial" w:cs="Arial"/>
              <w:color w:val="000000" w:themeColor="text1"/>
              <w:lang w:eastAsia="es-EC"/>
            </w:rPr>
            <w:fldChar w:fldCharType="begin"/>
          </w:r>
          <w:r w:rsidR="008A2996">
            <w:rPr>
              <w:rFonts w:ascii="Arial" w:eastAsia="Times New Roman" w:hAnsi="Arial" w:cs="Arial"/>
              <w:color w:val="000000" w:themeColor="text1"/>
              <w:lang w:eastAsia="es-EC"/>
            </w:rPr>
            <w:instrText xml:space="preserve">CITATION Ric15 \l 12298 </w:instrText>
          </w:r>
          <w:r w:rsidRPr="00192A58">
            <w:rPr>
              <w:rFonts w:ascii="Arial" w:eastAsia="Times New Roman" w:hAnsi="Arial" w:cs="Arial"/>
              <w:color w:val="000000" w:themeColor="text1"/>
              <w:lang w:eastAsia="es-EC"/>
            </w:rPr>
            <w:fldChar w:fldCharType="separate"/>
          </w:r>
          <w:r w:rsidR="00C14C8B">
            <w:rPr>
              <w:rFonts w:ascii="Arial" w:eastAsia="Times New Roman" w:hAnsi="Arial" w:cs="Arial"/>
              <w:noProof/>
              <w:color w:val="000000" w:themeColor="text1"/>
              <w:lang w:eastAsia="es-EC"/>
            </w:rPr>
            <w:t xml:space="preserve"> </w:t>
          </w:r>
          <w:r w:rsidR="00C14C8B" w:rsidRPr="00C14C8B">
            <w:rPr>
              <w:rFonts w:ascii="Arial" w:eastAsia="Times New Roman" w:hAnsi="Arial" w:cs="Arial"/>
              <w:noProof/>
              <w:color w:val="000000" w:themeColor="text1"/>
              <w:lang w:eastAsia="es-EC"/>
            </w:rPr>
            <w:t>(23)</w:t>
          </w:r>
          <w:r w:rsidRPr="00192A58">
            <w:rPr>
              <w:rFonts w:ascii="Arial" w:eastAsia="Times New Roman" w:hAnsi="Arial" w:cs="Arial"/>
              <w:color w:val="000000" w:themeColor="text1"/>
              <w:lang w:eastAsia="es-EC"/>
            </w:rPr>
            <w:fldChar w:fldCharType="end"/>
          </w:r>
        </w:sdtContent>
      </w:sdt>
    </w:p>
    <w:p w:rsidR="00192A58" w:rsidRPr="00192A58" w:rsidRDefault="00192A58" w:rsidP="00192A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Times New Roman" w:hAnsi="Arial" w:cs="Arial"/>
          <w:color w:val="000000" w:themeColor="text1"/>
          <w:lang w:eastAsia="es-EC"/>
        </w:rPr>
      </w:pPr>
    </w:p>
    <w:p w:rsidR="00192A58" w:rsidRPr="00192A58" w:rsidRDefault="00192A58" w:rsidP="001E5F78">
      <w:pPr>
        <w:rPr>
          <w:rFonts w:ascii="Arial" w:eastAsia="Times New Roman" w:hAnsi="Arial" w:cs="Arial"/>
          <w:color w:val="000000" w:themeColor="text1"/>
          <w:kern w:val="36"/>
          <w:sz w:val="24"/>
          <w:szCs w:val="24"/>
          <w:lang w:val="es-ES" w:eastAsia="es-EC"/>
        </w:rPr>
      </w:pPr>
      <w:r w:rsidRPr="00192A58">
        <w:rPr>
          <w:rFonts w:ascii="Arial" w:eastAsia="Times New Roman" w:hAnsi="Arial" w:cs="Arial"/>
          <w:b/>
          <w:bCs/>
          <w:kern w:val="36"/>
          <w:sz w:val="24"/>
          <w:szCs w:val="24"/>
          <w:lang w:eastAsia="es-EC"/>
        </w:rPr>
        <w:sym w:font="Symbol" w:char="F0B7"/>
      </w:r>
      <w:r w:rsidRPr="00192A58">
        <w:rPr>
          <w:rFonts w:ascii="Arial" w:eastAsia="Times New Roman" w:hAnsi="Arial" w:cs="Arial"/>
          <w:b/>
          <w:bCs/>
          <w:kern w:val="36"/>
          <w:sz w:val="24"/>
          <w:szCs w:val="24"/>
          <w:lang w:val="es-ES" w:eastAsia="es-EC"/>
        </w:rPr>
        <w:t xml:space="preserve"> Obra</w:t>
      </w:r>
      <w:r w:rsidRPr="00192A58">
        <w:rPr>
          <w:rFonts w:ascii="Arial" w:eastAsia="Times New Roman" w:hAnsi="Arial" w:cs="Arial"/>
          <w:b/>
          <w:bCs/>
          <w:color w:val="000000" w:themeColor="text1"/>
          <w:kern w:val="36"/>
          <w:sz w:val="24"/>
          <w:szCs w:val="24"/>
          <w:lang w:val="es-ES" w:eastAsia="es-EC"/>
        </w:rPr>
        <w:t xml:space="preserve">: </w:t>
      </w:r>
      <w:r w:rsidRPr="00192A58">
        <w:rPr>
          <w:rFonts w:ascii="Arial" w:eastAsia="Times New Roman" w:hAnsi="Arial" w:cs="Arial"/>
          <w:bCs/>
          <w:color w:val="000000" w:themeColor="text1"/>
          <w:kern w:val="36"/>
          <w:sz w:val="24"/>
          <w:szCs w:val="24"/>
          <w:lang w:val="es-ES" w:eastAsia="es-EC"/>
        </w:rPr>
        <w:t>Artículo de Revista</w:t>
      </w:r>
      <w:r w:rsidRPr="00192A58">
        <w:rPr>
          <w:rFonts w:ascii="Arial" w:eastAsia="Times New Roman" w:hAnsi="Arial" w:cs="Arial"/>
          <w:bCs/>
          <w:color w:val="000000" w:themeColor="text1"/>
          <w:kern w:val="36"/>
          <w:lang w:val="es-ES" w:eastAsia="es-EC"/>
        </w:rPr>
        <w:t>:</w:t>
      </w:r>
      <w:r w:rsidRPr="00192A58">
        <w:rPr>
          <w:rFonts w:ascii="Times New Roman" w:eastAsia="Times New Roman" w:hAnsi="Times New Roman" w:cs="Times New Roman"/>
          <w:b/>
          <w:bCs/>
          <w:kern w:val="36"/>
          <w:sz w:val="48"/>
          <w:szCs w:val="48"/>
          <w:lang w:eastAsia="es-EC"/>
        </w:rPr>
        <w:t xml:space="preserve"> </w:t>
      </w:r>
      <w:r w:rsidRPr="00192A58">
        <w:rPr>
          <w:rFonts w:ascii="Times New Roman" w:eastAsia="Times New Roman" w:hAnsi="Times New Roman" w:cs="Times New Roman"/>
          <w:bCs/>
          <w:kern w:val="36"/>
          <w:lang w:eastAsia="es-EC"/>
        </w:rPr>
        <w:t>“</w:t>
      </w:r>
      <w:r w:rsidRPr="00192A58">
        <w:rPr>
          <w:rFonts w:ascii="Arial" w:eastAsia="Times New Roman" w:hAnsi="Arial" w:cs="Arial"/>
          <w:bCs/>
          <w:kern w:val="36"/>
          <w:lang w:eastAsia="es-EC"/>
        </w:rPr>
        <w:t xml:space="preserve">LA ALFABETIZACIÓN </w:t>
      </w:r>
      <w:r w:rsidR="00C50850" w:rsidRPr="00192A58">
        <w:rPr>
          <w:rFonts w:ascii="Arial" w:eastAsia="Times New Roman" w:hAnsi="Arial" w:cs="Arial"/>
          <w:bCs/>
          <w:kern w:val="36"/>
          <w:lang w:eastAsia="es-EC"/>
        </w:rPr>
        <w:t>EN SALUD</w:t>
      </w:r>
      <w:r w:rsidRPr="00192A58">
        <w:rPr>
          <w:rFonts w:ascii="Arial" w:eastAsia="Times New Roman" w:hAnsi="Arial" w:cs="Arial"/>
          <w:bCs/>
          <w:kern w:val="36"/>
          <w:lang w:eastAsia="es-EC"/>
        </w:rPr>
        <w:t xml:space="preserve"> Y EL EMPODERAMIENTO DE LAS COMUNIDADES. DIÁLGO IGUALITARIO ENTRE LOS PROFESIONALES DE LA SALUD Y LA COMUNIDAD</w:t>
      </w:r>
      <w:r w:rsidRPr="00192A58">
        <w:rPr>
          <w:rFonts w:ascii="Times New Roman" w:eastAsia="Times New Roman" w:hAnsi="Times New Roman" w:cs="Times New Roman"/>
          <w:bCs/>
          <w:kern w:val="36"/>
          <w:lang w:eastAsia="es-EC"/>
        </w:rPr>
        <w:t>”</w:t>
      </w:r>
    </w:p>
    <w:p w:rsidR="00192A58" w:rsidRPr="00192A58" w:rsidRDefault="00192A58" w:rsidP="00192A58">
      <w:pPr>
        <w:autoSpaceDE w:val="0"/>
        <w:autoSpaceDN w:val="0"/>
        <w:adjustRightInd w:val="0"/>
        <w:spacing w:after="0" w:line="360" w:lineRule="auto"/>
        <w:jc w:val="both"/>
        <w:rPr>
          <w:rFonts w:ascii="Arial" w:hAnsi="Arial" w:cs="Arial"/>
          <w:sz w:val="24"/>
          <w:szCs w:val="24"/>
          <w:lang w:val="es-ES"/>
        </w:rPr>
      </w:pPr>
      <w:r w:rsidRPr="00192A58">
        <w:rPr>
          <w:rFonts w:ascii="Arial" w:hAnsi="Arial" w:cs="Arial"/>
          <w:sz w:val="24"/>
          <w:szCs w:val="24"/>
          <w:lang w:val="es-ES"/>
        </w:rPr>
        <w:t xml:space="preserve"> </w:t>
      </w:r>
    </w:p>
    <w:p w:rsidR="00192A58" w:rsidRPr="00192A58" w:rsidRDefault="00192A58" w:rsidP="00192A58">
      <w:pPr>
        <w:autoSpaceDE w:val="0"/>
        <w:autoSpaceDN w:val="0"/>
        <w:adjustRightInd w:val="0"/>
        <w:spacing w:after="0" w:line="360" w:lineRule="auto"/>
        <w:jc w:val="both"/>
        <w:rPr>
          <w:rFonts w:ascii="Arial" w:hAnsi="Arial" w:cs="Arial"/>
          <w:color w:val="000000"/>
          <w:sz w:val="24"/>
          <w:szCs w:val="24"/>
        </w:rPr>
      </w:pPr>
      <w:r w:rsidRPr="00192A58">
        <w:rPr>
          <w:rFonts w:ascii="Arial" w:hAnsi="Arial" w:cs="Arial"/>
          <w:b/>
          <w:sz w:val="24"/>
          <w:szCs w:val="24"/>
        </w:rPr>
        <w:t>Autor:</w:t>
      </w:r>
      <w:r w:rsidRPr="00192A58">
        <w:rPr>
          <w:rFonts w:ascii="Arial" w:hAnsi="Arial" w:cs="Arial"/>
          <w:color w:val="000000"/>
          <w:sz w:val="24"/>
          <w:szCs w:val="24"/>
        </w:rPr>
        <w:t xml:space="preserve"> </w:t>
      </w:r>
      <w:r w:rsidRPr="00192A58">
        <w:rPr>
          <w:rFonts w:ascii="Arial" w:hAnsi="Arial" w:cs="Arial"/>
          <w:color w:val="000000"/>
        </w:rPr>
        <w:t>Ainhoa Flecha Fernández de Sanmamed</w:t>
      </w:r>
    </w:p>
    <w:p w:rsidR="00192A58" w:rsidRPr="00192A58" w:rsidRDefault="00192A58" w:rsidP="00192A58">
      <w:pPr>
        <w:autoSpaceDE w:val="0"/>
        <w:autoSpaceDN w:val="0"/>
        <w:adjustRightInd w:val="0"/>
        <w:spacing w:after="0" w:line="360" w:lineRule="auto"/>
        <w:jc w:val="both"/>
        <w:rPr>
          <w:rFonts w:ascii="Arial" w:hAnsi="Arial" w:cs="Arial"/>
          <w:color w:val="000000"/>
          <w:sz w:val="24"/>
          <w:szCs w:val="24"/>
        </w:rPr>
      </w:pPr>
    </w:p>
    <w:p w:rsidR="00192A58" w:rsidRPr="00192A58" w:rsidRDefault="00192A58" w:rsidP="00192A58">
      <w:pPr>
        <w:autoSpaceDE w:val="0"/>
        <w:autoSpaceDN w:val="0"/>
        <w:adjustRightInd w:val="0"/>
        <w:spacing w:after="0" w:line="360" w:lineRule="auto"/>
        <w:jc w:val="both"/>
        <w:rPr>
          <w:rFonts w:ascii="Arial" w:hAnsi="Arial" w:cs="Arial"/>
          <w:color w:val="000000"/>
          <w:sz w:val="24"/>
          <w:szCs w:val="24"/>
        </w:rPr>
      </w:pPr>
      <w:r w:rsidRPr="00192A58">
        <w:rPr>
          <w:rFonts w:ascii="Arial" w:hAnsi="Arial" w:cs="Arial"/>
          <w:b/>
          <w:color w:val="000000"/>
          <w:sz w:val="24"/>
          <w:szCs w:val="24"/>
        </w:rPr>
        <w:t>Resultados:</w:t>
      </w:r>
      <w:r w:rsidRPr="00192A58">
        <w:rPr>
          <w:rFonts w:ascii="Arial" w:hAnsi="Arial" w:cs="Arial"/>
          <w:color w:val="000000"/>
          <w:sz w:val="24"/>
          <w:szCs w:val="24"/>
        </w:rPr>
        <w:t xml:space="preserve"> Las personas profesionales de la salud utilizan un lenguaje técnico, lo cual dificulta el entendimiento con determinados colectivos. En algunos barrios desfavorecidos existen programas de salud que incluyen formación dirigida a </w:t>
      </w:r>
      <w:r w:rsidRPr="00192A58">
        <w:rPr>
          <w:rFonts w:ascii="Arial" w:hAnsi="Arial" w:cs="Arial"/>
          <w:color w:val="000000"/>
          <w:sz w:val="24"/>
          <w:szCs w:val="24"/>
        </w:rPr>
        <w:lastRenderedPageBreak/>
        <w:t xml:space="preserve">que las comunidades de bajos niveles académicos puedan entender el lenguaje especializado de la medicina. Sin embargo, la alfabetización en salud </w:t>
      </w:r>
      <w:r w:rsidR="005517A5">
        <w:rPr>
          <w:rFonts w:ascii="Arial" w:hAnsi="Arial" w:cs="Arial"/>
          <w:color w:val="000000"/>
          <w:sz w:val="24"/>
          <w:szCs w:val="24"/>
        </w:rPr>
        <w:t>no es sólo</w:t>
      </w:r>
      <w:r w:rsidRPr="00192A58">
        <w:rPr>
          <w:rFonts w:ascii="Arial" w:hAnsi="Arial" w:cs="Arial"/>
          <w:color w:val="000000"/>
          <w:sz w:val="24"/>
          <w:szCs w:val="24"/>
        </w:rPr>
        <w:t>, si</w:t>
      </w:r>
      <w:bookmarkStart w:id="24" w:name="_GoBack"/>
      <w:bookmarkEnd w:id="24"/>
      <w:r w:rsidR="00D35308">
        <w:rPr>
          <w:rFonts w:ascii="Arial" w:hAnsi="Arial" w:cs="Arial"/>
          <w:color w:val="000000"/>
          <w:sz w:val="24"/>
          <w:szCs w:val="24"/>
        </w:rPr>
        <w:t xml:space="preserve"> </w:t>
      </w:r>
      <w:r w:rsidRPr="00192A58">
        <w:rPr>
          <w:rFonts w:ascii="Arial" w:hAnsi="Arial" w:cs="Arial"/>
          <w:color w:val="000000"/>
          <w:sz w:val="24"/>
          <w:szCs w:val="24"/>
        </w:rPr>
        <w:t>no un aprendizaje orientado a la transformación de las relaciones de poder entre las propias comunidades y los servicios de salud, tal y como se indica en algunas de las orientaciones realizadas por la comunidad científica internacional. Los resultados de la investigación INCLUD-ED indican propuestas para facilitar el empoderamiento de la comunidad de grupos vulnerables en los programas de alfabetización en salud. La base de estas orientaciones es garantizar el diálogo igualitario entre los profesionales de este sector y los usuarios para obtener un mayor éxito en dichos programas.</w:t>
      </w:r>
      <w:sdt>
        <w:sdtPr>
          <w:rPr>
            <w:rFonts w:ascii="Arial" w:hAnsi="Arial" w:cs="Arial"/>
            <w:color w:val="000000"/>
            <w:sz w:val="24"/>
            <w:szCs w:val="24"/>
          </w:rPr>
          <w:id w:val="579803306"/>
          <w:citation/>
        </w:sdtPr>
        <w:sdtContent>
          <w:r w:rsidRPr="00192A58">
            <w:rPr>
              <w:rFonts w:ascii="Arial" w:hAnsi="Arial" w:cs="Arial"/>
              <w:color w:val="000000"/>
              <w:sz w:val="24"/>
              <w:szCs w:val="24"/>
            </w:rPr>
            <w:fldChar w:fldCharType="begin"/>
          </w:r>
          <w:r w:rsidR="00236503">
            <w:rPr>
              <w:rFonts w:ascii="Arial" w:hAnsi="Arial" w:cs="Arial"/>
              <w:color w:val="000000"/>
              <w:sz w:val="24"/>
              <w:szCs w:val="24"/>
            </w:rPr>
            <w:instrText xml:space="preserve">CITATION FLE13 \l 12298 </w:instrText>
          </w:r>
          <w:r w:rsidRPr="00192A58">
            <w:rPr>
              <w:rFonts w:ascii="Arial" w:hAnsi="Arial" w:cs="Arial"/>
              <w:color w:val="000000"/>
              <w:sz w:val="24"/>
              <w:szCs w:val="24"/>
            </w:rPr>
            <w:fldChar w:fldCharType="separate"/>
          </w:r>
          <w:r w:rsidR="00C14C8B">
            <w:rPr>
              <w:rFonts w:ascii="Arial" w:hAnsi="Arial" w:cs="Arial"/>
              <w:noProof/>
              <w:color w:val="000000"/>
              <w:sz w:val="24"/>
              <w:szCs w:val="24"/>
            </w:rPr>
            <w:t xml:space="preserve"> </w:t>
          </w:r>
          <w:r w:rsidR="00C14C8B" w:rsidRPr="00C14C8B">
            <w:rPr>
              <w:rFonts w:ascii="Arial" w:hAnsi="Arial" w:cs="Arial"/>
              <w:noProof/>
              <w:color w:val="000000"/>
              <w:sz w:val="24"/>
              <w:szCs w:val="24"/>
            </w:rPr>
            <w:t>(4)</w:t>
          </w:r>
          <w:r w:rsidRPr="00192A58">
            <w:rPr>
              <w:rFonts w:ascii="Arial" w:hAnsi="Arial" w:cs="Arial"/>
              <w:color w:val="000000"/>
              <w:sz w:val="24"/>
              <w:szCs w:val="24"/>
            </w:rPr>
            <w:fldChar w:fldCharType="end"/>
          </w:r>
        </w:sdtContent>
      </w:sdt>
    </w:p>
    <w:p w:rsidR="00192A58" w:rsidRPr="00192A58" w:rsidRDefault="00192A58" w:rsidP="00192A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Times New Roman" w:hAnsi="Arial" w:cs="Arial"/>
          <w:color w:val="000000" w:themeColor="text1"/>
          <w:lang w:eastAsia="es-EC"/>
        </w:rPr>
      </w:pPr>
    </w:p>
    <w:p w:rsidR="00E4309A" w:rsidRPr="00E12230" w:rsidRDefault="00B36588" w:rsidP="00E12230">
      <w:pPr>
        <w:pStyle w:val="Ttulo2"/>
        <w:jc w:val="both"/>
        <w:rPr>
          <w:rFonts w:ascii="Arial" w:hAnsi="Arial" w:cs="Arial"/>
          <w:b/>
          <w:color w:val="000000" w:themeColor="text1"/>
          <w:sz w:val="22"/>
          <w:szCs w:val="24"/>
        </w:rPr>
      </w:pPr>
      <w:bookmarkStart w:id="25" w:name="_Toc506817560"/>
      <w:r w:rsidRPr="00E12230">
        <w:rPr>
          <w:rFonts w:ascii="Arial" w:hAnsi="Arial" w:cs="Arial"/>
          <w:b/>
          <w:color w:val="000000" w:themeColor="text1"/>
          <w:sz w:val="22"/>
          <w:szCs w:val="24"/>
        </w:rPr>
        <w:t>5.- HIPÓTESIS.</w:t>
      </w:r>
      <w:bookmarkEnd w:id="25"/>
    </w:p>
    <w:p w:rsidR="00AA0C66" w:rsidRPr="00E67E1C" w:rsidRDefault="00AA0C66" w:rsidP="00E67E1C">
      <w:pPr>
        <w:pStyle w:val="Cuerpo"/>
        <w:pBdr>
          <w:top w:val="none" w:sz="0" w:space="0" w:color="auto"/>
          <w:left w:val="none" w:sz="0" w:space="0" w:color="auto"/>
          <w:bottom w:val="none" w:sz="0" w:space="0" w:color="auto"/>
          <w:right w:val="none" w:sz="0" w:space="0" w:color="auto"/>
          <w:bar w:val="none" w:sz="0" w:color="auto"/>
        </w:pBdr>
        <w:spacing w:after="0" w:line="360" w:lineRule="auto"/>
        <w:jc w:val="both"/>
        <w:rPr>
          <w:rFonts w:ascii="Arial" w:hAnsi="Arial" w:cs="Arial"/>
          <w:sz w:val="24"/>
          <w:szCs w:val="24"/>
          <w:lang w:val="es-ES_tradnl"/>
        </w:rPr>
      </w:pPr>
      <w:r w:rsidRPr="00E67E1C">
        <w:rPr>
          <w:rFonts w:ascii="Arial" w:hAnsi="Arial" w:cs="Arial"/>
          <w:sz w:val="24"/>
          <w:szCs w:val="24"/>
          <w:lang w:val="es-ES_tradnl"/>
        </w:rPr>
        <w:t>La variable nivel de ingreso económico está relacionada con la variable alfabe</w:t>
      </w:r>
      <w:r w:rsidR="00111D6B">
        <w:rPr>
          <w:rFonts w:ascii="Arial" w:hAnsi="Arial" w:cs="Arial"/>
          <w:sz w:val="24"/>
          <w:szCs w:val="24"/>
          <w:lang w:val="es-ES_tradnl"/>
        </w:rPr>
        <w:t>tización de la población en la P</w:t>
      </w:r>
      <w:r w:rsidRPr="00E67E1C">
        <w:rPr>
          <w:rFonts w:ascii="Arial" w:hAnsi="Arial" w:cs="Arial"/>
          <w:sz w:val="24"/>
          <w:szCs w:val="24"/>
          <w:lang w:val="es-ES_tradnl"/>
        </w:rPr>
        <w:t>arroquia Hermano Miguel.</w:t>
      </w:r>
    </w:p>
    <w:p w:rsidR="00E4309A" w:rsidRPr="00E67E1C" w:rsidRDefault="00E4309A" w:rsidP="00E67E1C">
      <w:pPr>
        <w:pStyle w:val="HTMLconformatoprevio"/>
        <w:shd w:val="clear" w:color="auto" w:fill="FFFFFF"/>
        <w:spacing w:line="360" w:lineRule="auto"/>
        <w:jc w:val="both"/>
        <w:rPr>
          <w:rFonts w:ascii="Arial" w:hAnsi="Arial" w:cs="Arial"/>
          <w:color w:val="212121"/>
          <w:sz w:val="24"/>
          <w:szCs w:val="24"/>
          <w:lang w:val="es-ES_tradnl"/>
        </w:rPr>
      </w:pPr>
    </w:p>
    <w:p w:rsidR="00261456" w:rsidRPr="00E67E1C" w:rsidRDefault="00261456" w:rsidP="00E67E1C">
      <w:pPr>
        <w:pStyle w:val="HTMLconformatoprevio"/>
        <w:shd w:val="clear" w:color="auto" w:fill="FFFFFF"/>
        <w:spacing w:line="360" w:lineRule="auto"/>
        <w:jc w:val="both"/>
        <w:rPr>
          <w:rFonts w:ascii="Arial" w:hAnsi="Arial" w:cs="Arial"/>
          <w:color w:val="212121"/>
          <w:sz w:val="24"/>
          <w:szCs w:val="24"/>
          <w:lang w:val="es-ES"/>
        </w:rPr>
      </w:pPr>
    </w:p>
    <w:p w:rsidR="00900B8F" w:rsidRPr="00E67E1C" w:rsidRDefault="00900B8F" w:rsidP="00E67E1C">
      <w:pPr>
        <w:pStyle w:val="HTMLconformatoprevio"/>
        <w:shd w:val="clear" w:color="auto" w:fill="FFFFFF"/>
        <w:spacing w:line="360" w:lineRule="auto"/>
        <w:jc w:val="both"/>
        <w:rPr>
          <w:rFonts w:ascii="Arial" w:hAnsi="Arial" w:cs="Arial"/>
          <w:b/>
          <w:sz w:val="24"/>
          <w:szCs w:val="24"/>
        </w:rPr>
      </w:pPr>
    </w:p>
    <w:p w:rsidR="00900B8F" w:rsidRPr="00E67E1C" w:rsidRDefault="00900B8F" w:rsidP="00E67E1C">
      <w:pPr>
        <w:pStyle w:val="HTMLconformatoprevio"/>
        <w:shd w:val="clear" w:color="auto" w:fill="FFFFFF"/>
        <w:spacing w:line="360" w:lineRule="auto"/>
        <w:jc w:val="both"/>
        <w:rPr>
          <w:rFonts w:ascii="Arial" w:hAnsi="Arial" w:cs="Arial"/>
          <w:b/>
          <w:sz w:val="24"/>
          <w:szCs w:val="24"/>
        </w:rPr>
      </w:pPr>
    </w:p>
    <w:p w:rsidR="00900B8F" w:rsidRPr="00E67E1C" w:rsidRDefault="00900B8F" w:rsidP="00E67E1C">
      <w:pPr>
        <w:pStyle w:val="HTMLconformatoprevio"/>
        <w:shd w:val="clear" w:color="auto" w:fill="FFFFFF"/>
        <w:spacing w:line="360" w:lineRule="auto"/>
        <w:jc w:val="both"/>
        <w:rPr>
          <w:rFonts w:ascii="Arial" w:hAnsi="Arial" w:cs="Arial"/>
          <w:b/>
          <w:sz w:val="24"/>
          <w:szCs w:val="24"/>
        </w:rPr>
      </w:pPr>
    </w:p>
    <w:p w:rsidR="00900B8F" w:rsidRPr="00E67E1C" w:rsidRDefault="00900B8F" w:rsidP="00E67E1C">
      <w:pPr>
        <w:pStyle w:val="HTMLconformatoprevio"/>
        <w:shd w:val="clear" w:color="auto" w:fill="FFFFFF"/>
        <w:spacing w:line="360" w:lineRule="auto"/>
        <w:jc w:val="both"/>
        <w:rPr>
          <w:rFonts w:ascii="Arial" w:hAnsi="Arial" w:cs="Arial"/>
          <w:b/>
          <w:sz w:val="24"/>
          <w:szCs w:val="24"/>
        </w:rPr>
      </w:pPr>
    </w:p>
    <w:p w:rsidR="00900B8F" w:rsidRPr="00E67E1C" w:rsidRDefault="00900B8F" w:rsidP="00E67E1C">
      <w:pPr>
        <w:pStyle w:val="HTMLconformatoprevio"/>
        <w:shd w:val="clear" w:color="auto" w:fill="FFFFFF"/>
        <w:spacing w:line="360" w:lineRule="auto"/>
        <w:jc w:val="both"/>
        <w:rPr>
          <w:rFonts w:ascii="Arial" w:hAnsi="Arial" w:cs="Arial"/>
          <w:b/>
          <w:sz w:val="24"/>
          <w:szCs w:val="24"/>
        </w:rPr>
      </w:pPr>
    </w:p>
    <w:p w:rsidR="00900B8F" w:rsidRPr="00E67E1C" w:rsidRDefault="00900B8F" w:rsidP="00E67E1C">
      <w:pPr>
        <w:pStyle w:val="HTMLconformatoprevio"/>
        <w:shd w:val="clear" w:color="auto" w:fill="FFFFFF"/>
        <w:spacing w:line="360" w:lineRule="auto"/>
        <w:jc w:val="both"/>
        <w:rPr>
          <w:rFonts w:ascii="Arial" w:hAnsi="Arial" w:cs="Arial"/>
          <w:b/>
          <w:sz w:val="24"/>
          <w:szCs w:val="24"/>
        </w:rPr>
      </w:pPr>
    </w:p>
    <w:p w:rsidR="00900B8F" w:rsidRPr="00E67E1C" w:rsidRDefault="00900B8F" w:rsidP="00E67E1C">
      <w:pPr>
        <w:pStyle w:val="HTMLconformatoprevio"/>
        <w:shd w:val="clear" w:color="auto" w:fill="FFFFFF"/>
        <w:spacing w:line="360" w:lineRule="auto"/>
        <w:jc w:val="both"/>
        <w:rPr>
          <w:rFonts w:ascii="Arial" w:hAnsi="Arial" w:cs="Arial"/>
          <w:b/>
          <w:sz w:val="24"/>
          <w:szCs w:val="24"/>
        </w:rPr>
      </w:pPr>
    </w:p>
    <w:p w:rsidR="00900B8F" w:rsidRPr="00E67E1C" w:rsidRDefault="00900B8F" w:rsidP="00E67E1C">
      <w:pPr>
        <w:pStyle w:val="HTMLconformatoprevio"/>
        <w:shd w:val="clear" w:color="auto" w:fill="FFFFFF"/>
        <w:spacing w:line="360" w:lineRule="auto"/>
        <w:jc w:val="both"/>
        <w:rPr>
          <w:rFonts w:ascii="Arial" w:hAnsi="Arial" w:cs="Arial"/>
          <w:b/>
          <w:sz w:val="24"/>
          <w:szCs w:val="24"/>
        </w:rPr>
      </w:pPr>
    </w:p>
    <w:p w:rsidR="00900B8F" w:rsidRPr="00E67E1C" w:rsidRDefault="00900B8F" w:rsidP="00E67E1C">
      <w:pPr>
        <w:pStyle w:val="HTMLconformatoprevio"/>
        <w:shd w:val="clear" w:color="auto" w:fill="FFFFFF"/>
        <w:spacing w:line="360" w:lineRule="auto"/>
        <w:jc w:val="both"/>
        <w:rPr>
          <w:rFonts w:ascii="Arial" w:hAnsi="Arial" w:cs="Arial"/>
          <w:b/>
          <w:sz w:val="24"/>
          <w:szCs w:val="24"/>
        </w:rPr>
      </w:pPr>
    </w:p>
    <w:p w:rsidR="00900B8F" w:rsidRPr="00E67E1C" w:rsidRDefault="00900B8F" w:rsidP="00E67E1C">
      <w:pPr>
        <w:pStyle w:val="HTMLconformatoprevio"/>
        <w:shd w:val="clear" w:color="auto" w:fill="FFFFFF"/>
        <w:spacing w:line="360" w:lineRule="auto"/>
        <w:jc w:val="both"/>
        <w:rPr>
          <w:rFonts w:ascii="Arial" w:hAnsi="Arial" w:cs="Arial"/>
          <w:b/>
          <w:sz w:val="24"/>
          <w:szCs w:val="24"/>
        </w:rPr>
      </w:pPr>
    </w:p>
    <w:p w:rsidR="00900B8F" w:rsidRPr="00E67E1C" w:rsidRDefault="00900B8F" w:rsidP="00E67E1C">
      <w:pPr>
        <w:pStyle w:val="HTMLconformatoprevio"/>
        <w:shd w:val="clear" w:color="auto" w:fill="FFFFFF"/>
        <w:spacing w:line="360" w:lineRule="auto"/>
        <w:jc w:val="both"/>
        <w:rPr>
          <w:rFonts w:ascii="Arial" w:hAnsi="Arial" w:cs="Arial"/>
          <w:b/>
          <w:sz w:val="24"/>
          <w:szCs w:val="24"/>
        </w:rPr>
      </w:pPr>
    </w:p>
    <w:p w:rsidR="00900B8F" w:rsidRPr="00E67E1C" w:rsidRDefault="00900B8F" w:rsidP="00E67E1C">
      <w:pPr>
        <w:pStyle w:val="HTMLconformatoprevio"/>
        <w:shd w:val="clear" w:color="auto" w:fill="FFFFFF"/>
        <w:spacing w:line="360" w:lineRule="auto"/>
        <w:jc w:val="both"/>
        <w:rPr>
          <w:rFonts w:ascii="Arial" w:hAnsi="Arial" w:cs="Arial"/>
          <w:b/>
          <w:sz w:val="24"/>
          <w:szCs w:val="24"/>
        </w:rPr>
      </w:pPr>
    </w:p>
    <w:p w:rsidR="00900B8F" w:rsidRPr="00E67E1C" w:rsidRDefault="00900B8F" w:rsidP="00E67E1C">
      <w:pPr>
        <w:pStyle w:val="HTMLconformatoprevio"/>
        <w:shd w:val="clear" w:color="auto" w:fill="FFFFFF"/>
        <w:spacing w:line="360" w:lineRule="auto"/>
        <w:jc w:val="both"/>
        <w:rPr>
          <w:rFonts w:ascii="Arial" w:hAnsi="Arial" w:cs="Arial"/>
          <w:b/>
          <w:sz w:val="24"/>
          <w:szCs w:val="24"/>
        </w:rPr>
      </w:pPr>
    </w:p>
    <w:p w:rsidR="00900B8F" w:rsidRPr="00E67E1C" w:rsidRDefault="00900B8F" w:rsidP="00E67E1C">
      <w:pPr>
        <w:pStyle w:val="HTMLconformatoprevio"/>
        <w:shd w:val="clear" w:color="auto" w:fill="FFFFFF"/>
        <w:spacing w:line="360" w:lineRule="auto"/>
        <w:jc w:val="both"/>
        <w:rPr>
          <w:rFonts w:ascii="Arial" w:hAnsi="Arial" w:cs="Arial"/>
          <w:b/>
          <w:sz w:val="24"/>
          <w:szCs w:val="24"/>
        </w:rPr>
      </w:pPr>
    </w:p>
    <w:p w:rsidR="00900B8F" w:rsidRPr="00E67E1C" w:rsidRDefault="00900B8F" w:rsidP="00E67E1C">
      <w:pPr>
        <w:pStyle w:val="HTMLconformatoprevio"/>
        <w:shd w:val="clear" w:color="auto" w:fill="FFFFFF"/>
        <w:spacing w:line="360" w:lineRule="auto"/>
        <w:jc w:val="both"/>
        <w:rPr>
          <w:rFonts w:ascii="Arial" w:hAnsi="Arial" w:cs="Arial"/>
          <w:b/>
          <w:sz w:val="24"/>
          <w:szCs w:val="24"/>
        </w:rPr>
      </w:pPr>
    </w:p>
    <w:p w:rsidR="00900B8F" w:rsidRPr="00E67E1C" w:rsidRDefault="00900B8F" w:rsidP="00E67E1C">
      <w:pPr>
        <w:pStyle w:val="HTMLconformatoprevio"/>
        <w:shd w:val="clear" w:color="auto" w:fill="FFFFFF"/>
        <w:spacing w:line="360" w:lineRule="auto"/>
        <w:jc w:val="both"/>
        <w:rPr>
          <w:rFonts w:ascii="Arial" w:hAnsi="Arial" w:cs="Arial"/>
          <w:b/>
          <w:sz w:val="24"/>
          <w:szCs w:val="24"/>
        </w:rPr>
      </w:pPr>
    </w:p>
    <w:p w:rsidR="00900B8F" w:rsidRPr="00E67E1C" w:rsidRDefault="00900B8F" w:rsidP="00E67E1C">
      <w:pPr>
        <w:pStyle w:val="HTMLconformatoprevio"/>
        <w:shd w:val="clear" w:color="auto" w:fill="FFFFFF"/>
        <w:spacing w:line="360" w:lineRule="auto"/>
        <w:jc w:val="both"/>
        <w:rPr>
          <w:rFonts w:ascii="Arial" w:hAnsi="Arial" w:cs="Arial"/>
          <w:b/>
          <w:sz w:val="24"/>
          <w:szCs w:val="24"/>
        </w:rPr>
      </w:pPr>
    </w:p>
    <w:p w:rsidR="00506F3B" w:rsidRDefault="00506F3B" w:rsidP="00E67E1C">
      <w:pPr>
        <w:pStyle w:val="Cuerpo"/>
        <w:pBdr>
          <w:top w:val="none" w:sz="0" w:space="0" w:color="auto"/>
          <w:left w:val="none" w:sz="0" w:space="0" w:color="auto"/>
          <w:bottom w:val="none" w:sz="0" w:space="0" w:color="auto"/>
          <w:right w:val="none" w:sz="0" w:space="0" w:color="auto"/>
          <w:bar w:val="none" w:sz="0" w:color="auto"/>
        </w:pBdr>
        <w:spacing w:line="360" w:lineRule="auto"/>
        <w:jc w:val="center"/>
        <w:rPr>
          <w:rFonts w:ascii="Arial" w:hAnsi="Arial" w:cs="Arial"/>
          <w:b/>
          <w:sz w:val="24"/>
          <w:szCs w:val="24"/>
        </w:rPr>
      </w:pPr>
    </w:p>
    <w:p w:rsidR="00506F3B" w:rsidRDefault="00506F3B" w:rsidP="00E67E1C">
      <w:pPr>
        <w:pStyle w:val="Cuerpo"/>
        <w:pBdr>
          <w:top w:val="none" w:sz="0" w:space="0" w:color="auto"/>
          <w:left w:val="none" w:sz="0" w:space="0" w:color="auto"/>
          <w:bottom w:val="none" w:sz="0" w:space="0" w:color="auto"/>
          <w:right w:val="none" w:sz="0" w:space="0" w:color="auto"/>
          <w:bar w:val="none" w:sz="0" w:color="auto"/>
        </w:pBdr>
        <w:spacing w:line="360" w:lineRule="auto"/>
        <w:jc w:val="center"/>
        <w:rPr>
          <w:rFonts w:ascii="Arial" w:hAnsi="Arial" w:cs="Arial"/>
          <w:b/>
          <w:sz w:val="24"/>
          <w:szCs w:val="24"/>
        </w:rPr>
      </w:pPr>
    </w:p>
    <w:p w:rsidR="00755E5C" w:rsidRDefault="00755E5C" w:rsidP="00E67E1C">
      <w:pPr>
        <w:pStyle w:val="Cuerpo"/>
        <w:pBdr>
          <w:top w:val="none" w:sz="0" w:space="0" w:color="auto"/>
          <w:left w:val="none" w:sz="0" w:space="0" w:color="auto"/>
          <w:bottom w:val="none" w:sz="0" w:space="0" w:color="auto"/>
          <w:right w:val="none" w:sz="0" w:space="0" w:color="auto"/>
          <w:bar w:val="none" w:sz="0" w:color="auto"/>
        </w:pBdr>
        <w:spacing w:line="360" w:lineRule="auto"/>
        <w:jc w:val="center"/>
        <w:rPr>
          <w:rFonts w:ascii="Arial" w:hAnsi="Arial" w:cs="Arial"/>
          <w:b/>
          <w:sz w:val="24"/>
          <w:szCs w:val="24"/>
        </w:rPr>
      </w:pPr>
    </w:p>
    <w:p w:rsidR="00755E5C" w:rsidRDefault="00755E5C" w:rsidP="00E67E1C">
      <w:pPr>
        <w:pStyle w:val="Cuerpo"/>
        <w:pBdr>
          <w:top w:val="none" w:sz="0" w:space="0" w:color="auto"/>
          <w:left w:val="none" w:sz="0" w:space="0" w:color="auto"/>
          <w:bottom w:val="none" w:sz="0" w:space="0" w:color="auto"/>
          <w:right w:val="none" w:sz="0" w:space="0" w:color="auto"/>
          <w:bar w:val="none" w:sz="0" w:color="auto"/>
        </w:pBdr>
        <w:spacing w:line="360" w:lineRule="auto"/>
        <w:jc w:val="center"/>
        <w:rPr>
          <w:rFonts w:ascii="Arial" w:hAnsi="Arial" w:cs="Arial"/>
          <w:b/>
          <w:sz w:val="24"/>
          <w:szCs w:val="24"/>
        </w:rPr>
      </w:pPr>
    </w:p>
    <w:p w:rsidR="00755E5C" w:rsidRDefault="00755E5C" w:rsidP="00E67E1C">
      <w:pPr>
        <w:pStyle w:val="Cuerpo"/>
        <w:pBdr>
          <w:top w:val="none" w:sz="0" w:space="0" w:color="auto"/>
          <w:left w:val="none" w:sz="0" w:space="0" w:color="auto"/>
          <w:bottom w:val="none" w:sz="0" w:space="0" w:color="auto"/>
          <w:right w:val="none" w:sz="0" w:space="0" w:color="auto"/>
          <w:bar w:val="none" w:sz="0" w:color="auto"/>
        </w:pBdr>
        <w:spacing w:line="360" w:lineRule="auto"/>
        <w:jc w:val="center"/>
        <w:rPr>
          <w:rFonts w:ascii="Arial" w:hAnsi="Arial" w:cs="Arial"/>
          <w:b/>
          <w:sz w:val="24"/>
          <w:szCs w:val="24"/>
        </w:rPr>
      </w:pPr>
    </w:p>
    <w:p w:rsidR="00755E5C" w:rsidRDefault="00755E5C" w:rsidP="00E67E1C">
      <w:pPr>
        <w:pStyle w:val="Cuerpo"/>
        <w:pBdr>
          <w:top w:val="none" w:sz="0" w:space="0" w:color="auto"/>
          <w:left w:val="none" w:sz="0" w:space="0" w:color="auto"/>
          <w:bottom w:val="none" w:sz="0" w:space="0" w:color="auto"/>
          <w:right w:val="none" w:sz="0" w:space="0" w:color="auto"/>
          <w:bar w:val="none" w:sz="0" w:color="auto"/>
        </w:pBdr>
        <w:spacing w:line="360" w:lineRule="auto"/>
        <w:jc w:val="center"/>
        <w:rPr>
          <w:rFonts w:ascii="Arial" w:hAnsi="Arial" w:cs="Arial"/>
          <w:b/>
          <w:sz w:val="24"/>
          <w:szCs w:val="24"/>
        </w:rPr>
      </w:pPr>
    </w:p>
    <w:p w:rsidR="00755E5C" w:rsidRDefault="00755E5C" w:rsidP="00E67E1C">
      <w:pPr>
        <w:pStyle w:val="Cuerpo"/>
        <w:pBdr>
          <w:top w:val="none" w:sz="0" w:space="0" w:color="auto"/>
          <w:left w:val="none" w:sz="0" w:space="0" w:color="auto"/>
          <w:bottom w:val="none" w:sz="0" w:space="0" w:color="auto"/>
          <w:right w:val="none" w:sz="0" w:space="0" w:color="auto"/>
          <w:bar w:val="none" w:sz="0" w:color="auto"/>
        </w:pBdr>
        <w:spacing w:line="360" w:lineRule="auto"/>
        <w:jc w:val="center"/>
        <w:rPr>
          <w:rFonts w:ascii="Arial" w:hAnsi="Arial" w:cs="Arial"/>
          <w:b/>
          <w:sz w:val="24"/>
          <w:szCs w:val="24"/>
        </w:rPr>
      </w:pPr>
    </w:p>
    <w:p w:rsidR="00755E5C" w:rsidRDefault="00755E5C" w:rsidP="00E67E1C">
      <w:pPr>
        <w:pStyle w:val="Cuerpo"/>
        <w:pBdr>
          <w:top w:val="none" w:sz="0" w:space="0" w:color="auto"/>
          <w:left w:val="none" w:sz="0" w:space="0" w:color="auto"/>
          <w:bottom w:val="none" w:sz="0" w:space="0" w:color="auto"/>
          <w:right w:val="none" w:sz="0" w:space="0" w:color="auto"/>
          <w:bar w:val="none" w:sz="0" w:color="auto"/>
        </w:pBdr>
        <w:spacing w:line="360" w:lineRule="auto"/>
        <w:jc w:val="center"/>
        <w:rPr>
          <w:rFonts w:ascii="Arial" w:hAnsi="Arial" w:cs="Arial"/>
          <w:b/>
          <w:sz w:val="24"/>
          <w:szCs w:val="24"/>
        </w:rPr>
      </w:pPr>
    </w:p>
    <w:p w:rsidR="00755E5C" w:rsidRDefault="00755E5C" w:rsidP="00E67E1C">
      <w:pPr>
        <w:pStyle w:val="Cuerpo"/>
        <w:pBdr>
          <w:top w:val="none" w:sz="0" w:space="0" w:color="auto"/>
          <w:left w:val="none" w:sz="0" w:space="0" w:color="auto"/>
          <w:bottom w:val="none" w:sz="0" w:space="0" w:color="auto"/>
          <w:right w:val="none" w:sz="0" w:space="0" w:color="auto"/>
          <w:bar w:val="none" w:sz="0" w:color="auto"/>
        </w:pBdr>
        <w:spacing w:line="360" w:lineRule="auto"/>
        <w:jc w:val="center"/>
        <w:rPr>
          <w:rFonts w:ascii="Arial" w:hAnsi="Arial" w:cs="Arial"/>
          <w:b/>
          <w:sz w:val="24"/>
          <w:szCs w:val="24"/>
        </w:rPr>
      </w:pPr>
    </w:p>
    <w:p w:rsidR="00755E5C" w:rsidRDefault="00755E5C" w:rsidP="00E67E1C">
      <w:pPr>
        <w:pStyle w:val="Cuerpo"/>
        <w:pBdr>
          <w:top w:val="none" w:sz="0" w:space="0" w:color="auto"/>
          <w:left w:val="none" w:sz="0" w:space="0" w:color="auto"/>
          <w:bottom w:val="none" w:sz="0" w:space="0" w:color="auto"/>
          <w:right w:val="none" w:sz="0" w:space="0" w:color="auto"/>
          <w:bar w:val="none" w:sz="0" w:color="auto"/>
        </w:pBdr>
        <w:spacing w:line="360" w:lineRule="auto"/>
        <w:jc w:val="center"/>
        <w:rPr>
          <w:rFonts w:ascii="Arial" w:hAnsi="Arial" w:cs="Arial"/>
          <w:b/>
          <w:sz w:val="24"/>
          <w:szCs w:val="24"/>
        </w:rPr>
      </w:pPr>
    </w:p>
    <w:p w:rsidR="00755E5C" w:rsidRDefault="00755E5C" w:rsidP="00E67E1C">
      <w:pPr>
        <w:pStyle w:val="Cuerpo"/>
        <w:pBdr>
          <w:top w:val="none" w:sz="0" w:space="0" w:color="auto"/>
          <w:left w:val="none" w:sz="0" w:space="0" w:color="auto"/>
          <w:bottom w:val="none" w:sz="0" w:space="0" w:color="auto"/>
          <w:right w:val="none" w:sz="0" w:space="0" w:color="auto"/>
          <w:bar w:val="none" w:sz="0" w:color="auto"/>
        </w:pBdr>
        <w:spacing w:line="360" w:lineRule="auto"/>
        <w:jc w:val="center"/>
        <w:rPr>
          <w:rFonts w:ascii="Arial" w:hAnsi="Arial" w:cs="Arial"/>
          <w:b/>
          <w:sz w:val="24"/>
          <w:szCs w:val="24"/>
        </w:rPr>
      </w:pPr>
    </w:p>
    <w:p w:rsidR="00506F3B" w:rsidRDefault="00506F3B" w:rsidP="00E67E1C">
      <w:pPr>
        <w:pStyle w:val="Cuerpo"/>
        <w:pBdr>
          <w:top w:val="none" w:sz="0" w:space="0" w:color="auto"/>
          <w:left w:val="none" w:sz="0" w:space="0" w:color="auto"/>
          <w:bottom w:val="none" w:sz="0" w:space="0" w:color="auto"/>
          <w:right w:val="none" w:sz="0" w:space="0" w:color="auto"/>
          <w:bar w:val="none" w:sz="0" w:color="auto"/>
        </w:pBdr>
        <w:spacing w:line="360" w:lineRule="auto"/>
        <w:jc w:val="center"/>
        <w:rPr>
          <w:rFonts w:ascii="Arial" w:hAnsi="Arial" w:cs="Arial"/>
          <w:b/>
          <w:sz w:val="24"/>
          <w:szCs w:val="24"/>
        </w:rPr>
      </w:pPr>
    </w:p>
    <w:p w:rsidR="00900B8F" w:rsidRPr="00E67E1C" w:rsidRDefault="00900B8F" w:rsidP="00E12230">
      <w:pPr>
        <w:pStyle w:val="Cuerpo"/>
        <w:pBdr>
          <w:top w:val="none" w:sz="0" w:space="0" w:color="auto"/>
          <w:left w:val="none" w:sz="0" w:space="0" w:color="auto"/>
          <w:bottom w:val="none" w:sz="0" w:space="0" w:color="auto"/>
          <w:right w:val="none" w:sz="0" w:space="0" w:color="auto"/>
          <w:bar w:val="none" w:sz="0" w:color="auto"/>
        </w:pBdr>
        <w:spacing w:line="360" w:lineRule="auto"/>
        <w:jc w:val="center"/>
        <w:outlineLvl w:val="2"/>
        <w:rPr>
          <w:rFonts w:ascii="Arial" w:hAnsi="Arial" w:cs="Arial"/>
          <w:b/>
          <w:sz w:val="24"/>
          <w:szCs w:val="24"/>
        </w:rPr>
      </w:pPr>
      <w:bookmarkStart w:id="26" w:name="_Toc506817561"/>
      <w:r w:rsidRPr="00E67E1C">
        <w:rPr>
          <w:rFonts w:ascii="Arial" w:hAnsi="Arial" w:cs="Arial"/>
          <w:b/>
          <w:sz w:val="24"/>
          <w:szCs w:val="24"/>
        </w:rPr>
        <w:t>CAPÍTULO II</w:t>
      </w:r>
      <w:bookmarkEnd w:id="26"/>
    </w:p>
    <w:p w:rsidR="00900B8F" w:rsidRPr="00E67E1C" w:rsidRDefault="00900B8F" w:rsidP="00E12230">
      <w:pPr>
        <w:pStyle w:val="Cuerpo"/>
        <w:pBdr>
          <w:top w:val="none" w:sz="0" w:space="0" w:color="auto"/>
          <w:left w:val="none" w:sz="0" w:space="0" w:color="auto"/>
          <w:bottom w:val="none" w:sz="0" w:space="0" w:color="auto"/>
          <w:right w:val="none" w:sz="0" w:space="0" w:color="auto"/>
          <w:bar w:val="none" w:sz="0" w:color="auto"/>
        </w:pBdr>
        <w:spacing w:line="360" w:lineRule="auto"/>
        <w:jc w:val="center"/>
        <w:outlineLvl w:val="2"/>
        <w:rPr>
          <w:rFonts w:ascii="Arial" w:hAnsi="Arial" w:cs="Arial"/>
          <w:b/>
          <w:sz w:val="24"/>
          <w:szCs w:val="24"/>
        </w:rPr>
      </w:pPr>
      <w:bookmarkStart w:id="27" w:name="_Toc506817562"/>
      <w:r w:rsidRPr="00E67E1C">
        <w:rPr>
          <w:rFonts w:ascii="Arial" w:hAnsi="Arial" w:cs="Arial"/>
          <w:b/>
          <w:sz w:val="24"/>
          <w:szCs w:val="24"/>
        </w:rPr>
        <w:t>PLANTEAMIENTO OPERACIONAL</w:t>
      </w:r>
      <w:bookmarkEnd w:id="27"/>
    </w:p>
    <w:p w:rsidR="00186C2A" w:rsidRPr="00E67E1C" w:rsidRDefault="00186C2A" w:rsidP="00E67E1C">
      <w:pPr>
        <w:pStyle w:val="HTMLconformatoprevio"/>
        <w:shd w:val="clear" w:color="auto" w:fill="FFFFFF"/>
        <w:spacing w:line="360" w:lineRule="auto"/>
        <w:jc w:val="both"/>
        <w:rPr>
          <w:rFonts w:ascii="Arial" w:hAnsi="Arial" w:cs="Arial"/>
          <w:sz w:val="24"/>
          <w:szCs w:val="24"/>
        </w:rPr>
      </w:pPr>
    </w:p>
    <w:p w:rsidR="00900B8F" w:rsidRPr="00E67E1C" w:rsidRDefault="00900B8F" w:rsidP="00E67E1C">
      <w:pPr>
        <w:pStyle w:val="HTMLconformatoprevio"/>
        <w:shd w:val="clear" w:color="auto" w:fill="FFFFFF"/>
        <w:spacing w:line="360" w:lineRule="auto"/>
        <w:jc w:val="both"/>
        <w:rPr>
          <w:rFonts w:ascii="Arial" w:hAnsi="Arial" w:cs="Arial"/>
          <w:b/>
          <w:sz w:val="24"/>
          <w:szCs w:val="24"/>
        </w:rPr>
      </w:pPr>
    </w:p>
    <w:p w:rsidR="00900B8F" w:rsidRPr="00E67E1C" w:rsidRDefault="00900B8F" w:rsidP="00E67E1C">
      <w:pPr>
        <w:pStyle w:val="HTMLconformatoprevio"/>
        <w:shd w:val="clear" w:color="auto" w:fill="FFFFFF"/>
        <w:spacing w:line="360" w:lineRule="auto"/>
        <w:jc w:val="both"/>
        <w:rPr>
          <w:rFonts w:ascii="Arial" w:hAnsi="Arial" w:cs="Arial"/>
          <w:b/>
          <w:sz w:val="24"/>
          <w:szCs w:val="24"/>
        </w:rPr>
      </w:pPr>
    </w:p>
    <w:p w:rsidR="00900B8F" w:rsidRPr="00E67E1C" w:rsidRDefault="00900B8F" w:rsidP="00E67E1C">
      <w:pPr>
        <w:pStyle w:val="HTMLconformatoprevio"/>
        <w:shd w:val="clear" w:color="auto" w:fill="FFFFFF"/>
        <w:spacing w:line="360" w:lineRule="auto"/>
        <w:jc w:val="both"/>
        <w:rPr>
          <w:rFonts w:ascii="Arial" w:hAnsi="Arial" w:cs="Arial"/>
          <w:b/>
          <w:sz w:val="24"/>
          <w:szCs w:val="24"/>
        </w:rPr>
      </w:pPr>
    </w:p>
    <w:p w:rsidR="00900B8F" w:rsidRPr="00E67E1C" w:rsidRDefault="00900B8F" w:rsidP="00E67E1C">
      <w:pPr>
        <w:pStyle w:val="HTMLconformatoprevio"/>
        <w:shd w:val="clear" w:color="auto" w:fill="FFFFFF"/>
        <w:spacing w:line="360" w:lineRule="auto"/>
        <w:jc w:val="both"/>
        <w:rPr>
          <w:rFonts w:ascii="Arial" w:hAnsi="Arial" w:cs="Arial"/>
          <w:b/>
          <w:sz w:val="24"/>
          <w:szCs w:val="24"/>
        </w:rPr>
      </w:pPr>
    </w:p>
    <w:p w:rsidR="00900B8F" w:rsidRPr="00E67E1C" w:rsidRDefault="00900B8F" w:rsidP="00E67E1C">
      <w:pPr>
        <w:pStyle w:val="HTMLconformatoprevio"/>
        <w:shd w:val="clear" w:color="auto" w:fill="FFFFFF"/>
        <w:spacing w:line="360" w:lineRule="auto"/>
        <w:jc w:val="both"/>
        <w:rPr>
          <w:rFonts w:ascii="Arial" w:hAnsi="Arial" w:cs="Arial"/>
          <w:b/>
          <w:sz w:val="24"/>
          <w:szCs w:val="24"/>
        </w:rPr>
      </w:pPr>
    </w:p>
    <w:p w:rsidR="00900B8F" w:rsidRPr="00E67E1C" w:rsidRDefault="00900B8F" w:rsidP="00E67E1C">
      <w:pPr>
        <w:pStyle w:val="HTMLconformatoprevio"/>
        <w:shd w:val="clear" w:color="auto" w:fill="FFFFFF"/>
        <w:spacing w:line="360" w:lineRule="auto"/>
        <w:jc w:val="both"/>
        <w:rPr>
          <w:rFonts w:ascii="Arial" w:hAnsi="Arial" w:cs="Arial"/>
          <w:b/>
          <w:sz w:val="24"/>
          <w:szCs w:val="24"/>
        </w:rPr>
      </w:pPr>
    </w:p>
    <w:p w:rsidR="00900B8F" w:rsidRPr="00E67E1C" w:rsidRDefault="00900B8F" w:rsidP="00E67E1C">
      <w:pPr>
        <w:pStyle w:val="HTMLconformatoprevio"/>
        <w:shd w:val="clear" w:color="auto" w:fill="FFFFFF"/>
        <w:spacing w:line="360" w:lineRule="auto"/>
        <w:jc w:val="both"/>
        <w:rPr>
          <w:rFonts w:ascii="Arial" w:hAnsi="Arial" w:cs="Arial"/>
          <w:b/>
          <w:sz w:val="24"/>
          <w:szCs w:val="24"/>
        </w:rPr>
      </w:pPr>
    </w:p>
    <w:p w:rsidR="00900B8F" w:rsidRPr="00E67E1C" w:rsidRDefault="00900B8F" w:rsidP="00E67E1C">
      <w:pPr>
        <w:pStyle w:val="HTMLconformatoprevio"/>
        <w:shd w:val="clear" w:color="auto" w:fill="FFFFFF"/>
        <w:spacing w:line="360" w:lineRule="auto"/>
        <w:jc w:val="both"/>
        <w:rPr>
          <w:rFonts w:ascii="Arial" w:hAnsi="Arial" w:cs="Arial"/>
          <w:b/>
          <w:sz w:val="24"/>
          <w:szCs w:val="24"/>
        </w:rPr>
      </w:pPr>
    </w:p>
    <w:p w:rsidR="00900B8F" w:rsidRDefault="00900B8F" w:rsidP="00E67E1C">
      <w:pPr>
        <w:pStyle w:val="HTMLconformatoprevio"/>
        <w:shd w:val="clear" w:color="auto" w:fill="FFFFFF"/>
        <w:spacing w:line="360" w:lineRule="auto"/>
        <w:jc w:val="both"/>
        <w:rPr>
          <w:rFonts w:ascii="Arial" w:hAnsi="Arial" w:cs="Arial"/>
          <w:b/>
          <w:sz w:val="24"/>
          <w:szCs w:val="24"/>
        </w:rPr>
      </w:pPr>
    </w:p>
    <w:p w:rsidR="00BA4F20" w:rsidRDefault="00BA4F20" w:rsidP="00E12230">
      <w:pPr>
        <w:pStyle w:val="Ttulo2"/>
        <w:jc w:val="both"/>
        <w:rPr>
          <w:rFonts w:ascii="Arial" w:eastAsia="Times New Roman" w:hAnsi="Arial" w:cs="Arial"/>
          <w:b/>
          <w:color w:val="auto"/>
          <w:sz w:val="24"/>
          <w:szCs w:val="24"/>
          <w:lang w:eastAsia="es-EC"/>
        </w:rPr>
      </w:pPr>
      <w:bookmarkStart w:id="28" w:name="_Toc506817563"/>
    </w:p>
    <w:p w:rsidR="00186C2A" w:rsidRPr="00E12230" w:rsidRDefault="005B113C" w:rsidP="00E12230">
      <w:pPr>
        <w:pStyle w:val="Ttulo2"/>
        <w:jc w:val="both"/>
        <w:rPr>
          <w:rFonts w:ascii="Arial" w:hAnsi="Arial" w:cs="Arial"/>
          <w:b/>
          <w:color w:val="000000" w:themeColor="text1"/>
          <w:sz w:val="22"/>
          <w:szCs w:val="24"/>
        </w:rPr>
      </w:pPr>
      <w:r w:rsidRPr="00E12230">
        <w:rPr>
          <w:rFonts w:ascii="Arial" w:hAnsi="Arial" w:cs="Arial"/>
          <w:b/>
          <w:color w:val="000000" w:themeColor="text1"/>
          <w:sz w:val="22"/>
          <w:szCs w:val="24"/>
        </w:rPr>
        <w:t>1.- MARCO METODOLÓGICO.</w:t>
      </w:r>
      <w:bookmarkEnd w:id="28"/>
    </w:p>
    <w:p w:rsidR="00C00772" w:rsidRPr="007A4DAC" w:rsidRDefault="00C00772" w:rsidP="00E67E1C">
      <w:pPr>
        <w:pStyle w:val="HTMLconformatoprevio"/>
        <w:shd w:val="clear" w:color="auto" w:fill="FFFFFF"/>
        <w:spacing w:line="360" w:lineRule="auto"/>
        <w:jc w:val="both"/>
        <w:rPr>
          <w:rFonts w:ascii="Arial" w:hAnsi="Arial" w:cs="Arial"/>
          <w:b/>
          <w:sz w:val="22"/>
          <w:szCs w:val="22"/>
        </w:rPr>
      </w:pPr>
    </w:p>
    <w:p w:rsidR="00186C2A" w:rsidRPr="007A4DAC" w:rsidRDefault="007A4DAC" w:rsidP="007A4DAC">
      <w:pPr>
        <w:pStyle w:val="HTMLconformatoprevio"/>
        <w:shd w:val="clear" w:color="auto" w:fill="FFFFFF"/>
        <w:spacing w:line="360" w:lineRule="auto"/>
        <w:jc w:val="both"/>
        <w:rPr>
          <w:rFonts w:ascii="Arial" w:hAnsi="Arial" w:cs="Arial"/>
          <w:sz w:val="22"/>
          <w:szCs w:val="22"/>
        </w:rPr>
      </w:pPr>
      <w:r>
        <w:rPr>
          <w:rFonts w:ascii="Arial" w:hAnsi="Arial" w:cs="Arial"/>
          <w:b/>
          <w:sz w:val="22"/>
          <w:szCs w:val="22"/>
        </w:rPr>
        <w:tab/>
      </w:r>
      <w:r w:rsidR="00186C2A" w:rsidRPr="007A4DAC">
        <w:rPr>
          <w:rFonts w:ascii="Arial" w:hAnsi="Arial" w:cs="Arial"/>
          <w:b/>
          <w:sz w:val="22"/>
          <w:szCs w:val="22"/>
        </w:rPr>
        <w:t>Enfoque:</w:t>
      </w:r>
      <w:r w:rsidR="00186C2A" w:rsidRPr="007A4DAC">
        <w:rPr>
          <w:rFonts w:ascii="Arial" w:hAnsi="Arial" w:cs="Arial"/>
          <w:sz w:val="22"/>
          <w:szCs w:val="22"/>
        </w:rPr>
        <w:t xml:space="preserve"> El enfoque de la investigación es cuantitativo </w:t>
      </w:r>
    </w:p>
    <w:p w:rsidR="00C00772" w:rsidRPr="007A4DAC" w:rsidRDefault="007A4DAC" w:rsidP="007A4DAC">
      <w:pPr>
        <w:pStyle w:val="HTMLconformatoprevio"/>
        <w:shd w:val="clear" w:color="auto" w:fill="FFFFFF"/>
        <w:spacing w:line="360" w:lineRule="auto"/>
        <w:jc w:val="both"/>
        <w:rPr>
          <w:rFonts w:ascii="Arial" w:hAnsi="Arial" w:cs="Arial"/>
          <w:b/>
          <w:sz w:val="22"/>
          <w:szCs w:val="22"/>
        </w:rPr>
      </w:pPr>
      <w:r>
        <w:rPr>
          <w:rFonts w:ascii="Arial" w:hAnsi="Arial" w:cs="Arial"/>
          <w:b/>
          <w:sz w:val="22"/>
          <w:szCs w:val="22"/>
        </w:rPr>
        <w:tab/>
      </w:r>
    </w:p>
    <w:p w:rsidR="00186C2A" w:rsidRPr="007A4DAC" w:rsidRDefault="007A4DAC" w:rsidP="007A4DAC">
      <w:pPr>
        <w:pStyle w:val="HTMLconformatoprevio"/>
        <w:shd w:val="clear" w:color="auto" w:fill="FFFFFF"/>
        <w:spacing w:line="360" w:lineRule="auto"/>
        <w:jc w:val="both"/>
        <w:rPr>
          <w:rFonts w:ascii="Arial" w:hAnsi="Arial" w:cs="Arial"/>
          <w:sz w:val="22"/>
          <w:szCs w:val="22"/>
        </w:rPr>
      </w:pPr>
      <w:r>
        <w:rPr>
          <w:rFonts w:ascii="Arial" w:hAnsi="Arial" w:cs="Arial"/>
          <w:b/>
          <w:sz w:val="22"/>
          <w:szCs w:val="22"/>
        </w:rPr>
        <w:tab/>
      </w:r>
      <w:r w:rsidR="00186C2A" w:rsidRPr="007A4DAC">
        <w:rPr>
          <w:rFonts w:ascii="Arial" w:hAnsi="Arial" w:cs="Arial"/>
          <w:b/>
          <w:sz w:val="22"/>
          <w:szCs w:val="22"/>
        </w:rPr>
        <w:t>Diseño de la Investigación:</w:t>
      </w:r>
      <w:r w:rsidR="00C50165" w:rsidRPr="007A4DAC">
        <w:rPr>
          <w:rFonts w:ascii="Arial" w:hAnsi="Arial" w:cs="Arial"/>
          <w:sz w:val="22"/>
          <w:szCs w:val="22"/>
        </w:rPr>
        <w:t xml:space="preserve"> Caso </w:t>
      </w:r>
      <w:r w:rsidR="00D679EC">
        <w:rPr>
          <w:rFonts w:ascii="Arial" w:hAnsi="Arial" w:cs="Arial"/>
          <w:sz w:val="22"/>
          <w:szCs w:val="22"/>
        </w:rPr>
        <w:t>–</w:t>
      </w:r>
      <w:r w:rsidR="00C50165" w:rsidRPr="007A4DAC">
        <w:rPr>
          <w:rFonts w:ascii="Arial" w:hAnsi="Arial" w:cs="Arial"/>
          <w:sz w:val="22"/>
          <w:szCs w:val="22"/>
        </w:rPr>
        <w:t>control</w:t>
      </w:r>
      <w:r w:rsidR="00D679EC">
        <w:rPr>
          <w:rFonts w:ascii="Arial" w:hAnsi="Arial" w:cs="Arial"/>
          <w:sz w:val="22"/>
          <w:szCs w:val="22"/>
        </w:rPr>
        <w:t xml:space="preserve"> </w:t>
      </w:r>
      <w:sdt>
        <w:sdtPr>
          <w:rPr>
            <w:rFonts w:ascii="Arial" w:hAnsi="Arial" w:cs="Arial"/>
            <w:sz w:val="22"/>
            <w:szCs w:val="22"/>
          </w:rPr>
          <w:id w:val="387391441"/>
          <w:citation/>
        </w:sdtPr>
        <w:sdtContent>
          <w:r w:rsidR="00D679EC">
            <w:rPr>
              <w:rFonts w:ascii="Arial" w:hAnsi="Arial" w:cs="Arial"/>
              <w:sz w:val="22"/>
              <w:szCs w:val="22"/>
            </w:rPr>
            <w:fldChar w:fldCharType="begin"/>
          </w:r>
          <w:r w:rsidR="00D679EC">
            <w:rPr>
              <w:rFonts w:ascii="Arial" w:hAnsi="Arial" w:cs="Arial"/>
              <w:sz w:val="22"/>
              <w:szCs w:val="22"/>
              <w:lang w:val="es-ES"/>
            </w:rPr>
            <w:instrText xml:space="preserve"> CITATION Vil162 \l 3082 </w:instrText>
          </w:r>
          <w:r w:rsidR="00D679EC">
            <w:rPr>
              <w:rFonts w:ascii="Arial" w:hAnsi="Arial" w:cs="Arial"/>
              <w:sz w:val="22"/>
              <w:szCs w:val="22"/>
            </w:rPr>
            <w:fldChar w:fldCharType="separate"/>
          </w:r>
          <w:r w:rsidR="00C14C8B" w:rsidRPr="00C14C8B">
            <w:rPr>
              <w:rFonts w:ascii="Arial" w:hAnsi="Arial" w:cs="Arial"/>
              <w:noProof/>
              <w:sz w:val="22"/>
              <w:szCs w:val="22"/>
              <w:lang w:val="es-ES"/>
            </w:rPr>
            <w:t>(32)</w:t>
          </w:r>
          <w:r w:rsidR="00D679EC">
            <w:rPr>
              <w:rFonts w:ascii="Arial" w:hAnsi="Arial" w:cs="Arial"/>
              <w:sz w:val="22"/>
              <w:szCs w:val="22"/>
            </w:rPr>
            <w:fldChar w:fldCharType="end"/>
          </w:r>
        </w:sdtContent>
      </w:sdt>
      <w:sdt>
        <w:sdtPr>
          <w:rPr>
            <w:rFonts w:ascii="Arial" w:hAnsi="Arial" w:cs="Arial"/>
            <w:sz w:val="22"/>
            <w:szCs w:val="22"/>
          </w:rPr>
          <w:id w:val="1409039817"/>
          <w:citation/>
        </w:sdtPr>
        <w:sdtContent>
          <w:r w:rsidR="00D679EC">
            <w:rPr>
              <w:rFonts w:ascii="Arial" w:hAnsi="Arial" w:cs="Arial"/>
              <w:sz w:val="22"/>
              <w:szCs w:val="22"/>
            </w:rPr>
            <w:fldChar w:fldCharType="begin"/>
          </w:r>
          <w:r w:rsidR="00D679EC">
            <w:rPr>
              <w:rFonts w:ascii="Arial" w:hAnsi="Arial" w:cs="Arial"/>
              <w:sz w:val="22"/>
              <w:szCs w:val="22"/>
              <w:lang w:val="es-ES"/>
            </w:rPr>
            <w:instrText xml:space="preserve"> CITATION Vil163 \l 3082 </w:instrText>
          </w:r>
          <w:r w:rsidR="00D679EC">
            <w:rPr>
              <w:rFonts w:ascii="Arial" w:hAnsi="Arial" w:cs="Arial"/>
              <w:sz w:val="22"/>
              <w:szCs w:val="22"/>
            </w:rPr>
            <w:fldChar w:fldCharType="separate"/>
          </w:r>
          <w:r w:rsidR="00C14C8B">
            <w:rPr>
              <w:rFonts w:ascii="Arial" w:hAnsi="Arial" w:cs="Arial"/>
              <w:noProof/>
              <w:sz w:val="22"/>
              <w:szCs w:val="22"/>
              <w:lang w:val="es-ES"/>
            </w:rPr>
            <w:t xml:space="preserve"> </w:t>
          </w:r>
          <w:r w:rsidR="00C14C8B" w:rsidRPr="00C14C8B">
            <w:rPr>
              <w:rFonts w:ascii="Arial" w:hAnsi="Arial" w:cs="Arial"/>
              <w:noProof/>
              <w:sz w:val="22"/>
              <w:szCs w:val="22"/>
              <w:lang w:val="es-ES"/>
            </w:rPr>
            <w:t>(33)</w:t>
          </w:r>
          <w:r w:rsidR="00D679EC">
            <w:rPr>
              <w:rFonts w:ascii="Arial" w:hAnsi="Arial" w:cs="Arial"/>
              <w:sz w:val="22"/>
              <w:szCs w:val="22"/>
            </w:rPr>
            <w:fldChar w:fldCharType="end"/>
          </w:r>
        </w:sdtContent>
      </w:sdt>
    </w:p>
    <w:p w:rsidR="00C00772" w:rsidRPr="007A4DAC" w:rsidRDefault="00C00772" w:rsidP="007A4DAC">
      <w:pPr>
        <w:pStyle w:val="HTMLconformatoprevio"/>
        <w:shd w:val="clear" w:color="auto" w:fill="FFFFFF"/>
        <w:spacing w:line="360" w:lineRule="auto"/>
        <w:jc w:val="both"/>
        <w:rPr>
          <w:rFonts w:ascii="Arial" w:hAnsi="Arial" w:cs="Arial"/>
          <w:b/>
          <w:sz w:val="22"/>
          <w:szCs w:val="22"/>
        </w:rPr>
      </w:pPr>
    </w:p>
    <w:p w:rsidR="00186C2A" w:rsidRPr="007A4DAC" w:rsidRDefault="007A4DAC" w:rsidP="007A4DAC">
      <w:pPr>
        <w:pStyle w:val="HTMLconformatoprevio"/>
        <w:shd w:val="clear" w:color="auto" w:fill="FFFFFF"/>
        <w:spacing w:line="360" w:lineRule="auto"/>
        <w:jc w:val="both"/>
        <w:rPr>
          <w:rFonts w:ascii="Arial" w:hAnsi="Arial" w:cs="Arial"/>
          <w:sz w:val="22"/>
          <w:szCs w:val="22"/>
        </w:rPr>
      </w:pPr>
      <w:r>
        <w:rPr>
          <w:rFonts w:ascii="Arial" w:hAnsi="Arial" w:cs="Arial"/>
          <w:b/>
          <w:sz w:val="22"/>
          <w:szCs w:val="22"/>
        </w:rPr>
        <w:tab/>
      </w:r>
      <w:r w:rsidR="00186C2A" w:rsidRPr="007A4DAC">
        <w:rPr>
          <w:rFonts w:ascii="Arial" w:hAnsi="Arial" w:cs="Arial"/>
          <w:b/>
          <w:sz w:val="22"/>
          <w:szCs w:val="22"/>
        </w:rPr>
        <w:t>Nivel de Investigación:</w:t>
      </w:r>
      <w:r w:rsidR="00186C2A" w:rsidRPr="007A4DAC">
        <w:rPr>
          <w:rFonts w:ascii="Arial" w:hAnsi="Arial" w:cs="Arial"/>
          <w:sz w:val="22"/>
          <w:szCs w:val="22"/>
        </w:rPr>
        <w:t xml:space="preserve"> Relacional </w:t>
      </w:r>
    </w:p>
    <w:p w:rsidR="00C00772" w:rsidRPr="007A4DAC" w:rsidRDefault="00C00772" w:rsidP="007A4DAC">
      <w:pPr>
        <w:pStyle w:val="HTMLconformatoprevio"/>
        <w:shd w:val="clear" w:color="auto" w:fill="FFFFFF"/>
        <w:spacing w:line="360" w:lineRule="auto"/>
        <w:jc w:val="both"/>
        <w:rPr>
          <w:rFonts w:ascii="Arial" w:hAnsi="Arial" w:cs="Arial"/>
          <w:b/>
          <w:sz w:val="22"/>
          <w:szCs w:val="22"/>
        </w:rPr>
      </w:pPr>
    </w:p>
    <w:p w:rsidR="00186C2A" w:rsidRPr="007A4DAC" w:rsidRDefault="007A4DAC" w:rsidP="007A4DAC">
      <w:pPr>
        <w:pStyle w:val="HTMLconformatoprevio"/>
        <w:shd w:val="clear" w:color="auto" w:fill="FFFFFF"/>
        <w:spacing w:line="360" w:lineRule="auto"/>
        <w:jc w:val="both"/>
        <w:rPr>
          <w:rFonts w:ascii="Arial" w:hAnsi="Arial" w:cs="Arial"/>
          <w:b/>
          <w:sz w:val="22"/>
          <w:szCs w:val="22"/>
        </w:rPr>
      </w:pPr>
      <w:r>
        <w:rPr>
          <w:rFonts w:ascii="Arial" w:hAnsi="Arial" w:cs="Arial"/>
          <w:b/>
          <w:sz w:val="22"/>
          <w:szCs w:val="22"/>
        </w:rPr>
        <w:tab/>
      </w:r>
      <w:r w:rsidR="00186C2A" w:rsidRPr="007A4DAC">
        <w:rPr>
          <w:rFonts w:ascii="Arial" w:hAnsi="Arial" w:cs="Arial"/>
          <w:b/>
          <w:sz w:val="22"/>
          <w:szCs w:val="22"/>
        </w:rPr>
        <w:t>Tipo de Investigación:</w:t>
      </w:r>
    </w:p>
    <w:p w:rsidR="00C00772" w:rsidRPr="007A4DAC" w:rsidRDefault="00C00772" w:rsidP="007A4DAC">
      <w:pPr>
        <w:pStyle w:val="HTMLconformatoprevio"/>
        <w:shd w:val="clear" w:color="auto" w:fill="FFFFFF"/>
        <w:spacing w:line="360" w:lineRule="auto"/>
        <w:jc w:val="both"/>
        <w:rPr>
          <w:rFonts w:ascii="Arial" w:hAnsi="Arial" w:cs="Arial"/>
          <w:sz w:val="22"/>
          <w:szCs w:val="22"/>
        </w:rPr>
      </w:pPr>
    </w:p>
    <w:p w:rsidR="00186C2A" w:rsidRPr="007A4DAC" w:rsidRDefault="007A4DAC" w:rsidP="007A4DAC">
      <w:pPr>
        <w:pStyle w:val="HTMLconformatoprevio"/>
        <w:shd w:val="clear" w:color="auto" w:fill="FFFFFF"/>
        <w:spacing w:line="360" w:lineRule="auto"/>
        <w:jc w:val="both"/>
        <w:rPr>
          <w:rFonts w:ascii="Arial" w:hAnsi="Arial" w:cs="Arial"/>
          <w:sz w:val="22"/>
          <w:szCs w:val="22"/>
        </w:rPr>
      </w:pPr>
      <w:r>
        <w:rPr>
          <w:rFonts w:ascii="Arial" w:hAnsi="Arial" w:cs="Arial"/>
          <w:sz w:val="22"/>
          <w:szCs w:val="22"/>
        </w:rPr>
        <w:tab/>
      </w:r>
      <w:r>
        <w:rPr>
          <w:rFonts w:ascii="Arial" w:hAnsi="Arial" w:cs="Arial"/>
          <w:sz w:val="22"/>
          <w:szCs w:val="22"/>
        </w:rPr>
        <w:tab/>
      </w:r>
      <w:r w:rsidR="00186C2A" w:rsidRPr="007A4DAC">
        <w:rPr>
          <w:rFonts w:ascii="Arial" w:hAnsi="Arial" w:cs="Arial"/>
          <w:sz w:val="22"/>
          <w:szCs w:val="22"/>
        </w:rPr>
        <w:t xml:space="preserve"> </w:t>
      </w:r>
      <w:r w:rsidR="00186C2A" w:rsidRPr="007A4DAC">
        <w:rPr>
          <w:rFonts w:ascii="Arial" w:hAnsi="Arial" w:cs="Arial"/>
          <w:sz w:val="22"/>
          <w:szCs w:val="22"/>
        </w:rPr>
        <w:sym w:font="Symbol" w:char="F0B7"/>
      </w:r>
      <w:r>
        <w:rPr>
          <w:rFonts w:ascii="Arial" w:hAnsi="Arial" w:cs="Arial"/>
          <w:sz w:val="22"/>
          <w:szCs w:val="22"/>
        </w:rPr>
        <w:t xml:space="preserve"> </w:t>
      </w:r>
      <w:r w:rsidRPr="007A4DAC">
        <w:rPr>
          <w:rFonts w:ascii="Arial" w:hAnsi="Arial" w:cs="Arial"/>
          <w:b/>
          <w:sz w:val="22"/>
          <w:szCs w:val="22"/>
        </w:rPr>
        <w:t xml:space="preserve">Por el ámbito: </w:t>
      </w:r>
      <w:r>
        <w:rPr>
          <w:rFonts w:ascii="Arial" w:hAnsi="Arial" w:cs="Arial"/>
          <w:sz w:val="22"/>
          <w:szCs w:val="22"/>
        </w:rPr>
        <w:t>De campo</w:t>
      </w:r>
    </w:p>
    <w:p w:rsidR="00C00772" w:rsidRPr="007A4DAC" w:rsidRDefault="00C00772" w:rsidP="007A4DAC">
      <w:pPr>
        <w:pStyle w:val="HTMLconformatoprevio"/>
        <w:shd w:val="clear" w:color="auto" w:fill="FFFFFF"/>
        <w:spacing w:line="360" w:lineRule="auto"/>
        <w:jc w:val="both"/>
        <w:rPr>
          <w:rFonts w:ascii="Arial" w:hAnsi="Arial" w:cs="Arial"/>
          <w:sz w:val="22"/>
          <w:szCs w:val="22"/>
        </w:rPr>
      </w:pPr>
    </w:p>
    <w:p w:rsidR="00186C2A" w:rsidRPr="007A4DAC" w:rsidRDefault="007A4DAC" w:rsidP="007A4DAC">
      <w:pPr>
        <w:pStyle w:val="HTMLconformatoprevio"/>
        <w:shd w:val="clear" w:color="auto" w:fill="FFFFFF"/>
        <w:spacing w:line="360" w:lineRule="auto"/>
        <w:jc w:val="both"/>
        <w:rPr>
          <w:rFonts w:ascii="Arial" w:hAnsi="Arial" w:cs="Arial"/>
          <w:sz w:val="22"/>
          <w:szCs w:val="22"/>
        </w:rPr>
      </w:pPr>
      <w:r>
        <w:rPr>
          <w:rFonts w:ascii="Arial" w:hAnsi="Arial" w:cs="Arial"/>
          <w:sz w:val="22"/>
          <w:szCs w:val="22"/>
        </w:rPr>
        <w:tab/>
      </w:r>
      <w:r>
        <w:rPr>
          <w:rFonts w:ascii="Arial" w:hAnsi="Arial" w:cs="Arial"/>
          <w:sz w:val="22"/>
          <w:szCs w:val="22"/>
        </w:rPr>
        <w:tab/>
      </w:r>
      <w:r w:rsidR="00186C2A" w:rsidRPr="007A4DAC">
        <w:rPr>
          <w:rFonts w:ascii="Arial" w:hAnsi="Arial" w:cs="Arial"/>
          <w:sz w:val="22"/>
          <w:szCs w:val="22"/>
        </w:rPr>
        <w:sym w:font="Symbol" w:char="F0B7"/>
      </w:r>
      <w:r w:rsidR="00186C2A" w:rsidRPr="007A4DAC">
        <w:rPr>
          <w:rFonts w:ascii="Arial" w:hAnsi="Arial" w:cs="Arial"/>
          <w:sz w:val="22"/>
          <w:szCs w:val="22"/>
        </w:rPr>
        <w:t xml:space="preserve"> </w:t>
      </w:r>
      <w:r w:rsidR="00186C2A" w:rsidRPr="007A4DAC">
        <w:rPr>
          <w:rFonts w:ascii="Arial" w:hAnsi="Arial" w:cs="Arial"/>
          <w:b/>
          <w:sz w:val="22"/>
          <w:szCs w:val="22"/>
        </w:rPr>
        <w:t xml:space="preserve">Por la técnica: </w:t>
      </w:r>
      <w:r w:rsidR="00186C2A" w:rsidRPr="007A4DAC">
        <w:rPr>
          <w:rFonts w:ascii="Arial" w:hAnsi="Arial" w:cs="Arial"/>
          <w:sz w:val="22"/>
          <w:szCs w:val="22"/>
        </w:rPr>
        <w:t xml:space="preserve">Comunicacional </w:t>
      </w:r>
    </w:p>
    <w:p w:rsidR="00C00772" w:rsidRPr="007A4DAC" w:rsidRDefault="00C00772" w:rsidP="007A4DAC">
      <w:pPr>
        <w:pStyle w:val="HTMLconformatoprevio"/>
        <w:shd w:val="clear" w:color="auto" w:fill="FFFFFF"/>
        <w:spacing w:line="360" w:lineRule="auto"/>
        <w:jc w:val="both"/>
        <w:rPr>
          <w:rFonts w:ascii="Arial" w:hAnsi="Arial" w:cs="Arial"/>
          <w:sz w:val="22"/>
          <w:szCs w:val="22"/>
        </w:rPr>
      </w:pPr>
    </w:p>
    <w:p w:rsidR="00186C2A" w:rsidRPr="007A4DAC" w:rsidRDefault="007A4DAC" w:rsidP="007A4DAC">
      <w:pPr>
        <w:pStyle w:val="HTMLconformatoprevio"/>
        <w:shd w:val="clear" w:color="auto" w:fill="FFFFFF"/>
        <w:spacing w:line="360" w:lineRule="auto"/>
        <w:jc w:val="both"/>
        <w:rPr>
          <w:rFonts w:ascii="Arial" w:hAnsi="Arial" w:cs="Arial"/>
          <w:sz w:val="22"/>
          <w:szCs w:val="22"/>
        </w:rPr>
      </w:pPr>
      <w:r>
        <w:rPr>
          <w:rFonts w:ascii="Arial" w:hAnsi="Arial" w:cs="Arial"/>
          <w:sz w:val="22"/>
          <w:szCs w:val="22"/>
        </w:rPr>
        <w:tab/>
      </w:r>
      <w:r>
        <w:rPr>
          <w:rFonts w:ascii="Arial" w:hAnsi="Arial" w:cs="Arial"/>
          <w:sz w:val="22"/>
          <w:szCs w:val="22"/>
        </w:rPr>
        <w:tab/>
      </w:r>
      <w:r w:rsidR="00186C2A" w:rsidRPr="007A4DAC">
        <w:rPr>
          <w:rFonts w:ascii="Arial" w:hAnsi="Arial" w:cs="Arial"/>
          <w:sz w:val="22"/>
          <w:szCs w:val="22"/>
        </w:rPr>
        <w:sym w:font="Symbol" w:char="F0B7"/>
      </w:r>
      <w:r w:rsidR="00186C2A" w:rsidRPr="007A4DAC">
        <w:rPr>
          <w:rFonts w:ascii="Arial" w:hAnsi="Arial" w:cs="Arial"/>
          <w:sz w:val="22"/>
          <w:szCs w:val="22"/>
        </w:rPr>
        <w:t xml:space="preserve"> </w:t>
      </w:r>
      <w:r w:rsidR="00186C2A" w:rsidRPr="007A4DAC">
        <w:rPr>
          <w:rFonts w:ascii="Arial" w:hAnsi="Arial" w:cs="Arial"/>
          <w:b/>
          <w:sz w:val="22"/>
          <w:szCs w:val="22"/>
        </w:rPr>
        <w:t xml:space="preserve">Por la </w:t>
      </w:r>
      <w:r w:rsidR="00900B8F" w:rsidRPr="007A4DAC">
        <w:rPr>
          <w:rFonts w:ascii="Arial" w:hAnsi="Arial" w:cs="Arial"/>
          <w:b/>
          <w:sz w:val="22"/>
          <w:szCs w:val="22"/>
        </w:rPr>
        <w:t xml:space="preserve">temporalidad: </w:t>
      </w:r>
      <w:r w:rsidR="00900B8F" w:rsidRPr="007A4DAC">
        <w:rPr>
          <w:rFonts w:ascii="Arial" w:hAnsi="Arial" w:cs="Arial"/>
          <w:sz w:val="22"/>
          <w:szCs w:val="22"/>
        </w:rPr>
        <w:t xml:space="preserve">Retrospectiva </w:t>
      </w:r>
    </w:p>
    <w:p w:rsidR="00186C2A" w:rsidRPr="007A4DAC" w:rsidRDefault="00186C2A" w:rsidP="00E67E1C">
      <w:pPr>
        <w:pStyle w:val="HTMLconformatoprevio"/>
        <w:shd w:val="clear" w:color="auto" w:fill="FFFFFF"/>
        <w:spacing w:line="360" w:lineRule="auto"/>
        <w:jc w:val="both"/>
        <w:rPr>
          <w:rFonts w:ascii="Arial" w:hAnsi="Arial" w:cs="Arial"/>
          <w:sz w:val="22"/>
          <w:szCs w:val="22"/>
        </w:rPr>
      </w:pPr>
    </w:p>
    <w:p w:rsidR="00186C2A" w:rsidRPr="00E12230" w:rsidRDefault="00186C2A" w:rsidP="00E12230">
      <w:pPr>
        <w:pStyle w:val="Ttulo2"/>
        <w:jc w:val="both"/>
        <w:rPr>
          <w:rFonts w:ascii="Arial" w:hAnsi="Arial" w:cs="Arial"/>
          <w:b/>
          <w:color w:val="000000" w:themeColor="text1"/>
          <w:sz w:val="22"/>
          <w:szCs w:val="24"/>
        </w:rPr>
      </w:pPr>
      <w:bookmarkStart w:id="29" w:name="_Toc506817564"/>
      <w:r w:rsidRPr="00E12230">
        <w:rPr>
          <w:rFonts w:ascii="Arial" w:hAnsi="Arial" w:cs="Arial"/>
          <w:b/>
          <w:color w:val="000000" w:themeColor="text1"/>
          <w:sz w:val="22"/>
          <w:szCs w:val="24"/>
        </w:rPr>
        <w:t>2.-POBLACIÓN Y MUESTRA</w:t>
      </w:r>
      <w:bookmarkEnd w:id="29"/>
    </w:p>
    <w:p w:rsidR="00BE1885" w:rsidRDefault="00BA4F20" w:rsidP="00E67E1C">
      <w:pPr>
        <w:pStyle w:val="HTMLconformatoprevio"/>
        <w:shd w:val="clear" w:color="auto" w:fill="FFFFFF"/>
        <w:spacing w:line="360" w:lineRule="auto"/>
        <w:jc w:val="both"/>
        <w:rPr>
          <w:rFonts w:ascii="Arial" w:hAnsi="Arial" w:cs="Arial"/>
          <w:sz w:val="22"/>
          <w:szCs w:val="22"/>
        </w:rPr>
      </w:pPr>
      <w:r>
        <w:rPr>
          <w:rFonts w:ascii="Arial" w:hAnsi="Arial" w:cs="Arial"/>
          <w:sz w:val="22"/>
          <w:szCs w:val="22"/>
        </w:rPr>
        <w:t>La P</w:t>
      </w:r>
      <w:r w:rsidR="00BE1885">
        <w:rPr>
          <w:rFonts w:ascii="Arial" w:hAnsi="Arial" w:cs="Arial"/>
          <w:sz w:val="22"/>
          <w:szCs w:val="22"/>
        </w:rPr>
        <w:t>arroquia Hermano Miguel tiene 17.386</w:t>
      </w:r>
      <w:r w:rsidR="00AE6B86">
        <w:rPr>
          <w:rFonts w:ascii="Arial" w:hAnsi="Arial" w:cs="Arial"/>
          <w:sz w:val="22"/>
          <w:szCs w:val="22"/>
        </w:rPr>
        <w:t xml:space="preserve"> habitantes de los cuales 8.468 son hombres y la diferencia son mujeres con un valor de 8.918; dentro de las personas adultas mayores de 65 años hay un total de 823. </w:t>
      </w:r>
      <w:r w:rsidR="0008289F">
        <w:rPr>
          <w:rFonts w:ascii="Arial" w:hAnsi="Arial" w:cs="Arial"/>
          <w:sz w:val="22"/>
          <w:szCs w:val="22"/>
        </w:rPr>
        <w:t xml:space="preserve">Se aplicó un total </w:t>
      </w:r>
      <w:r w:rsidR="00BD3A4E">
        <w:rPr>
          <w:rFonts w:ascii="Arial" w:hAnsi="Arial" w:cs="Arial"/>
          <w:sz w:val="22"/>
          <w:szCs w:val="22"/>
        </w:rPr>
        <w:t>de 407 encue</w:t>
      </w:r>
      <w:r w:rsidR="00A21843">
        <w:rPr>
          <w:rFonts w:ascii="Arial" w:hAnsi="Arial" w:cs="Arial"/>
          <w:sz w:val="22"/>
          <w:szCs w:val="22"/>
        </w:rPr>
        <w:t xml:space="preserve">stas, mediante </w:t>
      </w:r>
      <w:r w:rsidR="00526CDB">
        <w:rPr>
          <w:rFonts w:ascii="Arial" w:hAnsi="Arial" w:cs="Arial"/>
          <w:sz w:val="22"/>
          <w:szCs w:val="22"/>
        </w:rPr>
        <w:t>la fórmula de conveniencia se obtuvo una muestra de 90, con 45 casos y controles.</w:t>
      </w:r>
      <w:r w:rsidR="00D90671">
        <w:rPr>
          <w:rFonts w:ascii="Arial" w:hAnsi="Arial" w:cs="Arial"/>
          <w:sz w:val="22"/>
          <w:szCs w:val="22"/>
        </w:rPr>
        <w:t>(anexo 1)</w:t>
      </w:r>
      <w:sdt>
        <w:sdtPr>
          <w:rPr>
            <w:rFonts w:ascii="Arial" w:hAnsi="Arial" w:cs="Arial"/>
            <w:sz w:val="22"/>
            <w:szCs w:val="22"/>
          </w:rPr>
          <w:id w:val="-1968269163"/>
          <w:citation/>
        </w:sdtPr>
        <w:sdtContent>
          <w:r w:rsidR="005F3C74">
            <w:rPr>
              <w:rFonts w:ascii="Arial" w:hAnsi="Arial" w:cs="Arial"/>
              <w:sz w:val="22"/>
              <w:szCs w:val="22"/>
            </w:rPr>
            <w:fldChar w:fldCharType="begin"/>
          </w:r>
          <w:r w:rsidR="005F3C74">
            <w:rPr>
              <w:rFonts w:ascii="Arial" w:hAnsi="Arial" w:cs="Arial"/>
              <w:sz w:val="22"/>
              <w:szCs w:val="22"/>
              <w:lang w:val="es-ES"/>
            </w:rPr>
            <w:instrText xml:space="preserve"> CITATION Vil17 \l 3082 </w:instrText>
          </w:r>
          <w:r w:rsidR="005F3C74">
            <w:rPr>
              <w:rFonts w:ascii="Arial" w:hAnsi="Arial" w:cs="Arial"/>
              <w:sz w:val="22"/>
              <w:szCs w:val="22"/>
            </w:rPr>
            <w:fldChar w:fldCharType="separate"/>
          </w:r>
          <w:r w:rsidR="00C14C8B">
            <w:rPr>
              <w:rFonts w:ascii="Arial" w:hAnsi="Arial" w:cs="Arial"/>
              <w:noProof/>
              <w:sz w:val="22"/>
              <w:szCs w:val="22"/>
              <w:lang w:val="es-ES"/>
            </w:rPr>
            <w:t xml:space="preserve"> </w:t>
          </w:r>
          <w:r w:rsidR="00C14C8B" w:rsidRPr="00C14C8B">
            <w:rPr>
              <w:rFonts w:ascii="Arial" w:hAnsi="Arial" w:cs="Arial"/>
              <w:noProof/>
              <w:sz w:val="22"/>
              <w:szCs w:val="22"/>
              <w:lang w:val="es-ES"/>
            </w:rPr>
            <w:t>(34)</w:t>
          </w:r>
          <w:r w:rsidR="005F3C74">
            <w:rPr>
              <w:rFonts w:ascii="Arial" w:hAnsi="Arial" w:cs="Arial"/>
              <w:sz w:val="22"/>
              <w:szCs w:val="22"/>
            </w:rPr>
            <w:fldChar w:fldCharType="end"/>
          </w:r>
        </w:sdtContent>
      </w:sdt>
    </w:p>
    <w:p w:rsidR="00C00772" w:rsidRPr="007A4DAC" w:rsidRDefault="00C00772" w:rsidP="00E67E1C">
      <w:pPr>
        <w:pStyle w:val="HTMLconformatoprevio"/>
        <w:shd w:val="clear" w:color="auto" w:fill="FFFFFF"/>
        <w:spacing w:line="360" w:lineRule="auto"/>
        <w:jc w:val="both"/>
        <w:rPr>
          <w:rFonts w:ascii="Arial" w:hAnsi="Arial" w:cs="Arial"/>
          <w:sz w:val="22"/>
          <w:szCs w:val="22"/>
        </w:rPr>
      </w:pPr>
    </w:p>
    <w:p w:rsidR="00526CDB" w:rsidRPr="00E12230" w:rsidRDefault="00526CDB" w:rsidP="00E12230">
      <w:pPr>
        <w:pStyle w:val="Ttulo2"/>
        <w:jc w:val="both"/>
        <w:rPr>
          <w:rFonts w:ascii="Arial" w:hAnsi="Arial" w:cs="Arial"/>
          <w:b/>
          <w:color w:val="000000" w:themeColor="text1"/>
          <w:sz w:val="22"/>
          <w:szCs w:val="24"/>
        </w:rPr>
      </w:pPr>
      <w:bookmarkStart w:id="30" w:name="_Toc506817565"/>
      <w:r w:rsidRPr="00E12230">
        <w:rPr>
          <w:rFonts w:ascii="Arial" w:hAnsi="Arial" w:cs="Arial"/>
          <w:b/>
          <w:color w:val="000000" w:themeColor="text1"/>
          <w:sz w:val="22"/>
          <w:szCs w:val="24"/>
        </w:rPr>
        <w:t>2.1- CRITERIOS DE SELECCIÓN</w:t>
      </w:r>
      <w:bookmarkEnd w:id="30"/>
    </w:p>
    <w:p w:rsidR="00096861" w:rsidRDefault="00096861" w:rsidP="00096861">
      <w:pPr>
        <w:spacing w:line="360" w:lineRule="auto"/>
        <w:jc w:val="both"/>
        <w:rPr>
          <w:rFonts w:ascii="Arial" w:hAnsi="Arial" w:cs="Arial"/>
        </w:rPr>
      </w:pPr>
      <w:r>
        <w:rPr>
          <w:rFonts w:ascii="Arial" w:hAnsi="Arial" w:cs="Arial"/>
        </w:rPr>
        <w:t>Para la formalización de la población se consideró los siguientes criterios de selección.</w:t>
      </w:r>
    </w:p>
    <w:p w:rsidR="00C00772" w:rsidRPr="007A4DAC" w:rsidRDefault="00C00772" w:rsidP="00E67E1C">
      <w:pPr>
        <w:pStyle w:val="HTMLconformatoprevio"/>
        <w:shd w:val="clear" w:color="auto" w:fill="FFFFFF"/>
        <w:spacing w:line="360" w:lineRule="auto"/>
        <w:jc w:val="both"/>
        <w:rPr>
          <w:rFonts w:ascii="Arial" w:hAnsi="Arial" w:cs="Arial"/>
          <w:sz w:val="22"/>
          <w:szCs w:val="22"/>
        </w:rPr>
      </w:pPr>
    </w:p>
    <w:p w:rsidR="00C00772" w:rsidRPr="007A4DAC" w:rsidRDefault="00C00772" w:rsidP="00E67E1C">
      <w:pPr>
        <w:pStyle w:val="HTMLconformatoprevio"/>
        <w:shd w:val="clear" w:color="auto" w:fill="FFFFFF"/>
        <w:spacing w:line="360" w:lineRule="auto"/>
        <w:jc w:val="both"/>
        <w:rPr>
          <w:rFonts w:ascii="Arial" w:hAnsi="Arial" w:cs="Arial"/>
          <w:sz w:val="22"/>
          <w:szCs w:val="22"/>
        </w:rPr>
      </w:pPr>
      <w:r w:rsidRPr="007A4DAC">
        <w:rPr>
          <w:rFonts w:ascii="Arial" w:hAnsi="Arial" w:cs="Arial"/>
          <w:b/>
          <w:sz w:val="22"/>
          <w:szCs w:val="22"/>
        </w:rPr>
        <w:t xml:space="preserve">2.1.a. Criterios de inclusión: </w:t>
      </w:r>
      <w:r w:rsidR="00964E9D">
        <w:rPr>
          <w:rFonts w:ascii="Arial" w:hAnsi="Arial" w:cs="Arial"/>
          <w:sz w:val="22"/>
          <w:szCs w:val="22"/>
        </w:rPr>
        <w:t>Se incluyeron</w:t>
      </w:r>
      <w:r w:rsidRPr="007A4DAC">
        <w:rPr>
          <w:rFonts w:ascii="Arial" w:hAnsi="Arial" w:cs="Arial"/>
          <w:sz w:val="22"/>
          <w:szCs w:val="22"/>
        </w:rPr>
        <w:t xml:space="preserve"> en el presente estudio, las encuestas de personas adultas mayores de 65 </w:t>
      </w:r>
      <w:r w:rsidR="00D84AF9" w:rsidRPr="007A4DAC">
        <w:rPr>
          <w:rFonts w:ascii="Arial" w:hAnsi="Arial" w:cs="Arial"/>
          <w:sz w:val="22"/>
          <w:szCs w:val="22"/>
        </w:rPr>
        <w:t>años,</w:t>
      </w:r>
      <w:r w:rsidR="00E47F2F" w:rsidRPr="007A4DAC">
        <w:rPr>
          <w:rFonts w:ascii="Arial" w:hAnsi="Arial" w:cs="Arial"/>
          <w:sz w:val="22"/>
          <w:szCs w:val="22"/>
          <w:lang w:val="es-ES_tradnl"/>
        </w:rPr>
        <w:t xml:space="preserve"> con autonomía cognitiva o cuidador en condiciones de responder y colaborar con la entrevista y voluntad de dar el consentimiento informado escrito antes de comenzar la encuesta. </w:t>
      </w:r>
      <w:r w:rsidR="00640282" w:rsidRPr="007A4DAC">
        <w:rPr>
          <w:rFonts w:ascii="Arial" w:hAnsi="Arial" w:cs="Arial"/>
          <w:sz w:val="22"/>
          <w:szCs w:val="22"/>
          <w:lang w:val="es-ES_tradnl"/>
        </w:rPr>
        <w:t>Personas</w:t>
      </w:r>
      <w:r w:rsidR="00BA4F20">
        <w:rPr>
          <w:rFonts w:ascii="Arial" w:hAnsi="Arial" w:cs="Arial"/>
          <w:sz w:val="22"/>
          <w:szCs w:val="22"/>
        </w:rPr>
        <w:t xml:space="preserve"> pertenecientes a la P</w:t>
      </w:r>
      <w:r w:rsidRPr="007A4DAC">
        <w:rPr>
          <w:rFonts w:ascii="Arial" w:hAnsi="Arial" w:cs="Arial"/>
          <w:sz w:val="22"/>
          <w:szCs w:val="22"/>
        </w:rPr>
        <w:t>arroquia Hermano Miguel Cuenca-Ecuador</w:t>
      </w:r>
      <w:r w:rsidR="00BA4F20">
        <w:rPr>
          <w:rFonts w:ascii="Arial" w:hAnsi="Arial" w:cs="Arial"/>
          <w:sz w:val="22"/>
          <w:szCs w:val="22"/>
        </w:rPr>
        <w:t>.</w:t>
      </w:r>
    </w:p>
    <w:p w:rsidR="00C00772" w:rsidRPr="007A4DAC" w:rsidRDefault="00C00772" w:rsidP="00E67E1C">
      <w:pPr>
        <w:pStyle w:val="HTMLconformatoprevio"/>
        <w:shd w:val="clear" w:color="auto" w:fill="FFFFFF"/>
        <w:spacing w:line="360" w:lineRule="auto"/>
        <w:jc w:val="both"/>
        <w:rPr>
          <w:rFonts w:ascii="Arial" w:hAnsi="Arial" w:cs="Arial"/>
          <w:b/>
          <w:sz w:val="22"/>
          <w:szCs w:val="22"/>
        </w:rPr>
      </w:pPr>
    </w:p>
    <w:p w:rsidR="00E15060" w:rsidRDefault="00C00772" w:rsidP="00E15060">
      <w:pPr>
        <w:pStyle w:val="HTMLconformatoprevio"/>
        <w:shd w:val="clear" w:color="auto" w:fill="FFFFFF"/>
        <w:spacing w:line="360" w:lineRule="auto"/>
        <w:jc w:val="both"/>
        <w:rPr>
          <w:rFonts w:ascii="Arial" w:hAnsi="Arial" w:cs="Arial"/>
          <w:sz w:val="22"/>
          <w:szCs w:val="22"/>
        </w:rPr>
        <w:sectPr w:rsidR="00E15060">
          <w:pgSz w:w="11906" w:h="16838"/>
          <w:pgMar w:top="1417" w:right="1701" w:bottom="1417" w:left="1701" w:header="708" w:footer="708" w:gutter="0"/>
          <w:cols w:space="708"/>
          <w:docGrid w:linePitch="360"/>
        </w:sectPr>
      </w:pPr>
      <w:r w:rsidRPr="007A4DAC">
        <w:rPr>
          <w:rFonts w:ascii="Arial" w:hAnsi="Arial" w:cs="Arial"/>
          <w:b/>
          <w:sz w:val="22"/>
          <w:szCs w:val="22"/>
        </w:rPr>
        <w:t xml:space="preserve">2.1. b. Criterios de exclusión: </w:t>
      </w:r>
      <w:r w:rsidR="00964E9D">
        <w:rPr>
          <w:rFonts w:ascii="Arial" w:hAnsi="Arial" w:cs="Arial"/>
          <w:sz w:val="22"/>
          <w:szCs w:val="22"/>
        </w:rPr>
        <w:t>Se excluyeron</w:t>
      </w:r>
      <w:r w:rsidRPr="007A4DAC">
        <w:rPr>
          <w:rFonts w:ascii="Arial" w:hAnsi="Arial" w:cs="Arial"/>
          <w:sz w:val="22"/>
          <w:szCs w:val="22"/>
        </w:rPr>
        <w:t xml:space="preserve"> del estudio las encuestas que tengas incoherencias entre las distintas preguntas y que no se entiendan los datos, además de las personas que no hayan firmado el consentimiento informado para este estudio.</w:t>
      </w:r>
      <w:r w:rsidR="00922FB1" w:rsidRPr="007A4DAC">
        <w:rPr>
          <w:rFonts w:ascii="Arial" w:hAnsi="Arial" w:cs="Arial"/>
          <w:sz w:val="22"/>
          <w:szCs w:val="22"/>
        </w:rPr>
        <w:t xml:space="preserve"> Y a </w:t>
      </w:r>
      <w:r w:rsidR="003325A8" w:rsidRPr="007A4DAC">
        <w:rPr>
          <w:rFonts w:ascii="Arial" w:hAnsi="Arial" w:cs="Arial"/>
          <w:sz w:val="22"/>
          <w:szCs w:val="22"/>
        </w:rPr>
        <w:t>Médicos</w:t>
      </w:r>
      <w:r w:rsidR="00922FB1" w:rsidRPr="007A4DAC">
        <w:rPr>
          <w:rFonts w:ascii="Arial" w:hAnsi="Arial" w:cs="Arial"/>
          <w:sz w:val="22"/>
          <w:szCs w:val="22"/>
        </w:rPr>
        <w:t xml:space="preserve"> y profesionales de la Salud.</w:t>
      </w:r>
    </w:p>
    <w:p w:rsidR="005A7459" w:rsidRPr="00E12230" w:rsidRDefault="005A7459" w:rsidP="00E12230">
      <w:pPr>
        <w:pStyle w:val="Ttulo2"/>
        <w:jc w:val="both"/>
        <w:rPr>
          <w:rFonts w:ascii="Arial" w:hAnsi="Arial" w:cs="Arial"/>
          <w:b/>
          <w:color w:val="000000" w:themeColor="text1"/>
          <w:sz w:val="22"/>
          <w:szCs w:val="24"/>
        </w:rPr>
      </w:pPr>
      <w:bookmarkStart w:id="31" w:name="_Toc506817566"/>
      <w:r w:rsidRPr="00E12230">
        <w:rPr>
          <w:rFonts w:ascii="Arial" w:hAnsi="Arial" w:cs="Arial"/>
          <w:b/>
          <w:color w:val="000000" w:themeColor="text1"/>
          <w:sz w:val="22"/>
          <w:szCs w:val="24"/>
        </w:rPr>
        <w:lastRenderedPageBreak/>
        <w:t>3.- OPERACIONALIZACIÓN DE VARIABLES</w:t>
      </w:r>
      <w:bookmarkEnd w:id="31"/>
    </w:p>
    <w:p w:rsidR="00AA141A" w:rsidRPr="007A4DAC" w:rsidRDefault="00AA141A" w:rsidP="00E67E1C">
      <w:pPr>
        <w:pStyle w:val="HTMLconformatoprevio"/>
        <w:shd w:val="clear" w:color="auto" w:fill="FFFFFF"/>
        <w:spacing w:line="360" w:lineRule="auto"/>
        <w:jc w:val="both"/>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22"/>
        <w:gridCol w:w="2174"/>
        <w:gridCol w:w="2195"/>
        <w:gridCol w:w="1984"/>
        <w:gridCol w:w="1843"/>
        <w:gridCol w:w="1276"/>
        <w:gridCol w:w="2126"/>
      </w:tblGrid>
      <w:tr w:rsidR="00855A38" w:rsidRPr="00855A38" w:rsidTr="00855A38">
        <w:trPr>
          <w:trHeight w:val="502"/>
        </w:trPr>
        <w:tc>
          <w:tcPr>
            <w:tcW w:w="1722" w:type="dxa"/>
            <w:tcBorders>
              <w:top w:val="single" w:sz="4" w:space="0" w:color="auto"/>
              <w:left w:val="single" w:sz="4" w:space="0" w:color="auto"/>
              <w:bottom w:val="single" w:sz="4" w:space="0" w:color="auto"/>
              <w:right w:val="single" w:sz="4" w:space="0" w:color="auto"/>
            </w:tcBorders>
            <w:shd w:val="clear" w:color="auto" w:fill="C4E7AD"/>
            <w:hideMark/>
          </w:tcPr>
          <w:p w:rsidR="00E15060" w:rsidRPr="00855A38" w:rsidRDefault="00E15060" w:rsidP="00855A38">
            <w:pPr>
              <w:spacing w:line="360" w:lineRule="auto"/>
              <w:jc w:val="center"/>
              <w:rPr>
                <w:rFonts w:ascii="Arial" w:eastAsia="Times New Roman" w:hAnsi="Arial" w:cs="Arial"/>
                <w:sz w:val="14"/>
                <w:szCs w:val="24"/>
              </w:rPr>
            </w:pPr>
            <w:r w:rsidRPr="00855A38">
              <w:rPr>
                <w:rFonts w:ascii="Arial" w:eastAsia="Times New Roman" w:hAnsi="Arial" w:cs="Arial"/>
                <w:sz w:val="14"/>
                <w:szCs w:val="24"/>
              </w:rPr>
              <w:t>VARIABLE</w:t>
            </w:r>
          </w:p>
        </w:tc>
        <w:tc>
          <w:tcPr>
            <w:tcW w:w="2174" w:type="dxa"/>
            <w:tcBorders>
              <w:top w:val="single" w:sz="4" w:space="0" w:color="auto"/>
              <w:left w:val="single" w:sz="4" w:space="0" w:color="auto"/>
              <w:bottom w:val="single" w:sz="4" w:space="0" w:color="auto"/>
              <w:right w:val="single" w:sz="4" w:space="0" w:color="auto"/>
            </w:tcBorders>
            <w:shd w:val="clear" w:color="auto" w:fill="C4E7AD"/>
            <w:vAlign w:val="bottom"/>
          </w:tcPr>
          <w:p w:rsidR="00E15060" w:rsidRPr="00855A38" w:rsidRDefault="007F083F" w:rsidP="00855A38">
            <w:pPr>
              <w:pStyle w:val="Default"/>
              <w:spacing w:line="360" w:lineRule="auto"/>
              <w:jc w:val="center"/>
              <w:rPr>
                <w:color w:val="auto"/>
                <w:sz w:val="14"/>
              </w:rPr>
            </w:pPr>
            <w:r>
              <w:rPr>
                <w:color w:val="auto"/>
                <w:sz w:val="14"/>
              </w:rPr>
              <w:t xml:space="preserve">DEFINICIÓN TEORICA </w:t>
            </w:r>
          </w:p>
          <w:p w:rsidR="00E15060" w:rsidRPr="00855A38" w:rsidRDefault="00E15060" w:rsidP="00855A38">
            <w:pPr>
              <w:spacing w:line="360" w:lineRule="auto"/>
              <w:jc w:val="center"/>
              <w:rPr>
                <w:rFonts w:ascii="Arial" w:eastAsia="Times New Roman" w:hAnsi="Arial" w:cs="Arial"/>
                <w:sz w:val="14"/>
                <w:szCs w:val="24"/>
              </w:rPr>
            </w:pPr>
          </w:p>
        </w:tc>
        <w:tc>
          <w:tcPr>
            <w:tcW w:w="2195" w:type="dxa"/>
            <w:tcBorders>
              <w:top w:val="single" w:sz="4" w:space="0" w:color="auto"/>
              <w:left w:val="single" w:sz="4" w:space="0" w:color="auto"/>
              <w:bottom w:val="single" w:sz="4" w:space="0" w:color="auto"/>
              <w:right w:val="single" w:sz="4" w:space="0" w:color="auto"/>
            </w:tcBorders>
            <w:shd w:val="clear" w:color="auto" w:fill="C4E7AD"/>
            <w:vAlign w:val="bottom"/>
          </w:tcPr>
          <w:p w:rsidR="00E15060" w:rsidRPr="00855A38" w:rsidRDefault="00E15060" w:rsidP="00855A38">
            <w:pPr>
              <w:pStyle w:val="Default"/>
              <w:spacing w:line="360" w:lineRule="auto"/>
              <w:jc w:val="center"/>
              <w:rPr>
                <w:color w:val="auto"/>
                <w:sz w:val="14"/>
              </w:rPr>
            </w:pPr>
            <w:r w:rsidRPr="00855A38">
              <w:rPr>
                <w:color w:val="auto"/>
                <w:sz w:val="14"/>
              </w:rPr>
              <w:t>DEFINICIÓN OPERATIVA</w:t>
            </w:r>
          </w:p>
          <w:p w:rsidR="00E15060" w:rsidRPr="00855A38" w:rsidRDefault="00E15060" w:rsidP="00855A38">
            <w:pPr>
              <w:spacing w:line="360" w:lineRule="auto"/>
              <w:jc w:val="center"/>
              <w:rPr>
                <w:rFonts w:ascii="Arial" w:eastAsia="Times New Roman" w:hAnsi="Arial" w:cs="Arial"/>
                <w:sz w:val="1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C4E7AD"/>
            <w:vAlign w:val="bottom"/>
          </w:tcPr>
          <w:p w:rsidR="00E15060" w:rsidRPr="00855A38" w:rsidRDefault="00E15060" w:rsidP="00855A38">
            <w:pPr>
              <w:pStyle w:val="Default"/>
              <w:spacing w:line="360" w:lineRule="auto"/>
              <w:jc w:val="center"/>
              <w:rPr>
                <w:color w:val="auto"/>
                <w:sz w:val="14"/>
              </w:rPr>
            </w:pPr>
            <w:r w:rsidRPr="00855A38">
              <w:rPr>
                <w:color w:val="auto"/>
                <w:sz w:val="14"/>
              </w:rPr>
              <w:t>INDICADOR</w:t>
            </w:r>
          </w:p>
          <w:p w:rsidR="00E15060" w:rsidRPr="00855A38" w:rsidRDefault="00E15060" w:rsidP="00855A38">
            <w:pPr>
              <w:spacing w:line="360" w:lineRule="auto"/>
              <w:jc w:val="center"/>
              <w:rPr>
                <w:rFonts w:ascii="Arial" w:eastAsia="Times New Roman" w:hAnsi="Arial" w:cs="Arial"/>
                <w:sz w:val="1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C4E7AD"/>
            <w:vAlign w:val="bottom"/>
          </w:tcPr>
          <w:p w:rsidR="00E15060" w:rsidRPr="00855A38" w:rsidRDefault="00E15060" w:rsidP="00855A38">
            <w:pPr>
              <w:pStyle w:val="Default"/>
              <w:spacing w:line="360" w:lineRule="auto"/>
              <w:jc w:val="center"/>
              <w:rPr>
                <w:color w:val="auto"/>
                <w:sz w:val="14"/>
              </w:rPr>
            </w:pPr>
            <w:r w:rsidRPr="00855A38">
              <w:rPr>
                <w:color w:val="auto"/>
                <w:sz w:val="14"/>
              </w:rPr>
              <w:t>TIPO ESTADÍSTICO</w:t>
            </w:r>
          </w:p>
          <w:p w:rsidR="00E15060" w:rsidRPr="00855A38" w:rsidRDefault="00E15060" w:rsidP="00855A38">
            <w:pPr>
              <w:spacing w:line="360" w:lineRule="auto"/>
              <w:jc w:val="center"/>
              <w:rPr>
                <w:rFonts w:ascii="Arial" w:eastAsia="Times New Roman" w:hAnsi="Arial" w:cs="Arial"/>
                <w:sz w:val="1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C4E7AD"/>
            <w:vAlign w:val="bottom"/>
          </w:tcPr>
          <w:p w:rsidR="00E15060" w:rsidRPr="00855A38" w:rsidRDefault="00E15060" w:rsidP="00855A38">
            <w:pPr>
              <w:pStyle w:val="Default"/>
              <w:spacing w:line="360" w:lineRule="auto"/>
              <w:jc w:val="center"/>
              <w:rPr>
                <w:color w:val="auto"/>
                <w:sz w:val="14"/>
              </w:rPr>
            </w:pPr>
            <w:r w:rsidRPr="00855A38">
              <w:rPr>
                <w:color w:val="auto"/>
                <w:sz w:val="14"/>
              </w:rPr>
              <w:t>ESCALA</w:t>
            </w:r>
          </w:p>
          <w:p w:rsidR="00E15060" w:rsidRPr="00855A38" w:rsidRDefault="00E15060" w:rsidP="00855A38">
            <w:pPr>
              <w:spacing w:line="360" w:lineRule="auto"/>
              <w:jc w:val="center"/>
              <w:rPr>
                <w:rFonts w:ascii="Arial" w:eastAsia="Times New Roman" w:hAnsi="Arial" w:cs="Arial"/>
                <w:sz w:val="1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C4E7AD"/>
            <w:vAlign w:val="bottom"/>
          </w:tcPr>
          <w:p w:rsidR="00E15060" w:rsidRPr="00855A38" w:rsidRDefault="00E15060" w:rsidP="00855A38">
            <w:pPr>
              <w:pStyle w:val="Default"/>
              <w:spacing w:line="360" w:lineRule="auto"/>
              <w:jc w:val="center"/>
              <w:rPr>
                <w:color w:val="auto"/>
                <w:sz w:val="14"/>
              </w:rPr>
            </w:pPr>
            <w:r w:rsidRPr="00855A38">
              <w:rPr>
                <w:color w:val="auto"/>
                <w:sz w:val="14"/>
              </w:rPr>
              <w:t>DATOS</w:t>
            </w:r>
          </w:p>
          <w:p w:rsidR="00E15060" w:rsidRPr="00855A38" w:rsidRDefault="00E15060" w:rsidP="00855A38">
            <w:pPr>
              <w:spacing w:line="360" w:lineRule="auto"/>
              <w:jc w:val="center"/>
              <w:rPr>
                <w:rFonts w:ascii="Arial" w:eastAsia="Times New Roman" w:hAnsi="Arial" w:cs="Arial"/>
                <w:sz w:val="14"/>
                <w:szCs w:val="24"/>
              </w:rPr>
            </w:pPr>
          </w:p>
        </w:tc>
      </w:tr>
      <w:tr w:rsidR="00855A38" w:rsidRPr="00855A38" w:rsidTr="00855A38">
        <w:trPr>
          <w:cantSplit/>
          <w:trHeight w:val="1324"/>
        </w:trPr>
        <w:tc>
          <w:tcPr>
            <w:tcW w:w="1722" w:type="dxa"/>
            <w:tcBorders>
              <w:top w:val="single" w:sz="4" w:space="0" w:color="auto"/>
              <w:left w:val="single" w:sz="4" w:space="0" w:color="auto"/>
              <w:bottom w:val="single" w:sz="4" w:space="0" w:color="auto"/>
              <w:right w:val="single" w:sz="4" w:space="0" w:color="auto"/>
            </w:tcBorders>
            <w:textDirection w:val="btLr"/>
            <w:vAlign w:val="center"/>
          </w:tcPr>
          <w:p w:rsidR="00E15060" w:rsidRPr="00855A38" w:rsidRDefault="00E15060">
            <w:pPr>
              <w:spacing w:line="360" w:lineRule="auto"/>
              <w:ind w:left="113" w:right="113"/>
              <w:jc w:val="center"/>
              <w:rPr>
                <w:rFonts w:ascii="Arial" w:eastAsia="Times New Roman" w:hAnsi="Arial" w:cs="Arial"/>
                <w:sz w:val="14"/>
                <w:szCs w:val="24"/>
              </w:rPr>
            </w:pPr>
            <w:r w:rsidRPr="00855A38">
              <w:rPr>
                <w:rFonts w:ascii="Arial" w:eastAsia="Times New Roman" w:hAnsi="Arial" w:cs="Arial"/>
                <w:sz w:val="14"/>
                <w:szCs w:val="24"/>
              </w:rPr>
              <w:t>Alfabetización</w:t>
            </w:r>
          </w:p>
          <w:p w:rsidR="00E15060" w:rsidRPr="00855A38" w:rsidRDefault="00E15060">
            <w:pPr>
              <w:spacing w:line="360" w:lineRule="auto"/>
              <w:ind w:left="113" w:right="113"/>
              <w:jc w:val="center"/>
              <w:rPr>
                <w:rFonts w:ascii="Arial" w:eastAsia="Times New Roman" w:hAnsi="Arial" w:cs="Arial"/>
                <w:sz w:val="14"/>
                <w:szCs w:val="24"/>
              </w:rPr>
            </w:pPr>
          </w:p>
        </w:tc>
        <w:tc>
          <w:tcPr>
            <w:tcW w:w="2174" w:type="dxa"/>
            <w:tcBorders>
              <w:top w:val="single" w:sz="4" w:space="0" w:color="auto"/>
              <w:left w:val="single" w:sz="4" w:space="0" w:color="auto"/>
              <w:bottom w:val="single" w:sz="4" w:space="0" w:color="auto"/>
              <w:right w:val="single" w:sz="4" w:space="0" w:color="auto"/>
            </w:tcBorders>
            <w:vAlign w:val="center"/>
            <w:hideMark/>
          </w:tcPr>
          <w:p w:rsidR="00E15060" w:rsidRPr="00855A38" w:rsidRDefault="00E15060" w:rsidP="00855A38">
            <w:pPr>
              <w:spacing w:line="360" w:lineRule="auto"/>
              <w:jc w:val="center"/>
              <w:rPr>
                <w:rFonts w:ascii="Arial" w:eastAsia="Times New Roman" w:hAnsi="Arial" w:cs="Arial"/>
                <w:sz w:val="14"/>
                <w:szCs w:val="24"/>
              </w:rPr>
            </w:pPr>
            <w:r w:rsidRPr="00855A38">
              <w:rPr>
                <w:rFonts w:ascii="Arial" w:hAnsi="Arial" w:cs="Arial"/>
                <w:sz w:val="14"/>
                <w:szCs w:val="24"/>
              </w:rPr>
              <w:t>Es el nivel de conocimientos y entendimiento que tienen miembros de una comunidad sobre salud bucal</w:t>
            </w:r>
          </w:p>
        </w:tc>
        <w:tc>
          <w:tcPr>
            <w:tcW w:w="2195" w:type="dxa"/>
            <w:tcBorders>
              <w:top w:val="single" w:sz="4" w:space="0" w:color="auto"/>
              <w:left w:val="single" w:sz="4" w:space="0" w:color="auto"/>
              <w:bottom w:val="single" w:sz="4" w:space="0" w:color="auto"/>
              <w:right w:val="single" w:sz="4" w:space="0" w:color="auto"/>
            </w:tcBorders>
            <w:vAlign w:val="center"/>
          </w:tcPr>
          <w:p w:rsidR="00E15060" w:rsidRPr="00855A38" w:rsidRDefault="00E15060" w:rsidP="00855A38">
            <w:pPr>
              <w:spacing w:line="360" w:lineRule="auto"/>
              <w:jc w:val="center"/>
              <w:rPr>
                <w:rFonts w:ascii="Arial" w:hAnsi="Arial" w:cs="Arial"/>
                <w:sz w:val="14"/>
                <w:szCs w:val="24"/>
                <w:lang w:eastAsia="es-EC"/>
              </w:rPr>
            </w:pPr>
            <w:r w:rsidRPr="00855A38">
              <w:rPr>
                <w:rFonts w:ascii="Arial" w:hAnsi="Arial" w:cs="Arial"/>
                <w:sz w:val="14"/>
                <w:szCs w:val="24"/>
                <w:lang w:eastAsia="es-EC"/>
              </w:rPr>
              <w:t>Cuanto conoce sobre salud bucal</w:t>
            </w:r>
          </w:p>
          <w:p w:rsidR="00E15060" w:rsidRPr="00855A38" w:rsidRDefault="00E15060" w:rsidP="00855A38">
            <w:pPr>
              <w:spacing w:line="360" w:lineRule="auto"/>
              <w:jc w:val="center"/>
              <w:rPr>
                <w:rFonts w:ascii="Arial" w:eastAsia="Times New Roman" w:hAnsi="Arial" w:cs="Arial"/>
                <w:sz w:val="14"/>
                <w:szCs w:val="24"/>
              </w:rPr>
            </w:pPr>
          </w:p>
        </w:tc>
        <w:tc>
          <w:tcPr>
            <w:tcW w:w="1984" w:type="dxa"/>
            <w:tcBorders>
              <w:top w:val="single" w:sz="4" w:space="0" w:color="auto"/>
              <w:left w:val="single" w:sz="4" w:space="0" w:color="auto"/>
              <w:bottom w:val="single" w:sz="4" w:space="0" w:color="auto"/>
              <w:right w:val="single" w:sz="4" w:space="0" w:color="auto"/>
            </w:tcBorders>
            <w:vAlign w:val="center"/>
          </w:tcPr>
          <w:p w:rsidR="00E15060" w:rsidRPr="00855A38" w:rsidRDefault="00E15060" w:rsidP="00855A38">
            <w:pPr>
              <w:pStyle w:val="Default"/>
              <w:spacing w:line="360" w:lineRule="auto"/>
              <w:jc w:val="center"/>
              <w:rPr>
                <w:color w:val="auto"/>
                <w:sz w:val="14"/>
              </w:rPr>
            </w:pPr>
            <w:r w:rsidRPr="00855A38">
              <w:rPr>
                <w:color w:val="auto"/>
                <w:sz w:val="14"/>
              </w:rPr>
              <w:t>Farmacias</w:t>
            </w:r>
          </w:p>
          <w:p w:rsidR="00E15060" w:rsidRPr="00855A38" w:rsidRDefault="00E15060" w:rsidP="00855A38">
            <w:pPr>
              <w:spacing w:line="360" w:lineRule="auto"/>
              <w:jc w:val="center"/>
              <w:rPr>
                <w:rFonts w:ascii="Arial" w:eastAsia="Times New Roman" w:hAnsi="Arial" w:cs="Arial"/>
                <w:sz w:val="14"/>
                <w:szCs w:val="24"/>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E15060" w:rsidRPr="00855A38" w:rsidRDefault="00E15060" w:rsidP="00855A38">
            <w:pPr>
              <w:spacing w:line="360" w:lineRule="auto"/>
              <w:jc w:val="center"/>
              <w:rPr>
                <w:rFonts w:ascii="Arial" w:eastAsia="Times New Roman" w:hAnsi="Arial" w:cs="Arial"/>
                <w:sz w:val="14"/>
                <w:szCs w:val="24"/>
              </w:rPr>
            </w:pPr>
            <w:r w:rsidRPr="00855A38">
              <w:rPr>
                <w:rFonts w:ascii="Arial" w:eastAsia="Times New Roman" w:hAnsi="Arial" w:cs="Arial"/>
                <w:sz w:val="14"/>
                <w:szCs w:val="24"/>
              </w:rPr>
              <w:t>Cualitativo</w:t>
            </w:r>
          </w:p>
        </w:tc>
        <w:tc>
          <w:tcPr>
            <w:tcW w:w="1276" w:type="dxa"/>
            <w:tcBorders>
              <w:top w:val="single" w:sz="4" w:space="0" w:color="auto"/>
              <w:left w:val="single" w:sz="4" w:space="0" w:color="auto"/>
              <w:bottom w:val="single" w:sz="4" w:space="0" w:color="auto"/>
              <w:right w:val="single" w:sz="4" w:space="0" w:color="auto"/>
            </w:tcBorders>
            <w:vAlign w:val="center"/>
            <w:hideMark/>
          </w:tcPr>
          <w:p w:rsidR="00E15060" w:rsidRPr="00855A38" w:rsidRDefault="00E15060" w:rsidP="00855A38">
            <w:pPr>
              <w:spacing w:line="360" w:lineRule="auto"/>
              <w:jc w:val="center"/>
              <w:rPr>
                <w:rFonts w:ascii="Arial" w:eastAsia="Times New Roman" w:hAnsi="Arial" w:cs="Arial"/>
                <w:sz w:val="14"/>
                <w:szCs w:val="24"/>
              </w:rPr>
            </w:pPr>
            <w:r w:rsidRPr="00855A38">
              <w:rPr>
                <w:rFonts w:ascii="Arial" w:eastAsia="Times New Roman" w:hAnsi="Arial" w:cs="Arial"/>
                <w:sz w:val="14"/>
                <w:szCs w:val="24"/>
              </w:rPr>
              <w:t>Nominal</w:t>
            </w:r>
          </w:p>
        </w:tc>
        <w:tc>
          <w:tcPr>
            <w:tcW w:w="2126" w:type="dxa"/>
            <w:tcBorders>
              <w:top w:val="single" w:sz="4" w:space="0" w:color="auto"/>
              <w:left w:val="single" w:sz="4" w:space="0" w:color="auto"/>
              <w:bottom w:val="single" w:sz="4" w:space="0" w:color="auto"/>
              <w:right w:val="single" w:sz="4" w:space="0" w:color="auto"/>
            </w:tcBorders>
            <w:vAlign w:val="center"/>
          </w:tcPr>
          <w:p w:rsidR="00E15060" w:rsidRPr="00855A38" w:rsidRDefault="00E15060" w:rsidP="00855A38">
            <w:pPr>
              <w:spacing w:line="360" w:lineRule="auto"/>
              <w:jc w:val="center"/>
              <w:rPr>
                <w:rFonts w:ascii="Arial" w:eastAsia="Times New Roman" w:hAnsi="Arial" w:cs="Arial"/>
                <w:sz w:val="14"/>
                <w:szCs w:val="24"/>
              </w:rPr>
            </w:pPr>
            <w:r w:rsidRPr="00855A38">
              <w:rPr>
                <w:rFonts w:ascii="Arial" w:eastAsia="Times New Roman" w:hAnsi="Arial" w:cs="Arial"/>
                <w:sz w:val="14"/>
                <w:szCs w:val="24"/>
              </w:rPr>
              <w:t>Tiene alfabetización</w:t>
            </w:r>
          </w:p>
          <w:p w:rsidR="00E15060" w:rsidRPr="00855A38" w:rsidRDefault="00E15060" w:rsidP="00855A38">
            <w:pPr>
              <w:spacing w:line="360" w:lineRule="auto"/>
              <w:jc w:val="center"/>
              <w:rPr>
                <w:rFonts w:ascii="Arial" w:eastAsia="Times New Roman" w:hAnsi="Arial" w:cs="Arial"/>
                <w:sz w:val="14"/>
                <w:szCs w:val="24"/>
              </w:rPr>
            </w:pPr>
          </w:p>
          <w:p w:rsidR="00E15060" w:rsidRPr="00855A38" w:rsidRDefault="00E15060" w:rsidP="00855A38">
            <w:pPr>
              <w:spacing w:line="360" w:lineRule="auto"/>
              <w:jc w:val="center"/>
              <w:rPr>
                <w:rFonts w:ascii="Arial" w:eastAsia="Times New Roman" w:hAnsi="Arial" w:cs="Arial"/>
                <w:sz w:val="14"/>
                <w:szCs w:val="24"/>
              </w:rPr>
            </w:pPr>
            <w:r w:rsidRPr="00855A38">
              <w:rPr>
                <w:rFonts w:ascii="Arial" w:eastAsia="Times New Roman" w:hAnsi="Arial" w:cs="Arial"/>
                <w:sz w:val="14"/>
                <w:szCs w:val="24"/>
              </w:rPr>
              <w:t>No tiene alfabetización</w:t>
            </w:r>
          </w:p>
        </w:tc>
      </w:tr>
      <w:tr w:rsidR="00855A38" w:rsidRPr="00855A38" w:rsidTr="00855A38">
        <w:trPr>
          <w:cantSplit/>
          <w:trHeight w:val="915"/>
        </w:trPr>
        <w:tc>
          <w:tcPr>
            <w:tcW w:w="1722" w:type="dxa"/>
            <w:tcBorders>
              <w:top w:val="single" w:sz="4" w:space="0" w:color="auto"/>
              <w:left w:val="single" w:sz="4" w:space="0" w:color="auto"/>
              <w:bottom w:val="single" w:sz="4" w:space="0" w:color="auto"/>
              <w:right w:val="single" w:sz="4" w:space="0" w:color="auto"/>
            </w:tcBorders>
            <w:textDirection w:val="btLr"/>
            <w:vAlign w:val="center"/>
          </w:tcPr>
          <w:p w:rsidR="00E15060" w:rsidRPr="00855A38" w:rsidRDefault="00E15060">
            <w:pPr>
              <w:spacing w:line="360" w:lineRule="auto"/>
              <w:ind w:left="113" w:right="113"/>
              <w:jc w:val="center"/>
              <w:rPr>
                <w:rFonts w:ascii="Arial" w:eastAsia="Times New Roman" w:hAnsi="Arial" w:cs="Arial"/>
                <w:sz w:val="14"/>
                <w:szCs w:val="24"/>
              </w:rPr>
            </w:pPr>
            <w:r w:rsidRPr="00855A38">
              <w:rPr>
                <w:rFonts w:ascii="Arial" w:eastAsia="Times New Roman" w:hAnsi="Arial" w:cs="Arial"/>
                <w:sz w:val="14"/>
                <w:szCs w:val="24"/>
              </w:rPr>
              <w:t>Sexo</w:t>
            </w:r>
          </w:p>
          <w:p w:rsidR="00E15060" w:rsidRPr="00855A38" w:rsidRDefault="00E15060">
            <w:pPr>
              <w:spacing w:line="360" w:lineRule="auto"/>
              <w:ind w:left="113" w:right="113"/>
              <w:jc w:val="center"/>
              <w:rPr>
                <w:rFonts w:ascii="Arial" w:eastAsia="Times New Roman" w:hAnsi="Arial" w:cs="Arial"/>
                <w:sz w:val="14"/>
                <w:szCs w:val="24"/>
              </w:rPr>
            </w:pPr>
          </w:p>
        </w:tc>
        <w:tc>
          <w:tcPr>
            <w:tcW w:w="2174" w:type="dxa"/>
            <w:tcBorders>
              <w:top w:val="single" w:sz="4" w:space="0" w:color="auto"/>
              <w:left w:val="single" w:sz="4" w:space="0" w:color="auto"/>
              <w:bottom w:val="single" w:sz="4" w:space="0" w:color="auto"/>
              <w:right w:val="single" w:sz="4" w:space="0" w:color="auto"/>
            </w:tcBorders>
            <w:vAlign w:val="center"/>
            <w:hideMark/>
          </w:tcPr>
          <w:p w:rsidR="00E15060" w:rsidRPr="00855A38" w:rsidRDefault="00E15060" w:rsidP="00855A38">
            <w:pPr>
              <w:spacing w:line="360" w:lineRule="auto"/>
              <w:jc w:val="center"/>
              <w:rPr>
                <w:rFonts w:ascii="Arial" w:eastAsia="Times New Roman" w:hAnsi="Arial" w:cs="Arial"/>
                <w:sz w:val="14"/>
                <w:szCs w:val="24"/>
              </w:rPr>
            </w:pPr>
            <w:r w:rsidRPr="00855A38">
              <w:rPr>
                <w:rFonts w:ascii="Arial" w:eastAsia="Times New Roman" w:hAnsi="Arial" w:cs="Arial"/>
                <w:sz w:val="14"/>
                <w:szCs w:val="24"/>
                <w:shd w:val="clear" w:color="auto" w:fill="FFFFFF"/>
              </w:rPr>
              <w:t>Condición orgánica que distingue a los machos de las hembras.</w:t>
            </w:r>
          </w:p>
        </w:tc>
        <w:tc>
          <w:tcPr>
            <w:tcW w:w="2195" w:type="dxa"/>
            <w:tcBorders>
              <w:top w:val="single" w:sz="4" w:space="0" w:color="auto"/>
              <w:left w:val="single" w:sz="4" w:space="0" w:color="auto"/>
              <w:bottom w:val="single" w:sz="4" w:space="0" w:color="auto"/>
              <w:right w:val="single" w:sz="4" w:space="0" w:color="auto"/>
            </w:tcBorders>
            <w:vAlign w:val="center"/>
          </w:tcPr>
          <w:p w:rsidR="00E15060" w:rsidRPr="00855A38" w:rsidRDefault="00E15060" w:rsidP="00855A38">
            <w:pPr>
              <w:pStyle w:val="Default"/>
              <w:spacing w:line="360" w:lineRule="auto"/>
              <w:jc w:val="center"/>
              <w:rPr>
                <w:color w:val="auto"/>
                <w:sz w:val="14"/>
              </w:rPr>
            </w:pPr>
            <w:r w:rsidRPr="00855A38">
              <w:rPr>
                <w:color w:val="auto"/>
                <w:sz w:val="14"/>
              </w:rPr>
              <w:t>Quien tiene mayor nivel de entendimiento.</w:t>
            </w:r>
          </w:p>
          <w:p w:rsidR="00E15060" w:rsidRPr="00855A38" w:rsidRDefault="00E15060" w:rsidP="00855A38">
            <w:pPr>
              <w:spacing w:line="360" w:lineRule="auto"/>
              <w:jc w:val="center"/>
              <w:rPr>
                <w:rFonts w:ascii="Arial" w:eastAsia="Times New Roman" w:hAnsi="Arial" w:cs="Arial"/>
                <w:sz w:val="14"/>
                <w:szCs w:val="24"/>
              </w:rPr>
            </w:pPr>
          </w:p>
        </w:tc>
        <w:tc>
          <w:tcPr>
            <w:tcW w:w="1984" w:type="dxa"/>
            <w:tcBorders>
              <w:top w:val="single" w:sz="4" w:space="0" w:color="auto"/>
              <w:left w:val="single" w:sz="4" w:space="0" w:color="auto"/>
              <w:bottom w:val="single" w:sz="4" w:space="0" w:color="auto"/>
              <w:right w:val="single" w:sz="4" w:space="0" w:color="auto"/>
            </w:tcBorders>
            <w:vAlign w:val="center"/>
          </w:tcPr>
          <w:p w:rsidR="00E15060" w:rsidRPr="00855A38" w:rsidRDefault="00E15060" w:rsidP="00855A38">
            <w:pPr>
              <w:spacing w:line="360" w:lineRule="auto"/>
              <w:jc w:val="center"/>
              <w:rPr>
                <w:rFonts w:ascii="Arial" w:eastAsia="Times New Roman" w:hAnsi="Arial" w:cs="Arial"/>
                <w:sz w:val="14"/>
                <w:szCs w:val="24"/>
              </w:rPr>
            </w:pPr>
          </w:p>
          <w:p w:rsidR="00E15060" w:rsidRPr="00855A38" w:rsidRDefault="00E15060" w:rsidP="00855A38">
            <w:pPr>
              <w:pStyle w:val="Default"/>
              <w:spacing w:line="360" w:lineRule="auto"/>
              <w:jc w:val="center"/>
              <w:rPr>
                <w:color w:val="auto"/>
                <w:sz w:val="14"/>
              </w:rPr>
            </w:pPr>
            <w:r w:rsidRPr="00855A38">
              <w:rPr>
                <w:color w:val="auto"/>
                <w:sz w:val="14"/>
              </w:rPr>
              <w:t>Hombre o mujer.</w:t>
            </w:r>
          </w:p>
          <w:p w:rsidR="00E15060" w:rsidRPr="00855A38" w:rsidRDefault="00E15060" w:rsidP="00855A38">
            <w:pPr>
              <w:spacing w:line="360" w:lineRule="auto"/>
              <w:jc w:val="center"/>
              <w:rPr>
                <w:rFonts w:ascii="Arial" w:eastAsia="Times New Roman" w:hAnsi="Arial" w:cs="Arial"/>
                <w:sz w:val="1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E15060" w:rsidRPr="00855A38" w:rsidRDefault="00E15060" w:rsidP="00855A38">
            <w:pPr>
              <w:spacing w:line="360" w:lineRule="auto"/>
              <w:jc w:val="center"/>
              <w:rPr>
                <w:rFonts w:ascii="Arial" w:eastAsia="Times New Roman" w:hAnsi="Arial" w:cs="Arial"/>
                <w:sz w:val="14"/>
                <w:szCs w:val="24"/>
              </w:rPr>
            </w:pPr>
          </w:p>
          <w:p w:rsidR="00E15060" w:rsidRPr="00855A38" w:rsidRDefault="00E15060" w:rsidP="00855A38">
            <w:pPr>
              <w:spacing w:line="360" w:lineRule="auto"/>
              <w:jc w:val="center"/>
              <w:rPr>
                <w:rFonts w:ascii="Arial" w:eastAsia="Times New Roman" w:hAnsi="Arial" w:cs="Arial"/>
                <w:sz w:val="14"/>
                <w:szCs w:val="24"/>
              </w:rPr>
            </w:pPr>
            <w:r w:rsidRPr="00855A38">
              <w:rPr>
                <w:rFonts w:ascii="Arial" w:eastAsia="Times New Roman" w:hAnsi="Arial" w:cs="Arial"/>
                <w:sz w:val="14"/>
                <w:szCs w:val="24"/>
              </w:rPr>
              <w:t>Cualitativo</w:t>
            </w:r>
          </w:p>
        </w:tc>
        <w:tc>
          <w:tcPr>
            <w:tcW w:w="1276" w:type="dxa"/>
            <w:tcBorders>
              <w:top w:val="single" w:sz="4" w:space="0" w:color="auto"/>
              <w:left w:val="single" w:sz="4" w:space="0" w:color="auto"/>
              <w:bottom w:val="single" w:sz="4" w:space="0" w:color="auto"/>
              <w:right w:val="single" w:sz="4" w:space="0" w:color="auto"/>
            </w:tcBorders>
            <w:vAlign w:val="center"/>
          </w:tcPr>
          <w:p w:rsidR="00E15060" w:rsidRPr="00855A38" w:rsidRDefault="00E15060" w:rsidP="00855A38">
            <w:pPr>
              <w:pStyle w:val="Default"/>
              <w:spacing w:line="360" w:lineRule="auto"/>
              <w:jc w:val="center"/>
              <w:rPr>
                <w:color w:val="auto"/>
                <w:sz w:val="14"/>
              </w:rPr>
            </w:pPr>
          </w:p>
          <w:p w:rsidR="00E15060" w:rsidRPr="00855A38" w:rsidRDefault="00E15060" w:rsidP="00855A38">
            <w:pPr>
              <w:pStyle w:val="Default"/>
              <w:spacing w:line="360" w:lineRule="auto"/>
              <w:jc w:val="center"/>
              <w:rPr>
                <w:color w:val="auto"/>
                <w:sz w:val="14"/>
              </w:rPr>
            </w:pPr>
            <w:r w:rsidRPr="00855A38">
              <w:rPr>
                <w:color w:val="auto"/>
                <w:sz w:val="14"/>
              </w:rPr>
              <w:t>Nominal</w:t>
            </w:r>
          </w:p>
          <w:p w:rsidR="00E15060" w:rsidRPr="00855A38" w:rsidRDefault="00E15060" w:rsidP="00855A38">
            <w:pPr>
              <w:spacing w:line="360" w:lineRule="auto"/>
              <w:jc w:val="center"/>
              <w:rPr>
                <w:rFonts w:ascii="Arial" w:eastAsia="Times New Roman" w:hAnsi="Arial" w:cs="Arial"/>
                <w:sz w:val="14"/>
                <w:szCs w:val="24"/>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E15060" w:rsidRPr="00855A38" w:rsidRDefault="00E15060" w:rsidP="00855A38">
            <w:pPr>
              <w:spacing w:line="360" w:lineRule="auto"/>
              <w:jc w:val="center"/>
              <w:rPr>
                <w:rFonts w:ascii="Arial" w:eastAsia="Times New Roman" w:hAnsi="Arial" w:cs="Arial"/>
                <w:sz w:val="14"/>
                <w:szCs w:val="24"/>
              </w:rPr>
            </w:pPr>
            <w:r w:rsidRPr="00855A38">
              <w:rPr>
                <w:rFonts w:ascii="Arial" w:eastAsia="Times New Roman" w:hAnsi="Arial" w:cs="Arial"/>
                <w:sz w:val="14"/>
                <w:szCs w:val="24"/>
              </w:rPr>
              <w:t>Hombre.</w:t>
            </w:r>
          </w:p>
          <w:p w:rsidR="00E15060" w:rsidRPr="00855A38" w:rsidRDefault="00E15060" w:rsidP="00855A38">
            <w:pPr>
              <w:spacing w:line="360" w:lineRule="auto"/>
              <w:jc w:val="center"/>
              <w:rPr>
                <w:rFonts w:ascii="Arial" w:eastAsia="Times New Roman" w:hAnsi="Arial" w:cs="Arial"/>
                <w:sz w:val="14"/>
                <w:szCs w:val="24"/>
              </w:rPr>
            </w:pPr>
            <w:r w:rsidRPr="00855A38">
              <w:rPr>
                <w:rFonts w:ascii="Arial" w:eastAsia="Times New Roman" w:hAnsi="Arial" w:cs="Arial"/>
                <w:sz w:val="14"/>
                <w:szCs w:val="24"/>
              </w:rPr>
              <w:t>Mujer.</w:t>
            </w:r>
          </w:p>
        </w:tc>
      </w:tr>
      <w:tr w:rsidR="00855A38" w:rsidRPr="00855A38" w:rsidTr="00855A38">
        <w:trPr>
          <w:cantSplit/>
          <w:trHeight w:val="1050"/>
        </w:trPr>
        <w:tc>
          <w:tcPr>
            <w:tcW w:w="1722" w:type="dxa"/>
            <w:tcBorders>
              <w:top w:val="single" w:sz="4" w:space="0" w:color="auto"/>
              <w:left w:val="single" w:sz="4" w:space="0" w:color="auto"/>
              <w:bottom w:val="single" w:sz="4" w:space="0" w:color="auto"/>
              <w:right w:val="single" w:sz="4" w:space="0" w:color="auto"/>
            </w:tcBorders>
            <w:textDirection w:val="btLr"/>
            <w:vAlign w:val="center"/>
          </w:tcPr>
          <w:p w:rsidR="00E15060" w:rsidRPr="00855A38" w:rsidRDefault="00E15060">
            <w:pPr>
              <w:spacing w:line="360" w:lineRule="auto"/>
              <w:ind w:left="113" w:right="113"/>
              <w:jc w:val="center"/>
              <w:rPr>
                <w:rFonts w:ascii="Arial" w:eastAsia="Times New Roman" w:hAnsi="Arial" w:cs="Arial"/>
                <w:sz w:val="14"/>
                <w:szCs w:val="24"/>
              </w:rPr>
            </w:pPr>
            <w:r w:rsidRPr="00855A38">
              <w:rPr>
                <w:rFonts w:ascii="Arial" w:eastAsia="Times New Roman" w:hAnsi="Arial" w:cs="Arial"/>
                <w:sz w:val="14"/>
                <w:szCs w:val="24"/>
              </w:rPr>
              <w:t>Nivel de ingreso</w:t>
            </w:r>
          </w:p>
          <w:p w:rsidR="00E15060" w:rsidRPr="00855A38" w:rsidRDefault="00E15060">
            <w:pPr>
              <w:spacing w:line="360" w:lineRule="auto"/>
              <w:ind w:left="113" w:right="113"/>
              <w:jc w:val="center"/>
              <w:rPr>
                <w:rFonts w:ascii="Arial" w:eastAsia="Times New Roman" w:hAnsi="Arial" w:cs="Arial"/>
                <w:sz w:val="14"/>
                <w:szCs w:val="24"/>
              </w:rPr>
            </w:pPr>
          </w:p>
        </w:tc>
        <w:tc>
          <w:tcPr>
            <w:tcW w:w="2174" w:type="dxa"/>
            <w:tcBorders>
              <w:top w:val="single" w:sz="4" w:space="0" w:color="auto"/>
              <w:left w:val="single" w:sz="4" w:space="0" w:color="auto"/>
              <w:bottom w:val="single" w:sz="4" w:space="0" w:color="auto"/>
              <w:right w:val="single" w:sz="4" w:space="0" w:color="auto"/>
            </w:tcBorders>
            <w:vAlign w:val="center"/>
            <w:hideMark/>
          </w:tcPr>
          <w:p w:rsidR="00E15060" w:rsidRPr="00855A38" w:rsidRDefault="00E15060" w:rsidP="00855A38">
            <w:pPr>
              <w:pStyle w:val="Default"/>
              <w:spacing w:line="360" w:lineRule="auto"/>
              <w:jc w:val="center"/>
              <w:rPr>
                <w:color w:val="auto"/>
                <w:sz w:val="14"/>
              </w:rPr>
            </w:pPr>
            <w:r w:rsidRPr="00855A38">
              <w:rPr>
                <w:color w:val="auto"/>
                <w:sz w:val="14"/>
                <w:shd w:val="clear" w:color="auto" w:fill="FFFFFF"/>
              </w:rPr>
              <w:t>Cantidad de dinero que una familia puede gastar en un periodo determinado sin aumentar ni disminuir sus activos netos.</w:t>
            </w:r>
          </w:p>
        </w:tc>
        <w:tc>
          <w:tcPr>
            <w:tcW w:w="2195" w:type="dxa"/>
            <w:tcBorders>
              <w:top w:val="single" w:sz="4" w:space="0" w:color="auto"/>
              <w:left w:val="single" w:sz="4" w:space="0" w:color="auto"/>
              <w:bottom w:val="single" w:sz="4" w:space="0" w:color="auto"/>
              <w:right w:val="single" w:sz="4" w:space="0" w:color="auto"/>
            </w:tcBorders>
            <w:vAlign w:val="center"/>
          </w:tcPr>
          <w:p w:rsidR="00E15060" w:rsidRPr="00855A38" w:rsidRDefault="00E15060" w:rsidP="00855A38">
            <w:pPr>
              <w:pStyle w:val="Default"/>
              <w:spacing w:line="360" w:lineRule="auto"/>
              <w:jc w:val="center"/>
              <w:rPr>
                <w:color w:val="auto"/>
                <w:sz w:val="14"/>
              </w:rPr>
            </w:pPr>
            <w:r w:rsidRPr="00855A38">
              <w:rPr>
                <w:color w:val="auto"/>
                <w:sz w:val="14"/>
              </w:rPr>
              <w:t>Quien tiene mayor nivel de entendimiento.</w:t>
            </w:r>
          </w:p>
          <w:p w:rsidR="00E15060" w:rsidRPr="00855A38" w:rsidRDefault="00E15060" w:rsidP="00855A38">
            <w:pPr>
              <w:spacing w:line="360" w:lineRule="auto"/>
              <w:jc w:val="center"/>
              <w:rPr>
                <w:rFonts w:ascii="Arial" w:eastAsia="Times New Roman" w:hAnsi="Arial" w:cs="Arial"/>
                <w:sz w:val="14"/>
                <w:szCs w:val="24"/>
              </w:rPr>
            </w:pPr>
          </w:p>
        </w:tc>
        <w:tc>
          <w:tcPr>
            <w:tcW w:w="1984" w:type="dxa"/>
            <w:tcBorders>
              <w:top w:val="single" w:sz="4" w:space="0" w:color="auto"/>
              <w:left w:val="single" w:sz="4" w:space="0" w:color="auto"/>
              <w:bottom w:val="single" w:sz="4" w:space="0" w:color="auto"/>
              <w:right w:val="single" w:sz="4" w:space="0" w:color="auto"/>
            </w:tcBorders>
            <w:vAlign w:val="center"/>
          </w:tcPr>
          <w:p w:rsidR="00E15060" w:rsidRPr="00855A38" w:rsidRDefault="00E15060" w:rsidP="00855A38">
            <w:pPr>
              <w:spacing w:line="360" w:lineRule="auto"/>
              <w:jc w:val="center"/>
              <w:rPr>
                <w:rFonts w:ascii="Arial" w:eastAsia="Times New Roman" w:hAnsi="Arial" w:cs="Arial"/>
                <w:sz w:val="14"/>
                <w:szCs w:val="24"/>
              </w:rPr>
            </w:pPr>
          </w:p>
          <w:p w:rsidR="00E15060" w:rsidRPr="00855A38" w:rsidRDefault="00E15060" w:rsidP="00855A38">
            <w:pPr>
              <w:pStyle w:val="Default"/>
              <w:spacing w:line="360" w:lineRule="auto"/>
              <w:jc w:val="center"/>
              <w:rPr>
                <w:color w:val="auto"/>
                <w:sz w:val="14"/>
              </w:rPr>
            </w:pPr>
            <w:r w:rsidRPr="00855A38">
              <w:rPr>
                <w:color w:val="auto"/>
                <w:sz w:val="14"/>
              </w:rPr>
              <w:t>Hombre o mujer.</w:t>
            </w:r>
          </w:p>
          <w:p w:rsidR="00E15060" w:rsidRPr="00855A38" w:rsidRDefault="00E15060" w:rsidP="00855A38">
            <w:pPr>
              <w:spacing w:line="360" w:lineRule="auto"/>
              <w:jc w:val="center"/>
              <w:rPr>
                <w:rFonts w:ascii="Arial" w:eastAsia="Times New Roman" w:hAnsi="Arial" w:cs="Arial"/>
                <w:sz w:val="1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E15060" w:rsidRPr="00855A38" w:rsidRDefault="00E15060" w:rsidP="00855A38">
            <w:pPr>
              <w:spacing w:line="360" w:lineRule="auto"/>
              <w:jc w:val="center"/>
              <w:rPr>
                <w:rFonts w:ascii="Arial" w:eastAsia="Times New Roman" w:hAnsi="Arial" w:cs="Arial"/>
                <w:sz w:val="14"/>
                <w:szCs w:val="24"/>
              </w:rPr>
            </w:pPr>
          </w:p>
          <w:p w:rsidR="00E15060" w:rsidRPr="00855A38" w:rsidRDefault="00E15060" w:rsidP="00855A38">
            <w:pPr>
              <w:spacing w:line="360" w:lineRule="auto"/>
              <w:jc w:val="center"/>
              <w:rPr>
                <w:rFonts w:ascii="Arial" w:eastAsia="Times New Roman" w:hAnsi="Arial" w:cs="Arial"/>
                <w:sz w:val="14"/>
                <w:szCs w:val="24"/>
              </w:rPr>
            </w:pPr>
            <w:r w:rsidRPr="00855A38">
              <w:rPr>
                <w:rFonts w:ascii="Arial" w:eastAsia="Times New Roman" w:hAnsi="Arial" w:cs="Arial"/>
                <w:sz w:val="14"/>
                <w:szCs w:val="24"/>
              </w:rPr>
              <w:t>Cualitativo</w:t>
            </w:r>
          </w:p>
        </w:tc>
        <w:tc>
          <w:tcPr>
            <w:tcW w:w="1276" w:type="dxa"/>
            <w:tcBorders>
              <w:top w:val="single" w:sz="4" w:space="0" w:color="auto"/>
              <w:left w:val="single" w:sz="4" w:space="0" w:color="auto"/>
              <w:bottom w:val="single" w:sz="4" w:space="0" w:color="auto"/>
              <w:right w:val="single" w:sz="4" w:space="0" w:color="auto"/>
            </w:tcBorders>
            <w:vAlign w:val="center"/>
          </w:tcPr>
          <w:p w:rsidR="00E15060" w:rsidRPr="00855A38" w:rsidRDefault="00E15060" w:rsidP="00855A38">
            <w:pPr>
              <w:pStyle w:val="Default"/>
              <w:spacing w:line="360" w:lineRule="auto"/>
              <w:jc w:val="center"/>
              <w:rPr>
                <w:color w:val="auto"/>
                <w:sz w:val="14"/>
              </w:rPr>
            </w:pPr>
          </w:p>
          <w:p w:rsidR="00E15060" w:rsidRPr="00855A38" w:rsidRDefault="00E15060" w:rsidP="00855A38">
            <w:pPr>
              <w:pStyle w:val="Default"/>
              <w:spacing w:line="360" w:lineRule="auto"/>
              <w:jc w:val="center"/>
              <w:rPr>
                <w:color w:val="auto"/>
                <w:sz w:val="14"/>
              </w:rPr>
            </w:pPr>
            <w:r w:rsidRPr="00855A38">
              <w:rPr>
                <w:color w:val="auto"/>
                <w:sz w:val="14"/>
              </w:rPr>
              <w:t>Nominal</w:t>
            </w:r>
          </w:p>
          <w:p w:rsidR="00E15060" w:rsidRPr="00855A38" w:rsidRDefault="00E15060" w:rsidP="00855A38">
            <w:pPr>
              <w:spacing w:line="360" w:lineRule="auto"/>
              <w:jc w:val="center"/>
              <w:rPr>
                <w:rFonts w:ascii="Arial" w:eastAsia="Times New Roman" w:hAnsi="Arial" w:cs="Arial"/>
                <w:sz w:val="14"/>
                <w:szCs w:val="24"/>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E15060" w:rsidRPr="00855A38" w:rsidRDefault="00E15060" w:rsidP="00855A38">
            <w:pPr>
              <w:spacing w:line="360" w:lineRule="auto"/>
              <w:jc w:val="center"/>
              <w:rPr>
                <w:rFonts w:ascii="Arial" w:eastAsia="Times New Roman" w:hAnsi="Arial" w:cs="Arial"/>
                <w:sz w:val="14"/>
                <w:szCs w:val="24"/>
              </w:rPr>
            </w:pPr>
            <w:r w:rsidRPr="00855A38">
              <w:rPr>
                <w:rFonts w:ascii="Arial" w:eastAsia="Times New Roman" w:hAnsi="Arial" w:cs="Arial"/>
                <w:sz w:val="14"/>
                <w:szCs w:val="24"/>
              </w:rPr>
              <w:t>Bajo.</w:t>
            </w:r>
          </w:p>
          <w:p w:rsidR="00E15060" w:rsidRPr="00855A38" w:rsidRDefault="00E15060" w:rsidP="00855A38">
            <w:pPr>
              <w:spacing w:line="360" w:lineRule="auto"/>
              <w:jc w:val="center"/>
              <w:rPr>
                <w:rFonts w:ascii="Arial" w:eastAsia="Times New Roman" w:hAnsi="Arial" w:cs="Arial"/>
                <w:sz w:val="14"/>
                <w:szCs w:val="24"/>
              </w:rPr>
            </w:pPr>
            <w:r w:rsidRPr="00855A38">
              <w:rPr>
                <w:rFonts w:ascii="Arial" w:eastAsia="Times New Roman" w:hAnsi="Arial" w:cs="Arial"/>
                <w:sz w:val="14"/>
                <w:szCs w:val="24"/>
              </w:rPr>
              <w:t>Alto.</w:t>
            </w:r>
          </w:p>
        </w:tc>
      </w:tr>
      <w:tr w:rsidR="00855A38" w:rsidRPr="00855A38" w:rsidTr="00855A38">
        <w:trPr>
          <w:cantSplit/>
          <w:trHeight w:val="2579"/>
        </w:trPr>
        <w:tc>
          <w:tcPr>
            <w:tcW w:w="1722" w:type="dxa"/>
            <w:tcBorders>
              <w:top w:val="single" w:sz="4" w:space="0" w:color="auto"/>
              <w:left w:val="single" w:sz="4" w:space="0" w:color="auto"/>
              <w:bottom w:val="single" w:sz="4" w:space="0" w:color="auto"/>
              <w:right w:val="single" w:sz="4" w:space="0" w:color="auto"/>
            </w:tcBorders>
            <w:textDirection w:val="btLr"/>
            <w:vAlign w:val="center"/>
            <w:hideMark/>
          </w:tcPr>
          <w:p w:rsidR="00E15060" w:rsidRPr="00855A38" w:rsidRDefault="00E15060">
            <w:pPr>
              <w:spacing w:line="360" w:lineRule="auto"/>
              <w:ind w:left="113" w:right="113"/>
              <w:jc w:val="center"/>
              <w:rPr>
                <w:rFonts w:ascii="Arial" w:eastAsia="Times New Roman" w:hAnsi="Arial" w:cs="Arial"/>
                <w:sz w:val="14"/>
                <w:szCs w:val="24"/>
              </w:rPr>
            </w:pPr>
            <w:r w:rsidRPr="00855A38">
              <w:rPr>
                <w:rFonts w:ascii="Arial" w:eastAsia="Times New Roman" w:hAnsi="Arial" w:cs="Arial"/>
                <w:sz w:val="14"/>
                <w:szCs w:val="24"/>
              </w:rPr>
              <w:t xml:space="preserve">Edad </w:t>
            </w:r>
          </w:p>
        </w:tc>
        <w:tc>
          <w:tcPr>
            <w:tcW w:w="2174" w:type="dxa"/>
            <w:tcBorders>
              <w:top w:val="single" w:sz="4" w:space="0" w:color="auto"/>
              <w:left w:val="single" w:sz="4" w:space="0" w:color="auto"/>
              <w:bottom w:val="single" w:sz="4" w:space="0" w:color="auto"/>
              <w:right w:val="single" w:sz="4" w:space="0" w:color="auto"/>
            </w:tcBorders>
            <w:vAlign w:val="center"/>
            <w:hideMark/>
          </w:tcPr>
          <w:p w:rsidR="00E15060" w:rsidRPr="00855A38" w:rsidRDefault="00E15060" w:rsidP="00855A38">
            <w:pPr>
              <w:pStyle w:val="Default"/>
              <w:spacing w:line="360" w:lineRule="auto"/>
              <w:jc w:val="center"/>
              <w:rPr>
                <w:color w:val="auto"/>
                <w:sz w:val="14"/>
              </w:rPr>
            </w:pPr>
            <w:r w:rsidRPr="00855A38">
              <w:rPr>
                <w:color w:val="auto"/>
                <w:sz w:val="14"/>
                <w:shd w:val="clear" w:color="auto" w:fill="FFFFFF"/>
              </w:rPr>
              <w:t>Tiempo que ha vivido una persona u otro ser vivo contando desde su nacimiento.</w:t>
            </w:r>
          </w:p>
        </w:tc>
        <w:tc>
          <w:tcPr>
            <w:tcW w:w="2195" w:type="dxa"/>
            <w:tcBorders>
              <w:top w:val="single" w:sz="4" w:space="0" w:color="auto"/>
              <w:left w:val="single" w:sz="4" w:space="0" w:color="auto"/>
              <w:bottom w:val="single" w:sz="4" w:space="0" w:color="auto"/>
              <w:right w:val="single" w:sz="4" w:space="0" w:color="auto"/>
            </w:tcBorders>
            <w:vAlign w:val="center"/>
          </w:tcPr>
          <w:p w:rsidR="00E15060" w:rsidRPr="00855A38" w:rsidRDefault="00E15060" w:rsidP="00855A38">
            <w:pPr>
              <w:pStyle w:val="Default"/>
              <w:spacing w:line="360" w:lineRule="auto"/>
              <w:jc w:val="center"/>
              <w:rPr>
                <w:color w:val="auto"/>
                <w:sz w:val="14"/>
              </w:rPr>
            </w:pPr>
            <w:r w:rsidRPr="00855A38">
              <w:rPr>
                <w:color w:val="auto"/>
                <w:sz w:val="14"/>
              </w:rPr>
              <w:t>Quien tiene mayor nivel de entendimiento.</w:t>
            </w:r>
          </w:p>
          <w:p w:rsidR="00E15060" w:rsidRPr="00855A38" w:rsidRDefault="00E15060" w:rsidP="00855A38">
            <w:pPr>
              <w:spacing w:line="360" w:lineRule="auto"/>
              <w:jc w:val="center"/>
              <w:rPr>
                <w:rFonts w:ascii="Arial" w:eastAsia="Times New Roman" w:hAnsi="Arial" w:cs="Arial"/>
                <w:sz w:val="14"/>
                <w:szCs w:val="24"/>
              </w:rPr>
            </w:pPr>
          </w:p>
        </w:tc>
        <w:tc>
          <w:tcPr>
            <w:tcW w:w="1984" w:type="dxa"/>
            <w:tcBorders>
              <w:top w:val="single" w:sz="4" w:space="0" w:color="auto"/>
              <w:left w:val="single" w:sz="4" w:space="0" w:color="auto"/>
              <w:bottom w:val="single" w:sz="4" w:space="0" w:color="auto"/>
              <w:right w:val="single" w:sz="4" w:space="0" w:color="auto"/>
            </w:tcBorders>
            <w:vAlign w:val="center"/>
          </w:tcPr>
          <w:p w:rsidR="00E15060" w:rsidRPr="00855A38" w:rsidRDefault="00E15060" w:rsidP="00855A38">
            <w:pPr>
              <w:spacing w:line="360" w:lineRule="auto"/>
              <w:jc w:val="center"/>
              <w:rPr>
                <w:rFonts w:ascii="Arial" w:eastAsia="Times New Roman" w:hAnsi="Arial" w:cs="Arial"/>
                <w:sz w:val="14"/>
                <w:szCs w:val="24"/>
              </w:rPr>
            </w:pPr>
          </w:p>
          <w:p w:rsidR="00E15060" w:rsidRPr="00855A38" w:rsidRDefault="00E15060" w:rsidP="00855A38">
            <w:pPr>
              <w:pStyle w:val="Default"/>
              <w:spacing w:line="360" w:lineRule="auto"/>
              <w:jc w:val="center"/>
              <w:rPr>
                <w:color w:val="auto"/>
                <w:sz w:val="14"/>
              </w:rPr>
            </w:pPr>
            <w:r w:rsidRPr="00855A38">
              <w:rPr>
                <w:color w:val="auto"/>
                <w:sz w:val="14"/>
              </w:rPr>
              <w:t>Hombre o mujer.</w:t>
            </w:r>
          </w:p>
          <w:p w:rsidR="00E15060" w:rsidRPr="00855A38" w:rsidRDefault="00E15060" w:rsidP="00855A38">
            <w:pPr>
              <w:spacing w:line="360" w:lineRule="auto"/>
              <w:jc w:val="center"/>
              <w:rPr>
                <w:rFonts w:ascii="Arial" w:eastAsia="Times New Roman" w:hAnsi="Arial" w:cs="Arial"/>
                <w:sz w:val="1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E15060" w:rsidRPr="00855A38" w:rsidRDefault="00E15060" w:rsidP="00855A38">
            <w:pPr>
              <w:spacing w:line="360" w:lineRule="auto"/>
              <w:jc w:val="center"/>
              <w:rPr>
                <w:rFonts w:ascii="Arial" w:eastAsia="Times New Roman" w:hAnsi="Arial" w:cs="Arial"/>
                <w:sz w:val="14"/>
                <w:szCs w:val="24"/>
              </w:rPr>
            </w:pPr>
          </w:p>
          <w:p w:rsidR="00E15060" w:rsidRPr="00855A38" w:rsidRDefault="00E15060" w:rsidP="00855A38">
            <w:pPr>
              <w:spacing w:line="360" w:lineRule="auto"/>
              <w:jc w:val="center"/>
              <w:rPr>
                <w:rFonts w:ascii="Arial" w:eastAsia="Times New Roman" w:hAnsi="Arial" w:cs="Arial"/>
                <w:sz w:val="14"/>
                <w:szCs w:val="24"/>
              </w:rPr>
            </w:pPr>
            <w:r w:rsidRPr="00855A38">
              <w:rPr>
                <w:rFonts w:ascii="Arial" w:eastAsia="Times New Roman" w:hAnsi="Arial" w:cs="Arial"/>
                <w:sz w:val="14"/>
                <w:szCs w:val="24"/>
              </w:rPr>
              <w:t>Cualitativo</w:t>
            </w:r>
          </w:p>
        </w:tc>
        <w:tc>
          <w:tcPr>
            <w:tcW w:w="1276" w:type="dxa"/>
            <w:tcBorders>
              <w:top w:val="single" w:sz="4" w:space="0" w:color="auto"/>
              <w:left w:val="single" w:sz="4" w:space="0" w:color="auto"/>
              <w:bottom w:val="single" w:sz="4" w:space="0" w:color="auto"/>
              <w:right w:val="single" w:sz="4" w:space="0" w:color="auto"/>
            </w:tcBorders>
            <w:vAlign w:val="center"/>
          </w:tcPr>
          <w:p w:rsidR="00E15060" w:rsidRPr="00855A38" w:rsidRDefault="00E15060" w:rsidP="00855A38">
            <w:pPr>
              <w:pStyle w:val="Default"/>
              <w:spacing w:line="360" w:lineRule="auto"/>
              <w:jc w:val="center"/>
              <w:rPr>
                <w:color w:val="auto"/>
                <w:sz w:val="14"/>
              </w:rPr>
            </w:pPr>
          </w:p>
          <w:p w:rsidR="00E15060" w:rsidRPr="00855A38" w:rsidRDefault="00E15060" w:rsidP="00855A38">
            <w:pPr>
              <w:pStyle w:val="Default"/>
              <w:spacing w:line="360" w:lineRule="auto"/>
              <w:jc w:val="center"/>
              <w:rPr>
                <w:color w:val="auto"/>
                <w:sz w:val="14"/>
              </w:rPr>
            </w:pPr>
            <w:r w:rsidRPr="00855A38">
              <w:rPr>
                <w:color w:val="auto"/>
                <w:sz w:val="14"/>
              </w:rPr>
              <w:t>Nominal</w:t>
            </w:r>
          </w:p>
          <w:p w:rsidR="00E15060" w:rsidRPr="00855A38" w:rsidRDefault="00E15060" w:rsidP="00855A38">
            <w:pPr>
              <w:spacing w:line="360" w:lineRule="auto"/>
              <w:jc w:val="center"/>
              <w:rPr>
                <w:rFonts w:ascii="Arial" w:eastAsia="Times New Roman" w:hAnsi="Arial" w:cs="Arial"/>
                <w:sz w:val="14"/>
                <w:szCs w:val="24"/>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E15060" w:rsidRPr="00855A38" w:rsidRDefault="00855A38" w:rsidP="00855A38">
            <w:pPr>
              <w:spacing w:line="360" w:lineRule="auto"/>
              <w:jc w:val="center"/>
              <w:rPr>
                <w:rFonts w:ascii="Arial" w:eastAsia="Times New Roman" w:hAnsi="Arial" w:cs="Arial"/>
                <w:sz w:val="14"/>
                <w:szCs w:val="24"/>
              </w:rPr>
            </w:pPr>
            <w:r>
              <w:rPr>
                <w:rFonts w:ascii="Arial" w:eastAsia="Times New Roman" w:hAnsi="Arial" w:cs="Arial"/>
                <w:sz w:val="14"/>
                <w:szCs w:val="24"/>
              </w:rPr>
              <w:t>Número de años cumplidos</w:t>
            </w:r>
          </w:p>
        </w:tc>
      </w:tr>
    </w:tbl>
    <w:p w:rsidR="00AA141A" w:rsidRPr="007A4DAC" w:rsidRDefault="00AA141A" w:rsidP="00E67E1C">
      <w:pPr>
        <w:pStyle w:val="HTMLconformatoprevio"/>
        <w:shd w:val="clear" w:color="auto" w:fill="FFFFFF"/>
        <w:spacing w:line="360" w:lineRule="auto"/>
        <w:jc w:val="both"/>
        <w:rPr>
          <w:rFonts w:ascii="Arial" w:hAnsi="Arial" w:cs="Arial"/>
          <w:b/>
          <w:sz w:val="22"/>
          <w:szCs w:val="22"/>
        </w:rPr>
      </w:pPr>
    </w:p>
    <w:p w:rsidR="00855A38" w:rsidRDefault="00855A38" w:rsidP="00E67E1C">
      <w:pPr>
        <w:pStyle w:val="HTMLconformatoprevio"/>
        <w:shd w:val="clear" w:color="auto" w:fill="FFFFFF"/>
        <w:spacing w:line="360" w:lineRule="auto"/>
        <w:jc w:val="both"/>
        <w:rPr>
          <w:rFonts w:ascii="Arial" w:hAnsi="Arial" w:cs="Arial"/>
          <w:b/>
          <w:sz w:val="22"/>
          <w:szCs w:val="22"/>
        </w:rPr>
      </w:pPr>
    </w:p>
    <w:p w:rsidR="007632D6" w:rsidRDefault="007632D6" w:rsidP="00E67E1C">
      <w:pPr>
        <w:pStyle w:val="HTMLconformatoprevio"/>
        <w:shd w:val="clear" w:color="auto" w:fill="FFFFFF"/>
        <w:spacing w:line="360" w:lineRule="auto"/>
        <w:jc w:val="both"/>
        <w:rPr>
          <w:rFonts w:ascii="Arial" w:hAnsi="Arial" w:cs="Arial"/>
          <w:b/>
          <w:sz w:val="22"/>
          <w:szCs w:val="22"/>
        </w:rPr>
        <w:sectPr w:rsidR="007632D6" w:rsidSect="00855A38">
          <w:pgSz w:w="16838" w:h="11906" w:orient="landscape"/>
          <w:pgMar w:top="1701" w:right="1417" w:bottom="1701" w:left="1417" w:header="708" w:footer="708" w:gutter="0"/>
          <w:cols w:space="708"/>
          <w:docGrid w:linePitch="360"/>
        </w:sectPr>
      </w:pPr>
    </w:p>
    <w:p w:rsidR="00922FB1" w:rsidRPr="007E533C" w:rsidRDefault="00922FB1" w:rsidP="007E533C">
      <w:pPr>
        <w:pStyle w:val="Ttulo2"/>
        <w:jc w:val="both"/>
        <w:rPr>
          <w:rFonts w:ascii="Arial" w:hAnsi="Arial" w:cs="Arial"/>
          <w:b/>
          <w:color w:val="000000" w:themeColor="text1"/>
          <w:sz w:val="22"/>
          <w:szCs w:val="24"/>
        </w:rPr>
      </w:pPr>
      <w:bookmarkStart w:id="32" w:name="_Toc506817567"/>
      <w:r w:rsidRPr="00E12230">
        <w:rPr>
          <w:rFonts w:ascii="Arial" w:hAnsi="Arial" w:cs="Arial"/>
          <w:b/>
          <w:color w:val="000000" w:themeColor="text1"/>
          <w:sz w:val="22"/>
          <w:szCs w:val="24"/>
        </w:rPr>
        <w:lastRenderedPageBreak/>
        <w:t>4.- INSTRUMENTOS, MATERIALES Y RECURSOS PARA LA RECOLECCIÓN DE</w:t>
      </w:r>
      <w:r w:rsidRPr="007E533C">
        <w:rPr>
          <w:rFonts w:ascii="Arial" w:hAnsi="Arial" w:cs="Arial"/>
          <w:b/>
          <w:color w:val="000000" w:themeColor="text1"/>
          <w:sz w:val="22"/>
          <w:szCs w:val="24"/>
        </w:rPr>
        <w:t xml:space="preserve"> DATOS.</w:t>
      </w:r>
      <w:bookmarkEnd w:id="32"/>
    </w:p>
    <w:p w:rsidR="0023221F" w:rsidRPr="007A4DAC" w:rsidRDefault="0023221F" w:rsidP="00E67E1C">
      <w:pPr>
        <w:pStyle w:val="HTMLconformatoprevio"/>
        <w:shd w:val="clear" w:color="auto" w:fill="FFFFFF"/>
        <w:spacing w:line="360" w:lineRule="auto"/>
        <w:jc w:val="both"/>
        <w:rPr>
          <w:rFonts w:ascii="Arial" w:hAnsi="Arial" w:cs="Arial"/>
          <w:sz w:val="22"/>
          <w:szCs w:val="22"/>
        </w:rPr>
      </w:pPr>
    </w:p>
    <w:p w:rsidR="009130F4" w:rsidRPr="00C97050" w:rsidRDefault="00B7116E" w:rsidP="00E67E1C">
      <w:pPr>
        <w:pStyle w:val="HTMLconformatoprevio"/>
        <w:shd w:val="clear" w:color="auto" w:fill="FFFFFF"/>
        <w:spacing w:line="360" w:lineRule="auto"/>
        <w:jc w:val="both"/>
        <w:rPr>
          <w:rFonts w:ascii="Arial" w:hAnsi="Arial" w:cs="Arial"/>
          <w:b/>
          <w:sz w:val="22"/>
          <w:szCs w:val="22"/>
        </w:rPr>
      </w:pPr>
      <w:r w:rsidRPr="00C97050">
        <w:rPr>
          <w:rFonts w:ascii="Arial" w:hAnsi="Arial" w:cs="Arial"/>
          <w:b/>
          <w:sz w:val="22"/>
          <w:szCs w:val="22"/>
        </w:rPr>
        <w:t>4.2 INSTRUMENTOS DOCUMENTALES.</w:t>
      </w:r>
    </w:p>
    <w:p w:rsidR="00C97050" w:rsidRPr="00A573B3" w:rsidRDefault="00964E9D" w:rsidP="00C97050">
      <w:pPr>
        <w:pStyle w:val="Default"/>
        <w:spacing w:line="360" w:lineRule="auto"/>
        <w:jc w:val="both"/>
        <w:rPr>
          <w:color w:val="auto"/>
          <w:sz w:val="22"/>
          <w:szCs w:val="22"/>
        </w:rPr>
      </w:pPr>
      <w:r>
        <w:rPr>
          <w:sz w:val="22"/>
          <w:szCs w:val="22"/>
        </w:rPr>
        <w:t>Se utilizó</w:t>
      </w:r>
      <w:r w:rsidR="00C97050" w:rsidRPr="00A573B3">
        <w:rPr>
          <w:sz w:val="22"/>
          <w:szCs w:val="22"/>
        </w:rPr>
        <w:t xml:space="preserve"> una encuesta tipo</w:t>
      </w:r>
      <w:r w:rsidR="00C97050" w:rsidRPr="00A573B3">
        <w:rPr>
          <w:color w:val="auto"/>
          <w:sz w:val="22"/>
          <w:szCs w:val="22"/>
        </w:rPr>
        <w:t xml:space="preserve"> Cuestionario de STOFHLA</w:t>
      </w:r>
      <w:r w:rsidR="001E3E72">
        <w:rPr>
          <w:color w:val="auto"/>
          <w:sz w:val="22"/>
          <w:szCs w:val="22"/>
        </w:rPr>
        <w:t xml:space="preserve"> (</w:t>
      </w:r>
      <w:r w:rsidR="001E3E72" w:rsidRPr="001E3E72">
        <w:rPr>
          <w:color w:val="auto"/>
          <w:sz w:val="22"/>
          <w:szCs w:val="22"/>
        </w:rPr>
        <w:t>Short Test of Functional Health Literacy in Adults</w:t>
      </w:r>
      <w:r w:rsidR="001E3E72">
        <w:rPr>
          <w:color w:val="auto"/>
          <w:sz w:val="22"/>
          <w:szCs w:val="22"/>
        </w:rPr>
        <w:t>)</w:t>
      </w:r>
      <w:r w:rsidR="00C97050">
        <w:rPr>
          <w:color w:val="auto"/>
          <w:sz w:val="22"/>
          <w:szCs w:val="22"/>
        </w:rPr>
        <w:t xml:space="preserve">. Que consta de cuatro preguntan cerradas, </w:t>
      </w:r>
      <w:r w:rsidR="00F27AF0">
        <w:rPr>
          <w:color w:val="auto"/>
          <w:sz w:val="22"/>
          <w:szCs w:val="22"/>
        </w:rPr>
        <w:t>que califican</w:t>
      </w:r>
      <w:r w:rsidR="00C97050">
        <w:rPr>
          <w:color w:val="auto"/>
          <w:sz w:val="22"/>
          <w:szCs w:val="22"/>
        </w:rPr>
        <w:t xml:space="preserve"> el nivel de entendimiento sobre salud oral.</w:t>
      </w:r>
    </w:p>
    <w:p w:rsidR="00C97050" w:rsidRPr="007A4DAC" w:rsidRDefault="00C97050" w:rsidP="00E67E1C">
      <w:pPr>
        <w:pStyle w:val="HTMLconformatoprevio"/>
        <w:shd w:val="clear" w:color="auto" w:fill="FFFFFF"/>
        <w:spacing w:line="360" w:lineRule="auto"/>
        <w:jc w:val="both"/>
        <w:rPr>
          <w:rFonts w:ascii="Arial" w:hAnsi="Arial" w:cs="Arial"/>
          <w:sz w:val="22"/>
          <w:szCs w:val="22"/>
        </w:rPr>
      </w:pPr>
      <w:r w:rsidRPr="00C97050">
        <w:rPr>
          <w:rFonts w:ascii="Arial" w:hAnsi="Arial" w:cs="Arial"/>
          <w:sz w:val="22"/>
          <w:szCs w:val="22"/>
        </w:rPr>
        <w:t>La ficha consta de datos del paciente (edad, sexo, parroquia, ocupación, CI) así como también de un consentimiento informado.</w:t>
      </w:r>
    </w:p>
    <w:p w:rsidR="005D76F8" w:rsidRPr="006B01C3" w:rsidRDefault="00C97050" w:rsidP="005D76F8">
      <w:pPr>
        <w:spacing w:line="360" w:lineRule="auto"/>
        <w:jc w:val="both"/>
        <w:rPr>
          <w:rFonts w:ascii="Arial" w:hAnsi="Arial" w:cs="Arial"/>
        </w:rPr>
      </w:pPr>
      <w:r w:rsidRPr="007A4DAC">
        <w:rPr>
          <w:rFonts w:ascii="Arial" w:hAnsi="Arial" w:cs="Arial"/>
          <w:b/>
        </w:rPr>
        <w:t>4.2.- INSTRUMENTOS MECÁNICOS:</w:t>
      </w:r>
      <w:r w:rsidRPr="007A4DAC">
        <w:rPr>
          <w:rFonts w:ascii="Arial" w:hAnsi="Arial" w:cs="Arial"/>
        </w:rPr>
        <w:t xml:space="preserve"> </w:t>
      </w:r>
      <w:r w:rsidR="005D76F8" w:rsidRPr="006B01C3">
        <w:rPr>
          <w:rFonts w:ascii="Arial" w:hAnsi="Arial" w:cs="Arial"/>
        </w:rPr>
        <w:t>Computador procesador i5.</w:t>
      </w:r>
    </w:p>
    <w:p w:rsidR="009130F4" w:rsidRPr="007A4DAC" w:rsidRDefault="00C97050" w:rsidP="00E67E1C">
      <w:pPr>
        <w:pStyle w:val="HTMLconformatoprevio"/>
        <w:shd w:val="clear" w:color="auto" w:fill="FFFFFF"/>
        <w:spacing w:line="360" w:lineRule="auto"/>
        <w:jc w:val="both"/>
        <w:rPr>
          <w:rFonts w:ascii="Arial" w:hAnsi="Arial" w:cs="Arial"/>
          <w:sz w:val="22"/>
          <w:szCs w:val="22"/>
        </w:rPr>
      </w:pPr>
      <w:r w:rsidRPr="007A4DAC">
        <w:rPr>
          <w:rFonts w:ascii="Arial" w:hAnsi="Arial" w:cs="Arial"/>
          <w:b/>
          <w:sz w:val="22"/>
          <w:szCs w:val="22"/>
        </w:rPr>
        <w:t>4.3.- MATERIALES:</w:t>
      </w:r>
      <w:r w:rsidR="009130F4" w:rsidRPr="007A4DAC">
        <w:rPr>
          <w:rFonts w:ascii="Arial" w:hAnsi="Arial" w:cs="Arial"/>
          <w:sz w:val="22"/>
          <w:szCs w:val="22"/>
        </w:rPr>
        <w:t xml:space="preserve"> Entre los materiales que se empelarán están, los materiales de escritorio.</w:t>
      </w:r>
    </w:p>
    <w:p w:rsidR="00C00772" w:rsidRPr="007A4DAC" w:rsidRDefault="00C00772" w:rsidP="00E67E1C">
      <w:pPr>
        <w:pStyle w:val="HTMLconformatoprevio"/>
        <w:shd w:val="clear" w:color="auto" w:fill="FFFFFF"/>
        <w:spacing w:line="360" w:lineRule="auto"/>
        <w:jc w:val="both"/>
        <w:rPr>
          <w:rFonts w:ascii="Arial" w:hAnsi="Arial" w:cs="Arial"/>
          <w:b/>
          <w:sz w:val="22"/>
          <w:szCs w:val="22"/>
        </w:rPr>
      </w:pPr>
    </w:p>
    <w:p w:rsidR="00017B50" w:rsidRPr="007A4DAC" w:rsidRDefault="00C97050" w:rsidP="00E67E1C">
      <w:pPr>
        <w:pStyle w:val="HTMLconformatoprevio"/>
        <w:shd w:val="clear" w:color="auto" w:fill="FFFFFF"/>
        <w:spacing w:line="360" w:lineRule="auto"/>
        <w:jc w:val="both"/>
        <w:rPr>
          <w:rFonts w:ascii="Arial" w:hAnsi="Arial" w:cs="Arial"/>
          <w:sz w:val="22"/>
          <w:szCs w:val="22"/>
        </w:rPr>
      </w:pPr>
      <w:r w:rsidRPr="007A4DAC">
        <w:rPr>
          <w:rFonts w:ascii="Arial" w:hAnsi="Arial" w:cs="Arial"/>
          <w:b/>
          <w:sz w:val="22"/>
          <w:szCs w:val="22"/>
        </w:rPr>
        <w:t>4.4.- RECURSOS</w:t>
      </w:r>
      <w:r w:rsidRPr="007A4DAC">
        <w:rPr>
          <w:rFonts w:ascii="Arial" w:hAnsi="Arial" w:cs="Arial"/>
          <w:sz w:val="22"/>
          <w:szCs w:val="22"/>
        </w:rPr>
        <w:t xml:space="preserve">. </w:t>
      </w:r>
      <w:r w:rsidR="00017B50" w:rsidRPr="007A4DAC">
        <w:rPr>
          <w:rFonts w:ascii="Arial" w:hAnsi="Arial" w:cs="Arial"/>
          <w:sz w:val="22"/>
          <w:szCs w:val="22"/>
        </w:rPr>
        <w:t xml:space="preserve">Para llevar a </w:t>
      </w:r>
      <w:r w:rsidR="00BA4F20">
        <w:rPr>
          <w:rFonts w:ascii="Arial" w:hAnsi="Arial" w:cs="Arial"/>
          <w:sz w:val="22"/>
          <w:szCs w:val="22"/>
        </w:rPr>
        <w:t>cabo el estudio se necesitarán R</w:t>
      </w:r>
      <w:r w:rsidR="00017B50" w:rsidRPr="007A4DAC">
        <w:rPr>
          <w:rFonts w:ascii="Arial" w:hAnsi="Arial" w:cs="Arial"/>
          <w:sz w:val="22"/>
          <w:szCs w:val="22"/>
        </w:rPr>
        <w:t>ecursos institucionales (permisos del</w:t>
      </w:r>
      <w:r w:rsidR="00962B89">
        <w:rPr>
          <w:rFonts w:ascii="Arial" w:hAnsi="Arial" w:cs="Arial"/>
          <w:sz w:val="22"/>
          <w:szCs w:val="22"/>
        </w:rPr>
        <w:t xml:space="preserve"> departamento de Investigación), Recursos economicos personales.</w:t>
      </w:r>
    </w:p>
    <w:p w:rsidR="00017B50" w:rsidRPr="007A4DAC" w:rsidRDefault="00017B50" w:rsidP="00E67E1C">
      <w:pPr>
        <w:pStyle w:val="HTMLconformatoprevio"/>
        <w:shd w:val="clear" w:color="auto" w:fill="FFFFFF"/>
        <w:spacing w:line="360" w:lineRule="auto"/>
        <w:jc w:val="both"/>
        <w:rPr>
          <w:rFonts w:ascii="Arial" w:hAnsi="Arial" w:cs="Arial"/>
          <w:sz w:val="22"/>
          <w:szCs w:val="22"/>
        </w:rPr>
      </w:pPr>
    </w:p>
    <w:p w:rsidR="009130F4" w:rsidRPr="00E12230" w:rsidRDefault="009130F4" w:rsidP="008F57E3">
      <w:pPr>
        <w:pStyle w:val="Ttulo2"/>
        <w:jc w:val="both"/>
        <w:rPr>
          <w:rFonts w:ascii="Arial" w:hAnsi="Arial" w:cs="Arial"/>
          <w:b/>
          <w:color w:val="000000" w:themeColor="text1"/>
          <w:sz w:val="22"/>
          <w:szCs w:val="24"/>
        </w:rPr>
      </w:pPr>
      <w:bookmarkStart w:id="33" w:name="_Toc506817568"/>
      <w:r w:rsidRPr="00E12230">
        <w:rPr>
          <w:rFonts w:ascii="Arial" w:hAnsi="Arial" w:cs="Arial"/>
          <w:b/>
          <w:color w:val="000000" w:themeColor="text1"/>
          <w:sz w:val="22"/>
          <w:szCs w:val="24"/>
        </w:rPr>
        <w:t>5.-PROCEDIMIENTO PARA LA TOMA DE DATOS.</w:t>
      </w:r>
      <w:bookmarkEnd w:id="33"/>
    </w:p>
    <w:p w:rsidR="009130F4" w:rsidRPr="007A4DAC" w:rsidRDefault="009130F4" w:rsidP="00E67E1C">
      <w:pPr>
        <w:pStyle w:val="HTMLconformatoprevio"/>
        <w:shd w:val="clear" w:color="auto" w:fill="FFFFFF"/>
        <w:spacing w:line="360" w:lineRule="auto"/>
        <w:jc w:val="both"/>
        <w:rPr>
          <w:rFonts w:ascii="Arial" w:hAnsi="Arial" w:cs="Arial"/>
          <w:b/>
          <w:sz w:val="22"/>
          <w:szCs w:val="22"/>
        </w:rPr>
      </w:pPr>
    </w:p>
    <w:p w:rsidR="009130F4" w:rsidRPr="007A4DAC" w:rsidRDefault="00B36914" w:rsidP="00E67E1C">
      <w:pPr>
        <w:pStyle w:val="HTMLconformatoprevio"/>
        <w:shd w:val="clear" w:color="auto" w:fill="FFFFFF"/>
        <w:spacing w:line="360" w:lineRule="auto"/>
        <w:jc w:val="both"/>
        <w:rPr>
          <w:rFonts w:ascii="Arial" w:hAnsi="Arial" w:cs="Arial"/>
          <w:b/>
          <w:sz w:val="22"/>
          <w:szCs w:val="22"/>
        </w:rPr>
      </w:pPr>
      <w:r w:rsidRPr="007A4DAC">
        <w:rPr>
          <w:rFonts w:ascii="Arial" w:hAnsi="Arial" w:cs="Arial"/>
          <w:b/>
          <w:sz w:val="22"/>
          <w:szCs w:val="22"/>
        </w:rPr>
        <w:t>5.1.-UBICACIÓN ESPACIAL.</w:t>
      </w:r>
    </w:p>
    <w:p w:rsidR="00476872" w:rsidRDefault="00BA4F20" w:rsidP="00476872">
      <w:pPr>
        <w:pStyle w:val="HTMLconformatoprevio"/>
        <w:shd w:val="clear" w:color="auto" w:fill="FFFFFF"/>
        <w:spacing w:line="360" w:lineRule="auto"/>
        <w:jc w:val="both"/>
        <w:rPr>
          <w:rFonts w:ascii="Arial" w:hAnsi="Arial" w:cs="Arial"/>
          <w:sz w:val="22"/>
          <w:szCs w:val="22"/>
        </w:rPr>
      </w:pPr>
      <w:r>
        <w:rPr>
          <w:rFonts w:ascii="Arial" w:hAnsi="Arial" w:cs="Arial"/>
          <w:sz w:val="22"/>
          <w:szCs w:val="22"/>
        </w:rPr>
        <w:t>La Parroquia Hermano Miguel de la Ciudad de C</w:t>
      </w:r>
      <w:r w:rsidR="00476872" w:rsidRPr="00476872">
        <w:rPr>
          <w:rFonts w:ascii="Arial" w:hAnsi="Arial" w:cs="Arial"/>
          <w:sz w:val="22"/>
          <w:szCs w:val="22"/>
        </w:rPr>
        <w:t>ue</w:t>
      </w:r>
      <w:r>
        <w:rPr>
          <w:rFonts w:ascii="Arial" w:hAnsi="Arial" w:cs="Arial"/>
          <w:sz w:val="22"/>
          <w:szCs w:val="22"/>
        </w:rPr>
        <w:t>nca; consta con los siguientes B</w:t>
      </w:r>
      <w:r w:rsidR="00476872" w:rsidRPr="00476872">
        <w:rPr>
          <w:rFonts w:ascii="Arial" w:hAnsi="Arial" w:cs="Arial"/>
          <w:sz w:val="22"/>
          <w:szCs w:val="22"/>
        </w:rPr>
        <w:t xml:space="preserve">arrios: El Camal, Las Orquídeas, Patamarca II, </w:t>
      </w:r>
      <w:r>
        <w:rPr>
          <w:rFonts w:ascii="Arial" w:hAnsi="Arial" w:cs="Arial"/>
          <w:sz w:val="22"/>
          <w:szCs w:val="22"/>
        </w:rPr>
        <w:t>El Tablón de las O</w:t>
      </w:r>
      <w:r w:rsidR="00476872" w:rsidRPr="00476872">
        <w:rPr>
          <w:rFonts w:ascii="Arial" w:hAnsi="Arial" w:cs="Arial"/>
          <w:sz w:val="22"/>
          <w:szCs w:val="22"/>
        </w:rPr>
        <w:t>rquídeas, Uncovia, San Vicente, Cajaloma.</w:t>
      </w:r>
    </w:p>
    <w:p w:rsidR="0065682A" w:rsidRPr="00476872" w:rsidRDefault="0065682A" w:rsidP="00476872">
      <w:pPr>
        <w:pStyle w:val="HTMLconformatoprevio"/>
        <w:shd w:val="clear" w:color="auto" w:fill="FFFFFF"/>
        <w:spacing w:line="360" w:lineRule="auto"/>
        <w:jc w:val="both"/>
        <w:rPr>
          <w:rFonts w:ascii="Arial" w:hAnsi="Arial" w:cs="Arial"/>
          <w:sz w:val="22"/>
          <w:szCs w:val="22"/>
        </w:rPr>
      </w:pPr>
    </w:p>
    <w:p w:rsidR="00AD5162" w:rsidRPr="007A4DAC" w:rsidRDefault="00B36914" w:rsidP="00E67E1C">
      <w:pPr>
        <w:pStyle w:val="HTMLconformatoprevio"/>
        <w:shd w:val="clear" w:color="auto" w:fill="FFFFFF"/>
        <w:spacing w:line="360" w:lineRule="auto"/>
        <w:jc w:val="both"/>
        <w:rPr>
          <w:rFonts w:ascii="Arial" w:hAnsi="Arial" w:cs="Arial"/>
          <w:b/>
          <w:sz w:val="22"/>
          <w:szCs w:val="22"/>
        </w:rPr>
      </w:pPr>
      <w:r w:rsidRPr="007A4DAC">
        <w:rPr>
          <w:rFonts w:ascii="Arial" w:hAnsi="Arial" w:cs="Arial"/>
          <w:b/>
          <w:sz w:val="22"/>
          <w:szCs w:val="22"/>
        </w:rPr>
        <w:t>5.2.-UBICACIÓN TEMPORAL.</w:t>
      </w:r>
    </w:p>
    <w:p w:rsidR="00AD5162" w:rsidRPr="007A4DAC" w:rsidRDefault="00AD5162" w:rsidP="00E67E1C">
      <w:pPr>
        <w:pStyle w:val="HTMLconformatoprevio"/>
        <w:shd w:val="clear" w:color="auto" w:fill="FFFFFF"/>
        <w:spacing w:line="360" w:lineRule="auto"/>
        <w:jc w:val="both"/>
        <w:rPr>
          <w:rFonts w:ascii="Arial" w:hAnsi="Arial" w:cs="Arial"/>
          <w:sz w:val="22"/>
          <w:szCs w:val="22"/>
        </w:rPr>
      </w:pPr>
      <w:r w:rsidRPr="007A4DAC">
        <w:rPr>
          <w:rFonts w:ascii="Arial" w:hAnsi="Arial" w:cs="Arial"/>
          <w:sz w:val="22"/>
          <w:szCs w:val="22"/>
        </w:rPr>
        <w:t xml:space="preserve">La investigación </w:t>
      </w:r>
      <w:r w:rsidR="0065682A">
        <w:rPr>
          <w:rFonts w:ascii="Arial" w:hAnsi="Arial" w:cs="Arial"/>
          <w:sz w:val="22"/>
          <w:szCs w:val="22"/>
        </w:rPr>
        <w:t>se realizó entre los meses de junio y julio</w:t>
      </w:r>
      <w:r w:rsidR="00822DCF">
        <w:rPr>
          <w:rFonts w:ascii="Arial" w:hAnsi="Arial" w:cs="Arial"/>
          <w:sz w:val="22"/>
          <w:szCs w:val="22"/>
        </w:rPr>
        <w:t xml:space="preserve">, </w:t>
      </w:r>
      <w:r w:rsidR="00822DCF" w:rsidRPr="007A4DAC">
        <w:rPr>
          <w:rFonts w:ascii="Arial" w:hAnsi="Arial" w:cs="Arial"/>
          <w:sz w:val="22"/>
          <w:szCs w:val="22"/>
        </w:rPr>
        <w:t>2017</w:t>
      </w:r>
      <w:r w:rsidRPr="007A4DAC">
        <w:rPr>
          <w:rFonts w:ascii="Arial" w:hAnsi="Arial" w:cs="Arial"/>
          <w:sz w:val="22"/>
          <w:szCs w:val="22"/>
        </w:rPr>
        <w:t>, recolectando datos de encuestas que reflejan el nivel d</w:t>
      </w:r>
      <w:r w:rsidR="005060B7" w:rsidRPr="007A4DAC">
        <w:rPr>
          <w:rFonts w:ascii="Arial" w:hAnsi="Arial" w:cs="Arial"/>
          <w:sz w:val="22"/>
          <w:szCs w:val="22"/>
        </w:rPr>
        <w:t>e conocimientos sobre salud bucal</w:t>
      </w:r>
      <w:r w:rsidRPr="007A4DAC">
        <w:rPr>
          <w:rFonts w:ascii="Arial" w:hAnsi="Arial" w:cs="Arial"/>
          <w:sz w:val="22"/>
          <w:szCs w:val="22"/>
        </w:rPr>
        <w:t xml:space="preserve"> en población de adultos mayores a 65 años de edad del año en curso</w:t>
      </w:r>
    </w:p>
    <w:p w:rsidR="00C00772" w:rsidRPr="007A4DAC" w:rsidRDefault="00C00772" w:rsidP="00E67E1C">
      <w:pPr>
        <w:pStyle w:val="HTMLconformatoprevio"/>
        <w:shd w:val="clear" w:color="auto" w:fill="FFFFFF"/>
        <w:spacing w:line="360" w:lineRule="auto"/>
        <w:jc w:val="both"/>
        <w:rPr>
          <w:rFonts w:ascii="Arial" w:hAnsi="Arial" w:cs="Arial"/>
          <w:sz w:val="22"/>
          <w:szCs w:val="22"/>
        </w:rPr>
      </w:pPr>
    </w:p>
    <w:p w:rsidR="00A566FE" w:rsidRPr="007A4DAC" w:rsidRDefault="00B36914" w:rsidP="00E67E1C">
      <w:pPr>
        <w:pStyle w:val="HTMLconformatoprevio"/>
        <w:shd w:val="clear" w:color="auto" w:fill="FFFFFF"/>
        <w:spacing w:line="360" w:lineRule="auto"/>
        <w:jc w:val="both"/>
        <w:rPr>
          <w:rFonts w:ascii="Arial" w:hAnsi="Arial" w:cs="Arial"/>
          <w:b/>
          <w:sz w:val="22"/>
          <w:szCs w:val="22"/>
        </w:rPr>
      </w:pPr>
      <w:r w:rsidRPr="007A4DAC">
        <w:rPr>
          <w:rFonts w:ascii="Arial" w:hAnsi="Arial" w:cs="Arial"/>
          <w:b/>
          <w:sz w:val="22"/>
          <w:szCs w:val="22"/>
        </w:rPr>
        <w:t>5.3.- PROCEDIMIENTOS DE LA TOMA DE DATOS.</w:t>
      </w:r>
    </w:p>
    <w:p w:rsidR="00C00772" w:rsidRDefault="00C00772" w:rsidP="00E67E1C">
      <w:pPr>
        <w:pStyle w:val="HTMLconformatoprevio"/>
        <w:shd w:val="clear" w:color="auto" w:fill="FFFFFF"/>
        <w:spacing w:line="360" w:lineRule="auto"/>
        <w:jc w:val="both"/>
        <w:rPr>
          <w:rFonts w:ascii="Arial" w:hAnsi="Arial" w:cs="Arial"/>
          <w:sz w:val="22"/>
          <w:szCs w:val="22"/>
        </w:rPr>
      </w:pPr>
    </w:p>
    <w:p w:rsidR="00660C95" w:rsidRPr="00C1175E" w:rsidRDefault="00660C95" w:rsidP="00660C95">
      <w:pPr>
        <w:spacing w:line="360" w:lineRule="auto"/>
        <w:jc w:val="both"/>
        <w:rPr>
          <w:rFonts w:ascii="Arial" w:hAnsi="Arial" w:cs="Arial"/>
        </w:rPr>
      </w:pPr>
      <w:r w:rsidRPr="006B30CD">
        <w:rPr>
          <w:rFonts w:ascii="Arial" w:hAnsi="Arial" w:cs="Arial"/>
        </w:rPr>
        <w:t xml:space="preserve">Para el registro de los datos se tomó en cuenta </w:t>
      </w:r>
      <w:r w:rsidR="00BA4F20">
        <w:rPr>
          <w:rFonts w:ascii="Arial" w:hAnsi="Arial" w:cs="Arial"/>
        </w:rPr>
        <w:t>las encuestas realizadas en la P</w:t>
      </w:r>
      <w:r w:rsidRPr="006B30CD">
        <w:rPr>
          <w:rFonts w:ascii="Arial" w:hAnsi="Arial" w:cs="Arial"/>
        </w:rPr>
        <w:t xml:space="preserve">arroquia de </w:t>
      </w:r>
      <w:r>
        <w:rPr>
          <w:rFonts w:ascii="Arial" w:hAnsi="Arial" w:cs="Arial"/>
        </w:rPr>
        <w:t>H</w:t>
      </w:r>
      <w:r w:rsidRPr="006B30CD">
        <w:rPr>
          <w:rFonts w:ascii="Arial" w:hAnsi="Arial" w:cs="Arial"/>
        </w:rPr>
        <w:t xml:space="preserve">ermano </w:t>
      </w:r>
      <w:r>
        <w:rPr>
          <w:rFonts w:ascii="Arial" w:hAnsi="Arial" w:cs="Arial"/>
        </w:rPr>
        <w:t>M</w:t>
      </w:r>
      <w:r w:rsidRPr="006B30CD">
        <w:rPr>
          <w:rFonts w:ascii="Arial" w:hAnsi="Arial" w:cs="Arial"/>
        </w:rPr>
        <w:t>iguel, las cuales fueron ingresadas a una base de datos en el programa</w:t>
      </w:r>
      <w:r>
        <w:rPr>
          <w:rFonts w:ascii="Arial" w:hAnsi="Arial" w:cs="Arial"/>
        </w:rPr>
        <w:t xml:space="preserve"> EPIINFO.</w:t>
      </w:r>
    </w:p>
    <w:p w:rsidR="0065682A" w:rsidRPr="007A4DAC" w:rsidRDefault="0065682A" w:rsidP="00E67E1C">
      <w:pPr>
        <w:pStyle w:val="HTMLconformatoprevio"/>
        <w:shd w:val="clear" w:color="auto" w:fill="FFFFFF"/>
        <w:spacing w:line="360" w:lineRule="auto"/>
        <w:jc w:val="both"/>
        <w:rPr>
          <w:rFonts w:ascii="Arial" w:hAnsi="Arial" w:cs="Arial"/>
          <w:sz w:val="22"/>
          <w:szCs w:val="22"/>
        </w:rPr>
      </w:pPr>
    </w:p>
    <w:p w:rsidR="007632D6" w:rsidRDefault="007632D6" w:rsidP="00E67E1C">
      <w:pPr>
        <w:pStyle w:val="HTMLconformatoprevio"/>
        <w:shd w:val="clear" w:color="auto" w:fill="FFFFFF"/>
        <w:spacing w:line="360" w:lineRule="auto"/>
        <w:jc w:val="both"/>
        <w:rPr>
          <w:rFonts w:ascii="Arial" w:hAnsi="Arial" w:cs="Arial"/>
          <w:b/>
          <w:sz w:val="22"/>
          <w:szCs w:val="22"/>
        </w:rPr>
      </w:pPr>
    </w:p>
    <w:p w:rsidR="007632D6" w:rsidRDefault="007632D6" w:rsidP="00E67E1C">
      <w:pPr>
        <w:pStyle w:val="HTMLconformatoprevio"/>
        <w:shd w:val="clear" w:color="auto" w:fill="FFFFFF"/>
        <w:spacing w:line="360" w:lineRule="auto"/>
        <w:jc w:val="both"/>
        <w:rPr>
          <w:rFonts w:ascii="Arial" w:hAnsi="Arial" w:cs="Arial"/>
          <w:b/>
          <w:sz w:val="22"/>
          <w:szCs w:val="22"/>
        </w:rPr>
      </w:pPr>
    </w:p>
    <w:p w:rsidR="005337B0" w:rsidRDefault="005337B0" w:rsidP="00E67E1C">
      <w:pPr>
        <w:pStyle w:val="HTMLconformatoprevio"/>
        <w:shd w:val="clear" w:color="auto" w:fill="FFFFFF"/>
        <w:spacing w:line="360" w:lineRule="auto"/>
        <w:jc w:val="both"/>
        <w:rPr>
          <w:rFonts w:ascii="Arial" w:hAnsi="Arial" w:cs="Arial"/>
          <w:b/>
          <w:sz w:val="22"/>
          <w:szCs w:val="22"/>
        </w:rPr>
      </w:pPr>
    </w:p>
    <w:p w:rsidR="00186C2A" w:rsidRPr="007A4DAC" w:rsidRDefault="00B36914" w:rsidP="00E67E1C">
      <w:pPr>
        <w:pStyle w:val="HTMLconformatoprevio"/>
        <w:shd w:val="clear" w:color="auto" w:fill="FFFFFF"/>
        <w:spacing w:line="360" w:lineRule="auto"/>
        <w:jc w:val="both"/>
        <w:rPr>
          <w:rFonts w:ascii="Arial" w:hAnsi="Arial" w:cs="Arial"/>
          <w:b/>
          <w:sz w:val="22"/>
          <w:szCs w:val="22"/>
        </w:rPr>
      </w:pPr>
      <w:r w:rsidRPr="007A4DAC">
        <w:rPr>
          <w:rFonts w:ascii="Arial" w:hAnsi="Arial" w:cs="Arial"/>
          <w:b/>
          <w:sz w:val="22"/>
          <w:szCs w:val="22"/>
        </w:rPr>
        <w:lastRenderedPageBreak/>
        <w:t>5.3.A. -MÉTODO DE EXAMEN UTILIZADO POR LOS EXAMINADORES</w:t>
      </w:r>
    </w:p>
    <w:p w:rsidR="00186C2A" w:rsidRPr="007A4DAC" w:rsidRDefault="00186C2A" w:rsidP="00E67E1C">
      <w:pPr>
        <w:pStyle w:val="HTMLconformatoprevio"/>
        <w:shd w:val="clear" w:color="auto" w:fill="FFFFFF"/>
        <w:spacing w:line="360" w:lineRule="auto"/>
        <w:jc w:val="both"/>
        <w:rPr>
          <w:rFonts w:ascii="Arial" w:hAnsi="Arial" w:cs="Arial"/>
          <w:sz w:val="22"/>
          <w:szCs w:val="22"/>
        </w:rPr>
      </w:pPr>
    </w:p>
    <w:p w:rsidR="00A566FE" w:rsidRPr="007A4DAC" w:rsidRDefault="00A566FE" w:rsidP="00E67E1C">
      <w:pPr>
        <w:pStyle w:val="HTMLconformatoprevio"/>
        <w:shd w:val="clear" w:color="auto" w:fill="FFFFFF"/>
        <w:spacing w:line="360" w:lineRule="auto"/>
        <w:jc w:val="both"/>
        <w:rPr>
          <w:rFonts w:ascii="Arial" w:hAnsi="Arial" w:cs="Arial"/>
          <w:sz w:val="22"/>
          <w:szCs w:val="22"/>
        </w:rPr>
      </w:pPr>
      <w:r w:rsidRPr="007A4DAC">
        <w:rPr>
          <w:rFonts w:ascii="Arial" w:hAnsi="Arial" w:cs="Arial"/>
          <w:sz w:val="22"/>
          <w:szCs w:val="22"/>
        </w:rPr>
        <w:t xml:space="preserve">Una </w:t>
      </w:r>
      <w:r w:rsidR="00300BEF" w:rsidRPr="007A4DAC">
        <w:rPr>
          <w:rFonts w:ascii="Arial" w:hAnsi="Arial" w:cs="Arial"/>
          <w:sz w:val="22"/>
          <w:szCs w:val="22"/>
        </w:rPr>
        <w:t>vez</w:t>
      </w:r>
      <w:r w:rsidRPr="007A4DAC">
        <w:rPr>
          <w:rFonts w:ascii="Arial" w:hAnsi="Arial" w:cs="Arial"/>
          <w:sz w:val="22"/>
          <w:szCs w:val="22"/>
        </w:rPr>
        <w:t xml:space="preserve"> concedido el permiso de la persona para realizar la encuesta se </w:t>
      </w:r>
      <w:r w:rsidR="00964E9D">
        <w:rPr>
          <w:rFonts w:ascii="Arial" w:hAnsi="Arial" w:cs="Arial"/>
          <w:sz w:val="22"/>
          <w:szCs w:val="22"/>
        </w:rPr>
        <w:t>comenzó</w:t>
      </w:r>
      <w:r w:rsidRPr="007A4DAC">
        <w:rPr>
          <w:rFonts w:ascii="Arial" w:hAnsi="Arial" w:cs="Arial"/>
          <w:sz w:val="22"/>
          <w:szCs w:val="22"/>
        </w:rPr>
        <w:t xml:space="preserve"> con </w:t>
      </w:r>
      <w:r w:rsidR="00300BEF" w:rsidRPr="007A4DAC">
        <w:rPr>
          <w:rFonts w:ascii="Arial" w:hAnsi="Arial" w:cs="Arial"/>
          <w:sz w:val="22"/>
          <w:szCs w:val="22"/>
        </w:rPr>
        <w:t xml:space="preserve">preguntas. </w:t>
      </w:r>
      <w:r w:rsidR="00DA7A7B" w:rsidRPr="007A4DAC">
        <w:rPr>
          <w:rFonts w:ascii="Arial" w:hAnsi="Arial" w:cs="Arial"/>
          <w:sz w:val="22"/>
          <w:szCs w:val="22"/>
        </w:rPr>
        <w:t>Número</w:t>
      </w:r>
      <w:r w:rsidRPr="007A4DAC">
        <w:rPr>
          <w:rFonts w:ascii="Arial" w:hAnsi="Arial" w:cs="Arial"/>
          <w:sz w:val="22"/>
          <w:szCs w:val="22"/>
        </w:rPr>
        <w:t xml:space="preserve"> de </w:t>
      </w:r>
      <w:r w:rsidR="00DA7A7B" w:rsidRPr="007A4DAC">
        <w:rPr>
          <w:rFonts w:ascii="Arial" w:hAnsi="Arial" w:cs="Arial"/>
          <w:sz w:val="22"/>
          <w:szCs w:val="22"/>
        </w:rPr>
        <w:t>cé</w:t>
      </w:r>
      <w:r w:rsidR="00300BEF" w:rsidRPr="007A4DAC">
        <w:rPr>
          <w:rFonts w:ascii="Arial" w:hAnsi="Arial" w:cs="Arial"/>
          <w:sz w:val="22"/>
          <w:szCs w:val="22"/>
        </w:rPr>
        <w:t>dula,</w:t>
      </w:r>
      <w:r w:rsidRPr="007A4DAC">
        <w:rPr>
          <w:rFonts w:ascii="Arial" w:hAnsi="Arial" w:cs="Arial"/>
          <w:sz w:val="22"/>
          <w:szCs w:val="22"/>
        </w:rPr>
        <w:t xml:space="preserve"> edad, sexo, ocupación, ingreso familiar, posteriormente s</w:t>
      </w:r>
      <w:r w:rsidR="004E52AC">
        <w:rPr>
          <w:rFonts w:ascii="Arial" w:hAnsi="Arial" w:cs="Arial"/>
          <w:sz w:val="22"/>
          <w:szCs w:val="22"/>
        </w:rPr>
        <w:t xml:space="preserve">e realiza la encuesta </w:t>
      </w:r>
      <w:r w:rsidR="0050698F">
        <w:rPr>
          <w:rFonts w:ascii="Arial" w:hAnsi="Arial" w:cs="Arial"/>
          <w:sz w:val="22"/>
          <w:szCs w:val="22"/>
        </w:rPr>
        <w:t xml:space="preserve">de STOFHLA, </w:t>
      </w:r>
      <w:r w:rsidR="0050698F" w:rsidRPr="007A4DAC">
        <w:rPr>
          <w:rFonts w:ascii="Arial" w:hAnsi="Arial" w:cs="Arial"/>
          <w:sz w:val="22"/>
          <w:szCs w:val="22"/>
        </w:rPr>
        <w:t>que</w:t>
      </w:r>
      <w:r w:rsidRPr="007A4DAC">
        <w:rPr>
          <w:rFonts w:ascii="Arial" w:hAnsi="Arial" w:cs="Arial"/>
          <w:sz w:val="22"/>
          <w:szCs w:val="22"/>
        </w:rPr>
        <w:t xml:space="preserve"> consta de cuatro preguntas en una escala de muy seguro a poco seguro y muy seguido a poco seguido para finalizar pedimos a la persona que nos firme el correspondiente consentimiento informado.</w:t>
      </w:r>
    </w:p>
    <w:p w:rsidR="00A566FE" w:rsidRPr="007A4DAC" w:rsidRDefault="00A566FE" w:rsidP="00E67E1C">
      <w:pPr>
        <w:pStyle w:val="HTMLconformatoprevio"/>
        <w:shd w:val="clear" w:color="auto" w:fill="FFFFFF"/>
        <w:spacing w:line="360" w:lineRule="auto"/>
        <w:jc w:val="both"/>
        <w:rPr>
          <w:rFonts w:ascii="Arial" w:hAnsi="Arial" w:cs="Arial"/>
          <w:sz w:val="22"/>
          <w:szCs w:val="22"/>
        </w:rPr>
      </w:pPr>
    </w:p>
    <w:p w:rsidR="00A566FE" w:rsidRPr="007A4DAC" w:rsidRDefault="00B36914" w:rsidP="00E67E1C">
      <w:pPr>
        <w:pStyle w:val="HTMLconformatoprevio"/>
        <w:shd w:val="clear" w:color="auto" w:fill="FFFFFF"/>
        <w:spacing w:line="360" w:lineRule="auto"/>
        <w:jc w:val="both"/>
        <w:rPr>
          <w:rFonts w:ascii="Arial" w:hAnsi="Arial" w:cs="Arial"/>
          <w:b/>
          <w:sz w:val="22"/>
          <w:szCs w:val="22"/>
        </w:rPr>
      </w:pPr>
      <w:r w:rsidRPr="007A4DAC">
        <w:rPr>
          <w:rFonts w:ascii="Arial" w:hAnsi="Arial" w:cs="Arial"/>
          <w:b/>
          <w:sz w:val="22"/>
          <w:szCs w:val="22"/>
        </w:rPr>
        <w:t>5.3.B.-CRITERIOS DE REGISTRO DE HALLAZGOS</w:t>
      </w:r>
    </w:p>
    <w:p w:rsidR="002C1E50" w:rsidRPr="006B01C3" w:rsidRDefault="002C1E50" w:rsidP="002C1E50">
      <w:pPr>
        <w:spacing w:line="360" w:lineRule="auto"/>
        <w:jc w:val="both"/>
        <w:rPr>
          <w:rFonts w:ascii="Arial" w:hAnsi="Arial" w:cs="Arial"/>
        </w:rPr>
      </w:pPr>
      <w:r w:rsidRPr="006B01C3">
        <w:rPr>
          <w:rFonts w:ascii="Arial" w:hAnsi="Arial" w:cs="Arial"/>
        </w:rPr>
        <w:t xml:space="preserve">Los datos obtenidos mediante la encuesta se registran en el programa Epi Info™ </w:t>
      </w:r>
    </w:p>
    <w:p w:rsidR="000243F6" w:rsidRPr="008F57E3" w:rsidRDefault="000243F6" w:rsidP="008F57E3">
      <w:pPr>
        <w:pStyle w:val="Ttulo2"/>
        <w:jc w:val="both"/>
        <w:rPr>
          <w:rFonts w:ascii="Arial" w:hAnsi="Arial" w:cs="Arial"/>
          <w:b/>
          <w:color w:val="000000" w:themeColor="text1"/>
          <w:sz w:val="22"/>
          <w:szCs w:val="24"/>
        </w:rPr>
      </w:pPr>
      <w:bookmarkStart w:id="34" w:name="_Toc506817569"/>
      <w:r w:rsidRPr="008F57E3">
        <w:rPr>
          <w:rFonts w:ascii="Arial" w:hAnsi="Arial" w:cs="Arial"/>
          <w:b/>
          <w:color w:val="000000" w:themeColor="text1"/>
          <w:sz w:val="22"/>
          <w:szCs w:val="24"/>
        </w:rPr>
        <w:t>6.- PROCEDIMIENTOS PARA EL ANÁLISIS DE DATOS</w:t>
      </w:r>
      <w:bookmarkEnd w:id="34"/>
    </w:p>
    <w:p w:rsidR="000243F6" w:rsidRPr="007A4DAC" w:rsidRDefault="00964E9D" w:rsidP="00E67E1C">
      <w:pPr>
        <w:pStyle w:val="HTMLconformatoprevio"/>
        <w:shd w:val="clear" w:color="auto" w:fill="FFFFFF"/>
        <w:spacing w:line="360" w:lineRule="auto"/>
        <w:jc w:val="both"/>
        <w:rPr>
          <w:rFonts w:ascii="Arial" w:hAnsi="Arial" w:cs="Arial"/>
          <w:sz w:val="22"/>
          <w:szCs w:val="22"/>
        </w:rPr>
      </w:pPr>
      <w:r>
        <w:rPr>
          <w:rFonts w:ascii="Arial" w:hAnsi="Arial" w:cs="Arial"/>
          <w:sz w:val="22"/>
          <w:szCs w:val="22"/>
        </w:rPr>
        <w:t xml:space="preserve"> Se calculó</w:t>
      </w:r>
      <w:r w:rsidR="000243F6" w:rsidRPr="007A4DAC">
        <w:rPr>
          <w:rFonts w:ascii="Arial" w:hAnsi="Arial" w:cs="Arial"/>
          <w:sz w:val="22"/>
          <w:szCs w:val="22"/>
        </w:rPr>
        <w:t xml:space="preserve"> los factores asoci</w:t>
      </w:r>
      <w:r w:rsidR="00017B50" w:rsidRPr="007A4DAC">
        <w:rPr>
          <w:rFonts w:ascii="Arial" w:hAnsi="Arial" w:cs="Arial"/>
          <w:sz w:val="22"/>
          <w:szCs w:val="22"/>
        </w:rPr>
        <w:t xml:space="preserve">ados a la </w:t>
      </w:r>
      <w:r w:rsidR="00C25254" w:rsidRPr="007A4DAC">
        <w:rPr>
          <w:rFonts w:ascii="Arial" w:hAnsi="Arial" w:cs="Arial"/>
          <w:sz w:val="22"/>
          <w:szCs w:val="22"/>
        </w:rPr>
        <w:t>Alfabetización</w:t>
      </w:r>
      <w:r w:rsidR="00017B50" w:rsidRPr="007A4DAC">
        <w:rPr>
          <w:rFonts w:ascii="Arial" w:hAnsi="Arial" w:cs="Arial"/>
          <w:sz w:val="22"/>
          <w:szCs w:val="22"/>
        </w:rPr>
        <w:t xml:space="preserve"> en salud bucal</w:t>
      </w:r>
      <w:r w:rsidR="000243F6" w:rsidRPr="007A4DAC">
        <w:rPr>
          <w:rFonts w:ascii="Arial" w:hAnsi="Arial" w:cs="Arial"/>
          <w:sz w:val="22"/>
          <w:szCs w:val="22"/>
        </w:rPr>
        <w:t xml:space="preserve"> mediante la utilización del ODDS RATTIO (OR) en los estudios de casos y controles. FÓRMULA:</w:t>
      </w:r>
    </w:p>
    <w:p w:rsidR="000243F6" w:rsidRPr="007A4DAC" w:rsidRDefault="000243F6" w:rsidP="00E67E1C">
      <w:pPr>
        <w:pStyle w:val="HTMLconformatoprevio"/>
        <w:shd w:val="clear" w:color="auto" w:fill="FFFFFF"/>
        <w:spacing w:line="360" w:lineRule="auto"/>
        <w:jc w:val="both"/>
        <w:rPr>
          <w:rFonts w:ascii="Arial" w:hAnsi="Arial" w:cs="Arial"/>
          <w:sz w:val="22"/>
          <w:szCs w:val="22"/>
        </w:rPr>
      </w:pPr>
    </w:p>
    <w:p w:rsidR="000243F6" w:rsidRPr="007A4DAC" w:rsidRDefault="000243F6" w:rsidP="00E67E1C">
      <w:pPr>
        <w:pStyle w:val="HTMLconformatoprevio"/>
        <w:shd w:val="clear" w:color="auto" w:fill="FFFFFF"/>
        <w:spacing w:line="360" w:lineRule="auto"/>
        <w:jc w:val="both"/>
        <w:rPr>
          <w:rFonts w:ascii="Arial" w:hAnsi="Arial" w:cs="Arial"/>
          <w:sz w:val="22"/>
          <w:szCs w:val="22"/>
        </w:rPr>
      </w:pPr>
    </w:p>
    <w:tbl>
      <w:tblPr>
        <w:tblStyle w:val="Tablaconcuadrcula"/>
        <w:tblW w:w="0" w:type="auto"/>
        <w:tblLook w:val="04A0" w:firstRow="1" w:lastRow="0" w:firstColumn="1" w:lastColumn="0" w:noHBand="0" w:noVBand="1"/>
      </w:tblPr>
      <w:tblGrid>
        <w:gridCol w:w="2831"/>
        <w:gridCol w:w="2831"/>
        <w:gridCol w:w="2832"/>
      </w:tblGrid>
      <w:tr w:rsidR="000243F6" w:rsidRPr="007A4DAC" w:rsidTr="000243F6">
        <w:tc>
          <w:tcPr>
            <w:tcW w:w="2831" w:type="dxa"/>
          </w:tcPr>
          <w:p w:rsidR="000243F6" w:rsidRPr="007A4DAC" w:rsidRDefault="000243F6" w:rsidP="00E67E1C">
            <w:pPr>
              <w:pStyle w:val="HTMLconformatoprevio"/>
              <w:spacing w:line="360" w:lineRule="auto"/>
              <w:jc w:val="both"/>
              <w:rPr>
                <w:rFonts w:ascii="Arial" w:hAnsi="Arial" w:cs="Arial"/>
                <w:sz w:val="22"/>
                <w:szCs w:val="22"/>
              </w:rPr>
            </w:pPr>
          </w:p>
        </w:tc>
        <w:tc>
          <w:tcPr>
            <w:tcW w:w="2831" w:type="dxa"/>
          </w:tcPr>
          <w:p w:rsidR="000243F6" w:rsidRPr="007A4DAC" w:rsidRDefault="000243F6" w:rsidP="00E67E1C">
            <w:pPr>
              <w:pStyle w:val="HTMLconformatoprevio"/>
              <w:spacing w:line="360" w:lineRule="auto"/>
              <w:jc w:val="both"/>
              <w:rPr>
                <w:rFonts w:ascii="Arial" w:hAnsi="Arial" w:cs="Arial"/>
                <w:sz w:val="22"/>
                <w:szCs w:val="22"/>
              </w:rPr>
            </w:pPr>
            <w:r w:rsidRPr="007A4DAC">
              <w:rPr>
                <w:rFonts w:ascii="Arial" w:hAnsi="Arial" w:cs="Arial"/>
                <w:sz w:val="22"/>
                <w:szCs w:val="22"/>
              </w:rPr>
              <w:t>CASO</w:t>
            </w:r>
          </w:p>
        </w:tc>
        <w:tc>
          <w:tcPr>
            <w:tcW w:w="2832" w:type="dxa"/>
          </w:tcPr>
          <w:p w:rsidR="000243F6" w:rsidRPr="007A4DAC" w:rsidRDefault="000243F6" w:rsidP="00E67E1C">
            <w:pPr>
              <w:pStyle w:val="HTMLconformatoprevio"/>
              <w:spacing w:line="360" w:lineRule="auto"/>
              <w:jc w:val="both"/>
              <w:rPr>
                <w:rFonts w:ascii="Arial" w:hAnsi="Arial" w:cs="Arial"/>
                <w:sz w:val="22"/>
                <w:szCs w:val="22"/>
              </w:rPr>
            </w:pPr>
            <w:r w:rsidRPr="007A4DAC">
              <w:rPr>
                <w:rFonts w:ascii="Arial" w:hAnsi="Arial" w:cs="Arial"/>
                <w:sz w:val="22"/>
                <w:szCs w:val="22"/>
              </w:rPr>
              <w:t>CONTROL</w:t>
            </w:r>
          </w:p>
        </w:tc>
      </w:tr>
      <w:tr w:rsidR="000243F6" w:rsidRPr="007A4DAC" w:rsidTr="000243F6">
        <w:tc>
          <w:tcPr>
            <w:tcW w:w="2831" w:type="dxa"/>
          </w:tcPr>
          <w:p w:rsidR="000243F6" w:rsidRPr="007A4DAC" w:rsidRDefault="00F925F7" w:rsidP="00E67E1C">
            <w:pPr>
              <w:pStyle w:val="HTMLconformatoprevio"/>
              <w:spacing w:line="360" w:lineRule="auto"/>
              <w:jc w:val="both"/>
              <w:rPr>
                <w:rFonts w:ascii="Arial" w:hAnsi="Arial" w:cs="Arial"/>
                <w:sz w:val="22"/>
                <w:szCs w:val="22"/>
              </w:rPr>
            </w:pPr>
            <w:r>
              <w:rPr>
                <w:rFonts w:ascii="Arial" w:hAnsi="Arial" w:cs="Arial"/>
                <w:sz w:val="22"/>
                <w:szCs w:val="22"/>
              </w:rPr>
              <w:t>EXPUESTOS</w:t>
            </w:r>
          </w:p>
        </w:tc>
        <w:tc>
          <w:tcPr>
            <w:tcW w:w="2831" w:type="dxa"/>
          </w:tcPr>
          <w:p w:rsidR="000243F6" w:rsidRPr="007A4DAC" w:rsidRDefault="000243F6" w:rsidP="00E67E1C">
            <w:pPr>
              <w:pStyle w:val="HTMLconformatoprevio"/>
              <w:spacing w:line="360" w:lineRule="auto"/>
              <w:jc w:val="both"/>
              <w:rPr>
                <w:rFonts w:ascii="Arial" w:hAnsi="Arial" w:cs="Arial"/>
                <w:sz w:val="22"/>
                <w:szCs w:val="22"/>
              </w:rPr>
            </w:pPr>
            <w:r w:rsidRPr="007A4DAC">
              <w:rPr>
                <w:rFonts w:ascii="Arial" w:hAnsi="Arial" w:cs="Arial"/>
                <w:sz w:val="22"/>
                <w:szCs w:val="22"/>
              </w:rPr>
              <w:t>A</w:t>
            </w:r>
          </w:p>
        </w:tc>
        <w:tc>
          <w:tcPr>
            <w:tcW w:w="2832" w:type="dxa"/>
          </w:tcPr>
          <w:p w:rsidR="000243F6" w:rsidRPr="007A4DAC" w:rsidRDefault="000243F6" w:rsidP="00E67E1C">
            <w:pPr>
              <w:pStyle w:val="HTMLconformatoprevio"/>
              <w:spacing w:line="360" w:lineRule="auto"/>
              <w:jc w:val="both"/>
              <w:rPr>
                <w:rFonts w:ascii="Arial" w:hAnsi="Arial" w:cs="Arial"/>
                <w:sz w:val="22"/>
                <w:szCs w:val="22"/>
              </w:rPr>
            </w:pPr>
            <w:r w:rsidRPr="007A4DAC">
              <w:rPr>
                <w:rFonts w:ascii="Arial" w:hAnsi="Arial" w:cs="Arial"/>
                <w:sz w:val="22"/>
                <w:szCs w:val="22"/>
              </w:rPr>
              <w:t>B</w:t>
            </w:r>
          </w:p>
        </w:tc>
      </w:tr>
      <w:tr w:rsidR="000243F6" w:rsidRPr="007A4DAC" w:rsidTr="000243F6">
        <w:tc>
          <w:tcPr>
            <w:tcW w:w="2831" w:type="dxa"/>
          </w:tcPr>
          <w:p w:rsidR="000243F6" w:rsidRPr="007A4DAC" w:rsidRDefault="00F925F7" w:rsidP="00E67E1C">
            <w:pPr>
              <w:pStyle w:val="HTMLconformatoprevio"/>
              <w:spacing w:line="360" w:lineRule="auto"/>
              <w:jc w:val="both"/>
              <w:rPr>
                <w:rFonts w:ascii="Arial" w:hAnsi="Arial" w:cs="Arial"/>
                <w:sz w:val="22"/>
                <w:szCs w:val="22"/>
              </w:rPr>
            </w:pPr>
            <w:r>
              <w:rPr>
                <w:rFonts w:ascii="Arial" w:hAnsi="Arial" w:cs="Arial"/>
                <w:sz w:val="22"/>
                <w:szCs w:val="22"/>
              </w:rPr>
              <w:t>NO EXPUESTOS</w:t>
            </w:r>
          </w:p>
        </w:tc>
        <w:tc>
          <w:tcPr>
            <w:tcW w:w="2831" w:type="dxa"/>
          </w:tcPr>
          <w:p w:rsidR="000243F6" w:rsidRPr="007A4DAC" w:rsidRDefault="000243F6" w:rsidP="00E67E1C">
            <w:pPr>
              <w:pStyle w:val="HTMLconformatoprevio"/>
              <w:spacing w:line="360" w:lineRule="auto"/>
              <w:jc w:val="both"/>
              <w:rPr>
                <w:rFonts w:ascii="Arial" w:hAnsi="Arial" w:cs="Arial"/>
                <w:sz w:val="22"/>
                <w:szCs w:val="22"/>
              </w:rPr>
            </w:pPr>
            <w:r w:rsidRPr="007A4DAC">
              <w:rPr>
                <w:rFonts w:ascii="Arial" w:hAnsi="Arial" w:cs="Arial"/>
                <w:sz w:val="22"/>
                <w:szCs w:val="22"/>
              </w:rPr>
              <w:t>C</w:t>
            </w:r>
          </w:p>
        </w:tc>
        <w:tc>
          <w:tcPr>
            <w:tcW w:w="2832" w:type="dxa"/>
          </w:tcPr>
          <w:p w:rsidR="000243F6" w:rsidRPr="007A4DAC" w:rsidRDefault="000243F6" w:rsidP="00E67E1C">
            <w:pPr>
              <w:pStyle w:val="HTMLconformatoprevio"/>
              <w:spacing w:line="360" w:lineRule="auto"/>
              <w:jc w:val="both"/>
              <w:rPr>
                <w:rFonts w:ascii="Arial" w:hAnsi="Arial" w:cs="Arial"/>
                <w:sz w:val="22"/>
                <w:szCs w:val="22"/>
              </w:rPr>
            </w:pPr>
            <w:r w:rsidRPr="007A4DAC">
              <w:rPr>
                <w:rFonts w:ascii="Arial" w:hAnsi="Arial" w:cs="Arial"/>
                <w:sz w:val="22"/>
                <w:szCs w:val="22"/>
              </w:rPr>
              <w:t>D</w:t>
            </w:r>
          </w:p>
        </w:tc>
      </w:tr>
    </w:tbl>
    <w:p w:rsidR="000243F6" w:rsidRPr="007A4DAC" w:rsidRDefault="000243F6" w:rsidP="00E67E1C">
      <w:pPr>
        <w:pStyle w:val="HTMLconformatoprevio"/>
        <w:shd w:val="clear" w:color="auto" w:fill="FFFFFF"/>
        <w:spacing w:line="360" w:lineRule="auto"/>
        <w:jc w:val="both"/>
        <w:rPr>
          <w:rFonts w:ascii="Arial" w:hAnsi="Arial" w:cs="Arial"/>
          <w:sz w:val="22"/>
          <w:szCs w:val="22"/>
        </w:rPr>
      </w:pPr>
    </w:p>
    <w:p w:rsidR="00300BEF" w:rsidRPr="007A4DAC" w:rsidRDefault="000243F6" w:rsidP="00E67E1C">
      <w:pPr>
        <w:pStyle w:val="HTMLconformatoprevio"/>
        <w:shd w:val="clear" w:color="auto" w:fill="FFFFFF"/>
        <w:spacing w:line="360" w:lineRule="auto"/>
        <w:jc w:val="both"/>
        <w:rPr>
          <w:rFonts w:ascii="Arial" w:hAnsi="Arial" w:cs="Arial"/>
          <w:sz w:val="22"/>
          <w:szCs w:val="22"/>
        </w:rPr>
      </w:pPr>
      <w:r w:rsidRPr="007A4DAC">
        <w:rPr>
          <w:rFonts w:ascii="Arial" w:hAnsi="Arial" w:cs="Arial"/>
          <w:sz w:val="22"/>
          <w:szCs w:val="22"/>
        </w:rPr>
        <w:t>Entonces: (a*d) / (a*c)</w:t>
      </w:r>
    </w:p>
    <w:p w:rsidR="000243F6" w:rsidRPr="007A4DAC" w:rsidRDefault="000243F6" w:rsidP="00E67E1C">
      <w:pPr>
        <w:pStyle w:val="HTMLconformatoprevio"/>
        <w:shd w:val="clear" w:color="auto" w:fill="FFFFFF"/>
        <w:spacing w:line="360" w:lineRule="auto"/>
        <w:jc w:val="both"/>
        <w:rPr>
          <w:rFonts w:ascii="Arial" w:hAnsi="Arial" w:cs="Arial"/>
          <w:b/>
          <w:sz w:val="22"/>
          <w:szCs w:val="22"/>
        </w:rPr>
      </w:pPr>
    </w:p>
    <w:p w:rsidR="00300BEF" w:rsidRPr="008F57E3" w:rsidRDefault="00300BEF" w:rsidP="008F57E3">
      <w:pPr>
        <w:pStyle w:val="Ttulo2"/>
        <w:jc w:val="both"/>
        <w:rPr>
          <w:rFonts w:ascii="Arial" w:hAnsi="Arial" w:cs="Arial"/>
          <w:b/>
          <w:color w:val="000000" w:themeColor="text1"/>
          <w:sz w:val="22"/>
          <w:szCs w:val="24"/>
        </w:rPr>
      </w:pPr>
      <w:bookmarkStart w:id="35" w:name="_Toc506817570"/>
      <w:r w:rsidRPr="008F57E3">
        <w:rPr>
          <w:rFonts w:ascii="Arial" w:hAnsi="Arial" w:cs="Arial"/>
          <w:b/>
          <w:color w:val="000000" w:themeColor="text1"/>
          <w:sz w:val="22"/>
          <w:szCs w:val="24"/>
        </w:rPr>
        <w:t>7.- ASPECTOS BIOÉTICOS</w:t>
      </w:r>
      <w:bookmarkEnd w:id="35"/>
    </w:p>
    <w:p w:rsidR="00300BEF" w:rsidRPr="007A4DAC" w:rsidRDefault="00300BEF" w:rsidP="00E67E1C">
      <w:pPr>
        <w:pStyle w:val="HTMLconformatoprevio"/>
        <w:shd w:val="clear" w:color="auto" w:fill="FFFFFF"/>
        <w:spacing w:line="360" w:lineRule="auto"/>
        <w:jc w:val="both"/>
        <w:rPr>
          <w:rFonts w:ascii="Arial" w:hAnsi="Arial" w:cs="Arial"/>
          <w:sz w:val="22"/>
          <w:szCs w:val="22"/>
        </w:rPr>
      </w:pPr>
      <w:r w:rsidRPr="007A4DAC">
        <w:rPr>
          <w:rFonts w:ascii="Arial" w:hAnsi="Arial" w:cs="Arial"/>
          <w:sz w:val="22"/>
          <w:szCs w:val="22"/>
        </w:rPr>
        <w:t xml:space="preserve">Este estudio no tiene connotación bioética </w:t>
      </w:r>
      <w:r w:rsidR="005060B7" w:rsidRPr="007A4DAC">
        <w:rPr>
          <w:rFonts w:ascii="Arial" w:hAnsi="Arial" w:cs="Arial"/>
          <w:sz w:val="22"/>
          <w:szCs w:val="22"/>
        </w:rPr>
        <w:t>importante,</w:t>
      </w:r>
      <w:r w:rsidRPr="007A4DAC">
        <w:rPr>
          <w:rFonts w:ascii="Arial" w:hAnsi="Arial" w:cs="Arial"/>
          <w:sz w:val="22"/>
          <w:szCs w:val="22"/>
        </w:rPr>
        <w:t xml:space="preserve"> todos los encuestados van a ser informados por escrito de los objetivos y de la metodología del estudio. Se les indicará que hay un compromiso de confidencialidad de sus datos por parte del investigador principal y se les solicita que firmen el Consentimiento Informado</w:t>
      </w:r>
    </w:p>
    <w:p w:rsidR="00186C2A" w:rsidRPr="00E67E1C" w:rsidRDefault="00186C2A" w:rsidP="00E67E1C">
      <w:pPr>
        <w:pStyle w:val="HTMLconformatoprevio"/>
        <w:shd w:val="clear" w:color="auto" w:fill="FFFFFF"/>
        <w:spacing w:line="360" w:lineRule="auto"/>
        <w:jc w:val="both"/>
        <w:rPr>
          <w:rFonts w:ascii="Arial" w:hAnsi="Arial" w:cs="Arial"/>
          <w:sz w:val="24"/>
          <w:szCs w:val="24"/>
        </w:rPr>
      </w:pPr>
    </w:p>
    <w:p w:rsidR="00FD6736" w:rsidRDefault="00FD6736" w:rsidP="00E67E1C">
      <w:pPr>
        <w:pStyle w:val="HTMLconformatoprevio"/>
        <w:shd w:val="clear" w:color="auto" w:fill="FFFFFF"/>
        <w:spacing w:line="360" w:lineRule="auto"/>
        <w:jc w:val="both"/>
        <w:rPr>
          <w:rFonts w:ascii="Arial" w:hAnsi="Arial" w:cs="Arial"/>
          <w:sz w:val="24"/>
          <w:szCs w:val="24"/>
        </w:rPr>
      </w:pPr>
    </w:p>
    <w:p w:rsidR="002A089C" w:rsidRDefault="002A089C" w:rsidP="00E67E1C">
      <w:pPr>
        <w:pStyle w:val="HTMLconformatoprevio"/>
        <w:shd w:val="clear" w:color="auto" w:fill="FFFFFF"/>
        <w:spacing w:line="360" w:lineRule="auto"/>
        <w:jc w:val="both"/>
        <w:rPr>
          <w:rFonts w:ascii="Arial" w:hAnsi="Arial" w:cs="Arial"/>
          <w:sz w:val="24"/>
          <w:szCs w:val="24"/>
        </w:rPr>
      </w:pPr>
    </w:p>
    <w:p w:rsidR="002A089C" w:rsidRDefault="002A089C" w:rsidP="00E67E1C">
      <w:pPr>
        <w:pStyle w:val="HTMLconformatoprevio"/>
        <w:shd w:val="clear" w:color="auto" w:fill="FFFFFF"/>
        <w:spacing w:line="360" w:lineRule="auto"/>
        <w:jc w:val="both"/>
        <w:rPr>
          <w:rFonts w:ascii="Arial" w:hAnsi="Arial" w:cs="Arial"/>
          <w:sz w:val="24"/>
          <w:szCs w:val="24"/>
        </w:rPr>
      </w:pPr>
    </w:p>
    <w:p w:rsidR="002A089C" w:rsidRDefault="002A089C" w:rsidP="00E67E1C">
      <w:pPr>
        <w:pStyle w:val="HTMLconformatoprevio"/>
        <w:shd w:val="clear" w:color="auto" w:fill="FFFFFF"/>
        <w:spacing w:line="360" w:lineRule="auto"/>
        <w:jc w:val="both"/>
        <w:rPr>
          <w:rFonts w:ascii="Arial" w:hAnsi="Arial" w:cs="Arial"/>
          <w:sz w:val="24"/>
          <w:szCs w:val="24"/>
        </w:rPr>
      </w:pPr>
    </w:p>
    <w:p w:rsidR="002A089C" w:rsidRDefault="002A089C" w:rsidP="00E67E1C">
      <w:pPr>
        <w:pStyle w:val="HTMLconformatoprevio"/>
        <w:shd w:val="clear" w:color="auto" w:fill="FFFFFF"/>
        <w:spacing w:line="360" w:lineRule="auto"/>
        <w:jc w:val="both"/>
        <w:rPr>
          <w:rFonts w:ascii="Arial" w:hAnsi="Arial" w:cs="Arial"/>
          <w:sz w:val="24"/>
          <w:szCs w:val="24"/>
        </w:rPr>
      </w:pPr>
    </w:p>
    <w:p w:rsidR="002A089C" w:rsidRDefault="002A089C" w:rsidP="00E67E1C">
      <w:pPr>
        <w:pStyle w:val="HTMLconformatoprevio"/>
        <w:shd w:val="clear" w:color="auto" w:fill="FFFFFF"/>
        <w:spacing w:line="360" w:lineRule="auto"/>
        <w:jc w:val="both"/>
        <w:rPr>
          <w:rFonts w:ascii="Arial" w:hAnsi="Arial" w:cs="Arial"/>
          <w:sz w:val="24"/>
          <w:szCs w:val="24"/>
        </w:rPr>
      </w:pPr>
    </w:p>
    <w:p w:rsidR="002A089C" w:rsidRDefault="002A089C" w:rsidP="00E67E1C">
      <w:pPr>
        <w:pStyle w:val="HTMLconformatoprevio"/>
        <w:shd w:val="clear" w:color="auto" w:fill="FFFFFF"/>
        <w:spacing w:line="360" w:lineRule="auto"/>
        <w:jc w:val="both"/>
        <w:rPr>
          <w:rFonts w:ascii="Arial" w:hAnsi="Arial" w:cs="Arial"/>
          <w:sz w:val="24"/>
          <w:szCs w:val="24"/>
        </w:rPr>
      </w:pPr>
    </w:p>
    <w:p w:rsidR="002A089C" w:rsidRDefault="002A089C" w:rsidP="00E67E1C">
      <w:pPr>
        <w:pStyle w:val="HTMLconformatoprevio"/>
        <w:shd w:val="clear" w:color="auto" w:fill="FFFFFF"/>
        <w:spacing w:line="360" w:lineRule="auto"/>
        <w:jc w:val="both"/>
        <w:rPr>
          <w:rFonts w:ascii="Arial" w:hAnsi="Arial" w:cs="Arial"/>
          <w:sz w:val="24"/>
          <w:szCs w:val="24"/>
        </w:rPr>
      </w:pPr>
    </w:p>
    <w:p w:rsidR="002A089C" w:rsidRDefault="002A089C" w:rsidP="00E67E1C">
      <w:pPr>
        <w:pStyle w:val="HTMLconformatoprevio"/>
        <w:shd w:val="clear" w:color="auto" w:fill="FFFFFF"/>
        <w:spacing w:line="360" w:lineRule="auto"/>
        <w:jc w:val="both"/>
        <w:rPr>
          <w:rFonts w:ascii="Arial" w:hAnsi="Arial" w:cs="Arial"/>
          <w:sz w:val="24"/>
          <w:szCs w:val="24"/>
        </w:rPr>
      </w:pPr>
    </w:p>
    <w:p w:rsidR="002A089C" w:rsidRDefault="002A089C" w:rsidP="00E67E1C">
      <w:pPr>
        <w:pStyle w:val="HTMLconformatoprevio"/>
        <w:shd w:val="clear" w:color="auto" w:fill="FFFFFF"/>
        <w:spacing w:line="360" w:lineRule="auto"/>
        <w:jc w:val="both"/>
        <w:rPr>
          <w:rFonts w:ascii="Arial" w:hAnsi="Arial" w:cs="Arial"/>
          <w:sz w:val="24"/>
          <w:szCs w:val="24"/>
        </w:rPr>
      </w:pPr>
    </w:p>
    <w:p w:rsidR="002A089C" w:rsidRDefault="002A089C" w:rsidP="00E67E1C">
      <w:pPr>
        <w:pStyle w:val="HTMLconformatoprevio"/>
        <w:shd w:val="clear" w:color="auto" w:fill="FFFFFF"/>
        <w:spacing w:line="360" w:lineRule="auto"/>
        <w:jc w:val="both"/>
        <w:rPr>
          <w:rFonts w:ascii="Arial" w:hAnsi="Arial" w:cs="Arial"/>
          <w:sz w:val="24"/>
          <w:szCs w:val="24"/>
        </w:rPr>
      </w:pPr>
    </w:p>
    <w:p w:rsidR="002A089C" w:rsidRDefault="002A089C" w:rsidP="00E67E1C">
      <w:pPr>
        <w:pStyle w:val="HTMLconformatoprevio"/>
        <w:shd w:val="clear" w:color="auto" w:fill="FFFFFF"/>
        <w:spacing w:line="360" w:lineRule="auto"/>
        <w:jc w:val="both"/>
        <w:rPr>
          <w:rFonts w:ascii="Arial" w:hAnsi="Arial" w:cs="Arial"/>
          <w:sz w:val="24"/>
          <w:szCs w:val="24"/>
        </w:rPr>
      </w:pPr>
    </w:p>
    <w:p w:rsidR="002A089C" w:rsidRDefault="002A089C" w:rsidP="00E67E1C">
      <w:pPr>
        <w:pStyle w:val="HTMLconformatoprevio"/>
        <w:shd w:val="clear" w:color="auto" w:fill="FFFFFF"/>
        <w:spacing w:line="360" w:lineRule="auto"/>
        <w:jc w:val="both"/>
        <w:rPr>
          <w:rFonts w:ascii="Arial" w:hAnsi="Arial" w:cs="Arial"/>
          <w:sz w:val="24"/>
          <w:szCs w:val="24"/>
        </w:rPr>
      </w:pPr>
    </w:p>
    <w:p w:rsidR="002A089C" w:rsidRDefault="002A089C" w:rsidP="00E67E1C">
      <w:pPr>
        <w:pStyle w:val="HTMLconformatoprevio"/>
        <w:shd w:val="clear" w:color="auto" w:fill="FFFFFF"/>
        <w:spacing w:line="360" w:lineRule="auto"/>
        <w:jc w:val="both"/>
        <w:rPr>
          <w:rFonts w:ascii="Arial" w:hAnsi="Arial" w:cs="Arial"/>
          <w:sz w:val="24"/>
          <w:szCs w:val="24"/>
        </w:rPr>
      </w:pPr>
    </w:p>
    <w:p w:rsidR="002A089C" w:rsidRDefault="002A089C" w:rsidP="00E67E1C">
      <w:pPr>
        <w:pStyle w:val="HTMLconformatoprevio"/>
        <w:shd w:val="clear" w:color="auto" w:fill="FFFFFF"/>
        <w:spacing w:line="360" w:lineRule="auto"/>
        <w:jc w:val="both"/>
        <w:rPr>
          <w:rFonts w:ascii="Arial" w:hAnsi="Arial" w:cs="Arial"/>
          <w:sz w:val="24"/>
          <w:szCs w:val="24"/>
        </w:rPr>
      </w:pPr>
    </w:p>
    <w:p w:rsidR="002A089C" w:rsidRDefault="002A089C" w:rsidP="00E67E1C">
      <w:pPr>
        <w:pStyle w:val="HTMLconformatoprevio"/>
        <w:shd w:val="clear" w:color="auto" w:fill="FFFFFF"/>
        <w:spacing w:line="360" w:lineRule="auto"/>
        <w:jc w:val="both"/>
        <w:rPr>
          <w:rFonts w:ascii="Arial" w:hAnsi="Arial" w:cs="Arial"/>
          <w:sz w:val="24"/>
          <w:szCs w:val="24"/>
        </w:rPr>
      </w:pPr>
    </w:p>
    <w:p w:rsidR="002A089C" w:rsidRDefault="002A089C" w:rsidP="00E67E1C">
      <w:pPr>
        <w:pStyle w:val="HTMLconformatoprevio"/>
        <w:shd w:val="clear" w:color="auto" w:fill="FFFFFF"/>
        <w:spacing w:line="360" w:lineRule="auto"/>
        <w:jc w:val="both"/>
        <w:rPr>
          <w:rFonts w:ascii="Arial" w:hAnsi="Arial" w:cs="Arial"/>
          <w:sz w:val="24"/>
          <w:szCs w:val="24"/>
        </w:rPr>
      </w:pPr>
    </w:p>
    <w:p w:rsidR="002A089C" w:rsidRDefault="002A089C" w:rsidP="00E67E1C">
      <w:pPr>
        <w:pStyle w:val="HTMLconformatoprevio"/>
        <w:shd w:val="clear" w:color="auto" w:fill="FFFFFF"/>
        <w:spacing w:line="360" w:lineRule="auto"/>
        <w:jc w:val="both"/>
        <w:rPr>
          <w:rFonts w:ascii="Arial" w:hAnsi="Arial" w:cs="Arial"/>
          <w:sz w:val="24"/>
          <w:szCs w:val="24"/>
        </w:rPr>
      </w:pPr>
    </w:p>
    <w:p w:rsidR="002A089C" w:rsidRDefault="002A089C" w:rsidP="00E67E1C">
      <w:pPr>
        <w:pStyle w:val="HTMLconformatoprevio"/>
        <w:shd w:val="clear" w:color="auto" w:fill="FFFFFF"/>
        <w:spacing w:line="360" w:lineRule="auto"/>
        <w:jc w:val="both"/>
        <w:rPr>
          <w:rFonts w:ascii="Arial" w:hAnsi="Arial" w:cs="Arial"/>
          <w:sz w:val="24"/>
          <w:szCs w:val="24"/>
        </w:rPr>
      </w:pPr>
    </w:p>
    <w:p w:rsidR="002A089C" w:rsidRDefault="002A089C" w:rsidP="00E67E1C">
      <w:pPr>
        <w:pStyle w:val="HTMLconformatoprevio"/>
        <w:shd w:val="clear" w:color="auto" w:fill="FFFFFF"/>
        <w:spacing w:line="360" w:lineRule="auto"/>
        <w:jc w:val="both"/>
        <w:rPr>
          <w:rFonts w:ascii="Arial" w:hAnsi="Arial" w:cs="Arial"/>
          <w:sz w:val="24"/>
          <w:szCs w:val="24"/>
        </w:rPr>
      </w:pPr>
    </w:p>
    <w:p w:rsidR="00CF4F52" w:rsidRDefault="00CF4F52" w:rsidP="00E67E1C">
      <w:pPr>
        <w:pStyle w:val="HTMLconformatoprevio"/>
        <w:shd w:val="clear" w:color="auto" w:fill="FFFFFF"/>
        <w:spacing w:line="360" w:lineRule="auto"/>
        <w:jc w:val="both"/>
        <w:rPr>
          <w:rFonts w:ascii="Arial" w:hAnsi="Arial" w:cs="Arial"/>
          <w:sz w:val="24"/>
          <w:szCs w:val="24"/>
        </w:rPr>
      </w:pPr>
    </w:p>
    <w:p w:rsidR="00CF4F52" w:rsidRDefault="00CF4F52" w:rsidP="00E67E1C">
      <w:pPr>
        <w:pStyle w:val="HTMLconformatoprevio"/>
        <w:shd w:val="clear" w:color="auto" w:fill="FFFFFF"/>
        <w:spacing w:line="360" w:lineRule="auto"/>
        <w:jc w:val="both"/>
        <w:rPr>
          <w:rFonts w:ascii="Arial" w:hAnsi="Arial" w:cs="Arial"/>
          <w:sz w:val="24"/>
          <w:szCs w:val="24"/>
        </w:rPr>
      </w:pPr>
    </w:p>
    <w:p w:rsidR="00CF4F52" w:rsidRDefault="00CF4F52" w:rsidP="00E67E1C">
      <w:pPr>
        <w:pStyle w:val="HTMLconformatoprevio"/>
        <w:shd w:val="clear" w:color="auto" w:fill="FFFFFF"/>
        <w:spacing w:line="360" w:lineRule="auto"/>
        <w:jc w:val="both"/>
        <w:rPr>
          <w:rFonts w:ascii="Arial" w:hAnsi="Arial" w:cs="Arial"/>
          <w:sz w:val="24"/>
          <w:szCs w:val="24"/>
        </w:rPr>
      </w:pPr>
    </w:p>
    <w:p w:rsidR="00CF4F52" w:rsidRDefault="00CF4F52" w:rsidP="00E67E1C">
      <w:pPr>
        <w:pStyle w:val="HTMLconformatoprevio"/>
        <w:shd w:val="clear" w:color="auto" w:fill="FFFFFF"/>
        <w:spacing w:line="360" w:lineRule="auto"/>
        <w:jc w:val="both"/>
        <w:rPr>
          <w:rFonts w:ascii="Arial" w:hAnsi="Arial" w:cs="Arial"/>
          <w:sz w:val="24"/>
          <w:szCs w:val="24"/>
        </w:rPr>
      </w:pPr>
    </w:p>
    <w:p w:rsidR="00CF4F52" w:rsidRDefault="00CF4F52" w:rsidP="008F57E3">
      <w:pPr>
        <w:pStyle w:val="HTMLconformatoprevio"/>
        <w:shd w:val="clear" w:color="auto" w:fill="FFFFFF"/>
        <w:spacing w:line="360" w:lineRule="auto"/>
        <w:jc w:val="center"/>
        <w:outlineLvl w:val="2"/>
        <w:rPr>
          <w:rFonts w:ascii="Arial" w:hAnsi="Arial" w:cs="Arial"/>
          <w:sz w:val="24"/>
          <w:szCs w:val="24"/>
        </w:rPr>
      </w:pPr>
    </w:p>
    <w:p w:rsidR="002A089C" w:rsidRPr="00A17A6B" w:rsidRDefault="00B242A5" w:rsidP="008F57E3">
      <w:pPr>
        <w:spacing w:line="360" w:lineRule="auto"/>
        <w:jc w:val="center"/>
        <w:outlineLvl w:val="2"/>
        <w:rPr>
          <w:rFonts w:ascii="Arial" w:hAnsi="Arial" w:cs="Arial"/>
          <w:b/>
          <w:sz w:val="24"/>
          <w:szCs w:val="24"/>
        </w:rPr>
      </w:pPr>
      <w:bookmarkStart w:id="36" w:name="_Toc506817571"/>
      <w:r>
        <w:rPr>
          <w:rFonts w:ascii="Arial" w:hAnsi="Arial" w:cs="Arial"/>
          <w:b/>
          <w:sz w:val="24"/>
          <w:szCs w:val="24"/>
        </w:rPr>
        <w:t>CAPÍ</w:t>
      </w:r>
      <w:r w:rsidR="002A089C" w:rsidRPr="00A17A6B">
        <w:rPr>
          <w:rFonts w:ascii="Arial" w:hAnsi="Arial" w:cs="Arial"/>
          <w:b/>
          <w:sz w:val="24"/>
          <w:szCs w:val="24"/>
        </w:rPr>
        <w:t>TULO III</w:t>
      </w:r>
      <w:bookmarkEnd w:id="36"/>
    </w:p>
    <w:p w:rsidR="002A089C" w:rsidRPr="00A17A6B" w:rsidRDefault="002A089C" w:rsidP="008F57E3">
      <w:pPr>
        <w:spacing w:line="360" w:lineRule="auto"/>
        <w:jc w:val="center"/>
        <w:outlineLvl w:val="2"/>
        <w:rPr>
          <w:rFonts w:ascii="Arial" w:hAnsi="Arial" w:cs="Arial"/>
          <w:b/>
          <w:sz w:val="24"/>
          <w:szCs w:val="24"/>
        </w:rPr>
      </w:pPr>
      <w:bookmarkStart w:id="37" w:name="_Toc506817572"/>
      <w:r w:rsidRPr="00A17A6B">
        <w:rPr>
          <w:rFonts w:ascii="Arial" w:hAnsi="Arial" w:cs="Arial"/>
          <w:b/>
          <w:sz w:val="24"/>
          <w:szCs w:val="24"/>
        </w:rPr>
        <w:t>RESULTADOS, DISCUSIÓN Y CONCLUSIONES</w:t>
      </w:r>
      <w:bookmarkEnd w:id="37"/>
    </w:p>
    <w:p w:rsidR="002A089C" w:rsidRDefault="002A089C" w:rsidP="00E67E1C">
      <w:pPr>
        <w:pStyle w:val="HTMLconformatoprevio"/>
        <w:shd w:val="clear" w:color="auto" w:fill="FFFFFF"/>
        <w:spacing w:line="360" w:lineRule="auto"/>
        <w:jc w:val="both"/>
        <w:rPr>
          <w:rFonts w:ascii="Arial" w:hAnsi="Arial" w:cs="Arial"/>
          <w:sz w:val="24"/>
          <w:szCs w:val="24"/>
        </w:rPr>
      </w:pPr>
    </w:p>
    <w:p w:rsidR="002A089C" w:rsidRDefault="002A089C" w:rsidP="00E67E1C">
      <w:pPr>
        <w:pStyle w:val="HTMLconformatoprevio"/>
        <w:shd w:val="clear" w:color="auto" w:fill="FFFFFF"/>
        <w:spacing w:line="360" w:lineRule="auto"/>
        <w:jc w:val="both"/>
        <w:rPr>
          <w:rFonts w:ascii="Arial" w:hAnsi="Arial" w:cs="Arial"/>
          <w:sz w:val="24"/>
          <w:szCs w:val="24"/>
        </w:rPr>
      </w:pPr>
    </w:p>
    <w:p w:rsidR="00CF4F52" w:rsidRDefault="00CF4F52" w:rsidP="00E67E1C">
      <w:pPr>
        <w:pStyle w:val="HTMLconformatoprevio"/>
        <w:shd w:val="clear" w:color="auto" w:fill="FFFFFF"/>
        <w:spacing w:line="360" w:lineRule="auto"/>
        <w:jc w:val="both"/>
        <w:rPr>
          <w:rFonts w:ascii="Arial" w:hAnsi="Arial" w:cs="Arial"/>
          <w:sz w:val="24"/>
          <w:szCs w:val="24"/>
        </w:rPr>
      </w:pPr>
    </w:p>
    <w:p w:rsidR="00CF4F52" w:rsidRDefault="00CF4F52" w:rsidP="00E67E1C">
      <w:pPr>
        <w:pStyle w:val="HTMLconformatoprevio"/>
        <w:shd w:val="clear" w:color="auto" w:fill="FFFFFF"/>
        <w:spacing w:line="360" w:lineRule="auto"/>
        <w:jc w:val="both"/>
        <w:rPr>
          <w:rFonts w:ascii="Arial" w:hAnsi="Arial" w:cs="Arial"/>
          <w:sz w:val="24"/>
          <w:szCs w:val="24"/>
        </w:rPr>
      </w:pPr>
    </w:p>
    <w:p w:rsidR="00CF4F52" w:rsidRDefault="00CF4F52" w:rsidP="00E67E1C">
      <w:pPr>
        <w:pStyle w:val="HTMLconformatoprevio"/>
        <w:shd w:val="clear" w:color="auto" w:fill="FFFFFF"/>
        <w:spacing w:line="360" w:lineRule="auto"/>
        <w:jc w:val="both"/>
        <w:rPr>
          <w:rFonts w:ascii="Arial" w:hAnsi="Arial" w:cs="Arial"/>
          <w:sz w:val="24"/>
          <w:szCs w:val="24"/>
        </w:rPr>
      </w:pPr>
    </w:p>
    <w:p w:rsidR="00CF4F52" w:rsidRDefault="00CF4F52" w:rsidP="00E67E1C">
      <w:pPr>
        <w:pStyle w:val="HTMLconformatoprevio"/>
        <w:shd w:val="clear" w:color="auto" w:fill="FFFFFF"/>
        <w:spacing w:line="360" w:lineRule="auto"/>
        <w:jc w:val="both"/>
        <w:rPr>
          <w:rFonts w:ascii="Arial" w:hAnsi="Arial" w:cs="Arial"/>
          <w:sz w:val="24"/>
          <w:szCs w:val="24"/>
        </w:rPr>
      </w:pPr>
    </w:p>
    <w:p w:rsidR="00CF4F52" w:rsidRDefault="00CF4F52" w:rsidP="00E67E1C">
      <w:pPr>
        <w:pStyle w:val="HTMLconformatoprevio"/>
        <w:shd w:val="clear" w:color="auto" w:fill="FFFFFF"/>
        <w:spacing w:line="360" w:lineRule="auto"/>
        <w:jc w:val="both"/>
        <w:rPr>
          <w:rFonts w:ascii="Arial" w:hAnsi="Arial" w:cs="Arial"/>
          <w:sz w:val="24"/>
          <w:szCs w:val="24"/>
        </w:rPr>
      </w:pPr>
    </w:p>
    <w:p w:rsidR="00CF4F52" w:rsidRDefault="00CF4F52" w:rsidP="00E67E1C">
      <w:pPr>
        <w:pStyle w:val="HTMLconformatoprevio"/>
        <w:shd w:val="clear" w:color="auto" w:fill="FFFFFF"/>
        <w:spacing w:line="360" w:lineRule="auto"/>
        <w:jc w:val="both"/>
        <w:rPr>
          <w:rFonts w:ascii="Arial" w:hAnsi="Arial" w:cs="Arial"/>
          <w:sz w:val="24"/>
          <w:szCs w:val="24"/>
        </w:rPr>
      </w:pPr>
    </w:p>
    <w:p w:rsidR="00CF4F52" w:rsidRDefault="00CF4F52" w:rsidP="00E67E1C">
      <w:pPr>
        <w:pStyle w:val="HTMLconformatoprevio"/>
        <w:shd w:val="clear" w:color="auto" w:fill="FFFFFF"/>
        <w:spacing w:line="360" w:lineRule="auto"/>
        <w:jc w:val="both"/>
        <w:rPr>
          <w:rFonts w:ascii="Arial" w:hAnsi="Arial" w:cs="Arial"/>
          <w:sz w:val="24"/>
          <w:szCs w:val="24"/>
        </w:rPr>
      </w:pPr>
    </w:p>
    <w:p w:rsidR="00CF4F52" w:rsidRDefault="00CF4F52" w:rsidP="00E67E1C">
      <w:pPr>
        <w:pStyle w:val="HTMLconformatoprevio"/>
        <w:shd w:val="clear" w:color="auto" w:fill="FFFFFF"/>
        <w:spacing w:line="360" w:lineRule="auto"/>
        <w:jc w:val="both"/>
        <w:rPr>
          <w:rFonts w:ascii="Arial" w:hAnsi="Arial" w:cs="Arial"/>
          <w:sz w:val="24"/>
          <w:szCs w:val="24"/>
        </w:rPr>
      </w:pPr>
    </w:p>
    <w:p w:rsidR="00CF4F52" w:rsidRDefault="00CF4F52" w:rsidP="00E67E1C">
      <w:pPr>
        <w:pStyle w:val="HTMLconformatoprevio"/>
        <w:shd w:val="clear" w:color="auto" w:fill="FFFFFF"/>
        <w:spacing w:line="360" w:lineRule="auto"/>
        <w:jc w:val="both"/>
        <w:rPr>
          <w:rFonts w:ascii="Arial" w:hAnsi="Arial" w:cs="Arial"/>
          <w:sz w:val="24"/>
          <w:szCs w:val="24"/>
        </w:rPr>
      </w:pPr>
    </w:p>
    <w:p w:rsidR="008F57E3" w:rsidRDefault="008F57E3" w:rsidP="00E67E1C">
      <w:pPr>
        <w:pStyle w:val="HTMLconformatoprevio"/>
        <w:shd w:val="clear" w:color="auto" w:fill="FFFFFF"/>
        <w:spacing w:line="360" w:lineRule="auto"/>
        <w:jc w:val="both"/>
        <w:rPr>
          <w:rFonts w:ascii="Arial" w:hAnsi="Arial" w:cs="Arial"/>
          <w:sz w:val="24"/>
          <w:szCs w:val="24"/>
        </w:rPr>
      </w:pPr>
    </w:p>
    <w:p w:rsidR="00CF4F52" w:rsidRDefault="00CF4F52" w:rsidP="00E67E1C">
      <w:pPr>
        <w:pStyle w:val="HTMLconformatoprevio"/>
        <w:shd w:val="clear" w:color="auto" w:fill="FFFFFF"/>
        <w:spacing w:line="360" w:lineRule="auto"/>
        <w:jc w:val="both"/>
        <w:rPr>
          <w:rFonts w:ascii="Arial" w:hAnsi="Arial" w:cs="Arial"/>
          <w:sz w:val="24"/>
          <w:szCs w:val="24"/>
        </w:rPr>
      </w:pPr>
    </w:p>
    <w:p w:rsidR="00CF4F52" w:rsidRDefault="00CF4F52" w:rsidP="00E67E1C">
      <w:pPr>
        <w:pStyle w:val="HTMLconformatoprevio"/>
        <w:shd w:val="clear" w:color="auto" w:fill="FFFFFF"/>
        <w:spacing w:line="360" w:lineRule="auto"/>
        <w:jc w:val="both"/>
        <w:rPr>
          <w:rFonts w:ascii="Arial" w:hAnsi="Arial" w:cs="Arial"/>
          <w:sz w:val="24"/>
          <w:szCs w:val="24"/>
        </w:rPr>
      </w:pPr>
    </w:p>
    <w:p w:rsidR="001A5898" w:rsidRDefault="001A5898" w:rsidP="001A5898">
      <w:pPr>
        <w:spacing w:line="360" w:lineRule="auto"/>
        <w:rPr>
          <w:rFonts w:ascii="Arial" w:eastAsia="Times New Roman" w:hAnsi="Arial" w:cs="Arial"/>
          <w:sz w:val="24"/>
          <w:szCs w:val="24"/>
          <w:lang w:eastAsia="es-EC"/>
        </w:rPr>
      </w:pPr>
    </w:p>
    <w:p w:rsidR="002A089C" w:rsidRPr="008F57E3" w:rsidRDefault="002A089C" w:rsidP="008F57E3">
      <w:pPr>
        <w:pStyle w:val="Ttulo2"/>
        <w:rPr>
          <w:rFonts w:ascii="Arial" w:hAnsi="Arial" w:cs="Arial"/>
          <w:b/>
          <w:color w:val="000000" w:themeColor="text1"/>
          <w:sz w:val="22"/>
          <w:szCs w:val="24"/>
        </w:rPr>
      </w:pPr>
      <w:bookmarkStart w:id="38" w:name="_Toc506817573"/>
      <w:r w:rsidRPr="008F57E3">
        <w:rPr>
          <w:rFonts w:ascii="Arial" w:hAnsi="Arial" w:cs="Arial"/>
          <w:b/>
          <w:color w:val="000000" w:themeColor="text1"/>
          <w:sz w:val="22"/>
          <w:szCs w:val="24"/>
        </w:rPr>
        <w:lastRenderedPageBreak/>
        <w:t>1.- RESULTADOS</w:t>
      </w:r>
      <w:bookmarkEnd w:id="38"/>
    </w:p>
    <w:p w:rsidR="002A089C" w:rsidRPr="00A17A6B" w:rsidRDefault="002A089C" w:rsidP="002A089C">
      <w:pPr>
        <w:spacing w:line="360" w:lineRule="auto"/>
        <w:jc w:val="both"/>
        <w:rPr>
          <w:rFonts w:ascii="Arial" w:hAnsi="Arial" w:cs="Arial"/>
          <w:sz w:val="24"/>
          <w:szCs w:val="24"/>
        </w:rPr>
      </w:pPr>
    </w:p>
    <w:p w:rsidR="002A089C" w:rsidRDefault="002A089C" w:rsidP="002A089C">
      <w:pPr>
        <w:spacing w:line="360" w:lineRule="auto"/>
        <w:jc w:val="both"/>
        <w:rPr>
          <w:rFonts w:ascii="Arial" w:hAnsi="Arial" w:cs="Arial"/>
          <w:sz w:val="24"/>
          <w:szCs w:val="24"/>
        </w:rPr>
      </w:pPr>
      <w:r w:rsidRPr="00A17A6B">
        <w:rPr>
          <w:rFonts w:ascii="Arial" w:hAnsi="Arial" w:cs="Arial"/>
          <w:sz w:val="24"/>
          <w:szCs w:val="24"/>
        </w:rPr>
        <w:t>El siguiente estudio fue realizado con los datos de la encuest</w:t>
      </w:r>
      <w:r>
        <w:rPr>
          <w:rFonts w:ascii="Arial" w:hAnsi="Arial" w:cs="Arial"/>
          <w:sz w:val="24"/>
          <w:szCs w:val="24"/>
        </w:rPr>
        <w:t>a de salud bucal a los ad</w:t>
      </w:r>
      <w:r w:rsidR="00964E9D">
        <w:rPr>
          <w:rFonts w:ascii="Arial" w:hAnsi="Arial" w:cs="Arial"/>
          <w:sz w:val="24"/>
          <w:szCs w:val="24"/>
        </w:rPr>
        <w:t>ultos mayores de 65 años en la P</w:t>
      </w:r>
      <w:r>
        <w:rPr>
          <w:rFonts w:ascii="Arial" w:hAnsi="Arial" w:cs="Arial"/>
          <w:sz w:val="24"/>
          <w:szCs w:val="24"/>
        </w:rPr>
        <w:t>arroquia Hermano Miguel</w:t>
      </w:r>
      <w:r w:rsidRPr="00A17A6B">
        <w:rPr>
          <w:rFonts w:ascii="Arial" w:hAnsi="Arial" w:cs="Arial"/>
          <w:sz w:val="24"/>
          <w:szCs w:val="24"/>
        </w:rPr>
        <w:t xml:space="preserve">, Cuenca-Ecuador, </w:t>
      </w:r>
      <w:r w:rsidR="00964E9D">
        <w:rPr>
          <w:rFonts w:ascii="Arial" w:hAnsi="Arial" w:cs="Arial"/>
          <w:sz w:val="24"/>
          <w:szCs w:val="24"/>
        </w:rPr>
        <w:t>que constan en el registro del Departamento de Investigación de la C</w:t>
      </w:r>
      <w:r w:rsidRPr="00A17A6B">
        <w:rPr>
          <w:rFonts w:ascii="Arial" w:hAnsi="Arial" w:cs="Arial"/>
          <w:sz w:val="24"/>
          <w:szCs w:val="24"/>
        </w:rPr>
        <w:t>arrera de Odontología de la Universidad Católica de Cuenca, mostrando los siguientes resultados:</w:t>
      </w:r>
    </w:p>
    <w:p w:rsidR="00247D9F" w:rsidRDefault="00247D9F" w:rsidP="002A089C">
      <w:pPr>
        <w:spacing w:line="360" w:lineRule="auto"/>
        <w:jc w:val="both"/>
        <w:rPr>
          <w:rFonts w:ascii="Arial" w:hAnsi="Arial" w:cs="Arial"/>
          <w:sz w:val="24"/>
          <w:szCs w:val="24"/>
        </w:rPr>
      </w:pPr>
    </w:p>
    <w:p w:rsidR="00247D9F" w:rsidRDefault="00247D9F" w:rsidP="002A089C">
      <w:pPr>
        <w:spacing w:line="360" w:lineRule="auto"/>
        <w:jc w:val="both"/>
        <w:rPr>
          <w:rFonts w:ascii="Arial" w:hAnsi="Arial" w:cs="Arial"/>
          <w:sz w:val="24"/>
          <w:szCs w:val="24"/>
        </w:rPr>
      </w:pPr>
    </w:p>
    <w:p w:rsidR="00247D9F" w:rsidRDefault="00247D9F" w:rsidP="002A089C">
      <w:pPr>
        <w:spacing w:line="360" w:lineRule="auto"/>
        <w:jc w:val="both"/>
        <w:rPr>
          <w:rFonts w:ascii="Arial" w:hAnsi="Arial" w:cs="Arial"/>
          <w:sz w:val="24"/>
          <w:szCs w:val="24"/>
        </w:rPr>
      </w:pPr>
    </w:p>
    <w:p w:rsidR="00247D9F" w:rsidRDefault="00247D9F" w:rsidP="002A089C">
      <w:pPr>
        <w:spacing w:line="360" w:lineRule="auto"/>
        <w:jc w:val="both"/>
        <w:rPr>
          <w:rFonts w:ascii="Arial" w:hAnsi="Arial" w:cs="Arial"/>
          <w:sz w:val="24"/>
          <w:szCs w:val="24"/>
        </w:rPr>
      </w:pPr>
    </w:p>
    <w:p w:rsidR="00247D9F" w:rsidRDefault="00247D9F" w:rsidP="002A089C">
      <w:pPr>
        <w:spacing w:line="360" w:lineRule="auto"/>
        <w:jc w:val="both"/>
        <w:rPr>
          <w:rFonts w:ascii="Arial" w:hAnsi="Arial" w:cs="Arial"/>
          <w:sz w:val="24"/>
          <w:szCs w:val="24"/>
        </w:rPr>
      </w:pPr>
    </w:p>
    <w:p w:rsidR="00247D9F" w:rsidRDefault="00247D9F" w:rsidP="002A089C">
      <w:pPr>
        <w:spacing w:line="360" w:lineRule="auto"/>
        <w:jc w:val="both"/>
        <w:rPr>
          <w:rFonts w:ascii="Arial" w:hAnsi="Arial" w:cs="Arial"/>
          <w:sz w:val="24"/>
          <w:szCs w:val="24"/>
        </w:rPr>
      </w:pPr>
    </w:p>
    <w:p w:rsidR="00247D9F" w:rsidRDefault="00247D9F" w:rsidP="002A089C">
      <w:pPr>
        <w:spacing w:line="360" w:lineRule="auto"/>
        <w:jc w:val="both"/>
        <w:rPr>
          <w:rFonts w:ascii="Arial" w:hAnsi="Arial" w:cs="Arial"/>
          <w:sz w:val="24"/>
          <w:szCs w:val="24"/>
        </w:rPr>
      </w:pPr>
    </w:p>
    <w:p w:rsidR="00247D9F" w:rsidRDefault="00247D9F" w:rsidP="002A089C">
      <w:pPr>
        <w:spacing w:line="360" w:lineRule="auto"/>
        <w:jc w:val="both"/>
        <w:rPr>
          <w:rFonts w:ascii="Arial" w:hAnsi="Arial" w:cs="Arial"/>
          <w:sz w:val="24"/>
          <w:szCs w:val="24"/>
        </w:rPr>
      </w:pPr>
    </w:p>
    <w:p w:rsidR="00247D9F" w:rsidRDefault="00247D9F" w:rsidP="002A089C">
      <w:pPr>
        <w:spacing w:line="360" w:lineRule="auto"/>
        <w:jc w:val="both"/>
        <w:rPr>
          <w:rFonts w:ascii="Arial" w:hAnsi="Arial" w:cs="Arial"/>
          <w:sz w:val="24"/>
          <w:szCs w:val="24"/>
        </w:rPr>
      </w:pPr>
    </w:p>
    <w:p w:rsidR="00247D9F" w:rsidRDefault="00247D9F" w:rsidP="002A089C">
      <w:pPr>
        <w:spacing w:line="360" w:lineRule="auto"/>
        <w:jc w:val="both"/>
        <w:rPr>
          <w:rFonts w:ascii="Arial" w:hAnsi="Arial" w:cs="Arial"/>
          <w:sz w:val="24"/>
          <w:szCs w:val="24"/>
        </w:rPr>
      </w:pPr>
    </w:p>
    <w:p w:rsidR="00247D9F" w:rsidRDefault="00247D9F" w:rsidP="002A089C">
      <w:pPr>
        <w:spacing w:line="360" w:lineRule="auto"/>
        <w:jc w:val="both"/>
        <w:rPr>
          <w:rFonts w:ascii="Arial" w:hAnsi="Arial" w:cs="Arial"/>
          <w:sz w:val="24"/>
          <w:szCs w:val="24"/>
        </w:rPr>
      </w:pPr>
    </w:p>
    <w:p w:rsidR="00247D9F" w:rsidRDefault="00247D9F" w:rsidP="002A089C">
      <w:pPr>
        <w:spacing w:line="360" w:lineRule="auto"/>
        <w:jc w:val="both"/>
        <w:rPr>
          <w:rFonts w:ascii="Arial" w:hAnsi="Arial" w:cs="Arial"/>
          <w:sz w:val="24"/>
          <w:szCs w:val="24"/>
        </w:rPr>
      </w:pPr>
    </w:p>
    <w:p w:rsidR="00247D9F" w:rsidRDefault="00247D9F" w:rsidP="002A089C">
      <w:pPr>
        <w:spacing w:line="360" w:lineRule="auto"/>
        <w:jc w:val="both"/>
        <w:rPr>
          <w:rFonts w:ascii="Arial" w:hAnsi="Arial" w:cs="Arial"/>
          <w:sz w:val="24"/>
          <w:szCs w:val="24"/>
        </w:rPr>
      </w:pPr>
    </w:p>
    <w:p w:rsidR="00247D9F" w:rsidRDefault="00247D9F" w:rsidP="002A089C">
      <w:pPr>
        <w:spacing w:line="360" w:lineRule="auto"/>
        <w:jc w:val="both"/>
        <w:rPr>
          <w:rFonts w:ascii="Arial" w:hAnsi="Arial" w:cs="Arial"/>
          <w:sz w:val="24"/>
          <w:szCs w:val="24"/>
        </w:rPr>
      </w:pPr>
    </w:p>
    <w:p w:rsidR="00247D9F" w:rsidRDefault="00247D9F" w:rsidP="002A089C">
      <w:pPr>
        <w:spacing w:line="360" w:lineRule="auto"/>
        <w:jc w:val="both"/>
        <w:rPr>
          <w:rFonts w:ascii="Arial" w:hAnsi="Arial" w:cs="Arial"/>
          <w:sz w:val="24"/>
          <w:szCs w:val="24"/>
        </w:rPr>
      </w:pPr>
    </w:p>
    <w:p w:rsidR="00247D9F" w:rsidRDefault="00247D9F" w:rsidP="002A089C">
      <w:pPr>
        <w:spacing w:line="360" w:lineRule="auto"/>
        <w:jc w:val="both"/>
        <w:rPr>
          <w:rFonts w:ascii="Arial" w:hAnsi="Arial" w:cs="Arial"/>
          <w:sz w:val="24"/>
          <w:szCs w:val="24"/>
        </w:rPr>
      </w:pPr>
    </w:p>
    <w:p w:rsidR="00247D9F" w:rsidRDefault="00247D9F" w:rsidP="002A089C">
      <w:pPr>
        <w:spacing w:line="360" w:lineRule="auto"/>
        <w:jc w:val="both"/>
        <w:rPr>
          <w:rFonts w:ascii="Arial" w:hAnsi="Arial" w:cs="Arial"/>
          <w:sz w:val="24"/>
          <w:szCs w:val="24"/>
        </w:rPr>
      </w:pPr>
    </w:p>
    <w:p w:rsidR="00247D9F" w:rsidRDefault="00247D9F" w:rsidP="002A089C">
      <w:pPr>
        <w:spacing w:line="360" w:lineRule="auto"/>
        <w:jc w:val="both"/>
        <w:rPr>
          <w:rFonts w:ascii="Arial" w:hAnsi="Arial" w:cs="Arial"/>
          <w:sz w:val="24"/>
          <w:szCs w:val="24"/>
        </w:rPr>
      </w:pPr>
    </w:p>
    <w:p w:rsidR="002A089C" w:rsidRDefault="002A089C" w:rsidP="00E67E1C">
      <w:pPr>
        <w:pStyle w:val="HTMLconformatoprevio"/>
        <w:shd w:val="clear" w:color="auto" w:fill="FFFFFF"/>
        <w:spacing w:line="360" w:lineRule="auto"/>
        <w:jc w:val="both"/>
        <w:rPr>
          <w:rFonts w:ascii="Arial" w:hAnsi="Arial" w:cs="Arial"/>
          <w:sz w:val="24"/>
          <w:szCs w:val="24"/>
        </w:rPr>
      </w:pPr>
    </w:p>
    <w:p w:rsidR="00B104E3" w:rsidRDefault="00B104E3" w:rsidP="00B104E3">
      <w:pPr>
        <w:rPr>
          <w:rFonts w:ascii="Arial" w:eastAsia="Calibri" w:hAnsi="Arial" w:cs="Arial"/>
          <w:b/>
          <w:sz w:val="24"/>
          <w:szCs w:val="24"/>
        </w:rPr>
      </w:pPr>
      <w:r w:rsidRPr="009B5198">
        <w:rPr>
          <w:rFonts w:ascii="Arial" w:eastAsia="Calibri" w:hAnsi="Arial" w:cs="Arial"/>
          <w:b/>
          <w:sz w:val="24"/>
          <w:szCs w:val="24"/>
        </w:rPr>
        <w:lastRenderedPageBreak/>
        <w:t>TABLA No 1.- DISTRIBUCIÓN DE LA MUESTRA DE ACUERDO AL SEXO</w:t>
      </w:r>
    </w:p>
    <w:p w:rsidR="00B104E3" w:rsidRDefault="00B104E3" w:rsidP="00E67E1C">
      <w:pPr>
        <w:pStyle w:val="HTMLconformatoprevio"/>
        <w:shd w:val="clear" w:color="auto" w:fill="FFFFFF"/>
        <w:spacing w:line="360" w:lineRule="auto"/>
        <w:jc w:val="both"/>
        <w:rPr>
          <w:rFonts w:ascii="Arial" w:hAnsi="Arial" w:cs="Arial"/>
          <w:sz w:val="24"/>
          <w:szCs w:val="24"/>
        </w:rPr>
      </w:pPr>
    </w:p>
    <w:p w:rsidR="00247D9F" w:rsidRDefault="00247D9F" w:rsidP="00E67E1C">
      <w:pPr>
        <w:pStyle w:val="HTMLconformatoprevio"/>
        <w:shd w:val="clear" w:color="auto" w:fill="FFFFFF"/>
        <w:spacing w:line="360" w:lineRule="auto"/>
        <w:jc w:val="both"/>
        <w:rPr>
          <w:rFonts w:ascii="Arial" w:hAnsi="Arial" w:cs="Arial"/>
          <w:sz w:val="24"/>
          <w:szCs w:val="24"/>
        </w:rPr>
      </w:pPr>
    </w:p>
    <w:p w:rsidR="00C11AD5" w:rsidRDefault="00C11AD5" w:rsidP="00E67E1C">
      <w:pPr>
        <w:pStyle w:val="HTMLconformatoprevio"/>
        <w:shd w:val="clear" w:color="auto" w:fill="FFFFFF"/>
        <w:spacing w:line="360" w:lineRule="auto"/>
        <w:jc w:val="both"/>
        <w:rPr>
          <w:rFonts w:asciiTheme="minorHAnsi" w:eastAsiaTheme="minorHAnsi" w:hAnsiTheme="minorHAnsi" w:cstheme="minorBidi"/>
          <w:sz w:val="22"/>
          <w:szCs w:val="22"/>
          <w:lang w:eastAsia="en-US"/>
        </w:rPr>
      </w:pPr>
      <w:r>
        <w:fldChar w:fldCharType="begin"/>
      </w:r>
      <w:r>
        <w:instrText xml:space="preserve"> LINK Excel.Sheet.12 "E:\\Users\\smart\\Downloads\\ACTUALIZADA.xlsx" "alfab por sexo!F3C6:F6C8" \a \f 4 \h  \* MERGEFORMAT </w:instrText>
      </w:r>
      <w:r>
        <w:fldChar w:fldCharType="separate"/>
      </w:r>
    </w:p>
    <w:tbl>
      <w:tblPr>
        <w:tblW w:w="3600" w:type="dxa"/>
        <w:jc w:val="center"/>
        <w:tblCellMar>
          <w:left w:w="70" w:type="dxa"/>
          <w:right w:w="70" w:type="dxa"/>
        </w:tblCellMar>
        <w:tblLook w:val="04A0" w:firstRow="1" w:lastRow="0" w:firstColumn="1" w:lastColumn="0" w:noHBand="0" w:noVBand="1"/>
      </w:tblPr>
      <w:tblGrid>
        <w:gridCol w:w="1567"/>
        <w:gridCol w:w="1200"/>
        <w:gridCol w:w="1314"/>
      </w:tblGrid>
      <w:tr w:rsidR="00C11AD5" w:rsidRPr="00C11AD5" w:rsidTr="00C11AD5">
        <w:trPr>
          <w:trHeight w:val="300"/>
          <w:jc w:val="center"/>
        </w:trPr>
        <w:tc>
          <w:tcPr>
            <w:tcW w:w="1200" w:type="dxa"/>
            <w:tcBorders>
              <w:top w:val="single" w:sz="4" w:space="0" w:color="auto"/>
              <w:left w:val="nil"/>
              <w:bottom w:val="single" w:sz="4" w:space="0" w:color="auto"/>
              <w:right w:val="nil"/>
            </w:tcBorders>
            <w:shd w:val="clear" w:color="auto" w:fill="auto"/>
            <w:noWrap/>
            <w:vAlign w:val="bottom"/>
            <w:hideMark/>
          </w:tcPr>
          <w:p w:rsidR="00C11AD5" w:rsidRPr="00C11AD5" w:rsidRDefault="00C11AD5" w:rsidP="00C11AD5">
            <w:pPr>
              <w:spacing w:after="0" w:line="240" w:lineRule="auto"/>
              <w:jc w:val="center"/>
              <w:rPr>
                <w:rFonts w:ascii="Arial" w:eastAsia="Times New Roman" w:hAnsi="Arial" w:cs="Arial"/>
                <w:color w:val="000000"/>
                <w:sz w:val="24"/>
                <w:szCs w:val="24"/>
                <w:lang w:val="es-ES" w:eastAsia="es-ES"/>
              </w:rPr>
            </w:pPr>
          </w:p>
        </w:tc>
        <w:tc>
          <w:tcPr>
            <w:tcW w:w="1200" w:type="dxa"/>
            <w:tcBorders>
              <w:top w:val="single" w:sz="4" w:space="0" w:color="auto"/>
              <w:left w:val="nil"/>
              <w:bottom w:val="single" w:sz="4" w:space="0" w:color="auto"/>
              <w:right w:val="nil"/>
            </w:tcBorders>
            <w:shd w:val="clear" w:color="auto" w:fill="auto"/>
            <w:noWrap/>
            <w:vAlign w:val="bottom"/>
            <w:hideMark/>
          </w:tcPr>
          <w:p w:rsidR="00C11AD5" w:rsidRPr="00C11AD5" w:rsidRDefault="00C11AD5" w:rsidP="00C11AD5">
            <w:pPr>
              <w:spacing w:after="0" w:line="240" w:lineRule="auto"/>
              <w:jc w:val="center"/>
              <w:rPr>
                <w:rFonts w:ascii="Arial" w:eastAsia="Times New Roman" w:hAnsi="Arial" w:cs="Arial"/>
                <w:color w:val="000000"/>
                <w:sz w:val="24"/>
                <w:szCs w:val="24"/>
                <w:lang w:val="es-ES" w:eastAsia="es-ES"/>
              </w:rPr>
            </w:pPr>
            <w:r w:rsidRPr="00C11AD5">
              <w:rPr>
                <w:rFonts w:ascii="Arial" w:eastAsia="Times New Roman" w:hAnsi="Arial" w:cs="Arial"/>
                <w:color w:val="000000"/>
                <w:sz w:val="24"/>
                <w:szCs w:val="24"/>
                <w:lang w:val="es-ES" w:eastAsia="es-ES"/>
              </w:rPr>
              <w:t>CASO</w:t>
            </w:r>
          </w:p>
        </w:tc>
        <w:tc>
          <w:tcPr>
            <w:tcW w:w="1200" w:type="dxa"/>
            <w:tcBorders>
              <w:top w:val="single" w:sz="4" w:space="0" w:color="auto"/>
              <w:left w:val="nil"/>
              <w:bottom w:val="single" w:sz="4" w:space="0" w:color="auto"/>
              <w:right w:val="nil"/>
            </w:tcBorders>
            <w:shd w:val="clear" w:color="auto" w:fill="auto"/>
            <w:noWrap/>
            <w:vAlign w:val="bottom"/>
            <w:hideMark/>
          </w:tcPr>
          <w:p w:rsidR="00C11AD5" w:rsidRPr="00C11AD5" w:rsidRDefault="00C11AD5" w:rsidP="00C11AD5">
            <w:pPr>
              <w:spacing w:after="0" w:line="240" w:lineRule="auto"/>
              <w:rPr>
                <w:rFonts w:ascii="Arial" w:eastAsia="Times New Roman" w:hAnsi="Arial" w:cs="Arial"/>
                <w:color w:val="000000"/>
                <w:sz w:val="24"/>
                <w:szCs w:val="24"/>
                <w:lang w:val="es-ES" w:eastAsia="es-ES"/>
              </w:rPr>
            </w:pPr>
            <w:r w:rsidRPr="00C11AD5">
              <w:rPr>
                <w:rFonts w:ascii="Arial" w:eastAsia="Times New Roman" w:hAnsi="Arial" w:cs="Arial"/>
                <w:color w:val="000000"/>
                <w:sz w:val="24"/>
                <w:szCs w:val="24"/>
                <w:lang w:val="es-ES" w:eastAsia="es-ES"/>
              </w:rPr>
              <w:t>CONTROL</w:t>
            </w:r>
          </w:p>
        </w:tc>
      </w:tr>
      <w:tr w:rsidR="00C11AD5" w:rsidRPr="00C11AD5" w:rsidTr="00C11AD5">
        <w:trPr>
          <w:trHeight w:val="300"/>
          <w:jc w:val="center"/>
        </w:trPr>
        <w:tc>
          <w:tcPr>
            <w:tcW w:w="1200" w:type="dxa"/>
            <w:tcBorders>
              <w:top w:val="nil"/>
              <w:left w:val="nil"/>
              <w:bottom w:val="nil"/>
              <w:right w:val="nil"/>
            </w:tcBorders>
            <w:shd w:val="clear" w:color="auto" w:fill="auto"/>
            <w:noWrap/>
            <w:vAlign w:val="bottom"/>
            <w:hideMark/>
          </w:tcPr>
          <w:p w:rsidR="00C11AD5" w:rsidRPr="00C11AD5" w:rsidRDefault="00C11AD5" w:rsidP="00C11AD5">
            <w:pPr>
              <w:spacing w:after="0" w:line="240" w:lineRule="auto"/>
              <w:jc w:val="center"/>
              <w:rPr>
                <w:rFonts w:ascii="Arial" w:eastAsia="Times New Roman" w:hAnsi="Arial" w:cs="Arial"/>
                <w:color w:val="000000"/>
                <w:sz w:val="24"/>
                <w:szCs w:val="24"/>
                <w:lang w:val="es-ES" w:eastAsia="es-ES"/>
              </w:rPr>
            </w:pPr>
            <w:r w:rsidRPr="00C11AD5">
              <w:rPr>
                <w:rFonts w:ascii="Arial" w:eastAsia="Times New Roman" w:hAnsi="Arial" w:cs="Arial"/>
                <w:color w:val="000000"/>
                <w:sz w:val="24"/>
                <w:szCs w:val="24"/>
                <w:lang w:val="es-ES" w:eastAsia="es-ES"/>
              </w:rPr>
              <w:t>FEMENINO</w:t>
            </w:r>
          </w:p>
        </w:tc>
        <w:tc>
          <w:tcPr>
            <w:tcW w:w="1200" w:type="dxa"/>
            <w:tcBorders>
              <w:top w:val="nil"/>
              <w:left w:val="nil"/>
              <w:bottom w:val="nil"/>
              <w:right w:val="nil"/>
            </w:tcBorders>
            <w:shd w:val="clear" w:color="auto" w:fill="auto"/>
            <w:noWrap/>
            <w:vAlign w:val="bottom"/>
            <w:hideMark/>
          </w:tcPr>
          <w:p w:rsidR="00C11AD5" w:rsidRPr="00C11AD5" w:rsidRDefault="00C11AD5" w:rsidP="00C11AD5">
            <w:pPr>
              <w:spacing w:after="0" w:line="240" w:lineRule="auto"/>
              <w:jc w:val="center"/>
              <w:rPr>
                <w:rFonts w:ascii="Arial" w:eastAsia="Times New Roman" w:hAnsi="Arial" w:cs="Arial"/>
                <w:color w:val="000000"/>
                <w:sz w:val="24"/>
                <w:szCs w:val="24"/>
                <w:lang w:val="es-ES" w:eastAsia="es-ES"/>
              </w:rPr>
            </w:pPr>
            <w:r w:rsidRPr="00C11AD5">
              <w:rPr>
                <w:rFonts w:ascii="Arial" w:eastAsia="Times New Roman" w:hAnsi="Arial" w:cs="Arial"/>
                <w:color w:val="000000"/>
                <w:sz w:val="24"/>
                <w:szCs w:val="24"/>
                <w:lang w:val="es-ES" w:eastAsia="es-ES"/>
              </w:rPr>
              <w:t>26</w:t>
            </w:r>
          </w:p>
        </w:tc>
        <w:tc>
          <w:tcPr>
            <w:tcW w:w="1200" w:type="dxa"/>
            <w:tcBorders>
              <w:top w:val="nil"/>
              <w:left w:val="nil"/>
              <w:bottom w:val="nil"/>
              <w:right w:val="nil"/>
            </w:tcBorders>
            <w:shd w:val="clear" w:color="auto" w:fill="auto"/>
            <w:noWrap/>
            <w:vAlign w:val="bottom"/>
            <w:hideMark/>
          </w:tcPr>
          <w:p w:rsidR="00C11AD5" w:rsidRPr="00C11AD5" w:rsidRDefault="00C11AD5" w:rsidP="00C11AD5">
            <w:pPr>
              <w:spacing w:after="0" w:line="240" w:lineRule="auto"/>
              <w:jc w:val="right"/>
              <w:rPr>
                <w:rFonts w:ascii="Arial" w:eastAsia="Times New Roman" w:hAnsi="Arial" w:cs="Arial"/>
                <w:color w:val="000000"/>
                <w:sz w:val="24"/>
                <w:szCs w:val="24"/>
                <w:lang w:val="es-ES" w:eastAsia="es-ES"/>
              </w:rPr>
            </w:pPr>
            <w:r w:rsidRPr="00C11AD5">
              <w:rPr>
                <w:rFonts w:ascii="Arial" w:eastAsia="Times New Roman" w:hAnsi="Arial" w:cs="Arial"/>
                <w:color w:val="000000"/>
                <w:sz w:val="24"/>
                <w:szCs w:val="24"/>
                <w:lang w:val="es-ES" w:eastAsia="es-ES"/>
              </w:rPr>
              <w:t>26</w:t>
            </w:r>
          </w:p>
        </w:tc>
      </w:tr>
      <w:tr w:rsidR="00C11AD5" w:rsidRPr="00C11AD5" w:rsidTr="00C11AD5">
        <w:trPr>
          <w:trHeight w:val="300"/>
          <w:jc w:val="center"/>
        </w:trPr>
        <w:tc>
          <w:tcPr>
            <w:tcW w:w="1200" w:type="dxa"/>
            <w:tcBorders>
              <w:top w:val="nil"/>
              <w:left w:val="nil"/>
              <w:bottom w:val="nil"/>
              <w:right w:val="nil"/>
            </w:tcBorders>
            <w:shd w:val="clear" w:color="auto" w:fill="auto"/>
            <w:noWrap/>
            <w:vAlign w:val="bottom"/>
            <w:hideMark/>
          </w:tcPr>
          <w:p w:rsidR="00C11AD5" w:rsidRPr="00C11AD5" w:rsidRDefault="00C11AD5" w:rsidP="00C11AD5">
            <w:pPr>
              <w:spacing w:after="0" w:line="240" w:lineRule="auto"/>
              <w:jc w:val="center"/>
              <w:rPr>
                <w:rFonts w:ascii="Arial" w:eastAsia="Times New Roman" w:hAnsi="Arial" w:cs="Arial"/>
                <w:color w:val="000000"/>
                <w:sz w:val="24"/>
                <w:szCs w:val="24"/>
                <w:lang w:val="es-ES" w:eastAsia="es-ES"/>
              </w:rPr>
            </w:pPr>
            <w:r w:rsidRPr="00C11AD5">
              <w:rPr>
                <w:rFonts w:ascii="Arial" w:eastAsia="Times New Roman" w:hAnsi="Arial" w:cs="Arial"/>
                <w:color w:val="000000"/>
                <w:sz w:val="24"/>
                <w:szCs w:val="24"/>
                <w:lang w:val="es-ES" w:eastAsia="es-ES"/>
              </w:rPr>
              <w:t>MASCULINO</w:t>
            </w:r>
          </w:p>
        </w:tc>
        <w:tc>
          <w:tcPr>
            <w:tcW w:w="1200" w:type="dxa"/>
            <w:tcBorders>
              <w:top w:val="nil"/>
              <w:left w:val="nil"/>
              <w:bottom w:val="nil"/>
              <w:right w:val="nil"/>
            </w:tcBorders>
            <w:shd w:val="clear" w:color="auto" w:fill="auto"/>
            <w:noWrap/>
            <w:vAlign w:val="bottom"/>
            <w:hideMark/>
          </w:tcPr>
          <w:p w:rsidR="00C11AD5" w:rsidRPr="00C11AD5" w:rsidRDefault="00C11AD5" w:rsidP="00C11AD5">
            <w:pPr>
              <w:spacing w:after="0" w:line="240" w:lineRule="auto"/>
              <w:jc w:val="center"/>
              <w:rPr>
                <w:rFonts w:ascii="Arial" w:eastAsia="Times New Roman" w:hAnsi="Arial" w:cs="Arial"/>
                <w:color w:val="000000"/>
                <w:sz w:val="24"/>
                <w:szCs w:val="24"/>
                <w:lang w:val="es-ES" w:eastAsia="es-ES"/>
              </w:rPr>
            </w:pPr>
            <w:r w:rsidRPr="00C11AD5">
              <w:rPr>
                <w:rFonts w:ascii="Arial" w:eastAsia="Times New Roman" w:hAnsi="Arial" w:cs="Arial"/>
                <w:color w:val="000000"/>
                <w:sz w:val="24"/>
                <w:szCs w:val="24"/>
                <w:lang w:val="es-ES" w:eastAsia="es-ES"/>
              </w:rPr>
              <w:t>19</w:t>
            </w:r>
          </w:p>
        </w:tc>
        <w:tc>
          <w:tcPr>
            <w:tcW w:w="1200" w:type="dxa"/>
            <w:tcBorders>
              <w:top w:val="nil"/>
              <w:left w:val="nil"/>
              <w:bottom w:val="nil"/>
              <w:right w:val="nil"/>
            </w:tcBorders>
            <w:shd w:val="clear" w:color="auto" w:fill="auto"/>
            <w:noWrap/>
            <w:vAlign w:val="bottom"/>
            <w:hideMark/>
          </w:tcPr>
          <w:p w:rsidR="00C11AD5" w:rsidRPr="00C11AD5" w:rsidRDefault="00C11AD5" w:rsidP="00C11AD5">
            <w:pPr>
              <w:spacing w:after="0" w:line="240" w:lineRule="auto"/>
              <w:jc w:val="right"/>
              <w:rPr>
                <w:rFonts w:ascii="Arial" w:eastAsia="Times New Roman" w:hAnsi="Arial" w:cs="Arial"/>
                <w:color w:val="000000"/>
                <w:sz w:val="24"/>
                <w:szCs w:val="24"/>
                <w:lang w:val="es-ES" w:eastAsia="es-ES"/>
              </w:rPr>
            </w:pPr>
            <w:r w:rsidRPr="00C11AD5">
              <w:rPr>
                <w:rFonts w:ascii="Arial" w:eastAsia="Times New Roman" w:hAnsi="Arial" w:cs="Arial"/>
                <w:color w:val="000000"/>
                <w:sz w:val="24"/>
                <w:szCs w:val="24"/>
                <w:lang w:val="es-ES" w:eastAsia="es-ES"/>
              </w:rPr>
              <w:t>19</w:t>
            </w:r>
          </w:p>
        </w:tc>
      </w:tr>
      <w:tr w:rsidR="00C11AD5" w:rsidRPr="00C11AD5" w:rsidTr="00C11AD5">
        <w:trPr>
          <w:trHeight w:val="300"/>
          <w:jc w:val="center"/>
        </w:trPr>
        <w:tc>
          <w:tcPr>
            <w:tcW w:w="1200" w:type="dxa"/>
            <w:tcBorders>
              <w:top w:val="nil"/>
              <w:left w:val="nil"/>
              <w:bottom w:val="single" w:sz="4" w:space="0" w:color="auto"/>
              <w:right w:val="nil"/>
            </w:tcBorders>
            <w:shd w:val="clear" w:color="auto" w:fill="auto"/>
            <w:noWrap/>
            <w:vAlign w:val="bottom"/>
            <w:hideMark/>
          </w:tcPr>
          <w:p w:rsidR="00C11AD5" w:rsidRPr="00C11AD5" w:rsidRDefault="00C11AD5" w:rsidP="00C11AD5">
            <w:pPr>
              <w:spacing w:after="0" w:line="240" w:lineRule="auto"/>
              <w:jc w:val="center"/>
              <w:rPr>
                <w:rFonts w:ascii="Arial" w:eastAsia="Times New Roman" w:hAnsi="Arial" w:cs="Arial"/>
                <w:color w:val="000000"/>
                <w:sz w:val="24"/>
                <w:szCs w:val="24"/>
                <w:lang w:val="es-ES" w:eastAsia="es-ES"/>
              </w:rPr>
            </w:pPr>
            <w:r w:rsidRPr="00C11AD5">
              <w:rPr>
                <w:rFonts w:ascii="Arial" w:eastAsia="Times New Roman" w:hAnsi="Arial" w:cs="Arial"/>
                <w:color w:val="000000"/>
                <w:sz w:val="24"/>
                <w:szCs w:val="24"/>
                <w:lang w:val="es-ES" w:eastAsia="es-ES"/>
              </w:rPr>
              <w:t>TOTAL</w:t>
            </w:r>
          </w:p>
        </w:tc>
        <w:tc>
          <w:tcPr>
            <w:tcW w:w="1200" w:type="dxa"/>
            <w:tcBorders>
              <w:top w:val="nil"/>
              <w:left w:val="nil"/>
              <w:bottom w:val="single" w:sz="4" w:space="0" w:color="auto"/>
              <w:right w:val="nil"/>
            </w:tcBorders>
            <w:shd w:val="clear" w:color="auto" w:fill="auto"/>
            <w:noWrap/>
            <w:vAlign w:val="bottom"/>
            <w:hideMark/>
          </w:tcPr>
          <w:p w:rsidR="00C11AD5" w:rsidRPr="00C11AD5" w:rsidRDefault="00C11AD5" w:rsidP="00C11AD5">
            <w:pPr>
              <w:spacing w:after="0" w:line="240" w:lineRule="auto"/>
              <w:jc w:val="center"/>
              <w:rPr>
                <w:rFonts w:ascii="Arial" w:eastAsia="Times New Roman" w:hAnsi="Arial" w:cs="Arial"/>
                <w:color w:val="000000"/>
                <w:sz w:val="24"/>
                <w:szCs w:val="24"/>
                <w:lang w:val="es-ES" w:eastAsia="es-ES"/>
              </w:rPr>
            </w:pPr>
            <w:r w:rsidRPr="00C11AD5">
              <w:rPr>
                <w:rFonts w:ascii="Arial" w:eastAsia="Times New Roman" w:hAnsi="Arial" w:cs="Arial"/>
                <w:color w:val="000000"/>
                <w:sz w:val="24"/>
                <w:szCs w:val="24"/>
                <w:lang w:val="es-ES" w:eastAsia="es-ES"/>
              </w:rPr>
              <w:t>45</w:t>
            </w:r>
          </w:p>
        </w:tc>
        <w:tc>
          <w:tcPr>
            <w:tcW w:w="1200" w:type="dxa"/>
            <w:tcBorders>
              <w:top w:val="nil"/>
              <w:left w:val="nil"/>
              <w:bottom w:val="single" w:sz="4" w:space="0" w:color="auto"/>
              <w:right w:val="nil"/>
            </w:tcBorders>
            <w:shd w:val="clear" w:color="auto" w:fill="auto"/>
            <w:noWrap/>
            <w:vAlign w:val="bottom"/>
            <w:hideMark/>
          </w:tcPr>
          <w:p w:rsidR="00C11AD5" w:rsidRPr="00C11AD5" w:rsidRDefault="00C11AD5" w:rsidP="00C11AD5">
            <w:pPr>
              <w:spacing w:after="0" w:line="240" w:lineRule="auto"/>
              <w:jc w:val="right"/>
              <w:rPr>
                <w:rFonts w:ascii="Arial" w:eastAsia="Times New Roman" w:hAnsi="Arial" w:cs="Arial"/>
                <w:color w:val="000000"/>
                <w:sz w:val="24"/>
                <w:szCs w:val="24"/>
                <w:lang w:val="es-ES" w:eastAsia="es-ES"/>
              </w:rPr>
            </w:pPr>
            <w:r w:rsidRPr="00C11AD5">
              <w:rPr>
                <w:rFonts w:ascii="Arial" w:eastAsia="Times New Roman" w:hAnsi="Arial" w:cs="Arial"/>
                <w:color w:val="000000"/>
                <w:sz w:val="24"/>
                <w:szCs w:val="24"/>
                <w:lang w:val="es-ES" w:eastAsia="es-ES"/>
              </w:rPr>
              <w:t>45</w:t>
            </w:r>
          </w:p>
        </w:tc>
      </w:tr>
    </w:tbl>
    <w:p w:rsidR="00B104E3" w:rsidRDefault="00C11AD5" w:rsidP="00E67E1C">
      <w:pPr>
        <w:pStyle w:val="HTMLconformatoprevio"/>
        <w:shd w:val="clear" w:color="auto" w:fill="FFFFFF"/>
        <w:spacing w:line="360" w:lineRule="auto"/>
        <w:jc w:val="both"/>
        <w:rPr>
          <w:rFonts w:ascii="Arial" w:hAnsi="Arial" w:cs="Arial"/>
          <w:sz w:val="24"/>
          <w:szCs w:val="24"/>
        </w:rPr>
      </w:pPr>
      <w:r>
        <w:rPr>
          <w:rFonts w:ascii="Arial" w:hAnsi="Arial" w:cs="Arial"/>
          <w:sz w:val="24"/>
          <w:szCs w:val="24"/>
        </w:rPr>
        <w:fldChar w:fldCharType="end"/>
      </w:r>
    </w:p>
    <w:p w:rsidR="00247D9F" w:rsidRDefault="00247D9F" w:rsidP="00E67E1C">
      <w:pPr>
        <w:pStyle w:val="HTMLconformatoprevio"/>
        <w:shd w:val="clear" w:color="auto" w:fill="FFFFFF"/>
        <w:spacing w:line="360" w:lineRule="auto"/>
        <w:jc w:val="both"/>
        <w:rPr>
          <w:rFonts w:ascii="Arial" w:hAnsi="Arial" w:cs="Arial"/>
          <w:b/>
          <w:sz w:val="24"/>
          <w:szCs w:val="24"/>
        </w:rPr>
      </w:pPr>
    </w:p>
    <w:p w:rsidR="00B104E3" w:rsidRDefault="006E70BC" w:rsidP="00E67E1C">
      <w:pPr>
        <w:pStyle w:val="HTMLconformatoprevio"/>
        <w:shd w:val="clear" w:color="auto" w:fill="FFFFFF"/>
        <w:spacing w:line="360" w:lineRule="auto"/>
        <w:jc w:val="both"/>
        <w:rPr>
          <w:rFonts w:ascii="Arial" w:hAnsi="Arial" w:cs="Arial"/>
          <w:sz w:val="24"/>
          <w:szCs w:val="24"/>
        </w:rPr>
      </w:pPr>
      <w:r w:rsidRPr="006E70BC">
        <w:rPr>
          <w:rFonts w:ascii="Arial" w:hAnsi="Arial" w:cs="Arial"/>
          <w:b/>
          <w:sz w:val="24"/>
          <w:szCs w:val="24"/>
        </w:rPr>
        <w:t>Interpretación. –</w:t>
      </w:r>
      <w:r w:rsidRPr="006E70BC">
        <w:rPr>
          <w:rFonts w:ascii="Arial" w:hAnsi="Arial" w:cs="Arial"/>
          <w:sz w:val="24"/>
          <w:szCs w:val="24"/>
        </w:rPr>
        <w:t xml:space="preserve">  la presente tabla manifiesta que hay igual número de casos y controles con diferencia de acu</w:t>
      </w:r>
      <w:r>
        <w:rPr>
          <w:rFonts w:ascii="Arial" w:hAnsi="Arial" w:cs="Arial"/>
          <w:sz w:val="24"/>
          <w:szCs w:val="24"/>
        </w:rPr>
        <w:t>erdo al sexo. Con un total del 90</w:t>
      </w:r>
      <w:r w:rsidRPr="006E70BC">
        <w:rPr>
          <w:rFonts w:ascii="Arial" w:hAnsi="Arial" w:cs="Arial"/>
          <w:sz w:val="24"/>
          <w:szCs w:val="24"/>
        </w:rPr>
        <w:t xml:space="preserve"> casos y controles</w:t>
      </w:r>
    </w:p>
    <w:p w:rsidR="006E70BC" w:rsidRDefault="006E70BC" w:rsidP="00B104E3">
      <w:pPr>
        <w:jc w:val="both"/>
        <w:rPr>
          <w:rFonts w:ascii="Arial" w:eastAsia="Calibri" w:hAnsi="Arial" w:cs="Arial"/>
          <w:b/>
          <w:sz w:val="24"/>
          <w:szCs w:val="24"/>
        </w:rPr>
      </w:pPr>
    </w:p>
    <w:p w:rsidR="00247D9F" w:rsidRDefault="00247D9F" w:rsidP="00B104E3">
      <w:pPr>
        <w:jc w:val="both"/>
        <w:rPr>
          <w:rFonts w:ascii="Arial" w:eastAsia="Calibri" w:hAnsi="Arial" w:cs="Arial"/>
          <w:b/>
          <w:sz w:val="24"/>
          <w:szCs w:val="24"/>
        </w:rPr>
      </w:pPr>
    </w:p>
    <w:p w:rsidR="00247D9F" w:rsidRDefault="00247D9F" w:rsidP="00B104E3">
      <w:pPr>
        <w:jc w:val="both"/>
        <w:rPr>
          <w:rFonts w:ascii="Arial" w:eastAsia="Calibri" w:hAnsi="Arial" w:cs="Arial"/>
          <w:b/>
          <w:sz w:val="24"/>
          <w:szCs w:val="24"/>
        </w:rPr>
      </w:pPr>
    </w:p>
    <w:p w:rsidR="00247D9F" w:rsidRDefault="00247D9F" w:rsidP="00B104E3">
      <w:pPr>
        <w:jc w:val="both"/>
        <w:rPr>
          <w:rFonts w:ascii="Arial" w:eastAsia="Calibri" w:hAnsi="Arial" w:cs="Arial"/>
          <w:b/>
          <w:sz w:val="24"/>
          <w:szCs w:val="24"/>
        </w:rPr>
      </w:pPr>
    </w:p>
    <w:p w:rsidR="00247D9F" w:rsidRDefault="00247D9F" w:rsidP="00B104E3">
      <w:pPr>
        <w:jc w:val="both"/>
        <w:rPr>
          <w:rFonts w:ascii="Arial" w:eastAsia="Calibri" w:hAnsi="Arial" w:cs="Arial"/>
          <w:b/>
          <w:sz w:val="24"/>
          <w:szCs w:val="24"/>
        </w:rPr>
      </w:pPr>
    </w:p>
    <w:p w:rsidR="00247D9F" w:rsidRDefault="00247D9F" w:rsidP="00B104E3">
      <w:pPr>
        <w:jc w:val="both"/>
        <w:rPr>
          <w:rFonts w:ascii="Arial" w:eastAsia="Calibri" w:hAnsi="Arial" w:cs="Arial"/>
          <w:b/>
          <w:sz w:val="24"/>
          <w:szCs w:val="24"/>
        </w:rPr>
      </w:pPr>
    </w:p>
    <w:p w:rsidR="00247D9F" w:rsidRDefault="00247D9F" w:rsidP="00B104E3">
      <w:pPr>
        <w:jc w:val="both"/>
        <w:rPr>
          <w:rFonts w:ascii="Arial" w:eastAsia="Calibri" w:hAnsi="Arial" w:cs="Arial"/>
          <w:b/>
          <w:sz w:val="24"/>
          <w:szCs w:val="24"/>
        </w:rPr>
      </w:pPr>
    </w:p>
    <w:p w:rsidR="00247D9F" w:rsidRDefault="00247D9F" w:rsidP="00B104E3">
      <w:pPr>
        <w:jc w:val="both"/>
        <w:rPr>
          <w:rFonts w:ascii="Arial" w:eastAsia="Calibri" w:hAnsi="Arial" w:cs="Arial"/>
          <w:b/>
          <w:sz w:val="24"/>
          <w:szCs w:val="24"/>
        </w:rPr>
      </w:pPr>
    </w:p>
    <w:p w:rsidR="00247D9F" w:rsidRDefault="00247D9F" w:rsidP="00B104E3">
      <w:pPr>
        <w:jc w:val="both"/>
        <w:rPr>
          <w:rFonts w:ascii="Arial" w:eastAsia="Calibri" w:hAnsi="Arial" w:cs="Arial"/>
          <w:b/>
          <w:sz w:val="24"/>
          <w:szCs w:val="24"/>
        </w:rPr>
      </w:pPr>
    </w:p>
    <w:p w:rsidR="00247D9F" w:rsidRDefault="00247D9F" w:rsidP="00B104E3">
      <w:pPr>
        <w:jc w:val="both"/>
        <w:rPr>
          <w:rFonts w:ascii="Arial" w:eastAsia="Calibri" w:hAnsi="Arial" w:cs="Arial"/>
          <w:b/>
          <w:sz w:val="24"/>
          <w:szCs w:val="24"/>
        </w:rPr>
      </w:pPr>
    </w:p>
    <w:p w:rsidR="00247D9F" w:rsidRDefault="00247D9F" w:rsidP="00B104E3">
      <w:pPr>
        <w:jc w:val="both"/>
        <w:rPr>
          <w:rFonts w:ascii="Arial" w:eastAsia="Calibri" w:hAnsi="Arial" w:cs="Arial"/>
          <w:b/>
          <w:sz w:val="24"/>
          <w:szCs w:val="24"/>
        </w:rPr>
      </w:pPr>
    </w:p>
    <w:p w:rsidR="00247D9F" w:rsidRDefault="00247D9F" w:rsidP="00B104E3">
      <w:pPr>
        <w:jc w:val="both"/>
        <w:rPr>
          <w:rFonts w:ascii="Arial" w:eastAsia="Calibri" w:hAnsi="Arial" w:cs="Arial"/>
          <w:b/>
          <w:sz w:val="24"/>
          <w:szCs w:val="24"/>
        </w:rPr>
      </w:pPr>
    </w:p>
    <w:p w:rsidR="00247D9F" w:rsidRDefault="00247D9F" w:rsidP="00B104E3">
      <w:pPr>
        <w:jc w:val="both"/>
        <w:rPr>
          <w:rFonts w:ascii="Arial" w:eastAsia="Calibri" w:hAnsi="Arial" w:cs="Arial"/>
          <w:b/>
          <w:sz w:val="24"/>
          <w:szCs w:val="24"/>
        </w:rPr>
      </w:pPr>
    </w:p>
    <w:p w:rsidR="00247D9F" w:rsidRDefault="00247D9F" w:rsidP="00B104E3">
      <w:pPr>
        <w:jc w:val="both"/>
        <w:rPr>
          <w:rFonts w:ascii="Arial" w:eastAsia="Calibri" w:hAnsi="Arial" w:cs="Arial"/>
          <w:b/>
          <w:sz w:val="24"/>
          <w:szCs w:val="24"/>
        </w:rPr>
      </w:pPr>
    </w:p>
    <w:p w:rsidR="00247D9F" w:rsidRDefault="00247D9F" w:rsidP="00B104E3">
      <w:pPr>
        <w:jc w:val="both"/>
        <w:rPr>
          <w:rFonts w:ascii="Arial" w:eastAsia="Calibri" w:hAnsi="Arial" w:cs="Arial"/>
          <w:b/>
          <w:sz w:val="24"/>
          <w:szCs w:val="24"/>
        </w:rPr>
      </w:pPr>
    </w:p>
    <w:p w:rsidR="00247D9F" w:rsidRDefault="00247D9F" w:rsidP="00B104E3">
      <w:pPr>
        <w:jc w:val="both"/>
        <w:rPr>
          <w:rFonts w:ascii="Arial" w:eastAsia="Calibri" w:hAnsi="Arial" w:cs="Arial"/>
          <w:b/>
          <w:sz w:val="24"/>
          <w:szCs w:val="24"/>
        </w:rPr>
      </w:pPr>
    </w:p>
    <w:p w:rsidR="00247D9F" w:rsidRDefault="00247D9F" w:rsidP="00B104E3">
      <w:pPr>
        <w:jc w:val="both"/>
        <w:rPr>
          <w:rFonts w:ascii="Arial" w:eastAsia="Calibri" w:hAnsi="Arial" w:cs="Arial"/>
          <w:b/>
          <w:sz w:val="24"/>
          <w:szCs w:val="24"/>
        </w:rPr>
      </w:pPr>
    </w:p>
    <w:p w:rsidR="00247D9F" w:rsidRDefault="00247D9F" w:rsidP="00B104E3">
      <w:pPr>
        <w:jc w:val="both"/>
        <w:rPr>
          <w:rFonts w:ascii="Arial" w:eastAsia="Calibri" w:hAnsi="Arial" w:cs="Arial"/>
          <w:b/>
          <w:sz w:val="24"/>
          <w:szCs w:val="24"/>
        </w:rPr>
      </w:pPr>
    </w:p>
    <w:p w:rsidR="00247D9F" w:rsidRDefault="00247D9F" w:rsidP="00B104E3">
      <w:pPr>
        <w:jc w:val="both"/>
        <w:rPr>
          <w:rFonts w:ascii="Arial" w:eastAsia="Calibri" w:hAnsi="Arial" w:cs="Arial"/>
          <w:b/>
          <w:sz w:val="24"/>
          <w:szCs w:val="24"/>
        </w:rPr>
      </w:pPr>
    </w:p>
    <w:p w:rsidR="00247D9F" w:rsidRDefault="00247D9F" w:rsidP="00B104E3">
      <w:pPr>
        <w:jc w:val="both"/>
        <w:rPr>
          <w:rFonts w:ascii="Arial" w:eastAsia="Calibri" w:hAnsi="Arial" w:cs="Arial"/>
          <w:b/>
          <w:sz w:val="24"/>
          <w:szCs w:val="24"/>
        </w:rPr>
      </w:pPr>
    </w:p>
    <w:p w:rsidR="00247D9F" w:rsidRDefault="00247D9F" w:rsidP="00B104E3">
      <w:pPr>
        <w:jc w:val="both"/>
        <w:rPr>
          <w:rFonts w:ascii="Arial" w:eastAsia="Calibri" w:hAnsi="Arial" w:cs="Arial"/>
          <w:b/>
          <w:sz w:val="24"/>
          <w:szCs w:val="24"/>
        </w:rPr>
      </w:pPr>
    </w:p>
    <w:p w:rsidR="00B104E3" w:rsidRDefault="00B104E3" w:rsidP="00B104E3">
      <w:pPr>
        <w:jc w:val="both"/>
        <w:rPr>
          <w:rFonts w:ascii="Arial" w:eastAsia="Calibri" w:hAnsi="Arial" w:cs="Arial"/>
          <w:b/>
          <w:sz w:val="24"/>
          <w:szCs w:val="24"/>
        </w:rPr>
      </w:pPr>
      <w:r w:rsidRPr="00E259B5">
        <w:rPr>
          <w:rFonts w:ascii="Arial" w:eastAsia="Calibri" w:hAnsi="Arial" w:cs="Arial"/>
          <w:b/>
          <w:sz w:val="24"/>
          <w:szCs w:val="24"/>
        </w:rPr>
        <w:t>TABLA No 2.- DISTRIBUCIÓN DE LA MUESTRA DE ACUERDO A LA EDAD</w:t>
      </w:r>
    </w:p>
    <w:p w:rsidR="00B104E3" w:rsidRDefault="00B104E3" w:rsidP="00E67E1C">
      <w:pPr>
        <w:pStyle w:val="HTMLconformatoprevio"/>
        <w:shd w:val="clear" w:color="auto" w:fill="FFFFFF"/>
        <w:spacing w:line="360" w:lineRule="auto"/>
        <w:jc w:val="both"/>
        <w:rPr>
          <w:rFonts w:ascii="Arial" w:hAnsi="Arial" w:cs="Arial"/>
          <w:sz w:val="24"/>
          <w:szCs w:val="24"/>
        </w:rPr>
      </w:pPr>
    </w:p>
    <w:p w:rsidR="00B104E3" w:rsidRDefault="00B104E3" w:rsidP="00E67E1C">
      <w:pPr>
        <w:pStyle w:val="HTMLconformatoprevio"/>
        <w:shd w:val="clear" w:color="auto" w:fill="FFFFFF"/>
        <w:spacing w:line="360" w:lineRule="auto"/>
        <w:jc w:val="both"/>
        <w:rPr>
          <w:rFonts w:ascii="Arial" w:hAnsi="Arial" w:cs="Arial"/>
          <w:sz w:val="24"/>
          <w:szCs w:val="24"/>
        </w:rPr>
      </w:pPr>
    </w:p>
    <w:tbl>
      <w:tblPr>
        <w:tblW w:w="3600" w:type="dxa"/>
        <w:jc w:val="center"/>
        <w:tblCellMar>
          <w:left w:w="70" w:type="dxa"/>
          <w:right w:w="70" w:type="dxa"/>
        </w:tblCellMar>
        <w:tblLook w:val="04A0" w:firstRow="1" w:lastRow="0" w:firstColumn="1" w:lastColumn="0" w:noHBand="0" w:noVBand="1"/>
      </w:tblPr>
      <w:tblGrid>
        <w:gridCol w:w="1200"/>
        <w:gridCol w:w="1200"/>
        <w:gridCol w:w="1314"/>
      </w:tblGrid>
      <w:tr w:rsidR="00F52F94" w:rsidRPr="00F52F94" w:rsidTr="00F52F94">
        <w:trPr>
          <w:trHeight w:val="300"/>
          <w:jc w:val="center"/>
        </w:trPr>
        <w:tc>
          <w:tcPr>
            <w:tcW w:w="1200" w:type="dxa"/>
            <w:tcBorders>
              <w:top w:val="single" w:sz="4" w:space="0" w:color="auto"/>
              <w:left w:val="nil"/>
              <w:bottom w:val="single" w:sz="4" w:space="0" w:color="auto"/>
              <w:right w:val="nil"/>
            </w:tcBorders>
            <w:shd w:val="clear" w:color="auto" w:fill="auto"/>
            <w:noWrap/>
            <w:vAlign w:val="bottom"/>
            <w:hideMark/>
          </w:tcPr>
          <w:p w:rsidR="00F52F94" w:rsidRPr="00F52F94" w:rsidRDefault="00F52F94" w:rsidP="00F52F94">
            <w:pPr>
              <w:spacing w:after="0" w:line="240" w:lineRule="auto"/>
              <w:rPr>
                <w:rFonts w:ascii="Arial" w:eastAsia="Times New Roman" w:hAnsi="Arial" w:cs="Arial"/>
                <w:color w:val="000000"/>
                <w:sz w:val="24"/>
                <w:szCs w:val="24"/>
                <w:lang w:val="es-ES" w:eastAsia="es-ES"/>
              </w:rPr>
            </w:pPr>
            <w:r w:rsidRPr="00737438">
              <w:rPr>
                <w:rFonts w:ascii="Arial" w:eastAsia="Times New Roman" w:hAnsi="Arial" w:cs="Arial"/>
                <w:color w:val="000000"/>
                <w:sz w:val="24"/>
                <w:szCs w:val="24"/>
                <w:lang w:val="es-ES" w:eastAsia="es-ES"/>
              </w:rPr>
              <w:t> </w:t>
            </w:r>
          </w:p>
        </w:tc>
        <w:tc>
          <w:tcPr>
            <w:tcW w:w="1200" w:type="dxa"/>
            <w:tcBorders>
              <w:top w:val="single" w:sz="4" w:space="0" w:color="auto"/>
              <w:left w:val="nil"/>
              <w:bottom w:val="single" w:sz="4" w:space="0" w:color="auto"/>
              <w:right w:val="nil"/>
            </w:tcBorders>
            <w:shd w:val="clear" w:color="auto" w:fill="auto"/>
            <w:noWrap/>
            <w:vAlign w:val="bottom"/>
            <w:hideMark/>
          </w:tcPr>
          <w:p w:rsidR="00F52F94" w:rsidRPr="00F52F94" w:rsidRDefault="00F52F94" w:rsidP="00F52F94">
            <w:pPr>
              <w:spacing w:after="0" w:line="240" w:lineRule="auto"/>
              <w:rPr>
                <w:rFonts w:ascii="Arial" w:eastAsia="Times New Roman" w:hAnsi="Arial" w:cs="Arial"/>
                <w:color w:val="000000"/>
                <w:sz w:val="24"/>
                <w:szCs w:val="24"/>
                <w:lang w:val="es-ES" w:eastAsia="es-ES"/>
              </w:rPr>
            </w:pPr>
            <w:r w:rsidRPr="00737438">
              <w:rPr>
                <w:rFonts w:ascii="Arial" w:eastAsia="Times New Roman" w:hAnsi="Arial" w:cs="Arial"/>
                <w:color w:val="000000"/>
                <w:sz w:val="24"/>
                <w:szCs w:val="24"/>
                <w:lang w:val="es-ES" w:eastAsia="es-ES"/>
              </w:rPr>
              <w:t>CASO</w:t>
            </w:r>
          </w:p>
        </w:tc>
        <w:tc>
          <w:tcPr>
            <w:tcW w:w="1200" w:type="dxa"/>
            <w:tcBorders>
              <w:top w:val="single" w:sz="4" w:space="0" w:color="auto"/>
              <w:left w:val="nil"/>
              <w:bottom w:val="single" w:sz="4" w:space="0" w:color="auto"/>
              <w:right w:val="nil"/>
            </w:tcBorders>
            <w:shd w:val="clear" w:color="auto" w:fill="auto"/>
            <w:noWrap/>
            <w:vAlign w:val="bottom"/>
            <w:hideMark/>
          </w:tcPr>
          <w:p w:rsidR="00F52F94" w:rsidRPr="00F52F94" w:rsidRDefault="00F52F94" w:rsidP="00F52F94">
            <w:pPr>
              <w:spacing w:after="0" w:line="240" w:lineRule="auto"/>
              <w:rPr>
                <w:rFonts w:ascii="Arial" w:eastAsia="Times New Roman" w:hAnsi="Arial" w:cs="Arial"/>
                <w:color w:val="000000"/>
                <w:sz w:val="24"/>
                <w:szCs w:val="24"/>
                <w:lang w:val="es-ES" w:eastAsia="es-ES"/>
              </w:rPr>
            </w:pPr>
            <w:r w:rsidRPr="00737438">
              <w:rPr>
                <w:rFonts w:ascii="Arial" w:eastAsia="Times New Roman" w:hAnsi="Arial" w:cs="Arial"/>
                <w:color w:val="000000"/>
                <w:sz w:val="24"/>
                <w:szCs w:val="24"/>
                <w:lang w:val="es-ES" w:eastAsia="es-ES"/>
              </w:rPr>
              <w:t>CONTROL</w:t>
            </w:r>
          </w:p>
        </w:tc>
      </w:tr>
      <w:tr w:rsidR="00F52F94" w:rsidRPr="00F52F94" w:rsidTr="00F52F94">
        <w:trPr>
          <w:trHeight w:val="300"/>
          <w:jc w:val="center"/>
        </w:trPr>
        <w:tc>
          <w:tcPr>
            <w:tcW w:w="1200" w:type="dxa"/>
            <w:tcBorders>
              <w:top w:val="nil"/>
              <w:left w:val="nil"/>
              <w:bottom w:val="nil"/>
              <w:right w:val="nil"/>
            </w:tcBorders>
            <w:shd w:val="clear" w:color="auto" w:fill="auto"/>
            <w:noWrap/>
            <w:vAlign w:val="bottom"/>
            <w:hideMark/>
          </w:tcPr>
          <w:p w:rsidR="00F52F94" w:rsidRPr="00F52F94" w:rsidRDefault="00F52F94" w:rsidP="00F52F94">
            <w:pPr>
              <w:spacing w:after="0" w:line="240" w:lineRule="auto"/>
              <w:jc w:val="right"/>
              <w:rPr>
                <w:rFonts w:ascii="Arial" w:eastAsia="Times New Roman" w:hAnsi="Arial" w:cs="Arial"/>
                <w:color w:val="000000"/>
                <w:sz w:val="24"/>
                <w:szCs w:val="24"/>
                <w:lang w:val="es-ES" w:eastAsia="es-ES"/>
              </w:rPr>
            </w:pPr>
            <w:r w:rsidRPr="00737438">
              <w:rPr>
                <w:rFonts w:ascii="Arial" w:eastAsia="Times New Roman" w:hAnsi="Arial" w:cs="Arial"/>
                <w:color w:val="000000"/>
                <w:sz w:val="24"/>
                <w:szCs w:val="24"/>
                <w:lang w:val="es-ES" w:eastAsia="es-ES"/>
              </w:rPr>
              <w:t>66</w:t>
            </w:r>
          </w:p>
        </w:tc>
        <w:tc>
          <w:tcPr>
            <w:tcW w:w="1200" w:type="dxa"/>
            <w:tcBorders>
              <w:top w:val="nil"/>
              <w:left w:val="nil"/>
              <w:bottom w:val="nil"/>
              <w:right w:val="nil"/>
            </w:tcBorders>
            <w:shd w:val="clear" w:color="auto" w:fill="auto"/>
            <w:noWrap/>
            <w:vAlign w:val="bottom"/>
            <w:hideMark/>
          </w:tcPr>
          <w:p w:rsidR="00F52F94" w:rsidRPr="00F52F94" w:rsidRDefault="00F52F94" w:rsidP="00F52F94">
            <w:pPr>
              <w:spacing w:after="0" w:line="240" w:lineRule="auto"/>
              <w:jc w:val="right"/>
              <w:rPr>
                <w:rFonts w:ascii="Arial" w:eastAsia="Times New Roman" w:hAnsi="Arial" w:cs="Arial"/>
                <w:color w:val="000000"/>
                <w:sz w:val="24"/>
                <w:szCs w:val="24"/>
                <w:lang w:val="es-ES" w:eastAsia="es-ES"/>
              </w:rPr>
            </w:pPr>
            <w:r w:rsidRPr="00737438">
              <w:rPr>
                <w:rFonts w:ascii="Arial" w:eastAsia="Times New Roman" w:hAnsi="Arial" w:cs="Arial"/>
                <w:color w:val="000000"/>
                <w:sz w:val="24"/>
                <w:szCs w:val="24"/>
                <w:lang w:val="es-ES" w:eastAsia="es-ES"/>
              </w:rPr>
              <w:t>8</w:t>
            </w:r>
          </w:p>
        </w:tc>
        <w:tc>
          <w:tcPr>
            <w:tcW w:w="1200" w:type="dxa"/>
            <w:tcBorders>
              <w:top w:val="nil"/>
              <w:left w:val="nil"/>
              <w:bottom w:val="nil"/>
              <w:right w:val="nil"/>
            </w:tcBorders>
            <w:shd w:val="clear" w:color="auto" w:fill="auto"/>
            <w:noWrap/>
            <w:vAlign w:val="bottom"/>
            <w:hideMark/>
          </w:tcPr>
          <w:p w:rsidR="00F52F94" w:rsidRPr="00F52F94" w:rsidRDefault="00F52F94" w:rsidP="00F52F94">
            <w:pPr>
              <w:spacing w:after="0" w:line="240" w:lineRule="auto"/>
              <w:jc w:val="right"/>
              <w:rPr>
                <w:rFonts w:ascii="Arial" w:eastAsia="Times New Roman" w:hAnsi="Arial" w:cs="Arial"/>
                <w:color w:val="000000"/>
                <w:sz w:val="24"/>
                <w:szCs w:val="24"/>
                <w:lang w:val="es-ES" w:eastAsia="es-ES"/>
              </w:rPr>
            </w:pPr>
            <w:r w:rsidRPr="00737438">
              <w:rPr>
                <w:rFonts w:ascii="Arial" w:eastAsia="Times New Roman" w:hAnsi="Arial" w:cs="Arial"/>
                <w:color w:val="000000"/>
                <w:sz w:val="24"/>
                <w:szCs w:val="24"/>
                <w:lang w:val="es-ES" w:eastAsia="es-ES"/>
              </w:rPr>
              <w:t>8</w:t>
            </w:r>
          </w:p>
        </w:tc>
      </w:tr>
      <w:tr w:rsidR="00F52F94" w:rsidRPr="00F52F94" w:rsidTr="00F52F94">
        <w:trPr>
          <w:trHeight w:val="300"/>
          <w:jc w:val="center"/>
        </w:trPr>
        <w:tc>
          <w:tcPr>
            <w:tcW w:w="1200" w:type="dxa"/>
            <w:tcBorders>
              <w:top w:val="nil"/>
              <w:left w:val="nil"/>
              <w:bottom w:val="nil"/>
              <w:right w:val="nil"/>
            </w:tcBorders>
            <w:shd w:val="clear" w:color="auto" w:fill="auto"/>
            <w:noWrap/>
            <w:vAlign w:val="bottom"/>
            <w:hideMark/>
          </w:tcPr>
          <w:p w:rsidR="00F52F94" w:rsidRPr="00F52F94" w:rsidRDefault="00F52F94" w:rsidP="00F52F94">
            <w:pPr>
              <w:spacing w:after="0" w:line="240" w:lineRule="auto"/>
              <w:jc w:val="right"/>
              <w:rPr>
                <w:rFonts w:ascii="Arial" w:eastAsia="Times New Roman" w:hAnsi="Arial" w:cs="Arial"/>
                <w:color w:val="000000"/>
                <w:sz w:val="24"/>
                <w:szCs w:val="24"/>
                <w:lang w:val="es-ES" w:eastAsia="es-ES"/>
              </w:rPr>
            </w:pPr>
            <w:r w:rsidRPr="00737438">
              <w:rPr>
                <w:rFonts w:ascii="Arial" w:eastAsia="Times New Roman" w:hAnsi="Arial" w:cs="Arial"/>
                <w:color w:val="000000"/>
                <w:sz w:val="24"/>
                <w:szCs w:val="24"/>
                <w:lang w:val="es-ES" w:eastAsia="es-ES"/>
              </w:rPr>
              <w:t>67</w:t>
            </w:r>
          </w:p>
        </w:tc>
        <w:tc>
          <w:tcPr>
            <w:tcW w:w="1200" w:type="dxa"/>
            <w:tcBorders>
              <w:top w:val="nil"/>
              <w:left w:val="nil"/>
              <w:bottom w:val="nil"/>
              <w:right w:val="nil"/>
            </w:tcBorders>
            <w:shd w:val="clear" w:color="auto" w:fill="auto"/>
            <w:noWrap/>
            <w:vAlign w:val="bottom"/>
            <w:hideMark/>
          </w:tcPr>
          <w:p w:rsidR="00F52F94" w:rsidRPr="00F52F94" w:rsidRDefault="00F52F94" w:rsidP="00F52F94">
            <w:pPr>
              <w:spacing w:after="0" w:line="240" w:lineRule="auto"/>
              <w:jc w:val="right"/>
              <w:rPr>
                <w:rFonts w:ascii="Arial" w:eastAsia="Times New Roman" w:hAnsi="Arial" w:cs="Arial"/>
                <w:color w:val="000000"/>
                <w:sz w:val="24"/>
                <w:szCs w:val="24"/>
                <w:lang w:val="es-ES" w:eastAsia="es-ES"/>
              </w:rPr>
            </w:pPr>
            <w:r w:rsidRPr="00737438">
              <w:rPr>
                <w:rFonts w:ascii="Arial" w:eastAsia="Times New Roman" w:hAnsi="Arial" w:cs="Arial"/>
                <w:color w:val="000000"/>
                <w:sz w:val="24"/>
                <w:szCs w:val="24"/>
                <w:lang w:val="es-ES" w:eastAsia="es-ES"/>
              </w:rPr>
              <w:t>5</w:t>
            </w:r>
          </w:p>
        </w:tc>
        <w:tc>
          <w:tcPr>
            <w:tcW w:w="1200" w:type="dxa"/>
            <w:tcBorders>
              <w:top w:val="nil"/>
              <w:left w:val="nil"/>
              <w:bottom w:val="nil"/>
              <w:right w:val="nil"/>
            </w:tcBorders>
            <w:shd w:val="clear" w:color="auto" w:fill="auto"/>
            <w:noWrap/>
            <w:vAlign w:val="bottom"/>
            <w:hideMark/>
          </w:tcPr>
          <w:p w:rsidR="00F52F94" w:rsidRPr="00F52F94" w:rsidRDefault="00F52F94" w:rsidP="00F52F94">
            <w:pPr>
              <w:spacing w:after="0" w:line="240" w:lineRule="auto"/>
              <w:jc w:val="right"/>
              <w:rPr>
                <w:rFonts w:ascii="Arial" w:eastAsia="Times New Roman" w:hAnsi="Arial" w:cs="Arial"/>
                <w:color w:val="000000"/>
                <w:sz w:val="24"/>
                <w:szCs w:val="24"/>
                <w:lang w:val="es-ES" w:eastAsia="es-ES"/>
              </w:rPr>
            </w:pPr>
            <w:r w:rsidRPr="00737438">
              <w:rPr>
                <w:rFonts w:ascii="Arial" w:eastAsia="Times New Roman" w:hAnsi="Arial" w:cs="Arial"/>
                <w:color w:val="000000"/>
                <w:sz w:val="24"/>
                <w:szCs w:val="24"/>
                <w:lang w:val="es-ES" w:eastAsia="es-ES"/>
              </w:rPr>
              <w:t>5</w:t>
            </w:r>
          </w:p>
        </w:tc>
      </w:tr>
      <w:tr w:rsidR="00F52F94" w:rsidRPr="00F52F94" w:rsidTr="00F52F94">
        <w:trPr>
          <w:trHeight w:val="300"/>
          <w:jc w:val="center"/>
        </w:trPr>
        <w:tc>
          <w:tcPr>
            <w:tcW w:w="1200" w:type="dxa"/>
            <w:tcBorders>
              <w:top w:val="nil"/>
              <w:left w:val="nil"/>
              <w:bottom w:val="nil"/>
              <w:right w:val="nil"/>
            </w:tcBorders>
            <w:shd w:val="clear" w:color="auto" w:fill="auto"/>
            <w:noWrap/>
            <w:vAlign w:val="bottom"/>
            <w:hideMark/>
          </w:tcPr>
          <w:p w:rsidR="00F52F94" w:rsidRPr="00F52F94" w:rsidRDefault="00F52F94" w:rsidP="00F52F94">
            <w:pPr>
              <w:spacing w:after="0" w:line="240" w:lineRule="auto"/>
              <w:jc w:val="right"/>
              <w:rPr>
                <w:rFonts w:ascii="Arial" w:eastAsia="Times New Roman" w:hAnsi="Arial" w:cs="Arial"/>
                <w:color w:val="000000"/>
                <w:sz w:val="24"/>
                <w:szCs w:val="24"/>
                <w:lang w:val="es-ES" w:eastAsia="es-ES"/>
              </w:rPr>
            </w:pPr>
            <w:r w:rsidRPr="00737438">
              <w:rPr>
                <w:rFonts w:ascii="Arial" w:eastAsia="Times New Roman" w:hAnsi="Arial" w:cs="Arial"/>
                <w:color w:val="000000"/>
                <w:sz w:val="24"/>
                <w:szCs w:val="24"/>
                <w:lang w:val="es-ES" w:eastAsia="es-ES"/>
              </w:rPr>
              <w:t>68</w:t>
            </w:r>
          </w:p>
        </w:tc>
        <w:tc>
          <w:tcPr>
            <w:tcW w:w="1200" w:type="dxa"/>
            <w:tcBorders>
              <w:top w:val="nil"/>
              <w:left w:val="nil"/>
              <w:bottom w:val="nil"/>
              <w:right w:val="nil"/>
            </w:tcBorders>
            <w:shd w:val="clear" w:color="auto" w:fill="auto"/>
            <w:noWrap/>
            <w:vAlign w:val="bottom"/>
            <w:hideMark/>
          </w:tcPr>
          <w:p w:rsidR="00F52F94" w:rsidRPr="00F52F94" w:rsidRDefault="00F52F94" w:rsidP="00F52F94">
            <w:pPr>
              <w:spacing w:after="0" w:line="240" w:lineRule="auto"/>
              <w:jc w:val="right"/>
              <w:rPr>
                <w:rFonts w:ascii="Arial" w:eastAsia="Times New Roman" w:hAnsi="Arial" w:cs="Arial"/>
                <w:color w:val="000000"/>
                <w:sz w:val="24"/>
                <w:szCs w:val="24"/>
                <w:lang w:val="es-ES" w:eastAsia="es-ES"/>
              </w:rPr>
            </w:pPr>
            <w:r w:rsidRPr="00737438">
              <w:rPr>
                <w:rFonts w:ascii="Arial" w:eastAsia="Times New Roman" w:hAnsi="Arial" w:cs="Arial"/>
                <w:color w:val="000000"/>
                <w:sz w:val="24"/>
                <w:szCs w:val="24"/>
                <w:lang w:val="es-ES" w:eastAsia="es-ES"/>
              </w:rPr>
              <w:t>10</w:t>
            </w:r>
          </w:p>
        </w:tc>
        <w:tc>
          <w:tcPr>
            <w:tcW w:w="1200" w:type="dxa"/>
            <w:tcBorders>
              <w:top w:val="nil"/>
              <w:left w:val="nil"/>
              <w:bottom w:val="nil"/>
              <w:right w:val="nil"/>
            </w:tcBorders>
            <w:shd w:val="clear" w:color="auto" w:fill="auto"/>
            <w:noWrap/>
            <w:vAlign w:val="bottom"/>
            <w:hideMark/>
          </w:tcPr>
          <w:p w:rsidR="00F52F94" w:rsidRPr="00F52F94" w:rsidRDefault="00F52F94" w:rsidP="00F52F94">
            <w:pPr>
              <w:spacing w:after="0" w:line="240" w:lineRule="auto"/>
              <w:jc w:val="right"/>
              <w:rPr>
                <w:rFonts w:ascii="Arial" w:eastAsia="Times New Roman" w:hAnsi="Arial" w:cs="Arial"/>
                <w:color w:val="000000"/>
                <w:sz w:val="24"/>
                <w:szCs w:val="24"/>
                <w:lang w:val="es-ES" w:eastAsia="es-ES"/>
              </w:rPr>
            </w:pPr>
            <w:r w:rsidRPr="00737438">
              <w:rPr>
                <w:rFonts w:ascii="Arial" w:eastAsia="Times New Roman" w:hAnsi="Arial" w:cs="Arial"/>
                <w:color w:val="000000"/>
                <w:sz w:val="24"/>
                <w:szCs w:val="24"/>
                <w:lang w:val="es-ES" w:eastAsia="es-ES"/>
              </w:rPr>
              <w:t>10</w:t>
            </w:r>
          </w:p>
        </w:tc>
      </w:tr>
      <w:tr w:rsidR="00F52F94" w:rsidRPr="00F52F94" w:rsidTr="00F52F94">
        <w:trPr>
          <w:trHeight w:val="300"/>
          <w:jc w:val="center"/>
        </w:trPr>
        <w:tc>
          <w:tcPr>
            <w:tcW w:w="1200" w:type="dxa"/>
            <w:tcBorders>
              <w:top w:val="nil"/>
              <w:left w:val="nil"/>
              <w:bottom w:val="nil"/>
              <w:right w:val="nil"/>
            </w:tcBorders>
            <w:shd w:val="clear" w:color="auto" w:fill="auto"/>
            <w:noWrap/>
            <w:vAlign w:val="bottom"/>
            <w:hideMark/>
          </w:tcPr>
          <w:p w:rsidR="00F52F94" w:rsidRPr="00F52F94" w:rsidRDefault="00F52F94" w:rsidP="00F52F94">
            <w:pPr>
              <w:spacing w:after="0" w:line="240" w:lineRule="auto"/>
              <w:jc w:val="right"/>
              <w:rPr>
                <w:rFonts w:ascii="Arial" w:eastAsia="Times New Roman" w:hAnsi="Arial" w:cs="Arial"/>
                <w:color w:val="000000"/>
                <w:sz w:val="24"/>
                <w:szCs w:val="24"/>
                <w:lang w:val="es-ES" w:eastAsia="es-ES"/>
              </w:rPr>
            </w:pPr>
            <w:r w:rsidRPr="00737438">
              <w:rPr>
                <w:rFonts w:ascii="Arial" w:eastAsia="Times New Roman" w:hAnsi="Arial" w:cs="Arial"/>
                <w:color w:val="000000"/>
                <w:sz w:val="24"/>
                <w:szCs w:val="24"/>
                <w:lang w:val="es-ES" w:eastAsia="es-ES"/>
              </w:rPr>
              <w:t>69</w:t>
            </w:r>
          </w:p>
        </w:tc>
        <w:tc>
          <w:tcPr>
            <w:tcW w:w="1200" w:type="dxa"/>
            <w:tcBorders>
              <w:top w:val="nil"/>
              <w:left w:val="nil"/>
              <w:bottom w:val="nil"/>
              <w:right w:val="nil"/>
            </w:tcBorders>
            <w:shd w:val="clear" w:color="auto" w:fill="auto"/>
            <w:noWrap/>
            <w:vAlign w:val="bottom"/>
            <w:hideMark/>
          </w:tcPr>
          <w:p w:rsidR="00F52F94" w:rsidRPr="00F52F94" w:rsidRDefault="00F52F94" w:rsidP="00F52F94">
            <w:pPr>
              <w:spacing w:after="0" w:line="240" w:lineRule="auto"/>
              <w:jc w:val="right"/>
              <w:rPr>
                <w:rFonts w:ascii="Arial" w:eastAsia="Times New Roman" w:hAnsi="Arial" w:cs="Arial"/>
                <w:color w:val="000000"/>
                <w:sz w:val="24"/>
                <w:szCs w:val="24"/>
                <w:lang w:val="es-ES" w:eastAsia="es-ES"/>
              </w:rPr>
            </w:pPr>
            <w:r w:rsidRPr="00737438">
              <w:rPr>
                <w:rFonts w:ascii="Arial" w:eastAsia="Times New Roman" w:hAnsi="Arial" w:cs="Arial"/>
                <w:color w:val="000000"/>
                <w:sz w:val="24"/>
                <w:szCs w:val="24"/>
                <w:lang w:val="es-ES" w:eastAsia="es-ES"/>
              </w:rPr>
              <w:t>3</w:t>
            </w:r>
          </w:p>
        </w:tc>
        <w:tc>
          <w:tcPr>
            <w:tcW w:w="1200" w:type="dxa"/>
            <w:tcBorders>
              <w:top w:val="nil"/>
              <w:left w:val="nil"/>
              <w:bottom w:val="nil"/>
              <w:right w:val="nil"/>
            </w:tcBorders>
            <w:shd w:val="clear" w:color="auto" w:fill="auto"/>
            <w:noWrap/>
            <w:vAlign w:val="bottom"/>
            <w:hideMark/>
          </w:tcPr>
          <w:p w:rsidR="00F52F94" w:rsidRPr="00F52F94" w:rsidRDefault="00F52F94" w:rsidP="00F52F94">
            <w:pPr>
              <w:spacing w:after="0" w:line="240" w:lineRule="auto"/>
              <w:jc w:val="right"/>
              <w:rPr>
                <w:rFonts w:ascii="Arial" w:eastAsia="Times New Roman" w:hAnsi="Arial" w:cs="Arial"/>
                <w:color w:val="000000"/>
                <w:sz w:val="24"/>
                <w:szCs w:val="24"/>
                <w:lang w:val="es-ES" w:eastAsia="es-ES"/>
              </w:rPr>
            </w:pPr>
            <w:r w:rsidRPr="00737438">
              <w:rPr>
                <w:rFonts w:ascii="Arial" w:eastAsia="Times New Roman" w:hAnsi="Arial" w:cs="Arial"/>
                <w:color w:val="000000"/>
                <w:sz w:val="24"/>
                <w:szCs w:val="24"/>
                <w:lang w:val="es-ES" w:eastAsia="es-ES"/>
              </w:rPr>
              <w:t>3</w:t>
            </w:r>
          </w:p>
        </w:tc>
      </w:tr>
      <w:tr w:rsidR="00F52F94" w:rsidRPr="00F52F94" w:rsidTr="00F52F94">
        <w:trPr>
          <w:trHeight w:val="300"/>
          <w:jc w:val="center"/>
        </w:trPr>
        <w:tc>
          <w:tcPr>
            <w:tcW w:w="1200" w:type="dxa"/>
            <w:tcBorders>
              <w:top w:val="nil"/>
              <w:left w:val="nil"/>
              <w:bottom w:val="nil"/>
              <w:right w:val="nil"/>
            </w:tcBorders>
            <w:shd w:val="clear" w:color="auto" w:fill="auto"/>
            <w:noWrap/>
            <w:vAlign w:val="bottom"/>
            <w:hideMark/>
          </w:tcPr>
          <w:p w:rsidR="00F52F94" w:rsidRPr="00F52F94" w:rsidRDefault="00F52F94" w:rsidP="00F52F94">
            <w:pPr>
              <w:spacing w:after="0" w:line="240" w:lineRule="auto"/>
              <w:jc w:val="right"/>
              <w:rPr>
                <w:rFonts w:ascii="Arial" w:eastAsia="Times New Roman" w:hAnsi="Arial" w:cs="Arial"/>
                <w:color w:val="000000"/>
                <w:sz w:val="24"/>
                <w:szCs w:val="24"/>
                <w:lang w:val="es-ES" w:eastAsia="es-ES"/>
              </w:rPr>
            </w:pPr>
            <w:r w:rsidRPr="00737438">
              <w:rPr>
                <w:rFonts w:ascii="Arial" w:eastAsia="Times New Roman" w:hAnsi="Arial" w:cs="Arial"/>
                <w:color w:val="000000"/>
                <w:sz w:val="24"/>
                <w:szCs w:val="24"/>
                <w:lang w:val="es-ES" w:eastAsia="es-ES"/>
              </w:rPr>
              <w:t>70</w:t>
            </w:r>
          </w:p>
        </w:tc>
        <w:tc>
          <w:tcPr>
            <w:tcW w:w="1200" w:type="dxa"/>
            <w:tcBorders>
              <w:top w:val="nil"/>
              <w:left w:val="nil"/>
              <w:bottom w:val="nil"/>
              <w:right w:val="nil"/>
            </w:tcBorders>
            <w:shd w:val="clear" w:color="auto" w:fill="auto"/>
            <w:noWrap/>
            <w:vAlign w:val="bottom"/>
            <w:hideMark/>
          </w:tcPr>
          <w:p w:rsidR="00F52F94" w:rsidRPr="00F52F94" w:rsidRDefault="00F52F94" w:rsidP="00F52F94">
            <w:pPr>
              <w:spacing w:after="0" w:line="240" w:lineRule="auto"/>
              <w:jc w:val="right"/>
              <w:rPr>
                <w:rFonts w:ascii="Arial" w:eastAsia="Times New Roman" w:hAnsi="Arial" w:cs="Arial"/>
                <w:color w:val="000000"/>
                <w:sz w:val="24"/>
                <w:szCs w:val="24"/>
                <w:lang w:val="es-ES" w:eastAsia="es-ES"/>
              </w:rPr>
            </w:pPr>
            <w:r w:rsidRPr="00737438">
              <w:rPr>
                <w:rFonts w:ascii="Arial" w:eastAsia="Times New Roman" w:hAnsi="Arial" w:cs="Arial"/>
                <w:color w:val="000000"/>
                <w:sz w:val="24"/>
                <w:szCs w:val="24"/>
                <w:lang w:val="es-ES" w:eastAsia="es-ES"/>
              </w:rPr>
              <w:t>4</w:t>
            </w:r>
          </w:p>
        </w:tc>
        <w:tc>
          <w:tcPr>
            <w:tcW w:w="1200" w:type="dxa"/>
            <w:tcBorders>
              <w:top w:val="nil"/>
              <w:left w:val="nil"/>
              <w:bottom w:val="nil"/>
              <w:right w:val="nil"/>
            </w:tcBorders>
            <w:shd w:val="clear" w:color="auto" w:fill="auto"/>
            <w:noWrap/>
            <w:vAlign w:val="bottom"/>
            <w:hideMark/>
          </w:tcPr>
          <w:p w:rsidR="00F52F94" w:rsidRPr="00F52F94" w:rsidRDefault="00F52F94" w:rsidP="00F52F94">
            <w:pPr>
              <w:spacing w:after="0" w:line="240" w:lineRule="auto"/>
              <w:jc w:val="right"/>
              <w:rPr>
                <w:rFonts w:ascii="Arial" w:eastAsia="Times New Roman" w:hAnsi="Arial" w:cs="Arial"/>
                <w:color w:val="000000"/>
                <w:sz w:val="24"/>
                <w:szCs w:val="24"/>
                <w:lang w:val="es-ES" w:eastAsia="es-ES"/>
              </w:rPr>
            </w:pPr>
            <w:r w:rsidRPr="00737438">
              <w:rPr>
                <w:rFonts w:ascii="Arial" w:eastAsia="Times New Roman" w:hAnsi="Arial" w:cs="Arial"/>
                <w:color w:val="000000"/>
                <w:sz w:val="24"/>
                <w:szCs w:val="24"/>
                <w:lang w:val="es-ES" w:eastAsia="es-ES"/>
              </w:rPr>
              <w:t>4</w:t>
            </w:r>
          </w:p>
        </w:tc>
      </w:tr>
      <w:tr w:rsidR="00F52F94" w:rsidRPr="00F52F94" w:rsidTr="00F52F94">
        <w:trPr>
          <w:trHeight w:val="300"/>
          <w:jc w:val="center"/>
        </w:trPr>
        <w:tc>
          <w:tcPr>
            <w:tcW w:w="1200" w:type="dxa"/>
            <w:tcBorders>
              <w:top w:val="nil"/>
              <w:left w:val="nil"/>
              <w:bottom w:val="nil"/>
              <w:right w:val="nil"/>
            </w:tcBorders>
            <w:shd w:val="clear" w:color="auto" w:fill="auto"/>
            <w:noWrap/>
            <w:vAlign w:val="bottom"/>
            <w:hideMark/>
          </w:tcPr>
          <w:p w:rsidR="00F52F94" w:rsidRPr="00F52F94" w:rsidRDefault="00F52F94" w:rsidP="00F52F94">
            <w:pPr>
              <w:spacing w:after="0" w:line="240" w:lineRule="auto"/>
              <w:jc w:val="right"/>
              <w:rPr>
                <w:rFonts w:ascii="Arial" w:eastAsia="Times New Roman" w:hAnsi="Arial" w:cs="Arial"/>
                <w:color w:val="000000"/>
                <w:sz w:val="24"/>
                <w:szCs w:val="24"/>
                <w:lang w:val="es-ES" w:eastAsia="es-ES"/>
              </w:rPr>
            </w:pPr>
            <w:r w:rsidRPr="00737438">
              <w:rPr>
                <w:rFonts w:ascii="Arial" w:eastAsia="Times New Roman" w:hAnsi="Arial" w:cs="Arial"/>
                <w:color w:val="000000"/>
                <w:sz w:val="24"/>
                <w:szCs w:val="24"/>
                <w:lang w:val="es-ES" w:eastAsia="es-ES"/>
              </w:rPr>
              <w:t>71</w:t>
            </w:r>
          </w:p>
        </w:tc>
        <w:tc>
          <w:tcPr>
            <w:tcW w:w="1200" w:type="dxa"/>
            <w:tcBorders>
              <w:top w:val="nil"/>
              <w:left w:val="nil"/>
              <w:bottom w:val="nil"/>
              <w:right w:val="nil"/>
            </w:tcBorders>
            <w:shd w:val="clear" w:color="auto" w:fill="auto"/>
            <w:noWrap/>
            <w:vAlign w:val="bottom"/>
            <w:hideMark/>
          </w:tcPr>
          <w:p w:rsidR="00F52F94" w:rsidRPr="00F52F94" w:rsidRDefault="00F52F94" w:rsidP="00F52F94">
            <w:pPr>
              <w:spacing w:after="0" w:line="240" w:lineRule="auto"/>
              <w:jc w:val="right"/>
              <w:rPr>
                <w:rFonts w:ascii="Arial" w:eastAsia="Times New Roman" w:hAnsi="Arial" w:cs="Arial"/>
                <w:color w:val="000000"/>
                <w:sz w:val="24"/>
                <w:szCs w:val="24"/>
                <w:lang w:val="es-ES" w:eastAsia="es-ES"/>
              </w:rPr>
            </w:pPr>
            <w:r w:rsidRPr="00737438">
              <w:rPr>
                <w:rFonts w:ascii="Arial" w:eastAsia="Times New Roman" w:hAnsi="Arial" w:cs="Arial"/>
                <w:color w:val="000000"/>
                <w:sz w:val="24"/>
                <w:szCs w:val="24"/>
                <w:lang w:val="es-ES" w:eastAsia="es-ES"/>
              </w:rPr>
              <w:t>4</w:t>
            </w:r>
          </w:p>
        </w:tc>
        <w:tc>
          <w:tcPr>
            <w:tcW w:w="1200" w:type="dxa"/>
            <w:tcBorders>
              <w:top w:val="nil"/>
              <w:left w:val="nil"/>
              <w:bottom w:val="nil"/>
              <w:right w:val="nil"/>
            </w:tcBorders>
            <w:shd w:val="clear" w:color="auto" w:fill="auto"/>
            <w:noWrap/>
            <w:vAlign w:val="bottom"/>
            <w:hideMark/>
          </w:tcPr>
          <w:p w:rsidR="00F52F94" w:rsidRPr="00F52F94" w:rsidRDefault="00F52F94" w:rsidP="00F52F94">
            <w:pPr>
              <w:spacing w:after="0" w:line="240" w:lineRule="auto"/>
              <w:jc w:val="right"/>
              <w:rPr>
                <w:rFonts w:ascii="Arial" w:eastAsia="Times New Roman" w:hAnsi="Arial" w:cs="Arial"/>
                <w:color w:val="000000"/>
                <w:sz w:val="24"/>
                <w:szCs w:val="24"/>
                <w:lang w:val="es-ES" w:eastAsia="es-ES"/>
              </w:rPr>
            </w:pPr>
            <w:r w:rsidRPr="00737438">
              <w:rPr>
                <w:rFonts w:ascii="Arial" w:eastAsia="Times New Roman" w:hAnsi="Arial" w:cs="Arial"/>
                <w:color w:val="000000"/>
                <w:sz w:val="24"/>
                <w:szCs w:val="24"/>
                <w:lang w:val="es-ES" w:eastAsia="es-ES"/>
              </w:rPr>
              <w:t>4</w:t>
            </w:r>
          </w:p>
        </w:tc>
      </w:tr>
      <w:tr w:rsidR="00F52F94" w:rsidRPr="00F52F94" w:rsidTr="00F52F94">
        <w:trPr>
          <w:trHeight w:val="300"/>
          <w:jc w:val="center"/>
        </w:trPr>
        <w:tc>
          <w:tcPr>
            <w:tcW w:w="1200" w:type="dxa"/>
            <w:tcBorders>
              <w:top w:val="nil"/>
              <w:left w:val="nil"/>
              <w:bottom w:val="nil"/>
              <w:right w:val="nil"/>
            </w:tcBorders>
            <w:shd w:val="clear" w:color="auto" w:fill="auto"/>
            <w:noWrap/>
            <w:vAlign w:val="bottom"/>
            <w:hideMark/>
          </w:tcPr>
          <w:p w:rsidR="00F52F94" w:rsidRPr="00F52F94" w:rsidRDefault="00F52F94" w:rsidP="00F52F94">
            <w:pPr>
              <w:spacing w:after="0" w:line="240" w:lineRule="auto"/>
              <w:jc w:val="right"/>
              <w:rPr>
                <w:rFonts w:ascii="Arial" w:eastAsia="Times New Roman" w:hAnsi="Arial" w:cs="Arial"/>
                <w:color w:val="000000"/>
                <w:sz w:val="24"/>
                <w:szCs w:val="24"/>
                <w:lang w:val="es-ES" w:eastAsia="es-ES"/>
              </w:rPr>
            </w:pPr>
            <w:r w:rsidRPr="00737438">
              <w:rPr>
                <w:rFonts w:ascii="Arial" w:eastAsia="Times New Roman" w:hAnsi="Arial" w:cs="Arial"/>
                <w:color w:val="000000"/>
                <w:sz w:val="24"/>
                <w:szCs w:val="24"/>
                <w:lang w:val="es-ES" w:eastAsia="es-ES"/>
              </w:rPr>
              <w:t>72</w:t>
            </w:r>
          </w:p>
        </w:tc>
        <w:tc>
          <w:tcPr>
            <w:tcW w:w="1200" w:type="dxa"/>
            <w:tcBorders>
              <w:top w:val="nil"/>
              <w:left w:val="nil"/>
              <w:bottom w:val="nil"/>
              <w:right w:val="nil"/>
            </w:tcBorders>
            <w:shd w:val="clear" w:color="auto" w:fill="auto"/>
            <w:noWrap/>
            <w:vAlign w:val="bottom"/>
            <w:hideMark/>
          </w:tcPr>
          <w:p w:rsidR="00F52F94" w:rsidRPr="00F52F94" w:rsidRDefault="00F52F94" w:rsidP="00F52F94">
            <w:pPr>
              <w:spacing w:after="0" w:line="240" w:lineRule="auto"/>
              <w:jc w:val="right"/>
              <w:rPr>
                <w:rFonts w:ascii="Arial" w:eastAsia="Times New Roman" w:hAnsi="Arial" w:cs="Arial"/>
                <w:color w:val="000000"/>
                <w:sz w:val="24"/>
                <w:szCs w:val="24"/>
                <w:lang w:val="es-ES" w:eastAsia="es-ES"/>
              </w:rPr>
            </w:pPr>
            <w:r w:rsidRPr="00737438">
              <w:rPr>
                <w:rFonts w:ascii="Arial" w:eastAsia="Times New Roman" w:hAnsi="Arial" w:cs="Arial"/>
                <w:color w:val="000000"/>
                <w:sz w:val="24"/>
                <w:szCs w:val="24"/>
                <w:lang w:val="es-ES" w:eastAsia="es-ES"/>
              </w:rPr>
              <w:t>1</w:t>
            </w:r>
          </w:p>
        </w:tc>
        <w:tc>
          <w:tcPr>
            <w:tcW w:w="1200" w:type="dxa"/>
            <w:tcBorders>
              <w:top w:val="nil"/>
              <w:left w:val="nil"/>
              <w:bottom w:val="nil"/>
              <w:right w:val="nil"/>
            </w:tcBorders>
            <w:shd w:val="clear" w:color="auto" w:fill="auto"/>
            <w:noWrap/>
            <w:vAlign w:val="bottom"/>
            <w:hideMark/>
          </w:tcPr>
          <w:p w:rsidR="00F52F94" w:rsidRPr="00F52F94" w:rsidRDefault="00F52F94" w:rsidP="00F52F94">
            <w:pPr>
              <w:spacing w:after="0" w:line="240" w:lineRule="auto"/>
              <w:jc w:val="right"/>
              <w:rPr>
                <w:rFonts w:ascii="Arial" w:eastAsia="Times New Roman" w:hAnsi="Arial" w:cs="Arial"/>
                <w:color w:val="000000"/>
                <w:sz w:val="24"/>
                <w:szCs w:val="24"/>
                <w:lang w:val="es-ES" w:eastAsia="es-ES"/>
              </w:rPr>
            </w:pPr>
            <w:r w:rsidRPr="00737438">
              <w:rPr>
                <w:rFonts w:ascii="Arial" w:eastAsia="Times New Roman" w:hAnsi="Arial" w:cs="Arial"/>
                <w:color w:val="000000"/>
                <w:sz w:val="24"/>
                <w:szCs w:val="24"/>
                <w:lang w:val="es-ES" w:eastAsia="es-ES"/>
              </w:rPr>
              <w:t>1</w:t>
            </w:r>
          </w:p>
        </w:tc>
      </w:tr>
      <w:tr w:rsidR="00F52F94" w:rsidRPr="00F52F94" w:rsidTr="00F52F94">
        <w:trPr>
          <w:trHeight w:val="300"/>
          <w:jc w:val="center"/>
        </w:trPr>
        <w:tc>
          <w:tcPr>
            <w:tcW w:w="1200" w:type="dxa"/>
            <w:tcBorders>
              <w:top w:val="nil"/>
              <w:left w:val="nil"/>
              <w:bottom w:val="nil"/>
              <w:right w:val="nil"/>
            </w:tcBorders>
            <w:shd w:val="clear" w:color="auto" w:fill="auto"/>
            <w:noWrap/>
            <w:vAlign w:val="bottom"/>
            <w:hideMark/>
          </w:tcPr>
          <w:p w:rsidR="00F52F94" w:rsidRPr="00F52F94" w:rsidRDefault="00F52F94" w:rsidP="00F52F94">
            <w:pPr>
              <w:spacing w:after="0" w:line="240" w:lineRule="auto"/>
              <w:jc w:val="right"/>
              <w:rPr>
                <w:rFonts w:ascii="Arial" w:eastAsia="Times New Roman" w:hAnsi="Arial" w:cs="Arial"/>
                <w:color w:val="000000"/>
                <w:sz w:val="24"/>
                <w:szCs w:val="24"/>
                <w:lang w:val="es-ES" w:eastAsia="es-ES"/>
              </w:rPr>
            </w:pPr>
            <w:r w:rsidRPr="00737438">
              <w:rPr>
                <w:rFonts w:ascii="Arial" w:eastAsia="Times New Roman" w:hAnsi="Arial" w:cs="Arial"/>
                <w:color w:val="000000"/>
                <w:sz w:val="24"/>
                <w:szCs w:val="24"/>
                <w:lang w:val="es-ES" w:eastAsia="es-ES"/>
              </w:rPr>
              <w:t>74</w:t>
            </w:r>
          </w:p>
        </w:tc>
        <w:tc>
          <w:tcPr>
            <w:tcW w:w="1200" w:type="dxa"/>
            <w:tcBorders>
              <w:top w:val="nil"/>
              <w:left w:val="nil"/>
              <w:bottom w:val="nil"/>
              <w:right w:val="nil"/>
            </w:tcBorders>
            <w:shd w:val="clear" w:color="auto" w:fill="auto"/>
            <w:noWrap/>
            <w:vAlign w:val="bottom"/>
            <w:hideMark/>
          </w:tcPr>
          <w:p w:rsidR="00F52F94" w:rsidRPr="00F52F94" w:rsidRDefault="00F52F94" w:rsidP="00F52F94">
            <w:pPr>
              <w:spacing w:after="0" w:line="240" w:lineRule="auto"/>
              <w:jc w:val="right"/>
              <w:rPr>
                <w:rFonts w:ascii="Arial" w:eastAsia="Times New Roman" w:hAnsi="Arial" w:cs="Arial"/>
                <w:color w:val="000000"/>
                <w:sz w:val="24"/>
                <w:szCs w:val="24"/>
                <w:lang w:val="es-ES" w:eastAsia="es-ES"/>
              </w:rPr>
            </w:pPr>
            <w:r w:rsidRPr="00737438">
              <w:rPr>
                <w:rFonts w:ascii="Arial" w:eastAsia="Times New Roman" w:hAnsi="Arial" w:cs="Arial"/>
                <w:color w:val="000000"/>
                <w:sz w:val="24"/>
                <w:szCs w:val="24"/>
                <w:lang w:val="es-ES" w:eastAsia="es-ES"/>
              </w:rPr>
              <w:t>1</w:t>
            </w:r>
          </w:p>
        </w:tc>
        <w:tc>
          <w:tcPr>
            <w:tcW w:w="1200" w:type="dxa"/>
            <w:tcBorders>
              <w:top w:val="nil"/>
              <w:left w:val="nil"/>
              <w:bottom w:val="nil"/>
              <w:right w:val="nil"/>
            </w:tcBorders>
            <w:shd w:val="clear" w:color="auto" w:fill="auto"/>
            <w:noWrap/>
            <w:vAlign w:val="bottom"/>
            <w:hideMark/>
          </w:tcPr>
          <w:p w:rsidR="00F52F94" w:rsidRPr="00F52F94" w:rsidRDefault="00F52F94" w:rsidP="00F52F94">
            <w:pPr>
              <w:spacing w:after="0" w:line="240" w:lineRule="auto"/>
              <w:jc w:val="right"/>
              <w:rPr>
                <w:rFonts w:ascii="Arial" w:eastAsia="Times New Roman" w:hAnsi="Arial" w:cs="Arial"/>
                <w:color w:val="000000"/>
                <w:sz w:val="24"/>
                <w:szCs w:val="24"/>
                <w:lang w:val="es-ES" w:eastAsia="es-ES"/>
              </w:rPr>
            </w:pPr>
            <w:r w:rsidRPr="00737438">
              <w:rPr>
                <w:rFonts w:ascii="Arial" w:eastAsia="Times New Roman" w:hAnsi="Arial" w:cs="Arial"/>
                <w:color w:val="000000"/>
                <w:sz w:val="24"/>
                <w:szCs w:val="24"/>
                <w:lang w:val="es-ES" w:eastAsia="es-ES"/>
              </w:rPr>
              <w:t>1</w:t>
            </w:r>
          </w:p>
        </w:tc>
      </w:tr>
      <w:tr w:rsidR="00F52F94" w:rsidRPr="00F52F94" w:rsidTr="00F52F94">
        <w:trPr>
          <w:trHeight w:val="300"/>
          <w:jc w:val="center"/>
        </w:trPr>
        <w:tc>
          <w:tcPr>
            <w:tcW w:w="1200" w:type="dxa"/>
            <w:tcBorders>
              <w:top w:val="nil"/>
              <w:left w:val="nil"/>
              <w:bottom w:val="nil"/>
              <w:right w:val="nil"/>
            </w:tcBorders>
            <w:shd w:val="clear" w:color="auto" w:fill="auto"/>
            <w:noWrap/>
            <w:vAlign w:val="bottom"/>
            <w:hideMark/>
          </w:tcPr>
          <w:p w:rsidR="00F52F94" w:rsidRPr="00F52F94" w:rsidRDefault="00F52F94" w:rsidP="00F52F94">
            <w:pPr>
              <w:spacing w:after="0" w:line="240" w:lineRule="auto"/>
              <w:jc w:val="right"/>
              <w:rPr>
                <w:rFonts w:ascii="Arial" w:eastAsia="Times New Roman" w:hAnsi="Arial" w:cs="Arial"/>
                <w:color w:val="000000"/>
                <w:sz w:val="24"/>
                <w:szCs w:val="24"/>
                <w:lang w:val="es-ES" w:eastAsia="es-ES"/>
              </w:rPr>
            </w:pPr>
            <w:r w:rsidRPr="00737438">
              <w:rPr>
                <w:rFonts w:ascii="Arial" w:eastAsia="Times New Roman" w:hAnsi="Arial" w:cs="Arial"/>
                <w:color w:val="000000"/>
                <w:sz w:val="24"/>
                <w:szCs w:val="24"/>
                <w:lang w:val="es-ES" w:eastAsia="es-ES"/>
              </w:rPr>
              <w:t>76</w:t>
            </w:r>
          </w:p>
        </w:tc>
        <w:tc>
          <w:tcPr>
            <w:tcW w:w="1200" w:type="dxa"/>
            <w:tcBorders>
              <w:top w:val="nil"/>
              <w:left w:val="nil"/>
              <w:bottom w:val="nil"/>
              <w:right w:val="nil"/>
            </w:tcBorders>
            <w:shd w:val="clear" w:color="auto" w:fill="auto"/>
            <w:noWrap/>
            <w:vAlign w:val="bottom"/>
            <w:hideMark/>
          </w:tcPr>
          <w:p w:rsidR="00F52F94" w:rsidRPr="00F52F94" w:rsidRDefault="00F52F94" w:rsidP="00F52F94">
            <w:pPr>
              <w:spacing w:after="0" w:line="240" w:lineRule="auto"/>
              <w:jc w:val="right"/>
              <w:rPr>
                <w:rFonts w:ascii="Arial" w:eastAsia="Times New Roman" w:hAnsi="Arial" w:cs="Arial"/>
                <w:color w:val="000000"/>
                <w:sz w:val="24"/>
                <w:szCs w:val="24"/>
                <w:lang w:val="es-ES" w:eastAsia="es-ES"/>
              </w:rPr>
            </w:pPr>
            <w:r w:rsidRPr="00737438">
              <w:rPr>
                <w:rFonts w:ascii="Arial" w:eastAsia="Times New Roman" w:hAnsi="Arial" w:cs="Arial"/>
                <w:color w:val="000000"/>
                <w:sz w:val="24"/>
                <w:szCs w:val="24"/>
                <w:lang w:val="es-ES" w:eastAsia="es-ES"/>
              </w:rPr>
              <w:t>1</w:t>
            </w:r>
          </w:p>
        </w:tc>
        <w:tc>
          <w:tcPr>
            <w:tcW w:w="1200" w:type="dxa"/>
            <w:tcBorders>
              <w:top w:val="nil"/>
              <w:left w:val="nil"/>
              <w:bottom w:val="nil"/>
              <w:right w:val="nil"/>
            </w:tcBorders>
            <w:shd w:val="clear" w:color="auto" w:fill="auto"/>
            <w:noWrap/>
            <w:vAlign w:val="bottom"/>
            <w:hideMark/>
          </w:tcPr>
          <w:p w:rsidR="00F52F94" w:rsidRPr="00F52F94" w:rsidRDefault="00F52F94" w:rsidP="00F52F94">
            <w:pPr>
              <w:spacing w:after="0" w:line="240" w:lineRule="auto"/>
              <w:jc w:val="right"/>
              <w:rPr>
                <w:rFonts w:ascii="Arial" w:eastAsia="Times New Roman" w:hAnsi="Arial" w:cs="Arial"/>
                <w:color w:val="000000"/>
                <w:sz w:val="24"/>
                <w:szCs w:val="24"/>
                <w:lang w:val="es-ES" w:eastAsia="es-ES"/>
              </w:rPr>
            </w:pPr>
            <w:r w:rsidRPr="00737438">
              <w:rPr>
                <w:rFonts w:ascii="Arial" w:eastAsia="Times New Roman" w:hAnsi="Arial" w:cs="Arial"/>
                <w:color w:val="000000"/>
                <w:sz w:val="24"/>
                <w:szCs w:val="24"/>
                <w:lang w:val="es-ES" w:eastAsia="es-ES"/>
              </w:rPr>
              <w:t>1</w:t>
            </w:r>
          </w:p>
        </w:tc>
      </w:tr>
      <w:tr w:rsidR="00F52F94" w:rsidRPr="00F52F94" w:rsidTr="00F52F94">
        <w:trPr>
          <w:trHeight w:val="300"/>
          <w:jc w:val="center"/>
        </w:trPr>
        <w:tc>
          <w:tcPr>
            <w:tcW w:w="1200" w:type="dxa"/>
            <w:tcBorders>
              <w:top w:val="nil"/>
              <w:left w:val="nil"/>
              <w:bottom w:val="nil"/>
              <w:right w:val="nil"/>
            </w:tcBorders>
            <w:shd w:val="clear" w:color="auto" w:fill="auto"/>
            <w:noWrap/>
            <w:vAlign w:val="bottom"/>
            <w:hideMark/>
          </w:tcPr>
          <w:p w:rsidR="00F52F94" w:rsidRPr="00F52F94" w:rsidRDefault="00F52F94" w:rsidP="00F52F94">
            <w:pPr>
              <w:spacing w:after="0" w:line="240" w:lineRule="auto"/>
              <w:jc w:val="right"/>
              <w:rPr>
                <w:rFonts w:ascii="Arial" w:eastAsia="Times New Roman" w:hAnsi="Arial" w:cs="Arial"/>
                <w:color w:val="000000"/>
                <w:sz w:val="24"/>
                <w:szCs w:val="24"/>
                <w:lang w:val="es-ES" w:eastAsia="es-ES"/>
              </w:rPr>
            </w:pPr>
            <w:r w:rsidRPr="00737438">
              <w:rPr>
                <w:rFonts w:ascii="Arial" w:eastAsia="Times New Roman" w:hAnsi="Arial" w:cs="Arial"/>
                <w:color w:val="000000"/>
                <w:sz w:val="24"/>
                <w:szCs w:val="24"/>
                <w:lang w:val="es-ES" w:eastAsia="es-ES"/>
              </w:rPr>
              <w:t>77</w:t>
            </w:r>
          </w:p>
        </w:tc>
        <w:tc>
          <w:tcPr>
            <w:tcW w:w="1200" w:type="dxa"/>
            <w:tcBorders>
              <w:top w:val="nil"/>
              <w:left w:val="nil"/>
              <w:bottom w:val="nil"/>
              <w:right w:val="nil"/>
            </w:tcBorders>
            <w:shd w:val="clear" w:color="auto" w:fill="auto"/>
            <w:noWrap/>
            <w:vAlign w:val="bottom"/>
            <w:hideMark/>
          </w:tcPr>
          <w:p w:rsidR="00F52F94" w:rsidRPr="00F52F94" w:rsidRDefault="00F52F94" w:rsidP="00F52F94">
            <w:pPr>
              <w:spacing w:after="0" w:line="240" w:lineRule="auto"/>
              <w:jc w:val="right"/>
              <w:rPr>
                <w:rFonts w:ascii="Arial" w:eastAsia="Times New Roman" w:hAnsi="Arial" w:cs="Arial"/>
                <w:color w:val="000000"/>
                <w:sz w:val="24"/>
                <w:szCs w:val="24"/>
                <w:lang w:val="es-ES" w:eastAsia="es-ES"/>
              </w:rPr>
            </w:pPr>
            <w:r w:rsidRPr="00737438">
              <w:rPr>
                <w:rFonts w:ascii="Arial" w:eastAsia="Times New Roman" w:hAnsi="Arial" w:cs="Arial"/>
                <w:color w:val="000000"/>
                <w:sz w:val="24"/>
                <w:szCs w:val="24"/>
                <w:lang w:val="es-ES" w:eastAsia="es-ES"/>
              </w:rPr>
              <w:t>2</w:t>
            </w:r>
          </w:p>
        </w:tc>
        <w:tc>
          <w:tcPr>
            <w:tcW w:w="1200" w:type="dxa"/>
            <w:tcBorders>
              <w:top w:val="nil"/>
              <w:left w:val="nil"/>
              <w:bottom w:val="nil"/>
              <w:right w:val="nil"/>
            </w:tcBorders>
            <w:shd w:val="clear" w:color="auto" w:fill="auto"/>
            <w:noWrap/>
            <w:vAlign w:val="bottom"/>
            <w:hideMark/>
          </w:tcPr>
          <w:p w:rsidR="00F52F94" w:rsidRPr="00F52F94" w:rsidRDefault="00F52F94" w:rsidP="00F52F94">
            <w:pPr>
              <w:spacing w:after="0" w:line="240" w:lineRule="auto"/>
              <w:jc w:val="right"/>
              <w:rPr>
                <w:rFonts w:ascii="Arial" w:eastAsia="Times New Roman" w:hAnsi="Arial" w:cs="Arial"/>
                <w:color w:val="000000"/>
                <w:sz w:val="24"/>
                <w:szCs w:val="24"/>
                <w:lang w:val="es-ES" w:eastAsia="es-ES"/>
              </w:rPr>
            </w:pPr>
            <w:r w:rsidRPr="00737438">
              <w:rPr>
                <w:rFonts w:ascii="Arial" w:eastAsia="Times New Roman" w:hAnsi="Arial" w:cs="Arial"/>
                <w:color w:val="000000"/>
                <w:sz w:val="24"/>
                <w:szCs w:val="24"/>
                <w:lang w:val="es-ES" w:eastAsia="es-ES"/>
              </w:rPr>
              <w:t>2</w:t>
            </w:r>
          </w:p>
        </w:tc>
      </w:tr>
      <w:tr w:rsidR="00F52F94" w:rsidRPr="00F52F94" w:rsidTr="00F52F94">
        <w:trPr>
          <w:trHeight w:val="300"/>
          <w:jc w:val="center"/>
        </w:trPr>
        <w:tc>
          <w:tcPr>
            <w:tcW w:w="1200" w:type="dxa"/>
            <w:tcBorders>
              <w:top w:val="nil"/>
              <w:left w:val="nil"/>
              <w:bottom w:val="nil"/>
              <w:right w:val="nil"/>
            </w:tcBorders>
            <w:shd w:val="clear" w:color="auto" w:fill="auto"/>
            <w:noWrap/>
            <w:vAlign w:val="bottom"/>
            <w:hideMark/>
          </w:tcPr>
          <w:p w:rsidR="00F52F94" w:rsidRPr="00F52F94" w:rsidRDefault="00F52F94" w:rsidP="00F52F94">
            <w:pPr>
              <w:spacing w:after="0" w:line="240" w:lineRule="auto"/>
              <w:jc w:val="right"/>
              <w:rPr>
                <w:rFonts w:ascii="Arial" w:eastAsia="Times New Roman" w:hAnsi="Arial" w:cs="Arial"/>
                <w:color w:val="000000"/>
                <w:sz w:val="24"/>
                <w:szCs w:val="24"/>
                <w:lang w:val="es-ES" w:eastAsia="es-ES"/>
              </w:rPr>
            </w:pPr>
            <w:r w:rsidRPr="00737438">
              <w:rPr>
                <w:rFonts w:ascii="Arial" w:eastAsia="Times New Roman" w:hAnsi="Arial" w:cs="Arial"/>
                <w:color w:val="000000"/>
                <w:sz w:val="24"/>
                <w:szCs w:val="24"/>
                <w:lang w:val="es-ES" w:eastAsia="es-ES"/>
              </w:rPr>
              <w:t>78</w:t>
            </w:r>
          </w:p>
        </w:tc>
        <w:tc>
          <w:tcPr>
            <w:tcW w:w="1200" w:type="dxa"/>
            <w:tcBorders>
              <w:top w:val="nil"/>
              <w:left w:val="nil"/>
              <w:bottom w:val="nil"/>
              <w:right w:val="nil"/>
            </w:tcBorders>
            <w:shd w:val="clear" w:color="auto" w:fill="auto"/>
            <w:noWrap/>
            <w:vAlign w:val="bottom"/>
            <w:hideMark/>
          </w:tcPr>
          <w:p w:rsidR="00F52F94" w:rsidRPr="00F52F94" w:rsidRDefault="00F52F94" w:rsidP="00F52F94">
            <w:pPr>
              <w:spacing w:after="0" w:line="240" w:lineRule="auto"/>
              <w:jc w:val="right"/>
              <w:rPr>
                <w:rFonts w:ascii="Arial" w:eastAsia="Times New Roman" w:hAnsi="Arial" w:cs="Arial"/>
                <w:color w:val="000000"/>
                <w:sz w:val="24"/>
                <w:szCs w:val="24"/>
                <w:lang w:val="es-ES" w:eastAsia="es-ES"/>
              </w:rPr>
            </w:pPr>
            <w:r w:rsidRPr="00737438">
              <w:rPr>
                <w:rFonts w:ascii="Arial" w:eastAsia="Times New Roman" w:hAnsi="Arial" w:cs="Arial"/>
                <w:color w:val="000000"/>
                <w:sz w:val="24"/>
                <w:szCs w:val="24"/>
                <w:lang w:val="es-ES" w:eastAsia="es-ES"/>
              </w:rPr>
              <w:t>1</w:t>
            </w:r>
          </w:p>
        </w:tc>
        <w:tc>
          <w:tcPr>
            <w:tcW w:w="1200" w:type="dxa"/>
            <w:tcBorders>
              <w:top w:val="nil"/>
              <w:left w:val="nil"/>
              <w:bottom w:val="nil"/>
              <w:right w:val="nil"/>
            </w:tcBorders>
            <w:shd w:val="clear" w:color="auto" w:fill="auto"/>
            <w:noWrap/>
            <w:vAlign w:val="bottom"/>
            <w:hideMark/>
          </w:tcPr>
          <w:p w:rsidR="00F52F94" w:rsidRPr="00F52F94" w:rsidRDefault="00F52F94" w:rsidP="00F52F94">
            <w:pPr>
              <w:spacing w:after="0" w:line="240" w:lineRule="auto"/>
              <w:jc w:val="right"/>
              <w:rPr>
                <w:rFonts w:ascii="Arial" w:eastAsia="Times New Roman" w:hAnsi="Arial" w:cs="Arial"/>
                <w:color w:val="000000"/>
                <w:sz w:val="24"/>
                <w:szCs w:val="24"/>
                <w:lang w:val="es-ES" w:eastAsia="es-ES"/>
              </w:rPr>
            </w:pPr>
            <w:r w:rsidRPr="00737438">
              <w:rPr>
                <w:rFonts w:ascii="Arial" w:eastAsia="Times New Roman" w:hAnsi="Arial" w:cs="Arial"/>
                <w:color w:val="000000"/>
                <w:sz w:val="24"/>
                <w:szCs w:val="24"/>
                <w:lang w:val="es-ES" w:eastAsia="es-ES"/>
              </w:rPr>
              <w:t>1</w:t>
            </w:r>
          </w:p>
        </w:tc>
      </w:tr>
      <w:tr w:rsidR="00F52F94" w:rsidRPr="00F52F94" w:rsidTr="00F52F94">
        <w:trPr>
          <w:trHeight w:val="300"/>
          <w:jc w:val="center"/>
        </w:trPr>
        <w:tc>
          <w:tcPr>
            <w:tcW w:w="1200" w:type="dxa"/>
            <w:tcBorders>
              <w:top w:val="nil"/>
              <w:left w:val="nil"/>
              <w:bottom w:val="nil"/>
              <w:right w:val="nil"/>
            </w:tcBorders>
            <w:shd w:val="clear" w:color="auto" w:fill="auto"/>
            <w:noWrap/>
            <w:vAlign w:val="bottom"/>
            <w:hideMark/>
          </w:tcPr>
          <w:p w:rsidR="00F52F94" w:rsidRPr="00F52F94" w:rsidRDefault="00F52F94" w:rsidP="00F52F94">
            <w:pPr>
              <w:spacing w:after="0" w:line="240" w:lineRule="auto"/>
              <w:jc w:val="right"/>
              <w:rPr>
                <w:rFonts w:ascii="Arial" w:eastAsia="Times New Roman" w:hAnsi="Arial" w:cs="Arial"/>
                <w:color w:val="000000"/>
                <w:sz w:val="24"/>
                <w:szCs w:val="24"/>
                <w:lang w:val="es-ES" w:eastAsia="es-ES"/>
              </w:rPr>
            </w:pPr>
            <w:r w:rsidRPr="00737438">
              <w:rPr>
                <w:rFonts w:ascii="Arial" w:eastAsia="Times New Roman" w:hAnsi="Arial" w:cs="Arial"/>
                <w:color w:val="000000"/>
                <w:sz w:val="24"/>
                <w:szCs w:val="24"/>
                <w:lang w:val="es-ES" w:eastAsia="es-ES"/>
              </w:rPr>
              <w:t>80</w:t>
            </w:r>
          </w:p>
        </w:tc>
        <w:tc>
          <w:tcPr>
            <w:tcW w:w="1200" w:type="dxa"/>
            <w:tcBorders>
              <w:top w:val="nil"/>
              <w:left w:val="nil"/>
              <w:bottom w:val="nil"/>
              <w:right w:val="nil"/>
            </w:tcBorders>
            <w:shd w:val="clear" w:color="auto" w:fill="auto"/>
            <w:noWrap/>
            <w:vAlign w:val="bottom"/>
            <w:hideMark/>
          </w:tcPr>
          <w:p w:rsidR="00F52F94" w:rsidRPr="00F52F94" w:rsidRDefault="00F52F94" w:rsidP="00F52F94">
            <w:pPr>
              <w:spacing w:after="0" w:line="240" w:lineRule="auto"/>
              <w:jc w:val="right"/>
              <w:rPr>
                <w:rFonts w:ascii="Arial" w:eastAsia="Times New Roman" w:hAnsi="Arial" w:cs="Arial"/>
                <w:color w:val="000000"/>
                <w:sz w:val="24"/>
                <w:szCs w:val="24"/>
                <w:lang w:val="es-ES" w:eastAsia="es-ES"/>
              </w:rPr>
            </w:pPr>
            <w:r w:rsidRPr="00737438">
              <w:rPr>
                <w:rFonts w:ascii="Arial" w:eastAsia="Times New Roman" w:hAnsi="Arial" w:cs="Arial"/>
                <w:color w:val="000000"/>
                <w:sz w:val="24"/>
                <w:szCs w:val="24"/>
                <w:lang w:val="es-ES" w:eastAsia="es-ES"/>
              </w:rPr>
              <w:t>1</w:t>
            </w:r>
          </w:p>
        </w:tc>
        <w:tc>
          <w:tcPr>
            <w:tcW w:w="1200" w:type="dxa"/>
            <w:tcBorders>
              <w:top w:val="nil"/>
              <w:left w:val="nil"/>
              <w:bottom w:val="nil"/>
              <w:right w:val="nil"/>
            </w:tcBorders>
            <w:shd w:val="clear" w:color="auto" w:fill="auto"/>
            <w:noWrap/>
            <w:vAlign w:val="bottom"/>
            <w:hideMark/>
          </w:tcPr>
          <w:p w:rsidR="00F52F94" w:rsidRPr="00F52F94" w:rsidRDefault="00F52F94" w:rsidP="00F52F94">
            <w:pPr>
              <w:spacing w:after="0" w:line="240" w:lineRule="auto"/>
              <w:jc w:val="right"/>
              <w:rPr>
                <w:rFonts w:ascii="Arial" w:eastAsia="Times New Roman" w:hAnsi="Arial" w:cs="Arial"/>
                <w:color w:val="000000"/>
                <w:sz w:val="24"/>
                <w:szCs w:val="24"/>
                <w:lang w:val="es-ES" w:eastAsia="es-ES"/>
              </w:rPr>
            </w:pPr>
            <w:r w:rsidRPr="00737438">
              <w:rPr>
                <w:rFonts w:ascii="Arial" w:eastAsia="Times New Roman" w:hAnsi="Arial" w:cs="Arial"/>
                <w:color w:val="000000"/>
                <w:sz w:val="24"/>
                <w:szCs w:val="24"/>
                <w:lang w:val="es-ES" w:eastAsia="es-ES"/>
              </w:rPr>
              <w:t>1</w:t>
            </w:r>
          </w:p>
        </w:tc>
      </w:tr>
      <w:tr w:rsidR="00F52F94" w:rsidRPr="00F52F94" w:rsidTr="00F52F94">
        <w:trPr>
          <w:trHeight w:val="300"/>
          <w:jc w:val="center"/>
        </w:trPr>
        <w:tc>
          <w:tcPr>
            <w:tcW w:w="1200" w:type="dxa"/>
            <w:tcBorders>
              <w:top w:val="nil"/>
              <w:left w:val="nil"/>
              <w:bottom w:val="nil"/>
              <w:right w:val="nil"/>
            </w:tcBorders>
            <w:shd w:val="clear" w:color="auto" w:fill="auto"/>
            <w:noWrap/>
            <w:vAlign w:val="bottom"/>
            <w:hideMark/>
          </w:tcPr>
          <w:p w:rsidR="00F52F94" w:rsidRPr="00F52F94" w:rsidRDefault="00F52F94" w:rsidP="00F52F94">
            <w:pPr>
              <w:spacing w:after="0" w:line="240" w:lineRule="auto"/>
              <w:jc w:val="right"/>
              <w:rPr>
                <w:rFonts w:ascii="Arial" w:eastAsia="Times New Roman" w:hAnsi="Arial" w:cs="Arial"/>
                <w:color w:val="000000"/>
                <w:sz w:val="24"/>
                <w:szCs w:val="24"/>
                <w:lang w:val="es-ES" w:eastAsia="es-ES"/>
              </w:rPr>
            </w:pPr>
            <w:r w:rsidRPr="00737438">
              <w:rPr>
                <w:rFonts w:ascii="Arial" w:eastAsia="Times New Roman" w:hAnsi="Arial" w:cs="Arial"/>
                <w:color w:val="000000"/>
                <w:sz w:val="24"/>
                <w:szCs w:val="24"/>
                <w:lang w:val="es-ES" w:eastAsia="es-ES"/>
              </w:rPr>
              <w:t>85</w:t>
            </w:r>
          </w:p>
        </w:tc>
        <w:tc>
          <w:tcPr>
            <w:tcW w:w="1200" w:type="dxa"/>
            <w:tcBorders>
              <w:top w:val="nil"/>
              <w:left w:val="nil"/>
              <w:bottom w:val="nil"/>
              <w:right w:val="nil"/>
            </w:tcBorders>
            <w:shd w:val="clear" w:color="auto" w:fill="auto"/>
            <w:noWrap/>
            <w:vAlign w:val="bottom"/>
            <w:hideMark/>
          </w:tcPr>
          <w:p w:rsidR="00F52F94" w:rsidRPr="00F52F94" w:rsidRDefault="00F52F94" w:rsidP="00F52F94">
            <w:pPr>
              <w:spacing w:after="0" w:line="240" w:lineRule="auto"/>
              <w:jc w:val="right"/>
              <w:rPr>
                <w:rFonts w:ascii="Arial" w:eastAsia="Times New Roman" w:hAnsi="Arial" w:cs="Arial"/>
                <w:color w:val="000000"/>
                <w:sz w:val="24"/>
                <w:szCs w:val="24"/>
                <w:lang w:val="es-ES" w:eastAsia="es-ES"/>
              </w:rPr>
            </w:pPr>
            <w:r w:rsidRPr="00737438">
              <w:rPr>
                <w:rFonts w:ascii="Arial" w:eastAsia="Times New Roman" w:hAnsi="Arial" w:cs="Arial"/>
                <w:color w:val="000000"/>
                <w:sz w:val="24"/>
                <w:szCs w:val="24"/>
                <w:lang w:val="es-ES" w:eastAsia="es-ES"/>
              </w:rPr>
              <w:t>1</w:t>
            </w:r>
          </w:p>
        </w:tc>
        <w:tc>
          <w:tcPr>
            <w:tcW w:w="1200" w:type="dxa"/>
            <w:tcBorders>
              <w:top w:val="nil"/>
              <w:left w:val="nil"/>
              <w:bottom w:val="nil"/>
              <w:right w:val="nil"/>
            </w:tcBorders>
            <w:shd w:val="clear" w:color="auto" w:fill="auto"/>
            <w:noWrap/>
            <w:vAlign w:val="bottom"/>
            <w:hideMark/>
          </w:tcPr>
          <w:p w:rsidR="00F52F94" w:rsidRPr="00F52F94" w:rsidRDefault="00F52F94" w:rsidP="00F52F94">
            <w:pPr>
              <w:spacing w:after="0" w:line="240" w:lineRule="auto"/>
              <w:jc w:val="right"/>
              <w:rPr>
                <w:rFonts w:ascii="Arial" w:eastAsia="Times New Roman" w:hAnsi="Arial" w:cs="Arial"/>
                <w:color w:val="000000"/>
                <w:sz w:val="24"/>
                <w:szCs w:val="24"/>
                <w:lang w:val="es-ES" w:eastAsia="es-ES"/>
              </w:rPr>
            </w:pPr>
            <w:r w:rsidRPr="00737438">
              <w:rPr>
                <w:rFonts w:ascii="Arial" w:eastAsia="Times New Roman" w:hAnsi="Arial" w:cs="Arial"/>
                <w:color w:val="000000"/>
                <w:sz w:val="24"/>
                <w:szCs w:val="24"/>
                <w:lang w:val="es-ES" w:eastAsia="es-ES"/>
              </w:rPr>
              <w:t>1</w:t>
            </w:r>
          </w:p>
        </w:tc>
      </w:tr>
      <w:tr w:rsidR="00F52F94" w:rsidRPr="00F52F94" w:rsidTr="00F52F94">
        <w:trPr>
          <w:trHeight w:val="300"/>
          <w:jc w:val="center"/>
        </w:trPr>
        <w:tc>
          <w:tcPr>
            <w:tcW w:w="1200" w:type="dxa"/>
            <w:tcBorders>
              <w:top w:val="nil"/>
              <w:left w:val="nil"/>
              <w:bottom w:val="nil"/>
              <w:right w:val="nil"/>
            </w:tcBorders>
            <w:shd w:val="clear" w:color="auto" w:fill="auto"/>
            <w:noWrap/>
            <w:vAlign w:val="bottom"/>
            <w:hideMark/>
          </w:tcPr>
          <w:p w:rsidR="00F52F94" w:rsidRPr="00F52F94" w:rsidRDefault="00F52F94" w:rsidP="00F52F94">
            <w:pPr>
              <w:spacing w:after="0" w:line="240" w:lineRule="auto"/>
              <w:jc w:val="right"/>
              <w:rPr>
                <w:rFonts w:ascii="Arial" w:eastAsia="Times New Roman" w:hAnsi="Arial" w:cs="Arial"/>
                <w:color w:val="000000"/>
                <w:sz w:val="24"/>
                <w:szCs w:val="24"/>
                <w:lang w:val="es-ES" w:eastAsia="es-ES"/>
              </w:rPr>
            </w:pPr>
            <w:r w:rsidRPr="00737438">
              <w:rPr>
                <w:rFonts w:ascii="Arial" w:eastAsia="Times New Roman" w:hAnsi="Arial" w:cs="Arial"/>
                <w:color w:val="000000"/>
                <w:sz w:val="24"/>
                <w:szCs w:val="24"/>
                <w:lang w:val="es-ES" w:eastAsia="es-ES"/>
              </w:rPr>
              <w:t>86</w:t>
            </w:r>
          </w:p>
        </w:tc>
        <w:tc>
          <w:tcPr>
            <w:tcW w:w="1200" w:type="dxa"/>
            <w:tcBorders>
              <w:top w:val="nil"/>
              <w:left w:val="nil"/>
              <w:bottom w:val="nil"/>
              <w:right w:val="nil"/>
            </w:tcBorders>
            <w:shd w:val="clear" w:color="auto" w:fill="auto"/>
            <w:noWrap/>
            <w:vAlign w:val="bottom"/>
            <w:hideMark/>
          </w:tcPr>
          <w:p w:rsidR="00F52F94" w:rsidRPr="00F52F94" w:rsidRDefault="00F52F94" w:rsidP="00F52F94">
            <w:pPr>
              <w:spacing w:after="0" w:line="240" w:lineRule="auto"/>
              <w:jc w:val="right"/>
              <w:rPr>
                <w:rFonts w:ascii="Arial" w:eastAsia="Times New Roman" w:hAnsi="Arial" w:cs="Arial"/>
                <w:color w:val="000000"/>
                <w:sz w:val="24"/>
                <w:szCs w:val="24"/>
                <w:lang w:val="es-ES" w:eastAsia="es-ES"/>
              </w:rPr>
            </w:pPr>
            <w:r w:rsidRPr="00737438">
              <w:rPr>
                <w:rFonts w:ascii="Arial" w:eastAsia="Times New Roman" w:hAnsi="Arial" w:cs="Arial"/>
                <w:color w:val="000000"/>
                <w:sz w:val="24"/>
                <w:szCs w:val="24"/>
                <w:lang w:val="es-ES" w:eastAsia="es-ES"/>
              </w:rPr>
              <w:t>2</w:t>
            </w:r>
          </w:p>
        </w:tc>
        <w:tc>
          <w:tcPr>
            <w:tcW w:w="1200" w:type="dxa"/>
            <w:tcBorders>
              <w:top w:val="nil"/>
              <w:left w:val="nil"/>
              <w:bottom w:val="nil"/>
              <w:right w:val="nil"/>
            </w:tcBorders>
            <w:shd w:val="clear" w:color="auto" w:fill="auto"/>
            <w:noWrap/>
            <w:vAlign w:val="bottom"/>
            <w:hideMark/>
          </w:tcPr>
          <w:p w:rsidR="00F52F94" w:rsidRPr="00F52F94" w:rsidRDefault="00F52F94" w:rsidP="00F52F94">
            <w:pPr>
              <w:spacing w:after="0" w:line="240" w:lineRule="auto"/>
              <w:jc w:val="right"/>
              <w:rPr>
                <w:rFonts w:ascii="Arial" w:eastAsia="Times New Roman" w:hAnsi="Arial" w:cs="Arial"/>
                <w:color w:val="000000"/>
                <w:sz w:val="24"/>
                <w:szCs w:val="24"/>
                <w:lang w:val="es-ES" w:eastAsia="es-ES"/>
              </w:rPr>
            </w:pPr>
            <w:r w:rsidRPr="00737438">
              <w:rPr>
                <w:rFonts w:ascii="Arial" w:eastAsia="Times New Roman" w:hAnsi="Arial" w:cs="Arial"/>
                <w:color w:val="000000"/>
                <w:sz w:val="24"/>
                <w:szCs w:val="24"/>
                <w:lang w:val="es-ES" w:eastAsia="es-ES"/>
              </w:rPr>
              <w:t>2</w:t>
            </w:r>
          </w:p>
        </w:tc>
      </w:tr>
      <w:tr w:rsidR="00F52F94" w:rsidRPr="00F52F94" w:rsidTr="00F52F94">
        <w:trPr>
          <w:trHeight w:val="300"/>
          <w:jc w:val="center"/>
        </w:trPr>
        <w:tc>
          <w:tcPr>
            <w:tcW w:w="1200" w:type="dxa"/>
            <w:tcBorders>
              <w:top w:val="nil"/>
              <w:left w:val="nil"/>
              <w:bottom w:val="nil"/>
              <w:right w:val="nil"/>
            </w:tcBorders>
            <w:shd w:val="clear" w:color="auto" w:fill="auto"/>
            <w:noWrap/>
            <w:vAlign w:val="bottom"/>
            <w:hideMark/>
          </w:tcPr>
          <w:p w:rsidR="00F52F94" w:rsidRPr="00F52F94" w:rsidRDefault="00F52F94" w:rsidP="00F52F94">
            <w:pPr>
              <w:spacing w:after="0" w:line="240" w:lineRule="auto"/>
              <w:jc w:val="right"/>
              <w:rPr>
                <w:rFonts w:ascii="Arial" w:eastAsia="Times New Roman" w:hAnsi="Arial" w:cs="Arial"/>
                <w:color w:val="000000"/>
                <w:sz w:val="24"/>
                <w:szCs w:val="24"/>
                <w:lang w:val="es-ES" w:eastAsia="es-ES"/>
              </w:rPr>
            </w:pPr>
            <w:r w:rsidRPr="00737438">
              <w:rPr>
                <w:rFonts w:ascii="Arial" w:eastAsia="Times New Roman" w:hAnsi="Arial" w:cs="Arial"/>
                <w:color w:val="000000"/>
                <w:sz w:val="24"/>
                <w:szCs w:val="24"/>
                <w:lang w:val="es-ES" w:eastAsia="es-ES"/>
              </w:rPr>
              <w:t>89</w:t>
            </w:r>
          </w:p>
        </w:tc>
        <w:tc>
          <w:tcPr>
            <w:tcW w:w="1200" w:type="dxa"/>
            <w:tcBorders>
              <w:top w:val="nil"/>
              <w:left w:val="nil"/>
              <w:bottom w:val="nil"/>
              <w:right w:val="nil"/>
            </w:tcBorders>
            <w:shd w:val="clear" w:color="auto" w:fill="auto"/>
            <w:noWrap/>
            <w:vAlign w:val="bottom"/>
            <w:hideMark/>
          </w:tcPr>
          <w:p w:rsidR="00F52F94" w:rsidRPr="00F52F94" w:rsidRDefault="00F52F94" w:rsidP="00F52F94">
            <w:pPr>
              <w:spacing w:after="0" w:line="240" w:lineRule="auto"/>
              <w:jc w:val="right"/>
              <w:rPr>
                <w:rFonts w:ascii="Arial" w:eastAsia="Times New Roman" w:hAnsi="Arial" w:cs="Arial"/>
                <w:color w:val="000000"/>
                <w:sz w:val="24"/>
                <w:szCs w:val="24"/>
                <w:lang w:val="es-ES" w:eastAsia="es-ES"/>
              </w:rPr>
            </w:pPr>
            <w:r w:rsidRPr="00737438">
              <w:rPr>
                <w:rFonts w:ascii="Arial" w:eastAsia="Times New Roman" w:hAnsi="Arial" w:cs="Arial"/>
                <w:color w:val="000000"/>
                <w:sz w:val="24"/>
                <w:szCs w:val="24"/>
                <w:lang w:val="es-ES" w:eastAsia="es-ES"/>
              </w:rPr>
              <w:t>1</w:t>
            </w:r>
          </w:p>
        </w:tc>
        <w:tc>
          <w:tcPr>
            <w:tcW w:w="1200" w:type="dxa"/>
            <w:tcBorders>
              <w:top w:val="nil"/>
              <w:left w:val="nil"/>
              <w:bottom w:val="nil"/>
              <w:right w:val="nil"/>
            </w:tcBorders>
            <w:shd w:val="clear" w:color="auto" w:fill="auto"/>
            <w:noWrap/>
            <w:vAlign w:val="bottom"/>
            <w:hideMark/>
          </w:tcPr>
          <w:p w:rsidR="00F52F94" w:rsidRPr="00F52F94" w:rsidRDefault="00F52F94" w:rsidP="00F52F94">
            <w:pPr>
              <w:spacing w:after="0" w:line="240" w:lineRule="auto"/>
              <w:jc w:val="right"/>
              <w:rPr>
                <w:rFonts w:ascii="Arial" w:eastAsia="Times New Roman" w:hAnsi="Arial" w:cs="Arial"/>
                <w:color w:val="000000"/>
                <w:sz w:val="24"/>
                <w:szCs w:val="24"/>
                <w:lang w:val="es-ES" w:eastAsia="es-ES"/>
              </w:rPr>
            </w:pPr>
            <w:r w:rsidRPr="00737438">
              <w:rPr>
                <w:rFonts w:ascii="Arial" w:eastAsia="Times New Roman" w:hAnsi="Arial" w:cs="Arial"/>
                <w:color w:val="000000"/>
                <w:sz w:val="24"/>
                <w:szCs w:val="24"/>
                <w:lang w:val="es-ES" w:eastAsia="es-ES"/>
              </w:rPr>
              <w:t>1</w:t>
            </w:r>
          </w:p>
        </w:tc>
      </w:tr>
      <w:tr w:rsidR="00F52F94" w:rsidRPr="00F52F94" w:rsidTr="00F52F94">
        <w:trPr>
          <w:trHeight w:val="300"/>
          <w:jc w:val="center"/>
        </w:trPr>
        <w:tc>
          <w:tcPr>
            <w:tcW w:w="1200" w:type="dxa"/>
            <w:tcBorders>
              <w:top w:val="nil"/>
              <w:left w:val="nil"/>
              <w:bottom w:val="single" w:sz="4" w:space="0" w:color="auto"/>
              <w:right w:val="nil"/>
            </w:tcBorders>
            <w:shd w:val="clear" w:color="auto" w:fill="auto"/>
            <w:noWrap/>
            <w:vAlign w:val="bottom"/>
            <w:hideMark/>
          </w:tcPr>
          <w:p w:rsidR="00F52F94" w:rsidRPr="00F52F94" w:rsidRDefault="00F52F94" w:rsidP="00F52F94">
            <w:pPr>
              <w:spacing w:after="0" w:line="240" w:lineRule="auto"/>
              <w:rPr>
                <w:rFonts w:ascii="Arial" w:eastAsia="Times New Roman" w:hAnsi="Arial" w:cs="Arial"/>
                <w:color w:val="000000"/>
                <w:sz w:val="24"/>
                <w:szCs w:val="24"/>
                <w:lang w:val="es-ES" w:eastAsia="es-ES"/>
              </w:rPr>
            </w:pPr>
            <w:r w:rsidRPr="00737438">
              <w:rPr>
                <w:rFonts w:ascii="Arial" w:eastAsia="Times New Roman" w:hAnsi="Arial" w:cs="Arial"/>
                <w:color w:val="000000"/>
                <w:sz w:val="24"/>
                <w:szCs w:val="24"/>
                <w:lang w:val="es-ES" w:eastAsia="es-ES"/>
              </w:rPr>
              <w:t>TOTAL</w:t>
            </w:r>
          </w:p>
        </w:tc>
        <w:tc>
          <w:tcPr>
            <w:tcW w:w="1200" w:type="dxa"/>
            <w:tcBorders>
              <w:top w:val="nil"/>
              <w:left w:val="nil"/>
              <w:bottom w:val="single" w:sz="4" w:space="0" w:color="auto"/>
              <w:right w:val="nil"/>
            </w:tcBorders>
            <w:shd w:val="clear" w:color="auto" w:fill="auto"/>
            <w:noWrap/>
            <w:vAlign w:val="bottom"/>
            <w:hideMark/>
          </w:tcPr>
          <w:p w:rsidR="00F52F94" w:rsidRPr="00F52F94" w:rsidRDefault="00F52F94" w:rsidP="00F52F94">
            <w:pPr>
              <w:spacing w:after="0" w:line="240" w:lineRule="auto"/>
              <w:jc w:val="right"/>
              <w:rPr>
                <w:rFonts w:ascii="Arial" w:eastAsia="Times New Roman" w:hAnsi="Arial" w:cs="Arial"/>
                <w:color w:val="000000"/>
                <w:sz w:val="24"/>
                <w:szCs w:val="24"/>
                <w:lang w:val="es-ES" w:eastAsia="es-ES"/>
              </w:rPr>
            </w:pPr>
            <w:r w:rsidRPr="00737438">
              <w:rPr>
                <w:rFonts w:ascii="Arial" w:eastAsia="Times New Roman" w:hAnsi="Arial" w:cs="Arial"/>
                <w:color w:val="000000"/>
                <w:sz w:val="24"/>
                <w:szCs w:val="24"/>
                <w:lang w:val="es-ES" w:eastAsia="es-ES"/>
              </w:rPr>
              <w:t>45</w:t>
            </w:r>
          </w:p>
        </w:tc>
        <w:tc>
          <w:tcPr>
            <w:tcW w:w="1200" w:type="dxa"/>
            <w:tcBorders>
              <w:top w:val="nil"/>
              <w:left w:val="nil"/>
              <w:bottom w:val="single" w:sz="4" w:space="0" w:color="auto"/>
              <w:right w:val="nil"/>
            </w:tcBorders>
            <w:shd w:val="clear" w:color="auto" w:fill="auto"/>
            <w:noWrap/>
            <w:vAlign w:val="bottom"/>
            <w:hideMark/>
          </w:tcPr>
          <w:p w:rsidR="00F52F94" w:rsidRPr="00F52F94" w:rsidRDefault="00F52F94" w:rsidP="00F52F94">
            <w:pPr>
              <w:spacing w:after="0" w:line="240" w:lineRule="auto"/>
              <w:jc w:val="right"/>
              <w:rPr>
                <w:rFonts w:ascii="Arial" w:eastAsia="Times New Roman" w:hAnsi="Arial" w:cs="Arial"/>
                <w:color w:val="000000"/>
                <w:sz w:val="24"/>
                <w:szCs w:val="24"/>
                <w:lang w:val="es-ES" w:eastAsia="es-ES"/>
              </w:rPr>
            </w:pPr>
            <w:r w:rsidRPr="00737438">
              <w:rPr>
                <w:rFonts w:ascii="Arial" w:eastAsia="Times New Roman" w:hAnsi="Arial" w:cs="Arial"/>
                <w:color w:val="000000"/>
                <w:sz w:val="24"/>
                <w:szCs w:val="24"/>
                <w:lang w:val="es-ES" w:eastAsia="es-ES"/>
              </w:rPr>
              <w:t>45</w:t>
            </w:r>
          </w:p>
        </w:tc>
      </w:tr>
    </w:tbl>
    <w:p w:rsidR="00F52F94" w:rsidRDefault="00F52F94" w:rsidP="00C62277">
      <w:pPr>
        <w:tabs>
          <w:tab w:val="left" w:pos="7260"/>
        </w:tabs>
        <w:jc w:val="both"/>
        <w:rPr>
          <w:rFonts w:ascii="Arial" w:eastAsia="Calibri" w:hAnsi="Arial" w:cs="Arial"/>
          <w:b/>
          <w:sz w:val="24"/>
          <w:szCs w:val="24"/>
        </w:rPr>
      </w:pPr>
    </w:p>
    <w:p w:rsidR="00F52F94" w:rsidRDefault="00F52F94" w:rsidP="00C62277">
      <w:pPr>
        <w:tabs>
          <w:tab w:val="left" w:pos="7260"/>
        </w:tabs>
        <w:jc w:val="both"/>
        <w:rPr>
          <w:rFonts w:ascii="Arial" w:eastAsia="Calibri" w:hAnsi="Arial" w:cs="Arial"/>
          <w:sz w:val="24"/>
          <w:szCs w:val="24"/>
        </w:rPr>
      </w:pPr>
      <w:r w:rsidRPr="00F52F94">
        <w:rPr>
          <w:rFonts w:ascii="Arial" w:eastAsia="Calibri" w:hAnsi="Arial" w:cs="Arial"/>
          <w:b/>
          <w:sz w:val="24"/>
          <w:szCs w:val="24"/>
        </w:rPr>
        <w:t xml:space="preserve">Interpretación. - </w:t>
      </w:r>
      <w:r w:rsidRPr="00F52F94">
        <w:rPr>
          <w:rFonts w:ascii="Arial" w:eastAsia="Calibri" w:hAnsi="Arial" w:cs="Arial"/>
          <w:sz w:val="24"/>
          <w:szCs w:val="24"/>
        </w:rPr>
        <w:t>la presente tabla manifiesta que hay igual número de casos y controles con diferencia de acuerdo el ran</w:t>
      </w:r>
      <w:r w:rsidR="00CB2152">
        <w:rPr>
          <w:rFonts w:ascii="Arial" w:eastAsia="Calibri" w:hAnsi="Arial" w:cs="Arial"/>
          <w:sz w:val="24"/>
          <w:szCs w:val="24"/>
        </w:rPr>
        <w:t>go de edad. Con un total del 90</w:t>
      </w:r>
      <w:r w:rsidRPr="00F52F94">
        <w:rPr>
          <w:rFonts w:ascii="Arial" w:eastAsia="Calibri" w:hAnsi="Arial" w:cs="Arial"/>
          <w:sz w:val="24"/>
          <w:szCs w:val="24"/>
        </w:rPr>
        <w:t xml:space="preserve"> casos y controles</w:t>
      </w:r>
    </w:p>
    <w:p w:rsidR="00F17C73" w:rsidRDefault="00F17C73" w:rsidP="00C62277">
      <w:pPr>
        <w:tabs>
          <w:tab w:val="left" w:pos="7260"/>
        </w:tabs>
        <w:jc w:val="both"/>
        <w:rPr>
          <w:rFonts w:ascii="Arial" w:eastAsia="Calibri" w:hAnsi="Arial" w:cs="Arial"/>
          <w:sz w:val="24"/>
          <w:szCs w:val="24"/>
        </w:rPr>
      </w:pPr>
    </w:p>
    <w:p w:rsidR="00F17C73" w:rsidRDefault="00F17C73" w:rsidP="00C62277">
      <w:pPr>
        <w:tabs>
          <w:tab w:val="left" w:pos="7260"/>
        </w:tabs>
        <w:jc w:val="both"/>
        <w:rPr>
          <w:rFonts w:ascii="Arial" w:eastAsia="Calibri" w:hAnsi="Arial" w:cs="Arial"/>
          <w:sz w:val="24"/>
          <w:szCs w:val="24"/>
        </w:rPr>
      </w:pPr>
    </w:p>
    <w:p w:rsidR="00477D84" w:rsidRDefault="00477D84" w:rsidP="00C62277">
      <w:pPr>
        <w:tabs>
          <w:tab w:val="left" w:pos="7260"/>
        </w:tabs>
        <w:jc w:val="both"/>
        <w:rPr>
          <w:rFonts w:ascii="Arial" w:eastAsia="Calibri" w:hAnsi="Arial" w:cs="Arial"/>
          <w:sz w:val="24"/>
          <w:szCs w:val="24"/>
        </w:rPr>
      </w:pPr>
    </w:p>
    <w:p w:rsidR="00477D84" w:rsidRDefault="00477D84" w:rsidP="00C62277">
      <w:pPr>
        <w:tabs>
          <w:tab w:val="left" w:pos="7260"/>
        </w:tabs>
        <w:jc w:val="both"/>
        <w:rPr>
          <w:rFonts w:ascii="Arial" w:eastAsia="Calibri" w:hAnsi="Arial" w:cs="Arial"/>
          <w:sz w:val="24"/>
          <w:szCs w:val="24"/>
        </w:rPr>
      </w:pPr>
    </w:p>
    <w:p w:rsidR="00477D84" w:rsidRDefault="00477D84" w:rsidP="00C62277">
      <w:pPr>
        <w:tabs>
          <w:tab w:val="left" w:pos="7260"/>
        </w:tabs>
        <w:jc w:val="both"/>
        <w:rPr>
          <w:rFonts w:ascii="Arial" w:eastAsia="Calibri" w:hAnsi="Arial" w:cs="Arial"/>
          <w:sz w:val="24"/>
          <w:szCs w:val="24"/>
        </w:rPr>
      </w:pPr>
    </w:p>
    <w:p w:rsidR="00477D84" w:rsidRDefault="00477D84" w:rsidP="00C62277">
      <w:pPr>
        <w:tabs>
          <w:tab w:val="left" w:pos="7260"/>
        </w:tabs>
        <w:jc w:val="both"/>
        <w:rPr>
          <w:rFonts w:ascii="Arial" w:eastAsia="Calibri" w:hAnsi="Arial" w:cs="Arial"/>
          <w:sz w:val="24"/>
          <w:szCs w:val="24"/>
        </w:rPr>
      </w:pPr>
    </w:p>
    <w:p w:rsidR="00477D84" w:rsidRDefault="00477D84" w:rsidP="00C62277">
      <w:pPr>
        <w:tabs>
          <w:tab w:val="left" w:pos="7260"/>
        </w:tabs>
        <w:jc w:val="both"/>
        <w:rPr>
          <w:rFonts w:ascii="Arial" w:eastAsia="Calibri" w:hAnsi="Arial" w:cs="Arial"/>
          <w:sz w:val="24"/>
          <w:szCs w:val="24"/>
        </w:rPr>
      </w:pPr>
    </w:p>
    <w:p w:rsidR="00477D84" w:rsidRDefault="00477D84" w:rsidP="00C62277">
      <w:pPr>
        <w:tabs>
          <w:tab w:val="left" w:pos="7260"/>
        </w:tabs>
        <w:jc w:val="both"/>
        <w:rPr>
          <w:rFonts w:ascii="Arial" w:eastAsia="Calibri" w:hAnsi="Arial" w:cs="Arial"/>
          <w:sz w:val="24"/>
          <w:szCs w:val="24"/>
        </w:rPr>
      </w:pPr>
    </w:p>
    <w:p w:rsidR="00477D84" w:rsidRDefault="00477D84" w:rsidP="00C62277">
      <w:pPr>
        <w:tabs>
          <w:tab w:val="left" w:pos="7260"/>
        </w:tabs>
        <w:jc w:val="both"/>
        <w:rPr>
          <w:rFonts w:ascii="Arial" w:eastAsia="Calibri" w:hAnsi="Arial" w:cs="Arial"/>
          <w:sz w:val="24"/>
          <w:szCs w:val="24"/>
        </w:rPr>
      </w:pPr>
    </w:p>
    <w:p w:rsidR="00477D84" w:rsidRDefault="00477D84" w:rsidP="00C62277">
      <w:pPr>
        <w:tabs>
          <w:tab w:val="left" w:pos="7260"/>
        </w:tabs>
        <w:jc w:val="both"/>
        <w:rPr>
          <w:rFonts w:ascii="Arial" w:eastAsia="Calibri" w:hAnsi="Arial" w:cs="Arial"/>
          <w:sz w:val="24"/>
          <w:szCs w:val="24"/>
        </w:rPr>
      </w:pPr>
    </w:p>
    <w:p w:rsidR="00477D84" w:rsidRDefault="00477D84" w:rsidP="00C62277">
      <w:pPr>
        <w:tabs>
          <w:tab w:val="left" w:pos="7260"/>
        </w:tabs>
        <w:jc w:val="both"/>
        <w:rPr>
          <w:rFonts w:ascii="Arial" w:eastAsia="Calibri" w:hAnsi="Arial" w:cs="Arial"/>
          <w:sz w:val="24"/>
          <w:szCs w:val="24"/>
        </w:rPr>
      </w:pPr>
    </w:p>
    <w:p w:rsidR="00477D84" w:rsidRPr="00F52F94" w:rsidRDefault="00477D84" w:rsidP="00C62277">
      <w:pPr>
        <w:tabs>
          <w:tab w:val="left" w:pos="7260"/>
        </w:tabs>
        <w:jc w:val="both"/>
        <w:rPr>
          <w:rFonts w:ascii="Arial" w:eastAsia="Calibri" w:hAnsi="Arial" w:cs="Arial"/>
          <w:sz w:val="24"/>
          <w:szCs w:val="24"/>
        </w:rPr>
      </w:pPr>
    </w:p>
    <w:p w:rsidR="00C62277" w:rsidRDefault="001A5898" w:rsidP="00C62277">
      <w:pPr>
        <w:tabs>
          <w:tab w:val="left" w:pos="7260"/>
        </w:tabs>
        <w:jc w:val="both"/>
        <w:rPr>
          <w:rFonts w:ascii="Arial" w:eastAsia="Calibri" w:hAnsi="Arial" w:cs="Arial"/>
          <w:b/>
          <w:sz w:val="24"/>
          <w:szCs w:val="24"/>
        </w:rPr>
      </w:pPr>
      <w:r>
        <w:rPr>
          <w:rFonts w:ascii="Arial" w:eastAsia="Calibri" w:hAnsi="Arial" w:cs="Arial"/>
          <w:b/>
          <w:sz w:val="24"/>
          <w:szCs w:val="24"/>
        </w:rPr>
        <w:lastRenderedPageBreak/>
        <w:t>TABLA No 3.- RELACIÓ</w:t>
      </w:r>
      <w:r w:rsidR="00C62277" w:rsidRPr="008B33D4">
        <w:rPr>
          <w:rFonts w:ascii="Arial" w:eastAsia="Calibri" w:hAnsi="Arial" w:cs="Arial"/>
          <w:b/>
          <w:sz w:val="24"/>
          <w:szCs w:val="24"/>
        </w:rPr>
        <w:t>N EN</w:t>
      </w:r>
      <w:r w:rsidR="00C62277">
        <w:rPr>
          <w:rFonts w:ascii="Arial" w:eastAsia="Calibri" w:hAnsi="Arial" w:cs="Arial"/>
          <w:b/>
          <w:sz w:val="24"/>
          <w:szCs w:val="24"/>
        </w:rPr>
        <w:t xml:space="preserve">TRE </w:t>
      </w:r>
      <w:r>
        <w:rPr>
          <w:rFonts w:ascii="Arial" w:eastAsia="Calibri" w:hAnsi="Arial" w:cs="Arial"/>
          <w:b/>
          <w:sz w:val="24"/>
          <w:szCs w:val="24"/>
        </w:rPr>
        <w:t>NIVEL DE INGRESO ECONÓMICO Y ALFABETIZACIÓ</w:t>
      </w:r>
      <w:r w:rsidR="00721884">
        <w:rPr>
          <w:rFonts w:ascii="Arial" w:eastAsia="Calibri" w:hAnsi="Arial" w:cs="Arial"/>
          <w:b/>
          <w:sz w:val="24"/>
          <w:szCs w:val="24"/>
        </w:rPr>
        <w:t>N</w:t>
      </w:r>
      <w:r>
        <w:rPr>
          <w:rFonts w:ascii="Arial" w:eastAsia="Calibri" w:hAnsi="Arial" w:cs="Arial"/>
          <w:b/>
          <w:sz w:val="24"/>
          <w:szCs w:val="24"/>
        </w:rPr>
        <w:t xml:space="preserve"> EN SALUD BUCAL</w:t>
      </w:r>
    </w:p>
    <w:p w:rsidR="00D90DF3" w:rsidRDefault="00D90DF3" w:rsidP="00C62277">
      <w:pPr>
        <w:tabs>
          <w:tab w:val="left" w:pos="7260"/>
        </w:tabs>
        <w:jc w:val="both"/>
        <w:rPr>
          <w:rFonts w:ascii="Arial" w:eastAsia="Calibri" w:hAnsi="Arial" w:cs="Arial"/>
          <w:b/>
          <w:sz w:val="24"/>
          <w:szCs w:val="24"/>
        </w:rPr>
      </w:pPr>
    </w:p>
    <w:p w:rsidR="00D90DF3" w:rsidRPr="002B68B4" w:rsidRDefault="00D90DF3" w:rsidP="00C62277">
      <w:pPr>
        <w:tabs>
          <w:tab w:val="left" w:pos="7260"/>
        </w:tabs>
        <w:jc w:val="both"/>
        <w:rPr>
          <w:rFonts w:ascii="Arial" w:eastAsia="Calibri" w:hAnsi="Arial" w:cs="Arial"/>
          <w:b/>
          <w:sz w:val="24"/>
          <w:szCs w:val="24"/>
        </w:rPr>
      </w:pPr>
    </w:p>
    <w:tbl>
      <w:tblPr>
        <w:tblW w:w="4122" w:type="dxa"/>
        <w:jc w:val="center"/>
        <w:tblCellMar>
          <w:left w:w="70" w:type="dxa"/>
          <w:right w:w="70" w:type="dxa"/>
        </w:tblCellMar>
        <w:tblLook w:val="04A0" w:firstRow="1" w:lastRow="0" w:firstColumn="1" w:lastColumn="0" w:noHBand="0" w:noVBand="1"/>
      </w:tblPr>
      <w:tblGrid>
        <w:gridCol w:w="2268"/>
        <w:gridCol w:w="821"/>
        <w:gridCol w:w="1314"/>
      </w:tblGrid>
      <w:tr w:rsidR="00CB2152" w:rsidRPr="00CB2152" w:rsidTr="00F40305">
        <w:trPr>
          <w:trHeight w:val="300"/>
          <w:jc w:val="center"/>
        </w:trPr>
        <w:tc>
          <w:tcPr>
            <w:tcW w:w="2268" w:type="dxa"/>
            <w:tcBorders>
              <w:top w:val="single" w:sz="4" w:space="0" w:color="auto"/>
              <w:left w:val="nil"/>
              <w:bottom w:val="single" w:sz="4" w:space="0" w:color="auto"/>
              <w:right w:val="nil"/>
            </w:tcBorders>
            <w:shd w:val="clear" w:color="auto" w:fill="auto"/>
            <w:noWrap/>
            <w:vAlign w:val="bottom"/>
            <w:hideMark/>
          </w:tcPr>
          <w:p w:rsidR="00CB2152" w:rsidRPr="00CB2152" w:rsidRDefault="00CB2152" w:rsidP="00CB2152">
            <w:pPr>
              <w:spacing w:after="0" w:line="240" w:lineRule="auto"/>
              <w:rPr>
                <w:rFonts w:ascii="Arial" w:eastAsia="Times New Roman" w:hAnsi="Arial" w:cs="Arial"/>
                <w:color w:val="000000"/>
                <w:sz w:val="24"/>
                <w:lang w:val="es-ES" w:eastAsia="es-ES"/>
              </w:rPr>
            </w:pPr>
            <w:r w:rsidRPr="00CB2152">
              <w:rPr>
                <w:rFonts w:ascii="Arial" w:eastAsia="Times New Roman" w:hAnsi="Arial" w:cs="Arial"/>
                <w:color w:val="000000"/>
                <w:sz w:val="24"/>
                <w:lang w:val="es-ES" w:eastAsia="es-ES"/>
              </w:rPr>
              <w:t> </w:t>
            </w:r>
          </w:p>
        </w:tc>
        <w:tc>
          <w:tcPr>
            <w:tcW w:w="540" w:type="dxa"/>
            <w:tcBorders>
              <w:top w:val="single" w:sz="4" w:space="0" w:color="auto"/>
              <w:left w:val="nil"/>
              <w:bottom w:val="single" w:sz="4" w:space="0" w:color="auto"/>
              <w:right w:val="nil"/>
            </w:tcBorders>
            <w:shd w:val="clear" w:color="auto" w:fill="auto"/>
            <w:noWrap/>
            <w:vAlign w:val="bottom"/>
            <w:hideMark/>
          </w:tcPr>
          <w:p w:rsidR="00CB2152" w:rsidRPr="00CB2152" w:rsidRDefault="00CB2152" w:rsidP="00CB2152">
            <w:pPr>
              <w:spacing w:after="0" w:line="240" w:lineRule="auto"/>
              <w:rPr>
                <w:rFonts w:ascii="Arial" w:eastAsia="Times New Roman" w:hAnsi="Arial" w:cs="Arial"/>
                <w:color w:val="000000"/>
                <w:sz w:val="24"/>
                <w:lang w:val="es-ES" w:eastAsia="es-ES"/>
              </w:rPr>
            </w:pPr>
            <w:r w:rsidRPr="00CB2152">
              <w:rPr>
                <w:rFonts w:ascii="Arial" w:eastAsia="Times New Roman" w:hAnsi="Arial" w:cs="Arial"/>
                <w:color w:val="000000"/>
                <w:sz w:val="24"/>
                <w:lang w:val="es-ES" w:eastAsia="es-ES"/>
              </w:rPr>
              <w:t>CASO</w:t>
            </w:r>
          </w:p>
        </w:tc>
        <w:tc>
          <w:tcPr>
            <w:tcW w:w="1314" w:type="dxa"/>
            <w:tcBorders>
              <w:top w:val="single" w:sz="4" w:space="0" w:color="auto"/>
              <w:left w:val="nil"/>
              <w:bottom w:val="single" w:sz="4" w:space="0" w:color="auto"/>
              <w:right w:val="nil"/>
            </w:tcBorders>
            <w:shd w:val="clear" w:color="auto" w:fill="auto"/>
            <w:noWrap/>
            <w:vAlign w:val="bottom"/>
            <w:hideMark/>
          </w:tcPr>
          <w:p w:rsidR="00CB2152" w:rsidRPr="00CB2152" w:rsidRDefault="00CB2152" w:rsidP="00CB2152">
            <w:pPr>
              <w:spacing w:after="0" w:line="240" w:lineRule="auto"/>
              <w:rPr>
                <w:rFonts w:ascii="Arial" w:eastAsia="Times New Roman" w:hAnsi="Arial" w:cs="Arial"/>
                <w:color w:val="000000"/>
                <w:sz w:val="24"/>
                <w:lang w:val="es-ES" w:eastAsia="es-ES"/>
              </w:rPr>
            </w:pPr>
            <w:r w:rsidRPr="00CB2152">
              <w:rPr>
                <w:rFonts w:ascii="Arial" w:eastAsia="Times New Roman" w:hAnsi="Arial" w:cs="Arial"/>
                <w:color w:val="000000"/>
                <w:sz w:val="24"/>
                <w:lang w:val="es-ES" w:eastAsia="es-ES"/>
              </w:rPr>
              <w:t>CONTROL</w:t>
            </w:r>
          </w:p>
        </w:tc>
      </w:tr>
      <w:tr w:rsidR="00CB2152" w:rsidRPr="00CB2152" w:rsidTr="00F40305">
        <w:trPr>
          <w:trHeight w:val="300"/>
          <w:jc w:val="center"/>
        </w:trPr>
        <w:tc>
          <w:tcPr>
            <w:tcW w:w="2268" w:type="dxa"/>
            <w:tcBorders>
              <w:top w:val="nil"/>
              <w:left w:val="nil"/>
              <w:bottom w:val="nil"/>
              <w:right w:val="nil"/>
            </w:tcBorders>
            <w:shd w:val="clear" w:color="auto" w:fill="auto"/>
            <w:noWrap/>
            <w:vAlign w:val="bottom"/>
            <w:hideMark/>
          </w:tcPr>
          <w:p w:rsidR="00CB2152" w:rsidRPr="00CB2152" w:rsidRDefault="00CB2152" w:rsidP="00CB2152">
            <w:pPr>
              <w:spacing w:after="0" w:line="240" w:lineRule="auto"/>
              <w:rPr>
                <w:rFonts w:ascii="Arial" w:eastAsia="Times New Roman" w:hAnsi="Arial" w:cs="Arial"/>
                <w:color w:val="000000"/>
                <w:sz w:val="24"/>
                <w:lang w:val="es-ES" w:eastAsia="es-ES"/>
              </w:rPr>
            </w:pPr>
            <w:r w:rsidRPr="00CB2152">
              <w:rPr>
                <w:rFonts w:ascii="Arial" w:eastAsia="Times New Roman" w:hAnsi="Arial" w:cs="Arial"/>
                <w:color w:val="000000"/>
                <w:sz w:val="24"/>
                <w:lang w:val="es-ES" w:eastAsia="es-ES"/>
              </w:rPr>
              <w:t>EXPUESTOS</w:t>
            </w:r>
          </w:p>
        </w:tc>
        <w:tc>
          <w:tcPr>
            <w:tcW w:w="540" w:type="dxa"/>
            <w:tcBorders>
              <w:top w:val="nil"/>
              <w:left w:val="nil"/>
              <w:bottom w:val="nil"/>
              <w:right w:val="nil"/>
            </w:tcBorders>
            <w:shd w:val="clear" w:color="auto" w:fill="auto"/>
            <w:noWrap/>
            <w:vAlign w:val="bottom"/>
            <w:hideMark/>
          </w:tcPr>
          <w:p w:rsidR="00CB2152" w:rsidRPr="00CB2152" w:rsidRDefault="00CB2152" w:rsidP="00CB2152">
            <w:pPr>
              <w:spacing w:after="0" w:line="240" w:lineRule="auto"/>
              <w:jc w:val="right"/>
              <w:rPr>
                <w:rFonts w:ascii="Arial" w:eastAsia="Times New Roman" w:hAnsi="Arial" w:cs="Arial"/>
                <w:color w:val="000000"/>
                <w:sz w:val="24"/>
                <w:lang w:val="es-ES" w:eastAsia="es-ES"/>
              </w:rPr>
            </w:pPr>
            <w:r w:rsidRPr="00CB2152">
              <w:rPr>
                <w:rFonts w:ascii="Arial" w:eastAsia="Times New Roman" w:hAnsi="Arial" w:cs="Arial"/>
                <w:color w:val="000000"/>
                <w:sz w:val="24"/>
                <w:lang w:val="es-ES" w:eastAsia="es-ES"/>
              </w:rPr>
              <w:t>36</w:t>
            </w:r>
          </w:p>
        </w:tc>
        <w:tc>
          <w:tcPr>
            <w:tcW w:w="1314" w:type="dxa"/>
            <w:tcBorders>
              <w:top w:val="nil"/>
              <w:left w:val="nil"/>
              <w:bottom w:val="nil"/>
              <w:right w:val="nil"/>
            </w:tcBorders>
            <w:shd w:val="clear" w:color="auto" w:fill="auto"/>
            <w:noWrap/>
            <w:vAlign w:val="bottom"/>
            <w:hideMark/>
          </w:tcPr>
          <w:p w:rsidR="00CB2152" w:rsidRPr="00CB2152" w:rsidRDefault="00CB2152" w:rsidP="00CB2152">
            <w:pPr>
              <w:spacing w:after="0" w:line="240" w:lineRule="auto"/>
              <w:jc w:val="right"/>
              <w:rPr>
                <w:rFonts w:ascii="Arial" w:eastAsia="Times New Roman" w:hAnsi="Arial" w:cs="Arial"/>
                <w:color w:val="000000"/>
                <w:sz w:val="24"/>
                <w:lang w:val="es-ES" w:eastAsia="es-ES"/>
              </w:rPr>
            </w:pPr>
            <w:r w:rsidRPr="00CB2152">
              <w:rPr>
                <w:rFonts w:ascii="Arial" w:eastAsia="Times New Roman" w:hAnsi="Arial" w:cs="Arial"/>
                <w:color w:val="000000"/>
                <w:sz w:val="24"/>
                <w:lang w:val="es-ES" w:eastAsia="es-ES"/>
              </w:rPr>
              <w:t>35</w:t>
            </w:r>
          </w:p>
        </w:tc>
      </w:tr>
      <w:tr w:rsidR="00CB2152" w:rsidRPr="00CB2152" w:rsidTr="00F40305">
        <w:trPr>
          <w:trHeight w:val="300"/>
          <w:jc w:val="center"/>
        </w:trPr>
        <w:tc>
          <w:tcPr>
            <w:tcW w:w="2268" w:type="dxa"/>
            <w:tcBorders>
              <w:top w:val="nil"/>
              <w:left w:val="nil"/>
              <w:bottom w:val="nil"/>
              <w:right w:val="nil"/>
            </w:tcBorders>
            <w:shd w:val="clear" w:color="auto" w:fill="auto"/>
            <w:noWrap/>
            <w:vAlign w:val="bottom"/>
            <w:hideMark/>
          </w:tcPr>
          <w:p w:rsidR="00CB2152" w:rsidRPr="00CB2152" w:rsidRDefault="00CB2152" w:rsidP="00CB2152">
            <w:pPr>
              <w:spacing w:after="0" w:line="240" w:lineRule="auto"/>
              <w:rPr>
                <w:rFonts w:ascii="Arial" w:eastAsia="Times New Roman" w:hAnsi="Arial" w:cs="Arial"/>
                <w:color w:val="000000"/>
                <w:sz w:val="24"/>
                <w:lang w:val="es-ES" w:eastAsia="es-ES"/>
              </w:rPr>
            </w:pPr>
            <w:r w:rsidRPr="00CB2152">
              <w:rPr>
                <w:rFonts w:ascii="Arial" w:eastAsia="Times New Roman" w:hAnsi="Arial" w:cs="Arial"/>
                <w:color w:val="000000"/>
                <w:sz w:val="24"/>
                <w:lang w:val="es-ES" w:eastAsia="es-ES"/>
              </w:rPr>
              <w:t>NO EXPUESTOS</w:t>
            </w:r>
          </w:p>
        </w:tc>
        <w:tc>
          <w:tcPr>
            <w:tcW w:w="540" w:type="dxa"/>
            <w:tcBorders>
              <w:top w:val="nil"/>
              <w:left w:val="nil"/>
              <w:bottom w:val="nil"/>
              <w:right w:val="nil"/>
            </w:tcBorders>
            <w:shd w:val="clear" w:color="auto" w:fill="auto"/>
            <w:noWrap/>
            <w:vAlign w:val="bottom"/>
            <w:hideMark/>
          </w:tcPr>
          <w:p w:rsidR="00CB2152" w:rsidRPr="00CB2152" w:rsidRDefault="00CB2152" w:rsidP="00CB2152">
            <w:pPr>
              <w:spacing w:after="0" w:line="240" w:lineRule="auto"/>
              <w:jc w:val="right"/>
              <w:rPr>
                <w:rFonts w:ascii="Arial" w:eastAsia="Times New Roman" w:hAnsi="Arial" w:cs="Arial"/>
                <w:color w:val="000000"/>
                <w:sz w:val="24"/>
                <w:lang w:val="es-ES" w:eastAsia="es-ES"/>
              </w:rPr>
            </w:pPr>
            <w:r w:rsidRPr="00CB2152">
              <w:rPr>
                <w:rFonts w:ascii="Arial" w:eastAsia="Times New Roman" w:hAnsi="Arial" w:cs="Arial"/>
                <w:color w:val="000000"/>
                <w:sz w:val="24"/>
                <w:lang w:val="es-ES" w:eastAsia="es-ES"/>
              </w:rPr>
              <w:t>9</w:t>
            </w:r>
          </w:p>
        </w:tc>
        <w:tc>
          <w:tcPr>
            <w:tcW w:w="1314" w:type="dxa"/>
            <w:tcBorders>
              <w:top w:val="nil"/>
              <w:left w:val="nil"/>
              <w:bottom w:val="nil"/>
              <w:right w:val="nil"/>
            </w:tcBorders>
            <w:shd w:val="clear" w:color="auto" w:fill="auto"/>
            <w:noWrap/>
            <w:vAlign w:val="bottom"/>
            <w:hideMark/>
          </w:tcPr>
          <w:p w:rsidR="00CB2152" w:rsidRPr="00CB2152" w:rsidRDefault="00CB2152" w:rsidP="00CB2152">
            <w:pPr>
              <w:spacing w:after="0" w:line="240" w:lineRule="auto"/>
              <w:jc w:val="right"/>
              <w:rPr>
                <w:rFonts w:ascii="Arial" w:eastAsia="Times New Roman" w:hAnsi="Arial" w:cs="Arial"/>
                <w:color w:val="000000"/>
                <w:sz w:val="24"/>
                <w:lang w:val="es-ES" w:eastAsia="es-ES"/>
              </w:rPr>
            </w:pPr>
            <w:r w:rsidRPr="00CB2152">
              <w:rPr>
                <w:rFonts w:ascii="Arial" w:eastAsia="Times New Roman" w:hAnsi="Arial" w:cs="Arial"/>
                <w:color w:val="000000"/>
                <w:sz w:val="24"/>
                <w:lang w:val="es-ES" w:eastAsia="es-ES"/>
              </w:rPr>
              <w:t>10</w:t>
            </w:r>
          </w:p>
        </w:tc>
      </w:tr>
      <w:tr w:rsidR="00CB2152" w:rsidRPr="00CB2152" w:rsidTr="00F40305">
        <w:trPr>
          <w:trHeight w:val="300"/>
          <w:jc w:val="center"/>
        </w:trPr>
        <w:tc>
          <w:tcPr>
            <w:tcW w:w="2268" w:type="dxa"/>
            <w:tcBorders>
              <w:top w:val="nil"/>
              <w:left w:val="nil"/>
              <w:bottom w:val="single" w:sz="4" w:space="0" w:color="auto"/>
              <w:right w:val="nil"/>
            </w:tcBorders>
            <w:shd w:val="clear" w:color="auto" w:fill="auto"/>
            <w:noWrap/>
            <w:vAlign w:val="bottom"/>
            <w:hideMark/>
          </w:tcPr>
          <w:p w:rsidR="00CB2152" w:rsidRPr="00CB2152" w:rsidRDefault="00CB2152" w:rsidP="00CB2152">
            <w:pPr>
              <w:spacing w:after="0" w:line="240" w:lineRule="auto"/>
              <w:rPr>
                <w:rFonts w:ascii="Arial" w:eastAsia="Times New Roman" w:hAnsi="Arial" w:cs="Arial"/>
                <w:color w:val="000000"/>
                <w:sz w:val="24"/>
                <w:lang w:val="es-ES" w:eastAsia="es-ES"/>
              </w:rPr>
            </w:pPr>
            <w:r w:rsidRPr="00CB2152">
              <w:rPr>
                <w:rFonts w:ascii="Arial" w:eastAsia="Times New Roman" w:hAnsi="Arial" w:cs="Arial"/>
                <w:color w:val="000000"/>
                <w:sz w:val="24"/>
                <w:lang w:val="es-ES" w:eastAsia="es-ES"/>
              </w:rPr>
              <w:t>TOTAL</w:t>
            </w:r>
          </w:p>
        </w:tc>
        <w:tc>
          <w:tcPr>
            <w:tcW w:w="540" w:type="dxa"/>
            <w:tcBorders>
              <w:top w:val="nil"/>
              <w:left w:val="nil"/>
              <w:bottom w:val="single" w:sz="4" w:space="0" w:color="auto"/>
              <w:right w:val="nil"/>
            </w:tcBorders>
            <w:shd w:val="clear" w:color="auto" w:fill="auto"/>
            <w:noWrap/>
            <w:vAlign w:val="bottom"/>
            <w:hideMark/>
          </w:tcPr>
          <w:p w:rsidR="00CB2152" w:rsidRPr="00CB2152" w:rsidRDefault="00CB2152" w:rsidP="00CB2152">
            <w:pPr>
              <w:spacing w:after="0" w:line="240" w:lineRule="auto"/>
              <w:jc w:val="right"/>
              <w:rPr>
                <w:rFonts w:ascii="Arial" w:eastAsia="Times New Roman" w:hAnsi="Arial" w:cs="Arial"/>
                <w:color w:val="000000"/>
                <w:sz w:val="24"/>
                <w:lang w:val="es-ES" w:eastAsia="es-ES"/>
              </w:rPr>
            </w:pPr>
            <w:r w:rsidRPr="00CB2152">
              <w:rPr>
                <w:rFonts w:ascii="Arial" w:eastAsia="Times New Roman" w:hAnsi="Arial" w:cs="Arial"/>
                <w:color w:val="000000"/>
                <w:sz w:val="24"/>
                <w:lang w:val="es-ES" w:eastAsia="es-ES"/>
              </w:rPr>
              <w:t>45</w:t>
            </w:r>
          </w:p>
        </w:tc>
        <w:tc>
          <w:tcPr>
            <w:tcW w:w="1314" w:type="dxa"/>
            <w:tcBorders>
              <w:top w:val="nil"/>
              <w:left w:val="nil"/>
              <w:bottom w:val="single" w:sz="4" w:space="0" w:color="auto"/>
              <w:right w:val="nil"/>
            </w:tcBorders>
            <w:shd w:val="clear" w:color="auto" w:fill="auto"/>
            <w:noWrap/>
            <w:vAlign w:val="bottom"/>
            <w:hideMark/>
          </w:tcPr>
          <w:p w:rsidR="00CB2152" w:rsidRPr="00CB2152" w:rsidRDefault="00CB2152" w:rsidP="00CB2152">
            <w:pPr>
              <w:spacing w:after="0" w:line="240" w:lineRule="auto"/>
              <w:jc w:val="right"/>
              <w:rPr>
                <w:rFonts w:ascii="Arial" w:eastAsia="Times New Roman" w:hAnsi="Arial" w:cs="Arial"/>
                <w:color w:val="000000"/>
                <w:sz w:val="24"/>
                <w:lang w:val="es-ES" w:eastAsia="es-ES"/>
              </w:rPr>
            </w:pPr>
            <w:r w:rsidRPr="00CB2152">
              <w:rPr>
                <w:rFonts w:ascii="Arial" w:eastAsia="Times New Roman" w:hAnsi="Arial" w:cs="Arial"/>
                <w:color w:val="000000"/>
                <w:sz w:val="24"/>
                <w:lang w:val="es-ES" w:eastAsia="es-ES"/>
              </w:rPr>
              <w:t>45</w:t>
            </w:r>
          </w:p>
        </w:tc>
      </w:tr>
    </w:tbl>
    <w:p w:rsidR="00B104E3" w:rsidRDefault="00C55D4B" w:rsidP="00C55D4B">
      <w:pPr>
        <w:pStyle w:val="HTMLconformatoprevio"/>
        <w:shd w:val="clear" w:color="auto" w:fill="FFFFFF"/>
        <w:spacing w:line="360" w:lineRule="auto"/>
        <w:jc w:val="center"/>
        <w:rPr>
          <w:rFonts w:ascii="Arial" w:hAnsi="Arial" w:cs="Arial"/>
          <w:sz w:val="24"/>
          <w:szCs w:val="24"/>
        </w:rPr>
      </w:pPr>
      <w:r>
        <w:rPr>
          <w:rFonts w:ascii="Arial" w:hAnsi="Arial" w:cs="Arial"/>
          <w:sz w:val="24"/>
          <w:szCs w:val="24"/>
        </w:rPr>
        <w:t>OR= 1.14        IC 95%   (0.4148, 3.149)</w:t>
      </w:r>
    </w:p>
    <w:p w:rsidR="00D90DF3" w:rsidRDefault="00D90DF3" w:rsidP="00E67E1C">
      <w:pPr>
        <w:pStyle w:val="HTMLconformatoprevio"/>
        <w:shd w:val="clear" w:color="auto" w:fill="FFFFFF"/>
        <w:spacing w:line="360" w:lineRule="auto"/>
        <w:jc w:val="both"/>
        <w:rPr>
          <w:rFonts w:ascii="Arial" w:hAnsi="Arial" w:cs="Arial"/>
          <w:sz w:val="24"/>
          <w:szCs w:val="24"/>
        </w:rPr>
      </w:pPr>
    </w:p>
    <w:p w:rsidR="00D40D80" w:rsidRDefault="00A21486" w:rsidP="00A21486">
      <w:pPr>
        <w:pStyle w:val="HTMLconformatoprevio"/>
        <w:shd w:val="clear" w:color="auto" w:fill="FFFFFF"/>
        <w:spacing w:line="360" w:lineRule="auto"/>
        <w:jc w:val="both"/>
        <w:rPr>
          <w:rFonts w:ascii="Arial" w:eastAsia="Calibri" w:hAnsi="Arial" w:cs="Arial"/>
          <w:sz w:val="24"/>
          <w:szCs w:val="24"/>
        </w:rPr>
      </w:pPr>
      <w:r w:rsidRPr="008B33D4">
        <w:rPr>
          <w:rFonts w:ascii="Arial" w:eastAsia="Calibri" w:hAnsi="Arial" w:cs="Arial"/>
          <w:b/>
          <w:sz w:val="24"/>
          <w:szCs w:val="24"/>
        </w:rPr>
        <w:t>Interpretación. -</w:t>
      </w:r>
      <w:r w:rsidRPr="008B33D4">
        <w:rPr>
          <w:rFonts w:ascii="Arial" w:eastAsia="Calibri" w:hAnsi="Arial" w:cs="Arial"/>
          <w:sz w:val="24"/>
          <w:szCs w:val="24"/>
        </w:rPr>
        <w:t xml:space="preserve">  </w:t>
      </w:r>
      <w:r w:rsidR="00167B26">
        <w:rPr>
          <w:rFonts w:ascii="Arial" w:eastAsia="Calibri" w:hAnsi="Arial" w:cs="Arial"/>
          <w:sz w:val="24"/>
          <w:szCs w:val="24"/>
        </w:rPr>
        <w:t>No existe relación dado que el índice de confianza incluye la unidad.</w:t>
      </w:r>
    </w:p>
    <w:p w:rsidR="00D40D80" w:rsidRDefault="00D40D80" w:rsidP="00A21486">
      <w:pPr>
        <w:pStyle w:val="HTMLconformatoprevio"/>
        <w:shd w:val="clear" w:color="auto" w:fill="FFFFFF"/>
        <w:spacing w:line="360" w:lineRule="auto"/>
        <w:jc w:val="both"/>
        <w:rPr>
          <w:rFonts w:ascii="Arial" w:eastAsia="Calibri" w:hAnsi="Arial" w:cs="Arial"/>
          <w:sz w:val="24"/>
          <w:szCs w:val="24"/>
        </w:rPr>
      </w:pPr>
    </w:p>
    <w:p w:rsidR="00D40D80" w:rsidRDefault="00D40D80" w:rsidP="00A21486">
      <w:pPr>
        <w:pStyle w:val="HTMLconformatoprevio"/>
        <w:shd w:val="clear" w:color="auto" w:fill="FFFFFF"/>
        <w:spacing w:line="360" w:lineRule="auto"/>
        <w:jc w:val="both"/>
        <w:rPr>
          <w:rFonts w:ascii="Arial" w:eastAsia="Calibri" w:hAnsi="Arial" w:cs="Arial"/>
          <w:sz w:val="24"/>
          <w:szCs w:val="24"/>
        </w:rPr>
      </w:pPr>
    </w:p>
    <w:p w:rsidR="00D40D80" w:rsidRDefault="00D40D80" w:rsidP="00A21486">
      <w:pPr>
        <w:pStyle w:val="HTMLconformatoprevio"/>
        <w:shd w:val="clear" w:color="auto" w:fill="FFFFFF"/>
        <w:spacing w:line="360" w:lineRule="auto"/>
        <w:jc w:val="both"/>
        <w:rPr>
          <w:rFonts w:ascii="Arial" w:eastAsia="Calibri" w:hAnsi="Arial" w:cs="Arial"/>
          <w:sz w:val="24"/>
          <w:szCs w:val="24"/>
        </w:rPr>
      </w:pPr>
    </w:p>
    <w:p w:rsidR="00D40D80" w:rsidRDefault="00D40D80" w:rsidP="00A21486">
      <w:pPr>
        <w:pStyle w:val="HTMLconformatoprevio"/>
        <w:shd w:val="clear" w:color="auto" w:fill="FFFFFF"/>
        <w:spacing w:line="360" w:lineRule="auto"/>
        <w:jc w:val="both"/>
        <w:rPr>
          <w:rFonts w:ascii="Arial" w:eastAsia="Calibri" w:hAnsi="Arial" w:cs="Arial"/>
          <w:sz w:val="24"/>
          <w:szCs w:val="24"/>
        </w:rPr>
      </w:pPr>
    </w:p>
    <w:p w:rsidR="00D40D80" w:rsidRDefault="00D40D80" w:rsidP="00A21486">
      <w:pPr>
        <w:pStyle w:val="HTMLconformatoprevio"/>
        <w:shd w:val="clear" w:color="auto" w:fill="FFFFFF"/>
        <w:spacing w:line="360" w:lineRule="auto"/>
        <w:jc w:val="both"/>
        <w:rPr>
          <w:rFonts w:ascii="Arial" w:eastAsia="Calibri" w:hAnsi="Arial" w:cs="Arial"/>
          <w:sz w:val="24"/>
          <w:szCs w:val="24"/>
        </w:rPr>
      </w:pPr>
    </w:p>
    <w:p w:rsidR="00D40D80" w:rsidRDefault="00D40D80" w:rsidP="00A21486">
      <w:pPr>
        <w:pStyle w:val="HTMLconformatoprevio"/>
        <w:shd w:val="clear" w:color="auto" w:fill="FFFFFF"/>
        <w:spacing w:line="360" w:lineRule="auto"/>
        <w:jc w:val="both"/>
        <w:rPr>
          <w:rFonts w:ascii="Arial" w:eastAsia="Calibri" w:hAnsi="Arial" w:cs="Arial"/>
          <w:sz w:val="24"/>
          <w:szCs w:val="24"/>
        </w:rPr>
      </w:pPr>
    </w:p>
    <w:p w:rsidR="008F582D" w:rsidRDefault="008F582D" w:rsidP="00A21486">
      <w:pPr>
        <w:pStyle w:val="HTMLconformatoprevio"/>
        <w:shd w:val="clear" w:color="auto" w:fill="FFFFFF"/>
        <w:spacing w:line="360" w:lineRule="auto"/>
        <w:jc w:val="both"/>
        <w:rPr>
          <w:rFonts w:ascii="Arial" w:eastAsia="Calibri" w:hAnsi="Arial" w:cs="Arial"/>
          <w:sz w:val="24"/>
          <w:szCs w:val="24"/>
        </w:rPr>
      </w:pPr>
    </w:p>
    <w:p w:rsidR="008F582D" w:rsidRDefault="008F582D" w:rsidP="00A21486">
      <w:pPr>
        <w:pStyle w:val="HTMLconformatoprevio"/>
        <w:shd w:val="clear" w:color="auto" w:fill="FFFFFF"/>
        <w:spacing w:line="360" w:lineRule="auto"/>
        <w:jc w:val="both"/>
        <w:rPr>
          <w:rFonts w:ascii="Arial" w:eastAsia="Calibri" w:hAnsi="Arial" w:cs="Arial"/>
          <w:sz w:val="24"/>
          <w:szCs w:val="24"/>
        </w:rPr>
      </w:pPr>
    </w:p>
    <w:p w:rsidR="008F582D" w:rsidRDefault="008F582D" w:rsidP="00A21486">
      <w:pPr>
        <w:pStyle w:val="HTMLconformatoprevio"/>
        <w:shd w:val="clear" w:color="auto" w:fill="FFFFFF"/>
        <w:spacing w:line="360" w:lineRule="auto"/>
        <w:jc w:val="both"/>
        <w:rPr>
          <w:rFonts w:ascii="Arial" w:eastAsia="Calibri" w:hAnsi="Arial" w:cs="Arial"/>
          <w:sz w:val="24"/>
          <w:szCs w:val="24"/>
        </w:rPr>
      </w:pPr>
    </w:p>
    <w:p w:rsidR="008F582D" w:rsidRDefault="008F582D" w:rsidP="00A21486">
      <w:pPr>
        <w:pStyle w:val="HTMLconformatoprevio"/>
        <w:shd w:val="clear" w:color="auto" w:fill="FFFFFF"/>
        <w:spacing w:line="360" w:lineRule="auto"/>
        <w:jc w:val="both"/>
        <w:rPr>
          <w:rFonts w:ascii="Arial" w:eastAsia="Calibri" w:hAnsi="Arial" w:cs="Arial"/>
          <w:sz w:val="24"/>
          <w:szCs w:val="24"/>
        </w:rPr>
      </w:pPr>
    </w:p>
    <w:p w:rsidR="008F582D" w:rsidRDefault="008F582D" w:rsidP="00A21486">
      <w:pPr>
        <w:pStyle w:val="HTMLconformatoprevio"/>
        <w:shd w:val="clear" w:color="auto" w:fill="FFFFFF"/>
        <w:spacing w:line="360" w:lineRule="auto"/>
        <w:jc w:val="both"/>
        <w:rPr>
          <w:rFonts w:ascii="Arial" w:eastAsia="Calibri" w:hAnsi="Arial" w:cs="Arial"/>
          <w:sz w:val="24"/>
          <w:szCs w:val="24"/>
        </w:rPr>
      </w:pPr>
    </w:p>
    <w:p w:rsidR="008F582D" w:rsidRDefault="008F582D" w:rsidP="00A21486">
      <w:pPr>
        <w:pStyle w:val="HTMLconformatoprevio"/>
        <w:shd w:val="clear" w:color="auto" w:fill="FFFFFF"/>
        <w:spacing w:line="360" w:lineRule="auto"/>
        <w:jc w:val="both"/>
        <w:rPr>
          <w:rFonts w:ascii="Arial" w:eastAsia="Calibri" w:hAnsi="Arial" w:cs="Arial"/>
          <w:sz w:val="24"/>
          <w:szCs w:val="24"/>
        </w:rPr>
      </w:pPr>
    </w:p>
    <w:p w:rsidR="008F582D" w:rsidRDefault="008F582D" w:rsidP="00A21486">
      <w:pPr>
        <w:pStyle w:val="HTMLconformatoprevio"/>
        <w:shd w:val="clear" w:color="auto" w:fill="FFFFFF"/>
        <w:spacing w:line="360" w:lineRule="auto"/>
        <w:jc w:val="both"/>
        <w:rPr>
          <w:rFonts w:ascii="Arial" w:eastAsia="Calibri" w:hAnsi="Arial" w:cs="Arial"/>
          <w:sz w:val="24"/>
          <w:szCs w:val="24"/>
        </w:rPr>
      </w:pPr>
    </w:p>
    <w:p w:rsidR="008F582D" w:rsidRDefault="008F582D" w:rsidP="00A21486">
      <w:pPr>
        <w:pStyle w:val="HTMLconformatoprevio"/>
        <w:shd w:val="clear" w:color="auto" w:fill="FFFFFF"/>
        <w:spacing w:line="360" w:lineRule="auto"/>
        <w:jc w:val="both"/>
        <w:rPr>
          <w:rFonts w:ascii="Arial" w:eastAsia="Calibri" w:hAnsi="Arial" w:cs="Arial"/>
          <w:sz w:val="24"/>
          <w:szCs w:val="24"/>
        </w:rPr>
      </w:pPr>
    </w:p>
    <w:p w:rsidR="008F582D" w:rsidRDefault="008F582D" w:rsidP="00A21486">
      <w:pPr>
        <w:pStyle w:val="HTMLconformatoprevio"/>
        <w:shd w:val="clear" w:color="auto" w:fill="FFFFFF"/>
        <w:spacing w:line="360" w:lineRule="auto"/>
        <w:jc w:val="both"/>
        <w:rPr>
          <w:rFonts w:ascii="Arial" w:eastAsia="Calibri" w:hAnsi="Arial" w:cs="Arial"/>
          <w:sz w:val="24"/>
          <w:szCs w:val="24"/>
        </w:rPr>
      </w:pPr>
    </w:p>
    <w:p w:rsidR="008F582D" w:rsidRDefault="008F582D" w:rsidP="00A21486">
      <w:pPr>
        <w:pStyle w:val="HTMLconformatoprevio"/>
        <w:shd w:val="clear" w:color="auto" w:fill="FFFFFF"/>
        <w:spacing w:line="360" w:lineRule="auto"/>
        <w:jc w:val="both"/>
        <w:rPr>
          <w:rFonts w:ascii="Arial" w:eastAsia="Calibri" w:hAnsi="Arial" w:cs="Arial"/>
          <w:sz w:val="24"/>
          <w:szCs w:val="24"/>
        </w:rPr>
      </w:pPr>
    </w:p>
    <w:p w:rsidR="008F582D" w:rsidRDefault="008F582D" w:rsidP="00A21486">
      <w:pPr>
        <w:pStyle w:val="HTMLconformatoprevio"/>
        <w:shd w:val="clear" w:color="auto" w:fill="FFFFFF"/>
        <w:spacing w:line="360" w:lineRule="auto"/>
        <w:jc w:val="both"/>
        <w:rPr>
          <w:rFonts w:ascii="Arial" w:eastAsia="Calibri" w:hAnsi="Arial" w:cs="Arial"/>
          <w:sz w:val="24"/>
          <w:szCs w:val="24"/>
        </w:rPr>
      </w:pPr>
    </w:p>
    <w:p w:rsidR="008F582D" w:rsidRDefault="008F582D" w:rsidP="00A21486">
      <w:pPr>
        <w:pStyle w:val="HTMLconformatoprevio"/>
        <w:shd w:val="clear" w:color="auto" w:fill="FFFFFF"/>
        <w:spacing w:line="360" w:lineRule="auto"/>
        <w:jc w:val="both"/>
        <w:rPr>
          <w:rFonts w:ascii="Arial" w:eastAsia="Calibri" w:hAnsi="Arial" w:cs="Arial"/>
          <w:sz w:val="24"/>
          <w:szCs w:val="24"/>
        </w:rPr>
      </w:pPr>
    </w:p>
    <w:p w:rsidR="008F582D" w:rsidRDefault="008F582D" w:rsidP="00A21486">
      <w:pPr>
        <w:pStyle w:val="HTMLconformatoprevio"/>
        <w:shd w:val="clear" w:color="auto" w:fill="FFFFFF"/>
        <w:spacing w:line="360" w:lineRule="auto"/>
        <w:jc w:val="both"/>
        <w:rPr>
          <w:rFonts w:ascii="Arial" w:eastAsia="Calibri" w:hAnsi="Arial" w:cs="Arial"/>
          <w:sz w:val="24"/>
          <w:szCs w:val="24"/>
        </w:rPr>
      </w:pPr>
    </w:p>
    <w:p w:rsidR="008F582D" w:rsidRDefault="008F582D" w:rsidP="00A21486">
      <w:pPr>
        <w:pStyle w:val="HTMLconformatoprevio"/>
        <w:shd w:val="clear" w:color="auto" w:fill="FFFFFF"/>
        <w:spacing w:line="360" w:lineRule="auto"/>
        <w:jc w:val="both"/>
        <w:rPr>
          <w:rFonts w:ascii="Arial" w:eastAsia="Calibri" w:hAnsi="Arial" w:cs="Arial"/>
          <w:sz w:val="24"/>
          <w:szCs w:val="24"/>
        </w:rPr>
      </w:pPr>
    </w:p>
    <w:p w:rsidR="008F582D" w:rsidRDefault="008F582D" w:rsidP="00A21486">
      <w:pPr>
        <w:pStyle w:val="HTMLconformatoprevio"/>
        <w:shd w:val="clear" w:color="auto" w:fill="FFFFFF"/>
        <w:spacing w:line="360" w:lineRule="auto"/>
        <w:jc w:val="both"/>
        <w:rPr>
          <w:rFonts w:ascii="Arial" w:eastAsia="Calibri" w:hAnsi="Arial" w:cs="Arial"/>
          <w:sz w:val="24"/>
          <w:szCs w:val="24"/>
        </w:rPr>
      </w:pPr>
    </w:p>
    <w:p w:rsidR="00167B26" w:rsidRDefault="00167B26" w:rsidP="00D40D80">
      <w:pPr>
        <w:pStyle w:val="HTMLconformatoprevio"/>
        <w:shd w:val="clear" w:color="auto" w:fill="FFFFFF"/>
        <w:spacing w:line="360" w:lineRule="auto"/>
        <w:jc w:val="center"/>
        <w:rPr>
          <w:rFonts w:ascii="Arial" w:eastAsia="Calibri" w:hAnsi="Arial" w:cs="Arial"/>
          <w:b/>
          <w:sz w:val="24"/>
          <w:szCs w:val="24"/>
        </w:rPr>
      </w:pPr>
    </w:p>
    <w:p w:rsidR="00167B26" w:rsidRDefault="00167B26" w:rsidP="00D40D80">
      <w:pPr>
        <w:pStyle w:val="HTMLconformatoprevio"/>
        <w:shd w:val="clear" w:color="auto" w:fill="FFFFFF"/>
        <w:spacing w:line="360" w:lineRule="auto"/>
        <w:jc w:val="center"/>
        <w:rPr>
          <w:rFonts w:ascii="Arial" w:eastAsia="Calibri" w:hAnsi="Arial" w:cs="Arial"/>
          <w:b/>
          <w:sz w:val="24"/>
          <w:szCs w:val="24"/>
        </w:rPr>
      </w:pPr>
    </w:p>
    <w:p w:rsidR="00D40D80" w:rsidRPr="008F57E3" w:rsidRDefault="001A5898" w:rsidP="008F57E3">
      <w:pPr>
        <w:pStyle w:val="Ttulo2"/>
        <w:rPr>
          <w:rFonts w:ascii="Arial" w:hAnsi="Arial" w:cs="Arial"/>
          <w:b/>
          <w:color w:val="000000" w:themeColor="text1"/>
          <w:sz w:val="22"/>
          <w:szCs w:val="24"/>
        </w:rPr>
      </w:pPr>
      <w:bookmarkStart w:id="39" w:name="_Toc506817574"/>
      <w:r w:rsidRPr="008F57E3">
        <w:rPr>
          <w:rFonts w:ascii="Arial" w:hAnsi="Arial" w:cs="Arial"/>
          <w:b/>
          <w:color w:val="000000" w:themeColor="text1"/>
          <w:sz w:val="22"/>
          <w:szCs w:val="24"/>
        </w:rPr>
        <w:lastRenderedPageBreak/>
        <w:t>2.- DISCUSIÓ</w:t>
      </w:r>
      <w:r w:rsidR="00D40D80" w:rsidRPr="008F57E3">
        <w:rPr>
          <w:rFonts w:ascii="Arial" w:hAnsi="Arial" w:cs="Arial"/>
          <w:b/>
          <w:color w:val="000000" w:themeColor="text1"/>
          <w:sz w:val="22"/>
          <w:szCs w:val="24"/>
        </w:rPr>
        <w:t>N</w:t>
      </w:r>
      <w:bookmarkEnd w:id="39"/>
    </w:p>
    <w:p w:rsidR="00856338" w:rsidRDefault="00856338" w:rsidP="00D40D80">
      <w:pPr>
        <w:pStyle w:val="HTMLconformatoprevio"/>
        <w:shd w:val="clear" w:color="auto" w:fill="FFFFFF"/>
        <w:spacing w:line="360" w:lineRule="auto"/>
        <w:jc w:val="center"/>
        <w:rPr>
          <w:rFonts w:ascii="Arial" w:eastAsia="Calibri" w:hAnsi="Arial" w:cs="Arial"/>
          <w:sz w:val="24"/>
          <w:szCs w:val="24"/>
        </w:rPr>
      </w:pPr>
    </w:p>
    <w:p w:rsidR="005B1E77" w:rsidRPr="005B1E77" w:rsidRDefault="005B1E77" w:rsidP="005B1E77">
      <w:pPr>
        <w:spacing w:after="0" w:line="360" w:lineRule="auto"/>
        <w:jc w:val="both"/>
        <w:rPr>
          <w:rFonts w:ascii="Arial" w:hAnsi="Arial" w:cs="Arial"/>
          <w:sz w:val="24"/>
          <w:szCs w:val="24"/>
          <w:lang w:val="es-ES"/>
        </w:rPr>
      </w:pPr>
      <w:r w:rsidRPr="005B1E77">
        <w:rPr>
          <w:rFonts w:ascii="Arial" w:hAnsi="Arial" w:cs="Arial"/>
          <w:sz w:val="24"/>
          <w:szCs w:val="24"/>
          <w:lang w:val="es-ES"/>
        </w:rPr>
        <w:t xml:space="preserve">El presente estudio se ejecutó con el objetivo de </w:t>
      </w:r>
      <w:r w:rsidR="005B2ECA">
        <w:rPr>
          <w:rFonts w:ascii="Arial" w:hAnsi="Arial" w:cs="Arial"/>
          <w:sz w:val="24"/>
          <w:szCs w:val="24"/>
          <w:lang w:val="es-ES"/>
        </w:rPr>
        <w:t xml:space="preserve">determinar la relación entre nivel de ingresos económicos y la alfabetización en salud oral </w:t>
      </w:r>
      <w:r w:rsidRPr="005B1E77">
        <w:rPr>
          <w:rFonts w:ascii="Arial" w:hAnsi="Arial" w:cs="Arial"/>
          <w:sz w:val="24"/>
          <w:szCs w:val="24"/>
          <w:lang w:val="es-ES"/>
        </w:rPr>
        <w:t>en adultos de 45</w:t>
      </w:r>
      <w:r w:rsidR="00840893">
        <w:rPr>
          <w:rFonts w:ascii="Arial" w:hAnsi="Arial" w:cs="Arial"/>
          <w:sz w:val="24"/>
          <w:szCs w:val="24"/>
          <w:lang w:val="es-ES"/>
        </w:rPr>
        <w:t xml:space="preserve"> a 65 años pertenecientes a la P</w:t>
      </w:r>
      <w:r w:rsidRPr="005B1E77">
        <w:rPr>
          <w:rFonts w:ascii="Arial" w:hAnsi="Arial" w:cs="Arial"/>
          <w:sz w:val="24"/>
          <w:szCs w:val="24"/>
          <w:lang w:val="es-ES"/>
        </w:rPr>
        <w:t xml:space="preserve">arroquia </w:t>
      </w:r>
      <w:r w:rsidR="005B2ECA">
        <w:rPr>
          <w:rFonts w:ascii="Arial" w:hAnsi="Arial" w:cs="Arial"/>
          <w:sz w:val="24"/>
          <w:szCs w:val="24"/>
          <w:lang w:val="es-ES"/>
        </w:rPr>
        <w:t xml:space="preserve">Hermano Miguel, </w:t>
      </w:r>
      <w:r w:rsidRPr="005B1E77">
        <w:rPr>
          <w:rFonts w:ascii="Arial" w:hAnsi="Arial" w:cs="Arial"/>
          <w:sz w:val="24"/>
          <w:szCs w:val="24"/>
          <w:lang w:val="es-ES"/>
        </w:rPr>
        <w:t xml:space="preserve">comprendido por un tamaño de muestra de </w:t>
      </w:r>
      <w:r w:rsidR="005B2ECA">
        <w:rPr>
          <w:rFonts w:ascii="Arial" w:hAnsi="Arial" w:cs="Arial"/>
          <w:sz w:val="24"/>
          <w:szCs w:val="24"/>
          <w:lang w:val="es-ES"/>
        </w:rPr>
        <w:t>90</w:t>
      </w:r>
      <w:r w:rsidRPr="005B1E77">
        <w:rPr>
          <w:rFonts w:ascii="Arial" w:hAnsi="Arial" w:cs="Arial"/>
          <w:sz w:val="24"/>
          <w:szCs w:val="24"/>
          <w:lang w:val="es-ES"/>
        </w:rPr>
        <w:t xml:space="preserve"> personas el cual se obtuvo por conve</w:t>
      </w:r>
      <w:r w:rsidR="005B2ECA">
        <w:rPr>
          <w:rFonts w:ascii="Arial" w:hAnsi="Arial" w:cs="Arial"/>
          <w:sz w:val="24"/>
          <w:szCs w:val="24"/>
          <w:lang w:val="es-ES"/>
        </w:rPr>
        <w:t xml:space="preserve">niencia, de manera que existen 45 </w:t>
      </w:r>
      <w:r w:rsidRPr="005B1E77">
        <w:rPr>
          <w:rFonts w:ascii="Arial" w:hAnsi="Arial" w:cs="Arial"/>
          <w:sz w:val="24"/>
          <w:szCs w:val="24"/>
          <w:lang w:val="es-ES"/>
        </w:rPr>
        <w:t xml:space="preserve">casos y </w:t>
      </w:r>
      <w:r w:rsidR="005B2ECA">
        <w:rPr>
          <w:rFonts w:ascii="Arial" w:hAnsi="Arial" w:cs="Arial"/>
          <w:sz w:val="24"/>
          <w:szCs w:val="24"/>
          <w:lang w:val="es-ES"/>
        </w:rPr>
        <w:t>45</w:t>
      </w:r>
      <w:r w:rsidRPr="005B1E77">
        <w:rPr>
          <w:rFonts w:ascii="Arial" w:hAnsi="Arial" w:cs="Arial"/>
          <w:sz w:val="24"/>
          <w:szCs w:val="24"/>
          <w:lang w:val="es-ES"/>
        </w:rPr>
        <w:t xml:space="preserve"> controles. </w:t>
      </w:r>
    </w:p>
    <w:p w:rsidR="005B1E77" w:rsidRDefault="005B1E77" w:rsidP="009F3470">
      <w:pPr>
        <w:pStyle w:val="HTMLconformatoprevio"/>
        <w:shd w:val="clear" w:color="auto" w:fill="FFFFFF"/>
        <w:spacing w:line="360" w:lineRule="auto"/>
        <w:jc w:val="both"/>
        <w:rPr>
          <w:rFonts w:ascii="Arial" w:hAnsi="Arial" w:cs="Arial"/>
          <w:sz w:val="24"/>
          <w:szCs w:val="24"/>
          <w:lang w:val="es-ES"/>
        </w:rPr>
      </w:pPr>
    </w:p>
    <w:p w:rsidR="009F3470" w:rsidRDefault="00600B64" w:rsidP="009F3470">
      <w:pPr>
        <w:pStyle w:val="HTMLconformatoprevio"/>
        <w:shd w:val="clear" w:color="auto" w:fill="FFFFFF"/>
        <w:spacing w:line="360" w:lineRule="auto"/>
        <w:jc w:val="both"/>
        <w:rPr>
          <w:rFonts w:ascii="Arial" w:hAnsi="Arial" w:cs="Arial"/>
          <w:sz w:val="24"/>
          <w:szCs w:val="24"/>
          <w:lang w:val="es-ES"/>
        </w:rPr>
      </w:pPr>
      <w:r>
        <w:rPr>
          <w:rFonts w:ascii="Arial" w:hAnsi="Arial" w:cs="Arial"/>
          <w:sz w:val="24"/>
          <w:szCs w:val="24"/>
          <w:lang w:val="es-ES"/>
        </w:rPr>
        <w:t>En la presente investigación de casos y controles sobre la relación entre nivel de ingreso económico y alfabetización en salud bucal</w:t>
      </w:r>
      <w:r w:rsidR="00126EF1">
        <w:rPr>
          <w:rFonts w:ascii="Arial" w:hAnsi="Arial" w:cs="Arial"/>
          <w:sz w:val="24"/>
          <w:szCs w:val="24"/>
          <w:lang w:val="es-ES"/>
        </w:rPr>
        <w:t xml:space="preserve">, las encuestas reflejaron que el sexo más encuestado fue el femenino; datos que son muy similares a los datos obtenidos por </w:t>
      </w:r>
      <w:r w:rsidR="007C5A41">
        <w:rPr>
          <w:rFonts w:ascii="Arial" w:hAnsi="Arial" w:cs="Arial"/>
          <w:sz w:val="24"/>
          <w:szCs w:val="24"/>
          <w:lang w:val="es-ES"/>
        </w:rPr>
        <w:t xml:space="preserve"> Batista y Lawrence </w:t>
      </w:r>
      <w:sdt>
        <w:sdtPr>
          <w:rPr>
            <w:rFonts w:ascii="Arial" w:hAnsi="Arial" w:cs="Arial"/>
            <w:sz w:val="24"/>
            <w:szCs w:val="24"/>
            <w:lang w:val="es-ES"/>
          </w:rPr>
          <w:id w:val="-169642247"/>
          <w:citation/>
        </w:sdtPr>
        <w:sdtContent>
          <w:r w:rsidR="007C5A41">
            <w:rPr>
              <w:rFonts w:ascii="Arial" w:hAnsi="Arial" w:cs="Arial"/>
              <w:sz w:val="24"/>
              <w:szCs w:val="24"/>
              <w:lang w:val="es-ES"/>
            </w:rPr>
            <w:fldChar w:fldCharType="begin"/>
          </w:r>
          <w:r w:rsidR="0062425F">
            <w:rPr>
              <w:rFonts w:ascii="Arial" w:hAnsi="Arial" w:cs="Arial"/>
              <w:sz w:val="24"/>
              <w:szCs w:val="24"/>
              <w:lang w:val="es-ES"/>
            </w:rPr>
            <w:instrText xml:space="preserve">CITATION Mar18 \l 3082 </w:instrText>
          </w:r>
          <w:r w:rsidR="007C5A41">
            <w:rPr>
              <w:rFonts w:ascii="Arial" w:hAnsi="Arial" w:cs="Arial"/>
              <w:sz w:val="24"/>
              <w:szCs w:val="24"/>
              <w:lang w:val="es-ES"/>
            </w:rPr>
            <w:fldChar w:fldCharType="separate"/>
          </w:r>
          <w:r w:rsidR="00C14C8B" w:rsidRPr="00C14C8B">
            <w:rPr>
              <w:rFonts w:ascii="Arial" w:hAnsi="Arial" w:cs="Arial"/>
              <w:noProof/>
              <w:sz w:val="24"/>
              <w:szCs w:val="24"/>
              <w:lang w:val="es-ES"/>
            </w:rPr>
            <w:t>(31)</w:t>
          </w:r>
          <w:r w:rsidR="007C5A41">
            <w:rPr>
              <w:rFonts w:ascii="Arial" w:hAnsi="Arial" w:cs="Arial"/>
              <w:sz w:val="24"/>
              <w:szCs w:val="24"/>
              <w:lang w:val="es-ES"/>
            </w:rPr>
            <w:fldChar w:fldCharType="end"/>
          </w:r>
        </w:sdtContent>
      </w:sdt>
      <w:r w:rsidR="00126EF1">
        <w:rPr>
          <w:rFonts w:ascii="Arial" w:hAnsi="Arial" w:cs="Arial"/>
          <w:sz w:val="24"/>
          <w:szCs w:val="24"/>
          <w:lang w:val="es-ES"/>
        </w:rPr>
        <w:t xml:space="preserve"> </w:t>
      </w:r>
      <w:r w:rsidR="00FE7516">
        <w:rPr>
          <w:rFonts w:ascii="Arial" w:hAnsi="Arial" w:cs="Arial"/>
          <w:sz w:val="24"/>
          <w:szCs w:val="24"/>
          <w:lang w:val="es-ES"/>
        </w:rPr>
        <w:t>en los que el sexo femenino tiene may</w:t>
      </w:r>
      <w:r w:rsidR="0003320D">
        <w:rPr>
          <w:rFonts w:ascii="Arial" w:hAnsi="Arial" w:cs="Arial"/>
          <w:sz w:val="24"/>
          <w:szCs w:val="24"/>
          <w:lang w:val="es-ES"/>
        </w:rPr>
        <w:t>or prevalencia sobre el masculino</w:t>
      </w:r>
      <w:r w:rsidR="00FE7516">
        <w:rPr>
          <w:rFonts w:ascii="Arial" w:hAnsi="Arial" w:cs="Arial"/>
          <w:sz w:val="24"/>
          <w:szCs w:val="24"/>
          <w:lang w:val="es-ES"/>
        </w:rPr>
        <w:t>,</w:t>
      </w:r>
    </w:p>
    <w:p w:rsidR="00FE7516" w:rsidRDefault="00FE7516" w:rsidP="009F3470">
      <w:pPr>
        <w:pStyle w:val="HTMLconformatoprevio"/>
        <w:shd w:val="clear" w:color="auto" w:fill="FFFFFF"/>
        <w:spacing w:line="360" w:lineRule="auto"/>
        <w:jc w:val="both"/>
        <w:rPr>
          <w:rFonts w:ascii="Arial" w:hAnsi="Arial" w:cs="Arial"/>
          <w:sz w:val="24"/>
          <w:szCs w:val="24"/>
          <w:lang w:val="es-ES"/>
        </w:rPr>
      </w:pPr>
    </w:p>
    <w:p w:rsidR="003B46A4" w:rsidRDefault="003B46A4" w:rsidP="009F3470">
      <w:pPr>
        <w:pStyle w:val="HTMLconformatoprevio"/>
        <w:shd w:val="clear" w:color="auto" w:fill="FFFFFF"/>
        <w:spacing w:line="360" w:lineRule="auto"/>
        <w:jc w:val="both"/>
        <w:rPr>
          <w:rFonts w:ascii="Arial" w:hAnsi="Arial" w:cs="Arial"/>
          <w:sz w:val="24"/>
          <w:szCs w:val="24"/>
          <w:lang w:val="es-ES"/>
        </w:rPr>
      </w:pPr>
      <w:r>
        <w:rPr>
          <w:rFonts w:ascii="Arial" w:hAnsi="Arial" w:cs="Arial"/>
          <w:sz w:val="24"/>
          <w:szCs w:val="24"/>
          <w:lang w:val="es-ES"/>
        </w:rPr>
        <w:t xml:space="preserve">En cuanto a los niveles de alfabetización en salud bucal;  Konfino </w:t>
      </w:r>
      <w:sdt>
        <w:sdtPr>
          <w:rPr>
            <w:rFonts w:ascii="Arial" w:hAnsi="Arial" w:cs="Arial"/>
            <w:sz w:val="24"/>
            <w:szCs w:val="24"/>
            <w:lang w:val="es-ES"/>
          </w:rPr>
          <w:id w:val="-1672249972"/>
          <w:citation/>
        </w:sdtPr>
        <w:sdtContent>
          <w:r>
            <w:rPr>
              <w:rFonts w:ascii="Arial" w:hAnsi="Arial" w:cs="Arial"/>
              <w:sz w:val="24"/>
              <w:szCs w:val="24"/>
              <w:lang w:val="es-ES"/>
            </w:rPr>
            <w:fldChar w:fldCharType="begin"/>
          </w:r>
          <w:r w:rsidR="0062425F">
            <w:rPr>
              <w:rFonts w:ascii="Arial" w:hAnsi="Arial" w:cs="Arial"/>
              <w:sz w:val="24"/>
              <w:szCs w:val="24"/>
              <w:lang w:val="es-ES"/>
            </w:rPr>
            <w:instrText xml:space="preserve">CITATION JON09 \l 3082 </w:instrText>
          </w:r>
          <w:r>
            <w:rPr>
              <w:rFonts w:ascii="Arial" w:hAnsi="Arial" w:cs="Arial"/>
              <w:sz w:val="24"/>
              <w:szCs w:val="24"/>
              <w:lang w:val="es-ES"/>
            </w:rPr>
            <w:fldChar w:fldCharType="separate"/>
          </w:r>
          <w:r w:rsidR="00C14C8B" w:rsidRPr="00C14C8B">
            <w:rPr>
              <w:rFonts w:ascii="Arial" w:hAnsi="Arial" w:cs="Arial"/>
              <w:noProof/>
              <w:sz w:val="24"/>
              <w:szCs w:val="24"/>
              <w:lang w:val="es-ES"/>
            </w:rPr>
            <w:t>(30)</w:t>
          </w:r>
          <w:r>
            <w:rPr>
              <w:rFonts w:ascii="Arial" w:hAnsi="Arial" w:cs="Arial"/>
              <w:sz w:val="24"/>
              <w:szCs w:val="24"/>
              <w:lang w:val="es-ES"/>
            </w:rPr>
            <w:fldChar w:fldCharType="end"/>
          </w:r>
        </w:sdtContent>
      </w:sdt>
      <w:r>
        <w:rPr>
          <w:rFonts w:ascii="Arial" w:hAnsi="Arial" w:cs="Arial"/>
          <w:sz w:val="24"/>
          <w:szCs w:val="24"/>
          <w:lang w:val="es-ES"/>
        </w:rPr>
        <w:t xml:space="preserve"> tiene en sus resultados un porcentaje del 37.6% de personas con inadecuada alfabetización, de igual manera en personas mayores de 65, lo que indica que la población afectada e</w:t>
      </w:r>
      <w:r w:rsidR="00BC37F9">
        <w:rPr>
          <w:rFonts w:ascii="Arial" w:hAnsi="Arial" w:cs="Arial"/>
          <w:sz w:val="24"/>
          <w:szCs w:val="24"/>
          <w:lang w:val="es-ES"/>
        </w:rPr>
        <w:t>s</w:t>
      </w:r>
      <w:r>
        <w:rPr>
          <w:rFonts w:ascii="Arial" w:hAnsi="Arial" w:cs="Arial"/>
          <w:sz w:val="24"/>
          <w:szCs w:val="24"/>
          <w:lang w:val="es-ES"/>
        </w:rPr>
        <w:t xml:space="preserve"> inferior a la mitad de la</w:t>
      </w:r>
      <w:r w:rsidR="00734B5C">
        <w:rPr>
          <w:rFonts w:ascii="Arial" w:hAnsi="Arial" w:cs="Arial"/>
          <w:sz w:val="24"/>
          <w:szCs w:val="24"/>
          <w:lang w:val="es-ES"/>
        </w:rPr>
        <w:t xml:space="preserve"> muestra</w:t>
      </w:r>
      <w:r>
        <w:rPr>
          <w:rFonts w:ascii="Arial" w:hAnsi="Arial" w:cs="Arial"/>
          <w:sz w:val="24"/>
          <w:szCs w:val="24"/>
          <w:lang w:val="es-ES"/>
        </w:rPr>
        <w:t>; en la present</w:t>
      </w:r>
      <w:r w:rsidR="00734B5C">
        <w:rPr>
          <w:rFonts w:ascii="Arial" w:hAnsi="Arial" w:cs="Arial"/>
          <w:sz w:val="24"/>
          <w:szCs w:val="24"/>
          <w:lang w:val="es-ES"/>
        </w:rPr>
        <w:t xml:space="preserve">e </w:t>
      </w:r>
      <w:r>
        <w:rPr>
          <w:rFonts w:ascii="Arial" w:hAnsi="Arial" w:cs="Arial"/>
          <w:sz w:val="24"/>
          <w:szCs w:val="24"/>
          <w:lang w:val="es-ES"/>
        </w:rPr>
        <w:t>investigación se obtuvieron datos s</w:t>
      </w:r>
      <w:r w:rsidR="00734B5C">
        <w:rPr>
          <w:rFonts w:ascii="Arial" w:hAnsi="Arial" w:cs="Arial"/>
          <w:sz w:val="24"/>
          <w:szCs w:val="24"/>
          <w:lang w:val="es-ES"/>
        </w:rPr>
        <w:t xml:space="preserve">imilares, pero con valores superiores, de manera que en el 78% de población presenta deficiente alfabetización </w:t>
      </w:r>
      <w:r w:rsidR="00BC37F9">
        <w:rPr>
          <w:rFonts w:ascii="Arial" w:hAnsi="Arial" w:cs="Arial"/>
          <w:sz w:val="24"/>
          <w:szCs w:val="24"/>
          <w:lang w:val="es-ES"/>
        </w:rPr>
        <w:t>en salud oral.</w:t>
      </w:r>
    </w:p>
    <w:p w:rsidR="001F4A6E" w:rsidRDefault="001F4A6E" w:rsidP="009F3470">
      <w:pPr>
        <w:pStyle w:val="HTMLconformatoprevio"/>
        <w:shd w:val="clear" w:color="auto" w:fill="FFFFFF"/>
        <w:spacing w:line="360" w:lineRule="auto"/>
        <w:jc w:val="both"/>
        <w:rPr>
          <w:rFonts w:ascii="Arial" w:hAnsi="Arial" w:cs="Arial"/>
          <w:sz w:val="24"/>
          <w:szCs w:val="24"/>
          <w:lang w:val="es-ES"/>
        </w:rPr>
      </w:pPr>
    </w:p>
    <w:p w:rsidR="00000B35" w:rsidRDefault="0097795E" w:rsidP="009F3470">
      <w:pPr>
        <w:pStyle w:val="HTMLconformatoprevio"/>
        <w:shd w:val="clear" w:color="auto" w:fill="FFFFFF"/>
        <w:spacing w:line="360" w:lineRule="auto"/>
        <w:jc w:val="both"/>
        <w:rPr>
          <w:rFonts w:ascii="Arial" w:hAnsi="Arial" w:cs="Arial"/>
          <w:sz w:val="24"/>
          <w:szCs w:val="24"/>
          <w:lang w:val="es-ES"/>
        </w:rPr>
      </w:pPr>
      <w:r>
        <w:rPr>
          <w:rFonts w:ascii="Arial" w:hAnsi="Arial" w:cs="Arial"/>
          <w:sz w:val="24"/>
          <w:szCs w:val="24"/>
          <w:lang w:val="es-ES"/>
        </w:rPr>
        <w:t xml:space="preserve">Los datos obtenidos en la presente investigación indican que la población expuesta, es decir la población que posee bajos ingresos económicos </w:t>
      </w:r>
      <w:r w:rsidR="001F4A6E">
        <w:rPr>
          <w:rFonts w:ascii="Arial" w:hAnsi="Arial" w:cs="Arial"/>
          <w:sz w:val="24"/>
          <w:szCs w:val="24"/>
          <w:lang w:val="es-ES"/>
        </w:rPr>
        <w:t xml:space="preserve">presenta mayor descuido con la alfabetización bucal; información semejante obtuvo Batista y Lawrence </w:t>
      </w:r>
      <w:sdt>
        <w:sdtPr>
          <w:rPr>
            <w:rFonts w:ascii="Arial" w:hAnsi="Arial" w:cs="Arial"/>
            <w:sz w:val="24"/>
            <w:szCs w:val="24"/>
            <w:lang w:val="es-ES"/>
          </w:rPr>
          <w:id w:val="1617954815"/>
          <w:citation/>
        </w:sdtPr>
        <w:sdtContent>
          <w:r w:rsidR="001F4A6E">
            <w:rPr>
              <w:rFonts w:ascii="Arial" w:hAnsi="Arial" w:cs="Arial"/>
              <w:sz w:val="24"/>
              <w:szCs w:val="24"/>
              <w:lang w:val="es-ES"/>
            </w:rPr>
            <w:fldChar w:fldCharType="begin"/>
          </w:r>
          <w:r w:rsidR="0062425F">
            <w:rPr>
              <w:rFonts w:ascii="Arial" w:hAnsi="Arial" w:cs="Arial"/>
              <w:sz w:val="24"/>
              <w:szCs w:val="24"/>
              <w:lang w:val="es-ES"/>
            </w:rPr>
            <w:instrText xml:space="preserve">CITATION Mar18 \l 3082 </w:instrText>
          </w:r>
          <w:r w:rsidR="001F4A6E">
            <w:rPr>
              <w:rFonts w:ascii="Arial" w:hAnsi="Arial" w:cs="Arial"/>
              <w:sz w:val="24"/>
              <w:szCs w:val="24"/>
              <w:lang w:val="es-ES"/>
            </w:rPr>
            <w:fldChar w:fldCharType="separate"/>
          </w:r>
          <w:r w:rsidR="00C14C8B" w:rsidRPr="00C14C8B">
            <w:rPr>
              <w:rFonts w:ascii="Arial" w:hAnsi="Arial" w:cs="Arial"/>
              <w:noProof/>
              <w:sz w:val="24"/>
              <w:szCs w:val="24"/>
              <w:lang w:val="es-ES"/>
            </w:rPr>
            <w:t>(31)</w:t>
          </w:r>
          <w:r w:rsidR="001F4A6E">
            <w:rPr>
              <w:rFonts w:ascii="Arial" w:hAnsi="Arial" w:cs="Arial"/>
              <w:sz w:val="24"/>
              <w:szCs w:val="24"/>
              <w:lang w:val="es-ES"/>
            </w:rPr>
            <w:fldChar w:fldCharType="end"/>
          </w:r>
        </w:sdtContent>
      </w:sdt>
      <w:r w:rsidR="001F4A6E">
        <w:rPr>
          <w:rFonts w:ascii="Arial" w:hAnsi="Arial" w:cs="Arial"/>
          <w:sz w:val="24"/>
          <w:szCs w:val="24"/>
          <w:lang w:val="es-ES"/>
        </w:rPr>
        <w:t>, de manera que en su investigación se evidenciaba que la clase socioeconómica baja y media baja tenían una</w:t>
      </w:r>
      <w:r w:rsidR="0003320D">
        <w:rPr>
          <w:rFonts w:ascii="Arial" w:hAnsi="Arial" w:cs="Arial"/>
          <w:sz w:val="24"/>
          <w:szCs w:val="24"/>
          <w:lang w:val="es-ES"/>
        </w:rPr>
        <w:t xml:space="preserve"> deficiente </w:t>
      </w:r>
      <w:r w:rsidR="001F4A6E">
        <w:rPr>
          <w:rFonts w:ascii="Arial" w:hAnsi="Arial" w:cs="Arial"/>
          <w:sz w:val="24"/>
          <w:szCs w:val="24"/>
          <w:lang w:val="es-ES"/>
        </w:rPr>
        <w:t xml:space="preserve">alfabetización </w:t>
      </w:r>
      <w:r w:rsidR="0003320D">
        <w:rPr>
          <w:rFonts w:ascii="Arial" w:hAnsi="Arial" w:cs="Arial"/>
          <w:sz w:val="24"/>
          <w:szCs w:val="24"/>
          <w:lang w:val="es-ES"/>
        </w:rPr>
        <w:t>en salud oral.</w:t>
      </w:r>
    </w:p>
    <w:p w:rsidR="001F4A6E" w:rsidRDefault="001F4A6E" w:rsidP="009F3470">
      <w:pPr>
        <w:pStyle w:val="HTMLconformatoprevio"/>
        <w:shd w:val="clear" w:color="auto" w:fill="FFFFFF"/>
        <w:spacing w:line="360" w:lineRule="auto"/>
        <w:jc w:val="both"/>
        <w:rPr>
          <w:rFonts w:ascii="Arial" w:hAnsi="Arial" w:cs="Arial"/>
          <w:sz w:val="24"/>
          <w:szCs w:val="24"/>
          <w:lang w:val="es-ES"/>
        </w:rPr>
      </w:pPr>
    </w:p>
    <w:p w:rsidR="0085693F" w:rsidRDefault="0085693F" w:rsidP="00D40D80">
      <w:pPr>
        <w:pStyle w:val="HTMLconformatoprevio"/>
        <w:shd w:val="clear" w:color="auto" w:fill="FFFFFF"/>
        <w:spacing w:line="360" w:lineRule="auto"/>
        <w:jc w:val="center"/>
        <w:rPr>
          <w:rFonts w:ascii="Arial" w:hAnsi="Arial" w:cs="Arial"/>
          <w:sz w:val="24"/>
          <w:szCs w:val="24"/>
          <w:lang w:val="es-ES"/>
        </w:rPr>
      </w:pPr>
    </w:p>
    <w:p w:rsidR="0085693F" w:rsidRDefault="0085693F" w:rsidP="00D40D80">
      <w:pPr>
        <w:pStyle w:val="HTMLconformatoprevio"/>
        <w:shd w:val="clear" w:color="auto" w:fill="FFFFFF"/>
        <w:spacing w:line="360" w:lineRule="auto"/>
        <w:jc w:val="center"/>
        <w:rPr>
          <w:rFonts w:ascii="Arial" w:hAnsi="Arial" w:cs="Arial"/>
          <w:sz w:val="24"/>
          <w:szCs w:val="24"/>
          <w:lang w:val="es-ES"/>
        </w:rPr>
      </w:pPr>
    </w:p>
    <w:p w:rsidR="0085693F" w:rsidRDefault="0085693F" w:rsidP="00D40D80">
      <w:pPr>
        <w:pStyle w:val="HTMLconformatoprevio"/>
        <w:shd w:val="clear" w:color="auto" w:fill="FFFFFF"/>
        <w:spacing w:line="360" w:lineRule="auto"/>
        <w:jc w:val="center"/>
        <w:rPr>
          <w:rFonts w:ascii="Arial" w:hAnsi="Arial" w:cs="Arial"/>
          <w:sz w:val="24"/>
          <w:szCs w:val="24"/>
          <w:lang w:val="es-ES"/>
        </w:rPr>
      </w:pPr>
    </w:p>
    <w:p w:rsidR="0085693F" w:rsidRDefault="0085693F" w:rsidP="00D40D80">
      <w:pPr>
        <w:pStyle w:val="HTMLconformatoprevio"/>
        <w:shd w:val="clear" w:color="auto" w:fill="FFFFFF"/>
        <w:spacing w:line="360" w:lineRule="auto"/>
        <w:jc w:val="center"/>
        <w:rPr>
          <w:rFonts w:ascii="Arial" w:hAnsi="Arial" w:cs="Arial"/>
          <w:sz w:val="24"/>
          <w:szCs w:val="24"/>
          <w:lang w:val="es-ES"/>
        </w:rPr>
      </w:pPr>
    </w:p>
    <w:p w:rsidR="00167B26" w:rsidRDefault="00167B26" w:rsidP="00167B26">
      <w:pPr>
        <w:pStyle w:val="HTMLconformatoprevio"/>
        <w:shd w:val="clear" w:color="auto" w:fill="FFFFFF"/>
        <w:spacing w:line="360" w:lineRule="auto"/>
        <w:rPr>
          <w:rFonts w:ascii="Arial" w:hAnsi="Arial" w:cs="Arial"/>
          <w:sz w:val="24"/>
          <w:szCs w:val="24"/>
          <w:lang w:val="es-ES"/>
        </w:rPr>
      </w:pPr>
    </w:p>
    <w:p w:rsidR="0085693F" w:rsidRPr="008F57E3" w:rsidRDefault="003346C9" w:rsidP="008F57E3">
      <w:pPr>
        <w:pStyle w:val="Ttulo2"/>
        <w:rPr>
          <w:rFonts w:ascii="Arial" w:hAnsi="Arial" w:cs="Arial"/>
          <w:b/>
          <w:color w:val="000000" w:themeColor="text1"/>
          <w:sz w:val="22"/>
          <w:szCs w:val="24"/>
        </w:rPr>
      </w:pPr>
      <w:bookmarkStart w:id="40" w:name="_Toc506817575"/>
      <w:r w:rsidRPr="008F57E3">
        <w:rPr>
          <w:rFonts w:ascii="Arial" w:hAnsi="Arial" w:cs="Arial"/>
          <w:b/>
          <w:color w:val="000000" w:themeColor="text1"/>
          <w:sz w:val="22"/>
          <w:szCs w:val="24"/>
        </w:rPr>
        <w:lastRenderedPageBreak/>
        <w:t>3.- CONCLUSIÓ</w:t>
      </w:r>
      <w:r w:rsidR="0068379E" w:rsidRPr="008F57E3">
        <w:rPr>
          <w:rFonts w:ascii="Arial" w:hAnsi="Arial" w:cs="Arial"/>
          <w:b/>
          <w:color w:val="000000" w:themeColor="text1"/>
          <w:sz w:val="22"/>
          <w:szCs w:val="24"/>
        </w:rPr>
        <w:t>NES</w:t>
      </w:r>
      <w:bookmarkEnd w:id="40"/>
    </w:p>
    <w:p w:rsidR="0068379E" w:rsidRDefault="0068379E" w:rsidP="00D40D80">
      <w:pPr>
        <w:pStyle w:val="HTMLconformatoprevio"/>
        <w:shd w:val="clear" w:color="auto" w:fill="FFFFFF"/>
        <w:spacing w:line="360" w:lineRule="auto"/>
        <w:jc w:val="center"/>
        <w:rPr>
          <w:rFonts w:ascii="Arial" w:hAnsi="Arial" w:cs="Arial"/>
          <w:sz w:val="24"/>
          <w:szCs w:val="24"/>
          <w:lang w:val="es-ES"/>
        </w:rPr>
      </w:pPr>
    </w:p>
    <w:p w:rsidR="0085693F" w:rsidRDefault="0085693F" w:rsidP="00D40D80">
      <w:pPr>
        <w:pStyle w:val="HTMLconformatoprevio"/>
        <w:shd w:val="clear" w:color="auto" w:fill="FFFFFF"/>
        <w:spacing w:line="360" w:lineRule="auto"/>
        <w:jc w:val="center"/>
        <w:rPr>
          <w:rFonts w:ascii="Arial" w:hAnsi="Arial" w:cs="Arial"/>
          <w:sz w:val="24"/>
          <w:szCs w:val="24"/>
          <w:lang w:val="es-ES"/>
        </w:rPr>
      </w:pPr>
    </w:p>
    <w:p w:rsidR="0085693F" w:rsidRPr="00167B26" w:rsidRDefault="00FC73F1" w:rsidP="00167B26">
      <w:pPr>
        <w:pStyle w:val="HTMLconformatoprevio"/>
        <w:numPr>
          <w:ilvl w:val="0"/>
          <w:numId w:val="7"/>
        </w:numPr>
        <w:shd w:val="clear" w:color="auto" w:fill="FFFFFF"/>
        <w:spacing w:line="360" w:lineRule="auto"/>
        <w:jc w:val="both"/>
        <w:rPr>
          <w:rFonts w:ascii="Arial" w:hAnsi="Arial" w:cs="Arial"/>
          <w:sz w:val="24"/>
          <w:szCs w:val="24"/>
          <w:lang w:val="es-ES"/>
        </w:rPr>
      </w:pPr>
      <w:r>
        <w:rPr>
          <w:rFonts w:ascii="Arial" w:hAnsi="Arial" w:cs="Arial"/>
          <w:sz w:val="24"/>
          <w:szCs w:val="24"/>
          <w:lang w:val="es-ES"/>
        </w:rPr>
        <w:t>No existe relación entre nivel de ingreso económico y la alfabetización en salud bucal</w:t>
      </w:r>
      <w:r w:rsidR="0068379E" w:rsidRPr="00167B26">
        <w:rPr>
          <w:rFonts w:ascii="Arial" w:hAnsi="Arial" w:cs="Arial"/>
          <w:sz w:val="24"/>
          <w:szCs w:val="24"/>
          <w:lang w:val="es-ES"/>
        </w:rPr>
        <w:t xml:space="preserve"> </w:t>
      </w:r>
    </w:p>
    <w:p w:rsidR="00C50F08" w:rsidRDefault="00C50F08" w:rsidP="0068379E">
      <w:pPr>
        <w:pStyle w:val="HTMLconformatoprevio"/>
        <w:numPr>
          <w:ilvl w:val="0"/>
          <w:numId w:val="7"/>
        </w:numPr>
        <w:shd w:val="clear" w:color="auto" w:fill="FFFFFF"/>
        <w:spacing w:line="360" w:lineRule="auto"/>
        <w:jc w:val="both"/>
        <w:rPr>
          <w:rFonts w:ascii="Arial" w:hAnsi="Arial" w:cs="Arial"/>
          <w:sz w:val="24"/>
          <w:szCs w:val="24"/>
          <w:lang w:val="es-ES"/>
        </w:rPr>
      </w:pPr>
      <w:r>
        <w:rPr>
          <w:rFonts w:ascii="Arial" w:hAnsi="Arial" w:cs="Arial"/>
          <w:sz w:val="24"/>
          <w:szCs w:val="24"/>
          <w:lang w:val="es-ES"/>
        </w:rPr>
        <w:t>De acuerdo a los casos y controles de nuestra muestra, el sexo femenino presenta mayor deficiencia en alfabetización</w:t>
      </w:r>
    </w:p>
    <w:p w:rsidR="00C50F08" w:rsidRDefault="00C50F08" w:rsidP="0068379E">
      <w:pPr>
        <w:pStyle w:val="HTMLconformatoprevio"/>
        <w:numPr>
          <w:ilvl w:val="0"/>
          <w:numId w:val="7"/>
        </w:numPr>
        <w:shd w:val="clear" w:color="auto" w:fill="FFFFFF"/>
        <w:spacing w:line="360" w:lineRule="auto"/>
        <w:jc w:val="both"/>
        <w:rPr>
          <w:rFonts w:ascii="Arial" w:hAnsi="Arial" w:cs="Arial"/>
          <w:sz w:val="24"/>
          <w:szCs w:val="24"/>
          <w:lang w:val="es-ES"/>
        </w:rPr>
      </w:pPr>
      <w:r>
        <w:rPr>
          <w:rFonts w:ascii="Arial" w:hAnsi="Arial" w:cs="Arial"/>
          <w:sz w:val="24"/>
          <w:szCs w:val="24"/>
          <w:lang w:val="es-ES"/>
        </w:rPr>
        <w:t>La edad dentro de nuestro grupo etario con mayor afectación es la de 68 años, dentro de los casos y controles.</w:t>
      </w:r>
    </w:p>
    <w:p w:rsidR="0085693F" w:rsidRDefault="0085693F" w:rsidP="00D40D80">
      <w:pPr>
        <w:pStyle w:val="HTMLconformatoprevio"/>
        <w:shd w:val="clear" w:color="auto" w:fill="FFFFFF"/>
        <w:spacing w:line="360" w:lineRule="auto"/>
        <w:jc w:val="center"/>
        <w:rPr>
          <w:rFonts w:ascii="Arial" w:hAnsi="Arial" w:cs="Arial"/>
          <w:sz w:val="24"/>
          <w:szCs w:val="24"/>
          <w:lang w:val="es-ES"/>
        </w:rPr>
      </w:pPr>
    </w:p>
    <w:p w:rsidR="0085693F" w:rsidRDefault="0085693F" w:rsidP="00D40D80">
      <w:pPr>
        <w:pStyle w:val="HTMLconformatoprevio"/>
        <w:shd w:val="clear" w:color="auto" w:fill="FFFFFF"/>
        <w:spacing w:line="360" w:lineRule="auto"/>
        <w:jc w:val="center"/>
        <w:rPr>
          <w:rFonts w:ascii="Arial" w:hAnsi="Arial" w:cs="Arial"/>
          <w:sz w:val="24"/>
          <w:szCs w:val="24"/>
          <w:lang w:val="es-ES"/>
        </w:rPr>
      </w:pPr>
    </w:p>
    <w:p w:rsidR="0085693F" w:rsidRDefault="0085693F" w:rsidP="00D40D80">
      <w:pPr>
        <w:pStyle w:val="HTMLconformatoprevio"/>
        <w:shd w:val="clear" w:color="auto" w:fill="FFFFFF"/>
        <w:spacing w:line="360" w:lineRule="auto"/>
        <w:jc w:val="center"/>
        <w:rPr>
          <w:rFonts w:ascii="Arial" w:hAnsi="Arial" w:cs="Arial"/>
          <w:sz w:val="24"/>
          <w:szCs w:val="24"/>
          <w:lang w:val="es-ES"/>
        </w:rPr>
      </w:pPr>
    </w:p>
    <w:p w:rsidR="0085693F" w:rsidRDefault="0085693F" w:rsidP="00D40D80">
      <w:pPr>
        <w:pStyle w:val="HTMLconformatoprevio"/>
        <w:shd w:val="clear" w:color="auto" w:fill="FFFFFF"/>
        <w:spacing w:line="360" w:lineRule="auto"/>
        <w:jc w:val="center"/>
        <w:rPr>
          <w:rFonts w:ascii="Arial" w:hAnsi="Arial" w:cs="Arial"/>
          <w:sz w:val="24"/>
          <w:szCs w:val="24"/>
          <w:lang w:val="es-ES"/>
        </w:rPr>
      </w:pPr>
    </w:p>
    <w:p w:rsidR="0085693F" w:rsidRDefault="0085693F" w:rsidP="00D40D80">
      <w:pPr>
        <w:pStyle w:val="HTMLconformatoprevio"/>
        <w:shd w:val="clear" w:color="auto" w:fill="FFFFFF"/>
        <w:spacing w:line="360" w:lineRule="auto"/>
        <w:jc w:val="center"/>
        <w:rPr>
          <w:rFonts w:ascii="Arial" w:hAnsi="Arial" w:cs="Arial"/>
          <w:sz w:val="24"/>
          <w:szCs w:val="24"/>
          <w:lang w:val="es-ES"/>
        </w:rPr>
      </w:pPr>
    </w:p>
    <w:p w:rsidR="0085693F" w:rsidRDefault="0085693F" w:rsidP="00D40D80">
      <w:pPr>
        <w:pStyle w:val="HTMLconformatoprevio"/>
        <w:shd w:val="clear" w:color="auto" w:fill="FFFFFF"/>
        <w:spacing w:line="360" w:lineRule="auto"/>
        <w:jc w:val="center"/>
        <w:rPr>
          <w:rFonts w:ascii="Arial" w:hAnsi="Arial" w:cs="Arial"/>
          <w:sz w:val="24"/>
          <w:szCs w:val="24"/>
          <w:lang w:val="es-ES"/>
        </w:rPr>
      </w:pPr>
    </w:p>
    <w:p w:rsidR="0085693F" w:rsidRDefault="0085693F" w:rsidP="00D40D80">
      <w:pPr>
        <w:pStyle w:val="HTMLconformatoprevio"/>
        <w:shd w:val="clear" w:color="auto" w:fill="FFFFFF"/>
        <w:spacing w:line="360" w:lineRule="auto"/>
        <w:jc w:val="center"/>
        <w:rPr>
          <w:rFonts w:ascii="Arial" w:hAnsi="Arial" w:cs="Arial"/>
          <w:sz w:val="24"/>
          <w:szCs w:val="24"/>
          <w:lang w:val="es-ES"/>
        </w:rPr>
      </w:pPr>
    </w:p>
    <w:p w:rsidR="0085693F" w:rsidRDefault="0085693F" w:rsidP="00D40D80">
      <w:pPr>
        <w:pStyle w:val="HTMLconformatoprevio"/>
        <w:shd w:val="clear" w:color="auto" w:fill="FFFFFF"/>
        <w:spacing w:line="360" w:lineRule="auto"/>
        <w:jc w:val="center"/>
        <w:rPr>
          <w:rFonts w:ascii="Arial" w:hAnsi="Arial" w:cs="Arial"/>
          <w:sz w:val="24"/>
          <w:szCs w:val="24"/>
          <w:lang w:val="es-ES"/>
        </w:rPr>
      </w:pPr>
    </w:p>
    <w:p w:rsidR="0085693F" w:rsidRDefault="0085693F" w:rsidP="00D40D80">
      <w:pPr>
        <w:pStyle w:val="HTMLconformatoprevio"/>
        <w:shd w:val="clear" w:color="auto" w:fill="FFFFFF"/>
        <w:spacing w:line="360" w:lineRule="auto"/>
        <w:jc w:val="center"/>
        <w:rPr>
          <w:rFonts w:ascii="Arial" w:hAnsi="Arial" w:cs="Arial"/>
          <w:sz w:val="24"/>
          <w:szCs w:val="24"/>
          <w:lang w:val="es-ES"/>
        </w:rPr>
      </w:pPr>
    </w:p>
    <w:p w:rsidR="0085693F" w:rsidRDefault="0085693F" w:rsidP="00D40D80">
      <w:pPr>
        <w:pStyle w:val="HTMLconformatoprevio"/>
        <w:shd w:val="clear" w:color="auto" w:fill="FFFFFF"/>
        <w:spacing w:line="360" w:lineRule="auto"/>
        <w:jc w:val="center"/>
        <w:rPr>
          <w:rFonts w:ascii="Arial" w:hAnsi="Arial" w:cs="Arial"/>
          <w:sz w:val="24"/>
          <w:szCs w:val="24"/>
          <w:lang w:val="es-ES"/>
        </w:rPr>
      </w:pPr>
    </w:p>
    <w:p w:rsidR="0085693F" w:rsidRDefault="0085693F" w:rsidP="00D40D80">
      <w:pPr>
        <w:pStyle w:val="HTMLconformatoprevio"/>
        <w:shd w:val="clear" w:color="auto" w:fill="FFFFFF"/>
        <w:spacing w:line="360" w:lineRule="auto"/>
        <w:jc w:val="center"/>
        <w:rPr>
          <w:rFonts w:ascii="Arial" w:hAnsi="Arial" w:cs="Arial"/>
          <w:sz w:val="24"/>
          <w:szCs w:val="24"/>
          <w:lang w:val="es-ES"/>
        </w:rPr>
      </w:pPr>
    </w:p>
    <w:p w:rsidR="0085693F" w:rsidRDefault="0085693F" w:rsidP="00D40D80">
      <w:pPr>
        <w:pStyle w:val="HTMLconformatoprevio"/>
        <w:shd w:val="clear" w:color="auto" w:fill="FFFFFF"/>
        <w:spacing w:line="360" w:lineRule="auto"/>
        <w:jc w:val="center"/>
        <w:rPr>
          <w:rFonts w:ascii="Arial" w:hAnsi="Arial" w:cs="Arial"/>
          <w:sz w:val="24"/>
          <w:szCs w:val="24"/>
          <w:lang w:val="es-ES"/>
        </w:rPr>
      </w:pPr>
    </w:p>
    <w:p w:rsidR="0085693F" w:rsidRDefault="0085693F" w:rsidP="00D40D80">
      <w:pPr>
        <w:pStyle w:val="HTMLconformatoprevio"/>
        <w:shd w:val="clear" w:color="auto" w:fill="FFFFFF"/>
        <w:spacing w:line="360" w:lineRule="auto"/>
        <w:jc w:val="center"/>
        <w:rPr>
          <w:rFonts w:ascii="Arial" w:hAnsi="Arial" w:cs="Arial"/>
          <w:sz w:val="24"/>
          <w:szCs w:val="24"/>
          <w:lang w:val="es-ES"/>
        </w:rPr>
      </w:pPr>
    </w:p>
    <w:p w:rsidR="0085693F" w:rsidRDefault="0085693F" w:rsidP="00D40D80">
      <w:pPr>
        <w:pStyle w:val="HTMLconformatoprevio"/>
        <w:shd w:val="clear" w:color="auto" w:fill="FFFFFF"/>
        <w:spacing w:line="360" w:lineRule="auto"/>
        <w:jc w:val="center"/>
        <w:rPr>
          <w:rFonts w:ascii="Arial" w:hAnsi="Arial" w:cs="Arial"/>
          <w:sz w:val="24"/>
          <w:szCs w:val="24"/>
          <w:lang w:val="es-ES"/>
        </w:rPr>
      </w:pPr>
    </w:p>
    <w:p w:rsidR="0085693F" w:rsidRDefault="0085693F" w:rsidP="00D40D80">
      <w:pPr>
        <w:pStyle w:val="HTMLconformatoprevio"/>
        <w:shd w:val="clear" w:color="auto" w:fill="FFFFFF"/>
        <w:spacing w:line="360" w:lineRule="auto"/>
        <w:jc w:val="center"/>
        <w:rPr>
          <w:rFonts w:ascii="Arial" w:hAnsi="Arial" w:cs="Arial"/>
          <w:sz w:val="24"/>
          <w:szCs w:val="24"/>
          <w:lang w:val="es-ES"/>
        </w:rPr>
      </w:pPr>
    </w:p>
    <w:p w:rsidR="001E5F78" w:rsidRDefault="001E5F78" w:rsidP="00D40D80">
      <w:pPr>
        <w:pStyle w:val="HTMLconformatoprevio"/>
        <w:shd w:val="clear" w:color="auto" w:fill="FFFFFF"/>
        <w:spacing w:line="360" w:lineRule="auto"/>
        <w:jc w:val="center"/>
        <w:rPr>
          <w:rFonts w:ascii="Arial" w:hAnsi="Arial" w:cs="Arial"/>
          <w:sz w:val="24"/>
          <w:szCs w:val="24"/>
          <w:lang w:val="es-ES"/>
        </w:rPr>
      </w:pPr>
    </w:p>
    <w:p w:rsidR="001E5F78" w:rsidRDefault="001E5F78" w:rsidP="00D40D80">
      <w:pPr>
        <w:pStyle w:val="HTMLconformatoprevio"/>
        <w:shd w:val="clear" w:color="auto" w:fill="FFFFFF"/>
        <w:spacing w:line="360" w:lineRule="auto"/>
        <w:jc w:val="center"/>
        <w:rPr>
          <w:rFonts w:ascii="Arial" w:hAnsi="Arial" w:cs="Arial"/>
          <w:sz w:val="24"/>
          <w:szCs w:val="24"/>
          <w:lang w:val="es-ES"/>
        </w:rPr>
      </w:pPr>
    </w:p>
    <w:p w:rsidR="0085693F" w:rsidRDefault="0085693F" w:rsidP="00D40D80">
      <w:pPr>
        <w:pStyle w:val="HTMLconformatoprevio"/>
        <w:shd w:val="clear" w:color="auto" w:fill="FFFFFF"/>
        <w:spacing w:line="360" w:lineRule="auto"/>
        <w:jc w:val="center"/>
        <w:rPr>
          <w:rFonts w:ascii="Arial" w:hAnsi="Arial" w:cs="Arial"/>
          <w:sz w:val="24"/>
          <w:szCs w:val="24"/>
          <w:lang w:val="es-ES"/>
        </w:rPr>
      </w:pPr>
    </w:p>
    <w:p w:rsidR="0085693F" w:rsidRDefault="0085693F" w:rsidP="00D40D80">
      <w:pPr>
        <w:pStyle w:val="HTMLconformatoprevio"/>
        <w:shd w:val="clear" w:color="auto" w:fill="FFFFFF"/>
        <w:spacing w:line="360" w:lineRule="auto"/>
        <w:jc w:val="center"/>
        <w:rPr>
          <w:rFonts w:ascii="Arial" w:hAnsi="Arial" w:cs="Arial"/>
          <w:sz w:val="24"/>
          <w:szCs w:val="24"/>
          <w:lang w:val="es-ES"/>
        </w:rPr>
      </w:pPr>
    </w:p>
    <w:p w:rsidR="0085693F" w:rsidRDefault="0085693F" w:rsidP="00D40D80">
      <w:pPr>
        <w:pStyle w:val="HTMLconformatoprevio"/>
        <w:shd w:val="clear" w:color="auto" w:fill="FFFFFF"/>
        <w:spacing w:line="360" w:lineRule="auto"/>
        <w:jc w:val="center"/>
        <w:rPr>
          <w:rFonts w:ascii="Arial" w:hAnsi="Arial" w:cs="Arial"/>
          <w:sz w:val="24"/>
          <w:szCs w:val="24"/>
          <w:lang w:val="es-ES"/>
        </w:rPr>
      </w:pPr>
    </w:p>
    <w:p w:rsidR="0085693F" w:rsidRDefault="0085693F" w:rsidP="00D40D80">
      <w:pPr>
        <w:pStyle w:val="HTMLconformatoprevio"/>
        <w:shd w:val="clear" w:color="auto" w:fill="FFFFFF"/>
        <w:spacing w:line="360" w:lineRule="auto"/>
        <w:jc w:val="center"/>
        <w:rPr>
          <w:rFonts w:ascii="Arial" w:hAnsi="Arial" w:cs="Arial"/>
          <w:sz w:val="24"/>
          <w:szCs w:val="24"/>
          <w:lang w:val="es-ES"/>
        </w:rPr>
      </w:pPr>
    </w:p>
    <w:p w:rsidR="0085693F" w:rsidRDefault="0085693F" w:rsidP="00D40D80">
      <w:pPr>
        <w:pStyle w:val="HTMLconformatoprevio"/>
        <w:shd w:val="clear" w:color="auto" w:fill="FFFFFF"/>
        <w:spacing w:line="360" w:lineRule="auto"/>
        <w:jc w:val="center"/>
        <w:rPr>
          <w:rFonts w:ascii="Arial" w:hAnsi="Arial" w:cs="Arial"/>
          <w:sz w:val="24"/>
          <w:szCs w:val="24"/>
          <w:lang w:val="es-ES"/>
        </w:rPr>
      </w:pPr>
    </w:p>
    <w:p w:rsidR="0085693F" w:rsidRDefault="0085693F" w:rsidP="00D40D80">
      <w:pPr>
        <w:pStyle w:val="HTMLconformatoprevio"/>
        <w:shd w:val="clear" w:color="auto" w:fill="FFFFFF"/>
        <w:spacing w:line="360" w:lineRule="auto"/>
        <w:jc w:val="center"/>
        <w:rPr>
          <w:rFonts w:ascii="Arial" w:hAnsi="Arial" w:cs="Arial"/>
          <w:sz w:val="24"/>
          <w:szCs w:val="24"/>
          <w:lang w:val="es-ES"/>
        </w:rPr>
      </w:pPr>
    </w:p>
    <w:p w:rsidR="0085693F" w:rsidRDefault="0085693F" w:rsidP="00D40D80">
      <w:pPr>
        <w:pStyle w:val="HTMLconformatoprevio"/>
        <w:shd w:val="clear" w:color="auto" w:fill="FFFFFF"/>
        <w:spacing w:line="360" w:lineRule="auto"/>
        <w:jc w:val="center"/>
        <w:rPr>
          <w:rFonts w:ascii="Arial" w:hAnsi="Arial" w:cs="Arial"/>
          <w:sz w:val="24"/>
          <w:szCs w:val="24"/>
          <w:lang w:val="es-ES"/>
        </w:rPr>
      </w:pPr>
    </w:p>
    <w:p w:rsidR="00B71683" w:rsidRDefault="00B71683" w:rsidP="00D40D80">
      <w:pPr>
        <w:pStyle w:val="HTMLconformatoprevio"/>
        <w:shd w:val="clear" w:color="auto" w:fill="FFFFFF"/>
        <w:spacing w:line="360" w:lineRule="auto"/>
        <w:jc w:val="center"/>
        <w:rPr>
          <w:rFonts w:ascii="Arial" w:hAnsi="Arial" w:cs="Arial"/>
          <w:sz w:val="24"/>
          <w:szCs w:val="24"/>
          <w:lang w:val="es-ES"/>
        </w:rPr>
      </w:pPr>
    </w:p>
    <w:bookmarkStart w:id="41" w:name="_Toc506817576" w:displacedByCustomXml="next"/>
    <w:sdt>
      <w:sdtPr>
        <w:rPr>
          <w:rFonts w:ascii="Arial" w:eastAsiaTheme="minorHAnsi" w:hAnsi="Arial" w:cs="Arial"/>
          <w:b/>
          <w:color w:val="000000" w:themeColor="text1"/>
          <w:sz w:val="22"/>
          <w:szCs w:val="24"/>
        </w:rPr>
        <w:id w:val="966404806"/>
        <w:docPartObj>
          <w:docPartGallery w:val="Bibliographies"/>
          <w:docPartUnique/>
        </w:docPartObj>
      </w:sdtPr>
      <w:sdtEndPr>
        <w:rPr>
          <w:rFonts w:asciiTheme="minorHAnsi" w:hAnsiTheme="minorHAnsi" w:cstheme="minorBidi"/>
          <w:b w:val="0"/>
          <w:color w:val="auto"/>
          <w:szCs w:val="22"/>
        </w:rPr>
      </w:sdtEndPr>
      <w:sdtContent>
        <w:p w:rsidR="004B2837" w:rsidRPr="008F57E3" w:rsidRDefault="004B2837" w:rsidP="008F57E3">
          <w:pPr>
            <w:pStyle w:val="Ttulo2"/>
            <w:rPr>
              <w:rFonts w:ascii="Arial" w:hAnsi="Arial" w:cs="Arial"/>
              <w:b/>
              <w:color w:val="000000" w:themeColor="text1"/>
              <w:sz w:val="22"/>
              <w:szCs w:val="24"/>
            </w:rPr>
          </w:pPr>
          <w:r w:rsidRPr="008F57E3">
            <w:rPr>
              <w:rFonts w:ascii="Arial" w:hAnsi="Arial" w:cs="Arial"/>
              <w:b/>
              <w:color w:val="000000" w:themeColor="text1"/>
              <w:sz w:val="22"/>
              <w:szCs w:val="24"/>
            </w:rPr>
            <w:t>Bibliografía</w:t>
          </w:r>
          <w:bookmarkEnd w:id="41"/>
        </w:p>
        <w:sdt>
          <w:sdtPr>
            <w:id w:val="111145805"/>
            <w:bibliography/>
          </w:sdtPr>
          <w:sdtContent>
            <w:p w:rsidR="00C14C8B" w:rsidRDefault="004B2837" w:rsidP="00C14C8B">
              <w:pPr>
                <w:pStyle w:val="Bibliografa"/>
                <w:rPr>
                  <w:noProof/>
                  <w:vanish/>
                  <w:sz w:val="24"/>
                  <w:szCs w:val="24"/>
                </w:rPr>
              </w:pPr>
              <w:r>
                <w:fldChar w:fldCharType="begin"/>
              </w:r>
              <w:r>
                <w:instrText>BIBLIOGRAPHY</w:instrText>
              </w:r>
              <w:r>
                <w:fldChar w:fldCharType="separate"/>
              </w:r>
              <w:r w:rsidR="00C14C8B">
                <w:rPr>
                  <w:noProof/>
                  <w:vanish/>
                </w:rPr>
                <w:t>x</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54"/>
                <w:gridCol w:w="8150"/>
              </w:tblGrid>
              <w:tr w:rsidR="00C14C8B" w:rsidTr="00C14C8B">
                <w:trPr>
                  <w:tblCellSpacing w:w="15" w:type="dxa"/>
                </w:trPr>
                <w:tc>
                  <w:tcPr>
                    <w:tcW w:w="0" w:type="auto"/>
                    <w:hideMark/>
                  </w:tcPr>
                  <w:p w:rsidR="00C14C8B" w:rsidRDefault="00C14C8B">
                    <w:pPr>
                      <w:pStyle w:val="Bibliografa"/>
                      <w:jc w:val="right"/>
                      <w:rPr>
                        <w:noProof/>
                      </w:rPr>
                    </w:pPr>
                    <w:r>
                      <w:rPr>
                        <w:noProof/>
                      </w:rPr>
                      <w:t>1.</w:t>
                    </w:r>
                  </w:p>
                </w:tc>
                <w:tc>
                  <w:tcPr>
                    <w:tcW w:w="0" w:type="auto"/>
                    <w:hideMark/>
                  </w:tcPr>
                  <w:p w:rsidR="00C14C8B" w:rsidRDefault="00C14C8B">
                    <w:pPr>
                      <w:pStyle w:val="Bibliografa"/>
                      <w:rPr>
                        <w:noProof/>
                      </w:rPr>
                    </w:pPr>
                    <w:r>
                      <w:rPr>
                        <w:noProof/>
                      </w:rPr>
                      <w:t>Horowitz AM, Kleinman D. Oral Health Literacy The new imperative for oral health. Dental Clinics. 2008; 52(2): p. 333 - 344.</w:t>
                    </w:r>
                  </w:p>
                </w:tc>
              </w:tr>
              <w:tr w:rsidR="00C14C8B" w:rsidTr="00C14C8B">
                <w:trPr>
                  <w:tblCellSpacing w:w="15" w:type="dxa"/>
                </w:trPr>
                <w:tc>
                  <w:tcPr>
                    <w:tcW w:w="0" w:type="auto"/>
                    <w:hideMark/>
                  </w:tcPr>
                  <w:p w:rsidR="00C14C8B" w:rsidRDefault="00C14C8B">
                    <w:pPr>
                      <w:pStyle w:val="Bibliografa"/>
                      <w:jc w:val="right"/>
                      <w:rPr>
                        <w:noProof/>
                      </w:rPr>
                    </w:pPr>
                    <w:r>
                      <w:rPr>
                        <w:noProof/>
                      </w:rPr>
                      <w:t>2.</w:t>
                    </w:r>
                  </w:p>
                </w:tc>
                <w:tc>
                  <w:tcPr>
                    <w:tcW w:w="0" w:type="auto"/>
                    <w:hideMark/>
                  </w:tcPr>
                  <w:p w:rsidR="00C14C8B" w:rsidRDefault="00C14C8B">
                    <w:pPr>
                      <w:pStyle w:val="Bibliografa"/>
                      <w:rPr>
                        <w:noProof/>
                      </w:rPr>
                    </w:pPr>
                    <w:r>
                      <w:rPr>
                        <w:noProof/>
                      </w:rPr>
                      <w:t>Nutbeam D. Health promotion glossary. Health Promotion International. 1998; 13(349-364).</w:t>
                    </w:r>
                  </w:p>
                </w:tc>
              </w:tr>
              <w:tr w:rsidR="00C14C8B" w:rsidTr="00C14C8B">
                <w:trPr>
                  <w:tblCellSpacing w:w="15" w:type="dxa"/>
                </w:trPr>
                <w:tc>
                  <w:tcPr>
                    <w:tcW w:w="0" w:type="auto"/>
                    <w:hideMark/>
                  </w:tcPr>
                  <w:p w:rsidR="00C14C8B" w:rsidRDefault="00C14C8B">
                    <w:pPr>
                      <w:pStyle w:val="Bibliografa"/>
                      <w:jc w:val="right"/>
                      <w:rPr>
                        <w:noProof/>
                      </w:rPr>
                    </w:pPr>
                    <w:r>
                      <w:rPr>
                        <w:noProof/>
                      </w:rPr>
                      <w:t>3.</w:t>
                    </w:r>
                  </w:p>
                </w:tc>
                <w:tc>
                  <w:tcPr>
                    <w:tcW w:w="0" w:type="auto"/>
                    <w:hideMark/>
                  </w:tcPr>
                  <w:p w:rsidR="00C14C8B" w:rsidRDefault="00C14C8B">
                    <w:pPr>
                      <w:pStyle w:val="Bibliografa"/>
                      <w:rPr>
                        <w:noProof/>
                      </w:rPr>
                    </w:pPr>
                    <w:r>
                      <w:rPr>
                        <w:noProof/>
                      </w:rPr>
                      <w:t>Nutbeam D. Health literacy as a public health goal: A challenge for contemporary health education and communication strategies into the 21st century. Health Promotion International. 200; 15(3): p. 259–267.</w:t>
                    </w:r>
                  </w:p>
                </w:tc>
              </w:tr>
              <w:tr w:rsidR="00C14C8B" w:rsidTr="00C14C8B">
                <w:trPr>
                  <w:tblCellSpacing w:w="15" w:type="dxa"/>
                </w:trPr>
                <w:tc>
                  <w:tcPr>
                    <w:tcW w:w="0" w:type="auto"/>
                    <w:hideMark/>
                  </w:tcPr>
                  <w:p w:rsidR="00C14C8B" w:rsidRDefault="00C14C8B">
                    <w:pPr>
                      <w:pStyle w:val="Bibliografa"/>
                      <w:jc w:val="right"/>
                      <w:rPr>
                        <w:noProof/>
                      </w:rPr>
                    </w:pPr>
                    <w:r>
                      <w:rPr>
                        <w:noProof/>
                      </w:rPr>
                      <w:t>4.</w:t>
                    </w:r>
                  </w:p>
                </w:tc>
                <w:tc>
                  <w:tcPr>
                    <w:tcW w:w="0" w:type="auto"/>
                    <w:hideMark/>
                  </w:tcPr>
                  <w:p w:rsidR="00C14C8B" w:rsidRDefault="00C14C8B">
                    <w:pPr>
                      <w:pStyle w:val="Bibliografa"/>
                      <w:rPr>
                        <w:noProof/>
                      </w:rPr>
                    </w:pPr>
                    <w:r>
                      <w:rPr>
                        <w:noProof/>
                      </w:rPr>
                      <w:t>Fernandez de Sanmamed F, L E. La alfabetización en salud y el empoderamiento de las comunidades. Revista Electrónica de Geografía y Ciencias Sociales. 2013 Enero 20; XVII(427): p. 1138-9788.</w:t>
                    </w:r>
                  </w:p>
                </w:tc>
              </w:tr>
              <w:tr w:rsidR="00C14C8B" w:rsidTr="00C14C8B">
                <w:trPr>
                  <w:tblCellSpacing w:w="15" w:type="dxa"/>
                </w:trPr>
                <w:tc>
                  <w:tcPr>
                    <w:tcW w:w="0" w:type="auto"/>
                    <w:hideMark/>
                  </w:tcPr>
                  <w:p w:rsidR="00C14C8B" w:rsidRDefault="00C14C8B">
                    <w:pPr>
                      <w:pStyle w:val="Bibliografa"/>
                      <w:jc w:val="right"/>
                      <w:rPr>
                        <w:noProof/>
                      </w:rPr>
                    </w:pPr>
                    <w:r>
                      <w:rPr>
                        <w:noProof/>
                      </w:rPr>
                      <w:t>5.</w:t>
                    </w:r>
                  </w:p>
                </w:tc>
                <w:tc>
                  <w:tcPr>
                    <w:tcW w:w="0" w:type="auto"/>
                    <w:hideMark/>
                  </w:tcPr>
                  <w:p w:rsidR="00C14C8B" w:rsidRDefault="00C14C8B">
                    <w:pPr>
                      <w:pStyle w:val="Bibliografa"/>
                      <w:rPr>
                        <w:noProof/>
                      </w:rPr>
                    </w:pPr>
                    <w:r>
                      <w:rPr>
                        <w:noProof/>
                      </w:rPr>
                      <w:t>Sorensen K, Van den Broucke S, Fullam J. Health literacy and public health: a systematic review and integration of definitions and models. BMC Public Health. 2012; 12(2)(80).</w:t>
                    </w:r>
                  </w:p>
                </w:tc>
              </w:tr>
              <w:tr w:rsidR="00C14C8B" w:rsidTr="00C14C8B">
                <w:trPr>
                  <w:tblCellSpacing w:w="15" w:type="dxa"/>
                </w:trPr>
                <w:tc>
                  <w:tcPr>
                    <w:tcW w:w="0" w:type="auto"/>
                    <w:hideMark/>
                  </w:tcPr>
                  <w:p w:rsidR="00C14C8B" w:rsidRDefault="00C14C8B">
                    <w:pPr>
                      <w:pStyle w:val="Bibliografa"/>
                      <w:jc w:val="right"/>
                      <w:rPr>
                        <w:noProof/>
                      </w:rPr>
                    </w:pPr>
                    <w:r>
                      <w:rPr>
                        <w:noProof/>
                      </w:rPr>
                      <w:t>6.</w:t>
                    </w:r>
                  </w:p>
                </w:tc>
                <w:tc>
                  <w:tcPr>
                    <w:tcW w:w="0" w:type="auto"/>
                    <w:hideMark/>
                  </w:tcPr>
                  <w:p w:rsidR="00C14C8B" w:rsidRDefault="00C14C8B">
                    <w:pPr>
                      <w:pStyle w:val="Bibliografa"/>
                      <w:rPr>
                        <w:noProof/>
                      </w:rPr>
                    </w:pPr>
                    <w:r>
                      <w:rPr>
                        <w:noProof/>
                      </w:rPr>
                      <w:t>No authors listed. Health literacy: report of the council on scientific affairs. J Am Med Assoc. 1999; 6(281): p. 552.</w:t>
                    </w:r>
                  </w:p>
                </w:tc>
              </w:tr>
              <w:tr w:rsidR="00C14C8B" w:rsidTr="00C14C8B">
                <w:trPr>
                  <w:tblCellSpacing w:w="15" w:type="dxa"/>
                </w:trPr>
                <w:tc>
                  <w:tcPr>
                    <w:tcW w:w="0" w:type="auto"/>
                    <w:hideMark/>
                  </w:tcPr>
                  <w:p w:rsidR="00C14C8B" w:rsidRDefault="00C14C8B">
                    <w:pPr>
                      <w:pStyle w:val="Bibliografa"/>
                      <w:jc w:val="right"/>
                      <w:rPr>
                        <w:noProof/>
                      </w:rPr>
                    </w:pPr>
                    <w:r>
                      <w:rPr>
                        <w:noProof/>
                      </w:rPr>
                      <w:t>7.</w:t>
                    </w:r>
                  </w:p>
                </w:tc>
                <w:tc>
                  <w:tcPr>
                    <w:tcW w:w="0" w:type="auto"/>
                    <w:hideMark/>
                  </w:tcPr>
                  <w:p w:rsidR="00C14C8B" w:rsidRDefault="00C14C8B">
                    <w:pPr>
                      <w:pStyle w:val="Bibliografa"/>
                      <w:rPr>
                        <w:noProof/>
                      </w:rPr>
                    </w:pPr>
                    <w:r>
                      <w:rPr>
                        <w:noProof/>
                      </w:rPr>
                      <w:t>No authors listed. Health literacy: a prescription to end confusion. Washington, DC. The National Academies. 2004.</w:t>
                    </w:r>
                  </w:p>
                </w:tc>
              </w:tr>
              <w:tr w:rsidR="00C14C8B" w:rsidTr="00C14C8B">
                <w:trPr>
                  <w:tblCellSpacing w:w="15" w:type="dxa"/>
                </w:trPr>
                <w:tc>
                  <w:tcPr>
                    <w:tcW w:w="0" w:type="auto"/>
                    <w:hideMark/>
                  </w:tcPr>
                  <w:p w:rsidR="00C14C8B" w:rsidRDefault="00C14C8B">
                    <w:pPr>
                      <w:pStyle w:val="Bibliografa"/>
                      <w:jc w:val="right"/>
                      <w:rPr>
                        <w:noProof/>
                      </w:rPr>
                    </w:pPr>
                    <w:r>
                      <w:rPr>
                        <w:noProof/>
                      </w:rPr>
                      <w:t>8.</w:t>
                    </w:r>
                  </w:p>
                </w:tc>
                <w:tc>
                  <w:tcPr>
                    <w:tcW w:w="0" w:type="auto"/>
                    <w:hideMark/>
                  </w:tcPr>
                  <w:p w:rsidR="00C14C8B" w:rsidRDefault="00C14C8B">
                    <w:pPr>
                      <w:pStyle w:val="Bibliografa"/>
                      <w:rPr>
                        <w:noProof/>
                      </w:rPr>
                    </w:pPr>
                    <w:r>
                      <w:rPr>
                        <w:noProof/>
                      </w:rPr>
                      <w:t>Organizacion Mundial de la Salud. Promoción de la salud. Glosario. 1998.</w:t>
                    </w:r>
                  </w:p>
                </w:tc>
              </w:tr>
              <w:tr w:rsidR="00C14C8B" w:rsidTr="00C14C8B">
                <w:trPr>
                  <w:tblCellSpacing w:w="15" w:type="dxa"/>
                </w:trPr>
                <w:tc>
                  <w:tcPr>
                    <w:tcW w:w="0" w:type="auto"/>
                    <w:hideMark/>
                  </w:tcPr>
                  <w:p w:rsidR="00C14C8B" w:rsidRDefault="00C14C8B">
                    <w:pPr>
                      <w:pStyle w:val="Bibliografa"/>
                      <w:jc w:val="right"/>
                      <w:rPr>
                        <w:noProof/>
                      </w:rPr>
                    </w:pPr>
                    <w:r>
                      <w:rPr>
                        <w:noProof/>
                      </w:rPr>
                      <w:t>9.</w:t>
                    </w:r>
                  </w:p>
                </w:tc>
                <w:tc>
                  <w:tcPr>
                    <w:tcW w:w="0" w:type="auto"/>
                    <w:hideMark/>
                  </w:tcPr>
                  <w:p w:rsidR="00C14C8B" w:rsidRDefault="00C14C8B">
                    <w:pPr>
                      <w:pStyle w:val="Bibliografa"/>
                      <w:rPr>
                        <w:noProof/>
                      </w:rPr>
                    </w:pPr>
                    <w:r>
                      <w:rPr>
                        <w:noProof/>
                      </w:rPr>
                      <w:t>Bonal R, Marzán M. Alfabetización en salud en medicina general integral. Perspectivas en Santiago de Cuba. MEDISAN. 2013 Enero; 1(17).</w:t>
                    </w:r>
                  </w:p>
                </w:tc>
              </w:tr>
              <w:tr w:rsidR="00C14C8B" w:rsidTr="00C14C8B">
                <w:trPr>
                  <w:tblCellSpacing w:w="15" w:type="dxa"/>
                </w:trPr>
                <w:tc>
                  <w:tcPr>
                    <w:tcW w:w="0" w:type="auto"/>
                    <w:hideMark/>
                  </w:tcPr>
                  <w:p w:rsidR="00C14C8B" w:rsidRDefault="00C14C8B">
                    <w:pPr>
                      <w:pStyle w:val="Bibliografa"/>
                      <w:jc w:val="right"/>
                      <w:rPr>
                        <w:noProof/>
                      </w:rPr>
                    </w:pPr>
                    <w:r>
                      <w:rPr>
                        <w:noProof/>
                      </w:rPr>
                      <w:t>10.</w:t>
                    </w:r>
                  </w:p>
                </w:tc>
                <w:tc>
                  <w:tcPr>
                    <w:tcW w:w="0" w:type="auto"/>
                    <w:hideMark/>
                  </w:tcPr>
                  <w:p w:rsidR="00C14C8B" w:rsidRDefault="00C14C8B">
                    <w:pPr>
                      <w:pStyle w:val="Bibliografa"/>
                      <w:rPr>
                        <w:noProof/>
                      </w:rPr>
                    </w:pPr>
                    <w:r>
                      <w:rPr>
                        <w:noProof/>
                      </w:rPr>
                      <w:t>Nutbeam D. Health literacy as a public goal: a challenge for contemporary health education and communication strategies into the 21st century. Health Promot Int. 2000; 15(3): p. 259-67.</w:t>
                    </w:r>
                  </w:p>
                </w:tc>
              </w:tr>
              <w:tr w:rsidR="00C14C8B" w:rsidTr="00C14C8B">
                <w:trPr>
                  <w:tblCellSpacing w:w="15" w:type="dxa"/>
                </w:trPr>
                <w:tc>
                  <w:tcPr>
                    <w:tcW w:w="0" w:type="auto"/>
                    <w:hideMark/>
                  </w:tcPr>
                  <w:p w:rsidR="00C14C8B" w:rsidRDefault="00C14C8B">
                    <w:pPr>
                      <w:pStyle w:val="Bibliografa"/>
                      <w:jc w:val="right"/>
                      <w:rPr>
                        <w:noProof/>
                      </w:rPr>
                    </w:pPr>
                    <w:r>
                      <w:rPr>
                        <w:noProof/>
                      </w:rPr>
                      <w:t>11.</w:t>
                    </w:r>
                  </w:p>
                </w:tc>
                <w:tc>
                  <w:tcPr>
                    <w:tcW w:w="0" w:type="auto"/>
                    <w:hideMark/>
                  </w:tcPr>
                  <w:p w:rsidR="00C14C8B" w:rsidRDefault="00C14C8B">
                    <w:pPr>
                      <w:pStyle w:val="Bibliografa"/>
                      <w:rPr>
                        <w:noProof/>
                      </w:rPr>
                    </w:pPr>
                    <w:r>
                      <w:rPr>
                        <w:noProof/>
                      </w:rPr>
                      <w:t>Lee S, Arozullah A, Choc Y. Health literacy, social support, and health: a research agenda. Soc Sci Med. 2004; 58: p. 1309-21.</w:t>
                    </w:r>
                  </w:p>
                </w:tc>
              </w:tr>
              <w:tr w:rsidR="00C14C8B" w:rsidTr="00C14C8B">
                <w:trPr>
                  <w:tblCellSpacing w:w="15" w:type="dxa"/>
                </w:trPr>
                <w:tc>
                  <w:tcPr>
                    <w:tcW w:w="0" w:type="auto"/>
                    <w:hideMark/>
                  </w:tcPr>
                  <w:p w:rsidR="00C14C8B" w:rsidRDefault="00C14C8B">
                    <w:pPr>
                      <w:pStyle w:val="Bibliografa"/>
                      <w:jc w:val="right"/>
                      <w:rPr>
                        <w:noProof/>
                      </w:rPr>
                    </w:pPr>
                    <w:r>
                      <w:rPr>
                        <w:noProof/>
                      </w:rPr>
                      <w:t>12.</w:t>
                    </w:r>
                  </w:p>
                </w:tc>
                <w:tc>
                  <w:tcPr>
                    <w:tcW w:w="0" w:type="auto"/>
                    <w:hideMark/>
                  </w:tcPr>
                  <w:p w:rsidR="00C14C8B" w:rsidRDefault="00C14C8B">
                    <w:pPr>
                      <w:pStyle w:val="Bibliografa"/>
                      <w:rPr>
                        <w:noProof/>
                      </w:rPr>
                    </w:pPr>
                    <w:r>
                      <w:rPr>
                        <w:noProof/>
                      </w:rPr>
                      <w:t>Speros C. Health literacy: concept analysis. J Adv Nurs. 2005; 50: p. 633-40.</w:t>
                    </w:r>
                  </w:p>
                </w:tc>
              </w:tr>
              <w:tr w:rsidR="00C14C8B" w:rsidTr="00C14C8B">
                <w:trPr>
                  <w:tblCellSpacing w:w="15" w:type="dxa"/>
                </w:trPr>
                <w:tc>
                  <w:tcPr>
                    <w:tcW w:w="0" w:type="auto"/>
                    <w:hideMark/>
                  </w:tcPr>
                  <w:p w:rsidR="00C14C8B" w:rsidRDefault="00C14C8B">
                    <w:pPr>
                      <w:pStyle w:val="Bibliografa"/>
                      <w:jc w:val="right"/>
                      <w:rPr>
                        <w:noProof/>
                      </w:rPr>
                    </w:pPr>
                    <w:r>
                      <w:rPr>
                        <w:noProof/>
                      </w:rPr>
                      <w:t>13.</w:t>
                    </w:r>
                  </w:p>
                </w:tc>
                <w:tc>
                  <w:tcPr>
                    <w:tcW w:w="0" w:type="auto"/>
                    <w:hideMark/>
                  </w:tcPr>
                  <w:p w:rsidR="00C14C8B" w:rsidRDefault="00C14C8B">
                    <w:pPr>
                      <w:pStyle w:val="Bibliografa"/>
                      <w:rPr>
                        <w:noProof/>
                      </w:rPr>
                    </w:pPr>
                    <w:r>
                      <w:rPr>
                        <w:noProof/>
                      </w:rPr>
                      <w:t>Zarcadoolas C, Pleasant A, Greer D D. Understanding health literacy: an expanded model. Health Promot Int. 2005; 20(2).</w:t>
                    </w:r>
                  </w:p>
                </w:tc>
              </w:tr>
              <w:tr w:rsidR="00C14C8B" w:rsidTr="00C14C8B">
                <w:trPr>
                  <w:tblCellSpacing w:w="15" w:type="dxa"/>
                </w:trPr>
                <w:tc>
                  <w:tcPr>
                    <w:tcW w:w="0" w:type="auto"/>
                    <w:hideMark/>
                  </w:tcPr>
                  <w:p w:rsidR="00C14C8B" w:rsidRDefault="00C14C8B">
                    <w:pPr>
                      <w:pStyle w:val="Bibliografa"/>
                      <w:jc w:val="right"/>
                      <w:rPr>
                        <w:noProof/>
                      </w:rPr>
                    </w:pPr>
                    <w:r>
                      <w:rPr>
                        <w:noProof/>
                      </w:rPr>
                      <w:t>14.</w:t>
                    </w:r>
                  </w:p>
                </w:tc>
                <w:tc>
                  <w:tcPr>
                    <w:tcW w:w="0" w:type="auto"/>
                    <w:hideMark/>
                  </w:tcPr>
                  <w:p w:rsidR="00C14C8B" w:rsidRDefault="00C14C8B">
                    <w:pPr>
                      <w:pStyle w:val="Bibliografa"/>
                      <w:rPr>
                        <w:noProof/>
                      </w:rPr>
                    </w:pPr>
                    <w:r>
                      <w:rPr>
                        <w:noProof/>
                      </w:rPr>
                      <w:t>Baker B. The meaning and the measure of health literacy. J Intern Med. 2006; 21: p. 878-83.</w:t>
                    </w:r>
                  </w:p>
                </w:tc>
              </w:tr>
              <w:tr w:rsidR="00C14C8B" w:rsidTr="00C14C8B">
                <w:trPr>
                  <w:tblCellSpacing w:w="15" w:type="dxa"/>
                </w:trPr>
                <w:tc>
                  <w:tcPr>
                    <w:tcW w:w="0" w:type="auto"/>
                    <w:hideMark/>
                  </w:tcPr>
                  <w:p w:rsidR="00C14C8B" w:rsidRDefault="00C14C8B">
                    <w:pPr>
                      <w:pStyle w:val="Bibliografa"/>
                      <w:jc w:val="right"/>
                      <w:rPr>
                        <w:noProof/>
                      </w:rPr>
                    </w:pPr>
                    <w:r>
                      <w:rPr>
                        <w:noProof/>
                      </w:rPr>
                      <w:t>15.</w:t>
                    </w:r>
                  </w:p>
                </w:tc>
                <w:tc>
                  <w:tcPr>
                    <w:tcW w:w="0" w:type="auto"/>
                    <w:hideMark/>
                  </w:tcPr>
                  <w:p w:rsidR="00C14C8B" w:rsidRDefault="00C14C8B">
                    <w:pPr>
                      <w:pStyle w:val="Bibliografa"/>
                      <w:rPr>
                        <w:noProof/>
                      </w:rPr>
                    </w:pPr>
                    <w:r>
                      <w:rPr>
                        <w:noProof/>
                      </w:rPr>
                      <w:t>Mancuso J. Health literacy: a concept/dimensional analysis. Nurs Health Sci. 2008; 10: p. 248-55.</w:t>
                    </w:r>
                  </w:p>
                </w:tc>
              </w:tr>
              <w:tr w:rsidR="00C14C8B" w:rsidTr="00C14C8B">
                <w:trPr>
                  <w:tblCellSpacing w:w="15" w:type="dxa"/>
                </w:trPr>
                <w:tc>
                  <w:tcPr>
                    <w:tcW w:w="0" w:type="auto"/>
                    <w:hideMark/>
                  </w:tcPr>
                  <w:p w:rsidR="00C14C8B" w:rsidRDefault="00C14C8B">
                    <w:pPr>
                      <w:pStyle w:val="Bibliografa"/>
                      <w:jc w:val="right"/>
                      <w:rPr>
                        <w:noProof/>
                      </w:rPr>
                    </w:pPr>
                    <w:r>
                      <w:rPr>
                        <w:noProof/>
                      </w:rPr>
                      <w:t>16.</w:t>
                    </w:r>
                  </w:p>
                </w:tc>
                <w:tc>
                  <w:tcPr>
                    <w:tcW w:w="0" w:type="auto"/>
                    <w:hideMark/>
                  </w:tcPr>
                  <w:p w:rsidR="00C14C8B" w:rsidRDefault="00C14C8B">
                    <w:pPr>
                      <w:pStyle w:val="Bibliografa"/>
                      <w:rPr>
                        <w:noProof/>
                      </w:rPr>
                    </w:pPr>
                    <w:r>
                      <w:rPr>
                        <w:noProof/>
                      </w:rPr>
                      <w:t>Freedman D, Bess K, Tucker H. Public health literacy defined. Am J Prev Med. 2009; 36(5).</w:t>
                    </w:r>
                  </w:p>
                </w:tc>
              </w:tr>
              <w:tr w:rsidR="00C14C8B" w:rsidTr="00C14C8B">
                <w:trPr>
                  <w:tblCellSpacing w:w="15" w:type="dxa"/>
                </w:trPr>
                <w:tc>
                  <w:tcPr>
                    <w:tcW w:w="0" w:type="auto"/>
                    <w:hideMark/>
                  </w:tcPr>
                  <w:p w:rsidR="00C14C8B" w:rsidRDefault="00C14C8B">
                    <w:pPr>
                      <w:pStyle w:val="Bibliografa"/>
                      <w:jc w:val="right"/>
                      <w:rPr>
                        <w:noProof/>
                      </w:rPr>
                    </w:pPr>
                    <w:r>
                      <w:rPr>
                        <w:noProof/>
                      </w:rPr>
                      <w:t>17.</w:t>
                    </w:r>
                  </w:p>
                </w:tc>
                <w:tc>
                  <w:tcPr>
                    <w:tcW w:w="0" w:type="auto"/>
                    <w:hideMark/>
                  </w:tcPr>
                  <w:p w:rsidR="00C14C8B" w:rsidRDefault="00C14C8B">
                    <w:pPr>
                      <w:pStyle w:val="Bibliografa"/>
                      <w:rPr>
                        <w:noProof/>
                      </w:rPr>
                    </w:pPr>
                    <w:r>
                      <w:rPr>
                        <w:noProof/>
                      </w:rPr>
                      <w:t>Berkman N, Sheridan S, Donahue K. Low health literacy and health outcomes: an updated systematic review. Ann Intern Med. 2001; 155(2).</w:t>
                    </w:r>
                  </w:p>
                </w:tc>
              </w:tr>
              <w:tr w:rsidR="00C14C8B" w:rsidTr="00C14C8B">
                <w:trPr>
                  <w:tblCellSpacing w:w="15" w:type="dxa"/>
                </w:trPr>
                <w:tc>
                  <w:tcPr>
                    <w:tcW w:w="0" w:type="auto"/>
                    <w:hideMark/>
                  </w:tcPr>
                  <w:p w:rsidR="00C14C8B" w:rsidRDefault="00C14C8B">
                    <w:pPr>
                      <w:pStyle w:val="Bibliografa"/>
                      <w:jc w:val="right"/>
                      <w:rPr>
                        <w:noProof/>
                      </w:rPr>
                    </w:pPr>
                    <w:r>
                      <w:rPr>
                        <w:noProof/>
                      </w:rPr>
                      <w:lastRenderedPageBreak/>
                      <w:t>18.</w:t>
                    </w:r>
                  </w:p>
                </w:tc>
                <w:tc>
                  <w:tcPr>
                    <w:tcW w:w="0" w:type="auto"/>
                    <w:hideMark/>
                  </w:tcPr>
                  <w:p w:rsidR="00C14C8B" w:rsidRDefault="00C14C8B">
                    <w:pPr>
                      <w:pStyle w:val="Bibliografa"/>
                      <w:rPr>
                        <w:noProof/>
                      </w:rPr>
                    </w:pPr>
                    <w:r>
                      <w:rPr>
                        <w:noProof/>
                      </w:rPr>
                      <w:t xml:space="preserve">Sachs I, Richmond M. El Desafío Mundial de la Alfabetización. [Online].; 2003 – 2012 [cited 2018 enero 12. Available from: </w:t>
                    </w:r>
                    <w:hyperlink r:id="rId10" w:history="1">
                      <w:r>
                        <w:rPr>
                          <w:rStyle w:val="Hipervnculo"/>
                          <w:noProof/>
                        </w:rPr>
                        <w:t>http://unesdoc.unesco.org/images/0016/001631/163170s.pdf</w:t>
                      </w:r>
                    </w:hyperlink>
                    <w:r>
                      <w:rPr>
                        <w:noProof/>
                      </w:rPr>
                      <w:t>.</w:t>
                    </w:r>
                  </w:p>
                </w:tc>
              </w:tr>
              <w:tr w:rsidR="00C14C8B" w:rsidTr="00C14C8B">
                <w:trPr>
                  <w:tblCellSpacing w:w="15" w:type="dxa"/>
                </w:trPr>
                <w:tc>
                  <w:tcPr>
                    <w:tcW w:w="0" w:type="auto"/>
                    <w:hideMark/>
                  </w:tcPr>
                  <w:p w:rsidR="00C14C8B" w:rsidRDefault="00C14C8B">
                    <w:pPr>
                      <w:pStyle w:val="Bibliografa"/>
                      <w:jc w:val="right"/>
                      <w:rPr>
                        <w:noProof/>
                      </w:rPr>
                    </w:pPr>
                    <w:r>
                      <w:rPr>
                        <w:noProof/>
                      </w:rPr>
                      <w:t>19.</w:t>
                    </w:r>
                  </w:p>
                </w:tc>
                <w:tc>
                  <w:tcPr>
                    <w:tcW w:w="0" w:type="auto"/>
                    <w:hideMark/>
                  </w:tcPr>
                  <w:p w:rsidR="00C14C8B" w:rsidRDefault="00C14C8B">
                    <w:pPr>
                      <w:pStyle w:val="Bibliografa"/>
                      <w:rPr>
                        <w:noProof/>
                      </w:rPr>
                    </w:pPr>
                    <w:r>
                      <w:rPr>
                        <w:noProof/>
                      </w:rPr>
                      <w:t>Miller E, Lee J, DeWalt D. Impact of caregiver literacy on children's oral health outcomes. Pediatrics. Pediatrics. 2010; 126(1).</w:t>
                    </w:r>
                  </w:p>
                </w:tc>
              </w:tr>
              <w:tr w:rsidR="00C14C8B" w:rsidTr="00C14C8B">
                <w:trPr>
                  <w:tblCellSpacing w:w="15" w:type="dxa"/>
                </w:trPr>
                <w:tc>
                  <w:tcPr>
                    <w:tcW w:w="0" w:type="auto"/>
                    <w:hideMark/>
                  </w:tcPr>
                  <w:p w:rsidR="00C14C8B" w:rsidRDefault="00C14C8B">
                    <w:pPr>
                      <w:pStyle w:val="Bibliografa"/>
                      <w:jc w:val="right"/>
                      <w:rPr>
                        <w:noProof/>
                      </w:rPr>
                    </w:pPr>
                    <w:r>
                      <w:rPr>
                        <w:noProof/>
                      </w:rPr>
                      <w:t>20.</w:t>
                    </w:r>
                  </w:p>
                </w:tc>
                <w:tc>
                  <w:tcPr>
                    <w:tcW w:w="0" w:type="auto"/>
                    <w:hideMark/>
                  </w:tcPr>
                  <w:p w:rsidR="00C14C8B" w:rsidRDefault="00C14C8B">
                    <w:pPr>
                      <w:pStyle w:val="Bibliografa"/>
                      <w:rPr>
                        <w:noProof/>
                      </w:rPr>
                    </w:pPr>
                    <w:r>
                      <w:rPr>
                        <w:noProof/>
                      </w:rPr>
                      <w:t>Mejia G, Weintraub J, Cheng N. Language and literacy relate to lack of children's dental sealant use. Community Dent Oral Epidemiol. 2011; 39(4).</w:t>
                    </w:r>
                  </w:p>
                </w:tc>
              </w:tr>
              <w:tr w:rsidR="00C14C8B" w:rsidTr="00C14C8B">
                <w:trPr>
                  <w:tblCellSpacing w:w="15" w:type="dxa"/>
                </w:trPr>
                <w:tc>
                  <w:tcPr>
                    <w:tcW w:w="0" w:type="auto"/>
                    <w:hideMark/>
                  </w:tcPr>
                  <w:p w:rsidR="00C14C8B" w:rsidRDefault="00C14C8B">
                    <w:pPr>
                      <w:pStyle w:val="Bibliografa"/>
                      <w:jc w:val="right"/>
                      <w:rPr>
                        <w:noProof/>
                      </w:rPr>
                    </w:pPr>
                    <w:r>
                      <w:rPr>
                        <w:noProof/>
                      </w:rPr>
                      <w:t>21.</w:t>
                    </w:r>
                  </w:p>
                </w:tc>
                <w:tc>
                  <w:tcPr>
                    <w:tcW w:w="0" w:type="auto"/>
                    <w:hideMark/>
                  </w:tcPr>
                  <w:p w:rsidR="00C14C8B" w:rsidRDefault="00C14C8B">
                    <w:pPr>
                      <w:pStyle w:val="Bibliografa"/>
                      <w:rPr>
                        <w:noProof/>
                      </w:rPr>
                    </w:pPr>
                    <w:r>
                      <w:rPr>
                        <w:noProof/>
                      </w:rPr>
                      <w:t>Naghibi M, Yazdani R, Virtanen J. Determinants of oral health: does oral health literacy matter? ISRN Dent. 2013; 249591: p. 1-6.</w:t>
                    </w:r>
                  </w:p>
                </w:tc>
              </w:tr>
              <w:tr w:rsidR="00C14C8B" w:rsidTr="00C14C8B">
                <w:trPr>
                  <w:tblCellSpacing w:w="15" w:type="dxa"/>
                </w:trPr>
                <w:tc>
                  <w:tcPr>
                    <w:tcW w:w="0" w:type="auto"/>
                    <w:hideMark/>
                  </w:tcPr>
                  <w:p w:rsidR="00C14C8B" w:rsidRDefault="00C14C8B">
                    <w:pPr>
                      <w:pStyle w:val="Bibliografa"/>
                      <w:jc w:val="right"/>
                      <w:rPr>
                        <w:noProof/>
                      </w:rPr>
                    </w:pPr>
                    <w:r>
                      <w:rPr>
                        <w:noProof/>
                      </w:rPr>
                      <w:t>22.</w:t>
                    </w:r>
                  </w:p>
                </w:tc>
                <w:tc>
                  <w:tcPr>
                    <w:tcW w:w="0" w:type="auto"/>
                    <w:hideMark/>
                  </w:tcPr>
                  <w:p w:rsidR="00C14C8B" w:rsidRDefault="00C14C8B">
                    <w:pPr>
                      <w:pStyle w:val="Bibliografa"/>
                      <w:rPr>
                        <w:noProof/>
                      </w:rPr>
                    </w:pPr>
                    <w:r>
                      <w:rPr>
                        <w:noProof/>
                      </w:rPr>
                      <w:t>Holtzman J, Atchison K, Gironda M. The association between oral health literacy and failed appointments in adults attending a university-based general dental clinic. Community Dent Oral Epidemiol. 2014; 42(3).</w:t>
                    </w:r>
                  </w:p>
                </w:tc>
              </w:tr>
              <w:tr w:rsidR="00C14C8B" w:rsidTr="00C14C8B">
                <w:trPr>
                  <w:tblCellSpacing w:w="15" w:type="dxa"/>
                </w:trPr>
                <w:tc>
                  <w:tcPr>
                    <w:tcW w:w="0" w:type="auto"/>
                    <w:hideMark/>
                  </w:tcPr>
                  <w:p w:rsidR="00C14C8B" w:rsidRDefault="00C14C8B">
                    <w:pPr>
                      <w:pStyle w:val="Bibliografa"/>
                      <w:jc w:val="right"/>
                      <w:rPr>
                        <w:noProof/>
                      </w:rPr>
                    </w:pPr>
                    <w:r>
                      <w:rPr>
                        <w:noProof/>
                      </w:rPr>
                      <w:t>23.</w:t>
                    </w:r>
                  </w:p>
                </w:tc>
                <w:tc>
                  <w:tcPr>
                    <w:tcW w:w="0" w:type="auto"/>
                    <w:hideMark/>
                  </w:tcPr>
                  <w:p w:rsidR="00C14C8B" w:rsidRDefault="00C14C8B">
                    <w:pPr>
                      <w:pStyle w:val="Bibliografa"/>
                      <w:rPr>
                        <w:noProof/>
                      </w:rPr>
                    </w:pPr>
                    <w:r>
                      <w:rPr>
                        <w:noProof/>
                      </w:rPr>
                      <w:t>Velásquez R. Alfabetismo en salud: bases conceptuales y evidencia en odontología. MEDISAN. 15 Abril; 19(4).</w:t>
                    </w:r>
                  </w:p>
                </w:tc>
              </w:tr>
              <w:tr w:rsidR="00C14C8B" w:rsidTr="00C14C8B">
                <w:trPr>
                  <w:tblCellSpacing w:w="15" w:type="dxa"/>
                </w:trPr>
                <w:tc>
                  <w:tcPr>
                    <w:tcW w:w="0" w:type="auto"/>
                    <w:hideMark/>
                  </w:tcPr>
                  <w:p w:rsidR="00C14C8B" w:rsidRDefault="00C14C8B">
                    <w:pPr>
                      <w:pStyle w:val="Bibliografa"/>
                      <w:jc w:val="right"/>
                      <w:rPr>
                        <w:noProof/>
                      </w:rPr>
                    </w:pPr>
                    <w:r>
                      <w:rPr>
                        <w:noProof/>
                      </w:rPr>
                      <w:t>24.</w:t>
                    </w:r>
                  </w:p>
                </w:tc>
                <w:tc>
                  <w:tcPr>
                    <w:tcW w:w="0" w:type="auto"/>
                    <w:hideMark/>
                  </w:tcPr>
                  <w:p w:rsidR="00C14C8B" w:rsidRDefault="00C14C8B">
                    <w:pPr>
                      <w:pStyle w:val="Bibliografa"/>
                      <w:rPr>
                        <w:noProof/>
                      </w:rPr>
                    </w:pPr>
                    <w:r>
                      <w:rPr>
                        <w:noProof/>
                      </w:rPr>
                      <w:t xml:space="preserve">Instituto Nacional de Estadistica y Censo. [Online].; 2013 [cited 2017 noviembre 15. Available from: </w:t>
                    </w:r>
                    <w:hyperlink r:id="rId11" w:history="1">
                      <w:r>
                        <w:rPr>
                          <w:rStyle w:val="Hipervnculo"/>
                          <w:noProof/>
                        </w:rPr>
                        <w:t>http://www.ecuadorencifras.gob.ec/inec-presenta-resultados-de-la-encuesta-de-ingresos-y-gastos/</w:t>
                      </w:r>
                    </w:hyperlink>
                    <w:r>
                      <w:rPr>
                        <w:noProof/>
                      </w:rPr>
                      <w:t>.</w:t>
                    </w:r>
                  </w:p>
                </w:tc>
              </w:tr>
              <w:tr w:rsidR="00C14C8B" w:rsidTr="00C14C8B">
                <w:trPr>
                  <w:tblCellSpacing w:w="15" w:type="dxa"/>
                </w:trPr>
                <w:tc>
                  <w:tcPr>
                    <w:tcW w:w="0" w:type="auto"/>
                    <w:hideMark/>
                  </w:tcPr>
                  <w:p w:rsidR="00C14C8B" w:rsidRDefault="00C14C8B">
                    <w:pPr>
                      <w:pStyle w:val="Bibliografa"/>
                      <w:jc w:val="right"/>
                      <w:rPr>
                        <w:noProof/>
                      </w:rPr>
                    </w:pPr>
                    <w:r>
                      <w:rPr>
                        <w:noProof/>
                      </w:rPr>
                      <w:t>25.</w:t>
                    </w:r>
                  </w:p>
                </w:tc>
                <w:tc>
                  <w:tcPr>
                    <w:tcW w:w="0" w:type="auto"/>
                    <w:hideMark/>
                  </w:tcPr>
                  <w:p w:rsidR="00C14C8B" w:rsidRDefault="00C14C8B">
                    <w:pPr>
                      <w:pStyle w:val="Bibliografa"/>
                      <w:rPr>
                        <w:noProof/>
                      </w:rPr>
                    </w:pPr>
                    <w:r>
                      <w:rPr>
                        <w:noProof/>
                      </w:rPr>
                      <w:t>Marón L, Paez S. Alfabetización en salud bucal. Una experiencia en poblaciones vulnerables de le provincia de Mendoza. 2014; 8(1).</w:t>
                    </w:r>
                  </w:p>
                </w:tc>
              </w:tr>
              <w:tr w:rsidR="00C14C8B" w:rsidTr="00C14C8B">
                <w:trPr>
                  <w:tblCellSpacing w:w="15" w:type="dxa"/>
                </w:trPr>
                <w:tc>
                  <w:tcPr>
                    <w:tcW w:w="0" w:type="auto"/>
                    <w:hideMark/>
                  </w:tcPr>
                  <w:p w:rsidR="00C14C8B" w:rsidRDefault="00C14C8B">
                    <w:pPr>
                      <w:pStyle w:val="Bibliografa"/>
                      <w:jc w:val="right"/>
                      <w:rPr>
                        <w:noProof/>
                      </w:rPr>
                    </w:pPr>
                    <w:r>
                      <w:rPr>
                        <w:noProof/>
                      </w:rPr>
                      <w:t>26.</w:t>
                    </w:r>
                  </w:p>
                </w:tc>
                <w:tc>
                  <w:tcPr>
                    <w:tcW w:w="0" w:type="auto"/>
                    <w:hideMark/>
                  </w:tcPr>
                  <w:p w:rsidR="00C14C8B" w:rsidRDefault="00C14C8B">
                    <w:pPr>
                      <w:pStyle w:val="Bibliografa"/>
                      <w:rPr>
                        <w:noProof/>
                      </w:rPr>
                    </w:pPr>
                    <w:r>
                      <w:rPr>
                        <w:noProof/>
                      </w:rPr>
                      <w:t>Sarmiento , Fernández. Propuestas de evaluación de la Alfabetización en Salud. Psychologia Latina. 2015; 6(1).</w:t>
                    </w:r>
                  </w:p>
                </w:tc>
              </w:tr>
              <w:tr w:rsidR="00C14C8B" w:rsidTr="00C14C8B">
                <w:trPr>
                  <w:tblCellSpacing w:w="15" w:type="dxa"/>
                </w:trPr>
                <w:tc>
                  <w:tcPr>
                    <w:tcW w:w="0" w:type="auto"/>
                    <w:hideMark/>
                  </w:tcPr>
                  <w:p w:rsidR="00C14C8B" w:rsidRDefault="00C14C8B">
                    <w:pPr>
                      <w:pStyle w:val="Bibliografa"/>
                      <w:jc w:val="right"/>
                      <w:rPr>
                        <w:noProof/>
                      </w:rPr>
                    </w:pPr>
                    <w:r>
                      <w:rPr>
                        <w:noProof/>
                      </w:rPr>
                      <w:t>27.</w:t>
                    </w:r>
                  </w:p>
                </w:tc>
                <w:tc>
                  <w:tcPr>
                    <w:tcW w:w="0" w:type="auto"/>
                    <w:hideMark/>
                  </w:tcPr>
                  <w:p w:rsidR="00C14C8B" w:rsidRDefault="00C14C8B">
                    <w:pPr>
                      <w:pStyle w:val="Bibliografa"/>
                      <w:rPr>
                        <w:noProof/>
                      </w:rPr>
                    </w:pPr>
                    <w:r>
                      <w:rPr>
                        <w:noProof/>
                      </w:rPr>
                      <w:t>Jones M, Lee J. Oral health literacy among adult patients seeking dental care. J Am Dent Assoc. 2007 septiembre; 138(9).</w:t>
                    </w:r>
                  </w:p>
                </w:tc>
              </w:tr>
              <w:tr w:rsidR="00C14C8B" w:rsidTr="00C14C8B">
                <w:trPr>
                  <w:tblCellSpacing w:w="15" w:type="dxa"/>
                </w:trPr>
                <w:tc>
                  <w:tcPr>
                    <w:tcW w:w="0" w:type="auto"/>
                    <w:hideMark/>
                  </w:tcPr>
                  <w:p w:rsidR="00C14C8B" w:rsidRDefault="00C14C8B">
                    <w:pPr>
                      <w:pStyle w:val="Bibliografa"/>
                      <w:jc w:val="right"/>
                      <w:rPr>
                        <w:noProof/>
                      </w:rPr>
                    </w:pPr>
                    <w:r>
                      <w:rPr>
                        <w:noProof/>
                      </w:rPr>
                      <w:t>28.</w:t>
                    </w:r>
                  </w:p>
                </w:tc>
                <w:tc>
                  <w:tcPr>
                    <w:tcW w:w="0" w:type="auto"/>
                    <w:hideMark/>
                  </w:tcPr>
                  <w:p w:rsidR="00C14C8B" w:rsidRDefault="00C14C8B">
                    <w:pPr>
                      <w:pStyle w:val="Bibliografa"/>
                      <w:rPr>
                        <w:noProof/>
                      </w:rPr>
                    </w:pPr>
                    <w:r>
                      <w:rPr>
                        <w:noProof/>
                      </w:rPr>
                      <w:t>Sabbahi D, Lawrence H, Limeback H. Development and evaluation of an oral health literacy instrument for adults. Community Dent Oral Epidemiol. 2009 octubre; 37(5).</w:t>
                    </w:r>
                  </w:p>
                </w:tc>
              </w:tr>
              <w:tr w:rsidR="00C14C8B" w:rsidTr="00C14C8B">
                <w:trPr>
                  <w:tblCellSpacing w:w="15" w:type="dxa"/>
                </w:trPr>
                <w:tc>
                  <w:tcPr>
                    <w:tcW w:w="0" w:type="auto"/>
                    <w:hideMark/>
                  </w:tcPr>
                  <w:p w:rsidR="00C14C8B" w:rsidRDefault="00C14C8B">
                    <w:pPr>
                      <w:pStyle w:val="Bibliografa"/>
                      <w:jc w:val="right"/>
                      <w:rPr>
                        <w:noProof/>
                      </w:rPr>
                    </w:pPr>
                    <w:r>
                      <w:rPr>
                        <w:noProof/>
                      </w:rPr>
                      <w:t>29.</w:t>
                    </w:r>
                  </w:p>
                </w:tc>
                <w:tc>
                  <w:tcPr>
                    <w:tcW w:w="0" w:type="auto"/>
                    <w:hideMark/>
                  </w:tcPr>
                  <w:p w:rsidR="00C14C8B" w:rsidRDefault="00C14C8B">
                    <w:pPr>
                      <w:pStyle w:val="Bibliografa"/>
                      <w:rPr>
                        <w:noProof/>
                      </w:rPr>
                    </w:pPr>
                    <w:r>
                      <w:rPr>
                        <w:noProof/>
                      </w:rPr>
                      <w:t>Lee J, Divaris K, Baker A, Rozier R. The relationship of oral health literacy and self-efficacy with oral health status and dental neglect. Am J Public Health. 2012 Mayo; 102(5).</w:t>
                    </w:r>
                  </w:p>
                </w:tc>
              </w:tr>
              <w:tr w:rsidR="00C14C8B" w:rsidTr="00C14C8B">
                <w:trPr>
                  <w:tblCellSpacing w:w="15" w:type="dxa"/>
                </w:trPr>
                <w:tc>
                  <w:tcPr>
                    <w:tcW w:w="0" w:type="auto"/>
                    <w:hideMark/>
                  </w:tcPr>
                  <w:p w:rsidR="00C14C8B" w:rsidRDefault="00C14C8B">
                    <w:pPr>
                      <w:pStyle w:val="Bibliografa"/>
                      <w:jc w:val="right"/>
                      <w:rPr>
                        <w:noProof/>
                      </w:rPr>
                    </w:pPr>
                    <w:r>
                      <w:rPr>
                        <w:noProof/>
                      </w:rPr>
                      <w:t>30.</w:t>
                    </w:r>
                  </w:p>
                </w:tc>
                <w:tc>
                  <w:tcPr>
                    <w:tcW w:w="0" w:type="auto"/>
                    <w:hideMark/>
                  </w:tcPr>
                  <w:p w:rsidR="00C14C8B" w:rsidRDefault="00C14C8B">
                    <w:pPr>
                      <w:pStyle w:val="Bibliografa"/>
                      <w:rPr>
                        <w:noProof/>
                      </w:rPr>
                    </w:pPr>
                    <w:r>
                      <w:rPr>
                        <w:noProof/>
                      </w:rPr>
                      <w:t>Konfino , Mejia R. Alfabetizacion en salud en pacientes que asisten a un hospital universitario. MEDICINA (Buenos Aires). 2009; 69: p. 631-634.</w:t>
                    </w:r>
                  </w:p>
                </w:tc>
              </w:tr>
              <w:tr w:rsidR="00C14C8B" w:rsidTr="00C14C8B">
                <w:trPr>
                  <w:tblCellSpacing w:w="15" w:type="dxa"/>
                </w:trPr>
                <w:tc>
                  <w:tcPr>
                    <w:tcW w:w="0" w:type="auto"/>
                    <w:hideMark/>
                  </w:tcPr>
                  <w:p w:rsidR="00C14C8B" w:rsidRDefault="00C14C8B">
                    <w:pPr>
                      <w:pStyle w:val="Bibliografa"/>
                      <w:jc w:val="right"/>
                      <w:rPr>
                        <w:noProof/>
                      </w:rPr>
                    </w:pPr>
                    <w:r>
                      <w:rPr>
                        <w:noProof/>
                      </w:rPr>
                      <w:t>31.</w:t>
                    </w:r>
                  </w:p>
                </w:tc>
                <w:tc>
                  <w:tcPr>
                    <w:tcW w:w="0" w:type="auto"/>
                    <w:hideMark/>
                  </w:tcPr>
                  <w:p w:rsidR="00C14C8B" w:rsidRDefault="00C14C8B">
                    <w:pPr>
                      <w:pStyle w:val="Bibliografa"/>
                      <w:rPr>
                        <w:noProof/>
                      </w:rPr>
                    </w:pPr>
                    <w:r>
                      <w:rPr>
                        <w:noProof/>
                      </w:rPr>
                      <w:t>Batista M. Oral Health Literacy And Oral Health Outcomes In An Adult Population In Brazil. BMC Public Health. 2018; 18: p. 60.</w:t>
                    </w:r>
                  </w:p>
                </w:tc>
              </w:tr>
              <w:tr w:rsidR="00C14C8B" w:rsidTr="00C14C8B">
                <w:trPr>
                  <w:tblCellSpacing w:w="15" w:type="dxa"/>
                </w:trPr>
                <w:tc>
                  <w:tcPr>
                    <w:tcW w:w="0" w:type="auto"/>
                    <w:hideMark/>
                  </w:tcPr>
                  <w:p w:rsidR="00C14C8B" w:rsidRDefault="00C14C8B">
                    <w:pPr>
                      <w:pStyle w:val="Bibliografa"/>
                      <w:jc w:val="right"/>
                      <w:rPr>
                        <w:noProof/>
                      </w:rPr>
                    </w:pPr>
                    <w:r>
                      <w:rPr>
                        <w:noProof/>
                      </w:rPr>
                      <w:t>32.</w:t>
                    </w:r>
                  </w:p>
                </w:tc>
                <w:tc>
                  <w:tcPr>
                    <w:tcW w:w="0" w:type="auto"/>
                    <w:hideMark/>
                  </w:tcPr>
                  <w:p w:rsidR="00C14C8B" w:rsidRDefault="00C14C8B">
                    <w:pPr>
                      <w:pStyle w:val="Bibliografa"/>
                      <w:rPr>
                        <w:noProof/>
                      </w:rPr>
                    </w:pPr>
                    <w:r>
                      <w:rPr>
                        <w:noProof/>
                      </w:rPr>
                      <w:t>Ebingen V. Pasos para la planificacion de una investigacion clinica. OActiva. 2016 May-Ago; 1(2).</w:t>
                    </w:r>
                  </w:p>
                </w:tc>
              </w:tr>
              <w:tr w:rsidR="00C14C8B" w:rsidTr="00C14C8B">
                <w:trPr>
                  <w:tblCellSpacing w:w="15" w:type="dxa"/>
                </w:trPr>
                <w:tc>
                  <w:tcPr>
                    <w:tcW w:w="0" w:type="auto"/>
                    <w:hideMark/>
                  </w:tcPr>
                  <w:p w:rsidR="00C14C8B" w:rsidRDefault="00C14C8B">
                    <w:pPr>
                      <w:pStyle w:val="Bibliografa"/>
                      <w:jc w:val="right"/>
                      <w:rPr>
                        <w:noProof/>
                      </w:rPr>
                    </w:pPr>
                    <w:r>
                      <w:rPr>
                        <w:noProof/>
                      </w:rPr>
                      <w:t>33.</w:t>
                    </w:r>
                  </w:p>
                </w:tc>
                <w:tc>
                  <w:tcPr>
                    <w:tcW w:w="0" w:type="auto"/>
                    <w:hideMark/>
                  </w:tcPr>
                  <w:p w:rsidR="00C14C8B" w:rsidRDefault="00C14C8B">
                    <w:pPr>
                      <w:pStyle w:val="Bibliografa"/>
                      <w:rPr>
                        <w:noProof/>
                      </w:rPr>
                    </w:pPr>
                    <w:r>
                      <w:rPr>
                        <w:noProof/>
                      </w:rPr>
                      <w:t>Ebingen V. Diseños de estudios clinicos en odontologia. OActiva. 2016 May; 1(2).</w:t>
                    </w:r>
                  </w:p>
                </w:tc>
              </w:tr>
              <w:tr w:rsidR="00C14C8B" w:rsidTr="00C14C8B">
                <w:trPr>
                  <w:tblCellSpacing w:w="15" w:type="dxa"/>
                </w:trPr>
                <w:tc>
                  <w:tcPr>
                    <w:tcW w:w="0" w:type="auto"/>
                    <w:hideMark/>
                  </w:tcPr>
                  <w:p w:rsidR="00C14C8B" w:rsidRDefault="00C14C8B">
                    <w:pPr>
                      <w:pStyle w:val="Bibliografa"/>
                      <w:jc w:val="right"/>
                      <w:rPr>
                        <w:noProof/>
                      </w:rPr>
                    </w:pPr>
                    <w:r>
                      <w:rPr>
                        <w:noProof/>
                      </w:rPr>
                      <w:lastRenderedPageBreak/>
                      <w:t>34.</w:t>
                    </w:r>
                  </w:p>
                </w:tc>
                <w:tc>
                  <w:tcPr>
                    <w:tcW w:w="0" w:type="auto"/>
                    <w:hideMark/>
                  </w:tcPr>
                  <w:p w:rsidR="00C14C8B" w:rsidRDefault="00C14C8B">
                    <w:pPr>
                      <w:pStyle w:val="Bibliografa"/>
                      <w:rPr>
                        <w:noProof/>
                      </w:rPr>
                    </w:pPr>
                    <w:r>
                      <w:rPr>
                        <w:noProof/>
                      </w:rPr>
                      <w:t>Ebingen V. El tamaño muestral de la tesis ¿Cuantas personas debo encuestar. OActiva. 2017 Ene-Abr; 2(1).</w:t>
                    </w:r>
                  </w:p>
                </w:tc>
              </w:tr>
            </w:tbl>
            <w:p w:rsidR="00C14C8B" w:rsidRDefault="00C14C8B" w:rsidP="00C14C8B">
              <w:pPr>
                <w:pStyle w:val="Bibliografa"/>
                <w:rPr>
                  <w:rFonts w:eastAsiaTheme="minorEastAsia"/>
                  <w:noProof/>
                  <w:vanish/>
                </w:rPr>
              </w:pPr>
              <w:r>
                <w:rPr>
                  <w:noProof/>
                  <w:vanish/>
                </w:rPr>
                <w:t>x</w:t>
              </w:r>
            </w:p>
            <w:p w:rsidR="004B2837" w:rsidRDefault="004B2837" w:rsidP="00C14C8B">
              <w:r>
                <w:rPr>
                  <w:b/>
                  <w:bCs/>
                </w:rPr>
                <w:fldChar w:fldCharType="end"/>
              </w:r>
            </w:p>
          </w:sdtContent>
        </w:sdt>
      </w:sdtContent>
    </w:sdt>
    <w:p w:rsidR="00B71683" w:rsidRDefault="00B71683" w:rsidP="00D40D80">
      <w:pPr>
        <w:pStyle w:val="HTMLconformatoprevio"/>
        <w:shd w:val="clear" w:color="auto" w:fill="FFFFFF"/>
        <w:spacing w:line="360" w:lineRule="auto"/>
        <w:jc w:val="center"/>
        <w:rPr>
          <w:rFonts w:ascii="Arial" w:hAnsi="Arial" w:cs="Arial"/>
          <w:sz w:val="24"/>
          <w:szCs w:val="24"/>
          <w:lang w:val="es-ES"/>
        </w:rPr>
      </w:pPr>
    </w:p>
    <w:p w:rsidR="002322B0" w:rsidRDefault="002322B0" w:rsidP="00D40D80">
      <w:pPr>
        <w:pStyle w:val="HTMLconformatoprevio"/>
        <w:shd w:val="clear" w:color="auto" w:fill="FFFFFF"/>
        <w:spacing w:line="360" w:lineRule="auto"/>
        <w:jc w:val="center"/>
        <w:rPr>
          <w:rFonts w:ascii="Arial" w:hAnsi="Arial" w:cs="Arial"/>
          <w:sz w:val="24"/>
          <w:szCs w:val="24"/>
          <w:lang w:val="es-ES"/>
        </w:rPr>
      </w:pPr>
    </w:p>
    <w:p w:rsidR="00B71683" w:rsidRDefault="00B71683" w:rsidP="00D40D80">
      <w:pPr>
        <w:pStyle w:val="HTMLconformatoprevio"/>
        <w:shd w:val="clear" w:color="auto" w:fill="FFFFFF"/>
        <w:spacing w:line="360" w:lineRule="auto"/>
        <w:jc w:val="center"/>
        <w:rPr>
          <w:rFonts w:ascii="Arial" w:hAnsi="Arial" w:cs="Arial"/>
          <w:sz w:val="24"/>
          <w:szCs w:val="24"/>
          <w:lang w:val="es-ES"/>
        </w:rPr>
      </w:pPr>
    </w:p>
    <w:p w:rsidR="00B71683" w:rsidRDefault="00B71683" w:rsidP="00D40D80">
      <w:pPr>
        <w:pStyle w:val="HTMLconformatoprevio"/>
        <w:shd w:val="clear" w:color="auto" w:fill="FFFFFF"/>
        <w:spacing w:line="360" w:lineRule="auto"/>
        <w:jc w:val="center"/>
        <w:rPr>
          <w:rFonts w:ascii="Arial" w:hAnsi="Arial" w:cs="Arial"/>
          <w:sz w:val="24"/>
          <w:szCs w:val="24"/>
          <w:lang w:val="es-ES"/>
        </w:rPr>
      </w:pPr>
    </w:p>
    <w:p w:rsidR="00B71683" w:rsidRDefault="00B71683" w:rsidP="00D40D80">
      <w:pPr>
        <w:pStyle w:val="HTMLconformatoprevio"/>
        <w:shd w:val="clear" w:color="auto" w:fill="FFFFFF"/>
        <w:spacing w:line="360" w:lineRule="auto"/>
        <w:jc w:val="center"/>
        <w:rPr>
          <w:rFonts w:ascii="Arial" w:hAnsi="Arial" w:cs="Arial"/>
          <w:sz w:val="24"/>
          <w:szCs w:val="24"/>
          <w:lang w:val="es-ES"/>
        </w:rPr>
      </w:pPr>
    </w:p>
    <w:p w:rsidR="001E5F78" w:rsidRDefault="001E5F78" w:rsidP="00D40D80">
      <w:pPr>
        <w:pStyle w:val="HTMLconformatoprevio"/>
        <w:shd w:val="clear" w:color="auto" w:fill="FFFFFF"/>
        <w:spacing w:line="360" w:lineRule="auto"/>
        <w:jc w:val="center"/>
        <w:rPr>
          <w:rFonts w:ascii="Arial" w:hAnsi="Arial" w:cs="Arial"/>
          <w:sz w:val="24"/>
          <w:szCs w:val="24"/>
          <w:lang w:val="es-ES"/>
        </w:rPr>
      </w:pPr>
    </w:p>
    <w:p w:rsidR="001E5F78" w:rsidRDefault="001E5F78" w:rsidP="00D40D80">
      <w:pPr>
        <w:pStyle w:val="HTMLconformatoprevio"/>
        <w:shd w:val="clear" w:color="auto" w:fill="FFFFFF"/>
        <w:spacing w:line="360" w:lineRule="auto"/>
        <w:jc w:val="center"/>
        <w:rPr>
          <w:rFonts w:ascii="Arial" w:hAnsi="Arial" w:cs="Arial"/>
          <w:sz w:val="24"/>
          <w:szCs w:val="24"/>
          <w:lang w:val="es-ES"/>
        </w:rPr>
      </w:pPr>
    </w:p>
    <w:p w:rsidR="001E5F78" w:rsidRDefault="001E5F78" w:rsidP="00D40D80">
      <w:pPr>
        <w:pStyle w:val="HTMLconformatoprevio"/>
        <w:shd w:val="clear" w:color="auto" w:fill="FFFFFF"/>
        <w:spacing w:line="360" w:lineRule="auto"/>
        <w:jc w:val="center"/>
        <w:rPr>
          <w:rFonts w:ascii="Arial" w:hAnsi="Arial" w:cs="Arial"/>
          <w:sz w:val="24"/>
          <w:szCs w:val="24"/>
          <w:lang w:val="es-ES"/>
        </w:rPr>
      </w:pPr>
    </w:p>
    <w:p w:rsidR="001E5F78" w:rsidRDefault="001E5F78" w:rsidP="00D40D80">
      <w:pPr>
        <w:pStyle w:val="HTMLconformatoprevio"/>
        <w:shd w:val="clear" w:color="auto" w:fill="FFFFFF"/>
        <w:spacing w:line="360" w:lineRule="auto"/>
        <w:jc w:val="center"/>
        <w:rPr>
          <w:rFonts w:ascii="Arial" w:hAnsi="Arial" w:cs="Arial"/>
          <w:sz w:val="24"/>
          <w:szCs w:val="24"/>
          <w:lang w:val="es-ES"/>
        </w:rPr>
      </w:pPr>
    </w:p>
    <w:p w:rsidR="001E5F78" w:rsidRDefault="001E5F78" w:rsidP="00D40D80">
      <w:pPr>
        <w:pStyle w:val="HTMLconformatoprevio"/>
        <w:shd w:val="clear" w:color="auto" w:fill="FFFFFF"/>
        <w:spacing w:line="360" w:lineRule="auto"/>
        <w:jc w:val="center"/>
        <w:rPr>
          <w:rFonts w:ascii="Arial" w:hAnsi="Arial" w:cs="Arial"/>
          <w:sz w:val="24"/>
          <w:szCs w:val="24"/>
          <w:lang w:val="es-ES"/>
        </w:rPr>
      </w:pPr>
    </w:p>
    <w:p w:rsidR="001E5F78" w:rsidRDefault="001E5F78" w:rsidP="00D40D80">
      <w:pPr>
        <w:pStyle w:val="HTMLconformatoprevio"/>
        <w:shd w:val="clear" w:color="auto" w:fill="FFFFFF"/>
        <w:spacing w:line="360" w:lineRule="auto"/>
        <w:jc w:val="center"/>
        <w:rPr>
          <w:rFonts w:ascii="Arial" w:hAnsi="Arial" w:cs="Arial"/>
          <w:sz w:val="24"/>
          <w:szCs w:val="24"/>
          <w:lang w:val="es-ES"/>
        </w:rPr>
      </w:pPr>
    </w:p>
    <w:p w:rsidR="001E5F78" w:rsidRDefault="001E5F78" w:rsidP="00D40D80">
      <w:pPr>
        <w:pStyle w:val="HTMLconformatoprevio"/>
        <w:shd w:val="clear" w:color="auto" w:fill="FFFFFF"/>
        <w:spacing w:line="360" w:lineRule="auto"/>
        <w:jc w:val="center"/>
        <w:rPr>
          <w:rFonts w:ascii="Arial" w:hAnsi="Arial" w:cs="Arial"/>
          <w:sz w:val="24"/>
          <w:szCs w:val="24"/>
          <w:lang w:val="es-ES"/>
        </w:rPr>
      </w:pPr>
    </w:p>
    <w:p w:rsidR="001E5F78" w:rsidRDefault="001E5F78" w:rsidP="00D40D80">
      <w:pPr>
        <w:pStyle w:val="HTMLconformatoprevio"/>
        <w:shd w:val="clear" w:color="auto" w:fill="FFFFFF"/>
        <w:spacing w:line="360" w:lineRule="auto"/>
        <w:jc w:val="center"/>
        <w:rPr>
          <w:rFonts w:ascii="Arial" w:hAnsi="Arial" w:cs="Arial"/>
          <w:sz w:val="24"/>
          <w:szCs w:val="24"/>
          <w:lang w:val="es-ES"/>
        </w:rPr>
      </w:pPr>
    </w:p>
    <w:p w:rsidR="001E5F78" w:rsidRDefault="001E5F78" w:rsidP="00D40D80">
      <w:pPr>
        <w:pStyle w:val="HTMLconformatoprevio"/>
        <w:shd w:val="clear" w:color="auto" w:fill="FFFFFF"/>
        <w:spacing w:line="360" w:lineRule="auto"/>
        <w:jc w:val="center"/>
        <w:rPr>
          <w:rFonts w:ascii="Arial" w:hAnsi="Arial" w:cs="Arial"/>
          <w:sz w:val="24"/>
          <w:szCs w:val="24"/>
          <w:lang w:val="es-ES"/>
        </w:rPr>
      </w:pPr>
    </w:p>
    <w:p w:rsidR="001E5F78" w:rsidRDefault="001E5F78" w:rsidP="00D40D80">
      <w:pPr>
        <w:pStyle w:val="HTMLconformatoprevio"/>
        <w:shd w:val="clear" w:color="auto" w:fill="FFFFFF"/>
        <w:spacing w:line="360" w:lineRule="auto"/>
        <w:jc w:val="center"/>
        <w:rPr>
          <w:rFonts w:ascii="Arial" w:hAnsi="Arial" w:cs="Arial"/>
          <w:sz w:val="24"/>
          <w:szCs w:val="24"/>
          <w:lang w:val="es-ES"/>
        </w:rPr>
      </w:pPr>
    </w:p>
    <w:p w:rsidR="001E5F78" w:rsidRDefault="001E5F78" w:rsidP="00D40D80">
      <w:pPr>
        <w:pStyle w:val="HTMLconformatoprevio"/>
        <w:shd w:val="clear" w:color="auto" w:fill="FFFFFF"/>
        <w:spacing w:line="360" w:lineRule="auto"/>
        <w:jc w:val="center"/>
        <w:rPr>
          <w:rFonts w:ascii="Arial" w:hAnsi="Arial" w:cs="Arial"/>
          <w:sz w:val="24"/>
          <w:szCs w:val="24"/>
          <w:lang w:val="es-ES"/>
        </w:rPr>
      </w:pPr>
    </w:p>
    <w:p w:rsidR="001E5F78" w:rsidRDefault="001E5F78" w:rsidP="00D40D80">
      <w:pPr>
        <w:pStyle w:val="HTMLconformatoprevio"/>
        <w:shd w:val="clear" w:color="auto" w:fill="FFFFFF"/>
        <w:spacing w:line="360" w:lineRule="auto"/>
        <w:jc w:val="center"/>
        <w:rPr>
          <w:rFonts w:ascii="Arial" w:hAnsi="Arial" w:cs="Arial"/>
          <w:sz w:val="24"/>
          <w:szCs w:val="24"/>
          <w:lang w:val="es-ES"/>
        </w:rPr>
      </w:pPr>
    </w:p>
    <w:p w:rsidR="001E5F78" w:rsidRDefault="001E5F78" w:rsidP="00D40D80">
      <w:pPr>
        <w:pStyle w:val="HTMLconformatoprevio"/>
        <w:shd w:val="clear" w:color="auto" w:fill="FFFFFF"/>
        <w:spacing w:line="360" w:lineRule="auto"/>
        <w:jc w:val="center"/>
        <w:rPr>
          <w:rFonts w:ascii="Arial" w:hAnsi="Arial" w:cs="Arial"/>
          <w:sz w:val="24"/>
          <w:szCs w:val="24"/>
          <w:lang w:val="es-ES"/>
        </w:rPr>
      </w:pPr>
    </w:p>
    <w:p w:rsidR="001E5F78" w:rsidRDefault="001E5F78" w:rsidP="00D40D80">
      <w:pPr>
        <w:pStyle w:val="HTMLconformatoprevio"/>
        <w:shd w:val="clear" w:color="auto" w:fill="FFFFFF"/>
        <w:spacing w:line="360" w:lineRule="auto"/>
        <w:jc w:val="center"/>
        <w:rPr>
          <w:rFonts w:ascii="Arial" w:hAnsi="Arial" w:cs="Arial"/>
          <w:sz w:val="24"/>
          <w:szCs w:val="24"/>
          <w:lang w:val="es-ES"/>
        </w:rPr>
      </w:pPr>
    </w:p>
    <w:p w:rsidR="001E5F78" w:rsidRDefault="001E5F78" w:rsidP="00D40D80">
      <w:pPr>
        <w:pStyle w:val="HTMLconformatoprevio"/>
        <w:shd w:val="clear" w:color="auto" w:fill="FFFFFF"/>
        <w:spacing w:line="360" w:lineRule="auto"/>
        <w:jc w:val="center"/>
        <w:rPr>
          <w:rFonts w:ascii="Arial" w:hAnsi="Arial" w:cs="Arial"/>
          <w:sz w:val="24"/>
          <w:szCs w:val="24"/>
          <w:lang w:val="es-ES"/>
        </w:rPr>
      </w:pPr>
    </w:p>
    <w:p w:rsidR="001E5F78" w:rsidRDefault="001E5F78" w:rsidP="00D40D80">
      <w:pPr>
        <w:pStyle w:val="HTMLconformatoprevio"/>
        <w:shd w:val="clear" w:color="auto" w:fill="FFFFFF"/>
        <w:spacing w:line="360" w:lineRule="auto"/>
        <w:jc w:val="center"/>
        <w:rPr>
          <w:rFonts w:ascii="Arial" w:hAnsi="Arial" w:cs="Arial"/>
          <w:sz w:val="24"/>
          <w:szCs w:val="24"/>
          <w:lang w:val="es-ES"/>
        </w:rPr>
      </w:pPr>
    </w:p>
    <w:p w:rsidR="001E5F78" w:rsidRDefault="001E5F78" w:rsidP="00D40D80">
      <w:pPr>
        <w:pStyle w:val="HTMLconformatoprevio"/>
        <w:shd w:val="clear" w:color="auto" w:fill="FFFFFF"/>
        <w:spacing w:line="360" w:lineRule="auto"/>
        <w:jc w:val="center"/>
        <w:rPr>
          <w:rFonts w:ascii="Arial" w:hAnsi="Arial" w:cs="Arial"/>
          <w:sz w:val="24"/>
          <w:szCs w:val="24"/>
          <w:lang w:val="es-ES"/>
        </w:rPr>
      </w:pPr>
    </w:p>
    <w:p w:rsidR="001E5F78" w:rsidRDefault="001E5F78" w:rsidP="00D40D80">
      <w:pPr>
        <w:pStyle w:val="HTMLconformatoprevio"/>
        <w:shd w:val="clear" w:color="auto" w:fill="FFFFFF"/>
        <w:spacing w:line="360" w:lineRule="auto"/>
        <w:jc w:val="center"/>
        <w:rPr>
          <w:rFonts w:ascii="Arial" w:hAnsi="Arial" w:cs="Arial"/>
          <w:sz w:val="24"/>
          <w:szCs w:val="24"/>
          <w:lang w:val="es-ES"/>
        </w:rPr>
      </w:pPr>
    </w:p>
    <w:p w:rsidR="001E5F78" w:rsidRDefault="001E5F78" w:rsidP="00D40D80">
      <w:pPr>
        <w:pStyle w:val="HTMLconformatoprevio"/>
        <w:shd w:val="clear" w:color="auto" w:fill="FFFFFF"/>
        <w:spacing w:line="360" w:lineRule="auto"/>
        <w:jc w:val="center"/>
        <w:rPr>
          <w:rFonts w:ascii="Arial" w:hAnsi="Arial" w:cs="Arial"/>
          <w:sz w:val="24"/>
          <w:szCs w:val="24"/>
          <w:lang w:val="es-ES"/>
        </w:rPr>
      </w:pPr>
    </w:p>
    <w:p w:rsidR="001E5F78" w:rsidRDefault="001E5F78" w:rsidP="00D40D80">
      <w:pPr>
        <w:pStyle w:val="HTMLconformatoprevio"/>
        <w:shd w:val="clear" w:color="auto" w:fill="FFFFFF"/>
        <w:spacing w:line="360" w:lineRule="auto"/>
        <w:jc w:val="center"/>
        <w:rPr>
          <w:rFonts w:ascii="Arial" w:hAnsi="Arial" w:cs="Arial"/>
          <w:sz w:val="24"/>
          <w:szCs w:val="24"/>
          <w:lang w:val="es-ES"/>
        </w:rPr>
      </w:pPr>
    </w:p>
    <w:p w:rsidR="001E5F78" w:rsidRDefault="001E5F78" w:rsidP="00D40D80">
      <w:pPr>
        <w:pStyle w:val="HTMLconformatoprevio"/>
        <w:shd w:val="clear" w:color="auto" w:fill="FFFFFF"/>
        <w:spacing w:line="360" w:lineRule="auto"/>
        <w:jc w:val="center"/>
        <w:rPr>
          <w:rFonts w:ascii="Arial" w:hAnsi="Arial" w:cs="Arial"/>
          <w:sz w:val="24"/>
          <w:szCs w:val="24"/>
          <w:lang w:val="es-ES"/>
        </w:rPr>
      </w:pPr>
    </w:p>
    <w:p w:rsidR="001E5F78" w:rsidRDefault="001E5F78" w:rsidP="00D40D80">
      <w:pPr>
        <w:pStyle w:val="HTMLconformatoprevio"/>
        <w:shd w:val="clear" w:color="auto" w:fill="FFFFFF"/>
        <w:spacing w:line="360" w:lineRule="auto"/>
        <w:jc w:val="center"/>
        <w:rPr>
          <w:rFonts w:ascii="Arial" w:hAnsi="Arial" w:cs="Arial"/>
          <w:sz w:val="24"/>
          <w:szCs w:val="24"/>
          <w:lang w:val="es-ES"/>
        </w:rPr>
      </w:pPr>
    </w:p>
    <w:p w:rsidR="001E5F78" w:rsidRDefault="001E5F78" w:rsidP="00D40D80">
      <w:pPr>
        <w:pStyle w:val="HTMLconformatoprevio"/>
        <w:shd w:val="clear" w:color="auto" w:fill="FFFFFF"/>
        <w:spacing w:line="360" w:lineRule="auto"/>
        <w:jc w:val="center"/>
        <w:rPr>
          <w:rFonts w:ascii="Arial" w:hAnsi="Arial" w:cs="Arial"/>
          <w:sz w:val="24"/>
          <w:szCs w:val="24"/>
          <w:lang w:val="es-ES"/>
        </w:rPr>
      </w:pPr>
    </w:p>
    <w:p w:rsidR="001E5F78" w:rsidRDefault="001E5F78" w:rsidP="00D40D80">
      <w:pPr>
        <w:pStyle w:val="HTMLconformatoprevio"/>
        <w:shd w:val="clear" w:color="auto" w:fill="FFFFFF"/>
        <w:spacing w:line="360" w:lineRule="auto"/>
        <w:jc w:val="center"/>
        <w:rPr>
          <w:rFonts w:ascii="Arial" w:hAnsi="Arial" w:cs="Arial"/>
          <w:sz w:val="24"/>
          <w:szCs w:val="24"/>
          <w:lang w:val="es-ES"/>
        </w:rPr>
      </w:pPr>
    </w:p>
    <w:p w:rsidR="001E5F78" w:rsidRDefault="001E5F78" w:rsidP="00D40D80">
      <w:pPr>
        <w:pStyle w:val="HTMLconformatoprevio"/>
        <w:shd w:val="clear" w:color="auto" w:fill="FFFFFF"/>
        <w:spacing w:line="360" w:lineRule="auto"/>
        <w:jc w:val="center"/>
        <w:rPr>
          <w:rFonts w:ascii="Arial" w:hAnsi="Arial" w:cs="Arial"/>
          <w:sz w:val="24"/>
          <w:szCs w:val="24"/>
          <w:lang w:val="es-ES"/>
        </w:rPr>
      </w:pPr>
    </w:p>
    <w:p w:rsidR="001E5F78" w:rsidRDefault="001E5F78" w:rsidP="00D40D80">
      <w:pPr>
        <w:pStyle w:val="HTMLconformatoprevio"/>
        <w:shd w:val="clear" w:color="auto" w:fill="FFFFFF"/>
        <w:spacing w:line="360" w:lineRule="auto"/>
        <w:jc w:val="center"/>
        <w:rPr>
          <w:rFonts w:ascii="Arial" w:hAnsi="Arial" w:cs="Arial"/>
          <w:sz w:val="24"/>
          <w:szCs w:val="24"/>
          <w:lang w:val="es-ES"/>
        </w:rPr>
      </w:pPr>
    </w:p>
    <w:p w:rsidR="001E5F78" w:rsidRDefault="001E5F78" w:rsidP="00D40D80">
      <w:pPr>
        <w:pStyle w:val="HTMLconformatoprevio"/>
        <w:shd w:val="clear" w:color="auto" w:fill="FFFFFF"/>
        <w:spacing w:line="360" w:lineRule="auto"/>
        <w:jc w:val="center"/>
        <w:rPr>
          <w:rFonts w:ascii="Arial" w:hAnsi="Arial" w:cs="Arial"/>
          <w:sz w:val="24"/>
          <w:szCs w:val="24"/>
          <w:lang w:val="es-ES"/>
        </w:rPr>
      </w:pPr>
    </w:p>
    <w:p w:rsidR="001E5F78" w:rsidRDefault="001E5F78" w:rsidP="00D40D80">
      <w:pPr>
        <w:pStyle w:val="HTMLconformatoprevio"/>
        <w:shd w:val="clear" w:color="auto" w:fill="FFFFFF"/>
        <w:spacing w:line="360" w:lineRule="auto"/>
        <w:jc w:val="center"/>
        <w:rPr>
          <w:rFonts w:ascii="Arial" w:hAnsi="Arial" w:cs="Arial"/>
          <w:sz w:val="24"/>
          <w:szCs w:val="24"/>
          <w:lang w:val="es-ES"/>
        </w:rPr>
      </w:pPr>
    </w:p>
    <w:p w:rsidR="001E5F78" w:rsidRDefault="001E5F78" w:rsidP="00D40D80">
      <w:pPr>
        <w:pStyle w:val="HTMLconformatoprevio"/>
        <w:shd w:val="clear" w:color="auto" w:fill="FFFFFF"/>
        <w:spacing w:line="360" w:lineRule="auto"/>
        <w:jc w:val="center"/>
        <w:rPr>
          <w:rFonts w:ascii="Arial" w:hAnsi="Arial" w:cs="Arial"/>
          <w:sz w:val="24"/>
          <w:szCs w:val="24"/>
          <w:lang w:val="es-ES"/>
        </w:rPr>
      </w:pPr>
    </w:p>
    <w:p w:rsidR="001E5F78" w:rsidRDefault="001E5F78" w:rsidP="00D40D80">
      <w:pPr>
        <w:pStyle w:val="HTMLconformatoprevio"/>
        <w:shd w:val="clear" w:color="auto" w:fill="FFFFFF"/>
        <w:spacing w:line="360" w:lineRule="auto"/>
        <w:jc w:val="center"/>
        <w:rPr>
          <w:rFonts w:ascii="Arial" w:hAnsi="Arial" w:cs="Arial"/>
          <w:sz w:val="24"/>
          <w:szCs w:val="24"/>
          <w:lang w:val="es-ES"/>
        </w:rPr>
      </w:pPr>
    </w:p>
    <w:p w:rsidR="001E5F78" w:rsidRDefault="001E5F78" w:rsidP="00D40D80">
      <w:pPr>
        <w:pStyle w:val="HTMLconformatoprevio"/>
        <w:shd w:val="clear" w:color="auto" w:fill="FFFFFF"/>
        <w:spacing w:line="360" w:lineRule="auto"/>
        <w:jc w:val="center"/>
        <w:rPr>
          <w:rFonts w:ascii="Arial" w:hAnsi="Arial" w:cs="Arial"/>
          <w:sz w:val="24"/>
          <w:szCs w:val="24"/>
          <w:lang w:val="es-ES"/>
        </w:rPr>
      </w:pPr>
    </w:p>
    <w:p w:rsidR="001E5F78" w:rsidRDefault="001E5F78" w:rsidP="00D40D80">
      <w:pPr>
        <w:pStyle w:val="HTMLconformatoprevio"/>
        <w:shd w:val="clear" w:color="auto" w:fill="FFFFFF"/>
        <w:spacing w:line="360" w:lineRule="auto"/>
        <w:jc w:val="center"/>
        <w:rPr>
          <w:rFonts w:ascii="Arial" w:hAnsi="Arial" w:cs="Arial"/>
          <w:sz w:val="24"/>
          <w:szCs w:val="24"/>
          <w:lang w:val="es-ES"/>
        </w:rPr>
      </w:pPr>
    </w:p>
    <w:p w:rsidR="001E5F78" w:rsidRDefault="001E5F78" w:rsidP="00D40D80">
      <w:pPr>
        <w:pStyle w:val="HTMLconformatoprevio"/>
        <w:shd w:val="clear" w:color="auto" w:fill="FFFFFF"/>
        <w:spacing w:line="360" w:lineRule="auto"/>
        <w:jc w:val="center"/>
        <w:rPr>
          <w:rFonts w:ascii="Arial" w:hAnsi="Arial" w:cs="Arial"/>
          <w:sz w:val="24"/>
          <w:szCs w:val="24"/>
          <w:lang w:val="es-ES"/>
        </w:rPr>
      </w:pPr>
    </w:p>
    <w:p w:rsidR="00B71683" w:rsidRDefault="00B71683" w:rsidP="00D40D80">
      <w:pPr>
        <w:pStyle w:val="HTMLconformatoprevio"/>
        <w:shd w:val="clear" w:color="auto" w:fill="FFFFFF"/>
        <w:spacing w:line="360" w:lineRule="auto"/>
        <w:jc w:val="center"/>
        <w:rPr>
          <w:rFonts w:ascii="Arial" w:hAnsi="Arial" w:cs="Arial"/>
          <w:sz w:val="24"/>
          <w:szCs w:val="24"/>
          <w:lang w:val="es-ES"/>
        </w:rPr>
      </w:pPr>
    </w:p>
    <w:p w:rsidR="00B71683" w:rsidRDefault="00B71683" w:rsidP="00D40D80">
      <w:pPr>
        <w:pStyle w:val="HTMLconformatoprevio"/>
        <w:shd w:val="clear" w:color="auto" w:fill="FFFFFF"/>
        <w:spacing w:line="360" w:lineRule="auto"/>
        <w:jc w:val="center"/>
        <w:rPr>
          <w:rFonts w:ascii="Arial" w:hAnsi="Arial" w:cs="Arial"/>
          <w:sz w:val="24"/>
          <w:szCs w:val="24"/>
          <w:lang w:val="es-ES"/>
        </w:rPr>
      </w:pPr>
    </w:p>
    <w:p w:rsidR="006338E7" w:rsidRDefault="006338E7" w:rsidP="00D40D80">
      <w:pPr>
        <w:pStyle w:val="HTMLconformatoprevio"/>
        <w:shd w:val="clear" w:color="auto" w:fill="FFFFFF"/>
        <w:spacing w:line="360" w:lineRule="auto"/>
        <w:jc w:val="center"/>
        <w:rPr>
          <w:rFonts w:ascii="Arial" w:hAnsi="Arial" w:cs="Arial"/>
          <w:sz w:val="24"/>
          <w:szCs w:val="24"/>
          <w:lang w:val="es-ES"/>
        </w:rPr>
      </w:pPr>
    </w:p>
    <w:p w:rsidR="006338E7" w:rsidRDefault="006338E7" w:rsidP="00D40D80">
      <w:pPr>
        <w:pStyle w:val="HTMLconformatoprevio"/>
        <w:shd w:val="clear" w:color="auto" w:fill="FFFFFF"/>
        <w:spacing w:line="360" w:lineRule="auto"/>
        <w:jc w:val="center"/>
        <w:rPr>
          <w:rFonts w:ascii="Arial" w:hAnsi="Arial" w:cs="Arial"/>
          <w:sz w:val="24"/>
          <w:szCs w:val="24"/>
          <w:lang w:val="es-ES"/>
        </w:rPr>
      </w:pPr>
    </w:p>
    <w:p w:rsidR="006338E7" w:rsidRDefault="006338E7" w:rsidP="00D40D80">
      <w:pPr>
        <w:pStyle w:val="HTMLconformatoprevio"/>
        <w:shd w:val="clear" w:color="auto" w:fill="FFFFFF"/>
        <w:spacing w:line="360" w:lineRule="auto"/>
        <w:jc w:val="center"/>
        <w:rPr>
          <w:rFonts w:ascii="Arial" w:hAnsi="Arial" w:cs="Arial"/>
          <w:sz w:val="24"/>
          <w:szCs w:val="24"/>
          <w:lang w:val="es-ES"/>
        </w:rPr>
      </w:pPr>
    </w:p>
    <w:p w:rsidR="006338E7" w:rsidRDefault="006338E7" w:rsidP="00D40D80">
      <w:pPr>
        <w:pStyle w:val="HTMLconformatoprevio"/>
        <w:shd w:val="clear" w:color="auto" w:fill="FFFFFF"/>
        <w:spacing w:line="360" w:lineRule="auto"/>
        <w:jc w:val="center"/>
        <w:rPr>
          <w:rFonts w:ascii="Arial" w:hAnsi="Arial" w:cs="Arial"/>
          <w:sz w:val="24"/>
          <w:szCs w:val="24"/>
          <w:lang w:val="es-ES"/>
        </w:rPr>
      </w:pPr>
    </w:p>
    <w:p w:rsidR="006338E7" w:rsidRDefault="006338E7" w:rsidP="00D40D80">
      <w:pPr>
        <w:pStyle w:val="HTMLconformatoprevio"/>
        <w:shd w:val="clear" w:color="auto" w:fill="FFFFFF"/>
        <w:spacing w:line="360" w:lineRule="auto"/>
        <w:jc w:val="center"/>
        <w:rPr>
          <w:rFonts w:ascii="Arial" w:hAnsi="Arial" w:cs="Arial"/>
          <w:sz w:val="24"/>
          <w:szCs w:val="24"/>
          <w:lang w:val="es-ES"/>
        </w:rPr>
      </w:pPr>
    </w:p>
    <w:p w:rsidR="006338E7" w:rsidRDefault="006338E7" w:rsidP="00D40D80">
      <w:pPr>
        <w:pStyle w:val="HTMLconformatoprevio"/>
        <w:shd w:val="clear" w:color="auto" w:fill="FFFFFF"/>
        <w:spacing w:line="360" w:lineRule="auto"/>
        <w:jc w:val="center"/>
        <w:rPr>
          <w:rFonts w:ascii="Arial" w:hAnsi="Arial" w:cs="Arial"/>
          <w:sz w:val="24"/>
          <w:szCs w:val="24"/>
          <w:lang w:val="es-ES"/>
        </w:rPr>
      </w:pPr>
    </w:p>
    <w:p w:rsidR="006338E7" w:rsidRDefault="006338E7" w:rsidP="00D40D80">
      <w:pPr>
        <w:pStyle w:val="HTMLconformatoprevio"/>
        <w:shd w:val="clear" w:color="auto" w:fill="FFFFFF"/>
        <w:spacing w:line="360" w:lineRule="auto"/>
        <w:jc w:val="center"/>
        <w:rPr>
          <w:rFonts w:ascii="Arial" w:hAnsi="Arial" w:cs="Arial"/>
          <w:sz w:val="24"/>
          <w:szCs w:val="24"/>
          <w:lang w:val="es-ES"/>
        </w:rPr>
      </w:pPr>
    </w:p>
    <w:p w:rsidR="006338E7" w:rsidRDefault="006338E7" w:rsidP="00D40D80">
      <w:pPr>
        <w:pStyle w:val="HTMLconformatoprevio"/>
        <w:shd w:val="clear" w:color="auto" w:fill="FFFFFF"/>
        <w:spacing w:line="360" w:lineRule="auto"/>
        <w:jc w:val="center"/>
        <w:rPr>
          <w:rFonts w:ascii="Arial" w:hAnsi="Arial" w:cs="Arial"/>
          <w:sz w:val="24"/>
          <w:szCs w:val="24"/>
          <w:lang w:val="es-ES"/>
        </w:rPr>
      </w:pPr>
    </w:p>
    <w:p w:rsidR="0085693F" w:rsidRDefault="0085693F" w:rsidP="00D40D80">
      <w:pPr>
        <w:pStyle w:val="HTMLconformatoprevio"/>
        <w:shd w:val="clear" w:color="auto" w:fill="FFFFFF"/>
        <w:spacing w:line="360" w:lineRule="auto"/>
        <w:jc w:val="center"/>
        <w:rPr>
          <w:rFonts w:ascii="Arial" w:hAnsi="Arial" w:cs="Arial"/>
          <w:sz w:val="24"/>
          <w:szCs w:val="24"/>
          <w:lang w:val="es-ES"/>
        </w:rPr>
      </w:pPr>
    </w:p>
    <w:p w:rsidR="0085693F" w:rsidRPr="008F57E3" w:rsidRDefault="0085693F" w:rsidP="008F57E3">
      <w:pPr>
        <w:pStyle w:val="Ttulo2"/>
        <w:jc w:val="center"/>
        <w:rPr>
          <w:rFonts w:ascii="Arial" w:hAnsi="Arial" w:cs="Arial"/>
          <w:b/>
          <w:color w:val="000000" w:themeColor="text1"/>
          <w:sz w:val="22"/>
          <w:szCs w:val="24"/>
        </w:rPr>
      </w:pPr>
      <w:bookmarkStart w:id="42" w:name="_Toc506817577"/>
      <w:r w:rsidRPr="008F57E3">
        <w:rPr>
          <w:rFonts w:ascii="Arial" w:hAnsi="Arial" w:cs="Arial"/>
          <w:b/>
          <w:color w:val="000000" w:themeColor="text1"/>
          <w:sz w:val="22"/>
          <w:szCs w:val="24"/>
        </w:rPr>
        <w:t>ANEXOS</w:t>
      </w:r>
      <w:bookmarkEnd w:id="42"/>
    </w:p>
    <w:p w:rsidR="0085693F" w:rsidRDefault="0085693F" w:rsidP="00D40D80">
      <w:pPr>
        <w:pStyle w:val="HTMLconformatoprevio"/>
        <w:shd w:val="clear" w:color="auto" w:fill="FFFFFF"/>
        <w:spacing w:line="360" w:lineRule="auto"/>
        <w:jc w:val="center"/>
        <w:rPr>
          <w:rFonts w:ascii="Arial" w:hAnsi="Arial" w:cs="Arial"/>
          <w:sz w:val="24"/>
          <w:szCs w:val="24"/>
          <w:lang w:val="es-ES"/>
        </w:rPr>
      </w:pPr>
    </w:p>
    <w:p w:rsidR="0085693F" w:rsidRDefault="0085693F" w:rsidP="00D40D80">
      <w:pPr>
        <w:pStyle w:val="HTMLconformatoprevio"/>
        <w:shd w:val="clear" w:color="auto" w:fill="FFFFFF"/>
        <w:spacing w:line="360" w:lineRule="auto"/>
        <w:jc w:val="center"/>
        <w:rPr>
          <w:rFonts w:ascii="Arial" w:hAnsi="Arial" w:cs="Arial"/>
          <w:sz w:val="24"/>
          <w:szCs w:val="24"/>
          <w:lang w:val="es-ES"/>
        </w:rPr>
      </w:pPr>
    </w:p>
    <w:p w:rsidR="0085693F" w:rsidRDefault="0085693F" w:rsidP="00D40D80">
      <w:pPr>
        <w:pStyle w:val="HTMLconformatoprevio"/>
        <w:shd w:val="clear" w:color="auto" w:fill="FFFFFF"/>
        <w:spacing w:line="360" w:lineRule="auto"/>
        <w:jc w:val="center"/>
        <w:rPr>
          <w:rFonts w:ascii="Arial" w:hAnsi="Arial" w:cs="Arial"/>
          <w:sz w:val="24"/>
          <w:szCs w:val="24"/>
          <w:lang w:val="es-ES"/>
        </w:rPr>
      </w:pPr>
    </w:p>
    <w:p w:rsidR="0085693F" w:rsidRDefault="0085693F" w:rsidP="00D40D80">
      <w:pPr>
        <w:pStyle w:val="HTMLconformatoprevio"/>
        <w:shd w:val="clear" w:color="auto" w:fill="FFFFFF"/>
        <w:spacing w:line="360" w:lineRule="auto"/>
        <w:jc w:val="center"/>
        <w:rPr>
          <w:rFonts w:ascii="Arial" w:hAnsi="Arial" w:cs="Arial"/>
          <w:sz w:val="24"/>
          <w:szCs w:val="24"/>
          <w:lang w:val="es-ES"/>
        </w:rPr>
      </w:pPr>
    </w:p>
    <w:p w:rsidR="0085693F" w:rsidRDefault="0085693F" w:rsidP="00D40D80">
      <w:pPr>
        <w:pStyle w:val="HTMLconformatoprevio"/>
        <w:shd w:val="clear" w:color="auto" w:fill="FFFFFF"/>
        <w:spacing w:line="360" w:lineRule="auto"/>
        <w:jc w:val="center"/>
        <w:rPr>
          <w:rFonts w:ascii="Arial" w:hAnsi="Arial" w:cs="Arial"/>
          <w:sz w:val="24"/>
          <w:szCs w:val="24"/>
          <w:lang w:val="es-ES"/>
        </w:rPr>
      </w:pPr>
    </w:p>
    <w:p w:rsidR="0085693F" w:rsidRDefault="0085693F" w:rsidP="00D40D80">
      <w:pPr>
        <w:pStyle w:val="HTMLconformatoprevio"/>
        <w:shd w:val="clear" w:color="auto" w:fill="FFFFFF"/>
        <w:spacing w:line="360" w:lineRule="auto"/>
        <w:jc w:val="center"/>
        <w:rPr>
          <w:rFonts w:ascii="Arial" w:hAnsi="Arial" w:cs="Arial"/>
          <w:sz w:val="24"/>
          <w:szCs w:val="24"/>
          <w:lang w:val="es-ES"/>
        </w:rPr>
      </w:pPr>
    </w:p>
    <w:p w:rsidR="0085693F" w:rsidRDefault="0085693F" w:rsidP="00D40D80">
      <w:pPr>
        <w:pStyle w:val="HTMLconformatoprevio"/>
        <w:shd w:val="clear" w:color="auto" w:fill="FFFFFF"/>
        <w:spacing w:line="360" w:lineRule="auto"/>
        <w:jc w:val="center"/>
        <w:rPr>
          <w:rFonts w:ascii="Arial" w:hAnsi="Arial" w:cs="Arial"/>
          <w:sz w:val="24"/>
          <w:szCs w:val="24"/>
          <w:lang w:val="es-ES"/>
        </w:rPr>
      </w:pPr>
    </w:p>
    <w:p w:rsidR="0085693F" w:rsidRDefault="0085693F" w:rsidP="00D40D80">
      <w:pPr>
        <w:pStyle w:val="HTMLconformatoprevio"/>
        <w:shd w:val="clear" w:color="auto" w:fill="FFFFFF"/>
        <w:spacing w:line="360" w:lineRule="auto"/>
        <w:jc w:val="center"/>
        <w:rPr>
          <w:rFonts w:ascii="Arial" w:hAnsi="Arial" w:cs="Arial"/>
          <w:sz w:val="24"/>
          <w:szCs w:val="24"/>
          <w:lang w:val="es-ES"/>
        </w:rPr>
      </w:pPr>
    </w:p>
    <w:p w:rsidR="0085693F" w:rsidRDefault="0085693F" w:rsidP="00D40D80">
      <w:pPr>
        <w:pStyle w:val="HTMLconformatoprevio"/>
        <w:shd w:val="clear" w:color="auto" w:fill="FFFFFF"/>
        <w:spacing w:line="360" w:lineRule="auto"/>
        <w:jc w:val="center"/>
        <w:rPr>
          <w:rFonts w:ascii="Arial" w:hAnsi="Arial" w:cs="Arial"/>
          <w:sz w:val="24"/>
          <w:szCs w:val="24"/>
          <w:lang w:val="es-ES"/>
        </w:rPr>
      </w:pPr>
    </w:p>
    <w:p w:rsidR="0085693F" w:rsidRDefault="0085693F" w:rsidP="00D40D80">
      <w:pPr>
        <w:pStyle w:val="HTMLconformatoprevio"/>
        <w:shd w:val="clear" w:color="auto" w:fill="FFFFFF"/>
        <w:spacing w:line="360" w:lineRule="auto"/>
        <w:jc w:val="center"/>
        <w:rPr>
          <w:rFonts w:ascii="Arial" w:hAnsi="Arial" w:cs="Arial"/>
          <w:sz w:val="24"/>
          <w:szCs w:val="24"/>
          <w:lang w:val="es-ES"/>
        </w:rPr>
      </w:pPr>
    </w:p>
    <w:p w:rsidR="0085693F" w:rsidRDefault="0085693F" w:rsidP="00D40D80">
      <w:pPr>
        <w:pStyle w:val="HTMLconformatoprevio"/>
        <w:shd w:val="clear" w:color="auto" w:fill="FFFFFF"/>
        <w:spacing w:line="360" w:lineRule="auto"/>
        <w:jc w:val="center"/>
        <w:rPr>
          <w:rFonts w:ascii="Arial" w:hAnsi="Arial" w:cs="Arial"/>
          <w:sz w:val="24"/>
          <w:szCs w:val="24"/>
          <w:lang w:val="es-ES"/>
        </w:rPr>
      </w:pPr>
    </w:p>
    <w:p w:rsidR="0085693F" w:rsidRDefault="0085693F" w:rsidP="00D40D80">
      <w:pPr>
        <w:pStyle w:val="HTMLconformatoprevio"/>
        <w:shd w:val="clear" w:color="auto" w:fill="FFFFFF"/>
        <w:spacing w:line="360" w:lineRule="auto"/>
        <w:jc w:val="center"/>
        <w:rPr>
          <w:rFonts w:ascii="Arial" w:hAnsi="Arial" w:cs="Arial"/>
          <w:sz w:val="24"/>
          <w:szCs w:val="24"/>
          <w:lang w:val="es-ES"/>
        </w:rPr>
      </w:pPr>
    </w:p>
    <w:p w:rsidR="0085693F" w:rsidRDefault="0085693F" w:rsidP="00D40D80">
      <w:pPr>
        <w:pStyle w:val="HTMLconformatoprevio"/>
        <w:shd w:val="clear" w:color="auto" w:fill="FFFFFF"/>
        <w:spacing w:line="360" w:lineRule="auto"/>
        <w:jc w:val="center"/>
        <w:rPr>
          <w:rFonts w:ascii="Arial" w:hAnsi="Arial" w:cs="Arial"/>
          <w:sz w:val="24"/>
          <w:szCs w:val="24"/>
          <w:lang w:val="es-ES"/>
        </w:rPr>
      </w:pPr>
    </w:p>
    <w:p w:rsidR="0085693F" w:rsidRDefault="0085693F" w:rsidP="00D40D80">
      <w:pPr>
        <w:pStyle w:val="HTMLconformatoprevio"/>
        <w:shd w:val="clear" w:color="auto" w:fill="FFFFFF"/>
        <w:spacing w:line="360" w:lineRule="auto"/>
        <w:jc w:val="center"/>
        <w:rPr>
          <w:rFonts w:ascii="Arial" w:hAnsi="Arial" w:cs="Arial"/>
          <w:sz w:val="24"/>
          <w:szCs w:val="24"/>
          <w:lang w:val="es-ES"/>
        </w:rPr>
      </w:pPr>
    </w:p>
    <w:p w:rsidR="0085693F" w:rsidRDefault="0085693F" w:rsidP="00D40D80">
      <w:pPr>
        <w:pStyle w:val="HTMLconformatoprevio"/>
        <w:shd w:val="clear" w:color="auto" w:fill="FFFFFF"/>
        <w:spacing w:line="360" w:lineRule="auto"/>
        <w:jc w:val="center"/>
        <w:rPr>
          <w:rFonts w:ascii="Arial" w:hAnsi="Arial" w:cs="Arial"/>
          <w:sz w:val="24"/>
          <w:szCs w:val="24"/>
          <w:lang w:val="es-ES"/>
        </w:rPr>
      </w:pPr>
    </w:p>
    <w:p w:rsidR="0085693F" w:rsidRDefault="00F76704" w:rsidP="00D40D80">
      <w:pPr>
        <w:pStyle w:val="HTMLconformatoprevio"/>
        <w:shd w:val="clear" w:color="auto" w:fill="FFFFFF"/>
        <w:spacing w:line="360" w:lineRule="auto"/>
        <w:jc w:val="center"/>
        <w:rPr>
          <w:rFonts w:ascii="Arial" w:hAnsi="Arial" w:cs="Arial"/>
          <w:sz w:val="24"/>
          <w:szCs w:val="24"/>
          <w:lang w:val="es-ES"/>
        </w:rPr>
      </w:pPr>
      <w:r>
        <w:rPr>
          <w:rFonts w:ascii="Arial" w:hAnsi="Arial" w:cs="Arial"/>
          <w:sz w:val="24"/>
          <w:szCs w:val="24"/>
          <w:lang w:val="es-ES"/>
        </w:rPr>
        <w:lastRenderedPageBreak/>
        <w:t>ANEXO 1</w:t>
      </w:r>
    </w:p>
    <w:p w:rsidR="0085693F" w:rsidRDefault="0085693F" w:rsidP="00D40D80">
      <w:pPr>
        <w:pStyle w:val="HTMLconformatoprevio"/>
        <w:shd w:val="clear" w:color="auto" w:fill="FFFFFF"/>
        <w:spacing w:line="360" w:lineRule="auto"/>
        <w:jc w:val="center"/>
        <w:rPr>
          <w:rFonts w:ascii="Arial" w:hAnsi="Arial" w:cs="Arial"/>
          <w:sz w:val="24"/>
          <w:szCs w:val="24"/>
          <w:lang w:val="es-ES"/>
        </w:rPr>
      </w:pPr>
      <w:r>
        <w:rPr>
          <w:noProof/>
          <w:lang w:val="es-ES" w:eastAsia="es-ES"/>
        </w:rPr>
        <w:drawing>
          <wp:inline distT="0" distB="0" distL="0" distR="0" wp14:anchorId="1394EFF8" wp14:editId="4A0F2480">
            <wp:extent cx="2028251" cy="8202308"/>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02" t="19478" r="89177" b="11361"/>
                    <a:stretch/>
                  </pic:blipFill>
                  <pic:spPr bwMode="auto">
                    <a:xfrm>
                      <a:off x="0" y="0"/>
                      <a:ext cx="2053632" cy="8304949"/>
                    </a:xfrm>
                    <a:prstGeom prst="rect">
                      <a:avLst/>
                    </a:prstGeom>
                    <a:ln>
                      <a:noFill/>
                    </a:ln>
                    <a:extLst>
                      <a:ext uri="{53640926-AAD7-44D8-BBD7-CCE9431645EC}">
                        <a14:shadowObscured xmlns:a14="http://schemas.microsoft.com/office/drawing/2010/main"/>
                      </a:ext>
                    </a:extLst>
                  </pic:spPr>
                </pic:pic>
              </a:graphicData>
            </a:graphic>
          </wp:inline>
        </w:drawing>
      </w:r>
    </w:p>
    <w:p w:rsidR="0085693F" w:rsidRDefault="00F76704" w:rsidP="00D40D80">
      <w:pPr>
        <w:pStyle w:val="HTMLconformatoprevio"/>
        <w:shd w:val="clear" w:color="auto" w:fill="FFFFFF"/>
        <w:spacing w:line="360" w:lineRule="auto"/>
        <w:jc w:val="center"/>
        <w:rPr>
          <w:rFonts w:ascii="Arial" w:hAnsi="Arial" w:cs="Arial"/>
          <w:sz w:val="24"/>
          <w:szCs w:val="24"/>
          <w:lang w:val="es-ES"/>
        </w:rPr>
      </w:pPr>
      <w:r>
        <w:rPr>
          <w:noProof/>
          <w:lang w:val="es-ES" w:eastAsia="es-ES"/>
        </w:rPr>
        <w:lastRenderedPageBreak/>
        <w:drawing>
          <wp:inline distT="0" distB="0" distL="0" distR="0" wp14:anchorId="555EB84F" wp14:editId="7A8F43D0">
            <wp:extent cx="2140585" cy="86296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086" t="18680" r="89071" b="10776"/>
                    <a:stretch/>
                  </pic:blipFill>
                  <pic:spPr bwMode="auto">
                    <a:xfrm>
                      <a:off x="0" y="0"/>
                      <a:ext cx="2159232" cy="8704824"/>
                    </a:xfrm>
                    <a:prstGeom prst="rect">
                      <a:avLst/>
                    </a:prstGeom>
                    <a:ln>
                      <a:noFill/>
                    </a:ln>
                    <a:extLst>
                      <a:ext uri="{53640926-AAD7-44D8-BBD7-CCE9431645EC}">
                        <a14:shadowObscured xmlns:a14="http://schemas.microsoft.com/office/drawing/2010/main"/>
                      </a:ext>
                    </a:extLst>
                  </pic:spPr>
                </pic:pic>
              </a:graphicData>
            </a:graphic>
          </wp:inline>
        </w:drawing>
      </w:r>
    </w:p>
    <w:p w:rsidR="00A7770F" w:rsidRDefault="00A7770F" w:rsidP="00D40D80">
      <w:pPr>
        <w:pStyle w:val="HTMLconformatoprevio"/>
        <w:shd w:val="clear" w:color="auto" w:fill="FFFFFF"/>
        <w:spacing w:line="360" w:lineRule="auto"/>
        <w:jc w:val="center"/>
        <w:rPr>
          <w:rFonts w:ascii="Arial" w:hAnsi="Arial" w:cs="Arial"/>
          <w:sz w:val="24"/>
          <w:szCs w:val="24"/>
          <w:lang w:val="es-ES"/>
        </w:rPr>
      </w:pPr>
      <w:r>
        <w:rPr>
          <w:noProof/>
          <w:lang w:val="es-ES" w:eastAsia="es-ES"/>
        </w:rPr>
        <w:lastRenderedPageBreak/>
        <w:drawing>
          <wp:inline distT="0" distB="0" distL="0" distR="0" wp14:anchorId="4BDC2F7D" wp14:editId="4C5DAE15">
            <wp:extent cx="2647950" cy="9078851"/>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893" t="18543" r="91710" b="10859"/>
                    <a:stretch/>
                  </pic:blipFill>
                  <pic:spPr bwMode="auto">
                    <a:xfrm>
                      <a:off x="0" y="0"/>
                      <a:ext cx="2675403" cy="9172978"/>
                    </a:xfrm>
                    <a:prstGeom prst="rect">
                      <a:avLst/>
                    </a:prstGeom>
                    <a:ln>
                      <a:noFill/>
                    </a:ln>
                    <a:extLst>
                      <a:ext uri="{53640926-AAD7-44D8-BBD7-CCE9431645EC}">
                        <a14:shadowObscured xmlns:a14="http://schemas.microsoft.com/office/drawing/2010/main"/>
                      </a:ext>
                    </a:extLst>
                  </pic:spPr>
                </pic:pic>
              </a:graphicData>
            </a:graphic>
          </wp:inline>
        </w:drawing>
      </w:r>
    </w:p>
    <w:p w:rsidR="00EB3EF9" w:rsidRDefault="00EB3EF9" w:rsidP="00D40D80">
      <w:pPr>
        <w:pStyle w:val="HTMLconformatoprevio"/>
        <w:shd w:val="clear" w:color="auto" w:fill="FFFFFF"/>
        <w:spacing w:line="360" w:lineRule="auto"/>
        <w:jc w:val="center"/>
        <w:rPr>
          <w:rFonts w:ascii="Arial" w:hAnsi="Arial" w:cs="Arial"/>
          <w:sz w:val="24"/>
          <w:szCs w:val="24"/>
          <w:lang w:val="es-ES"/>
        </w:rPr>
      </w:pPr>
      <w:r>
        <w:rPr>
          <w:noProof/>
          <w:lang w:val="es-ES" w:eastAsia="es-ES"/>
        </w:rPr>
        <w:lastRenderedPageBreak/>
        <w:drawing>
          <wp:inline distT="0" distB="0" distL="0" distR="0" wp14:anchorId="6E273E41" wp14:editId="43A71997">
            <wp:extent cx="3144982" cy="83661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8364" r="91012" b="11427"/>
                    <a:stretch/>
                  </pic:blipFill>
                  <pic:spPr bwMode="auto">
                    <a:xfrm>
                      <a:off x="0" y="0"/>
                      <a:ext cx="3158244" cy="8401404"/>
                    </a:xfrm>
                    <a:prstGeom prst="rect">
                      <a:avLst/>
                    </a:prstGeom>
                    <a:ln>
                      <a:noFill/>
                    </a:ln>
                    <a:extLst>
                      <a:ext uri="{53640926-AAD7-44D8-BBD7-CCE9431645EC}">
                        <a14:shadowObscured xmlns:a14="http://schemas.microsoft.com/office/drawing/2010/main"/>
                      </a:ext>
                    </a:extLst>
                  </pic:spPr>
                </pic:pic>
              </a:graphicData>
            </a:graphic>
          </wp:inline>
        </w:drawing>
      </w:r>
    </w:p>
    <w:p w:rsidR="00EB3EF9" w:rsidRDefault="00EB3EF9" w:rsidP="00D40D80">
      <w:pPr>
        <w:pStyle w:val="HTMLconformatoprevio"/>
        <w:shd w:val="clear" w:color="auto" w:fill="FFFFFF"/>
        <w:spacing w:line="360" w:lineRule="auto"/>
        <w:jc w:val="center"/>
        <w:rPr>
          <w:rFonts w:ascii="Arial" w:hAnsi="Arial" w:cs="Arial"/>
          <w:sz w:val="24"/>
          <w:szCs w:val="24"/>
          <w:lang w:val="es-ES"/>
        </w:rPr>
      </w:pPr>
      <w:r>
        <w:rPr>
          <w:noProof/>
          <w:lang w:val="es-ES" w:eastAsia="es-ES"/>
        </w:rPr>
        <w:lastRenderedPageBreak/>
        <w:drawing>
          <wp:inline distT="0" distB="0" distL="0" distR="0" wp14:anchorId="0F173859" wp14:editId="0342D2F8">
            <wp:extent cx="2627630" cy="8312728"/>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66" t="18697" r="90083" b="11570"/>
                    <a:stretch/>
                  </pic:blipFill>
                  <pic:spPr bwMode="auto">
                    <a:xfrm>
                      <a:off x="0" y="0"/>
                      <a:ext cx="2657787" cy="8408132"/>
                    </a:xfrm>
                    <a:prstGeom prst="rect">
                      <a:avLst/>
                    </a:prstGeom>
                    <a:ln>
                      <a:noFill/>
                    </a:ln>
                    <a:extLst>
                      <a:ext uri="{53640926-AAD7-44D8-BBD7-CCE9431645EC}">
                        <a14:shadowObscured xmlns:a14="http://schemas.microsoft.com/office/drawing/2010/main"/>
                      </a:ext>
                    </a:extLst>
                  </pic:spPr>
                </pic:pic>
              </a:graphicData>
            </a:graphic>
          </wp:inline>
        </w:drawing>
      </w:r>
    </w:p>
    <w:p w:rsidR="00A42CAD" w:rsidRDefault="003D5BEB" w:rsidP="00D40D80">
      <w:pPr>
        <w:pStyle w:val="HTMLconformatoprevio"/>
        <w:shd w:val="clear" w:color="auto" w:fill="FFFFFF"/>
        <w:spacing w:line="360" w:lineRule="auto"/>
        <w:jc w:val="center"/>
        <w:rPr>
          <w:rFonts w:ascii="Arial" w:hAnsi="Arial" w:cs="Arial"/>
          <w:sz w:val="24"/>
          <w:szCs w:val="24"/>
          <w:lang w:val="es-ES"/>
        </w:rPr>
      </w:pPr>
      <w:r>
        <w:rPr>
          <w:noProof/>
          <w:lang w:val="es-ES" w:eastAsia="es-ES"/>
        </w:rPr>
        <w:lastRenderedPageBreak/>
        <w:drawing>
          <wp:inline distT="0" distB="0" distL="0" distR="0" wp14:anchorId="0EA70DDD" wp14:editId="75C868FB">
            <wp:extent cx="1729740" cy="7537508"/>
            <wp:effectExtent l="0" t="0" r="381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 t="18858" r="91029" b="11657"/>
                    <a:stretch/>
                  </pic:blipFill>
                  <pic:spPr bwMode="auto">
                    <a:xfrm>
                      <a:off x="0" y="0"/>
                      <a:ext cx="1742971" cy="7595163"/>
                    </a:xfrm>
                    <a:prstGeom prst="rect">
                      <a:avLst/>
                    </a:prstGeom>
                    <a:ln>
                      <a:noFill/>
                    </a:ln>
                    <a:extLst>
                      <a:ext uri="{53640926-AAD7-44D8-BBD7-CCE9431645EC}">
                        <a14:shadowObscured xmlns:a14="http://schemas.microsoft.com/office/drawing/2010/main"/>
                      </a:ext>
                    </a:extLst>
                  </pic:spPr>
                </pic:pic>
              </a:graphicData>
            </a:graphic>
          </wp:inline>
        </w:drawing>
      </w:r>
    </w:p>
    <w:p w:rsidR="003D5BEB" w:rsidRDefault="003D5BEB" w:rsidP="00D40D80">
      <w:pPr>
        <w:pStyle w:val="HTMLconformatoprevio"/>
        <w:shd w:val="clear" w:color="auto" w:fill="FFFFFF"/>
        <w:spacing w:line="360" w:lineRule="auto"/>
        <w:jc w:val="center"/>
        <w:rPr>
          <w:rFonts w:ascii="Arial" w:hAnsi="Arial" w:cs="Arial"/>
          <w:sz w:val="24"/>
          <w:szCs w:val="24"/>
          <w:lang w:val="es-ES"/>
        </w:rPr>
      </w:pPr>
    </w:p>
    <w:p w:rsidR="003D5BEB" w:rsidRDefault="003D5BEB" w:rsidP="00D40D80">
      <w:pPr>
        <w:pStyle w:val="HTMLconformatoprevio"/>
        <w:shd w:val="clear" w:color="auto" w:fill="FFFFFF"/>
        <w:spacing w:line="360" w:lineRule="auto"/>
        <w:jc w:val="center"/>
        <w:rPr>
          <w:rFonts w:ascii="Arial" w:hAnsi="Arial" w:cs="Arial"/>
          <w:sz w:val="24"/>
          <w:szCs w:val="24"/>
          <w:lang w:val="es-ES"/>
        </w:rPr>
      </w:pPr>
    </w:p>
    <w:p w:rsidR="003D5BEB" w:rsidRDefault="003D5BEB" w:rsidP="00D40D80">
      <w:pPr>
        <w:pStyle w:val="HTMLconformatoprevio"/>
        <w:shd w:val="clear" w:color="auto" w:fill="FFFFFF"/>
        <w:spacing w:line="360" w:lineRule="auto"/>
        <w:jc w:val="center"/>
        <w:rPr>
          <w:rFonts w:ascii="Arial" w:hAnsi="Arial" w:cs="Arial"/>
          <w:sz w:val="24"/>
          <w:szCs w:val="24"/>
          <w:lang w:val="es-ES"/>
        </w:rPr>
      </w:pPr>
      <w:r>
        <w:rPr>
          <w:noProof/>
          <w:lang w:val="es-ES" w:eastAsia="es-ES"/>
        </w:rPr>
        <w:lastRenderedPageBreak/>
        <w:drawing>
          <wp:inline distT="0" distB="0" distL="0" distR="0" wp14:anchorId="1C05D872" wp14:editId="274D4191">
            <wp:extent cx="2236470" cy="7333334"/>
            <wp:effectExtent l="0" t="0" r="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9116" r="91266" b="16787"/>
                    <a:stretch/>
                  </pic:blipFill>
                  <pic:spPr bwMode="auto">
                    <a:xfrm>
                      <a:off x="0" y="0"/>
                      <a:ext cx="2263631" cy="7422394"/>
                    </a:xfrm>
                    <a:prstGeom prst="rect">
                      <a:avLst/>
                    </a:prstGeom>
                    <a:ln>
                      <a:noFill/>
                    </a:ln>
                    <a:extLst>
                      <a:ext uri="{53640926-AAD7-44D8-BBD7-CCE9431645EC}">
                        <a14:shadowObscured xmlns:a14="http://schemas.microsoft.com/office/drawing/2010/main"/>
                      </a:ext>
                    </a:extLst>
                  </pic:spPr>
                </pic:pic>
              </a:graphicData>
            </a:graphic>
          </wp:inline>
        </w:drawing>
      </w:r>
    </w:p>
    <w:p w:rsidR="00F17A34" w:rsidRDefault="00F17A34" w:rsidP="00D40D80">
      <w:pPr>
        <w:pStyle w:val="HTMLconformatoprevio"/>
        <w:shd w:val="clear" w:color="auto" w:fill="FFFFFF"/>
        <w:spacing w:line="360" w:lineRule="auto"/>
        <w:jc w:val="center"/>
        <w:rPr>
          <w:rFonts w:ascii="Arial" w:hAnsi="Arial" w:cs="Arial"/>
          <w:sz w:val="24"/>
          <w:szCs w:val="24"/>
          <w:lang w:val="es-ES"/>
        </w:rPr>
      </w:pPr>
    </w:p>
    <w:p w:rsidR="00F17A34" w:rsidRDefault="00F17A34" w:rsidP="00D40D80">
      <w:pPr>
        <w:pStyle w:val="HTMLconformatoprevio"/>
        <w:shd w:val="clear" w:color="auto" w:fill="FFFFFF"/>
        <w:spacing w:line="360" w:lineRule="auto"/>
        <w:jc w:val="center"/>
        <w:rPr>
          <w:rFonts w:ascii="Arial" w:hAnsi="Arial" w:cs="Arial"/>
          <w:sz w:val="24"/>
          <w:szCs w:val="24"/>
          <w:lang w:val="es-ES"/>
        </w:rPr>
      </w:pPr>
    </w:p>
    <w:p w:rsidR="00F17A34" w:rsidRDefault="00F17A34" w:rsidP="00D40D80">
      <w:pPr>
        <w:pStyle w:val="HTMLconformatoprevio"/>
        <w:shd w:val="clear" w:color="auto" w:fill="FFFFFF"/>
        <w:spacing w:line="360" w:lineRule="auto"/>
        <w:jc w:val="center"/>
        <w:rPr>
          <w:rFonts w:ascii="Arial" w:hAnsi="Arial" w:cs="Arial"/>
          <w:sz w:val="24"/>
          <w:szCs w:val="24"/>
          <w:lang w:val="es-ES"/>
        </w:rPr>
      </w:pPr>
    </w:p>
    <w:p w:rsidR="00F17A34" w:rsidRDefault="00F17A34" w:rsidP="00D40D80">
      <w:pPr>
        <w:pStyle w:val="HTMLconformatoprevio"/>
        <w:shd w:val="clear" w:color="auto" w:fill="FFFFFF"/>
        <w:spacing w:line="360" w:lineRule="auto"/>
        <w:jc w:val="center"/>
        <w:rPr>
          <w:rFonts w:ascii="Arial" w:hAnsi="Arial" w:cs="Arial"/>
          <w:sz w:val="24"/>
          <w:szCs w:val="24"/>
          <w:lang w:val="es-ES"/>
        </w:rPr>
      </w:pPr>
    </w:p>
    <w:p w:rsidR="00F17A34" w:rsidRDefault="00F17A34" w:rsidP="00D40D80">
      <w:pPr>
        <w:pStyle w:val="HTMLconformatoprevio"/>
        <w:shd w:val="clear" w:color="auto" w:fill="FFFFFF"/>
        <w:spacing w:line="360" w:lineRule="auto"/>
        <w:jc w:val="center"/>
        <w:rPr>
          <w:rFonts w:ascii="Arial" w:hAnsi="Arial" w:cs="Arial"/>
          <w:sz w:val="24"/>
          <w:szCs w:val="24"/>
          <w:lang w:val="es-ES"/>
        </w:rPr>
      </w:pPr>
    </w:p>
    <w:p w:rsidR="00F17A34" w:rsidRPr="00F751E0" w:rsidRDefault="00F17A34" w:rsidP="00F17A34">
      <w:pPr>
        <w:spacing w:line="360" w:lineRule="auto"/>
        <w:jc w:val="center"/>
        <w:rPr>
          <w:rFonts w:ascii="Arial" w:hAnsi="Arial" w:cs="Arial"/>
          <w:b/>
          <w:sz w:val="24"/>
          <w:szCs w:val="24"/>
        </w:rPr>
      </w:pPr>
      <w:r w:rsidRPr="00F751E0">
        <w:rPr>
          <w:rFonts w:ascii="Arial" w:hAnsi="Arial" w:cs="Arial"/>
          <w:b/>
          <w:sz w:val="24"/>
          <w:szCs w:val="24"/>
        </w:rPr>
        <w:lastRenderedPageBreak/>
        <w:t>ANEXO</w:t>
      </w:r>
      <w:r>
        <w:rPr>
          <w:rFonts w:ascii="Arial" w:hAnsi="Arial" w:cs="Arial"/>
          <w:b/>
          <w:sz w:val="24"/>
          <w:szCs w:val="24"/>
        </w:rPr>
        <w:t xml:space="preserve"> 2.-</w:t>
      </w:r>
    </w:p>
    <w:p w:rsidR="00F17A34" w:rsidRDefault="00F17A34" w:rsidP="00F17A34">
      <w:pPr>
        <w:spacing w:line="360" w:lineRule="auto"/>
        <w:jc w:val="center"/>
        <w:rPr>
          <w:rFonts w:ascii="Arial" w:hAnsi="Arial" w:cs="Arial"/>
          <w:b/>
          <w:sz w:val="28"/>
          <w:szCs w:val="24"/>
        </w:rPr>
      </w:pPr>
      <w:r>
        <w:rPr>
          <w:noProof/>
          <w:lang w:val="es-ES" w:eastAsia="es-ES"/>
        </w:rPr>
        <w:drawing>
          <wp:inline distT="0" distB="0" distL="0" distR="0" wp14:anchorId="3AA6FA1A" wp14:editId="32D582D3">
            <wp:extent cx="5406377" cy="7435970"/>
            <wp:effectExtent l="0" t="0" r="4445" b="0"/>
            <wp:docPr id="220" name="Imagen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5005" t="19790" r="14619" b="25764"/>
                    <a:stretch/>
                  </pic:blipFill>
                  <pic:spPr bwMode="auto">
                    <a:xfrm>
                      <a:off x="0" y="0"/>
                      <a:ext cx="5421671" cy="7457005"/>
                    </a:xfrm>
                    <a:prstGeom prst="rect">
                      <a:avLst/>
                    </a:prstGeom>
                    <a:ln>
                      <a:noFill/>
                    </a:ln>
                    <a:extLst>
                      <a:ext uri="{53640926-AAD7-44D8-BBD7-CCE9431645EC}">
                        <a14:shadowObscured xmlns:a14="http://schemas.microsoft.com/office/drawing/2010/main"/>
                      </a:ext>
                    </a:extLst>
                  </pic:spPr>
                </pic:pic>
              </a:graphicData>
            </a:graphic>
          </wp:inline>
        </w:drawing>
      </w:r>
    </w:p>
    <w:p w:rsidR="00F17A34" w:rsidRDefault="00F17A34" w:rsidP="00F17A34">
      <w:pPr>
        <w:spacing w:line="360" w:lineRule="auto"/>
        <w:jc w:val="center"/>
        <w:rPr>
          <w:rFonts w:ascii="Arial" w:hAnsi="Arial" w:cs="Arial"/>
          <w:b/>
          <w:sz w:val="28"/>
          <w:szCs w:val="24"/>
        </w:rPr>
      </w:pPr>
    </w:p>
    <w:p w:rsidR="00F17A34" w:rsidRDefault="00F17A34" w:rsidP="00F17A34">
      <w:pPr>
        <w:spacing w:line="360" w:lineRule="auto"/>
        <w:jc w:val="center"/>
        <w:rPr>
          <w:rFonts w:ascii="Arial" w:hAnsi="Arial" w:cs="Arial"/>
          <w:b/>
          <w:sz w:val="28"/>
          <w:szCs w:val="24"/>
        </w:rPr>
      </w:pPr>
    </w:p>
    <w:p w:rsidR="00F17A34" w:rsidRDefault="00F17A34" w:rsidP="00F17A34">
      <w:pPr>
        <w:spacing w:line="360" w:lineRule="auto"/>
        <w:jc w:val="center"/>
        <w:rPr>
          <w:rFonts w:ascii="Arial" w:hAnsi="Arial" w:cs="Arial"/>
          <w:b/>
          <w:sz w:val="28"/>
          <w:szCs w:val="24"/>
        </w:rPr>
      </w:pPr>
    </w:p>
    <w:p w:rsidR="00F17A34" w:rsidRDefault="00F17A34" w:rsidP="00F17A34">
      <w:pPr>
        <w:spacing w:line="360" w:lineRule="auto"/>
        <w:jc w:val="center"/>
        <w:rPr>
          <w:rFonts w:ascii="Arial" w:hAnsi="Arial" w:cs="Arial"/>
          <w:b/>
          <w:sz w:val="28"/>
          <w:szCs w:val="24"/>
        </w:rPr>
      </w:pPr>
      <w:r>
        <w:rPr>
          <w:noProof/>
          <w:lang w:val="es-ES" w:eastAsia="es-ES"/>
        </w:rPr>
        <w:drawing>
          <wp:inline distT="0" distB="0" distL="0" distR="0" wp14:anchorId="4408A827" wp14:editId="1B27AF4B">
            <wp:extent cx="5227607" cy="7375607"/>
            <wp:effectExtent l="0" t="0" r="0" b="0"/>
            <wp:docPr id="221" name="Imagen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6731" t="12805" r="14803" b="32860"/>
                    <a:stretch/>
                  </pic:blipFill>
                  <pic:spPr bwMode="auto">
                    <a:xfrm>
                      <a:off x="0" y="0"/>
                      <a:ext cx="5247597" cy="7403811"/>
                    </a:xfrm>
                    <a:prstGeom prst="rect">
                      <a:avLst/>
                    </a:prstGeom>
                    <a:ln>
                      <a:noFill/>
                    </a:ln>
                    <a:extLst>
                      <a:ext uri="{53640926-AAD7-44D8-BBD7-CCE9431645EC}">
                        <a14:shadowObscured xmlns:a14="http://schemas.microsoft.com/office/drawing/2010/main"/>
                      </a:ext>
                    </a:extLst>
                  </pic:spPr>
                </pic:pic>
              </a:graphicData>
            </a:graphic>
          </wp:inline>
        </w:drawing>
      </w:r>
    </w:p>
    <w:p w:rsidR="00F17A34" w:rsidRDefault="00F17A34" w:rsidP="00F17A34">
      <w:pPr>
        <w:spacing w:line="360" w:lineRule="auto"/>
        <w:jc w:val="center"/>
        <w:rPr>
          <w:rFonts w:ascii="Arial" w:hAnsi="Arial" w:cs="Arial"/>
          <w:b/>
          <w:sz w:val="28"/>
          <w:szCs w:val="24"/>
        </w:rPr>
      </w:pPr>
      <w:r>
        <w:rPr>
          <w:noProof/>
          <w:lang w:val="es-ES" w:eastAsia="es-ES"/>
        </w:rPr>
        <w:lastRenderedPageBreak/>
        <w:drawing>
          <wp:inline distT="0" distB="0" distL="0" distR="0" wp14:anchorId="5C7CA2E4" wp14:editId="3481EC15">
            <wp:extent cx="5215218" cy="7565366"/>
            <wp:effectExtent l="0" t="0" r="5080" b="0"/>
            <wp:docPr id="222" name="Imagen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6729" t="11544" r="15146" b="32869"/>
                    <a:stretch/>
                  </pic:blipFill>
                  <pic:spPr bwMode="auto">
                    <a:xfrm>
                      <a:off x="0" y="0"/>
                      <a:ext cx="5222040" cy="7575262"/>
                    </a:xfrm>
                    <a:prstGeom prst="rect">
                      <a:avLst/>
                    </a:prstGeom>
                    <a:ln>
                      <a:noFill/>
                    </a:ln>
                    <a:extLst>
                      <a:ext uri="{53640926-AAD7-44D8-BBD7-CCE9431645EC}">
                        <a14:shadowObscured xmlns:a14="http://schemas.microsoft.com/office/drawing/2010/main"/>
                      </a:ext>
                    </a:extLst>
                  </pic:spPr>
                </pic:pic>
              </a:graphicData>
            </a:graphic>
          </wp:inline>
        </w:drawing>
      </w:r>
    </w:p>
    <w:p w:rsidR="00F17A34" w:rsidRDefault="00F17A34" w:rsidP="00F17A34">
      <w:pPr>
        <w:spacing w:line="360" w:lineRule="auto"/>
        <w:jc w:val="center"/>
        <w:rPr>
          <w:rFonts w:ascii="Arial" w:hAnsi="Arial" w:cs="Arial"/>
          <w:b/>
          <w:sz w:val="28"/>
          <w:szCs w:val="24"/>
        </w:rPr>
      </w:pPr>
      <w:r>
        <w:rPr>
          <w:noProof/>
          <w:lang w:val="es-ES" w:eastAsia="es-ES"/>
        </w:rPr>
        <w:lastRenderedPageBreak/>
        <w:drawing>
          <wp:inline distT="0" distB="0" distL="0" distR="0" wp14:anchorId="774AA0A4" wp14:editId="0501AA91">
            <wp:extent cx="4692769" cy="6360464"/>
            <wp:effectExtent l="0" t="0" r="0" b="2540"/>
            <wp:docPr id="223" name="Imagen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9490" t="12709" r="17908" b="39565"/>
                    <a:stretch/>
                  </pic:blipFill>
                  <pic:spPr bwMode="auto">
                    <a:xfrm>
                      <a:off x="0" y="0"/>
                      <a:ext cx="4704380" cy="6376201"/>
                    </a:xfrm>
                    <a:prstGeom prst="rect">
                      <a:avLst/>
                    </a:prstGeom>
                    <a:ln>
                      <a:noFill/>
                    </a:ln>
                    <a:extLst>
                      <a:ext uri="{53640926-AAD7-44D8-BBD7-CCE9431645EC}">
                        <a14:shadowObscured xmlns:a14="http://schemas.microsoft.com/office/drawing/2010/main"/>
                      </a:ext>
                    </a:extLst>
                  </pic:spPr>
                </pic:pic>
              </a:graphicData>
            </a:graphic>
          </wp:inline>
        </w:drawing>
      </w:r>
    </w:p>
    <w:p w:rsidR="00F17A34" w:rsidRDefault="00F17A34" w:rsidP="00F17A34">
      <w:pPr>
        <w:spacing w:line="360" w:lineRule="auto"/>
        <w:jc w:val="center"/>
        <w:rPr>
          <w:rFonts w:ascii="Arial" w:hAnsi="Arial" w:cs="Arial"/>
          <w:b/>
          <w:sz w:val="28"/>
          <w:szCs w:val="24"/>
        </w:rPr>
      </w:pPr>
      <w:r>
        <w:rPr>
          <w:noProof/>
          <w:lang w:val="es-ES" w:eastAsia="es-ES"/>
        </w:rPr>
        <w:lastRenderedPageBreak/>
        <w:drawing>
          <wp:inline distT="0" distB="0" distL="0" distR="0" wp14:anchorId="2BF9413D" wp14:editId="14487C5B">
            <wp:extent cx="5057138" cy="7046282"/>
            <wp:effectExtent l="0" t="0" r="0" b="2540"/>
            <wp:docPr id="224" name="Imagen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5007" t="30557" r="23244" b="28886"/>
                    <a:stretch/>
                  </pic:blipFill>
                  <pic:spPr bwMode="auto">
                    <a:xfrm>
                      <a:off x="0" y="0"/>
                      <a:ext cx="5079404" cy="7077306"/>
                    </a:xfrm>
                    <a:prstGeom prst="rect">
                      <a:avLst/>
                    </a:prstGeom>
                    <a:ln>
                      <a:noFill/>
                    </a:ln>
                    <a:extLst>
                      <a:ext uri="{53640926-AAD7-44D8-BBD7-CCE9431645EC}">
                        <a14:shadowObscured xmlns:a14="http://schemas.microsoft.com/office/drawing/2010/main"/>
                      </a:ext>
                    </a:extLst>
                  </pic:spPr>
                </pic:pic>
              </a:graphicData>
            </a:graphic>
          </wp:inline>
        </w:drawing>
      </w:r>
    </w:p>
    <w:p w:rsidR="00F17A34" w:rsidRDefault="00F17A34" w:rsidP="00F17A34">
      <w:pPr>
        <w:spacing w:line="360" w:lineRule="auto"/>
        <w:jc w:val="center"/>
        <w:rPr>
          <w:rFonts w:ascii="Arial" w:hAnsi="Arial" w:cs="Arial"/>
          <w:b/>
          <w:sz w:val="28"/>
          <w:szCs w:val="24"/>
        </w:rPr>
      </w:pPr>
    </w:p>
    <w:p w:rsidR="00F17A34" w:rsidRDefault="00F17A34" w:rsidP="00F17A34">
      <w:pPr>
        <w:spacing w:line="360" w:lineRule="auto"/>
        <w:jc w:val="center"/>
        <w:rPr>
          <w:rFonts w:ascii="Arial" w:hAnsi="Arial" w:cs="Arial"/>
          <w:b/>
          <w:sz w:val="28"/>
          <w:szCs w:val="24"/>
        </w:rPr>
      </w:pPr>
    </w:p>
    <w:p w:rsidR="00F17A34" w:rsidRDefault="00F17A34" w:rsidP="00F17A34">
      <w:pPr>
        <w:spacing w:line="360" w:lineRule="auto"/>
        <w:jc w:val="center"/>
        <w:rPr>
          <w:rFonts w:ascii="Arial" w:hAnsi="Arial" w:cs="Arial"/>
          <w:b/>
          <w:sz w:val="28"/>
          <w:szCs w:val="24"/>
        </w:rPr>
      </w:pPr>
    </w:p>
    <w:p w:rsidR="00F17A34" w:rsidRDefault="00F17A34" w:rsidP="00F17A34">
      <w:pPr>
        <w:spacing w:line="360" w:lineRule="auto"/>
        <w:jc w:val="center"/>
        <w:rPr>
          <w:rFonts w:ascii="Arial" w:hAnsi="Arial" w:cs="Arial"/>
          <w:b/>
          <w:sz w:val="28"/>
          <w:szCs w:val="24"/>
        </w:rPr>
      </w:pPr>
    </w:p>
    <w:p w:rsidR="00F17A34" w:rsidRDefault="00F17A34" w:rsidP="00F17A34">
      <w:pPr>
        <w:spacing w:line="360" w:lineRule="auto"/>
        <w:jc w:val="center"/>
        <w:rPr>
          <w:rFonts w:ascii="Arial" w:hAnsi="Arial" w:cs="Arial"/>
          <w:b/>
          <w:sz w:val="28"/>
          <w:szCs w:val="24"/>
        </w:rPr>
      </w:pPr>
    </w:p>
    <w:p w:rsidR="00F17A34" w:rsidRDefault="00F17A34" w:rsidP="00F17A34">
      <w:pPr>
        <w:spacing w:line="360" w:lineRule="auto"/>
        <w:jc w:val="center"/>
        <w:rPr>
          <w:rFonts w:ascii="Arial" w:hAnsi="Arial" w:cs="Arial"/>
          <w:b/>
          <w:sz w:val="28"/>
          <w:szCs w:val="24"/>
        </w:rPr>
      </w:pPr>
    </w:p>
    <w:p w:rsidR="00F17A34" w:rsidRPr="005B1E77" w:rsidRDefault="00F17A34" w:rsidP="00D40D80">
      <w:pPr>
        <w:pStyle w:val="HTMLconformatoprevio"/>
        <w:shd w:val="clear" w:color="auto" w:fill="FFFFFF"/>
        <w:spacing w:line="360" w:lineRule="auto"/>
        <w:jc w:val="center"/>
        <w:rPr>
          <w:rFonts w:ascii="Arial" w:hAnsi="Arial" w:cs="Arial"/>
          <w:sz w:val="24"/>
          <w:szCs w:val="24"/>
          <w:lang w:val="es-ES"/>
        </w:rPr>
      </w:pPr>
    </w:p>
    <w:sectPr w:rsidR="00F17A34" w:rsidRPr="005B1E7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7061" w:rsidRDefault="00127061" w:rsidP="00E15060">
      <w:pPr>
        <w:spacing w:after="0" w:line="240" w:lineRule="auto"/>
      </w:pPr>
      <w:r>
        <w:separator/>
      </w:r>
    </w:p>
  </w:endnote>
  <w:endnote w:type="continuationSeparator" w:id="0">
    <w:p w:rsidR="00127061" w:rsidRDefault="00127061" w:rsidP="00E150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7061" w:rsidRDefault="00127061" w:rsidP="00E15060">
      <w:pPr>
        <w:spacing w:after="0" w:line="240" w:lineRule="auto"/>
      </w:pPr>
      <w:r>
        <w:separator/>
      </w:r>
    </w:p>
  </w:footnote>
  <w:footnote w:type="continuationSeparator" w:id="0">
    <w:p w:rsidR="00127061" w:rsidRDefault="00127061" w:rsidP="00E150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8517C"/>
    <w:multiLevelType w:val="hybridMultilevel"/>
    <w:tmpl w:val="2F24DF96"/>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Marlett" w:hAnsi="Marlett"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Marlett" w:hAnsi="Marlett"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Marlett" w:hAnsi="Marlett" w:hint="default"/>
      </w:rPr>
    </w:lvl>
  </w:abstractNum>
  <w:abstractNum w:abstractNumId="1" w15:restartNumberingAfterBreak="0">
    <w:nsid w:val="21991055"/>
    <w:multiLevelType w:val="hybridMultilevel"/>
    <w:tmpl w:val="D46818E4"/>
    <w:lvl w:ilvl="0" w:tplc="73B8E814">
      <w:start w:val="1"/>
      <w:numFmt w:val="decimal"/>
      <w:lvlText w:val="%1."/>
      <w:lvlJc w:val="left"/>
      <w:pPr>
        <w:ind w:left="720" w:hanging="360"/>
      </w:pPr>
      <w:rPr>
        <w:rFonts w:hint="default"/>
        <w:color w:val="00000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15:restartNumberingAfterBreak="0">
    <w:nsid w:val="379479E9"/>
    <w:multiLevelType w:val="hybridMultilevel"/>
    <w:tmpl w:val="F2C646E4"/>
    <w:lvl w:ilvl="0" w:tplc="300A0001">
      <w:start w:val="1"/>
      <w:numFmt w:val="bullet"/>
      <w:lvlText w:val=""/>
      <w:lvlJc w:val="left"/>
      <w:pPr>
        <w:ind w:left="1428" w:hanging="360"/>
      </w:pPr>
      <w:rPr>
        <w:rFonts w:ascii="Symbol" w:hAnsi="Symbol" w:hint="default"/>
      </w:rPr>
    </w:lvl>
    <w:lvl w:ilvl="1" w:tplc="300A0003">
      <w:start w:val="1"/>
      <w:numFmt w:val="bullet"/>
      <w:lvlText w:val="o"/>
      <w:lvlJc w:val="left"/>
      <w:pPr>
        <w:ind w:left="2148" w:hanging="360"/>
      </w:pPr>
      <w:rPr>
        <w:rFonts w:ascii="Courier New" w:hAnsi="Courier New" w:hint="default"/>
      </w:rPr>
    </w:lvl>
    <w:lvl w:ilvl="2" w:tplc="300A0005">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3" w15:restartNumberingAfterBreak="0">
    <w:nsid w:val="4E3F10F2"/>
    <w:multiLevelType w:val="hybridMultilevel"/>
    <w:tmpl w:val="8760015C"/>
    <w:lvl w:ilvl="0" w:tplc="300A0001">
      <w:start w:val="1"/>
      <w:numFmt w:val="bullet"/>
      <w:lvlText w:val=""/>
      <w:lvlJc w:val="left"/>
      <w:pPr>
        <w:ind w:left="1423" w:hanging="360"/>
      </w:pPr>
      <w:rPr>
        <w:rFonts w:ascii="Symbol" w:hAnsi="Symbol" w:hint="default"/>
      </w:rPr>
    </w:lvl>
    <w:lvl w:ilvl="1" w:tplc="300A0003" w:tentative="1">
      <w:start w:val="1"/>
      <w:numFmt w:val="bullet"/>
      <w:lvlText w:val="o"/>
      <w:lvlJc w:val="left"/>
      <w:pPr>
        <w:ind w:left="2143" w:hanging="360"/>
      </w:pPr>
      <w:rPr>
        <w:rFonts w:ascii="Courier New" w:hAnsi="Courier New" w:hint="default"/>
      </w:rPr>
    </w:lvl>
    <w:lvl w:ilvl="2" w:tplc="300A0005" w:tentative="1">
      <w:start w:val="1"/>
      <w:numFmt w:val="bullet"/>
      <w:lvlText w:val=""/>
      <w:lvlJc w:val="left"/>
      <w:pPr>
        <w:ind w:left="2863" w:hanging="360"/>
      </w:pPr>
      <w:rPr>
        <w:rFonts w:ascii="Wingdings" w:hAnsi="Wingdings" w:hint="default"/>
      </w:rPr>
    </w:lvl>
    <w:lvl w:ilvl="3" w:tplc="300A0001" w:tentative="1">
      <w:start w:val="1"/>
      <w:numFmt w:val="bullet"/>
      <w:lvlText w:val=""/>
      <w:lvlJc w:val="left"/>
      <w:pPr>
        <w:ind w:left="3583" w:hanging="360"/>
      </w:pPr>
      <w:rPr>
        <w:rFonts w:ascii="Symbol" w:hAnsi="Symbol" w:hint="default"/>
      </w:rPr>
    </w:lvl>
    <w:lvl w:ilvl="4" w:tplc="300A0003" w:tentative="1">
      <w:start w:val="1"/>
      <w:numFmt w:val="bullet"/>
      <w:lvlText w:val="o"/>
      <w:lvlJc w:val="left"/>
      <w:pPr>
        <w:ind w:left="4303" w:hanging="360"/>
      </w:pPr>
      <w:rPr>
        <w:rFonts w:ascii="Courier New" w:hAnsi="Courier New" w:hint="default"/>
      </w:rPr>
    </w:lvl>
    <w:lvl w:ilvl="5" w:tplc="300A0005" w:tentative="1">
      <w:start w:val="1"/>
      <w:numFmt w:val="bullet"/>
      <w:lvlText w:val=""/>
      <w:lvlJc w:val="left"/>
      <w:pPr>
        <w:ind w:left="5023" w:hanging="360"/>
      </w:pPr>
      <w:rPr>
        <w:rFonts w:ascii="Wingdings" w:hAnsi="Wingdings" w:hint="default"/>
      </w:rPr>
    </w:lvl>
    <w:lvl w:ilvl="6" w:tplc="300A0001" w:tentative="1">
      <w:start w:val="1"/>
      <w:numFmt w:val="bullet"/>
      <w:lvlText w:val=""/>
      <w:lvlJc w:val="left"/>
      <w:pPr>
        <w:ind w:left="5743" w:hanging="360"/>
      </w:pPr>
      <w:rPr>
        <w:rFonts w:ascii="Symbol" w:hAnsi="Symbol" w:hint="default"/>
      </w:rPr>
    </w:lvl>
    <w:lvl w:ilvl="7" w:tplc="300A0003" w:tentative="1">
      <w:start w:val="1"/>
      <w:numFmt w:val="bullet"/>
      <w:lvlText w:val="o"/>
      <w:lvlJc w:val="left"/>
      <w:pPr>
        <w:ind w:left="6463" w:hanging="360"/>
      </w:pPr>
      <w:rPr>
        <w:rFonts w:ascii="Courier New" w:hAnsi="Courier New" w:hint="default"/>
      </w:rPr>
    </w:lvl>
    <w:lvl w:ilvl="8" w:tplc="300A0005" w:tentative="1">
      <w:start w:val="1"/>
      <w:numFmt w:val="bullet"/>
      <w:lvlText w:val=""/>
      <w:lvlJc w:val="left"/>
      <w:pPr>
        <w:ind w:left="7183" w:hanging="360"/>
      </w:pPr>
      <w:rPr>
        <w:rFonts w:ascii="Wingdings" w:hAnsi="Wingdings" w:hint="default"/>
      </w:rPr>
    </w:lvl>
  </w:abstractNum>
  <w:abstractNum w:abstractNumId="4" w15:restartNumberingAfterBreak="0">
    <w:nsid w:val="52664D28"/>
    <w:multiLevelType w:val="hybridMultilevel"/>
    <w:tmpl w:val="215066E8"/>
    <w:lvl w:ilvl="0" w:tplc="56D2201C">
      <w:start w:val="1"/>
      <w:numFmt w:val="decimal"/>
      <w:lvlText w:val="%1."/>
      <w:lvlJc w:val="left"/>
      <w:pPr>
        <w:ind w:left="720" w:hanging="360"/>
      </w:pPr>
      <w:rPr>
        <w:rFonts w:asciiTheme="minorHAnsi" w:eastAsia="Times New Roman" w:hAnsiTheme="minorHAnsi" w:cs="Times New Roman"/>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15:restartNumberingAfterBreak="0">
    <w:nsid w:val="5AAC3AF6"/>
    <w:multiLevelType w:val="hybridMultilevel"/>
    <w:tmpl w:val="6524A9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7AEA3E8C"/>
    <w:multiLevelType w:val="multilevel"/>
    <w:tmpl w:val="903A8260"/>
    <w:styleLink w:val="Nmero"/>
    <w:lvl w:ilvl="0">
      <w:start w:val="1"/>
      <w:numFmt w:val="decimal"/>
      <w:lvlText w:val="%1."/>
      <w:lvlJc w:val="left"/>
      <w:pPr>
        <w:tabs>
          <w:tab w:val="num" w:pos="393"/>
        </w:tabs>
        <w:ind w:left="393" w:hanging="393"/>
      </w:pPr>
      <w:rPr>
        <w:rFonts w:ascii="Arial" w:eastAsia="Times New Roman" w:hAnsi="Arial" w:cs="Arial"/>
        <w:position w:val="0"/>
        <w:sz w:val="24"/>
        <w:szCs w:val="24"/>
      </w:rPr>
    </w:lvl>
    <w:lvl w:ilvl="1">
      <w:start w:val="1"/>
      <w:numFmt w:val="decimal"/>
      <w:lvlText w:val="%2."/>
      <w:lvlJc w:val="left"/>
      <w:pPr>
        <w:tabs>
          <w:tab w:val="num" w:pos="753"/>
        </w:tabs>
        <w:ind w:left="753" w:hanging="393"/>
      </w:pPr>
      <w:rPr>
        <w:rFonts w:ascii="Arial" w:eastAsia="Times New Roman" w:hAnsi="Arial" w:cs="Arial"/>
        <w:position w:val="0"/>
        <w:sz w:val="24"/>
        <w:szCs w:val="24"/>
      </w:rPr>
    </w:lvl>
    <w:lvl w:ilvl="2">
      <w:start w:val="1"/>
      <w:numFmt w:val="decimal"/>
      <w:lvlText w:val="%3."/>
      <w:lvlJc w:val="left"/>
      <w:pPr>
        <w:tabs>
          <w:tab w:val="num" w:pos="1113"/>
        </w:tabs>
        <w:ind w:left="1113" w:hanging="393"/>
      </w:pPr>
      <w:rPr>
        <w:rFonts w:ascii="Arial" w:eastAsia="Times New Roman" w:hAnsi="Arial" w:cs="Arial"/>
        <w:position w:val="0"/>
        <w:sz w:val="24"/>
        <w:szCs w:val="24"/>
      </w:rPr>
    </w:lvl>
    <w:lvl w:ilvl="3">
      <w:start w:val="1"/>
      <w:numFmt w:val="decimal"/>
      <w:lvlText w:val="%4."/>
      <w:lvlJc w:val="left"/>
      <w:pPr>
        <w:tabs>
          <w:tab w:val="num" w:pos="1473"/>
        </w:tabs>
        <w:ind w:left="1473" w:hanging="393"/>
      </w:pPr>
      <w:rPr>
        <w:rFonts w:ascii="Arial" w:eastAsia="Times New Roman" w:hAnsi="Arial" w:cs="Arial"/>
        <w:position w:val="0"/>
        <w:sz w:val="24"/>
        <w:szCs w:val="24"/>
      </w:rPr>
    </w:lvl>
    <w:lvl w:ilvl="4">
      <w:start w:val="1"/>
      <w:numFmt w:val="decimal"/>
      <w:lvlText w:val="%5."/>
      <w:lvlJc w:val="left"/>
      <w:pPr>
        <w:tabs>
          <w:tab w:val="num" w:pos="1833"/>
        </w:tabs>
        <w:ind w:left="1833" w:hanging="393"/>
      </w:pPr>
      <w:rPr>
        <w:rFonts w:ascii="Arial" w:eastAsia="Times New Roman" w:hAnsi="Arial" w:cs="Arial"/>
        <w:position w:val="0"/>
        <w:sz w:val="24"/>
        <w:szCs w:val="24"/>
      </w:rPr>
    </w:lvl>
    <w:lvl w:ilvl="5">
      <w:start w:val="1"/>
      <w:numFmt w:val="decimal"/>
      <w:lvlText w:val="%6."/>
      <w:lvlJc w:val="left"/>
      <w:pPr>
        <w:tabs>
          <w:tab w:val="num" w:pos="2193"/>
        </w:tabs>
        <w:ind w:left="2193" w:hanging="393"/>
      </w:pPr>
      <w:rPr>
        <w:rFonts w:ascii="Arial" w:eastAsia="Times New Roman" w:hAnsi="Arial" w:cs="Arial"/>
        <w:position w:val="0"/>
        <w:sz w:val="24"/>
        <w:szCs w:val="24"/>
      </w:rPr>
    </w:lvl>
    <w:lvl w:ilvl="6">
      <w:start w:val="1"/>
      <w:numFmt w:val="decimal"/>
      <w:lvlText w:val="%7."/>
      <w:lvlJc w:val="left"/>
      <w:pPr>
        <w:tabs>
          <w:tab w:val="num" w:pos="2553"/>
        </w:tabs>
        <w:ind w:left="2553" w:hanging="393"/>
      </w:pPr>
      <w:rPr>
        <w:rFonts w:ascii="Arial" w:eastAsia="Times New Roman" w:hAnsi="Arial" w:cs="Arial"/>
        <w:position w:val="0"/>
        <w:sz w:val="24"/>
        <w:szCs w:val="24"/>
      </w:rPr>
    </w:lvl>
    <w:lvl w:ilvl="7">
      <w:start w:val="1"/>
      <w:numFmt w:val="decimal"/>
      <w:lvlText w:val="%8."/>
      <w:lvlJc w:val="left"/>
      <w:pPr>
        <w:tabs>
          <w:tab w:val="num" w:pos="2913"/>
        </w:tabs>
        <w:ind w:left="2913" w:hanging="393"/>
      </w:pPr>
      <w:rPr>
        <w:rFonts w:ascii="Arial" w:eastAsia="Times New Roman" w:hAnsi="Arial" w:cs="Arial"/>
        <w:position w:val="0"/>
        <w:sz w:val="24"/>
        <w:szCs w:val="24"/>
      </w:rPr>
    </w:lvl>
    <w:lvl w:ilvl="8">
      <w:start w:val="1"/>
      <w:numFmt w:val="decimal"/>
      <w:lvlText w:val="%9."/>
      <w:lvlJc w:val="left"/>
      <w:pPr>
        <w:tabs>
          <w:tab w:val="num" w:pos="3273"/>
        </w:tabs>
        <w:ind w:left="3273" w:hanging="393"/>
      </w:pPr>
      <w:rPr>
        <w:rFonts w:ascii="Arial" w:eastAsia="Times New Roman" w:hAnsi="Arial" w:cs="Arial"/>
        <w:position w:val="0"/>
        <w:sz w:val="24"/>
        <w:szCs w:val="24"/>
      </w:rPr>
    </w:lvl>
  </w:abstractNum>
  <w:num w:numId="1">
    <w:abstractNumId w:val="1"/>
  </w:num>
  <w:num w:numId="2">
    <w:abstractNumId w:val="0"/>
  </w:num>
  <w:num w:numId="3">
    <w:abstractNumId w:val="4"/>
  </w:num>
  <w:num w:numId="4">
    <w:abstractNumId w:val="6"/>
  </w:num>
  <w:num w:numId="5">
    <w:abstractNumId w:val="3"/>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activeWritingStyle w:appName="MSWord" w:lang="pt-BR" w:vendorID="64" w:dllVersion="131078" w:nlCheck="1" w:checkStyle="0"/>
  <w:activeWritingStyle w:appName="MSWord" w:lang="en-US" w:vendorID="64" w:dllVersion="131078" w:nlCheck="1" w:checkStyle="0"/>
  <w:activeWritingStyle w:appName="MSWord" w:lang="es-EC" w:vendorID="64" w:dllVersion="131078" w:nlCheck="1" w:checkStyle="0"/>
  <w:activeWritingStyle w:appName="MSWord" w:lang="es-ES_tradnl" w:vendorID="64" w:dllVersion="131078" w:nlCheck="1" w:checkStyle="0"/>
  <w:activeWritingStyle w:appName="MSWord" w:lang="es-ES" w:vendorID="64" w:dllVersion="131078" w:nlCheck="1" w:checkStyle="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5679"/>
    <w:rsid w:val="00000B35"/>
    <w:rsid w:val="00006915"/>
    <w:rsid w:val="00013074"/>
    <w:rsid w:val="000130E3"/>
    <w:rsid w:val="00017B50"/>
    <w:rsid w:val="000243F6"/>
    <w:rsid w:val="0003320D"/>
    <w:rsid w:val="00042556"/>
    <w:rsid w:val="0004418D"/>
    <w:rsid w:val="00045124"/>
    <w:rsid w:val="00050FEA"/>
    <w:rsid w:val="00052CE0"/>
    <w:rsid w:val="0006065E"/>
    <w:rsid w:val="000607B8"/>
    <w:rsid w:val="00074A80"/>
    <w:rsid w:val="00081A3B"/>
    <w:rsid w:val="0008289F"/>
    <w:rsid w:val="00096861"/>
    <w:rsid w:val="000A1285"/>
    <w:rsid w:val="000A4E10"/>
    <w:rsid w:val="000B3963"/>
    <w:rsid w:val="000D03A4"/>
    <w:rsid w:val="000D7F75"/>
    <w:rsid w:val="000E102F"/>
    <w:rsid w:val="000E2929"/>
    <w:rsid w:val="000E2E8D"/>
    <w:rsid w:val="000F4E8B"/>
    <w:rsid w:val="001005F6"/>
    <w:rsid w:val="00111D6B"/>
    <w:rsid w:val="00114192"/>
    <w:rsid w:val="00126E5A"/>
    <w:rsid w:val="00126EF1"/>
    <w:rsid w:val="00127061"/>
    <w:rsid w:val="00127DE6"/>
    <w:rsid w:val="00136067"/>
    <w:rsid w:val="00152BBD"/>
    <w:rsid w:val="00155469"/>
    <w:rsid w:val="00160089"/>
    <w:rsid w:val="001608C1"/>
    <w:rsid w:val="00160B25"/>
    <w:rsid w:val="00167B26"/>
    <w:rsid w:val="00176084"/>
    <w:rsid w:val="00177E8C"/>
    <w:rsid w:val="00185A15"/>
    <w:rsid w:val="00186C2A"/>
    <w:rsid w:val="001902F6"/>
    <w:rsid w:val="001922D9"/>
    <w:rsid w:val="00192A58"/>
    <w:rsid w:val="00195C26"/>
    <w:rsid w:val="001A5898"/>
    <w:rsid w:val="001A7154"/>
    <w:rsid w:val="001B6F8B"/>
    <w:rsid w:val="001C0E90"/>
    <w:rsid w:val="001C33F2"/>
    <w:rsid w:val="001C5DF0"/>
    <w:rsid w:val="001C648B"/>
    <w:rsid w:val="001D43EC"/>
    <w:rsid w:val="001D6D03"/>
    <w:rsid w:val="001E3E72"/>
    <w:rsid w:val="001E5F78"/>
    <w:rsid w:val="001F4A6E"/>
    <w:rsid w:val="00217AC7"/>
    <w:rsid w:val="002303DE"/>
    <w:rsid w:val="0023221F"/>
    <w:rsid w:val="002322B0"/>
    <w:rsid w:val="00236503"/>
    <w:rsid w:val="00247C82"/>
    <w:rsid w:val="00247D9F"/>
    <w:rsid w:val="00255FD2"/>
    <w:rsid w:val="00261456"/>
    <w:rsid w:val="00271E81"/>
    <w:rsid w:val="002738AB"/>
    <w:rsid w:val="002757BE"/>
    <w:rsid w:val="00280630"/>
    <w:rsid w:val="002830EB"/>
    <w:rsid w:val="002A01BF"/>
    <w:rsid w:val="002A089C"/>
    <w:rsid w:val="002A41F5"/>
    <w:rsid w:val="002B2EB2"/>
    <w:rsid w:val="002B3600"/>
    <w:rsid w:val="002C1E50"/>
    <w:rsid w:val="002D7100"/>
    <w:rsid w:val="002E5BA7"/>
    <w:rsid w:val="00300BEF"/>
    <w:rsid w:val="003027D8"/>
    <w:rsid w:val="00314279"/>
    <w:rsid w:val="00316466"/>
    <w:rsid w:val="00317829"/>
    <w:rsid w:val="00327179"/>
    <w:rsid w:val="003325A8"/>
    <w:rsid w:val="00332819"/>
    <w:rsid w:val="003346C9"/>
    <w:rsid w:val="00341356"/>
    <w:rsid w:val="00346178"/>
    <w:rsid w:val="00352E48"/>
    <w:rsid w:val="00353282"/>
    <w:rsid w:val="0036110A"/>
    <w:rsid w:val="003644A1"/>
    <w:rsid w:val="00374FD9"/>
    <w:rsid w:val="00375D1D"/>
    <w:rsid w:val="003921E4"/>
    <w:rsid w:val="003B46A4"/>
    <w:rsid w:val="003C480F"/>
    <w:rsid w:val="003D4E4D"/>
    <w:rsid w:val="003D5BEB"/>
    <w:rsid w:val="003D7BBD"/>
    <w:rsid w:val="003E6907"/>
    <w:rsid w:val="00410593"/>
    <w:rsid w:val="004108E0"/>
    <w:rsid w:val="00422ADA"/>
    <w:rsid w:val="004240ED"/>
    <w:rsid w:val="0045145F"/>
    <w:rsid w:val="00457B38"/>
    <w:rsid w:val="004625D6"/>
    <w:rsid w:val="004654E9"/>
    <w:rsid w:val="00472356"/>
    <w:rsid w:val="00476872"/>
    <w:rsid w:val="00477D84"/>
    <w:rsid w:val="00487682"/>
    <w:rsid w:val="00487AE7"/>
    <w:rsid w:val="004B06F6"/>
    <w:rsid w:val="004B2837"/>
    <w:rsid w:val="004B47F6"/>
    <w:rsid w:val="004B5E4C"/>
    <w:rsid w:val="004C4BAE"/>
    <w:rsid w:val="004D2D0F"/>
    <w:rsid w:val="004D679E"/>
    <w:rsid w:val="004E37FF"/>
    <w:rsid w:val="004E52AC"/>
    <w:rsid w:val="004F44E1"/>
    <w:rsid w:val="00501E6B"/>
    <w:rsid w:val="005060B7"/>
    <w:rsid w:val="0050698F"/>
    <w:rsid w:val="00506F3B"/>
    <w:rsid w:val="00526CDB"/>
    <w:rsid w:val="005270FB"/>
    <w:rsid w:val="0052736A"/>
    <w:rsid w:val="005337B0"/>
    <w:rsid w:val="00536DFE"/>
    <w:rsid w:val="00544D97"/>
    <w:rsid w:val="00546F66"/>
    <w:rsid w:val="005517A5"/>
    <w:rsid w:val="005534CF"/>
    <w:rsid w:val="005568DC"/>
    <w:rsid w:val="00570BFF"/>
    <w:rsid w:val="005749C0"/>
    <w:rsid w:val="005753C2"/>
    <w:rsid w:val="005853D8"/>
    <w:rsid w:val="005854B8"/>
    <w:rsid w:val="00592584"/>
    <w:rsid w:val="0059738A"/>
    <w:rsid w:val="005A7459"/>
    <w:rsid w:val="005B113C"/>
    <w:rsid w:val="005B1E77"/>
    <w:rsid w:val="005B258E"/>
    <w:rsid w:val="005B2ECA"/>
    <w:rsid w:val="005C1B92"/>
    <w:rsid w:val="005C5250"/>
    <w:rsid w:val="005D6297"/>
    <w:rsid w:val="005D76F8"/>
    <w:rsid w:val="005E12B5"/>
    <w:rsid w:val="005F3C74"/>
    <w:rsid w:val="005F50A5"/>
    <w:rsid w:val="00600B64"/>
    <w:rsid w:val="00605357"/>
    <w:rsid w:val="00605679"/>
    <w:rsid w:val="0062425F"/>
    <w:rsid w:val="0062541F"/>
    <w:rsid w:val="006338E7"/>
    <w:rsid w:val="00635E3D"/>
    <w:rsid w:val="00637FD3"/>
    <w:rsid w:val="00640282"/>
    <w:rsid w:val="00652A53"/>
    <w:rsid w:val="0065391A"/>
    <w:rsid w:val="0065682A"/>
    <w:rsid w:val="00660C95"/>
    <w:rsid w:val="00681FB5"/>
    <w:rsid w:val="0068379E"/>
    <w:rsid w:val="00687B0D"/>
    <w:rsid w:val="00691420"/>
    <w:rsid w:val="0069249F"/>
    <w:rsid w:val="00692D8E"/>
    <w:rsid w:val="00692DC3"/>
    <w:rsid w:val="00695B4E"/>
    <w:rsid w:val="006A36C1"/>
    <w:rsid w:val="006A58CD"/>
    <w:rsid w:val="006C25C0"/>
    <w:rsid w:val="006D1AF0"/>
    <w:rsid w:val="006D1B80"/>
    <w:rsid w:val="006E119E"/>
    <w:rsid w:val="006E65A7"/>
    <w:rsid w:val="006E70BC"/>
    <w:rsid w:val="006F3FED"/>
    <w:rsid w:val="006F53F6"/>
    <w:rsid w:val="00710EF0"/>
    <w:rsid w:val="00715CBC"/>
    <w:rsid w:val="00721884"/>
    <w:rsid w:val="007326A6"/>
    <w:rsid w:val="00734B5C"/>
    <w:rsid w:val="00736F71"/>
    <w:rsid w:val="00737438"/>
    <w:rsid w:val="00753137"/>
    <w:rsid w:val="00755E5C"/>
    <w:rsid w:val="00762AEA"/>
    <w:rsid w:val="007632D6"/>
    <w:rsid w:val="00771034"/>
    <w:rsid w:val="007860C3"/>
    <w:rsid w:val="0079181E"/>
    <w:rsid w:val="007A4DAC"/>
    <w:rsid w:val="007B0160"/>
    <w:rsid w:val="007B3810"/>
    <w:rsid w:val="007C4D72"/>
    <w:rsid w:val="007C5A41"/>
    <w:rsid w:val="007D19EB"/>
    <w:rsid w:val="007E533C"/>
    <w:rsid w:val="007F083F"/>
    <w:rsid w:val="007F5C79"/>
    <w:rsid w:val="00804B5D"/>
    <w:rsid w:val="00813614"/>
    <w:rsid w:val="0081519F"/>
    <w:rsid w:val="00822DCF"/>
    <w:rsid w:val="00830FB7"/>
    <w:rsid w:val="008323C0"/>
    <w:rsid w:val="00840893"/>
    <w:rsid w:val="00844A1F"/>
    <w:rsid w:val="00845C3B"/>
    <w:rsid w:val="00855A38"/>
    <w:rsid w:val="00856338"/>
    <w:rsid w:val="0085646C"/>
    <w:rsid w:val="0085693F"/>
    <w:rsid w:val="008A19C8"/>
    <w:rsid w:val="008A2996"/>
    <w:rsid w:val="008A534D"/>
    <w:rsid w:val="008C79AD"/>
    <w:rsid w:val="008F57E3"/>
    <w:rsid w:val="008F582D"/>
    <w:rsid w:val="008F70EC"/>
    <w:rsid w:val="00900B8F"/>
    <w:rsid w:val="00911631"/>
    <w:rsid w:val="009130F4"/>
    <w:rsid w:val="00915132"/>
    <w:rsid w:val="00922FB1"/>
    <w:rsid w:val="00923917"/>
    <w:rsid w:val="00925C02"/>
    <w:rsid w:val="009451CC"/>
    <w:rsid w:val="00947125"/>
    <w:rsid w:val="00953076"/>
    <w:rsid w:val="00962B89"/>
    <w:rsid w:val="00964E9D"/>
    <w:rsid w:val="009759A7"/>
    <w:rsid w:val="0097795E"/>
    <w:rsid w:val="0098061C"/>
    <w:rsid w:val="009848DD"/>
    <w:rsid w:val="009A5A05"/>
    <w:rsid w:val="009B672A"/>
    <w:rsid w:val="009C68C5"/>
    <w:rsid w:val="009D5E20"/>
    <w:rsid w:val="009D6111"/>
    <w:rsid w:val="009F3470"/>
    <w:rsid w:val="009F4526"/>
    <w:rsid w:val="00A064A9"/>
    <w:rsid w:val="00A066F0"/>
    <w:rsid w:val="00A159EE"/>
    <w:rsid w:val="00A21486"/>
    <w:rsid w:val="00A21843"/>
    <w:rsid w:val="00A35E61"/>
    <w:rsid w:val="00A368AC"/>
    <w:rsid w:val="00A37425"/>
    <w:rsid w:val="00A42CAD"/>
    <w:rsid w:val="00A55FE8"/>
    <w:rsid w:val="00A566FE"/>
    <w:rsid w:val="00A573B3"/>
    <w:rsid w:val="00A644C2"/>
    <w:rsid w:val="00A67619"/>
    <w:rsid w:val="00A74FC9"/>
    <w:rsid w:val="00A76252"/>
    <w:rsid w:val="00A7770F"/>
    <w:rsid w:val="00A831FE"/>
    <w:rsid w:val="00A83EF9"/>
    <w:rsid w:val="00A858C2"/>
    <w:rsid w:val="00A92E39"/>
    <w:rsid w:val="00AA0C66"/>
    <w:rsid w:val="00AA141A"/>
    <w:rsid w:val="00AB41CB"/>
    <w:rsid w:val="00AD5162"/>
    <w:rsid w:val="00AD58C9"/>
    <w:rsid w:val="00AD64F6"/>
    <w:rsid w:val="00AE6B86"/>
    <w:rsid w:val="00AF41EE"/>
    <w:rsid w:val="00B03DED"/>
    <w:rsid w:val="00B045FF"/>
    <w:rsid w:val="00B057C2"/>
    <w:rsid w:val="00B057FF"/>
    <w:rsid w:val="00B104E3"/>
    <w:rsid w:val="00B1114F"/>
    <w:rsid w:val="00B114E3"/>
    <w:rsid w:val="00B11C06"/>
    <w:rsid w:val="00B164C7"/>
    <w:rsid w:val="00B239F0"/>
    <w:rsid w:val="00B242A5"/>
    <w:rsid w:val="00B27EF2"/>
    <w:rsid w:val="00B36588"/>
    <w:rsid w:val="00B36914"/>
    <w:rsid w:val="00B452BC"/>
    <w:rsid w:val="00B4736D"/>
    <w:rsid w:val="00B6251F"/>
    <w:rsid w:val="00B63BFC"/>
    <w:rsid w:val="00B66C47"/>
    <w:rsid w:val="00B67481"/>
    <w:rsid w:val="00B7116E"/>
    <w:rsid w:val="00B71683"/>
    <w:rsid w:val="00B76876"/>
    <w:rsid w:val="00B811B1"/>
    <w:rsid w:val="00B82A66"/>
    <w:rsid w:val="00BA4F20"/>
    <w:rsid w:val="00BB377C"/>
    <w:rsid w:val="00BB4FC0"/>
    <w:rsid w:val="00BC1B80"/>
    <w:rsid w:val="00BC37F9"/>
    <w:rsid w:val="00BD3A4E"/>
    <w:rsid w:val="00BE08BF"/>
    <w:rsid w:val="00BE1885"/>
    <w:rsid w:val="00BE4C22"/>
    <w:rsid w:val="00BE50B5"/>
    <w:rsid w:val="00BE7599"/>
    <w:rsid w:val="00C00772"/>
    <w:rsid w:val="00C107E2"/>
    <w:rsid w:val="00C11AD5"/>
    <w:rsid w:val="00C13DB9"/>
    <w:rsid w:val="00C13E0A"/>
    <w:rsid w:val="00C14C8B"/>
    <w:rsid w:val="00C17FEE"/>
    <w:rsid w:val="00C205BC"/>
    <w:rsid w:val="00C25254"/>
    <w:rsid w:val="00C3576E"/>
    <w:rsid w:val="00C426C0"/>
    <w:rsid w:val="00C46C99"/>
    <w:rsid w:val="00C50165"/>
    <w:rsid w:val="00C50850"/>
    <w:rsid w:val="00C50F08"/>
    <w:rsid w:val="00C517F5"/>
    <w:rsid w:val="00C51CC4"/>
    <w:rsid w:val="00C53E6C"/>
    <w:rsid w:val="00C558AC"/>
    <w:rsid w:val="00C55D4B"/>
    <w:rsid w:val="00C62277"/>
    <w:rsid w:val="00C64B45"/>
    <w:rsid w:val="00C6548A"/>
    <w:rsid w:val="00C70639"/>
    <w:rsid w:val="00C8490F"/>
    <w:rsid w:val="00C86D1E"/>
    <w:rsid w:val="00C96783"/>
    <w:rsid w:val="00C97050"/>
    <w:rsid w:val="00CB2152"/>
    <w:rsid w:val="00CB3CB0"/>
    <w:rsid w:val="00CC01A0"/>
    <w:rsid w:val="00CE2CF4"/>
    <w:rsid w:val="00CF4F52"/>
    <w:rsid w:val="00CF66AA"/>
    <w:rsid w:val="00D02B6B"/>
    <w:rsid w:val="00D038C6"/>
    <w:rsid w:val="00D15B84"/>
    <w:rsid w:val="00D16235"/>
    <w:rsid w:val="00D24D45"/>
    <w:rsid w:val="00D323A4"/>
    <w:rsid w:val="00D35308"/>
    <w:rsid w:val="00D35C66"/>
    <w:rsid w:val="00D40D80"/>
    <w:rsid w:val="00D47CC8"/>
    <w:rsid w:val="00D5647A"/>
    <w:rsid w:val="00D679EC"/>
    <w:rsid w:val="00D70120"/>
    <w:rsid w:val="00D779C2"/>
    <w:rsid w:val="00D84AF9"/>
    <w:rsid w:val="00D878F9"/>
    <w:rsid w:val="00D90671"/>
    <w:rsid w:val="00D90DF3"/>
    <w:rsid w:val="00D951E0"/>
    <w:rsid w:val="00DA7A7B"/>
    <w:rsid w:val="00DB3862"/>
    <w:rsid w:val="00DC3F67"/>
    <w:rsid w:val="00DD77DF"/>
    <w:rsid w:val="00DE51B0"/>
    <w:rsid w:val="00E12230"/>
    <w:rsid w:val="00E15060"/>
    <w:rsid w:val="00E168D2"/>
    <w:rsid w:val="00E4309A"/>
    <w:rsid w:val="00E47F2F"/>
    <w:rsid w:val="00E53F04"/>
    <w:rsid w:val="00E616FC"/>
    <w:rsid w:val="00E62DD3"/>
    <w:rsid w:val="00E67E1C"/>
    <w:rsid w:val="00E7394C"/>
    <w:rsid w:val="00E86404"/>
    <w:rsid w:val="00EA5A3F"/>
    <w:rsid w:val="00EB3EF9"/>
    <w:rsid w:val="00EC0BEB"/>
    <w:rsid w:val="00ED3252"/>
    <w:rsid w:val="00EF4387"/>
    <w:rsid w:val="00EF4E24"/>
    <w:rsid w:val="00F00D08"/>
    <w:rsid w:val="00F0559D"/>
    <w:rsid w:val="00F17A34"/>
    <w:rsid w:val="00F17C73"/>
    <w:rsid w:val="00F21EFF"/>
    <w:rsid w:val="00F2504B"/>
    <w:rsid w:val="00F27AF0"/>
    <w:rsid w:val="00F40305"/>
    <w:rsid w:val="00F413C6"/>
    <w:rsid w:val="00F4202E"/>
    <w:rsid w:val="00F42AB2"/>
    <w:rsid w:val="00F43A44"/>
    <w:rsid w:val="00F44EAE"/>
    <w:rsid w:val="00F46D0B"/>
    <w:rsid w:val="00F52F94"/>
    <w:rsid w:val="00F530C1"/>
    <w:rsid w:val="00F7656D"/>
    <w:rsid w:val="00F76704"/>
    <w:rsid w:val="00F925F7"/>
    <w:rsid w:val="00FA41CB"/>
    <w:rsid w:val="00FB6B2B"/>
    <w:rsid w:val="00FB75A8"/>
    <w:rsid w:val="00FC245C"/>
    <w:rsid w:val="00FC6FB3"/>
    <w:rsid w:val="00FC73F1"/>
    <w:rsid w:val="00FD44F7"/>
    <w:rsid w:val="00FD6736"/>
    <w:rsid w:val="00FE07B2"/>
    <w:rsid w:val="00FE1798"/>
    <w:rsid w:val="00FE2B82"/>
    <w:rsid w:val="00FE7516"/>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DEA3AD"/>
  <w15:chartTrackingRefBased/>
  <w15:docId w15:val="{A50EDC1E-466E-4F01-9A23-7BCF6F2E9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6D1AF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C"/>
    </w:rPr>
  </w:style>
  <w:style w:type="paragraph" w:styleId="Ttulo2">
    <w:name w:val="heading 2"/>
    <w:basedOn w:val="Normal"/>
    <w:next w:val="Normal"/>
    <w:link w:val="Ttulo2Car"/>
    <w:uiPriority w:val="9"/>
    <w:semiHidden/>
    <w:unhideWhenUsed/>
    <w:qFormat/>
    <w:rsid w:val="00E1223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10EF0"/>
    <w:pPr>
      <w:ind w:left="720"/>
      <w:contextualSpacing/>
    </w:pPr>
  </w:style>
  <w:style w:type="paragraph" w:styleId="NormalWeb">
    <w:name w:val="Normal (Web)"/>
    <w:basedOn w:val="Normal"/>
    <w:uiPriority w:val="99"/>
    <w:semiHidden/>
    <w:unhideWhenUsed/>
    <w:rsid w:val="00B057FF"/>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styleId="Hipervnculo">
    <w:name w:val="Hyperlink"/>
    <w:basedOn w:val="Fuentedeprrafopredeter"/>
    <w:uiPriority w:val="99"/>
    <w:unhideWhenUsed/>
    <w:rsid w:val="00B057FF"/>
    <w:rPr>
      <w:color w:val="0000FF"/>
      <w:u w:val="single"/>
    </w:rPr>
  </w:style>
  <w:style w:type="character" w:customStyle="1" w:styleId="Ttulo1Car">
    <w:name w:val="Título 1 Car"/>
    <w:basedOn w:val="Fuentedeprrafopredeter"/>
    <w:link w:val="Ttulo1"/>
    <w:uiPriority w:val="9"/>
    <w:rsid w:val="006D1AF0"/>
    <w:rPr>
      <w:rFonts w:ascii="Times New Roman" w:eastAsia="Times New Roman" w:hAnsi="Times New Roman" w:cs="Times New Roman"/>
      <w:b/>
      <w:bCs/>
      <w:kern w:val="36"/>
      <w:sz w:val="48"/>
      <w:szCs w:val="48"/>
      <w:lang w:eastAsia="es-EC"/>
    </w:rPr>
  </w:style>
  <w:style w:type="paragraph" w:styleId="HTMLconformatoprevio">
    <w:name w:val="HTML Preformatted"/>
    <w:basedOn w:val="Normal"/>
    <w:link w:val="HTMLconformatoprevioCar"/>
    <w:uiPriority w:val="99"/>
    <w:semiHidden/>
    <w:unhideWhenUsed/>
    <w:rsid w:val="00C13E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C"/>
    </w:rPr>
  </w:style>
  <w:style w:type="character" w:customStyle="1" w:styleId="HTMLconformatoprevioCar">
    <w:name w:val="HTML con formato previo Car"/>
    <w:basedOn w:val="Fuentedeprrafopredeter"/>
    <w:link w:val="HTMLconformatoprevio"/>
    <w:uiPriority w:val="99"/>
    <w:semiHidden/>
    <w:rsid w:val="00C13E0A"/>
    <w:rPr>
      <w:rFonts w:ascii="Courier New" w:eastAsia="Times New Roman" w:hAnsi="Courier New" w:cs="Courier New"/>
      <w:sz w:val="20"/>
      <w:szCs w:val="20"/>
      <w:lang w:eastAsia="es-EC"/>
    </w:rPr>
  </w:style>
  <w:style w:type="character" w:styleId="Textodelmarcadordeposicin">
    <w:name w:val="Placeholder Text"/>
    <w:basedOn w:val="Fuentedeprrafopredeter"/>
    <w:uiPriority w:val="99"/>
    <w:semiHidden/>
    <w:rsid w:val="00A92E39"/>
    <w:rPr>
      <w:color w:val="808080"/>
    </w:rPr>
  </w:style>
  <w:style w:type="table" w:styleId="Tablaconcuadrcula">
    <w:name w:val="Table Grid"/>
    <w:basedOn w:val="Tablanormal"/>
    <w:uiPriority w:val="39"/>
    <w:rsid w:val="000243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uiPriority w:val="99"/>
    <w:rsid w:val="0023221F"/>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Calibri" w:eastAsia="Arial Unicode MS" w:hAnsi="Calibri" w:cs="Calibri"/>
      <w:color w:val="000000"/>
      <w:u w:color="000000"/>
      <w:lang w:eastAsia="es-EC"/>
    </w:rPr>
  </w:style>
  <w:style w:type="numbering" w:customStyle="1" w:styleId="Nmero">
    <w:name w:val="Número"/>
    <w:rsid w:val="0023221F"/>
    <w:pPr>
      <w:numPr>
        <w:numId w:val="4"/>
      </w:numPr>
    </w:pPr>
  </w:style>
  <w:style w:type="paragraph" w:customStyle="1" w:styleId="Poromisin">
    <w:name w:val="Por omisión"/>
    <w:uiPriority w:val="99"/>
    <w:rsid w:val="00017B50"/>
    <w:pPr>
      <w:pBdr>
        <w:top w:val="none" w:sz="96" w:space="31" w:color="FFFFFF" w:frame="1"/>
        <w:left w:val="none" w:sz="96" w:space="31" w:color="FFFFFF" w:frame="1"/>
        <w:bottom w:val="none" w:sz="96" w:space="31" w:color="FFFFFF" w:frame="1"/>
        <w:right w:val="none" w:sz="96" w:space="31" w:color="FFFFFF" w:frame="1"/>
        <w:bar w:val="none" w:sz="0" w:color="000000"/>
      </w:pBdr>
      <w:spacing w:after="0" w:line="240" w:lineRule="auto"/>
    </w:pPr>
    <w:rPr>
      <w:rFonts w:ascii="Helvetica" w:eastAsia="Arial Unicode MS" w:hAnsi="Arial Unicode MS" w:cs="Arial Unicode MS"/>
      <w:color w:val="000000"/>
      <w:lang w:val="de-DE" w:eastAsia="es-EC"/>
    </w:rPr>
  </w:style>
  <w:style w:type="paragraph" w:styleId="TtuloTDC">
    <w:name w:val="TOC Heading"/>
    <w:basedOn w:val="Ttulo1"/>
    <w:next w:val="Normal"/>
    <w:uiPriority w:val="39"/>
    <w:qFormat/>
    <w:rsid w:val="00017B50"/>
    <w:pPr>
      <w:keepNext/>
      <w:keepLines/>
      <w:spacing w:before="240" w:beforeAutospacing="0" w:after="0" w:afterAutospacing="0" w:line="259" w:lineRule="auto"/>
      <w:outlineLvl w:val="9"/>
    </w:pPr>
    <w:rPr>
      <w:rFonts w:ascii="Helvetica" w:eastAsia="Arial Unicode MS" w:hAnsi="Helvetica"/>
      <w:b w:val="0"/>
      <w:bCs w:val="0"/>
      <w:color w:val="2F759E"/>
      <w:kern w:val="0"/>
      <w:sz w:val="32"/>
      <w:szCs w:val="32"/>
    </w:rPr>
  </w:style>
  <w:style w:type="paragraph" w:styleId="TDC1">
    <w:name w:val="toc 1"/>
    <w:basedOn w:val="Normal"/>
    <w:next w:val="Normal"/>
    <w:autoRedefine/>
    <w:uiPriority w:val="39"/>
    <w:rsid w:val="00017B50"/>
    <w:pPr>
      <w:pBdr>
        <w:top w:val="none" w:sz="96" w:space="31" w:color="FFFFFF" w:frame="1"/>
        <w:left w:val="none" w:sz="96" w:space="31" w:color="FFFFFF" w:frame="1"/>
        <w:bottom w:val="none" w:sz="96" w:space="31" w:color="FFFFFF" w:frame="1"/>
        <w:right w:val="none" w:sz="96" w:space="31" w:color="FFFFFF" w:frame="1"/>
        <w:bar w:val="none" w:sz="0" w:color="000000"/>
      </w:pBdr>
      <w:spacing w:after="100" w:line="240" w:lineRule="auto"/>
    </w:pPr>
    <w:rPr>
      <w:rFonts w:ascii="Times New Roman" w:eastAsia="Arial Unicode MS" w:hAnsi="Times New Roman" w:cs="Times New Roman"/>
      <w:sz w:val="24"/>
      <w:szCs w:val="24"/>
      <w:lang w:val="en-US"/>
    </w:rPr>
  </w:style>
  <w:style w:type="paragraph" w:styleId="TDC2">
    <w:name w:val="toc 2"/>
    <w:basedOn w:val="Normal"/>
    <w:next w:val="Normal"/>
    <w:autoRedefine/>
    <w:uiPriority w:val="39"/>
    <w:rsid w:val="00017B50"/>
    <w:pPr>
      <w:spacing w:after="100"/>
      <w:ind w:left="220"/>
    </w:pPr>
    <w:rPr>
      <w:rFonts w:ascii="Helvetica" w:eastAsia="Arial Unicode MS" w:hAnsi="Helvetica" w:cs="Times New Roman"/>
      <w:lang w:eastAsia="es-EC"/>
    </w:rPr>
  </w:style>
  <w:style w:type="paragraph" w:styleId="TDC3">
    <w:name w:val="toc 3"/>
    <w:basedOn w:val="Normal"/>
    <w:next w:val="Normal"/>
    <w:autoRedefine/>
    <w:uiPriority w:val="39"/>
    <w:rsid w:val="00017B50"/>
    <w:pPr>
      <w:spacing w:after="100"/>
      <w:ind w:left="440"/>
    </w:pPr>
    <w:rPr>
      <w:rFonts w:ascii="Helvetica" w:eastAsia="Arial Unicode MS" w:hAnsi="Helvetica" w:cs="Times New Roman"/>
      <w:lang w:eastAsia="es-EC"/>
    </w:rPr>
  </w:style>
  <w:style w:type="paragraph" w:styleId="Encabezado">
    <w:name w:val="header"/>
    <w:basedOn w:val="Normal"/>
    <w:link w:val="EncabezadoCar"/>
    <w:uiPriority w:val="99"/>
    <w:rsid w:val="00923917"/>
    <w:pPr>
      <w:pBdr>
        <w:top w:val="none" w:sz="96" w:space="31" w:color="FFFFFF" w:frame="1"/>
        <w:left w:val="none" w:sz="96" w:space="31" w:color="FFFFFF" w:frame="1"/>
        <w:bottom w:val="none" w:sz="96" w:space="31" w:color="FFFFFF" w:frame="1"/>
        <w:right w:val="none" w:sz="96" w:space="31" w:color="FFFFFF" w:frame="1"/>
        <w:bar w:val="none" w:sz="0" w:color="000000"/>
      </w:pBdr>
      <w:tabs>
        <w:tab w:val="center" w:pos="4252"/>
        <w:tab w:val="right" w:pos="8504"/>
      </w:tabs>
      <w:spacing w:after="0" w:line="240" w:lineRule="auto"/>
    </w:pPr>
    <w:rPr>
      <w:rFonts w:ascii="Calibri" w:eastAsia="Arial Unicode MS" w:hAnsi="Calibri" w:cs="Calibri"/>
      <w:color w:val="000000"/>
      <w:u w:color="000000"/>
      <w:lang w:val="es-ES_tradnl" w:eastAsia="es-EC"/>
    </w:rPr>
  </w:style>
  <w:style w:type="character" w:customStyle="1" w:styleId="EncabezadoCar">
    <w:name w:val="Encabezado Car"/>
    <w:basedOn w:val="Fuentedeprrafopredeter"/>
    <w:link w:val="Encabezado"/>
    <w:uiPriority w:val="99"/>
    <w:rsid w:val="00923917"/>
    <w:rPr>
      <w:rFonts w:ascii="Calibri" w:eastAsia="Arial Unicode MS" w:hAnsi="Calibri" w:cs="Calibri"/>
      <w:color w:val="000000"/>
      <w:u w:color="000000"/>
      <w:lang w:val="es-ES_tradnl" w:eastAsia="es-EC"/>
    </w:rPr>
  </w:style>
  <w:style w:type="paragraph" w:customStyle="1" w:styleId="Default">
    <w:name w:val="Default"/>
    <w:uiPriority w:val="99"/>
    <w:rsid w:val="00AA141A"/>
    <w:pPr>
      <w:autoSpaceDE w:val="0"/>
      <w:autoSpaceDN w:val="0"/>
      <w:adjustRightInd w:val="0"/>
      <w:spacing w:after="0" w:line="240" w:lineRule="auto"/>
    </w:pPr>
    <w:rPr>
      <w:rFonts w:ascii="Arial" w:eastAsia="Arial Unicode MS" w:hAnsi="Arial" w:cs="Arial"/>
      <w:color w:val="000000"/>
      <w:sz w:val="24"/>
      <w:szCs w:val="24"/>
    </w:rPr>
  </w:style>
  <w:style w:type="paragraph" w:styleId="Bibliografa">
    <w:name w:val="Bibliography"/>
    <w:basedOn w:val="Normal"/>
    <w:next w:val="Normal"/>
    <w:uiPriority w:val="37"/>
    <w:unhideWhenUsed/>
    <w:rsid w:val="00AD64F6"/>
  </w:style>
  <w:style w:type="paragraph" w:customStyle="1" w:styleId="p">
    <w:name w:val="p"/>
    <w:basedOn w:val="Normal"/>
    <w:rsid w:val="00AD64F6"/>
    <w:pPr>
      <w:spacing w:before="100" w:beforeAutospacing="1" w:after="100" w:afterAutospacing="1" w:line="240" w:lineRule="auto"/>
    </w:pPr>
    <w:rPr>
      <w:rFonts w:ascii="Times New Roman" w:eastAsia="Times New Roman" w:hAnsi="Times New Roman" w:cs="Times New Roman"/>
      <w:sz w:val="24"/>
      <w:szCs w:val="24"/>
      <w:lang w:eastAsia="es-EC"/>
    </w:rPr>
  </w:style>
  <w:style w:type="paragraph" w:styleId="Revisin">
    <w:name w:val="Revision"/>
    <w:hidden/>
    <w:uiPriority w:val="99"/>
    <w:semiHidden/>
    <w:rsid w:val="00BE50B5"/>
    <w:pPr>
      <w:spacing w:after="0" w:line="240" w:lineRule="auto"/>
    </w:pPr>
  </w:style>
  <w:style w:type="paragraph" w:styleId="Textodeglobo">
    <w:name w:val="Balloon Text"/>
    <w:basedOn w:val="Normal"/>
    <w:link w:val="TextodegloboCar"/>
    <w:uiPriority w:val="99"/>
    <w:semiHidden/>
    <w:unhideWhenUsed/>
    <w:rsid w:val="00BE50B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E50B5"/>
    <w:rPr>
      <w:rFonts w:ascii="Segoe UI" w:hAnsi="Segoe UI" w:cs="Segoe UI"/>
      <w:sz w:val="18"/>
      <w:szCs w:val="18"/>
    </w:rPr>
  </w:style>
  <w:style w:type="paragraph" w:styleId="Piedepgina">
    <w:name w:val="footer"/>
    <w:basedOn w:val="Normal"/>
    <w:link w:val="PiedepginaCar"/>
    <w:uiPriority w:val="99"/>
    <w:unhideWhenUsed/>
    <w:rsid w:val="00E1506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15060"/>
  </w:style>
  <w:style w:type="character" w:customStyle="1" w:styleId="Ttulo2Car">
    <w:name w:val="Título 2 Car"/>
    <w:basedOn w:val="Fuentedeprrafopredeter"/>
    <w:link w:val="Ttulo2"/>
    <w:uiPriority w:val="9"/>
    <w:semiHidden/>
    <w:rsid w:val="00E12230"/>
    <w:rPr>
      <w:rFonts w:asciiTheme="majorHAnsi" w:eastAsiaTheme="majorEastAsia" w:hAnsiTheme="majorHAnsi" w:cstheme="majorBidi"/>
      <w:color w:val="2E74B5" w:themeColor="accent1" w:themeShade="BF"/>
      <w:sz w:val="26"/>
      <w:szCs w:val="26"/>
    </w:rPr>
  </w:style>
  <w:style w:type="paragraph" w:styleId="Textonotapie">
    <w:name w:val="footnote text"/>
    <w:basedOn w:val="Normal"/>
    <w:link w:val="TextonotapieCar"/>
    <w:uiPriority w:val="99"/>
    <w:semiHidden/>
    <w:unhideWhenUsed/>
    <w:rsid w:val="00E1223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12230"/>
    <w:rPr>
      <w:sz w:val="20"/>
      <w:szCs w:val="20"/>
    </w:rPr>
  </w:style>
  <w:style w:type="character" w:styleId="Refdenotaalpie">
    <w:name w:val="footnote reference"/>
    <w:basedOn w:val="Fuentedeprrafopredeter"/>
    <w:uiPriority w:val="99"/>
    <w:semiHidden/>
    <w:unhideWhenUsed/>
    <w:rsid w:val="00E1223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838">
      <w:bodyDiv w:val="1"/>
      <w:marLeft w:val="0"/>
      <w:marRight w:val="0"/>
      <w:marTop w:val="0"/>
      <w:marBottom w:val="0"/>
      <w:divBdr>
        <w:top w:val="none" w:sz="0" w:space="0" w:color="auto"/>
        <w:left w:val="none" w:sz="0" w:space="0" w:color="auto"/>
        <w:bottom w:val="none" w:sz="0" w:space="0" w:color="auto"/>
        <w:right w:val="none" w:sz="0" w:space="0" w:color="auto"/>
      </w:divBdr>
    </w:div>
    <w:div w:id="546415">
      <w:bodyDiv w:val="1"/>
      <w:marLeft w:val="0"/>
      <w:marRight w:val="0"/>
      <w:marTop w:val="0"/>
      <w:marBottom w:val="0"/>
      <w:divBdr>
        <w:top w:val="none" w:sz="0" w:space="0" w:color="auto"/>
        <w:left w:val="none" w:sz="0" w:space="0" w:color="auto"/>
        <w:bottom w:val="none" w:sz="0" w:space="0" w:color="auto"/>
        <w:right w:val="none" w:sz="0" w:space="0" w:color="auto"/>
      </w:divBdr>
    </w:div>
    <w:div w:id="3440148">
      <w:bodyDiv w:val="1"/>
      <w:marLeft w:val="0"/>
      <w:marRight w:val="0"/>
      <w:marTop w:val="0"/>
      <w:marBottom w:val="0"/>
      <w:divBdr>
        <w:top w:val="none" w:sz="0" w:space="0" w:color="auto"/>
        <w:left w:val="none" w:sz="0" w:space="0" w:color="auto"/>
        <w:bottom w:val="none" w:sz="0" w:space="0" w:color="auto"/>
        <w:right w:val="none" w:sz="0" w:space="0" w:color="auto"/>
      </w:divBdr>
    </w:div>
    <w:div w:id="5986673">
      <w:bodyDiv w:val="1"/>
      <w:marLeft w:val="0"/>
      <w:marRight w:val="0"/>
      <w:marTop w:val="0"/>
      <w:marBottom w:val="0"/>
      <w:divBdr>
        <w:top w:val="none" w:sz="0" w:space="0" w:color="auto"/>
        <w:left w:val="none" w:sz="0" w:space="0" w:color="auto"/>
        <w:bottom w:val="none" w:sz="0" w:space="0" w:color="auto"/>
        <w:right w:val="none" w:sz="0" w:space="0" w:color="auto"/>
      </w:divBdr>
    </w:div>
    <w:div w:id="6252176">
      <w:bodyDiv w:val="1"/>
      <w:marLeft w:val="0"/>
      <w:marRight w:val="0"/>
      <w:marTop w:val="0"/>
      <w:marBottom w:val="0"/>
      <w:divBdr>
        <w:top w:val="none" w:sz="0" w:space="0" w:color="auto"/>
        <w:left w:val="none" w:sz="0" w:space="0" w:color="auto"/>
        <w:bottom w:val="none" w:sz="0" w:space="0" w:color="auto"/>
        <w:right w:val="none" w:sz="0" w:space="0" w:color="auto"/>
      </w:divBdr>
    </w:div>
    <w:div w:id="6910976">
      <w:bodyDiv w:val="1"/>
      <w:marLeft w:val="0"/>
      <w:marRight w:val="0"/>
      <w:marTop w:val="0"/>
      <w:marBottom w:val="0"/>
      <w:divBdr>
        <w:top w:val="none" w:sz="0" w:space="0" w:color="auto"/>
        <w:left w:val="none" w:sz="0" w:space="0" w:color="auto"/>
        <w:bottom w:val="none" w:sz="0" w:space="0" w:color="auto"/>
        <w:right w:val="none" w:sz="0" w:space="0" w:color="auto"/>
      </w:divBdr>
    </w:div>
    <w:div w:id="8991069">
      <w:bodyDiv w:val="1"/>
      <w:marLeft w:val="0"/>
      <w:marRight w:val="0"/>
      <w:marTop w:val="0"/>
      <w:marBottom w:val="0"/>
      <w:divBdr>
        <w:top w:val="none" w:sz="0" w:space="0" w:color="auto"/>
        <w:left w:val="none" w:sz="0" w:space="0" w:color="auto"/>
        <w:bottom w:val="none" w:sz="0" w:space="0" w:color="auto"/>
        <w:right w:val="none" w:sz="0" w:space="0" w:color="auto"/>
      </w:divBdr>
    </w:div>
    <w:div w:id="10764505">
      <w:bodyDiv w:val="1"/>
      <w:marLeft w:val="0"/>
      <w:marRight w:val="0"/>
      <w:marTop w:val="0"/>
      <w:marBottom w:val="0"/>
      <w:divBdr>
        <w:top w:val="none" w:sz="0" w:space="0" w:color="auto"/>
        <w:left w:val="none" w:sz="0" w:space="0" w:color="auto"/>
        <w:bottom w:val="none" w:sz="0" w:space="0" w:color="auto"/>
        <w:right w:val="none" w:sz="0" w:space="0" w:color="auto"/>
      </w:divBdr>
    </w:div>
    <w:div w:id="14892351">
      <w:bodyDiv w:val="1"/>
      <w:marLeft w:val="0"/>
      <w:marRight w:val="0"/>
      <w:marTop w:val="0"/>
      <w:marBottom w:val="0"/>
      <w:divBdr>
        <w:top w:val="none" w:sz="0" w:space="0" w:color="auto"/>
        <w:left w:val="none" w:sz="0" w:space="0" w:color="auto"/>
        <w:bottom w:val="none" w:sz="0" w:space="0" w:color="auto"/>
        <w:right w:val="none" w:sz="0" w:space="0" w:color="auto"/>
      </w:divBdr>
    </w:div>
    <w:div w:id="16661705">
      <w:bodyDiv w:val="1"/>
      <w:marLeft w:val="0"/>
      <w:marRight w:val="0"/>
      <w:marTop w:val="0"/>
      <w:marBottom w:val="0"/>
      <w:divBdr>
        <w:top w:val="none" w:sz="0" w:space="0" w:color="auto"/>
        <w:left w:val="none" w:sz="0" w:space="0" w:color="auto"/>
        <w:bottom w:val="none" w:sz="0" w:space="0" w:color="auto"/>
        <w:right w:val="none" w:sz="0" w:space="0" w:color="auto"/>
      </w:divBdr>
    </w:div>
    <w:div w:id="17435752">
      <w:bodyDiv w:val="1"/>
      <w:marLeft w:val="0"/>
      <w:marRight w:val="0"/>
      <w:marTop w:val="0"/>
      <w:marBottom w:val="0"/>
      <w:divBdr>
        <w:top w:val="none" w:sz="0" w:space="0" w:color="auto"/>
        <w:left w:val="none" w:sz="0" w:space="0" w:color="auto"/>
        <w:bottom w:val="none" w:sz="0" w:space="0" w:color="auto"/>
        <w:right w:val="none" w:sz="0" w:space="0" w:color="auto"/>
      </w:divBdr>
    </w:div>
    <w:div w:id="23212928">
      <w:bodyDiv w:val="1"/>
      <w:marLeft w:val="0"/>
      <w:marRight w:val="0"/>
      <w:marTop w:val="0"/>
      <w:marBottom w:val="0"/>
      <w:divBdr>
        <w:top w:val="none" w:sz="0" w:space="0" w:color="auto"/>
        <w:left w:val="none" w:sz="0" w:space="0" w:color="auto"/>
        <w:bottom w:val="none" w:sz="0" w:space="0" w:color="auto"/>
        <w:right w:val="none" w:sz="0" w:space="0" w:color="auto"/>
      </w:divBdr>
    </w:div>
    <w:div w:id="33430296">
      <w:bodyDiv w:val="1"/>
      <w:marLeft w:val="0"/>
      <w:marRight w:val="0"/>
      <w:marTop w:val="0"/>
      <w:marBottom w:val="0"/>
      <w:divBdr>
        <w:top w:val="none" w:sz="0" w:space="0" w:color="auto"/>
        <w:left w:val="none" w:sz="0" w:space="0" w:color="auto"/>
        <w:bottom w:val="none" w:sz="0" w:space="0" w:color="auto"/>
        <w:right w:val="none" w:sz="0" w:space="0" w:color="auto"/>
      </w:divBdr>
    </w:div>
    <w:div w:id="35129028">
      <w:bodyDiv w:val="1"/>
      <w:marLeft w:val="0"/>
      <w:marRight w:val="0"/>
      <w:marTop w:val="0"/>
      <w:marBottom w:val="0"/>
      <w:divBdr>
        <w:top w:val="none" w:sz="0" w:space="0" w:color="auto"/>
        <w:left w:val="none" w:sz="0" w:space="0" w:color="auto"/>
        <w:bottom w:val="none" w:sz="0" w:space="0" w:color="auto"/>
        <w:right w:val="none" w:sz="0" w:space="0" w:color="auto"/>
      </w:divBdr>
    </w:div>
    <w:div w:id="38018123">
      <w:bodyDiv w:val="1"/>
      <w:marLeft w:val="0"/>
      <w:marRight w:val="0"/>
      <w:marTop w:val="0"/>
      <w:marBottom w:val="0"/>
      <w:divBdr>
        <w:top w:val="none" w:sz="0" w:space="0" w:color="auto"/>
        <w:left w:val="none" w:sz="0" w:space="0" w:color="auto"/>
        <w:bottom w:val="none" w:sz="0" w:space="0" w:color="auto"/>
        <w:right w:val="none" w:sz="0" w:space="0" w:color="auto"/>
      </w:divBdr>
    </w:div>
    <w:div w:id="39014608">
      <w:bodyDiv w:val="1"/>
      <w:marLeft w:val="0"/>
      <w:marRight w:val="0"/>
      <w:marTop w:val="0"/>
      <w:marBottom w:val="0"/>
      <w:divBdr>
        <w:top w:val="none" w:sz="0" w:space="0" w:color="auto"/>
        <w:left w:val="none" w:sz="0" w:space="0" w:color="auto"/>
        <w:bottom w:val="none" w:sz="0" w:space="0" w:color="auto"/>
        <w:right w:val="none" w:sz="0" w:space="0" w:color="auto"/>
      </w:divBdr>
    </w:div>
    <w:div w:id="39866846">
      <w:bodyDiv w:val="1"/>
      <w:marLeft w:val="0"/>
      <w:marRight w:val="0"/>
      <w:marTop w:val="0"/>
      <w:marBottom w:val="0"/>
      <w:divBdr>
        <w:top w:val="none" w:sz="0" w:space="0" w:color="auto"/>
        <w:left w:val="none" w:sz="0" w:space="0" w:color="auto"/>
        <w:bottom w:val="none" w:sz="0" w:space="0" w:color="auto"/>
        <w:right w:val="none" w:sz="0" w:space="0" w:color="auto"/>
      </w:divBdr>
    </w:div>
    <w:div w:id="41751769">
      <w:bodyDiv w:val="1"/>
      <w:marLeft w:val="0"/>
      <w:marRight w:val="0"/>
      <w:marTop w:val="0"/>
      <w:marBottom w:val="0"/>
      <w:divBdr>
        <w:top w:val="none" w:sz="0" w:space="0" w:color="auto"/>
        <w:left w:val="none" w:sz="0" w:space="0" w:color="auto"/>
        <w:bottom w:val="none" w:sz="0" w:space="0" w:color="auto"/>
        <w:right w:val="none" w:sz="0" w:space="0" w:color="auto"/>
      </w:divBdr>
    </w:div>
    <w:div w:id="42952813">
      <w:bodyDiv w:val="1"/>
      <w:marLeft w:val="0"/>
      <w:marRight w:val="0"/>
      <w:marTop w:val="0"/>
      <w:marBottom w:val="0"/>
      <w:divBdr>
        <w:top w:val="none" w:sz="0" w:space="0" w:color="auto"/>
        <w:left w:val="none" w:sz="0" w:space="0" w:color="auto"/>
        <w:bottom w:val="none" w:sz="0" w:space="0" w:color="auto"/>
        <w:right w:val="none" w:sz="0" w:space="0" w:color="auto"/>
      </w:divBdr>
    </w:div>
    <w:div w:id="49304234">
      <w:bodyDiv w:val="1"/>
      <w:marLeft w:val="0"/>
      <w:marRight w:val="0"/>
      <w:marTop w:val="0"/>
      <w:marBottom w:val="0"/>
      <w:divBdr>
        <w:top w:val="none" w:sz="0" w:space="0" w:color="auto"/>
        <w:left w:val="none" w:sz="0" w:space="0" w:color="auto"/>
        <w:bottom w:val="none" w:sz="0" w:space="0" w:color="auto"/>
        <w:right w:val="none" w:sz="0" w:space="0" w:color="auto"/>
      </w:divBdr>
    </w:div>
    <w:div w:id="52046551">
      <w:bodyDiv w:val="1"/>
      <w:marLeft w:val="0"/>
      <w:marRight w:val="0"/>
      <w:marTop w:val="0"/>
      <w:marBottom w:val="0"/>
      <w:divBdr>
        <w:top w:val="none" w:sz="0" w:space="0" w:color="auto"/>
        <w:left w:val="none" w:sz="0" w:space="0" w:color="auto"/>
        <w:bottom w:val="none" w:sz="0" w:space="0" w:color="auto"/>
        <w:right w:val="none" w:sz="0" w:space="0" w:color="auto"/>
      </w:divBdr>
    </w:div>
    <w:div w:id="61753136">
      <w:bodyDiv w:val="1"/>
      <w:marLeft w:val="0"/>
      <w:marRight w:val="0"/>
      <w:marTop w:val="0"/>
      <w:marBottom w:val="0"/>
      <w:divBdr>
        <w:top w:val="none" w:sz="0" w:space="0" w:color="auto"/>
        <w:left w:val="none" w:sz="0" w:space="0" w:color="auto"/>
        <w:bottom w:val="none" w:sz="0" w:space="0" w:color="auto"/>
        <w:right w:val="none" w:sz="0" w:space="0" w:color="auto"/>
      </w:divBdr>
    </w:div>
    <w:div w:id="69039738">
      <w:bodyDiv w:val="1"/>
      <w:marLeft w:val="0"/>
      <w:marRight w:val="0"/>
      <w:marTop w:val="0"/>
      <w:marBottom w:val="0"/>
      <w:divBdr>
        <w:top w:val="none" w:sz="0" w:space="0" w:color="auto"/>
        <w:left w:val="none" w:sz="0" w:space="0" w:color="auto"/>
        <w:bottom w:val="none" w:sz="0" w:space="0" w:color="auto"/>
        <w:right w:val="none" w:sz="0" w:space="0" w:color="auto"/>
      </w:divBdr>
    </w:div>
    <w:div w:id="72049840">
      <w:bodyDiv w:val="1"/>
      <w:marLeft w:val="0"/>
      <w:marRight w:val="0"/>
      <w:marTop w:val="0"/>
      <w:marBottom w:val="0"/>
      <w:divBdr>
        <w:top w:val="none" w:sz="0" w:space="0" w:color="auto"/>
        <w:left w:val="none" w:sz="0" w:space="0" w:color="auto"/>
        <w:bottom w:val="none" w:sz="0" w:space="0" w:color="auto"/>
        <w:right w:val="none" w:sz="0" w:space="0" w:color="auto"/>
      </w:divBdr>
    </w:div>
    <w:div w:id="79303235">
      <w:bodyDiv w:val="1"/>
      <w:marLeft w:val="0"/>
      <w:marRight w:val="0"/>
      <w:marTop w:val="0"/>
      <w:marBottom w:val="0"/>
      <w:divBdr>
        <w:top w:val="none" w:sz="0" w:space="0" w:color="auto"/>
        <w:left w:val="none" w:sz="0" w:space="0" w:color="auto"/>
        <w:bottom w:val="none" w:sz="0" w:space="0" w:color="auto"/>
        <w:right w:val="none" w:sz="0" w:space="0" w:color="auto"/>
      </w:divBdr>
    </w:div>
    <w:div w:id="81537202">
      <w:bodyDiv w:val="1"/>
      <w:marLeft w:val="0"/>
      <w:marRight w:val="0"/>
      <w:marTop w:val="0"/>
      <w:marBottom w:val="0"/>
      <w:divBdr>
        <w:top w:val="none" w:sz="0" w:space="0" w:color="auto"/>
        <w:left w:val="none" w:sz="0" w:space="0" w:color="auto"/>
        <w:bottom w:val="none" w:sz="0" w:space="0" w:color="auto"/>
        <w:right w:val="none" w:sz="0" w:space="0" w:color="auto"/>
      </w:divBdr>
    </w:div>
    <w:div w:id="82340791">
      <w:bodyDiv w:val="1"/>
      <w:marLeft w:val="0"/>
      <w:marRight w:val="0"/>
      <w:marTop w:val="0"/>
      <w:marBottom w:val="0"/>
      <w:divBdr>
        <w:top w:val="none" w:sz="0" w:space="0" w:color="auto"/>
        <w:left w:val="none" w:sz="0" w:space="0" w:color="auto"/>
        <w:bottom w:val="none" w:sz="0" w:space="0" w:color="auto"/>
        <w:right w:val="none" w:sz="0" w:space="0" w:color="auto"/>
      </w:divBdr>
    </w:div>
    <w:div w:id="85464401">
      <w:bodyDiv w:val="1"/>
      <w:marLeft w:val="0"/>
      <w:marRight w:val="0"/>
      <w:marTop w:val="0"/>
      <w:marBottom w:val="0"/>
      <w:divBdr>
        <w:top w:val="none" w:sz="0" w:space="0" w:color="auto"/>
        <w:left w:val="none" w:sz="0" w:space="0" w:color="auto"/>
        <w:bottom w:val="none" w:sz="0" w:space="0" w:color="auto"/>
        <w:right w:val="none" w:sz="0" w:space="0" w:color="auto"/>
      </w:divBdr>
    </w:div>
    <w:div w:id="88891407">
      <w:bodyDiv w:val="1"/>
      <w:marLeft w:val="0"/>
      <w:marRight w:val="0"/>
      <w:marTop w:val="0"/>
      <w:marBottom w:val="0"/>
      <w:divBdr>
        <w:top w:val="none" w:sz="0" w:space="0" w:color="auto"/>
        <w:left w:val="none" w:sz="0" w:space="0" w:color="auto"/>
        <w:bottom w:val="none" w:sz="0" w:space="0" w:color="auto"/>
        <w:right w:val="none" w:sz="0" w:space="0" w:color="auto"/>
      </w:divBdr>
    </w:div>
    <w:div w:id="91513007">
      <w:bodyDiv w:val="1"/>
      <w:marLeft w:val="0"/>
      <w:marRight w:val="0"/>
      <w:marTop w:val="0"/>
      <w:marBottom w:val="0"/>
      <w:divBdr>
        <w:top w:val="none" w:sz="0" w:space="0" w:color="auto"/>
        <w:left w:val="none" w:sz="0" w:space="0" w:color="auto"/>
        <w:bottom w:val="none" w:sz="0" w:space="0" w:color="auto"/>
        <w:right w:val="none" w:sz="0" w:space="0" w:color="auto"/>
      </w:divBdr>
    </w:div>
    <w:div w:id="95291580">
      <w:bodyDiv w:val="1"/>
      <w:marLeft w:val="0"/>
      <w:marRight w:val="0"/>
      <w:marTop w:val="0"/>
      <w:marBottom w:val="0"/>
      <w:divBdr>
        <w:top w:val="none" w:sz="0" w:space="0" w:color="auto"/>
        <w:left w:val="none" w:sz="0" w:space="0" w:color="auto"/>
        <w:bottom w:val="none" w:sz="0" w:space="0" w:color="auto"/>
        <w:right w:val="none" w:sz="0" w:space="0" w:color="auto"/>
      </w:divBdr>
    </w:div>
    <w:div w:id="96677940">
      <w:bodyDiv w:val="1"/>
      <w:marLeft w:val="0"/>
      <w:marRight w:val="0"/>
      <w:marTop w:val="0"/>
      <w:marBottom w:val="0"/>
      <w:divBdr>
        <w:top w:val="none" w:sz="0" w:space="0" w:color="auto"/>
        <w:left w:val="none" w:sz="0" w:space="0" w:color="auto"/>
        <w:bottom w:val="none" w:sz="0" w:space="0" w:color="auto"/>
        <w:right w:val="none" w:sz="0" w:space="0" w:color="auto"/>
      </w:divBdr>
    </w:div>
    <w:div w:id="97920255">
      <w:bodyDiv w:val="1"/>
      <w:marLeft w:val="0"/>
      <w:marRight w:val="0"/>
      <w:marTop w:val="0"/>
      <w:marBottom w:val="0"/>
      <w:divBdr>
        <w:top w:val="none" w:sz="0" w:space="0" w:color="auto"/>
        <w:left w:val="none" w:sz="0" w:space="0" w:color="auto"/>
        <w:bottom w:val="none" w:sz="0" w:space="0" w:color="auto"/>
        <w:right w:val="none" w:sz="0" w:space="0" w:color="auto"/>
      </w:divBdr>
    </w:div>
    <w:div w:id="99109410">
      <w:bodyDiv w:val="1"/>
      <w:marLeft w:val="0"/>
      <w:marRight w:val="0"/>
      <w:marTop w:val="0"/>
      <w:marBottom w:val="0"/>
      <w:divBdr>
        <w:top w:val="none" w:sz="0" w:space="0" w:color="auto"/>
        <w:left w:val="none" w:sz="0" w:space="0" w:color="auto"/>
        <w:bottom w:val="none" w:sz="0" w:space="0" w:color="auto"/>
        <w:right w:val="none" w:sz="0" w:space="0" w:color="auto"/>
      </w:divBdr>
    </w:div>
    <w:div w:id="100495110">
      <w:bodyDiv w:val="1"/>
      <w:marLeft w:val="0"/>
      <w:marRight w:val="0"/>
      <w:marTop w:val="0"/>
      <w:marBottom w:val="0"/>
      <w:divBdr>
        <w:top w:val="none" w:sz="0" w:space="0" w:color="auto"/>
        <w:left w:val="none" w:sz="0" w:space="0" w:color="auto"/>
        <w:bottom w:val="none" w:sz="0" w:space="0" w:color="auto"/>
        <w:right w:val="none" w:sz="0" w:space="0" w:color="auto"/>
      </w:divBdr>
    </w:div>
    <w:div w:id="101270247">
      <w:bodyDiv w:val="1"/>
      <w:marLeft w:val="0"/>
      <w:marRight w:val="0"/>
      <w:marTop w:val="0"/>
      <w:marBottom w:val="0"/>
      <w:divBdr>
        <w:top w:val="none" w:sz="0" w:space="0" w:color="auto"/>
        <w:left w:val="none" w:sz="0" w:space="0" w:color="auto"/>
        <w:bottom w:val="none" w:sz="0" w:space="0" w:color="auto"/>
        <w:right w:val="none" w:sz="0" w:space="0" w:color="auto"/>
      </w:divBdr>
    </w:div>
    <w:div w:id="106391802">
      <w:bodyDiv w:val="1"/>
      <w:marLeft w:val="0"/>
      <w:marRight w:val="0"/>
      <w:marTop w:val="0"/>
      <w:marBottom w:val="0"/>
      <w:divBdr>
        <w:top w:val="none" w:sz="0" w:space="0" w:color="auto"/>
        <w:left w:val="none" w:sz="0" w:space="0" w:color="auto"/>
        <w:bottom w:val="none" w:sz="0" w:space="0" w:color="auto"/>
        <w:right w:val="none" w:sz="0" w:space="0" w:color="auto"/>
      </w:divBdr>
    </w:div>
    <w:div w:id="107741477">
      <w:bodyDiv w:val="1"/>
      <w:marLeft w:val="0"/>
      <w:marRight w:val="0"/>
      <w:marTop w:val="0"/>
      <w:marBottom w:val="0"/>
      <w:divBdr>
        <w:top w:val="none" w:sz="0" w:space="0" w:color="auto"/>
        <w:left w:val="none" w:sz="0" w:space="0" w:color="auto"/>
        <w:bottom w:val="none" w:sz="0" w:space="0" w:color="auto"/>
        <w:right w:val="none" w:sz="0" w:space="0" w:color="auto"/>
      </w:divBdr>
    </w:div>
    <w:div w:id="107818328">
      <w:bodyDiv w:val="1"/>
      <w:marLeft w:val="0"/>
      <w:marRight w:val="0"/>
      <w:marTop w:val="0"/>
      <w:marBottom w:val="0"/>
      <w:divBdr>
        <w:top w:val="none" w:sz="0" w:space="0" w:color="auto"/>
        <w:left w:val="none" w:sz="0" w:space="0" w:color="auto"/>
        <w:bottom w:val="none" w:sz="0" w:space="0" w:color="auto"/>
        <w:right w:val="none" w:sz="0" w:space="0" w:color="auto"/>
      </w:divBdr>
    </w:div>
    <w:div w:id="112870609">
      <w:bodyDiv w:val="1"/>
      <w:marLeft w:val="0"/>
      <w:marRight w:val="0"/>
      <w:marTop w:val="0"/>
      <w:marBottom w:val="0"/>
      <w:divBdr>
        <w:top w:val="none" w:sz="0" w:space="0" w:color="auto"/>
        <w:left w:val="none" w:sz="0" w:space="0" w:color="auto"/>
        <w:bottom w:val="none" w:sz="0" w:space="0" w:color="auto"/>
        <w:right w:val="none" w:sz="0" w:space="0" w:color="auto"/>
      </w:divBdr>
    </w:div>
    <w:div w:id="115760170">
      <w:bodyDiv w:val="1"/>
      <w:marLeft w:val="0"/>
      <w:marRight w:val="0"/>
      <w:marTop w:val="0"/>
      <w:marBottom w:val="0"/>
      <w:divBdr>
        <w:top w:val="none" w:sz="0" w:space="0" w:color="auto"/>
        <w:left w:val="none" w:sz="0" w:space="0" w:color="auto"/>
        <w:bottom w:val="none" w:sz="0" w:space="0" w:color="auto"/>
        <w:right w:val="none" w:sz="0" w:space="0" w:color="auto"/>
      </w:divBdr>
    </w:div>
    <w:div w:id="117186555">
      <w:bodyDiv w:val="1"/>
      <w:marLeft w:val="0"/>
      <w:marRight w:val="0"/>
      <w:marTop w:val="0"/>
      <w:marBottom w:val="0"/>
      <w:divBdr>
        <w:top w:val="none" w:sz="0" w:space="0" w:color="auto"/>
        <w:left w:val="none" w:sz="0" w:space="0" w:color="auto"/>
        <w:bottom w:val="none" w:sz="0" w:space="0" w:color="auto"/>
        <w:right w:val="none" w:sz="0" w:space="0" w:color="auto"/>
      </w:divBdr>
    </w:div>
    <w:div w:id="121311070">
      <w:bodyDiv w:val="1"/>
      <w:marLeft w:val="0"/>
      <w:marRight w:val="0"/>
      <w:marTop w:val="0"/>
      <w:marBottom w:val="0"/>
      <w:divBdr>
        <w:top w:val="none" w:sz="0" w:space="0" w:color="auto"/>
        <w:left w:val="none" w:sz="0" w:space="0" w:color="auto"/>
        <w:bottom w:val="none" w:sz="0" w:space="0" w:color="auto"/>
        <w:right w:val="none" w:sz="0" w:space="0" w:color="auto"/>
      </w:divBdr>
    </w:div>
    <w:div w:id="127018829">
      <w:bodyDiv w:val="1"/>
      <w:marLeft w:val="0"/>
      <w:marRight w:val="0"/>
      <w:marTop w:val="0"/>
      <w:marBottom w:val="0"/>
      <w:divBdr>
        <w:top w:val="none" w:sz="0" w:space="0" w:color="auto"/>
        <w:left w:val="none" w:sz="0" w:space="0" w:color="auto"/>
        <w:bottom w:val="none" w:sz="0" w:space="0" w:color="auto"/>
        <w:right w:val="none" w:sz="0" w:space="0" w:color="auto"/>
      </w:divBdr>
    </w:div>
    <w:div w:id="130096247">
      <w:bodyDiv w:val="1"/>
      <w:marLeft w:val="0"/>
      <w:marRight w:val="0"/>
      <w:marTop w:val="0"/>
      <w:marBottom w:val="0"/>
      <w:divBdr>
        <w:top w:val="none" w:sz="0" w:space="0" w:color="auto"/>
        <w:left w:val="none" w:sz="0" w:space="0" w:color="auto"/>
        <w:bottom w:val="none" w:sz="0" w:space="0" w:color="auto"/>
        <w:right w:val="none" w:sz="0" w:space="0" w:color="auto"/>
      </w:divBdr>
    </w:div>
    <w:div w:id="130755252">
      <w:bodyDiv w:val="1"/>
      <w:marLeft w:val="0"/>
      <w:marRight w:val="0"/>
      <w:marTop w:val="0"/>
      <w:marBottom w:val="0"/>
      <w:divBdr>
        <w:top w:val="none" w:sz="0" w:space="0" w:color="auto"/>
        <w:left w:val="none" w:sz="0" w:space="0" w:color="auto"/>
        <w:bottom w:val="none" w:sz="0" w:space="0" w:color="auto"/>
        <w:right w:val="none" w:sz="0" w:space="0" w:color="auto"/>
      </w:divBdr>
    </w:div>
    <w:div w:id="132067345">
      <w:bodyDiv w:val="1"/>
      <w:marLeft w:val="0"/>
      <w:marRight w:val="0"/>
      <w:marTop w:val="0"/>
      <w:marBottom w:val="0"/>
      <w:divBdr>
        <w:top w:val="none" w:sz="0" w:space="0" w:color="auto"/>
        <w:left w:val="none" w:sz="0" w:space="0" w:color="auto"/>
        <w:bottom w:val="none" w:sz="0" w:space="0" w:color="auto"/>
        <w:right w:val="none" w:sz="0" w:space="0" w:color="auto"/>
      </w:divBdr>
    </w:div>
    <w:div w:id="132410086">
      <w:bodyDiv w:val="1"/>
      <w:marLeft w:val="0"/>
      <w:marRight w:val="0"/>
      <w:marTop w:val="0"/>
      <w:marBottom w:val="0"/>
      <w:divBdr>
        <w:top w:val="none" w:sz="0" w:space="0" w:color="auto"/>
        <w:left w:val="none" w:sz="0" w:space="0" w:color="auto"/>
        <w:bottom w:val="none" w:sz="0" w:space="0" w:color="auto"/>
        <w:right w:val="none" w:sz="0" w:space="0" w:color="auto"/>
      </w:divBdr>
    </w:div>
    <w:div w:id="132717687">
      <w:bodyDiv w:val="1"/>
      <w:marLeft w:val="0"/>
      <w:marRight w:val="0"/>
      <w:marTop w:val="0"/>
      <w:marBottom w:val="0"/>
      <w:divBdr>
        <w:top w:val="none" w:sz="0" w:space="0" w:color="auto"/>
        <w:left w:val="none" w:sz="0" w:space="0" w:color="auto"/>
        <w:bottom w:val="none" w:sz="0" w:space="0" w:color="auto"/>
        <w:right w:val="none" w:sz="0" w:space="0" w:color="auto"/>
      </w:divBdr>
    </w:div>
    <w:div w:id="132867416">
      <w:bodyDiv w:val="1"/>
      <w:marLeft w:val="0"/>
      <w:marRight w:val="0"/>
      <w:marTop w:val="0"/>
      <w:marBottom w:val="0"/>
      <w:divBdr>
        <w:top w:val="none" w:sz="0" w:space="0" w:color="auto"/>
        <w:left w:val="none" w:sz="0" w:space="0" w:color="auto"/>
        <w:bottom w:val="none" w:sz="0" w:space="0" w:color="auto"/>
        <w:right w:val="none" w:sz="0" w:space="0" w:color="auto"/>
      </w:divBdr>
    </w:div>
    <w:div w:id="140536096">
      <w:bodyDiv w:val="1"/>
      <w:marLeft w:val="0"/>
      <w:marRight w:val="0"/>
      <w:marTop w:val="0"/>
      <w:marBottom w:val="0"/>
      <w:divBdr>
        <w:top w:val="none" w:sz="0" w:space="0" w:color="auto"/>
        <w:left w:val="none" w:sz="0" w:space="0" w:color="auto"/>
        <w:bottom w:val="none" w:sz="0" w:space="0" w:color="auto"/>
        <w:right w:val="none" w:sz="0" w:space="0" w:color="auto"/>
      </w:divBdr>
    </w:div>
    <w:div w:id="143470059">
      <w:bodyDiv w:val="1"/>
      <w:marLeft w:val="0"/>
      <w:marRight w:val="0"/>
      <w:marTop w:val="0"/>
      <w:marBottom w:val="0"/>
      <w:divBdr>
        <w:top w:val="none" w:sz="0" w:space="0" w:color="auto"/>
        <w:left w:val="none" w:sz="0" w:space="0" w:color="auto"/>
        <w:bottom w:val="none" w:sz="0" w:space="0" w:color="auto"/>
        <w:right w:val="none" w:sz="0" w:space="0" w:color="auto"/>
      </w:divBdr>
    </w:div>
    <w:div w:id="145780249">
      <w:bodyDiv w:val="1"/>
      <w:marLeft w:val="0"/>
      <w:marRight w:val="0"/>
      <w:marTop w:val="0"/>
      <w:marBottom w:val="0"/>
      <w:divBdr>
        <w:top w:val="none" w:sz="0" w:space="0" w:color="auto"/>
        <w:left w:val="none" w:sz="0" w:space="0" w:color="auto"/>
        <w:bottom w:val="none" w:sz="0" w:space="0" w:color="auto"/>
        <w:right w:val="none" w:sz="0" w:space="0" w:color="auto"/>
      </w:divBdr>
    </w:div>
    <w:div w:id="148327617">
      <w:bodyDiv w:val="1"/>
      <w:marLeft w:val="0"/>
      <w:marRight w:val="0"/>
      <w:marTop w:val="0"/>
      <w:marBottom w:val="0"/>
      <w:divBdr>
        <w:top w:val="none" w:sz="0" w:space="0" w:color="auto"/>
        <w:left w:val="none" w:sz="0" w:space="0" w:color="auto"/>
        <w:bottom w:val="none" w:sz="0" w:space="0" w:color="auto"/>
        <w:right w:val="none" w:sz="0" w:space="0" w:color="auto"/>
      </w:divBdr>
    </w:div>
    <w:div w:id="153497394">
      <w:bodyDiv w:val="1"/>
      <w:marLeft w:val="0"/>
      <w:marRight w:val="0"/>
      <w:marTop w:val="0"/>
      <w:marBottom w:val="0"/>
      <w:divBdr>
        <w:top w:val="none" w:sz="0" w:space="0" w:color="auto"/>
        <w:left w:val="none" w:sz="0" w:space="0" w:color="auto"/>
        <w:bottom w:val="none" w:sz="0" w:space="0" w:color="auto"/>
        <w:right w:val="none" w:sz="0" w:space="0" w:color="auto"/>
      </w:divBdr>
    </w:div>
    <w:div w:id="158276130">
      <w:bodyDiv w:val="1"/>
      <w:marLeft w:val="0"/>
      <w:marRight w:val="0"/>
      <w:marTop w:val="0"/>
      <w:marBottom w:val="0"/>
      <w:divBdr>
        <w:top w:val="none" w:sz="0" w:space="0" w:color="auto"/>
        <w:left w:val="none" w:sz="0" w:space="0" w:color="auto"/>
        <w:bottom w:val="none" w:sz="0" w:space="0" w:color="auto"/>
        <w:right w:val="none" w:sz="0" w:space="0" w:color="auto"/>
      </w:divBdr>
    </w:div>
    <w:div w:id="165244728">
      <w:bodyDiv w:val="1"/>
      <w:marLeft w:val="0"/>
      <w:marRight w:val="0"/>
      <w:marTop w:val="0"/>
      <w:marBottom w:val="0"/>
      <w:divBdr>
        <w:top w:val="none" w:sz="0" w:space="0" w:color="auto"/>
        <w:left w:val="none" w:sz="0" w:space="0" w:color="auto"/>
        <w:bottom w:val="none" w:sz="0" w:space="0" w:color="auto"/>
        <w:right w:val="none" w:sz="0" w:space="0" w:color="auto"/>
      </w:divBdr>
    </w:div>
    <w:div w:id="165944569">
      <w:bodyDiv w:val="1"/>
      <w:marLeft w:val="0"/>
      <w:marRight w:val="0"/>
      <w:marTop w:val="0"/>
      <w:marBottom w:val="0"/>
      <w:divBdr>
        <w:top w:val="none" w:sz="0" w:space="0" w:color="auto"/>
        <w:left w:val="none" w:sz="0" w:space="0" w:color="auto"/>
        <w:bottom w:val="none" w:sz="0" w:space="0" w:color="auto"/>
        <w:right w:val="none" w:sz="0" w:space="0" w:color="auto"/>
      </w:divBdr>
    </w:div>
    <w:div w:id="169831605">
      <w:bodyDiv w:val="1"/>
      <w:marLeft w:val="0"/>
      <w:marRight w:val="0"/>
      <w:marTop w:val="0"/>
      <w:marBottom w:val="0"/>
      <w:divBdr>
        <w:top w:val="none" w:sz="0" w:space="0" w:color="auto"/>
        <w:left w:val="none" w:sz="0" w:space="0" w:color="auto"/>
        <w:bottom w:val="none" w:sz="0" w:space="0" w:color="auto"/>
        <w:right w:val="none" w:sz="0" w:space="0" w:color="auto"/>
      </w:divBdr>
    </w:div>
    <w:div w:id="180358374">
      <w:bodyDiv w:val="1"/>
      <w:marLeft w:val="0"/>
      <w:marRight w:val="0"/>
      <w:marTop w:val="0"/>
      <w:marBottom w:val="0"/>
      <w:divBdr>
        <w:top w:val="none" w:sz="0" w:space="0" w:color="auto"/>
        <w:left w:val="none" w:sz="0" w:space="0" w:color="auto"/>
        <w:bottom w:val="none" w:sz="0" w:space="0" w:color="auto"/>
        <w:right w:val="none" w:sz="0" w:space="0" w:color="auto"/>
      </w:divBdr>
    </w:div>
    <w:div w:id="180513776">
      <w:bodyDiv w:val="1"/>
      <w:marLeft w:val="0"/>
      <w:marRight w:val="0"/>
      <w:marTop w:val="0"/>
      <w:marBottom w:val="0"/>
      <w:divBdr>
        <w:top w:val="none" w:sz="0" w:space="0" w:color="auto"/>
        <w:left w:val="none" w:sz="0" w:space="0" w:color="auto"/>
        <w:bottom w:val="none" w:sz="0" w:space="0" w:color="auto"/>
        <w:right w:val="none" w:sz="0" w:space="0" w:color="auto"/>
      </w:divBdr>
    </w:div>
    <w:div w:id="180583322">
      <w:bodyDiv w:val="1"/>
      <w:marLeft w:val="0"/>
      <w:marRight w:val="0"/>
      <w:marTop w:val="0"/>
      <w:marBottom w:val="0"/>
      <w:divBdr>
        <w:top w:val="none" w:sz="0" w:space="0" w:color="auto"/>
        <w:left w:val="none" w:sz="0" w:space="0" w:color="auto"/>
        <w:bottom w:val="none" w:sz="0" w:space="0" w:color="auto"/>
        <w:right w:val="none" w:sz="0" w:space="0" w:color="auto"/>
      </w:divBdr>
    </w:div>
    <w:div w:id="182020389">
      <w:bodyDiv w:val="1"/>
      <w:marLeft w:val="0"/>
      <w:marRight w:val="0"/>
      <w:marTop w:val="0"/>
      <w:marBottom w:val="0"/>
      <w:divBdr>
        <w:top w:val="none" w:sz="0" w:space="0" w:color="auto"/>
        <w:left w:val="none" w:sz="0" w:space="0" w:color="auto"/>
        <w:bottom w:val="none" w:sz="0" w:space="0" w:color="auto"/>
        <w:right w:val="none" w:sz="0" w:space="0" w:color="auto"/>
      </w:divBdr>
    </w:div>
    <w:div w:id="183247753">
      <w:bodyDiv w:val="1"/>
      <w:marLeft w:val="0"/>
      <w:marRight w:val="0"/>
      <w:marTop w:val="0"/>
      <w:marBottom w:val="0"/>
      <w:divBdr>
        <w:top w:val="none" w:sz="0" w:space="0" w:color="auto"/>
        <w:left w:val="none" w:sz="0" w:space="0" w:color="auto"/>
        <w:bottom w:val="none" w:sz="0" w:space="0" w:color="auto"/>
        <w:right w:val="none" w:sz="0" w:space="0" w:color="auto"/>
      </w:divBdr>
    </w:div>
    <w:div w:id="183520342">
      <w:bodyDiv w:val="1"/>
      <w:marLeft w:val="0"/>
      <w:marRight w:val="0"/>
      <w:marTop w:val="0"/>
      <w:marBottom w:val="0"/>
      <w:divBdr>
        <w:top w:val="none" w:sz="0" w:space="0" w:color="auto"/>
        <w:left w:val="none" w:sz="0" w:space="0" w:color="auto"/>
        <w:bottom w:val="none" w:sz="0" w:space="0" w:color="auto"/>
        <w:right w:val="none" w:sz="0" w:space="0" w:color="auto"/>
      </w:divBdr>
    </w:div>
    <w:div w:id="185221861">
      <w:bodyDiv w:val="1"/>
      <w:marLeft w:val="0"/>
      <w:marRight w:val="0"/>
      <w:marTop w:val="0"/>
      <w:marBottom w:val="0"/>
      <w:divBdr>
        <w:top w:val="none" w:sz="0" w:space="0" w:color="auto"/>
        <w:left w:val="none" w:sz="0" w:space="0" w:color="auto"/>
        <w:bottom w:val="none" w:sz="0" w:space="0" w:color="auto"/>
        <w:right w:val="none" w:sz="0" w:space="0" w:color="auto"/>
      </w:divBdr>
    </w:div>
    <w:div w:id="186188063">
      <w:bodyDiv w:val="1"/>
      <w:marLeft w:val="0"/>
      <w:marRight w:val="0"/>
      <w:marTop w:val="0"/>
      <w:marBottom w:val="0"/>
      <w:divBdr>
        <w:top w:val="none" w:sz="0" w:space="0" w:color="auto"/>
        <w:left w:val="none" w:sz="0" w:space="0" w:color="auto"/>
        <w:bottom w:val="none" w:sz="0" w:space="0" w:color="auto"/>
        <w:right w:val="none" w:sz="0" w:space="0" w:color="auto"/>
      </w:divBdr>
    </w:div>
    <w:div w:id="188181095">
      <w:bodyDiv w:val="1"/>
      <w:marLeft w:val="0"/>
      <w:marRight w:val="0"/>
      <w:marTop w:val="0"/>
      <w:marBottom w:val="0"/>
      <w:divBdr>
        <w:top w:val="none" w:sz="0" w:space="0" w:color="auto"/>
        <w:left w:val="none" w:sz="0" w:space="0" w:color="auto"/>
        <w:bottom w:val="none" w:sz="0" w:space="0" w:color="auto"/>
        <w:right w:val="none" w:sz="0" w:space="0" w:color="auto"/>
      </w:divBdr>
    </w:div>
    <w:div w:id="188875861">
      <w:bodyDiv w:val="1"/>
      <w:marLeft w:val="0"/>
      <w:marRight w:val="0"/>
      <w:marTop w:val="0"/>
      <w:marBottom w:val="0"/>
      <w:divBdr>
        <w:top w:val="none" w:sz="0" w:space="0" w:color="auto"/>
        <w:left w:val="none" w:sz="0" w:space="0" w:color="auto"/>
        <w:bottom w:val="none" w:sz="0" w:space="0" w:color="auto"/>
        <w:right w:val="none" w:sz="0" w:space="0" w:color="auto"/>
      </w:divBdr>
    </w:div>
    <w:div w:id="196428844">
      <w:bodyDiv w:val="1"/>
      <w:marLeft w:val="0"/>
      <w:marRight w:val="0"/>
      <w:marTop w:val="0"/>
      <w:marBottom w:val="0"/>
      <w:divBdr>
        <w:top w:val="none" w:sz="0" w:space="0" w:color="auto"/>
        <w:left w:val="none" w:sz="0" w:space="0" w:color="auto"/>
        <w:bottom w:val="none" w:sz="0" w:space="0" w:color="auto"/>
        <w:right w:val="none" w:sz="0" w:space="0" w:color="auto"/>
      </w:divBdr>
    </w:div>
    <w:div w:id="203835619">
      <w:bodyDiv w:val="1"/>
      <w:marLeft w:val="0"/>
      <w:marRight w:val="0"/>
      <w:marTop w:val="0"/>
      <w:marBottom w:val="0"/>
      <w:divBdr>
        <w:top w:val="none" w:sz="0" w:space="0" w:color="auto"/>
        <w:left w:val="none" w:sz="0" w:space="0" w:color="auto"/>
        <w:bottom w:val="none" w:sz="0" w:space="0" w:color="auto"/>
        <w:right w:val="none" w:sz="0" w:space="0" w:color="auto"/>
      </w:divBdr>
    </w:div>
    <w:div w:id="206990151">
      <w:bodyDiv w:val="1"/>
      <w:marLeft w:val="0"/>
      <w:marRight w:val="0"/>
      <w:marTop w:val="0"/>
      <w:marBottom w:val="0"/>
      <w:divBdr>
        <w:top w:val="none" w:sz="0" w:space="0" w:color="auto"/>
        <w:left w:val="none" w:sz="0" w:space="0" w:color="auto"/>
        <w:bottom w:val="none" w:sz="0" w:space="0" w:color="auto"/>
        <w:right w:val="none" w:sz="0" w:space="0" w:color="auto"/>
      </w:divBdr>
    </w:div>
    <w:div w:id="207844658">
      <w:bodyDiv w:val="1"/>
      <w:marLeft w:val="0"/>
      <w:marRight w:val="0"/>
      <w:marTop w:val="0"/>
      <w:marBottom w:val="0"/>
      <w:divBdr>
        <w:top w:val="none" w:sz="0" w:space="0" w:color="auto"/>
        <w:left w:val="none" w:sz="0" w:space="0" w:color="auto"/>
        <w:bottom w:val="none" w:sz="0" w:space="0" w:color="auto"/>
        <w:right w:val="none" w:sz="0" w:space="0" w:color="auto"/>
      </w:divBdr>
    </w:div>
    <w:div w:id="213003401">
      <w:bodyDiv w:val="1"/>
      <w:marLeft w:val="0"/>
      <w:marRight w:val="0"/>
      <w:marTop w:val="0"/>
      <w:marBottom w:val="0"/>
      <w:divBdr>
        <w:top w:val="none" w:sz="0" w:space="0" w:color="auto"/>
        <w:left w:val="none" w:sz="0" w:space="0" w:color="auto"/>
        <w:bottom w:val="none" w:sz="0" w:space="0" w:color="auto"/>
        <w:right w:val="none" w:sz="0" w:space="0" w:color="auto"/>
      </w:divBdr>
    </w:div>
    <w:div w:id="213977150">
      <w:bodyDiv w:val="1"/>
      <w:marLeft w:val="0"/>
      <w:marRight w:val="0"/>
      <w:marTop w:val="0"/>
      <w:marBottom w:val="0"/>
      <w:divBdr>
        <w:top w:val="none" w:sz="0" w:space="0" w:color="auto"/>
        <w:left w:val="none" w:sz="0" w:space="0" w:color="auto"/>
        <w:bottom w:val="none" w:sz="0" w:space="0" w:color="auto"/>
        <w:right w:val="none" w:sz="0" w:space="0" w:color="auto"/>
      </w:divBdr>
    </w:div>
    <w:div w:id="230240878">
      <w:bodyDiv w:val="1"/>
      <w:marLeft w:val="0"/>
      <w:marRight w:val="0"/>
      <w:marTop w:val="0"/>
      <w:marBottom w:val="0"/>
      <w:divBdr>
        <w:top w:val="none" w:sz="0" w:space="0" w:color="auto"/>
        <w:left w:val="none" w:sz="0" w:space="0" w:color="auto"/>
        <w:bottom w:val="none" w:sz="0" w:space="0" w:color="auto"/>
        <w:right w:val="none" w:sz="0" w:space="0" w:color="auto"/>
      </w:divBdr>
    </w:div>
    <w:div w:id="230777264">
      <w:bodyDiv w:val="1"/>
      <w:marLeft w:val="0"/>
      <w:marRight w:val="0"/>
      <w:marTop w:val="0"/>
      <w:marBottom w:val="0"/>
      <w:divBdr>
        <w:top w:val="none" w:sz="0" w:space="0" w:color="auto"/>
        <w:left w:val="none" w:sz="0" w:space="0" w:color="auto"/>
        <w:bottom w:val="none" w:sz="0" w:space="0" w:color="auto"/>
        <w:right w:val="none" w:sz="0" w:space="0" w:color="auto"/>
      </w:divBdr>
    </w:div>
    <w:div w:id="243876176">
      <w:bodyDiv w:val="1"/>
      <w:marLeft w:val="0"/>
      <w:marRight w:val="0"/>
      <w:marTop w:val="0"/>
      <w:marBottom w:val="0"/>
      <w:divBdr>
        <w:top w:val="none" w:sz="0" w:space="0" w:color="auto"/>
        <w:left w:val="none" w:sz="0" w:space="0" w:color="auto"/>
        <w:bottom w:val="none" w:sz="0" w:space="0" w:color="auto"/>
        <w:right w:val="none" w:sz="0" w:space="0" w:color="auto"/>
      </w:divBdr>
    </w:div>
    <w:div w:id="244799322">
      <w:bodyDiv w:val="1"/>
      <w:marLeft w:val="0"/>
      <w:marRight w:val="0"/>
      <w:marTop w:val="0"/>
      <w:marBottom w:val="0"/>
      <w:divBdr>
        <w:top w:val="none" w:sz="0" w:space="0" w:color="auto"/>
        <w:left w:val="none" w:sz="0" w:space="0" w:color="auto"/>
        <w:bottom w:val="none" w:sz="0" w:space="0" w:color="auto"/>
        <w:right w:val="none" w:sz="0" w:space="0" w:color="auto"/>
      </w:divBdr>
    </w:div>
    <w:div w:id="245654992">
      <w:bodyDiv w:val="1"/>
      <w:marLeft w:val="0"/>
      <w:marRight w:val="0"/>
      <w:marTop w:val="0"/>
      <w:marBottom w:val="0"/>
      <w:divBdr>
        <w:top w:val="none" w:sz="0" w:space="0" w:color="auto"/>
        <w:left w:val="none" w:sz="0" w:space="0" w:color="auto"/>
        <w:bottom w:val="none" w:sz="0" w:space="0" w:color="auto"/>
        <w:right w:val="none" w:sz="0" w:space="0" w:color="auto"/>
      </w:divBdr>
    </w:div>
    <w:div w:id="246306706">
      <w:bodyDiv w:val="1"/>
      <w:marLeft w:val="0"/>
      <w:marRight w:val="0"/>
      <w:marTop w:val="0"/>
      <w:marBottom w:val="0"/>
      <w:divBdr>
        <w:top w:val="none" w:sz="0" w:space="0" w:color="auto"/>
        <w:left w:val="none" w:sz="0" w:space="0" w:color="auto"/>
        <w:bottom w:val="none" w:sz="0" w:space="0" w:color="auto"/>
        <w:right w:val="none" w:sz="0" w:space="0" w:color="auto"/>
      </w:divBdr>
    </w:div>
    <w:div w:id="247546972">
      <w:bodyDiv w:val="1"/>
      <w:marLeft w:val="0"/>
      <w:marRight w:val="0"/>
      <w:marTop w:val="0"/>
      <w:marBottom w:val="0"/>
      <w:divBdr>
        <w:top w:val="none" w:sz="0" w:space="0" w:color="auto"/>
        <w:left w:val="none" w:sz="0" w:space="0" w:color="auto"/>
        <w:bottom w:val="none" w:sz="0" w:space="0" w:color="auto"/>
        <w:right w:val="none" w:sz="0" w:space="0" w:color="auto"/>
      </w:divBdr>
    </w:div>
    <w:div w:id="248732837">
      <w:bodyDiv w:val="1"/>
      <w:marLeft w:val="0"/>
      <w:marRight w:val="0"/>
      <w:marTop w:val="0"/>
      <w:marBottom w:val="0"/>
      <w:divBdr>
        <w:top w:val="none" w:sz="0" w:space="0" w:color="auto"/>
        <w:left w:val="none" w:sz="0" w:space="0" w:color="auto"/>
        <w:bottom w:val="none" w:sz="0" w:space="0" w:color="auto"/>
        <w:right w:val="none" w:sz="0" w:space="0" w:color="auto"/>
      </w:divBdr>
    </w:div>
    <w:div w:id="253437099">
      <w:bodyDiv w:val="1"/>
      <w:marLeft w:val="0"/>
      <w:marRight w:val="0"/>
      <w:marTop w:val="0"/>
      <w:marBottom w:val="0"/>
      <w:divBdr>
        <w:top w:val="none" w:sz="0" w:space="0" w:color="auto"/>
        <w:left w:val="none" w:sz="0" w:space="0" w:color="auto"/>
        <w:bottom w:val="none" w:sz="0" w:space="0" w:color="auto"/>
        <w:right w:val="none" w:sz="0" w:space="0" w:color="auto"/>
      </w:divBdr>
    </w:div>
    <w:div w:id="258026485">
      <w:bodyDiv w:val="1"/>
      <w:marLeft w:val="0"/>
      <w:marRight w:val="0"/>
      <w:marTop w:val="0"/>
      <w:marBottom w:val="0"/>
      <w:divBdr>
        <w:top w:val="none" w:sz="0" w:space="0" w:color="auto"/>
        <w:left w:val="none" w:sz="0" w:space="0" w:color="auto"/>
        <w:bottom w:val="none" w:sz="0" w:space="0" w:color="auto"/>
        <w:right w:val="none" w:sz="0" w:space="0" w:color="auto"/>
      </w:divBdr>
    </w:div>
    <w:div w:id="258174393">
      <w:bodyDiv w:val="1"/>
      <w:marLeft w:val="0"/>
      <w:marRight w:val="0"/>
      <w:marTop w:val="0"/>
      <w:marBottom w:val="0"/>
      <w:divBdr>
        <w:top w:val="none" w:sz="0" w:space="0" w:color="auto"/>
        <w:left w:val="none" w:sz="0" w:space="0" w:color="auto"/>
        <w:bottom w:val="none" w:sz="0" w:space="0" w:color="auto"/>
        <w:right w:val="none" w:sz="0" w:space="0" w:color="auto"/>
      </w:divBdr>
    </w:div>
    <w:div w:id="262618675">
      <w:bodyDiv w:val="1"/>
      <w:marLeft w:val="0"/>
      <w:marRight w:val="0"/>
      <w:marTop w:val="0"/>
      <w:marBottom w:val="0"/>
      <w:divBdr>
        <w:top w:val="none" w:sz="0" w:space="0" w:color="auto"/>
        <w:left w:val="none" w:sz="0" w:space="0" w:color="auto"/>
        <w:bottom w:val="none" w:sz="0" w:space="0" w:color="auto"/>
        <w:right w:val="none" w:sz="0" w:space="0" w:color="auto"/>
      </w:divBdr>
    </w:div>
    <w:div w:id="271254252">
      <w:bodyDiv w:val="1"/>
      <w:marLeft w:val="0"/>
      <w:marRight w:val="0"/>
      <w:marTop w:val="0"/>
      <w:marBottom w:val="0"/>
      <w:divBdr>
        <w:top w:val="none" w:sz="0" w:space="0" w:color="auto"/>
        <w:left w:val="none" w:sz="0" w:space="0" w:color="auto"/>
        <w:bottom w:val="none" w:sz="0" w:space="0" w:color="auto"/>
        <w:right w:val="none" w:sz="0" w:space="0" w:color="auto"/>
      </w:divBdr>
    </w:div>
    <w:div w:id="275988698">
      <w:bodyDiv w:val="1"/>
      <w:marLeft w:val="0"/>
      <w:marRight w:val="0"/>
      <w:marTop w:val="0"/>
      <w:marBottom w:val="0"/>
      <w:divBdr>
        <w:top w:val="none" w:sz="0" w:space="0" w:color="auto"/>
        <w:left w:val="none" w:sz="0" w:space="0" w:color="auto"/>
        <w:bottom w:val="none" w:sz="0" w:space="0" w:color="auto"/>
        <w:right w:val="none" w:sz="0" w:space="0" w:color="auto"/>
      </w:divBdr>
    </w:div>
    <w:div w:id="277689917">
      <w:bodyDiv w:val="1"/>
      <w:marLeft w:val="0"/>
      <w:marRight w:val="0"/>
      <w:marTop w:val="0"/>
      <w:marBottom w:val="0"/>
      <w:divBdr>
        <w:top w:val="none" w:sz="0" w:space="0" w:color="auto"/>
        <w:left w:val="none" w:sz="0" w:space="0" w:color="auto"/>
        <w:bottom w:val="none" w:sz="0" w:space="0" w:color="auto"/>
        <w:right w:val="none" w:sz="0" w:space="0" w:color="auto"/>
      </w:divBdr>
    </w:div>
    <w:div w:id="278343778">
      <w:bodyDiv w:val="1"/>
      <w:marLeft w:val="0"/>
      <w:marRight w:val="0"/>
      <w:marTop w:val="0"/>
      <w:marBottom w:val="0"/>
      <w:divBdr>
        <w:top w:val="none" w:sz="0" w:space="0" w:color="auto"/>
        <w:left w:val="none" w:sz="0" w:space="0" w:color="auto"/>
        <w:bottom w:val="none" w:sz="0" w:space="0" w:color="auto"/>
        <w:right w:val="none" w:sz="0" w:space="0" w:color="auto"/>
      </w:divBdr>
    </w:div>
    <w:div w:id="280382055">
      <w:bodyDiv w:val="1"/>
      <w:marLeft w:val="0"/>
      <w:marRight w:val="0"/>
      <w:marTop w:val="0"/>
      <w:marBottom w:val="0"/>
      <w:divBdr>
        <w:top w:val="none" w:sz="0" w:space="0" w:color="auto"/>
        <w:left w:val="none" w:sz="0" w:space="0" w:color="auto"/>
        <w:bottom w:val="none" w:sz="0" w:space="0" w:color="auto"/>
        <w:right w:val="none" w:sz="0" w:space="0" w:color="auto"/>
      </w:divBdr>
    </w:div>
    <w:div w:id="283080067">
      <w:bodyDiv w:val="1"/>
      <w:marLeft w:val="0"/>
      <w:marRight w:val="0"/>
      <w:marTop w:val="0"/>
      <w:marBottom w:val="0"/>
      <w:divBdr>
        <w:top w:val="none" w:sz="0" w:space="0" w:color="auto"/>
        <w:left w:val="none" w:sz="0" w:space="0" w:color="auto"/>
        <w:bottom w:val="none" w:sz="0" w:space="0" w:color="auto"/>
        <w:right w:val="none" w:sz="0" w:space="0" w:color="auto"/>
      </w:divBdr>
    </w:div>
    <w:div w:id="285161231">
      <w:bodyDiv w:val="1"/>
      <w:marLeft w:val="0"/>
      <w:marRight w:val="0"/>
      <w:marTop w:val="0"/>
      <w:marBottom w:val="0"/>
      <w:divBdr>
        <w:top w:val="none" w:sz="0" w:space="0" w:color="auto"/>
        <w:left w:val="none" w:sz="0" w:space="0" w:color="auto"/>
        <w:bottom w:val="none" w:sz="0" w:space="0" w:color="auto"/>
        <w:right w:val="none" w:sz="0" w:space="0" w:color="auto"/>
      </w:divBdr>
    </w:div>
    <w:div w:id="285353279">
      <w:bodyDiv w:val="1"/>
      <w:marLeft w:val="0"/>
      <w:marRight w:val="0"/>
      <w:marTop w:val="0"/>
      <w:marBottom w:val="0"/>
      <w:divBdr>
        <w:top w:val="none" w:sz="0" w:space="0" w:color="auto"/>
        <w:left w:val="none" w:sz="0" w:space="0" w:color="auto"/>
        <w:bottom w:val="none" w:sz="0" w:space="0" w:color="auto"/>
        <w:right w:val="none" w:sz="0" w:space="0" w:color="auto"/>
      </w:divBdr>
    </w:div>
    <w:div w:id="288978532">
      <w:bodyDiv w:val="1"/>
      <w:marLeft w:val="0"/>
      <w:marRight w:val="0"/>
      <w:marTop w:val="0"/>
      <w:marBottom w:val="0"/>
      <w:divBdr>
        <w:top w:val="none" w:sz="0" w:space="0" w:color="auto"/>
        <w:left w:val="none" w:sz="0" w:space="0" w:color="auto"/>
        <w:bottom w:val="none" w:sz="0" w:space="0" w:color="auto"/>
        <w:right w:val="none" w:sz="0" w:space="0" w:color="auto"/>
      </w:divBdr>
    </w:div>
    <w:div w:id="291055005">
      <w:bodyDiv w:val="1"/>
      <w:marLeft w:val="0"/>
      <w:marRight w:val="0"/>
      <w:marTop w:val="0"/>
      <w:marBottom w:val="0"/>
      <w:divBdr>
        <w:top w:val="none" w:sz="0" w:space="0" w:color="auto"/>
        <w:left w:val="none" w:sz="0" w:space="0" w:color="auto"/>
        <w:bottom w:val="none" w:sz="0" w:space="0" w:color="auto"/>
        <w:right w:val="none" w:sz="0" w:space="0" w:color="auto"/>
      </w:divBdr>
    </w:div>
    <w:div w:id="291138673">
      <w:bodyDiv w:val="1"/>
      <w:marLeft w:val="0"/>
      <w:marRight w:val="0"/>
      <w:marTop w:val="0"/>
      <w:marBottom w:val="0"/>
      <w:divBdr>
        <w:top w:val="none" w:sz="0" w:space="0" w:color="auto"/>
        <w:left w:val="none" w:sz="0" w:space="0" w:color="auto"/>
        <w:bottom w:val="none" w:sz="0" w:space="0" w:color="auto"/>
        <w:right w:val="none" w:sz="0" w:space="0" w:color="auto"/>
      </w:divBdr>
    </w:div>
    <w:div w:id="292560958">
      <w:bodyDiv w:val="1"/>
      <w:marLeft w:val="0"/>
      <w:marRight w:val="0"/>
      <w:marTop w:val="0"/>
      <w:marBottom w:val="0"/>
      <w:divBdr>
        <w:top w:val="none" w:sz="0" w:space="0" w:color="auto"/>
        <w:left w:val="none" w:sz="0" w:space="0" w:color="auto"/>
        <w:bottom w:val="none" w:sz="0" w:space="0" w:color="auto"/>
        <w:right w:val="none" w:sz="0" w:space="0" w:color="auto"/>
      </w:divBdr>
    </w:div>
    <w:div w:id="296955769">
      <w:bodyDiv w:val="1"/>
      <w:marLeft w:val="0"/>
      <w:marRight w:val="0"/>
      <w:marTop w:val="0"/>
      <w:marBottom w:val="0"/>
      <w:divBdr>
        <w:top w:val="none" w:sz="0" w:space="0" w:color="auto"/>
        <w:left w:val="none" w:sz="0" w:space="0" w:color="auto"/>
        <w:bottom w:val="none" w:sz="0" w:space="0" w:color="auto"/>
        <w:right w:val="none" w:sz="0" w:space="0" w:color="auto"/>
      </w:divBdr>
    </w:div>
    <w:div w:id="297150653">
      <w:bodyDiv w:val="1"/>
      <w:marLeft w:val="0"/>
      <w:marRight w:val="0"/>
      <w:marTop w:val="0"/>
      <w:marBottom w:val="0"/>
      <w:divBdr>
        <w:top w:val="none" w:sz="0" w:space="0" w:color="auto"/>
        <w:left w:val="none" w:sz="0" w:space="0" w:color="auto"/>
        <w:bottom w:val="none" w:sz="0" w:space="0" w:color="auto"/>
        <w:right w:val="none" w:sz="0" w:space="0" w:color="auto"/>
      </w:divBdr>
    </w:div>
    <w:div w:id="302585512">
      <w:bodyDiv w:val="1"/>
      <w:marLeft w:val="0"/>
      <w:marRight w:val="0"/>
      <w:marTop w:val="0"/>
      <w:marBottom w:val="0"/>
      <w:divBdr>
        <w:top w:val="none" w:sz="0" w:space="0" w:color="auto"/>
        <w:left w:val="none" w:sz="0" w:space="0" w:color="auto"/>
        <w:bottom w:val="none" w:sz="0" w:space="0" w:color="auto"/>
        <w:right w:val="none" w:sz="0" w:space="0" w:color="auto"/>
      </w:divBdr>
    </w:div>
    <w:div w:id="305861800">
      <w:bodyDiv w:val="1"/>
      <w:marLeft w:val="0"/>
      <w:marRight w:val="0"/>
      <w:marTop w:val="0"/>
      <w:marBottom w:val="0"/>
      <w:divBdr>
        <w:top w:val="none" w:sz="0" w:space="0" w:color="auto"/>
        <w:left w:val="none" w:sz="0" w:space="0" w:color="auto"/>
        <w:bottom w:val="none" w:sz="0" w:space="0" w:color="auto"/>
        <w:right w:val="none" w:sz="0" w:space="0" w:color="auto"/>
      </w:divBdr>
    </w:div>
    <w:div w:id="315306510">
      <w:bodyDiv w:val="1"/>
      <w:marLeft w:val="0"/>
      <w:marRight w:val="0"/>
      <w:marTop w:val="0"/>
      <w:marBottom w:val="0"/>
      <w:divBdr>
        <w:top w:val="none" w:sz="0" w:space="0" w:color="auto"/>
        <w:left w:val="none" w:sz="0" w:space="0" w:color="auto"/>
        <w:bottom w:val="none" w:sz="0" w:space="0" w:color="auto"/>
        <w:right w:val="none" w:sz="0" w:space="0" w:color="auto"/>
      </w:divBdr>
    </w:div>
    <w:div w:id="317804712">
      <w:bodyDiv w:val="1"/>
      <w:marLeft w:val="0"/>
      <w:marRight w:val="0"/>
      <w:marTop w:val="0"/>
      <w:marBottom w:val="0"/>
      <w:divBdr>
        <w:top w:val="none" w:sz="0" w:space="0" w:color="auto"/>
        <w:left w:val="none" w:sz="0" w:space="0" w:color="auto"/>
        <w:bottom w:val="none" w:sz="0" w:space="0" w:color="auto"/>
        <w:right w:val="none" w:sz="0" w:space="0" w:color="auto"/>
      </w:divBdr>
    </w:div>
    <w:div w:id="319232031">
      <w:bodyDiv w:val="1"/>
      <w:marLeft w:val="0"/>
      <w:marRight w:val="0"/>
      <w:marTop w:val="0"/>
      <w:marBottom w:val="0"/>
      <w:divBdr>
        <w:top w:val="none" w:sz="0" w:space="0" w:color="auto"/>
        <w:left w:val="none" w:sz="0" w:space="0" w:color="auto"/>
        <w:bottom w:val="none" w:sz="0" w:space="0" w:color="auto"/>
        <w:right w:val="none" w:sz="0" w:space="0" w:color="auto"/>
      </w:divBdr>
    </w:div>
    <w:div w:id="319238163">
      <w:bodyDiv w:val="1"/>
      <w:marLeft w:val="0"/>
      <w:marRight w:val="0"/>
      <w:marTop w:val="0"/>
      <w:marBottom w:val="0"/>
      <w:divBdr>
        <w:top w:val="none" w:sz="0" w:space="0" w:color="auto"/>
        <w:left w:val="none" w:sz="0" w:space="0" w:color="auto"/>
        <w:bottom w:val="none" w:sz="0" w:space="0" w:color="auto"/>
        <w:right w:val="none" w:sz="0" w:space="0" w:color="auto"/>
      </w:divBdr>
    </w:div>
    <w:div w:id="322514035">
      <w:bodyDiv w:val="1"/>
      <w:marLeft w:val="0"/>
      <w:marRight w:val="0"/>
      <w:marTop w:val="0"/>
      <w:marBottom w:val="0"/>
      <w:divBdr>
        <w:top w:val="none" w:sz="0" w:space="0" w:color="auto"/>
        <w:left w:val="none" w:sz="0" w:space="0" w:color="auto"/>
        <w:bottom w:val="none" w:sz="0" w:space="0" w:color="auto"/>
        <w:right w:val="none" w:sz="0" w:space="0" w:color="auto"/>
      </w:divBdr>
    </w:div>
    <w:div w:id="324894504">
      <w:bodyDiv w:val="1"/>
      <w:marLeft w:val="0"/>
      <w:marRight w:val="0"/>
      <w:marTop w:val="0"/>
      <w:marBottom w:val="0"/>
      <w:divBdr>
        <w:top w:val="none" w:sz="0" w:space="0" w:color="auto"/>
        <w:left w:val="none" w:sz="0" w:space="0" w:color="auto"/>
        <w:bottom w:val="none" w:sz="0" w:space="0" w:color="auto"/>
        <w:right w:val="none" w:sz="0" w:space="0" w:color="auto"/>
      </w:divBdr>
    </w:div>
    <w:div w:id="326177143">
      <w:bodyDiv w:val="1"/>
      <w:marLeft w:val="0"/>
      <w:marRight w:val="0"/>
      <w:marTop w:val="0"/>
      <w:marBottom w:val="0"/>
      <w:divBdr>
        <w:top w:val="none" w:sz="0" w:space="0" w:color="auto"/>
        <w:left w:val="none" w:sz="0" w:space="0" w:color="auto"/>
        <w:bottom w:val="none" w:sz="0" w:space="0" w:color="auto"/>
        <w:right w:val="none" w:sz="0" w:space="0" w:color="auto"/>
      </w:divBdr>
    </w:div>
    <w:div w:id="331832135">
      <w:bodyDiv w:val="1"/>
      <w:marLeft w:val="0"/>
      <w:marRight w:val="0"/>
      <w:marTop w:val="0"/>
      <w:marBottom w:val="0"/>
      <w:divBdr>
        <w:top w:val="none" w:sz="0" w:space="0" w:color="auto"/>
        <w:left w:val="none" w:sz="0" w:space="0" w:color="auto"/>
        <w:bottom w:val="none" w:sz="0" w:space="0" w:color="auto"/>
        <w:right w:val="none" w:sz="0" w:space="0" w:color="auto"/>
      </w:divBdr>
    </w:div>
    <w:div w:id="332267901">
      <w:bodyDiv w:val="1"/>
      <w:marLeft w:val="0"/>
      <w:marRight w:val="0"/>
      <w:marTop w:val="0"/>
      <w:marBottom w:val="0"/>
      <w:divBdr>
        <w:top w:val="none" w:sz="0" w:space="0" w:color="auto"/>
        <w:left w:val="none" w:sz="0" w:space="0" w:color="auto"/>
        <w:bottom w:val="none" w:sz="0" w:space="0" w:color="auto"/>
        <w:right w:val="none" w:sz="0" w:space="0" w:color="auto"/>
      </w:divBdr>
    </w:div>
    <w:div w:id="335039394">
      <w:bodyDiv w:val="1"/>
      <w:marLeft w:val="0"/>
      <w:marRight w:val="0"/>
      <w:marTop w:val="0"/>
      <w:marBottom w:val="0"/>
      <w:divBdr>
        <w:top w:val="none" w:sz="0" w:space="0" w:color="auto"/>
        <w:left w:val="none" w:sz="0" w:space="0" w:color="auto"/>
        <w:bottom w:val="none" w:sz="0" w:space="0" w:color="auto"/>
        <w:right w:val="none" w:sz="0" w:space="0" w:color="auto"/>
      </w:divBdr>
    </w:div>
    <w:div w:id="335620861">
      <w:bodyDiv w:val="1"/>
      <w:marLeft w:val="0"/>
      <w:marRight w:val="0"/>
      <w:marTop w:val="0"/>
      <w:marBottom w:val="0"/>
      <w:divBdr>
        <w:top w:val="none" w:sz="0" w:space="0" w:color="auto"/>
        <w:left w:val="none" w:sz="0" w:space="0" w:color="auto"/>
        <w:bottom w:val="none" w:sz="0" w:space="0" w:color="auto"/>
        <w:right w:val="none" w:sz="0" w:space="0" w:color="auto"/>
      </w:divBdr>
    </w:div>
    <w:div w:id="337463290">
      <w:bodyDiv w:val="1"/>
      <w:marLeft w:val="0"/>
      <w:marRight w:val="0"/>
      <w:marTop w:val="0"/>
      <w:marBottom w:val="0"/>
      <w:divBdr>
        <w:top w:val="none" w:sz="0" w:space="0" w:color="auto"/>
        <w:left w:val="none" w:sz="0" w:space="0" w:color="auto"/>
        <w:bottom w:val="none" w:sz="0" w:space="0" w:color="auto"/>
        <w:right w:val="none" w:sz="0" w:space="0" w:color="auto"/>
      </w:divBdr>
    </w:div>
    <w:div w:id="337468507">
      <w:bodyDiv w:val="1"/>
      <w:marLeft w:val="0"/>
      <w:marRight w:val="0"/>
      <w:marTop w:val="0"/>
      <w:marBottom w:val="0"/>
      <w:divBdr>
        <w:top w:val="none" w:sz="0" w:space="0" w:color="auto"/>
        <w:left w:val="none" w:sz="0" w:space="0" w:color="auto"/>
        <w:bottom w:val="none" w:sz="0" w:space="0" w:color="auto"/>
        <w:right w:val="none" w:sz="0" w:space="0" w:color="auto"/>
      </w:divBdr>
    </w:div>
    <w:div w:id="341399413">
      <w:bodyDiv w:val="1"/>
      <w:marLeft w:val="0"/>
      <w:marRight w:val="0"/>
      <w:marTop w:val="0"/>
      <w:marBottom w:val="0"/>
      <w:divBdr>
        <w:top w:val="none" w:sz="0" w:space="0" w:color="auto"/>
        <w:left w:val="none" w:sz="0" w:space="0" w:color="auto"/>
        <w:bottom w:val="none" w:sz="0" w:space="0" w:color="auto"/>
        <w:right w:val="none" w:sz="0" w:space="0" w:color="auto"/>
      </w:divBdr>
    </w:div>
    <w:div w:id="345138254">
      <w:bodyDiv w:val="1"/>
      <w:marLeft w:val="0"/>
      <w:marRight w:val="0"/>
      <w:marTop w:val="0"/>
      <w:marBottom w:val="0"/>
      <w:divBdr>
        <w:top w:val="none" w:sz="0" w:space="0" w:color="auto"/>
        <w:left w:val="none" w:sz="0" w:space="0" w:color="auto"/>
        <w:bottom w:val="none" w:sz="0" w:space="0" w:color="auto"/>
        <w:right w:val="none" w:sz="0" w:space="0" w:color="auto"/>
      </w:divBdr>
    </w:div>
    <w:div w:id="346711324">
      <w:bodyDiv w:val="1"/>
      <w:marLeft w:val="0"/>
      <w:marRight w:val="0"/>
      <w:marTop w:val="0"/>
      <w:marBottom w:val="0"/>
      <w:divBdr>
        <w:top w:val="none" w:sz="0" w:space="0" w:color="auto"/>
        <w:left w:val="none" w:sz="0" w:space="0" w:color="auto"/>
        <w:bottom w:val="none" w:sz="0" w:space="0" w:color="auto"/>
        <w:right w:val="none" w:sz="0" w:space="0" w:color="auto"/>
      </w:divBdr>
    </w:div>
    <w:div w:id="350494514">
      <w:bodyDiv w:val="1"/>
      <w:marLeft w:val="0"/>
      <w:marRight w:val="0"/>
      <w:marTop w:val="0"/>
      <w:marBottom w:val="0"/>
      <w:divBdr>
        <w:top w:val="none" w:sz="0" w:space="0" w:color="auto"/>
        <w:left w:val="none" w:sz="0" w:space="0" w:color="auto"/>
        <w:bottom w:val="none" w:sz="0" w:space="0" w:color="auto"/>
        <w:right w:val="none" w:sz="0" w:space="0" w:color="auto"/>
      </w:divBdr>
    </w:div>
    <w:div w:id="354044028">
      <w:bodyDiv w:val="1"/>
      <w:marLeft w:val="0"/>
      <w:marRight w:val="0"/>
      <w:marTop w:val="0"/>
      <w:marBottom w:val="0"/>
      <w:divBdr>
        <w:top w:val="none" w:sz="0" w:space="0" w:color="auto"/>
        <w:left w:val="none" w:sz="0" w:space="0" w:color="auto"/>
        <w:bottom w:val="none" w:sz="0" w:space="0" w:color="auto"/>
        <w:right w:val="none" w:sz="0" w:space="0" w:color="auto"/>
      </w:divBdr>
    </w:div>
    <w:div w:id="355809530">
      <w:bodyDiv w:val="1"/>
      <w:marLeft w:val="0"/>
      <w:marRight w:val="0"/>
      <w:marTop w:val="0"/>
      <w:marBottom w:val="0"/>
      <w:divBdr>
        <w:top w:val="none" w:sz="0" w:space="0" w:color="auto"/>
        <w:left w:val="none" w:sz="0" w:space="0" w:color="auto"/>
        <w:bottom w:val="none" w:sz="0" w:space="0" w:color="auto"/>
        <w:right w:val="none" w:sz="0" w:space="0" w:color="auto"/>
      </w:divBdr>
    </w:div>
    <w:div w:id="357051509">
      <w:bodyDiv w:val="1"/>
      <w:marLeft w:val="0"/>
      <w:marRight w:val="0"/>
      <w:marTop w:val="0"/>
      <w:marBottom w:val="0"/>
      <w:divBdr>
        <w:top w:val="none" w:sz="0" w:space="0" w:color="auto"/>
        <w:left w:val="none" w:sz="0" w:space="0" w:color="auto"/>
        <w:bottom w:val="none" w:sz="0" w:space="0" w:color="auto"/>
        <w:right w:val="none" w:sz="0" w:space="0" w:color="auto"/>
      </w:divBdr>
    </w:div>
    <w:div w:id="357588443">
      <w:bodyDiv w:val="1"/>
      <w:marLeft w:val="0"/>
      <w:marRight w:val="0"/>
      <w:marTop w:val="0"/>
      <w:marBottom w:val="0"/>
      <w:divBdr>
        <w:top w:val="none" w:sz="0" w:space="0" w:color="auto"/>
        <w:left w:val="none" w:sz="0" w:space="0" w:color="auto"/>
        <w:bottom w:val="none" w:sz="0" w:space="0" w:color="auto"/>
        <w:right w:val="none" w:sz="0" w:space="0" w:color="auto"/>
      </w:divBdr>
    </w:div>
    <w:div w:id="359625490">
      <w:bodyDiv w:val="1"/>
      <w:marLeft w:val="0"/>
      <w:marRight w:val="0"/>
      <w:marTop w:val="0"/>
      <w:marBottom w:val="0"/>
      <w:divBdr>
        <w:top w:val="none" w:sz="0" w:space="0" w:color="auto"/>
        <w:left w:val="none" w:sz="0" w:space="0" w:color="auto"/>
        <w:bottom w:val="none" w:sz="0" w:space="0" w:color="auto"/>
        <w:right w:val="none" w:sz="0" w:space="0" w:color="auto"/>
      </w:divBdr>
    </w:div>
    <w:div w:id="362943238">
      <w:bodyDiv w:val="1"/>
      <w:marLeft w:val="0"/>
      <w:marRight w:val="0"/>
      <w:marTop w:val="0"/>
      <w:marBottom w:val="0"/>
      <w:divBdr>
        <w:top w:val="none" w:sz="0" w:space="0" w:color="auto"/>
        <w:left w:val="none" w:sz="0" w:space="0" w:color="auto"/>
        <w:bottom w:val="none" w:sz="0" w:space="0" w:color="auto"/>
        <w:right w:val="none" w:sz="0" w:space="0" w:color="auto"/>
      </w:divBdr>
    </w:div>
    <w:div w:id="369038353">
      <w:bodyDiv w:val="1"/>
      <w:marLeft w:val="0"/>
      <w:marRight w:val="0"/>
      <w:marTop w:val="0"/>
      <w:marBottom w:val="0"/>
      <w:divBdr>
        <w:top w:val="none" w:sz="0" w:space="0" w:color="auto"/>
        <w:left w:val="none" w:sz="0" w:space="0" w:color="auto"/>
        <w:bottom w:val="none" w:sz="0" w:space="0" w:color="auto"/>
        <w:right w:val="none" w:sz="0" w:space="0" w:color="auto"/>
      </w:divBdr>
    </w:div>
    <w:div w:id="370500507">
      <w:bodyDiv w:val="1"/>
      <w:marLeft w:val="0"/>
      <w:marRight w:val="0"/>
      <w:marTop w:val="0"/>
      <w:marBottom w:val="0"/>
      <w:divBdr>
        <w:top w:val="none" w:sz="0" w:space="0" w:color="auto"/>
        <w:left w:val="none" w:sz="0" w:space="0" w:color="auto"/>
        <w:bottom w:val="none" w:sz="0" w:space="0" w:color="auto"/>
        <w:right w:val="none" w:sz="0" w:space="0" w:color="auto"/>
      </w:divBdr>
    </w:div>
    <w:div w:id="372734693">
      <w:bodyDiv w:val="1"/>
      <w:marLeft w:val="0"/>
      <w:marRight w:val="0"/>
      <w:marTop w:val="0"/>
      <w:marBottom w:val="0"/>
      <w:divBdr>
        <w:top w:val="none" w:sz="0" w:space="0" w:color="auto"/>
        <w:left w:val="none" w:sz="0" w:space="0" w:color="auto"/>
        <w:bottom w:val="none" w:sz="0" w:space="0" w:color="auto"/>
        <w:right w:val="none" w:sz="0" w:space="0" w:color="auto"/>
      </w:divBdr>
    </w:div>
    <w:div w:id="374743577">
      <w:bodyDiv w:val="1"/>
      <w:marLeft w:val="0"/>
      <w:marRight w:val="0"/>
      <w:marTop w:val="0"/>
      <w:marBottom w:val="0"/>
      <w:divBdr>
        <w:top w:val="none" w:sz="0" w:space="0" w:color="auto"/>
        <w:left w:val="none" w:sz="0" w:space="0" w:color="auto"/>
        <w:bottom w:val="none" w:sz="0" w:space="0" w:color="auto"/>
        <w:right w:val="none" w:sz="0" w:space="0" w:color="auto"/>
      </w:divBdr>
    </w:div>
    <w:div w:id="379407583">
      <w:bodyDiv w:val="1"/>
      <w:marLeft w:val="0"/>
      <w:marRight w:val="0"/>
      <w:marTop w:val="0"/>
      <w:marBottom w:val="0"/>
      <w:divBdr>
        <w:top w:val="none" w:sz="0" w:space="0" w:color="auto"/>
        <w:left w:val="none" w:sz="0" w:space="0" w:color="auto"/>
        <w:bottom w:val="none" w:sz="0" w:space="0" w:color="auto"/>
        <w:right w:val="none" w:sz="0" w:space="0" w:color="auto"/>
      </w:divBdr>
    </w:div>
    <w:div w:id="379522064">
      <w:bodyDiv w:val="1"/>
      <w:marLeft w:val="0"/>
      <w:marRight w:val="0"/>
      <w:marTop w:val="0"/>
      <w:marBottom w:val="0"/>
      <w:divBdr>
        <w:top w:val="none" w:sz="0" w:space="0" w:color="auto"/>
        <w:left w:val="none" w:sz="0" w:space="0" w:color="auto"/>
        <w:bottom w:val="none" w:sz="0" w:space="0" w:color="auto"/>
        <w:right w:val="none" w:sz="0" w:space="0" w:color="auto"/>
      </w:divBdr>
    </w:div>
    <w:div w:id="381946471">
      <w:bodyDiv w:val="1"/>
      <w:marLeft w:val="0"/>
      <w:marRight w:val="0"/>
      <w:marTop w:val="0"/>
      <w:marBottom w:val="0"/>
      <w:divBdr>
        <w:top w:val="none" w:sz="0" w:space="0" w:color="auto"/>
        <w:left w:val="none" w:sz="0" w:space="0" w:color="auto"/>
        <w:bottom w:val="none" w:sz="0" w:space="0" w:color="auto"/>
        <w:right w:val="none" w:sz="0" w:space="0" w:color="auto"/>
      </w:divBdr>
    </w:div>
    <w:div w:id="387848776">
      <w:bodyDiv w:val="1"/>
      <w:marLeft w:val="0"/>
      <w:marRight w:val="0"/>
      <w:marTop w:val="0"/>
      <w:marBottom w:val="0"/>
      <w:divBdr>
        <w:top w:val="none" w:sz="0" w:space="0" w:color="auto"/>
        <w:left w:val="none" w:sz="0" w:space="0" w:color="auto"/>
        <w:bottom w:val="none" w:sz="0" w:space="0" w:color="auto"/>
        <w:right w:val="none" w:sz="0" w:space="0" w:color="auto"/>
      </w:divBdr>
    </w:div>
    <w:div w:id="388461531">
      <w:bodyDiv w:val="1"/>
      <w:marLeft w:val="0"/>
      <w:marRight w:val="0"/>
      <w:marTop w:val="0"/>
      <w:marBottom w:val="0"/>
      <w:divBdr>
        <w:top w:val="none" w:sz="0" w:space="0" w:color="auto"/>
        <w:left w:val="none" w:sz="0" w:space="0" w:color="auto"/>
        <w:bottom w:val="none" w:sz="0" w:space="0" w:color="auto"/>
        <w:right w:val="none" w:sz="0" w:space="0" w:color="auto"/>
      </w:divBdr>
    </w:div>
    <w:div w:id="390008620">
      <w:bodyDiv w:val="1"/>
      <w:marLeft w:val="0"/>
      <w:marRight w:val="0"/>
      <w:marTop w:val="0"/>
      <w:marBottom w:val="0"/>
      <w:divBdr>
        <w:top w:val="none" w:sz="0" w:space="0" w:color="auto"/>
        <w:left w:val="none" w:sz="0" w:space="0" w:color="auto"/>
        <w:bottom w:val="none" w:sz="0" w:space="0" w:color="auto"/>
        <w:right w:val="none" w:sz="0" w:space="0" w:color="auto"/>
      </w:divBdr>
    </w:div>
    <w:div w:id="406803381">
      <w:bodyDiv w:val="1"/>
      <w:marLeft w:val="0"/>
      <w:marRight w:val="0"/>
      <w:marTop w:val="0"/>
      <w:marBottom w:val="0"/>
      <w:divBdr>
        <w:top w:val="none" w:sz="0" w:space="0" w:color="auto"/>
        <w:left w:val="none" w:sz="0" w:space="0" w:color="auto"/>
        <w:bottom w:val="none" w:sz="0" w:space="0" w:color="auto"/>
        <w:right w:val="none" w:sz="0" w:space="0" w:color="auto"/>
      </w:divBdr>
    </w:div>
    <w:div w:id="409235592">
      <w:bodyDiv w:val="1"/>
      <w:marLeft w:val="0"/>
      <w:marRight w:val="0"/>
      <w:marTop w:val="0"/>
      <w:marBottom w:val="0"/>
      <w:divBdr>
        <w:top w:val="none" w:sz="0" w:space="0" w:color="auto"/>
        <w:left w:val="none" w:sz="0" w:space="0" w:color="auto"/>
        <w:bottom w:val="none" w:sz="0" w:space="0" w:color="auto"/>
        <w:right w:val="none" w:sz="0" w:space="0" w:color="auto"/>
      </w:divBdr>
    </w:div>
    <w:div w:id="420489129">
      <w:bodyDiv w:val="1"/>
      <w:marLeft w:val="0"/>
      <w:marRight w:val="0"/>
      <w:marTop w:val="0"/>
      <w:marBottom w:val="0"/>
      <w:divBdr>
        <w:top w:val="none" w:sz="0" w:space="0" w:color="auto"/>
        <w:left w:val="none" w:sz="0" w:space="0" w:color="auto"/>
        <w:bottom w:val="none" w:sz="0" w:space="0" w:color="auto"/>
        <w:right w:val="none" w:sz="0" w:space="0" w:color="auto"/>
      </w:divBdr>
    </w:div>
    <w:div w:id="421529332">
      <w:bodyDiv w:val="1"/>
      <w:marLeft w:val="0"/>
      <w:marRight w:val="0"/>
      <w:marTop w:val="0"/>
      <w:marBottom w:val="0"/>
      <w:divBdr>
        <w:top w:val="none" w:sz="0" w:space="0" w:color="auto"/>
        <w:left w:val="none" w:sz="0" w:space="0" w:color="auto"/>
        <w:bottom w:val="none" w:sz="0" w:space="0" w:color="auto"/>
        <w:right w:val="none" w:sz="0" w:space="0" w:color="auto"/>
      </w:divBdr>
    </w:div>
    <w:div w:id="422998024">
      <w:bodyDiv w:val="1"/>
      <w:marLeft w:val="0"/>
      <w:marRight w:val="0"/>
      <w:marTop w:val="0"/>
      <w:marBottom w:val="0"/>
      <w:divBdr>
        <w:top w:val="none" w:sz="0" w:space="0" w:color="auto"/>
        <w:left w:val="none" w:sz="0" w:space="0" w:color="auto"/>
        <w:bottom w:val="none" w:sz="0" w:space="0" w:color="auto"/>
        <w:right w:val="none" w:sz="0" w:space="0" w:color="auto"/>
      </w:divBdr>
    </w:div>
    <w:div w:id="425813566">
      <w:bodyDiv w:val="1"/>
      <w:marLeft w:val="0"/>
      <w:marRight w:val="0"/>
      <w:marTop w:val="0"/>
      <w:marBottom w:val="0"/>
      <w:divBdr>
        <w:top w:val="none" w:sz="0" w:space="0" w:color="auto"/>
        <w:left w:val="none" w:sz="0" w:space="0" w:color="auto"/>
        <w:bottom w:val="none" w:sz="0" w:space="0" w:color="auto"/>
        <w:right w:val="none" w:sz="0" w:space="0" w:color="auto"/>
      </w:divBdr>
    </w:div>
    <w:div w:id="426316346">
      <w:bodyDiv w:val="1"/>
      <w:marLeft w:val="0"/>
      <w:marRight w:val="0"/>
      <w:marTop w:val="0"/>
      <w:marBottom w:val="0"/>
      <w:divBdr>
        <w:top w:val="none" w:sz="0" w:space="0" w:color="auto"/>
        <w:left w:val="none" w:sz="0" w:space="0" w:color="auto"/>
        <w:bottom w:val="none" w:sz="0" w:space="0" w:color="auto"/>
        <w:right w:val="none" w:sz="0" w:space="0" w:color="auto"/>
      </w:divBdr>
    </w:div>
    <w:div w:id="427698985">
      <w:bodyDiv w:val="1"/>
      <w:marLeft w:val="0"/>
      <w:marRight w:val="0"/>
      <w:marTop w:val="0"/>
      <w:marBottom w:val="0"/>
      <w:divBdr>
        <w:top w:val="none" w:sz="0" w:space="0" w:color="auto"/>
        <w:left w:val="none" w:sz="0" w:space="0" w:color="auto"/>
        <w:bottom w:val="none" w:sz="0" w:space="0" w:color="auto"/>
        <w:right w:val="none" w:sz="0" w:space="0" w:color="auto"/>
      </w:divBdr>
    </w:div>
    <w:div w:id="428354785">
      <w:bodyDiv w:val="1"/>
      <w:marLeft w:val="0"/>
      <w:marRight w:val="0"/>
      <w:marTop w:val="0"/>
      <w:marBottom w:val="0"/>
      <w:divBdr>
        <w:top w:val="none" w:sz="0" w:space="0" w:color="auto"/>
        <w:left w:val="none" w:sz="0" w:space="0" w:color="auto"/>
        <w:bottom w:val="none" w:sz="0" w:space="0" w:color="auto"/>
        <w:right w:val="none" w:sz="0" w:space="0" w:color="auto"/>
      </w:divBdr>
    </w:div>
    <w:div w:id="446970518">
      <w:bodyDiv w:val="1"/>
      <w:marLeft w:val="0"/>
      <w:marRight w:val="0"/>
      <w:marTop w:val="0"/>
      <w:marBottom w:val="0"/>
      <w:divBdr>
        <w:top w:val="none" w:sz="0" w:space="0" w:color="auto"/>
        <w:left w:val="none" w:sz="0" w:space="0" w:color="auto"/>
        <w:bottom w:val="none" w:sz="0" w:space="0" w:color="auto"/>
        <w:right w:val="none" w:sz="0" w:space="0" w:color="auto"/>
      </w:divBdr>
    </w:div>
    <w:div w:id="453133842">
      <w:bodyDiv w:val="1"/>
      <w:marLeft w:val="0"/>
      <w:marRight w:val="0"/>
      <w:marTop w:val="0"/>
      <w:marBottom w:val="0"/>
      <w:divBdr>
        <w:top w:val="none" w:sz="0" w:space="0" w:color="auto"/>
        <w:left w:val="none" w:sz="0" w:space="0" w:color="auto"/>
        <w:bottom w:val="none" w:sz="0" w:space="0" w:color="auto"/>
        <w:right w:val="none" w:sz="0" w:space="0" w:color="auto"/>
      </w:divBdr>
    </w:div>
    <w:div w:id="463621531">
      <w:bodyDiv w:val="1"/>
      <w:marLeft w:val="0"/>
      <w:marRight w:val="0"/>
      <w:marTop w:val="0"/>
      <w:marBottom w:val="0"/>
      <w:divBdr>
        <w:top w:val="none" w:sz="0" w:space="0" w:color="auto"/>
        <w:left w:val="none" w:sz="0" w:space="0" w:color="auto"/>
        <w:bottom w:val="none" w:sz="0" w:space="0" w:color="auto"/>
        <w:right w:val="none" w:sz="0" w:space="0" w:color="auto"/>
      </w:divBdr>
    </w:div>
    <w:div w:id="465511494">
      <w:bodyDiv w:val="1"/>
      <w:marLeft w:val="0"/>
      <w:marRight w:val="0"/>
      <w:marTop w:val="0"/>
      <w:marBottom w:val="0"/>
      <w:divBdr>
        <w:top w:val="none" w:sz="0" w:space="0" w:color="auto"/>
        <w:left w:val="none" w:sz="0" w:space="0" w:color="auto"/>
        <w:bottom w:val="none" w:sz="0" w:space="0" w:color="auto"/>
        <w:right w:val="none" w:sz="0" w:space="0" w:color="auto"/>
      </w:divBdr>
    </w:div>
    <w:div w:id="466775940">
      <w:bodyDiv w:val="1"/>
      <w:marLeft w:val="0"/>
      <w:marRight w:val="0"/>
      <w:marTop w:val="0"/>
      <w:marBottom w:val="0"/>
      <w:divBdr>
        <w:top w:val="none" w:sz="0" w:space="0" w:color="auto"/>
        <w:left w:val="none" w:sz="0" w:space="0" w:color="auto"/>
        <w:bottom w:val="none" w:sz="0" w:space="0" w:color="auto"/>
        <w:right w:val="none" w:sz="0" w:space="0" w:color="auto"/>
      </w:divBdr>
    </w:div>
    <w:div w:id="466897580">
      <w:bodyDiv w:val="1"/>
      <w:marLeft w:val="0"/>
      <w:marRight w:val="0"/>
      <w:marTop w:val="0"/>
      <w:marBottom w:val="0"/>
      <w:divBdr>
        <w:top w:val="none" w:sz="0" w:space="0" w:color="auto"/>
        <w:left w:val="none" w:sz="0" w:space="0" w:color="auto"/>
        <w:bottom w:val="none" w:sz="0" w:space="0" w:color="auto"/>
        <w:right w:val="none" w:sz="0" w:space="0" w:color="auto"/>
      </w:divBdr>
    </w:div>
    <w:div w:id="467359520">
      <w:bodyDiv w:val="1"/>
      <w:marLeft w:val="0"/>
      <w:marRight w:val="0"/>
      <w:marTop w:val="0"/>
      <w:marBottom w:val="0"/>
      <w:divBdr>
        <w:top w:val="none" w:sz="0" w:space="0" w:color="auto"/>
        <w:left w:val="none" w:sz="0" w:space="0" w:color="auto"/>
        <w:bottom w:val="none" w:sz="0" w:space="0" w:color="auto"/>
        <w:right w:val="none" w:sz="0" w:space="0" w:color="auto"/>
      </w:divBdr>
    </w:div>
    <w:div w:id="472524563">
      <w:bodyDiv w:val="1"/>
      <w:marLeft w:val="0"/>
      <w:marRight w:val="0"/>
      <w:marTop w:val="0"/>
      <w:marBottom w:val="0"/>
      <w:divBdr>
        <w:top w:val="none" w:sz="0" w:space="0" w:color="auto"/>
        <w:left w:val="none" w:sz="0" w:space="0" w:color="auto"/>
        <w:bottom w:val="none" w:sz="0" w:space="0" w:color="auto"/>
        <w:right w:val="none" w:sz="0" w:space="0" w:color="auto"/>
      </w:divBdr>
    </w:div>
    <w:div w:id="473372498">
      <w:bodyDiv w:val="1"/>
      <w:marLeft w:val="0"/>
      <w:marRight w:val="0"/>
      <w:marTop w:val="0"/>
      <w:marBottom w:val="0"/>
      <w:divBdr>
        <w:top w:val="none" w:sz="0" w:space="0" w:color="auto"/>
        <w:left w:val="none" w:sz="0" w:space="0" w:color="auto"/>
        <w:bottom w:val="none" w:sz="0" w:space="0" w:color="auto"/>
        <w:right w:val="none" w:sz="0" w:space="0" w:color="auto"/>
      </w:divBdr>
    </w:div>
    <w:div w:id="475343390">
      <w:bodyDiv w:val="1"/>
      <w:marLeft w:val="0"/>
      <w:marRight w:val="0"/>
      <w:marTop w:val="0"/>
      <w:marBottom w:val="0"/>
      <w:divBdr>
        <w:top w:val="none" w:sz="0" w:space="0" w:color="auto"/>
        <w:left w:val="none" w:sz="0" w:space="0" w:color="auto"/>
        <w:bottom w:val="none" w:sz="0" w:space="0" w:color="auto"/>
        <w:right w:val="none" w:sz="0" w:space="0" w:color="auto"/>
      </w:divBdr>
    </w:div>
    <w:div w:id="477502080">
      <w:bodyDiv w:val="1"/>
      <w:marLeft w:val="0"/>
      <w:marRight w:val="0"/>
      <w:marTop w:val="0"/>
      <w:marBottom w:val="0"/>
      <w:divBdr>
        <w:top w:val="none" w:sz="0" w:space="0" w:color="auto"/>
        <w:left w:val="none" w:sz="0" w:space="0" w:color="auto"/>
        <w:bottom w:val="none" w:sz="0" w:space="0" w:color="auto"/>
        <w:right w:val="none" w:sz="0" w:space="0" w:color="auto"/>
      </w:divBdr>
    </w:div>
    <w:div w:id="484470983">
      <w:bodyDiv w:val="1"/>
      <w:marLeft w:val="0"/>
      <w:marRight w:val="0"/>
      <w:marTop w:val="0"/>
      <w:marBottom w:val="0"/>
      <w:divBdr>
        <w:top w:val="none" w:sz="0" w:space="0" w:color="auto"/>
        <w:left w:val="none" w:sz="0" w:space="0" w:color="auto"/>
        <w:bottom w:val="none" w:sz="0" w:space="0" w:color="auto"/>
        <w:right w:val="none" w:sz="0" w:space="0" w:color="auto"/>
      </w:divBdr>
    </w:div>
    <w:div w:id="487357363">
      <w:bodyDiv w:val="1"/>
      <w:marLeft w:val="0"/>
      <w:marRight w:val="0"/>
      <w:marTop w:val="0"/>
      <w:marBottom w:val="0"/>
      <w:divBdr>
        <w:top w:val="none" w:sz="0" w:space="0" w:color="auto"/>
        <w:left w:val="none" w:sz="0" w:space="0" w:color="auto"/>
        <w:bottom w:val="none" w:sz="0" w:space="0" w:color="auto"/>
        <w:right w:val="none" w:sz="0" w:space="0" w:color="auto"/>
      </w:divBdr>
    </w:div>
    <w:div w:id="498663781">
      <w:bodyDiv w:val="1"/>
      <w:marLeft w:val="0"/>
      <w:marRight w:val="0"/>
      <w:marTop w:val="0"/>
      <w:marBottom w:val="0"/>
      <w:divBdr>
        <w:top w:val="none" w:sz="0" w:space="0" w:color="auto"/>
        <w:left w:val="none" w:sz="0" w:space="0" w:color="auto"/>
        <w:bottom w:val="none" w:sz="0" w:space="0" w:color="auto"/>
        <w:right w:val="none" w:sz="0" w:space="0" w:color="auto"/>
      </w:divBdr>
    </w:div>
    <w:div w:id="501697712">
      <w:bodyDiv w:val="1"/>
      <w:marLeft w:val="0"/>
      <w:marRight w:val="0"/>
      <w:marTop w:val="0"/>
      <w:marBottom w:val="0"/>
      <w:divBdr>
        <w:top w:val="none" w:sz="0" w:space="0" w:color="auto"/>
        <w:left w:val="none" w:sz="0" w:space="0" w:color="auto"/>
        <w:bottom w:val="none" w:sz="0" w:space="0" w:color="auto"/>
        <w:right w:val="none" w:sz="0" w:space="0" w:color="auto"/>
      </w:divBdr>
    </w:div>
    <w:div w:id="504320660">
      <w:bodyDiv w:val="1"/>
      <w:marLeft w:val="0"/>
      <w:marRight w:val="0"/>
      <w:marTop w:val="0"/>
      <w:marBottom w:val="0"/>
      <w:divBdr>
        <w:top w:val="none" w:sz="0" w:space="0" w:color="auto"/>
        <w:left w:val="none" w:sz="0" w:space="0" w:color="auto"/>
        <w:bottom w:val="none" w:sz="0" w:space="0" w:color="auto"/>
        <w:right w:val="none" w:sz="0" w:space="0" w:color="auto"/>
      </w:divBdr>
    </w:div>
    <w:div w:id="516232292">
      <w:bodyDiv w:val="1"/>
      <w:marLeft w:val="0"/>
      <w:marRight w:val="0"/>
      <w:marTop w:val="0"/>
      <w:marBottom w:val="0"/>
      <w:divBdr>
        <w:top w:val="none" w:sz="0" w:space="0" w:color="auto"/>
        <w:left w:val="none" w:sz="0" w:space="0" w:color="auto"/>
        <w:bottom w:val="none" w:sz="0" w:space="0" w:color="auto"/>
        <w:right w:val="none" w:sz="0" w:space="0" w:color="auto"/>
      </w:divBdr>
    </w:div>
    <w:div w:id="518206378">
      <w:bodyDiv w:val="1"/>
      <w:marLeft w:val="0"/>
      <w:marRight w:val="0"/>
      <w:marTop w:val="0"/>
      <w:marBottom w:val="0"/>
      <w:divBdr>
        <w:top w:val="none" w:sz="0" w:space="0" w:color="auto"/>
        <w:left w:val="none" w:sz="0" w:space="0" w:color="auto"/>
        <w:bottom w:val="none" w:sz="0" w:space="0" w:color="auto"/>
        <w:right w:val="none" w:sz="0" w:space="0" w:color="auto"/>
      </w:divBdr>
    </w:div>
    <w:div w:id="519512458">
      <w:bodyDiv w:val="1"/>
      <w:marLeft w:val="0"/>
      <w:marRight w:val="0"/>
      <w:marTop w:val="0"/>
      <w:marBottom w:val="0"/>
      <w:divBdr>
        <w:top w:val="none" w:sz="0" w:space="0" w:color="auto"/>
        <w:left w:val="none" w:sz="0" w:space="0" w:color="auto"/>
        <w:bottom w:val="none" w:sz="0" w:space="0" w:color="auto"/>
        <w:right w:val="none" w:sz="0" w:space="0" w:color="auto"/>
      </w:divBdr>
    </w:div>
    <w:div w:id="521281506">
      <w:bodyDiv w:val="1"/>
      <w:marLeft w:val="0"/>
      <w:marRight w:val="0"/>
      <w:marTop w:val="0"/>
      <w:marBottom w:val="0"/>
      <w:divBdr>
        <w:top w:val="none" w:sz="0" w:space="0" w:color="auto"/>
        <w:left w:val="none" w:sz="0" w:space="0" w:color="auto"/>
        <w:bottom w:val="none" w:sz="0" w:space="0" w:color="auto"/>
        <w:right w:val="none" w:sz="0" w:space="0" w:color="auto"/>
      </w:divBdr>
    </w:div>
    <w:div w:id="523858965">
      <w:bodyDiv w:val="1"/>
      <w:marLeft w:val="0"/>
      <w:marRight w:val="0"/>
      <w:marTop w:val="0"/>
      <w:marBottom w:val="0"/>
      <w:divBdr>
        <w:top w:val="none" w:sz="0" w:space="0" w:color="auto"/>
        <w:left w:val="none" w:sz="0" w:space="0" w:color="auto"/>
        <w:bottom w:val="none" w:sz="0" w:space="0" w:color="auto"/>
        <w:right w:val="none" w:sz="0" w:space="0" w:color="auto"/>
      </w:divBdr>
    </w:div>
    <w:div w:id="523904589">
      <w:bodyDiv w:val="1"/>
      <w:marLeft w:val="0"/>
      <w:marRight w:val="0"/>
      <w:marTop w:val="0"/>
      <w:marBottom w:val="0"/>
      <w:divBdr>
        <w:top w:val="none" w:sz="0" w:space="0" w:color="auto"/>
        <w:left w:val="none" w:sz="0" w:space="0" w:color="auto"/>
        <w:bottom w:val="none" w:sz="0" w:space="0" w:color="auto"/>
        <w:right w:val="none" w:sz="0" w:space="0" w:color="auto"/>
      </w:divBdr>
    </w:div>
    <w:div w:id="526451536">
      <w:bodyDiv w:val="1"/>
      <w:marLeft w:val="0"/>
      <w:marRight w:val="0"/>
      <w:marTop w:val="0"/>
      <w:marBottom w:val="0"/>
      <w:divBdr>
        <w:top w:val="none" w:sz="0" w:space="0" w:color="auto"/>
        <w:left w:val="none" w:sz="0" w:space="0" w:color="auto"/>
        <w:bottom w:val="none" w:sz="0" w:space="0" w:color="auto"/>
        <w:right w:val="none" w:sz="0" w:space="0" w:color="auto"/>
      </w:divBdr>
    </w:div>
    <w:div w:id="537740414">
      <w:bodyDiv w:val="1"/>
      <w:marLeft w:val="0"/>
      <w:marRight w:val="0"/>
      <w:marTop w:val="0"/>
      <w:marBottom w:val="0"/>
      <w:divBdr>
        <w:top w:val="none" w:sz="0" w:space="0" w:color="auto"/>
        <w:left w:val="none" w:sz="0" w:space="0" w:color="auto"/>
        <w:bottom w:val="none" w:sz="0" w:space="0" w:color="auto"/>
        <w:right w:val="none" w:sz="0" w:space="0" w:color="auto"/>
      </w:divBdr>
    </w:div>
    <w:div w:id="541092766">
      <w:bodyDiv w:val="1"/>
      <w:marLeft w:val="0"/>
      <w:marRight w:val="0"/>
      <w:marTop w:val="0"/>
      <w:marBottom w:val="0"/>
      <w:divBdr>
        <w:top w:val="none" w:sz="0" w:space="0" w:color="auto"/>
        <w:left w:val="none" w:sz="0" w:space="0" w:color="auto"/>
        <w:bottom w:val="none" w:sz="0" w:space="0" w:color="auto"/>
        <w:right w:val="none" w:sz="0" w:space="0" w:color="auto"/>
      </w:divBdr>
    </w:div>
    <w:div w:id="543372206">
      <w:bodyDiv w:val="1"/>
      <w:marLeft w:val="0"/>
      <w:marRight w:val="0"/>
      <w:marTop w:val="0"/>
      <w:marBottom w:val="0"/>
      <w:divBdr>
        <w:top w:val="none" w:sz="0" w:space="0" w:color="auto"/>
        <w:left w:val="none" w:sz="0" w:space="0" w:color="auto"/>
        <w:bottom w:val="none" w:sz="0" w:space="0" w:color="auto"/>
        <w:right w:val="none" w:sz="0" w:space="0" w:color="auto"/>
      </w:divBdr>
    </w:div>
    <w:div w:id="544175370">
      <w:bodyDiv w:val="1"/>
      <w:marLeft w:val="0"/>
      <w:marRight w:val="0"/>
      <w:marTop w:val="0"/>
      <w:marBottom w:val="0"/>
      <w:divBdr>
        <w:top w:val="none" w:sz="0" w:space="0" w:color="auto"/>
        <w:left w:val="none" w:sz="0" w:space="0" w:color="auto"/>
        <w:bottom w:val="none" w:sz="0" w:space="0" w:color="auto"/>
        <w:right w:val="none" w:sz="0" w:space="0" w:color="auto"/>
      </w:divBdr>
    </w:div>
    <w:div w:id="549389564">
      <w:bodyDiv w:val="1"/>
      <w:marLeft w:val="0"/>
      <w:marRight w:val="0"/>
      <w:marTop w:val="0"/>
      <w:marBottom w:val="0"/>
      <w:divBdr>
        <w:top w:val="none" w:sz="0" w:space="0" w:color="auto"/>
        <w:left w:val="none" w:sz="0" w:space="0" w:color="auto"/>
        <w:bottom w:val="none" w:sz="0" w:space="0" w:color="auto"/>
        <w:right w:val="none" w:sz="0" w:space="0" w:color="auto"/>
      </w:divBdr>
    </w:div>
    <w:div w:id="550264432">
      <w:bodyDiv w:val="1"/>
      <w:marLeft w:val="0"/>
      <w:marRight w:val="0"/>
      <w:marTop w:val="0"/>
      <w:marBottom w:val="0"/>
      <w:divBdr>
        <w:top w:val="none" w:sz="0" w:space="0" w:color="auto"/>
        <w:left w:val="none" w:sz="0" w:space="0" w:color="auto"/>
        <w:bottom w:val="none" w:sz="0" w:space="0" w:color="auto"/>
        <w:right w:val="none" w:sz="0" w:space="0" w:color="auto"/>
      </w:divBdr>
    </w:div>
    <w:div w:id="551162188">
      <w:bodyDiv w:val="1"/>
      <w:marLeft w:val="0"/>
      <w:marRight w:val="0"/>
      <w:marTop w:val="0"/>
      <w:marBottom w:val="0"/>
      <w:divBdr>
        <w:top w:val="none" w:sz="0" w:space="0" w:color="auto"/>
        <w:left w:val="none" w:sz="0" w:space="0" w:color="auto"/>
        <w:bottom w:val="none" w:sz="0" w:space="0" w:color="auto"/>
        <w:right w:val="none" w:sz="0" w:space="0" w:color="auto"/>
      </w:divBdr>
    </w:div>
    <w:div w:id="555511512">
      <w:bodyDiv w:val="1"/>
      <w:marLeft w:val="0"/>
      <w:marRight w:val="0"/>
      <w:marTop w:val="0"/>
      <w:marBottom w:val="0"/>
      <w:divBdr>
        <w:top w:val="none" w:sz="0" w:space="0" w:color="auto"/>
        <w:left w:val="none" w:sz="0" w:space="0" w:color="auto"/>
        <w:bottom w:val="none" w:sz="0" w:space="0" w:color="auto"/>
        <w:right w:val="none" w:sz="0" w:space="0" w:color="auto"/>
      </w:divBdr>
    </w:div>
    <w:div w:id="561402530">
      <w:bodyDiv w:val="1"/>
      <w:marLeft w:val="0"/>
      <w:marRight w:val="0"/>
      <w:marTop w:val="0"/>
      <w:marBottom w:val="0"/>
      <w:divBdr>
        <w:top w:val="none" w:sz="0" w:space="0" w:color="auto"/>
        <w:left w:val="none" w:sz="0" w:space="0" w:color="auto"/>
        <w:bottom w:val="none" w:sz="0" w:space="0" w:color="auto"/>
        <w:right w:val="none" w:sz="0" w:space="0" w:color="auto"/>
      </w:divBdr>
    </w:div>
    <w:div w:id="562448746">
      <w:bodyDiv w:val="1"/>
      <w:marLeft w:val="0"/>
      <w:marRight w:val="0"/>
      <w:marTop w:val="0"/>
      <w:marBottom w:val="0"/>
      <w:divBdr>
        <w:top w:val="none" w:sz="0" w:space="0" w:color="auto"/>
        <w:left w:val="none" w:sz="0" w:space="0" w:color="auto"/>
        <w:bottom w:val="none" w:sz="0" w:space="0" w:color="auto"/>
        <w:right w:val="none" w:sz="0" w:space="0" w:color="auto"/>
      </w:divBdr>
    </w:div>
    <w:div w:id="565265197">
      <w:bodyDiv w:val="1"/>
      <w:marLeft w:val="0"/>
      <w:marRight w:val="0"/>
      <w:marTop w:val="0"/>
      <w:marBottom w:val="0"/>
      <w:divBdr>
        <w:top w:val="none" w:sz="0" w:space="0" w:color="auto"/>
        <w:left w:val="none" w:sz="0" w:space="0" w:color="auto"/>
        <w:bottom w:val="none" w:sz="0" w:space="0" w:color="auto"/>
        <w:right w:val="none" w:sz="0" w:space="0" w:color="auto"/>
      </w:divBdr>
    </w:div>
    <w:div w:id="565846103">
      <w:bodyDiv w:val="1"/>
      <w:marLeft w:val="0"/>
      <w:marRight w:val="0"/>
      <w:marTop w:val="0"/>
      <w:marBottom w:val="0"/>
      <w:divBdr>
        <w:top w:val="none" w:sz="0" w:space="0" w:color="auto"/>
        <w:left w:val="none" w:sz="0" w:space="0" w:color="auto"/>
        <w:bottom w:val="none" w:sz="0" w:space="0" w:color="auto"/>
        <w:right w:val="none" w:sz="0" w:space="0" w:color="auto"/>
      </w:divBdr>
    </w:div>
    <w:div w:id="568226759">
      <w:bodyDiv w:val="1"/>
      <w:marLeft w:val="0"/>
      <w:marRight w:val="0"/>
      <w:marTop w:val="0"/>
      <w:marBottom w:val="0"/>
      <w:divBdr>
        <w:top w:val="none" w:sz="0" w:space="0" w:color="auto"/>
        <w:left w:val="none" w:sz="0" w:space="0" w:color="auto"/>
        <w:bottom w:val="none" w:sz="0" w:space="0" w:color="auto"/>
        <w:right w:val="none" w:sz="0" w:space="0" w:color="auto"/>
      </w:divBdr>
    </w:div>
    <w:div w:id="570191085">
      <w:bodyDiv w:val="1"/>
      <w:marLeft w:val="0"/>
      <w:marRight w:val="0"/>
      <w:marTop w:val="0"/>
      <w:marBottom w:val="0"/>
      <w:divBdr>
        <w:top w:val="none" w:sz="0" w:space="0" w:color="auto"/>
        <w:left w:val="none" w:sz="0" w:space="0" w:color="auto"/>
        <w:bottom w:val="none" w:sz="0" w:space="0" w:color="auto"/>
        <w:right w:val="none" w:sz="0" w:space="0" w:color="auto"/>
      </w:divBdr>
    </w:div>
    <w:div w:id="576205558">
      <w:bodyDiv w:val="1"/>
      <w:marLeft w:val="0"/>
      <w:marRight w:val="0"/>
      <w:marTop w:val="0"/>
      <w:marBottom w:val="0"/>
      <w:divBdr>
        <w:top w:val="none" w:sz="0" w:space="0" w:color="auto"/>
        <w:left w:val="none" w:sz="0" w:space="0" w:color="auto"/>
        <w:bottom w:val="none" w:sz="0" w:space="0" w:color="auto"/>
        <w:right w:val="none" w:sz="0" w:space="0" w:color="auto"/>
      </w:divBdr>
    </w:div>
    <w:div w:id="578178337">
      <w:bodyDiv w:val="1"/>
      <w:marLeft w:val="0"/>
      <w:marRight w:val="0"/>
      <w:marTop w:val="0"/>
      <w:marBottom w:val="0"/>
      <w:divBdr>
        <w:top w:val="none" w:sz="0" w:space="0" w:color="auto"/>
        <w:left w:val="none" w:sz="0" w:space="0" w:color="auto"/>
        <w:bottom w:val="none" w:sz="0" w:space="0" w:color="auto"/>
        <w:right w:val="none" w:sz="0" w:space="0" w:color="auto"/>
      </w:divBdr>
    </w:div>
    <w:div w:id="580797797">
      <w:bodyDiv w:val="1"/>
      <w:marLeft w:val="0"/>
      <w:marRight w:val="0"/>
      <w:marTop w:val="0"/>
      <w:marBottom w:val="0"/>
      <w:divBdr>
        <w:top w:val="none" w:sz="0" w:space="0" w:color="auto"/>
        <w:left w:val="none" w:sz="0" w:space="0" w:color="auto"/>
        <w:bottom w:val="none" w:sz="0" w:space="0" w:color="auto"/>
        <w:right w:val="none" w:sz="0" w:space="0" w:color="auto"/>
      </w:divBdr>
    </w:div>
    <w:div w:id="580799378">
      <w:bodyDiv w:val="1"/>
      <w:marLeft w:val="0"/>
      <w:marRight w:val="0"/>
      <w:marTop w:val="0"/>
      <w:marBottom w:val="0"/>
      <w:divBdr>
        <w:top w:val="none" w:sz="0" w:space="0" w:color="auto"/>
        <w:left w:val="none" w:sz="0" w:space="0" w:color="auto"/>
        <w:bottom w:val="none" w:sz="0" w:space="0" w:color="auto"/>
        <w:right w:val="none" w:sz="0" w:space="0" w:color="auto"/>
      </w:divBdr>
    </w:div>
    <w:div w:id="584998219">
      <w:bodyDiv w:val="1"/>
      <w:marLeft w:val="0"/>
      <w:marRight w:val="0"/>
      <w:marTop w:val="0"/>
      <w:marBottom w:val="0"/>
      <w:divBdr>
        <w:top w:val="none" w:sz="0" w:space="0" w:color="auto"/>
        <w:left w:val="none" w:sz="0" w:space="0" w:color="auto"/>
        <w:bottom w:val="none" w:sz="0" w:space="0" w:color="auto"/>
        <w:right w:val="none" w:sz="0" w:space="0" w:color="auto"/>
      </w:divBdr>
    </w:div>
    <w:div w:id="585114477">
      <w:bodyDiv w:val="1"/>
      <w:marLeft w:val="0"/>
      <w:marRight w:val="0"/>
      <w:marTop w:val="0"/>
      <w:marBottom w:val="0"/>
      <w:divBdr>
        <w:top w:val="none" w:sz="0" w:space="0" w:color="auto"/>
        <w:left w:val="none" w:sz="0" w:space="0" w:color="auto"/>
        <w:bottom w:val="none" w:sz="0" w:space="0" w:color="auto"/>
        <w:right w:val="none" w:sz="0" w:space="0" w:color="auto"/>
      </w:divBdr>
    </w:div>
    <w:div w:id="585919555">
      <w:bodyDiv w:val="1"/>
      <w:marLeft w:val="0"/>
      <w:marRight w:val="0"/>
      <w:marTop w:val="0"/>
      <w:marBottom w:val="0"/>
      <w:divBdr>
        <w:top w:val="none" w:sz="0" w:space="0" w:color="auto"/>
        <w:left w:val="none" w:sz="0" w:space="0" w:color="auto"/>
        <w:bottom w:val="none" w:sz="0" w:space="0" w:color="auto"/>
        <w:right w:val="none" w:sz="0" w:space="0" w:color="auto"/>
      </w:divBdr>
    </w:div>
    <w:div w:id="586113445">
      <w:bodyDiv w:val="1"/>
      <w:marLeft w:val="0"/>
      <w:marRight w:val="0"/>
      <w:marTop w:val="0"/>
      <w:marBottom w:val="0"/>
      <w:divBdr>
        <w:top w:val="none" w:sz="0" w:space="0" w:color="auto"/>
        <w:left w:val="none" w:sz="0" w:space="0" w:color="auto"/>
        <w:bottom w:val="none" w:sz="0" w:space="0" w:color="auto"/>
        <w:right w:val="none" w:sz="0" w:space="0" w:color="auto"/>
      </w:divBdr>
    </w:div>
    <w:div w:id="593127001">
      <w:bodyDiv w:val="1"/>
      <w:marLeft w:val="0"/>
      <w:marRight w:val="0"/>
      <w:marTop w:val="0"/>
      <w:marBottom w:val="0"/>
      <w:divBdr>
        <w:top w:val="none" w:sz="0" w:space="0" w:color="auto"/>
        <w:left w:val="none" w:sz="0" w:space="0" w:color="auto"/>
        <w:bottom w:val="none" w:sz="0" w:space="0" w:color="auto"/>
        <w:right w:val="none" w:sz="0" w:space="0" w:color="auto"/>
      </w:divBdr>
    </w:div>
    <w:div w:id="595753018">
      <w:bodyDiv w:val="1"/>
      <w:marLeft w:val="0"/>
      <w:marRight w:val="0"/>
      <w:marTop w:val="0"/>
      <w:marBottom w:val="0"/>
      <w:divBdr>
        <w:top w:val="none" w:sz="0" w:space="0" w:color="auto"/>
        <w:left w:val="none" w:sz="0" w:space="0" w:color="auto"/>
        <w:bottom w:val="none" w:sz="0" w:space="0" w:color="auto"/>
        <w:right w:val="none" w:sz="0" w:space="0" w:color="auto"/>
      </w:divBdr>
    </w:div>
    <w:div w:id="598636893">
      <w:bodyDiv w:val="1"/>
      <w:marLeft w:val="0"/>
      <w:marRight w:val="0"/>
      <w:marTop w:val="0"/>
      <w:marBottom w:val="0"/>
      <w:divBdr>
        <w:top w:val="none" w:sz="0" w:space="0" w:color="auto"/>
        <w:left w:val="none" w:sz="0" w:space="0" w:color="auto"/>
        <w:bottom w:val="none" w:sz="0" w:space="0" w:color="auto"/>
        <w:right w:val="none" w:sz="0" w:space="0" w:color="auto"/>
      </w:divBdr>
    </w:div>
    <w:div w:id="604964960">
      <w:bodyDiv w:val="1"/>
      <w:marLeft w:val="0"/>
      <w:marRight w:val="0"/>
      <w:marTop w:val="0"/>
      <w:marBottom w:val="0"/>
      <w:divBdr>
        <w:top w:val="none" w:sz="0" w:space="0" w:color="auto"/>
        <w:left w:val="none" w:sz="0" w:space="0" w:color="auto"/>
        <w:bottom w:val="none" w:sz="0" w:space="0" w:color="auto"/>
        <w:right w:val="none" w:sz="0" w:space="0" w:color="auto"/>
      </w:divBdr>
    </w:div>
    <w:div w:id="605120975">
      <w:bodyDiv w:val="1"/>
      <w:marLeft w:val="0"/>
      <w:marRight w:val="0"/>
      <w:marTop w:val="0"/>
      <w:marBottom w:val="0"/>
      <w:divBdr>
        <w:top w:val="none" w:sz="0" w:space="0" w:color="auto"/>
        <w:left w:val="none" w:sz="0" w:space="0" w:color="auto"/>
        <w:bottom w:val="none" w:sz="0" w:space="0" w:color="auto"/>
        <w:right w:val="none" w:sz="0" w:space="0" w:color="auto"/>
      </w:divBdr>
    </w:div>
    <w:div w:id="614673983">
      <w:bodyDiv w:val="1"/>
      <w:marLeft w:val="0"/>
      <w:marRight w:val="0"/>
      <w:marTop w:val="0"/>
      <w:marBottom w:val="0"/>
      <w:divBdr>
        <w:top w:val="none" w:sz="0" w:space="0" w:color="auto"/>
        <w:left w:val="none" w:sz="0" w:space="0" w:color="auto"/>
        <w:bottom w:val="none" w:sz="0" w:space="0" w:color="auto"/>
        <w:right w:val="none" w:sz="0" w:space="0" w:color="auto"/>
      </w:divBdr>
    </w:div>
    <w:div w:id="618874014">
      <w:bodyDiv w:val="1"/>
      <w:marLeft w:val="0"/>
      <w:marRight w:val="0"/>
      <w:marTop w:val="0"/>
      <w:marBottom w:val="0"/>
      <w:divBdr>
        <w:top w:val="none" w:sz="0" w:space="0" w:color="auto"/>
        <w:left w:val="none" w:sz="0" w:space="0" w:color="auto"/>
        <w:bottom w:val="none" w:sz="0" w:space="0" w:color="auto"/>
        <w:right w:val="none" w:sz="0" w:space="0" w:color="auto"/>
      </w:divBdr>
    </w:div>
    <w:div w:id="629672568">
      <w:bodyDiv w:val="1"/>
      <w:marLeft w:val="0"/>
      <w:marRight w:val="0"/>
      <w:marTop w:val="0"/>
      <w:marBottom w:val="0"/>
      <w:divBdr>
        <w:top w:val="none" w:sz="0" w:space="0" w:color="auto"/>
        <w:left w:val="none" w:sz="0" w:space="0" w:color="auto"/>
        <w:bottom w:val="none" w:sz="0" w:space="0" w:color="auto"/>
        <w:right w:val="none" w:sz="0" w:space="0" w:color="auto"/>
      </w:divBdr>
    </w:div>
    <w:div w:id="638654905">
      <w:bodyDiv w:val="1"/>
      <w:marLeft w:val="0"/>
      <w:marRight w:val="0"/>
      <w:marTop w:val="0"/>
      <w:marBottom w:val="0"/>
      <w:divBdr>
        <w:top w:val="none" w:sz="0" w:space="0" w:color="auto"/>
        <w:left w:val="none" w:sz="0" w:space="0" w:color="auto"/>
        <w:bottom w:val="none" w:sz="0" w:space="0" w:color="auto"/>
        <w:right w:val="none" w:sz="0" w:space="0" w:color="auto"/>
      </w:divBdr>
    </w:div>
    <w:div w:id="639845490">
      <w:bodyDiv w:val="1"/>
      <w:marLeft w:val="0"/>
      <w:marRight w:val="0"/>
      <w:marTop w:val="0"/>
      <w:marBottom w:val="0"/>
      <w:divBdr>
        <w:top w:val="none" w:sz="0" w:space="0" w:color="auto"/>
        <w:left w:val="none" w:sz="0" w:space="0" w:color="auto"/>
        <w:bottom w:val="none" w:sz="0" w:space="0" w:color="auto"/>
        <w:right w:val="none" w:sz="0" w:space="0" w:color="auto"/>
      </w:divBdr>
    </w:div>
    <w:div w:id="641497422">
      <w:bodyDiv w:val="1"/>
      <w:marLeft w:val="0"/>
      <w:marRight w:val="0"/>
      <w:marTop w:val="0"/>
      <w:marBottom w:val="0"/>
      <w:divBdr>
        <w:top w:val="none" w:sz="0" w:space="0" w:color="auto"/>
        <w:left w:val="none" w:sz="0" w:space="0" w:color="auto"/>
        <w:bottom w:val="none" w:sz="0" w:space="0" w:color="auto"/>
        <w:right w:val="none" w:sz="0" w:space="0" w:color="auto"/>
      </w:divBdr>
    </w:div>
    <w:div w:id="647128420">
      <w:bodyDiv w:val="1"/>
      <w:marLeft w:val="0"/>
      <w:marRight w:val="0"/>
      <w:marTop w:val="0"/>
      <w:marBottom w:val="0"/>
      <w:divBdr>
        <w:top w:val="none" w:sz="0" w:space="0" w:color="auto"/>
        <w:left w:val="none" w:sz="0" w:space="0" w:color="auto"/>
        <w:bottom w:val="none" w:sz="0" w:space="0" w:color="auto"/>
        <w:right w:val="none" w:sz="0" w:space="0" w:color="auto"/>
      </w:divBdr>
    </w:div>
    <w:div w:id="651057363">
      <w:bodyDiv w:val="1"/>
      <w:marLeft w:val="0"/>
      <w:marRight w:val="0"/>
      <w:marTop w:val="0"/>
      <w:marBottom w:val="0"/>
      <w:divBdr>
        <w:top w:val="none" w:sz="0" w:space="0" w:color="auto"/>
        <w:left w:val="none" w:sz="0" w:space="0" w:color="auto"/>
        <w:bottom w:val="none" w:sz="0" w:space="0" w:color="auto"/>
        <w:right w:val="none" w:sz="0" w:space="0" w:color="auto"/>
      </w:divBdr>
    </w:div>
    <w:div w:id="652951503">
      <w:bodyDiv w:val="1"/>
      <w:marLeft w:val="0"/>
      <w:marRight w:val="0"/>
      <w:marTop w:val="0"/>
      <w:marBottom w:val="0"/>
      <w:divBdr>
        <w:top w:val="none" w:sz="0" w:space="0" w:color="auto"/>
        <w:left w:val="none" w:sz="0" w:space="0" w:color="auto"/>
        <w:bottom w:val="none" w:sz="0" w:space="0" w:color="auto"/>
        <w:right w:val="none" w:sz="0" w:space="0" w:color="auto"/>
      </w:divBdr>
    </w:div>
    <w:div w:id="655308519">
      <w:bodyDiv w:val="1"/>
      <w:marLeft w:val="0"/>
      <w:marRight w:val="0"/>
      <w:marTop w:val="0"/>
      <w:marBottom w:val="0"/>
      <w:divBdr>
        <w:top w:val="none" w:sz="0" w:space="0" w:color="auto"/>
        <w:left w:val="none" w:sz="0" w:space="0" w:color="auto"/>
        <w:bottom w:val="none" w:sz="0" w:space="0" w:color="auto"/>
        <w:right w:val="none" w:sz="0" w:space="0" w:color="auto"/>
      </w:divBdr>
    </w:div>
    <w:div w:id="662978367">
      <w:bodyDiv w:val="1"/>
      <w:marLeft w:val="0"/>
      <w:marRight w:val="0"/>
      <w:marTop w:val="0"/>
      <w:marBottom w:val="0"/>
      <w:divBdr>
        <w:top w:val="none" w:sz="0" w:space="0" w:color="auto"/>
        <w:left w:val="none" w:sz="0" w:space="0" w:color="auto"/>
        <w:bottom w:val="none" w:sz="0" w:space="0" w:color="auto"/>
        <w:right w:val="none" w:sz="0" w:space="0" w:color="auto"/>
      </w:divBdr>
    </w:div>
    <w:div w:id="670254344">
      <w:bodyDiv w:val="1"/>
      <w:marLeft w:val="0"/>
      <w:marRight w:val="0"/>
      <w:marTop w:val="0"/>
      <w:marBottom w:val="0"/>
      <w:divBdr>
        <w:top w:val="none" w:sz="0" w:space="0" w:color="auto"/>
        <w:left w:val="none" w:sz="0" w:space="0" w:color="auto"/>
        <w:bottom w:val="none" w:sz="0" w:space="0" w:color="auto"/>
        <w:right w:val="none" w:sz="0" w:space="0" w:color="auto"/>
      </w:divBdr>
    </w:div>
    <w:div w:id="673999149">
      <w:bodyDiv w:val="1"/>
      <w:marLeft w:val="0"/>
      <w:marRight w:val="0"/>
      <w:marTop w:val="0"/>
      <w:marBottom w:val="0"/>
      <w:divBdr>
        <w:top w:val="none" w:sz="0" w:space="0" w:color="auto"/>
        <w:left w:val="none" w:sz="0" w:space="0" w:color="auto"/>
        <w:bottom w:val="none" w:sz="0" w:space="0" w:color="auto"/>
        <w:right w:val="none" w:sz="0" w:space="0" w:color="auto"/>
      </w:divBdr>
    </w:div>
    <w:div w:id="681009010">
      <w:bodyDiv w:val="1"/>
      <w:marLeft w:val="0"/>
      <w:marRight w:val="0"/>
      <w:marTop w:val="0"/>
      <w:marBottom w:val="0"/>
      <w:divBdr>
        <w:top w:val="none" w:sz="0" w:space="0" w:color="auto"/>
        <w:left w:val="none" w:sz="0" w:space="0" w:color="auto"/>
        <w:bottom w:val="none" w:sz="0" w:space="0" w:color="auto"/>
        <w:right w:val="none" w:sz="0" w:space="0" w:color="auto"/>
      </w:divBdr>
    </w:div>
    <w:div w:id="693385049">
      <w:bodyDiv w:val="1"/>
      <w:marLeft w:val="0"/>
      <w:marRight w:val="0"/>
      <w:marTop w:val="0"/>
      <w:marBottom w:val="0"/>
      <w:divBdr>
        <w:top w:val="none" w:sz="0" w:space="0" w:color="auto"/>
        <w:left w:val="none" w:sz="0" w:space="0" w:color="auto"/>
        <w:bottom w:val="none" w:sz="0" w:space="0" w:color="auto"/>
        <w:right w:val="none" w:sz="0" w:space="0" w:color="auto"/>
      </w:divBdr>
    </w:div>
    <w:div w:id="701827079">
      <w:bodyDiv w:val="1"/>
      <w:marLeft w:val="0"/>
      <w:marRight w:val="0"/>
      <w:marTop w:val="0"/>
      <w:marBottom w:val="0"/>
      <w:divBdr>
        <w:top w:val="none" w:sz="0" w:space="0" w:color="auto"/>
        <w:left w:val="none" w:sz="0" w:space="0" w:color="auto"/>
        <w:bottom w:val="none" w:sz="0" w:space="0" w:color="auto"/>
        <w:right w:val="none" w:sz="0" w:space="0" w:color="auto"/>
      </w:divBdr>
    </w:div>
    <w:div w:id="703675713">
      <w:bodyDiv w:val="1"/>
      <w:marLeft w:val="0"/>
      <w:marRight w:val="0"/>
      <w:marTop w:val="0"/>
      <w:marBottom w:val="0"/>
      <w:divBdr>
        <w:top w:val="none" w:sz="0" w:space="0" w:color="auto"/>
        <w:left w:val="none" w:sz="0" w:space="0" w:color="auto"/>
        <w:bottom w:val="none" w:sz="0" w:space="0" w:color="auto"/>
        <w:right w:val="none" w:sz="0" w:space="0" w:color="auto"/>
      </w:divBdr>
    </w:div>
    <w:div w:id="707879709">
      <w:bodyDiv w:val="1"/>
      <w:marLeft w:val="0"/>
      <w:marRight w:val="0"/>
      <w:marTop w:val="0"/>
      <w:marBottom w:val="0"/>
      <w:divBdr>
        <w:top w:val="none" w:sz="0" w:space="0" w:color="auto"/>
        <w:left w:val="none" w:sz="0" w:space="0" w:color="auto"/>
        <w:bottom w:val="none" w:sz="0" w:space="0" w:color="auto"/>
        <w:right w:val="none" w:sz="0" w:space="0" w:color="auto"/>
      </w:divBdr>
    </w:div>
    <w:div w:id="708067364">
      <w:bodyDiv w:val="1"/>
      <w:marLeft w:val="0"/>
      <w:marRight w:val="0"/>
      <w:marTop w:val="0"/>
      <w:marBottom w:val="0"/>
      <w:divBdr>
        <w:top w:val="none" w:sz="0" w:space="0" w:color="auto"/>
        <w:left w:val="none" w:sz="0" w:space="0" w:color="auto"/>
        <w:bottom w:val="none" w:sz="0" w:space="0" w:color="auto"/>
        <w:right w:val="none" w:sz="0" w:space="0" w:color="auto"/>
      </w:divBdr>
    </w:div>
    <w:div w:id="708914053">
      <w:bodyDiv w:val="1"/>
      <w:marLeft w:val="0"/>
      <w:marRight w:val="0"/>
      <w:marTop w:val="0"/>
      <w:marBottom w:val="0"/>
      <w:divBdr>
        <w:top w:val="none" w:sz="0" w:space="0" w:color="auto"/>
        <w:left w:val="none" w:sz="0" w:space="0" w:color="auto"/>
        <w:bottom w:val="none" w:sz="0" w:space="0" w:color="auto"/>
        <w:right w:val="none" w:sz="0" w:space="0" w:color="auto"/>
      </w:divBdr>
    </w:div>
    <w:div w:id="711996270">
      <w:bodyDiv w:val="1"/>
      <w:marLeft w:val="0"/>
      <w:marRight w:val="0"/>
      <w:marTop w:val="0"/>
      <w:marBottom w:val="0"/>
      <w:divBdr>
        <w:top w:val="none" w:sz="0" w:space="0" w:color="auto"/>
        <w:left w:val="none" w:sz="0" w:space="0" w:color="auto"/>
        <w:bottom w:val="none" w:sz="0" w:space="0" w:color="auto"/>
        <w:right w:val="none" w:sz="0" w:space="0" w:color="auto"/>
      </w:divBdr>
    </w:div>
    <w:div w:id="713426134">
      <w:bodyDiv w:val="1"/>
      <w:marLeft w:val="0"/>
      <w:marRight w:val="0"/>
      <w:marTop w:val="0"/>
      <w:marBottom w:val="0"/>
      <w:divBdr>
        <w:top w:val="none" w:sz="0" w:space="0" w:color="auto"/>
        <w:left w:val="none" w:sz="0" w:space="0" w:color="auto"/>
        <w:bottom w:val="none" w:sz="0" w:space="0" w:color="auto"/>
        <w:right w:val="none" w:sz="0" w:space="0" w:color="auto"/>
      </w:divBdr>
    </w:div>
    <w:div w:id="719205417">
      <w:bodyDiv w:val="1"/>
      <w:marLeft w:val="0"/>
      <w:marRight w:val="0"/>
      <w:marTop w:val="0"/>
      <w:marBottom w:val="0"/>
      <w:divBdr>
        <w:top w:val="none" w:sz="0" w:space="0" w:color="auto"/>
        <w:left w:val="none" w:sz="0" w:space="0" w:color="auto"/>
        <w:bottom w:val="none" w:sz="0" w:space="0" w:color="auto"/>
        <w:right w:val="none" w:sz="0" w:space="0" w:color="auto"/>
      </w:divBdr>
    </w:div>
    <w:div w:id="720055339">
      <w:bodyDiv w:val="1"/>
      <w:marLeft w:val="0"/>
      <w:marRight w:val="0"/>
      <w:marTop w:val="0"/>
      <w:marBottom w:val="0"/>
      <w:divBdr>
        <w:top w:val="none" w:sz="0" w:space="0" w:color="auto"/>
        <w:left w:val="none" w:sz="0" w:space="0" w:color="auto"/>
        <w:bottom w:val="none" w:sz="0" w:space="0" w:color="auto"/>
        <w:right w:val="none" w:sz="0" w:space="0" w:color="auto"/>
      </w:divBdr>
    </w:div>
    <w:div w:id="720834820">
      <w:bodyDiv w:val="1"/>
      <w:marLeft w:val="0"/>
      <w:marRight w:val="0"/>
      <w:marTop w:val="0"/>
      <w:marBottom w:val="0"/>
      <w:divBdr>
        <w:top w:val="none" w:sz="0" w:space="0" w:color="auto"/>
        <w:left w:val="none" w:sz="0" w:space="0" w:color="auto"/>
        <w:bottom w:val="none" w:sz="0" w:space="0" w:color="auto"/>
        <w:right w:val="none" w:sz="0" w:space="0" w:color="auto"/>
      </w:divBdr>
    </w:div>
    <w:div w:id="721444722">
      <w:bodyDiv w:val="1"/>
      <w:marLeft w:val="0"/>
      <w:marRight w:val="0"/>
      <w:marTop w:val="0"/>
      <w:marBottom w:val="0"/>
      <w:divBdr>
        <w:top w:val="none" w:sz="0" w:space="0" w:color="auto"/>
        <w:left w:val="none" w:sz="0" w:space="0" w:color="auto"/>
        <w:bottom w:val="none" w:sz="0" w:space="0" w:color="auto"/>
        <w:right w:val="none" w:sz="0" w:space="0" w:color="auto"/>
      </w:divBdr>
    </w:div>
    <w:div w:id="722028096">
      <w:bodyDiv w:val="1"/>
      <w:marLeft w:val="0"/>
      <w:marRight w:val="0"/>
      <w:marTop w:val="0"/>
      <w:marBottom w:val="0"/>
      <w:divBdr>
        <w:top w:val="none" w:sz="0" w:space="0" w:color="auto"/>
        <w:left w:val="none" w:sz="0" w:space="0" w:color="auto"/>
        <w:bottom w:val="none" w:sz="0" w:space="0" w:color="auto"/>
        <w:right w:val="none" w:sz="0" w:space="0" w:color="auto"/>
      </w:divBdr>
    </w:div>
    <w:div w:id="727145430">
      <w:bodyDiv w:val="1"/>
      <w:marLeft w:val="0"/>
      <w:marRight w:val="0"/>
      <w:marTop w:val="0"/>
      <w:marBottom w:val="0"/>
      <w:divBdr>
        <w:top w:val="none" w:sz="0" w:space="0" w:color="auto"/>
        <w:left w:val="none" w:sz="0" w:space="0" w:color="auto"/>
        <w:bottom w:val="none" w:sz="0" w:space="0" w:color="auto"/>
        <w:right w:val="none" w:sz="0" w:space="0" w:color="auto"/>
      </w:divBdr>
    </w:div>
    <w:div w:id="729890780">
      <w:bodyDiv w:val="1"/>
      <w:marLeft w:val="0"/>
      <w:marRight w:val="0"/>
      <w:marTop w:val="0"/>
      <w:marBottom w:val="0"/>
      <w:divBdr>
        <w:top w:val="none" w:sz="0" w:space="0" w:color="auto"/>
        <w:left w:val="none" w:sz="0" w:space="0" w:color="auto"/>
        <w:bottom w:val="none" w:sz="0" w:space="0" w:color="auto"/>
        <w:right w:val="none" w:sz="0" w:space="0" w:color="auto"/>
      </w:divBdr>
    </w:div>
    <w:div w:id="733311405">
      <w:bodyDiv w:val="1"/>
      <w:marLeft w:val="0"/>
      <w:marRight w:val="0"/>
      <w:marTop w:val="0"/>
      <w:marBottom w:val="0"/>
      <w:divBdr>
        <w:top w:val="none" w:sz="0" w:space="0" w:color="auto"/>
        <w:left w:val="none" w:sz="0" w:space="0" w:color="auto"/>
        <w:bottom w:val="none" w:sz="0" w:space="0" w:color="auto"/>
        <w:right w:val="none" w:sz="0" w:space="0" w:color="auto"/>
      </w:divBdr>
    </w:div>
    <w:div w:id="733509774">
      <w:bodyDiv w:val="1"/>
      <w:marLeft w:val="0"/>
      <w:marRight w:val="0"/>
      <w:marTop w:val="0"/>
      <w:marBottom w:val="0"/>
      <w:divBdr>
        <w:top w:val="none" w:sz="0" w:space="0" w:color="auto"/>
        <w:left w:val="none" w:sz="0" w:space="0" w:color="auto"/>
        <w:bottom w:val="none" w:sz="0" w:space="0" w:color="auto"/>
        <w:right w:val="none" w:sz="0" w:space="0" w:color="auto"/>
      </w:divBdr>
    </w:div>
    <w:div w:id="738208336">
      <w:bodyDiv w:val="1"/>
      <w:marLeft w:val="0"/>
      <w:marRight w:val="0"/>
      <w:marTop w:val="0"/>
      <w:marBottom w:val="0"/>
      <w:divBdr>
        <w:top w:val="none" w:sz="0" w:space="0" w:color="auto"/>
        <w:left w:val="none" w:sz="0" w:space="0" w:color="auto"/>
        <w:bottom w:val="none" w:sz="0" w:space="0" w:color="auto"/>
        <w:right w:val="none" w:sz="0" w:space="0" w:color="auto"/>
      </w:divBdr>
    </w:div>
    <w:div w:id="741409965">
      <w:bodyDiv w:val="1"/>
      <w:marLeft w:val="0"/>
      <w:marRight w:val="0"/>
      <w:marTop w:val="0"/>
      <w:marBottom w:val="0"/>
      <w:divBdr>
        <w:top w:val="none" w:sz="0" w:space="0" w:color="auto"/>
        <w:left w:val="none" w:sz="0" w:space="0" w:color="auto"/>
        <w:bottom w:val="none" w:sz="0" w:space="0" w:color="auto"/>
        <w:right w:val="none" w:sz="0" w:space="0" w:color="auto"/>
      </w:divBdr>
    </w:div>
    <w:div w:id="746877258">
      <w:bodyDiv w:val="1"/>
      <w:marLeft w:val="0"/>
      <w:marRight w:val="0"/>
      <w:marTop w:val="0"/>
      <w:marBottom w:val="0"/>
      <w:divBdr>
        <w:top w:val="none" w:sz="0" w:space="0" w:color="auto"/>
        <w:left w:val="none" w:sz="0" w:space="0" w:color="auto"/>
        <w:bottom w:val="none" w:sz="0" w:space="0" w:color="auto"/>
        <w:right w:val="none" w:sz="0" w:space="0" w:color="auto"/>
      </w:divBdr>
    </w:div>
    <w:div w:id="747380896">
      <w:bodyDiv w:val="1"/>
      <w:marLeft w:val="0"/>
      <w:marRight w:val="0"/>
      <w:marTop w:val="0"/>
      <w:marBottom w:val="0"/>
      <w:divBdr>
        <w:top w:val="none" w:sz="0" w:space="0" w:color="auto"/>
        <w:left w:val="none" w:sz="0" w:space="0" w:color="auto"/>
        <w:bottom w:val="none" w:sz="0" w:space="0" w:color="auto"/>
        <w:right w:val="none" w:sz="0" w:space="0" w:color="auto"/>
      </w:divBdr>
    </w:div>
    <w:div w:id="750589795">
      <w:bodyDiv w:val="1"/>
      <w:marLeft w:val="0"/>
      <w:marRight w:val="0"/>
      <w:marTop w:val="0"/>
      <w:marBottom w:val="0"/>
      <w:divBdr>
        <w:top w:val="none" w:sz="0" w:space="0" w:color="auto"/>
        <w:left w:val="none" w:sz="0" w:space="0" w:color="auto"/>
        <w:bottom w:val="none" w:sz="0" w:space="0" w:color="auto"/>
        <w:right w:val="none" w:sz="0" w:space="0" w:color="auto"/>
      </w:divBdr>
    </w:div>
    <w:div w:id="755979506">
      <w:bodyDiv w:val="1"/>
      <w:marLeft w:val="0"/>
      <w:marRight w:val="0"/>
      <w:marTop w:val="0"/>
      <w:marBottom w:val="0"/>
      <w:divBdr>
        <w:top w:val="none" w:sz="0" w:space="0" w:color="auto"/>
        <w:left w:val="none" w:sz="0" w:space="0" w:color="auto"/>
        <w:bottom w:val="none" w:sz="0" w:space="0" w:color="auto"/>
        <w:right w:val="none" w:sz="0" w:space="0" w:color="auto"/>
      </w:divBdr>
    </w:div>
    <w:div w:id="759907689">
      <w:bodyDiv w:val="1"/>
      <w:marLeft w:val="0"/>
      <w:marRight w:val="0"/>
      <w:marTop w:val="0"/>
      <w:marBottom w:val="0"/>
      <w:divBdr>
        <w:top w:val="none" w:sz="0" w:space="0" w:color="auto"/>
        <w:left w:val="none" w:sz="0" w:space="0" w:color="auto"/>
        <w:bottom w:val="none" w:sz="0" w:space="0" w:color="auto"/>
        <w:right w:val="none" w:sz="0" w:space="0" w:color="auto"/>
      </w:divBdr>
    </w:div>
    <w:div w:id="760417257">
      <w:bodyDiv w:val="1"/>
      <w:marLeft w:val="0"/>
      <w:marRight w:val="0"/>
      <w:marTop w:val="0"/>
      <w:marBottom w:val="0"/>
      <w:divBdr>
        <w:top w:val="none" w:sz="0" w:space="0" w:color="auto"/>
        <w:left w:val="none" w:sz="0" w:space="0" w:color="auto"/>
        <w:bottom w:val="none" w:sz="0" w:space="0" w:color="auto"/>
        <w:right w:val="none" w:sz="0" w:space="0" w:color="auto"/>
      </w:divBdr>
    </w:div>
    <w:div w:id="762839322">
      <w:bodyDiv w:val="1"/>
      <w:marLeft w:val="0"/>
      <w:marRight w:val="0"/>
      <w:marTop w:val="0"/>
      <w:marBottom w:val="0"/>
      <w:divBdr>
        <w:top w:val="none" w:sz="0" w:space="0" w:color="auto"/>
        <w:left w:val="none" w:sz="0" w:space="0" w:color="auto"/>
        <w:bottom w:val="none" w:sz="0" w:space="0" w:color="auto"/>
        <w:right w:val="none" w:sz="0" w:space="0" w:color="auto"/>
      </w:divBdr>
    </w:div>
    <w:div w:id="763962910">
      <w:bodyDiv w:val="1"/>
      <w:marLeft w:val="0"/>
      <w:marRight w:val="0"/>
      <w:marTop w:val="0"/>
      <w:marBottom w:val="0"/>
      <w:divBdr>
        <w:top w:val="none" w:sz="0" w:space="0" w:color="auto"/>
        <w:left w:val="none" w:sz="0" w:space="0" w:color="auto"/>
        <w:bottom w:val="none" w:sz="0" w:space="0" w:color="auto"/>
        <w:right w:val="none" w:sz="0" w:space="0" w:color="auto"/>
      </w:divBdr>
    </w:div>
    <w:div w:id="767390119">
      <w:bodyDiv w:val="1"/>
      <w:marLeft w:val="0"/>
      <w:marRight w:val="0"/>
      <w:marTop w:val="0"/>
      <w:marBottom w:val="0"/>
      <w:divBdr>
        <w:top w:val="none" w:sz="0" w:space="0" w:color="auto"/>
        <w:left w:val="none" w:sz="0" w:space="0" w:color="auto"/>
        <w:bottom w:val="none" w:sz="0" w:space="0" w:color="auto"/>
        <w:right w:val="none" w:sz="0" w:space="0" w:color="auto"/>
      </w:divBdr>
    </w:div>
    <w:div w:id="769009623">
      <w:bodyDiv w:val="1"/>
      <w:marLeft w:val="0"/>
      <w:marRight w:val="0"/>
      <w:marTop w:val="0"/>
      <w:marBottom w:val="0"/>
      <w:divBdr>
        <w:top w:val="none" w:sz="0" w:space="0" w:color="auto"/>
        <w:left w:val="none" w:sz="0" w:space="0" w:color="auto"/>
        <w:bottom w:val="none" w:sz="0" w:space="0" w:color="auto"/>
        <w:right w:val="none" w:sz="0" w:space="0" w:color="auto"/>
      </w:divBdr>
    </w:div>
    <w:div w:id="770472199">
      <w:bodyDiv w:val="1"/>
      <w:marLeft w:val="0"/>
      <w:marRight w:val="0"/>
      <w:marTop w:val="0"/>
      <w:marBottom w:val="0"/>
      <w:divBdr>
        <w:top w:val="none" w:sz="0" w:space="0" w:color="auto"/>
        <w:left w:val="none" w:sz="0" w:space="0" w:color="auto"/>
        <w:bottom w:val="none" w:sz="0" w:space="0" w:color="auto"/>
        <w:right w:val="none" w:sz="0" w:space="0" w:color="auto"/>
      </w:divBdr>
    </w:div>
    <w:div w:id="772822354">
      <w:bodyDiv w:val="1"/>
      <w:marLeft w:val="0"/>
      <w:marRight w:val="0"/>
      <w:marTop w:val="0"/>
      <w:marBottom w:val="0"/>
      <w:divBdr>
        <w:top w:val="none" w:sz="0" w:space="0" w:color="auto"/>
        <w:left w:val="none" w:sz="0" w:space="0" w:color="auto"/>
        <w:bottom w:val="none" w:sz="0" w:space="0" w:color="auto"/>
        <w:right w:val="none" w:sz="0" w:space="0" w:color="auto"/>
      </w:divBdr>
    </w:div>
    <w:div w:id="774328331">
      <w:bodyDiv w:val="1"/>
      <w:marLeft w:val="0"/>
      <w:marRight w:val="0"/>
      <w:marTop w:val="0"/>
      <w:marBottom w:val="0"/>
      <w:divBdr>
        <w:top w:val="none" w:sz="0" w:space="0" w:color="auto"/>
        <w:left w:val="none" w:sz="0" w:space="0" w:color="auto"/>
        <w:bottom w:val="none" w:sz="0" w:space="0" w:color="auto"/>
        <w:right w:val="none" w:sz="0" w:space="0" w:color="auto"/>
      </w:divBdr>
    </w:div>
    <w:div w:id="784274259">
      <w:bodyDiv w:val="1"/>
      <w:marLeft w:val="0"/>
      <w:marRight w:val="0"/>
      <w:marTop w:val="0"/>
      <w:marBottom w:val="0"/>
      <w:divBdr>
        <w:top w:val="none" w:sz="0" w:space="0" w:color="auto"/>
        <w:left w:val="none" w:sz="0" w:space="0" w:color="auto"/>
        <w:bottom w:val="none" w:sz="0" w:space="0" w:color="auto"/>
        <w:right w:val="none" w:sz="0" w:space="0" w:color="auto"/>
      </w:divBdr>
    </w:div>
    <w:div w:id="789789413">
      <w:bodyDiv w:val="1"/>
      <w:marLeft w:val="0"/>
      <w:marRight w:val="0"/>
      <w:marTop w:val="0"/>
      <w:marBottom w:val="0"/>
      <w:divBdr>
        <w:top w:val="none" w:sz="0" w:space="0" w:color="auto"/>
        <w:left w:val="none" w:sz="0" w:space="0" w:color="auto"/>
        <w:bottom w:val="none" w:sz="0" w:space="0" w:color="auto"/>
        <w:right w:val="none" w:sz="0" w:space="0" w:color="auto"/>
      </w:divBdr>
    </w:div>
    <w:div w:id="793595515">
      <w:bodyDiv w:val="1"/>
      <w:marLeft w:val="0"/>
      <w:marRight w:val="0"/>
      <w:marTop w:val="0"/>
      <w:marBottom w:val="0"/>
      <w:divBdr>
        <w:top w:val="none" w:sz="0" w:space="0" w:color="auto"/>
        <w:left w:val="none" w:sz="0" w:space="0" w:color="auto"/>
        <w:bottom w:val="none" w:sz="0" w:space="0" w:color="auto"/>
        <w:right w:val="none" w:sz="0" w:space="0" w:color="auto"/>
      </w:divBdr>
    </w:div>
    <w:div w:id="803278282">
      <w:bodyDiv w:val="1"/>
      <w:marLeft w:val="0"/>
      <w:marRight w:val="0"/>
      <w:marTop w:val="0"/>
      <w:marBottom w:val="0"/>
      <w:divBdr>
        <w:top w:val="none" w:sz="0" w:space="0" w:color="auto"/>
        <w:left w:val="none" w:sz="0" w:space="0" w:color="auto"/>
        <w:bottom w:val="none" w:sz="0" w:space="0" w:color="auto"/>
        <w:right w:val="none" w:sz="0" w:space="0" w:color="auto"/>
      </w:divBdr>
    </w:div>
    <w:div w:id="806362501">
      <w:bodyDiv w:val="1"/>
      <w:marLeft w:val="0"/>
      <w:marRight w:val="0"/>
      <w:marTop w:val="0"/>
      <w:marBottom w:val="0"/>
      <w:divBdr>
        <w:top w:val="none" w:sz="0" w:space="0" w:color="auto"/>
        <w:left w:val="none" w:sz="0" w:space="0" w:color="auto"/>
        <w:bottom w:val="none" w:sz="0" w:space="0" w:color="auto"/>
        <w:right w:val="none" w:sz="0" w:space="0" w:color="auto"/>
      </w:divBdr>
    </w:div>
    <w:div w:id="809905251">
      <w:bodyDiv w:val="1"/>
      <w:marLeft w:val="0"/>
      <w:marRight w:val="0"/>
      <w:marTop w:val="0"/>
      <w:marBottom w:val="0"/>
      <w:divBdr>
        <w:top w:val="none" w:sz="0" w:space="0" w:color="auto"/>
        <w:left w:val="none" w:sz="0" w:space="0" w:color="auto"/>
        <w:bottom w:val="none" w:sz="0" w:space="0" w:color="auto"/>
        <w:right w:val="none" w:sz="0" w:space="0" w:color="auto"/>
      </w:divBdr>
    </w:div>
    <w:div w:id="815873477">
      <w:bodyDiv w:val="1"/>
      <w:marLeft w:val="0"/>
      <w:marRight w:val="0"/>
      <w:marTop w:val="0"/>
      <w:marBottom w:val="0"/>
      <w:divBdr>
        <w:top w:val="none" w:sz="0" w:space="0" w:color="auto"/>
        <w:left w:val="none" w:sz="0" w:space="0" w:color="auto"/>
        <w:bottom w:val="none" w:sz="0" w:space="0" w:color="auto"/>
        <w:right w:val="none" w:sz="0" w:space="0" w:color="auto"/>
      </w:divBdr>
    </w:div>
    <w:div w:id="815953411">
      <w:bodyDiv w:val="1"/>
      <w:marLeft w:val="0"/>
      <w:marRight w:val="0"/>
      <w:marTop w:val="0"/>
      <w:marBottom w:val="0"/>
      <w:divBdr>
        <w:top w:val="none" w:sz="0" w:space="0" w:color="auto"/>
        <w:left w:val="none" w:sz="0" w:space="0" w:color="auto"/>
        <w:bottom w:val="none" w:sz="0" w:space="0" w:color="auto"/>
        <w:right w:val="none" w:sz="0" w:space="0" w:color="auto"/>
      </w:divBdr>
    </w:div>
    <w:div w:id="823476661">
      <w:bodyDiv w:val="1"/>
      <w:marLeft w:val="0"/>
      <w:marRight w:val="0"/>
      <w:marTop w:val="0"/>
      <w:marBottom w:val="0"/>
      <w:divBdr>
        <w:top w:val="none" w:sz="0" w:space="0" w:color="auto"/>
        <w:left w:val="none" w:sz="0" w:space="0" w:color="auto"/>
        <w:bottom w:val="none" w:sz="0" w:space="0" w:color="auto"/>
        <w:right w:val="none" w:sz="0" w:space="0" w:color="auto"/>
      </w:divBdr>
    </w:div>
    <w:div w:id="824004977">
      <w:bodyDiv w:val="1"/>
      <w:marLeft w:val="0"/>
      <w:marRight w:val="0"/>
      <w:marTop w:val="0"/>
      <w:marBottom w:val="0"/>
      <w:divBdr>
        <w:top w:val="none" w:sz="0" w:space="0" w:color="auto"/>
        <w:left w:val="none" w:sz="0" w:space="0" w:color="auto"/>
        <w:bottom w:val="none" w:sz="0" w:space="0" w:color="auto"/>
        <w:right w:val="none" w:sz="0" w:space="0" w:color="auto"/>
      </w:divBdr>
    </w:div>
    <w:div w:id="827357927">
      <w:bodyDiv w:val="1"/>
      <w:marLeft w:val="0"/>
      <w:marRight w:val="0"/>
      <w:marTop w:val="0"/>
      <w:marBottom w:val="0"/>
      <w:divBdr>
        <w:top w:val="none" w:sz="0" w:space="0" w:color="auto"/>
        <w:left w:val="none" w:sz="0" w:space="0" w:color="auto"/>
        <w:bottom w:val="none" w:sz="0" w:space="0" w:color="auto"/>
        <w:right w:val="none" w:sz="0" w:space="0" w:color="auto"/>
      </w:divBdr>
    </w:div>
    <w:div w:id="831339273">
      <w:bodyDiv w:val="1"/>
      <w:marLeft w:val="0"/>
      <w:marRight w:val="0"/>
      <w:marTop w:val="0"/>
      <w:marBottom w:val="0"/>
      <w:divBdr>
        <w:top w:val="none" w:sz="0" w:space="0" w:color="auto"/>
        <w:left w:val="none" w:sz="0" w:space="0" w:color="auto"/>
        <w:bottom w:val="none" w:sz="0" w:space="0" w:color="auto"/>
        <w:right w:val="none" w:sz="0" w:space="0" w:color="auto"/>
      </w:divBdr>
    </w:div>
    <w:div w:id="832990941">
      <w:bodyDiv w:val="1"/>
      <w:marLeft w:val="0"/>
      <w:marRight w:val="0"/>
      <w:marTop w:val="0"/>
      <w:marBottom w:val="0"/>
      <w:divBdr>
        <w:top w:val="none" w:sz="0" w:space="0" w:color="auto"/>
        <w:left w:val="none" w:sz="0" w:space="0" w:color="auto"/>
        <w:bottom w:val="none" w:sz="0" w:space="0" w:color="auto"/>
        <w:right w:val="none" w:sz="0" w:space="0" w:color="auto"/>
      </w:divBdr>
    </w:div>
    <w:div w:id="841512455">
      <w:bodyDiv w:val="1"/>
      <w:marLeft w:val="0"/>
      <w:marRight w:val="0"/>
      <w:marTop w:val="0"/>
      <w:marBottom w:val="0"/>
      <w:divBdr>
        <w:top w:val="none" w:sz="0" w:space="0" w:color="auto"/>
        <w:left w:val="none" w:sz="0" w:space="0" w:color="auto"/>
        <w:bottom w:val="none" w:sz="0" w:space="0" w:color="auto"/>
        <w:right w:val="none" w:sz="0" w:space="0" w:color="auto"/>
      </w:divBdr>
    </w:div>
    <w:div w:id="850607567">
      <w:bodyDiv w:val="1"/>
      <w:marLeft w:val="0"/>
      <w:marRight w:val="0"/>
      <w:marTop w:val="0"/>
      <w:marBottom w:val="0"/>
      <w:divBdr>
        <w:top w:val="none" w:sz="0" w:space="0" w:color="auto"/>
        <w:left w:val="none" w:sz="0" w:space="0" w:color="auto"/>
        <w:bottom w:val="none" w:sz="0" w:space="0" w:color="auto"/>
        <w:right w:val="none" w:sz="0" w:space="0" w:color="auto"/>
      </w:divBdr>
    </w:div>
    <w:div w:id="851994537">
      <w:bodyDiv w:val="1"/>
      <w:marLeft w:val="0"/>
      <w:marRight w:val="0"/>
      <w:marTop w:val="0"/>
      <w:marBottom w:val="0"/>
      <w:divBdr>
        <w:top w:val="none" w:sz="0" w:space="0" w:color="auto"/>
        <w:left w:val="none" w:sz="0" w:space="0" w:color="auto"/>
        <w:bottom w:val="none" w:sz="0" w:space="0" w:color="auto"/>
        <w:right w:val="none" w:sz="0" w:space="0" w:color="auto"/>
      </w:divBdr>
    </w:div>
    <w:div w:id="855461379">
      <w:bodyDiv w:val="1"/>
      <w:marLeft w:val="0"/>
      <w:marRight w:val="0"/>
      <w:marTop w:val="0"/>
      <w:marBottom w:val="0"/>
      <w:divBdr>
        <w:top w:val="none" w:sz="0" w:space="0" w:color="auto"/>
        <w:left w:val="none" w:sz="0" w:space="0" w:color="auto"/>
        <w:bottom w:val="none" w:sz="0" w:space="0" w:color="auto"/>
        <w:right w:val="none" w:sz="0" w:space="0" w:color="auto"/>
      </w:divBdr>
    </w:div>
    <w:div w:id="861623484">
      <w:bodyDiv w:val="1"/>
      <w:marLeft w:val="0"/>
      <w:marRight w:val="0"/>
      <w:marTop w:val="0"/>
      <w:marBottom w:val="0"/>
      <w:divBdr>
        <w:top w:val="none" w:sz="0" w:space="0" w:color="auto"/>
        <w:left w:val="none" w:sz="0" w:space="0" w:color="auto"/>
        <w:bottom w:val="none" w:sz="0" w:space="0" w:color="auto"/>
        <w:right w:val="none" w:sz="0" w:space="0" w:color="auto"/>
      </w:divBdr>
    </w:div>
    <w:div w:id="865946947">
      <w:bodyDiv w:val="1"/>
      <w:marLeft w:val="0"/>
      <w:marRight w:val="0"/>
      <w:marTop w:val="0"/>
      <w:marBottom w:val="0"/>
      <w:divBdr>
        <w:top w:val="none" w:sz="0" w:space="0" w:color="auto"/>
        <w:left w:val="none" w:sz="0" w:space="0" w:color="auto"/>
        <w:bottom w:val="none" w:sz="0" w:space="0" w:color="auto"/>
        <w:right w:val="none" w:sz="0" w:space="0" w:color="auto"/>
      </w:divBdr>
    </w:div>
    <w:div w:id="871118065">
      <w:bodyDiv w:val="1"/>
      <w:marLeft w:val="0"/>
      <w:marRight w:val="0"/>
      <w:marTop w:val="0"/>
      <w:marBottom w:val="0"/>
      <w:divBdr>
        <w:top w:val="none" w:sz="0" w:space="0" w:color="auto"/>
        <w:left w:val="none" w:sz="0" w:space="0" w:color="auto"/>
        <w:bottom w:val="none" w:sz="0" w:space="0" w:color="auto"/>
        <w:right w:val="none" w:sz="0" w:space="0" w:color="auto"/>
      </w:divBdr>
    </w:div>
    <w:div w:id="873420650">
      <w:bodyDiv w:val="1"/>
      <w:marLeft w:val="0"/>
      <w:marRight w:val="0"/>
      <w:marTop w:val="0"/>
      <w:marBottom w:val="0"/>
      <w:divBdr>
        <w:top w:val="none" w:sz="0" w:space="0" w:color="auto"/>
        <w:left w:val="none" w:sz="0" w:space="0" w:color="auto"/>
        <w:bottom w:val="none" w:sz="0" w:space="0" w:color="auto"/>
        <w:right w:val="none" w:sz="0" w:space="0" w:color="auto"/>
      </w:divBdr>
    </w:div>
    <w:div w:id="875121567">
      <w:bodyDiv w:val="1"/>
      <w:marLeft w:val="0"/>
      <w:marRight w:val="0"/>
      <w:marTop w:val="0"/>
      <w:marBottom w:val="0"/>
      <w:divBdr>
        <w:top w:val="none" w:sz="0" w:space="0" w:color="auto"/>
        <w:left w:val="none" w:sz="0" w:space="0" w:color="auto"/>
        <w:bottom w:val="none" w:sz="0" w:space="0" w:color="auto"/>
        <w:right w:val="none" w:sz="0" w:space="0" w:color="auto"/>
      </w:divBdr>
    </w:div>
    <w:div w:id="875237441">
      <w:bodyDiv w:val="1"/>
      <w:marLeft w:val="0"/>
      <w:marRight w:val="0"/>
      <w:marTop w:val="0"/>
      <w:marBottom w:val="0"/>
      <w:divBdr>
        <w:top w:val="none" w:sz="0" w:space="0" w:color="auto"/>
        <w:left w:val="none" w:sz="0" w:space="0" w:color="auto"/>
        <w:bottom w:val="none" w:sz="0" w:space="0" w:color="auto"/>
        <w:right w:val="none" w:sz="0" w:space="0" w:color="auto"/>
      </w:divBdr>
    </w:div>
    <w:div w:id="880172111">
      <w:bodyDiv w:val="1"/>
      <w:marLeft w:val="0"/>
      <w:marRight w:val="0"/>
      <w:marTop w:val="0"/>
      <w:marBottom w:val="0"/>
      <w:divBdr>
        <w:top w:val="none" w:sz="0" w:space="0" w:color="auto"/>
        <w:left w:val="none" w:sz="0" w:space="0" w:color="auto"/>
        <w:bottom w:val="none" w:sz="0" w:space="0" w:color="auto"/>
        <w:right w:val="none" w:sz="0" w:space="0" w:color="auto"/>
      </w:divBdr>
    </w:div>
    <w:div w:id="881595774">
      <w:bodyDiv w:val="1"/>
      <w:marLeft w:val="0"/>
      <w:marRight w:val="0"/>
      <w:marTop w:val="0"/>
      <w:marBottom w:val="0"/>
      <w:divBdr>
        <w:top w:val="none" w:sz="0" w:space="0" w:color="auto"/>
        <w:left w:val="none" w:sz="0" w:space="0" w:color="auto"/>
        <w:bottom w:val="none" w:sz="0" w:space="0" w:color="auto"/>
        <w:right w:val="none" w:sz="0" w:space="0" w:color="auto"/>
      </w:divBdr>
    </w:div>
    <w:div w:id="894699018">
      <w:bodyDiv w:val="1"/>
      <w:marLeft w:val="0"/>
      <w:marRight w:val="0"/>
      <w:marTop w:val="0"/>
      <w:marBottom w:val="0"/>
      <w:divBdr>
        <w:top w:val="none" w:sz="0" w:space="0" w:color="auto"/>
        <w:left w:val="none" w:sz="0" w:space="0" w:color="auto"/>
        <w:bottom w:val="none" w:sz="0" w:space="0" w:color="auto"/>
        <w:right w:val="none" w:sz="0" w:space="0" w:color="auto"/>
      </w:divBdr>
    </w:div>
    <w:div w:id="897327073">
      <w:bodyDiv w:val="1"/>
      <w:marLeft w:val="0"/>
      <w:marRight w:val="0"/>
      <w:marTop w:val="0"/>
      <w:marBottom w:val="0"/>
      <w:divBdr>
        <w:top w:val="none" w:sz="0" w:space="0" w:color="auto"/>
        <w:left w:val="none" w:sz="0" w:space="0" w:color="auto"/>
        <w:bottom w:val="none" w:sz="0" w:space="0" w:color="auto"/>
        <w:right w:val="none" w:sz="0" w:space="0" w:color="auto"/>
      </w:divBdr>
    </w:div>
    <w:div w:id="898202787">
      <w:bodyDiv w:val="1"/>
      <w:marLeft w:val="0"/>
      <w:marRight w:val="0"/>
      <w:marTop w:val="0"/>
      <w:marBottom w:val="0"/>
      <w:divBdr>
        <w:top w:val="none" w:sz="0" w:space="0" w:color="auto"/>
        <w:left w:val="none" w:sz="0" w:space="0" w:color="auto"/>
        <w:bottom w:val="none" w:sz="0" w:space="0" w:color="auto"/>
        <w:right w:val="none" w:sz="0" w:space="0" w:color="auto"/>
      </w:divBdr>
    </w:div>
    <w:div w:id="905334888">
      <w:bodyDiv w:val="1"/>
      <w:marLeft w:val="0"/>
      <w:marRight w:val="0"/>
      <w:marTop w:val="0"/>
      <w:marBottom w:val="0"/>
      <w:divBdr>
        <w:top w:val="none" w:sz="0" w:space="0" w:color="auto"/>
        <w:left w:val="none" w:sz="0" w:space="0" w:color="auto"/>
        <w:bottom w:val="none" w:sz="0" w:space="0" w:color="auto"/>
        <w:right w:val="none" w:sz="0" w:space="0" w:color="auto"/>
      </w:divBdr>
    </w:div>
    <w:div w:id="911892377">
      <w:bodyDiv w:val="1"/>
      <w:marLeft w:val="0"/>
      <w:marRight w:val="0"/>
      <w:marTop w:val="0"/>
      <w:marBottom w:val="0"/>
      <w:divBdr>
        <w:top w:val="none" w:sz="0" w:space="0" w:color="auto"/>
        <w:left w:val="none" w:sz="0" w:space="0" w:color="auto"/>
        <w:bottom w:val="none" w:sz="0" w:space="0" w:color="auto"/>
        <w:right w:val="none" w:sz="0" w:space="0" w:color="auto"/>
      </w:divBdr>
    </w:div>
    <w:div w:id="916791526">
      <w:bodyDiv w:val="1"/>
      <w:marLeft w:val="0"/>
      <w:marRight w:val="0"/>
      <w:marTop w:val="0"/>
      <w:marBottom w:val="0"/>
      <w:divBdr>
        <w:top w:val="none" w:sz="0" w:space="0" w:color="auto"/>
        <w:left w:val="none" w:sz="0" w:space="0" w:color="auto"/>
        <w:bottom w:val="none" w:sz="0" w:space="0" w:color="auto"/>
        <w:right w:val="none" w:sz="0" w:space="0" w:color="auto"/>
      </w:divBdr>
    </w:div>
    <w:div w:id="922567923">
      <w:bodyDiv w:val="1"/>
      <w:marLeft w:val="0"/>
      <w:marRight w:val="0"/>
      <w:marTop w:val="0"/>
      <w:marBottom w:val="0"/>
      <w:divBdr>
        <w:top w:val="none" w:sz="0" w:space="0" w:color="auto"/>
        <w:left w:val="none" w:sz="0" w:space="0" w:color="auto"/>
        <w:bottom w:val="none" w:sz="0" w:space="0" w:color="auto"/>
        <w:right w:val="none" w:sz="0" w:space="0" w:color="auto"/>
      </w:divBdr>
    </w:div>
    <w:div w:id="927734952">
      <w:bodyDiv w:val="1"/>
      <w:marLeft w:val="0"/>
      <w:marRight w:val="0"/>
      <w:marTop w:val="0"/>
      <w:marBottom w:val="0"/>
      <w:divBdr>
        <w:top w:val="none" w:sz="0" w:space="0" w:color="auto"/>
        <w:left w:val="none" w:sz="0" w:space="0" w:color="auto"/>
        <w:bottom w:val="none" w:sz="0" w:space="0" w:color="auto"/>
        <w:right w:val="none" w:sz="0" w:space="0" w:color="auto"/>
      </w:divBdr>
    </w:div>
    <w:div w:id="929460474">
      <w:bodyDiv w:val="1"/>
      <w:marLeft w:val="0"/>
      <w:marRight w:val="0"/>
      <w:marTop w:val="0"/>
      <w:marBottom w:val="0"/>
      <w:divBdr>
        <w:top w:val="none" w:sz="0" w:space="0" w:color="auto"/>
        <w:left w:val="none" w:sz="0" w:space="0" w:color="auto"/>
        <w:bottom w:val="none" w:sz="0" w:space="0" w:color="auto"/>
        <w:right w:val="none" w:sz="0" w:space="0" w:color="auto"/>
      </w:divBdr>
    </w:div>
    <w:div w:id="944577001">
      <w:bodyDiv w:val="1"/>
      <w:marLeft w:val="0"/>
      <w:marRight w:val="0"/>
      <w:marTop w:val="0"/>
      <w:marBottom w:val="0"/>
      <w:divBdr>
        <w:top w:val="none" w:sz="0" w:space="0" w:color="auto"/>
        <w:left w:val="none" w:sz="0" w:space="0" w:color="auto"/>
        <w:bottom w:val="none" w:sz="0" w:space="0" w:color="auto"/>
        <w:right w:val="none" w:sz="0" w:space="0" w:color="auto"/>
      </w:divBdr>
    </w:div>
    <w:div w:id="948509992">
      <w:bodyDiv w:val="1"/>
      <w:marLeft w:val="0"/>
      <w:marRight w:val="0"/>
      <w:marTop w:val="0"/>
      <w:marBottom w:val="0"/>
      <w:divBdr>
        <w:top w:val="none" w:sz="0" w:space="0" w:color="auto"/>
        <w:left w:val="none" w:sz="0" w:space="0" w:color="auto"/>
        <w:bottom w:val="none" w:sz="0" w:space="0" w:color="auto"/>
        <w:right w:val="none" w:sz="0" w:space="0" w:color="auto"/>
      </w:divBdr>
    </w:div>
    <w:div w:id="958954709">
      <w:bodyDiv w:val="1"/>
      <w:marLeft w:val="0"/>
      <w:marRight w:val="0"/>
      <w:marTop w:val="0"/>
      <w:marBottom w:val="0"/>
      <w:divBdr>
        <w:top w:val="none" w:sz="0" w:space="0" w:color="auto"/>
        <w:left w:val="none" w:sz="0" w:space="0" w:color="auto"/>
        <w:bottom w:val="none" w:sz="0" w:space="0" w:color="auto"/>
        <w:right w:val="none" w:sz="0" w:space="0" w:color="auto"/>
      </w:divBdr>
    </w:div>
    <w:div w:id="969212676">
      <w:bodyDiv w:val="1"/>
      <w:marLeft w:val="0"/>
      <w:marRight w:val="0"/>
      <w:marTop w:val="0"/>
      <w:marBottom w:val="0"/>
      <w:divBdr>
        <w:top w:val="none" w:sz="0" w:space="0" w:color="auto"/>
        <w:left w:val="none" w:sz="0" w:space="0" w:color="auto"/>
        <w:bottom w:val="none" w:sz="0" w:space="0" w:color="auto"/>
        <w:right w:val="none" w:sz="0" w:space="0" w:color="auto"/>
      </w:divBdr>
    </w:div>
    <w:div w:id="974869663">
      <w:bodyDiv w:val="1"/>
      <w:marLeft w:val="0"/>
      <w:marRight w:val="0"/>
      <w:marTop w:val="0"/>
      <w:marBottom w:val="0"/>
      <w:divBdr>
        <w:top w:val="none" w:sz="0" w:space="0" w:color="auto"/>
        <w:left w:val="none" w:sz="0" w:space="0" w:color="auto"/>
        <w:bottom w:val="none" w:sz="0" w:space="0" w:color="auto"/>
        <w:right w:val="none" w:sz="0" w:space="0" w:color="auto"/>
      </w:divBdr>
    </w:div>
    <w:div w:id="976842406">
      <w:bodyDiv w:val="1"/>
      <w:marLeft w:val="0"/>
      <w:marRight w:val="0"/>
      <w:marTop w:val="0"/>
      <w:marBottom w:val="0"/>
      <w:divBdr>
        <w:top w:val="none" w:sz="0" w:space="0" w:color="auto"/>
        <w:left w:val="none" w:sz="0" w:space="0" w:color="auto"/>
        <w:bottom w:val="none" w:sz="0" w:space="0" w:color="auto"/>
        <w:right w:val="none" w:sz="0" w:space="0" w:color="auto"/>
      </w:divBdr>
    </w:div>
    <w:div w:id="986204243">
      <w:bodyDiv w:val="1"/>
      <w:marLeft w:val="0"/>
      <w:marRight w:val="0"/>
      <w:marTop w:val="0"/>
      <w:marBottom w:val="0"/>
      <w:divBdr>
        <w:top w:val="none" w:sz="0" w:space="0" w:color="auto"/>
        <w:left w:val="none" w:sz="0" w:space="0" w:color="auto"/>
        <w:bottom w:val="none" w:sz="0" w:space="0" w:color="auto"/>
        <w:right w:val="none" w:sz="0" w:space="0" w:color="auto"/>
      </w:divBdr>
    </w:div>
    <w:div w:id="991251499">
      <w:bodyDiv w:val="1"/>
      <w:marLeft w:val="0"/>
      <w:marRight w:val="0"/>
      <w:marTop w:val="0"/>
      <w:marBottom w:val="0"/>
      <w:divBdr>
        <w:top w:val="none" w:sz="0" w:space="0" w:color="auto"/>
        <w:left w:val="none" w:sz="0" w:space="0" w:color="auto"/>
        <w:bottom w:val="none" w:sz="0" w:space="0" w:color="auto"/>
        <w:right w:val="none" w:sz="0" w:space="0" w:color="auto"/>
      </w:divBdr>
    </w:div>
    <w:div w:id="992298290">
      <w:bodyDiv w:val="1"/>
      <w:marLeft w:val="0"/>
      <w:marRight w:val="0"/>
      <w:marTop w:val="0"/>
      <w:marBottom w:val="0"/>
      <w:divBdr>
        <w:top w:val="none" w:sz="0" w:space="0" w:color="auto"/>
        <w:left w:val="none" w:sz="0" w:space="0" w:color="auto"/>
        <w:bottom w:val="none" w:sz="0" w:space="0" w:color="auto"/>
        <w:right w:val="none" w:sz="0" w:space="0" w:color="auto"/>
      </w:divBdr>
    </w:div>
    <w:div w:id="993097225">
      <w:bodyDiv w:val="1"/>
      <w:marLeft w:val="0"/>
      <w:marRight w:val="0"/>
      <w:marTop w:val="0"/>
      <w:marBottom w:val="0"/>
      <w:divBdr>
        <w:top w:val="none" w:sz="0" w:space="0" w:color="auto"/>
        <w:left w:val="none" w:sz="0" w:space="0" w:color="auto"/>
        <w:bottom w:val="none" w:sz="0" w:space="0" w:color="auto"/>
        <w:right w:val="none" w:sz="0" w:space="0" w:color="auto"/>
      </w:divBdr>
    </w:div>
    <w:div w:id="993339345">
      <w:bodyDiv w:val="1"/>
      <w:marLeft w:val="0"/>
      <w:marRight w:val="0"/>
      <w:marTop w:val="0"/>
      <w:marBottom w:val="0"/>
      <w:divBdr>
        <w:top w:val="none" w:sz="0" w:space="0" w:color="auto"/>
        <w:left w:val="none" w:sz="0" w:space="0" w:color="auto"/>
        <w:bottom w:val="none" w:sz="0" w:space="0" w:color="auto"/>
        <w:right w:val="none" w:sz="0" w:space="0" w:color="auto"/>
      </w:divBdr>
    </w:div>
    <w:div w:id="994576949">
      <w:bodyDiv w:val="1"/>
      <w:marLeft w:val="0"/>
      <w:marRight w:val="0"/>
      <w:marTop w:val="0"/>
      <w:marBottom w:val="0"/>
      <w:divBdr>
        <w:top w:val="none" w:sz="0" w:space="0" w:color="auto"/>
        <w:left w:val="none" w:sz="0" w:space="0" w:color="auto"/>
        <w:bottom w:val="none" w:sz="0" w:space="0" w:color="auto"/>
        <w:right w:val="none" w:sz="0" w:space="0" w:color="auto"/>
      </w:divBdr>
    </w:div>
    <w:div w:id="995645544">
      <w:bodyDiv w:val="1"/>
      <w:marLeft w:val="0"/>
      <w:marRight w:val="0"/>
      <w:marTop w:val="0"/>
      <w:marBottom w:val="0"/>
      <w:divBdr>
        <w:top w:val="none" w:sz="0" w:space="0" w:color="auto"/>
        <w:left w:val="none" w:sz="0" w:space="0" w:color="auto"/>
        <w:bottom w:val="none" w:sz="0" w:space="0" w:color="auto"/>
        <w:right w:val="none" w:sz="0" w:space="0" w:color="auto"/>
      </w:divBdr>
    </w:div>
    <w:div w:id="1003433697">
      <w:bodyDiv w:val="1"/>
      <w:marLeft w:val="0"/>
      <w:marRight w:val="0"/>
      <w:marTop w:val="0"/>
      <w:marBottom w:val="0"/>
      <w:divBdr>
        <w:top w:val="none" w:sz="0" w:space="0" w:color="auto"/>
        <w:left w:val="none" w:sz="0" w:space="0" w:color="auto"/>
        <w:bottom w:val="none" w:sz="0" w:space="0" w:color="auto"/>
        <w:right w:val="none" w:sz="0" w:space="0" w:color="auto"/>
      </w:divBdr>
    </w:div>
    <w:div w:id="1003553171">
      <w:bodyDiv w:val="1"/>
      <w:marLeft w:val="0"/>
      <w:marRight w:val="0"/>
      <w:marTop w:val="0"/>
      <w:marBottom w:val="0"/>
      <w:divBdr>
        <w:top w:val="none" w:sz="0" w:space="0" w:color="auto"/>
        <w:left w:val="none" w:sz="0" w:space="0" w:color="auto"/>
        <w:bottom w:val="none" w:sz="0" w:space="0" w:color="auto"/>
        <w:right w:val="none" w:sz="0" w:space="0" w:color="auto"/>
      </w:divBdr>
    </w:div>
    <w:div w:id="1004818481">
      <w:bodyDiv w:val="1"/>
      <w:marLeft w:val="0"/>
      <w:marRight w:val="0"/>
      <w:marTop w:val="0"/>
      <w:marBottom w:val="0"/>
      <w:divBdr>
        <w:top w:val="none" w:sz="0" w:space="0" w:color="auto"/>
        <w:left w:val="none" w:sz="0" w:space="0" w:color="auto"/>
        <w:bottom w:val="none" w:sz="0" w:space="0" w:color="auto"/>
        <w:right w:val="none" w:sz="0" w:space="0" w:color="auto"/>
      </w:divBdr>
    </w:div>
    <w:div w:id="1006979838">
      <w:bodyDiv w:val="1"/>
      <w:marLeft w:val="0"/>
      <w:marRight w:val="0"/>
      <w:marTop w:val="0"/>
      <w:marBottom w:val="0"/>
      <w:divBdr>
        <w:top w:val="none" w:sz="0" w:space="0" w:color="auto"/>
        <w:left w:val="none" w:sz="0" w:space="0" w:color="auto"/>
        <w:bottom w:val="none" w:sz="0" w:space="0" w:color="auto"/>
        <w:right w:val="none" w:sz="0" w:space="0" w:color="auto"/>
      </w:divBdr>
    </w:div>
    <w:div w:id="1010452295">
      <w:bodyDiv w:val="1"/>
      <w:marLeft w:val="0"/>
      <w:marRight w:val="0"/>
      <w:marTop w:val="0"/>
      <w:marBottom w:val="0"/>
      <w:divBdr>
        <w:top w:val="none" w:sz="0" w:space="0" w:color="auto"/>
        <w:left w:val="none" w:sz="0" w:space="0" w:color="auto"/>
        <w:bottom w:val="none" w:sz="0" w:space="0" w:color="auto"/>
        <w:right w:val="none" w:sz="0" w:space="0" w:color="auto"/>
      </w:divBdr>
    </w:div>
    <w:div w:id="1010910460">
      <w:bodyDiv w:val="1"/>
      <w:marLeft w:val="0"/>
      <w:marRight w:val="0"/>
      <w:marTop w:val="0"/>
      <w:marBottom w:val="0"/>
      <w:divBdr>
        <w:top w:val="none" w:sz="0" w:space="0" w:color="auto"/>
        <w:left w:val="none" w:sz="0" w:space="0" w:color="auto"/>
        <w:bottom w:val="none" w:sz="0" w:space="0" w:color="auto"/>
        <w:right w:val="none" w:sz="0" w:space="0" w:color="auto"/>
      </w:divBdr>
    </w:div>
    <w:div w:id="1016737657">
      <w:bodyDiv w:val="1"/>
      <w:marLeft w:val="0"/>
      <w:marRight w:val="0"/>
      <w:marTop w:val="0"/>
      <w:marBottom w:val="0"/>
      <w:divBdr>
        <w:top w:val="none" w:sz="0" w:space="0" w:color="auto"/>
        <w:left w:val="none" w:sz="0" w:space="0" w:color="auto"/>
        <w:bottom w:val="none" w:sz="0" w:space="0" w:color="auto"/>
        <w:right w:val="none" w:sz="0" w:space="0" w:color="auto"/>
      </w:divBdr>
    </w:div>
    <w:div w:id="1016812730">
      <w:bodyDiv w:val="1"/>
      <w:marLeft w:val="0"/>
      <w:marRight w:val="0"/>
      <w:marTop w:val="0"/>
      <w:marBottom w:val="0"/>
      <w:divBdr>
        <w:top w:val="none" w:sz="0" w:space="0" w:color="auto"/>
        <w:left w:val="none" w:sz="0" w:space="0" w:color="auto"/>
        <w:bottom w:val="none" w:sz="0" w:space="0" w:color="auto"/>
        <w:right w:val="none" w:sz="0" w:space="0" w:color="auto"/>
      </w:divBdr>
    </w:div>
    <w:div w:id="1021393700">
      <w:bodyDiv w:val="1"/>
      <w:marLeft w:val="0"/>
      <w:marRight w:val="0"/>
      <w:marTop w:val="0"/>
      <w:marBottom w:val="0"/>
      <w:divBdr>
        <w:top w:val="none" w:sz="0" w:space="0" w:color="auto"/>
        <w:left w:val="none" w:sz="0" w:space="0" w:color="auto"/>
        <w:bottom w:val="none" w:sz="0" w:space="0" w:color="auto"/>
        <w:right w:val="none" w:sz="0" w:space="0" w:color="auto"/>
      </w:divBdr>
    </w:div>
    <w:div w:id="1025835048">
      <w:bodyDiv w:val="1"/>
      <w:marLeft w:val="0"/>
      <w:marRight w:val="0"/>
      <w:marTop w:val="0"/>
      <w:marBottom w:val="0"/>
      <w:divBdr>
        <w:top w:val="none" w:sz="0" w:space="0" w:color="auto"/>
        <w:left w:val="none" w:sz="0" w:space="0" w:color="auto"/>
        <w:bottom w:val="none" w:sz="0" w:space="0" w:color="auto"/>
        <w:right w:val="none" w:sz="0" w:space="0" w:color="auto"/>
      </w:divBdr>
    </w:div>
    <w:div w:id="1026255870">
      <w:bodyDiv w:val="1"/>
      <w:marLeft w:val="0"/>
      <w:marRight w:val="0"/>
      <w:marTop w:val="0"/>
      <w:marBottom w:val="0"/>
      <w:divBdr>
        <w:top w:val="none" w:sz="0" w:space="0" w:color="auto"/>
        <w:left w:val="none" w:sz="0" w:space="0" w:color="auto"/>
        <w:bottom w:val="none" w:sz="0" w:space="0" w:color="auto"/>
        <w:right w:val="none" w:sz="0" w:space="0" w:color="auto"/>
      </w:divBdr>
    </w:div>
    <w:div w:id="1028719063">
      <w:bodyDiv w:val="1"/>
      <w:marLeft w:val="0"/>
      <w:marRight w:val="0"/>
      <w:marTop w:val="0"/>
      <w:marBottom w:val="0"/>
      <w:divBdr>
        <w:top w:val="none" w:sz="0" w:space="0" w:color="auto"/>
        <w:left w:val="none" w:sz="0" w:space="0" w:color="auto"/>
        <w:bottom w:val="none" w:sz="0" w:space="0" w:color="auto"/>
        <w:right w:val="none" w:sz="0" w:space="0" w:color="auto"/>
      </w:divBdr>
    </w:div>
    <w:div w:id="1030571166">
      <w:bodyDiv w:val="1"/>
      <w:marLeft w:val="0"/>
      <w:marRight w:val="0"/>
      <w:marTop w:val="0"/>
      <w:marBottom w:val="0"/>
      <w:divBdr>
        <w:top w:val="none" w:sz="0" w:space="0" w:color="auto"/>
        <w:left w:val="none" w:sz="0" w:space="0" w:color="auto"/>
        <w:bottom w:val="none" w:sz="0" w:space="0" w:color="auto"/>
        <w:right w:val="none" w:sz="0" w:space="0" w:color="auto"/>
      </w:divBdr>
    </w:div>
    <w:div w:id="1031953317">
      <w:bodyDiv w:val="1"/>
      <w:marLeft w:val="0"/>
      <w:marRight w:val="0"/>
      <w:marTop w:val="0"/>
      <w:marBottom w:val="0"/>
      <w:divBdr>
        <w:top w:val="none" w:sz="0" w:space="0" w:color="auto"/>
        <w:left w:val="none" w:sz="0" w:space="0" w:color="auto"/>
        <w:bottom w:val="none" w:sz="0" w:space="0" w:color="auto"/>
        <w:right w:val="none" w:sz="0" w:space="0" w:color="auto"/>
      </w:divBdr>
    </w:div>
    <w:div w:id="1036858723">
      <w:bodyDiv w:val="1"/>
      <w:marLeft w:val="0"/>
      <w:marRight w:val="0"/>
      <w:marTop w:val="0"/>
      <w:marBottom w:val="0"/>
      <w:divBdr>
        <w:top w:val="none" w:sz="0" w:space="0" w:color="auto"/>
        <w:left w:val="none" w:sz="0" w:space="0" w:color="auto"/>
        <w:bottom w:val="none" w:sz="0" w:space="0" w:color="auto"/>
        <w:right w:val="none" w:sz="0" w:space="0" w:color="auto"/>
      </w:divBdr>
    </w:div>
    <w:div w:id="1040740029">
      <w:bodyDiv w:val="1"/>
      <w:marLeft w:val="0"/>
      <w:marRight w:val="0"/>
      <w:marTop w:val="0"/>
      <w:marBottom w:val="0"/>
      <w:divBdr>
        <w:top w:val="none" w:sz="0" w:space="0" w:color="auto"/>
        <w:left w:val="none" w:sz="0" w:space="0" w:color="auto"/>
        <w:bottom w:val="none" w:sz="0" w:space="0" w:color="auto"/>
        <w:right w:val="none" w:sz="0" w:space="0" w:color="auto"/>
      </w:divBdr>
    </w:div>
    <w:div w:id="1047491851">
      <w:bodyDiv w:val="1"/>
      <w:marLeft w:val="0"/>
      <w:marRight w:val="0"/>
      <w:marTop w:val="0"/>
      <w:marBottom w:val="0"/>
      <w:divBdr>
        <w:top w:val="none" w:sz="0" w:space="0" w:color="auto"/>
        <w:left w:val="none" w:sz="0" w:space="0" w:color="auto"/>
        <w:bottom w:val="none" w:sz="0" w:space="0" w:color="auto"/>
        <w:right w:val="none" w:sz="0" w:space="0" w:color="auto"/>
      </w:divBdr>
    </w:div>
    <w:div w:id="1053389822">
      <w:bodyDiv w:val="1"/>
      <w:marLeft w:val="0"/>
      <w:marRight w:val="0"/>
      <w:marTop w:val="0"/>
      <w:marBottom w:val="0"/>
      <w:divBdr>
        <w:top w:val="none" w:sz="0" w:space="0" w:color="auto"/>
        <w:left w:val="none" w:sz="0" w:space="0" w:color="auto"/>
        <w:bottom w:val="none" w:sz="0" w:space="0" w:color="auto"/>
        <w:right w:val="none" w:sz="0" w:space="0" w:color="auto"/>
      </w:divBdr>
    </w:div>
    <w:div w:id="1055080472">
      <w:bodyDiv w:val="1"/>
      <w:marLeft w:val="0"/>
      <w:marRight w:val="0"/>
      <w:marTop w:val="0"/>
      <w:marBottom w:val="0"/>
      <w:divBdr>
        <w:top w:val="none" w:sz="0" w:space="0" w:color="auto"/>
        <w:left w:val="none" w:sz="0" w:space="0" w:color="auto"/>
        <w:bottom w:val="none" w:sz="0" w:space="0" w:color="auto"/>
        <w:right w:val="none" w:sz="0" w:space="0" w:color="auto"/>
      </w:divBdr>
    </w:div>
    <w:div w:id="1055155517">
      <w:bodyDiv w:val="1"/>
      <w:marLeft w:val="0"/>
      <w:marRight w:val="0"/>
      <w:marTop w:val="0"/>
      <w:marBottom w:val="0"/>
      <w:divBdr>
        <w:top w:val="none" w:sz="0" w:space="0" w:color="auto"/>
        <w:left w:val="none" w:sz="0" w:space="0" w:color="auto"/>
        <w:bottom w:val="none" w:sz="0" w:space="0" w:color="auto"/>
        <w:right w:val="none" w:sz="0" w:space="0" w:color="auto"/>
      </w:divBdr>
    </w:div>
    <w:div w:id="1055734284">
      <w:bodyDiv w:val="1"/>
      <w:marLeft w:val="0"/>
      <w:marRight w:val="0"/>
      <w:marTop w:val="0"/>
      <w:marBottom w:val="0"/>
      <w:divBdr>
        <w:top w:val="none" w:sz="0" w:space="0" w:color="auto"/>
        <w:left w:val="none" w:sz="0" w:space="0" w:color="auto"/>
        <w:bottom w:val="none" w:sz="0" w:space="0" w:color="auto"/>
        <w:right w:val="none" w:sz="0" w:space="0" w:color="auto"/>
      </w:divBdr>
    </w:div>
    <w:div w:id="1061100343">
      <w:bodyDiv w:val="1"/>
      <w:marLeft w:val="0"/>
      <w:marRight w:val="0"/>
      <w:marTop w:val="0"/>
      <w:marBottom w:val="0"/>
      <w:divBdr>
        <w:top w:val="none" w:sz="0" w:space="0" w:color="auto"/>
        <w:left w:val="none" w:sz="0" w:space="0" w:color="auto"/>
        <w:bottom w:val="none" w:sz="0" w:space="0" w:color="auto"/>
        <w:right w:val="none" w:sz="0" w:space="0" w:color="auto"/>
      </w:divBdr>
    </w:div>
    <w:div w:id="1063597454">
      <w:bodyDiv w:val="1"/>
      <w:marLeft w:val="0"/>
      <w:marRight w:val="0"/>
      <w:marTop w:val="0"/>
      <w:marBottom w:val="0"/>
      <w:divBdr>
        <w:top w:val="none" w:sz="0" w:space="0" w:color="auto"/>
        <w:left w:val="none" w:sz="0" w:space="0" w:color="auto"/>
        <w:bottom w:val="none" w:sz="0" w:space="0" w:color="auto"/>
        <w:right w:val="none" w:sz="0" w:space="0" w:color="auto"/>
      </w:divBdr>
    </w:div>
    <w:div w:id="1070807685">
      <w:bodyDiv w:val="1"/>
      <w:marLeft w:val="0"/>
      <w:marRight w:val="0"/>
      <w:marTop w:val="0"/>
      <w:marBottom w:val="0"/>
      <w:divBdr>
        <w:top w:val="none" w:sz="0" w:space="0" w:color="auto"/>
        <w:left w:val="none" w:sz="0" w:space="0" w:color="auto"/>
        <w:bottom w:val="none" w:sz="0" w:space="0" w:color="auto"/>
        <w:right w:val="none" w:sz="0" w:space="0" w:color="auto"/>
      </w:divBdr>
    </w:div>
    <w:div w:id="1076051901">
      <w:bodyDiv w:val="1"/>
      <w:marLeft w:val="0"/>
      <w:marRight w:val="0"/>
      <w:marTop w:val="0"/>
      <w:marBottom w:val="0"/>
      <w:divBdr>
        <w:top w:val="none" w:sz="0" w:space="0" w:color="auto"/>
        <w:left w:val="none" w:sz="0" w:space="0" w:color="auto"/>
        <w:bottom w:val="none" w:sz="0" w:space="0" w:color="auto"/>
        <w:right w:val="none" w:sz="0" w:space="0" w:color="auto"/>
      </w:divBdr>
    </w:div>
    <w:div w:id="1087535198">
      <w:bodyDiv w:val="1"/>
      <w:marLeft w:val="0"/>
      <w:marRight w:val="0"/>
      <w:marTop w:val="0"/>
      <w:marBottom w:val="0"/>
      <w:divBdr>
        <w:top w:val="none" w:sz="0" w:space="0" w:color="auto"/>
        <w:left w:val="none" w:sz="0" w:space="0" w:color="auto"/>
        <w:bottom w:val="none" w:sz="0" w:space="0" w:color="auto"/>
        <w:right w:val="none" w:sz="0" w:space="0" w:color="auto"/>
      </w:divBdr>
    </w:div>
    <w:div w:id="1091316586">
      <w:bodyDiv w:val="1"/>
      <w:marLeft w:val="0"/>
      <w:marRight w:val="0"/>
      <w:marTop w:val="0"/>
      <w:marBottom w:val="0"/>
      <w:divBdr>
        <w:top w:val="none" w:sz="0" w:space="0" w:color="auto"/>
        <w:left w:val="none" w:sz="0" w:space="0" w:color="auto"/>
        <w:bottom w:val="none" w:sz="0" w:space="0" w:color="auto"/>
        <w:right w:val="none" w:sz="0" w:space="0" w:color="auto"/>
      </w:divBdr>
    </w:div>
    <w:div w:id="1093208091">
      <w:bodyDiv w:val="1"/>
      <w:marLeft w:val="0"/>
      <w:marRight w:val="0"/>
      <w:marTop w:val="0"/>
      <w:marBottom w:val="0"/>
      <w:divBdr>
        <w:top w:val="none" w:sz="0" w:space="0" w:color="auto"/>
        <w:left w:val="none" w:sz="0" w:space="0" w:color="auto"/>
        <w:bottom w:val="none" w:sz="0" w:space="0" w:color="auto"/>
        <w:right w:val="none" w:sz="0" w:space="0" w:color="auto"/>
      </w:divBdr>
    </w:div>
    <w:div w:id="1093666902">
      <w:bodyDiv w:val="1"/>
      <w:marLeft w:val="0"/>
      <w:marRight w:val="0"/>
      <w:marTop w:val="0"/>
      <w:marBottom w:val="0"/>
      <w:divBdr>
        <w:top w:val="none" w:sz="0" w:space="0" w:color="auto"/>
        <w:left w:val="none" w:sz="0" w:space="0" w:color="auto"/>
        <w:bottom w:val="none" w:sz="0" w:space="0" w:color="auto"/>
        <w:right w:val="none" w:sz="0" w:space="0" w:color="auto"/>
      </w:divBdr>
    </w:div>
    <w:div w:id="1097336468">
      <w:bodyDiv w:val="1"/>
      <w:marLeft w:val="0"/>
      <w:marRight w:val="0"/>
      <w:marTop w:val="0"/>
      <w:marBottom w:val="0"/>
      <w:divBdr>
        <w:top w:val="none" w:sz="0" w:space="0" w:color="auto"/>
        <w:left w:val="none" w:sz="0" w:space="0" w:color="auto"/>
        <w:bottom w:val="none" w:sz="0" w:space="0" w:color="auto"/>
        <w:right w:val="none" w:sz="0" w:space="0" w:color="auto"/>
      </w:divBdr>
    </w:div>
    <w:div w:id="1097870963">
      <w:bodyDiv w:val="1"/>
      <w:marLeft w:val="0"/>
      <w:marRight w:val="0"/>
      <w:marTop w:val="0"/>
      <w:marBottom w:val="0"/>
      <w:divBdr>
        <w:top w:val="none" w:sz="0" w:space="0" w:color="auto"/>
        <w:left w:val="none" w:sz="0" w:space="0" w:color="auto"/>
        <w:bottom w:val="none" w:sz="0" w:space="0" w:color="auto"/>
        <w:right w:val="none" w:sz="0" w:space="0" w:color="auto"/>
      </w:divBdr>
    </w:div>
    <w:div w:id="1101487037">
      <w:bodyDiv w:val="1"/>
      <w:marLeft w:val="0"/>
      <w:marRight w:val="0"/>
      <w:marTop w:val="0"/>
      <w:marBottom w:val="0"/>
      <w:divBdr>
        <w:top w:val="none" w:sz="0" w:space="0" w:color="auto"/>
        <w:left w:val="none" w:sz="0" w:space="0" w:color="auto"/>
        <w:bottom w:val="none" w:sz="0" w:space="0" w:color="auto"/>
        <w:right w:val="none" w:sz="0" w:space="0" w:color="auto"/>
      </w:divBdr>
    </w:div>
    <w:div w:id="1102840549">
      <w:bodyDiv w:val="1"/>
      <w:marLeft w:val="0"/>
      <w:marRight w:val="0"/>
      <w:marTop w:val="0"/>
      <w:marBottom w:val="0"/>
      <w:divBdr>
        <w:top w:val="none" w:sz="0" w:space="0" w:color="auto"/>
        <w:left w:val="none" w:sz="0" w:space="0" w:color="auto"/>
        <w:bottom w:val="none" w:sz="0" w:space="0" w:color="auto"/>
        <w:right w:val="none" w:sz="0" w:space="0" w:color="auto"/>
      </w:divBdr>
    </w:div>
    <w:div w:id="1105880631">
      <w:bodyDiv w:val="1"/>
      <w:marLeft w:val="0"/>
      <w:marRight w:val="0"/>
      <w:marTop w:val="0"/>
      <w:marBottom w:val="0"/>
      <w:divBdr>
        <w:top w:val="none" w:sz="0" w:space="0" w:color="auto"/>
        <w:left w:val="none" w:sz="0" w:space="0" w:color="auto"/>
        <w:bottom w:val="none" w:sz="0" w:space="0" w:color="auto"/>
        <w:right w:val="none" w:sz="0" w:space="0" w:color="auto"/>
      </w:divBdr>
    </w:div>
    <w:div w:id="1106147517">
      <w:bodyDiv w:val="1"/>
      <w:marLeft w:val="0"/>
      <w:marRight w:val="0"/>
      <w:marTop w:val="0"/>
      <w:marBottom w:val="0"/>
      <w:divBdr>
        <w:top w:val="none" w:sz="0" w:space="0" w:color="auto"/>
        <w:left w:val="none" w:sz="0" w:space="0" w:color="auto"/>
        <w:bottom w:val="none" w:sz="0" w:space="0" w:color="auto"/>
        <w:right w:val="none" w:sz="0" w:space="0" w:color="auto"/>
      </w:divBdr>
    </w:div>
    <w:div w:id="1106196265">
      <w:bodyDiv w:val="1"/>
      <w:marLeft w:val="0"/>
      <w:marRight w:val="0"/>
      <w:marTop w:val="0"/>
      <w:marBottom w:val="0"/>
      <w:divBdr>
        <w:top w:val="none" w:sz="0" w:space="0" w:color="auto"/>
        <w:left w:val="none" w:sz="0" w:space="0" w:color="auto"/>
        <w:bottom w:val="none" w:sz="0" w:space="0" w:color="auto"/>
        <w:right w:val="none" w:sz="0" w:space="0" w:color="auto"/>
      </w:divBdr>
    </w:div>
    <w:div w:id="1108814821">
      <w:bodyDiv w:val="1"/>
      <w:marLeft w:val="0"/>
      <w:marRight w:val="0"/>
      <w:marTop w:val="0"/>
      <w:marBottom w:val="0"/>
      <w:divBdr>
        <w:top w:val="none" w:sz="0" w:space="0" w:color="auto"/>
        <w:left w:val="none" w:sz="0" w:space="0" w:color="auto"/>
        <w:bottom w:val="none" w:sz="0" w:space="0" w:color="auto"/>
        <w:right w:val="none" w:sz="0" w:space="0" w:color="auto"/>
      </w:divBdr>
    </w:div>
    <w:div w:id="1114254312">
      <w:bodyDiv w:val="1"/>
      <w:marLeft w:val="0"/>
      <w:marRight w:val="0"/>
      <w:marTop w:val="0"/>
      <w:marBottom w:val="0"/>
      <w:divBdr>
        <w:top w:val="none" w:sz="0" w:space="0" w:color="auto"/>
        <w:left w:val="none" w:sz="0" w:space="0" w:color="auto"/>
        <w:bottom w:val="none" w:sz="0" w:space="0" w:color="auto"/>
        <w:right w:val="none" w:sz="0" w:space="0" w:color="auto"/>
      </w:divBdr>
    </w:div>
    <w:div w:id="1118524265">
      <w:bodyDiv w:val="1"/>
      <w:marLeft w:val="0"/>
      <w:marRight w:val="0"/>
      <w:marTop w:val="0"/>
      <w:marBottom w:val="0"/>
      <w:divBdr>
        <w:top w:val="none" w:sz="0" w:space="0" w:color="auto"/>
        <w:left w:val="none" w:sz="0" w:space="0" w:color="auto"/>
        <w:bottom w:val="none" w:sz="0" w:space="0" w:color="auto"/>
        <w:right w:val="none" w:sz="0" w:space="0" w:color="auto"/>
      </w:divBdr>
    </w:div>
    <w:div w:id="1120344134">
      <w:bodyDiv w:val="1"/>
      <w:marLeft w:val="0"/>
      <w:marRight w:val="0"/>
      <w:marTop w:val="0"/>
      <w:marBottom w:val="0"/>
      <w:divBdr>
        <w:top w:val="none" w:sz="0" w:space="0" w:color="auto"/>
        <w:left w:val="none" w:sz="0" w:space="0" w:color="auto"/>
        <w:bottom w:val="none" w:sz="0" w:space="0" w:color="auto"/>
        <w:right w:val="none" w:sz="0" w:space="0" w:color="auto"/>
      </w:divBdr>
    </w:div>
    <w:div w:id="1122070159">
      <w:bodyDiv w:val="1"/>
      <w:marLeft w:val="0"/>
      <w:marRight w:val="0"/>
      <w:marTop w:val="0"/>
      <w:marBottom w:val="0"/>
      <w:divBdr>
        <w:top w:val="none" w:sz="0" w:space="0" w:color="auto"/>
        <w:left w:val="none" w:sz="0" w:space="0" w:color="auto"/>
        <w:bottom w:val="none" w:sz="0" w:space="0" w:color="auto"/>
        <w:right w:val="none" w:sz="0" w:space="0" w:color="auto"/>
      </w:divBdr>
    </w:div>
    <w:div w:id="1127358541">
      <w:bodyDiv w:val="1"/>
      <w:marLeft w:val="0"/>
      <w:marRight w:val="0"/>
      <w:marTop w:val="0"/>
      <w:marBottom w:val="0"/>
      <w:divBdr>
        <w:top w:val="none" w:sz="0" w:space="0" w:color="auto"/>
        <w:left w:val="none" w:sz="0" w:space="0" w:color="auto"/>
        <w:bottom w:val="none" w:sz="0" w:space="0" w:color="auto"/>
        <w:right w:val="none" w:sz="0" w:space="0" w:color="auto"/>
      </w:divBdr>
    </w:div>
    <w:div w:id="1137650578">
      <w:bodyDiv w:val="1"/>
      <w:marLeft w:val="0"/>
      <w:marRight w:val="0"/>
      <w:marTop w:val="0"/>
      <w:marBottom w:val="0"/>
      <w:divBdr>
        <w:top w:val="none" w:sz="0" w:space="0" w:color="auto"/>
        <w:left w:val="none" w:sz="0" w:space="0" w:color="auto"/>
        <w:bottom w:val="none" w:sz="0" w:space="0" w:color="auto"/>
        <w:right w:val="none" w:sz="0" w:space="0" w:color="auto"/>
      </w:divBdr>
    </w:div>
    <w:div w:id="1138647234">
      <w:bodyDiv w:val="1"/>
      <w:marLeft w:val="0"/>
      <w:marRight w:val="0"/>
      <w:marTop w:val="0"/>
      <w:marBottom w:val="0"/>
      <w:divBdr>
        <w:top w:val="none" w:sz="0" w:space="0" w:color="auto"/>
        <w:left w:val="none" w:sz="0" w:space="0" w:color="auto"/>
        <w:bottom w:val="none" w:sz="0" w:space="0" w:color="auto"/>
        <w:right w:val="none" w:sz="0" w:space="0" w:color="auto"/>
      </w:divBdr>
    </w:div>
    <w:div w:id="1144662184">
      <w:bodyDiv w:val="1"/>
      <w:marLeft w:val="0"/>
      <w:marRight w:val="0"/>
      <w:marTop w:val="0"/>
      <w:marBottom w:val="0"/>
      <w:divBdr>
        <w:top w:val="none" w:sz="0" w:space="0" w:color="auto"/>
        <w:left w:val="none" w:sz="0" w:space="0" w:color="auto"/>
        <w:bottom w:val="none" w:sz="0" w:space="0" w:color="auto"/>
        <w:right w:val="none" w:sz="0" w:space="0" w:color="auto"/>
      </w:divBdr>
    </w:div>
    <w:div w:id="1147236614">
      <w:bodyDiv w:val="1"/>
      <w:marLeft w:val="0"/>
      <w:marRight w:val="0"/>
      <w:marTop w:val="0"/>
      <w:marBottom w:val="0"/>
      <w:divBdr>
        <w:top w:val="none" w:sz="0" w:space="0" w:color="auto"/>
        <w:left w:val="none" w:sz="0" w:space="0" w:color="auto"/>
        <w:bottom w:val="none" w:sz="0" w:space="0" w:color="auto"/>
        <w:right w:val="none" w:sz="0" w:space="0" w:color="auto"/>
      </w:divBdr>
    </w:div>
    <w:div w:id="1150102070">
      <w:bodyDiv w:val="1"/>
      <w:marLeft w:val="0"/>
      <w:marRight w:val="0"/>
      <w:marTop w:val="0"/>
      <w:marBottom w:val="0"/>
      <w:divBdr>
        <w:top w:val="none" w:sz="0" w:space="0" w:color="auto"/>
        <w:left w:val="none" w:sz="0" w:space="0" w:color="auto"/>
        <w:bottom w:val="none" w:sz="0" w:space="0" w:color="auto"/>
        <w:right w:val="none" w:sz="0" w:space="0" w:color="auto"/>
      </w:divBdr>
    </w:div>
    <w:div w:id="1150515440">
      <w:bodyDiv w:val="1"/>
      <w:marLeft w:val="0"/>
      <w:marRight w:val="0"/>
      <w:marTop w:val="0"/>
      <w:marBottom w:val="0"/>
      <w:divBdr>
        <w:top w:val="none" w:sz="0" w:space="0" w:color="auto"/>
        <w:left w:val="none" w:sz="0" w:space="0" w:color="auto"/>
        <w:bottom w:val="none" w:sz="0" w:space="0" w:color="auto"/>
        <w:right w:val="none" w:sz="0" w:space="0" w:color="auto"/>
      </w:divBdr>
    </w:div>
    <w:div w:id="1151213088">
      <w:bodyDiv w:val="1"/>
      <w:marLeft w:val="0"/>
      <w:marRight w:val="0"/>
      <w:marTop w:val="0"/>
      <w:marBottom w:val="0"/>
      <w:divBdr>
        <w:top w:val="none" w:sz="0" w:space="0" w:color="auto"/>
        <w:left w:val="none" w:sz="0" w:space="0" w:color="auto"/>
        <w:bottom w:val="none" w:sz="0" w:space="0" w:color="auto"/>
        <w:right w:val="none" w:sz="0" w:space="0" w:color="auto"/>
      </w:divBdr>
    </w:div>
    <w:div w:id="1152067542">
      <w:bodyDiv w:val="1"/>
      <w:marLeft w:val="0"/>
      <w:marRight w:val="0"/>
      <w:marTop w:val="0"/>
      <w:marBottom w:val="0"/>
      <w:divBdr>
        <w:top w:val="none" w:sz="0" w:space="0" w:color="auto"/>
        <w:left w:val="none" w:sz="0" w:space="0" w:color="auto"/>
        <w:bottom w:val="none" w:sz="0" w:space="0" w:color="auto"/>
        <w:right w:val="none" w:sz="0" w:space="0" w:color="auto"/>
      </w:divBdr>
    </w:div>
    <w:div w:id="1152940299">
      <w:bodyDiv w:val="1"/>
      <w:marLeft w:val="0"/>
      <w:marRight w:val="0"/>
      <w:marTop w:val="0"/>
      <w:marBottom w:val="0"/>
      <w:divBdr>
        <w:top w:val="none" w:sz="0" w:space="0" w:color="auto"/>
        <w:left w:val="none" w:sz="0" w:space="0" w:color="auto"/>
        <w:bottom w:val="none" w:sz="0" w:space="0" w:color="auto"/>
        <w:right w:val="none" w:sz="0" w:space="0" w:color="auto"/>
      </w:divBdr>
    </w:div>
    <w:div w:id="1158888419">
      <w:bodyDiv w:val="1"/>
      <w:marLeft w:val="0"/>
      <w:marRight w:val="0"/>
      <w:marTop w:val="0"/>
      <w:marBottom w:val="0"/>
      <w:divBdr>
        <w:top w:val="none" w:sz="0" w:space="0" w:color="auto"/>
        <w:left w:val="none" w:sz="0" w:space="0" w:color="auto"/>
        <w:bottom w:val="none" w:sz="0" w:space="0" w:color="auto"/>
        <w:right w:val="none" w:sz="0" w:space="0" w:color="auto"/>
      </w:divBdr>
    </w:div>
    <w:div w:id="1160460885">
      <w:bodyDiv w:val="1"/>
      <w:marLeft w:val="0"/>
      <w:marRight w:val="0"/>
      <w:marTop w:val="0"/>
      <w:marBottom w:val="0"/>
      <w:divBdr>
        <w:top w:val="none" w:sz="0" w:space="0" w:color="auto"/>
        <w:left w:val="none" w:sz="0" w:space="0" w:color="auto"/>
        <w:bottom w:val="none" w:sz="0" w:space="0" w:color="auto"/>
        <w:right w:val="none" w:sz="0" w:space="0" w:color="auto"/>
      </w:divBdr>
    </w:div>
    <w:div w:id="1169062424">
      <w:bodyDiv w:val="1"/>
      <w:marLeft w:val="0"/>
      <w:marRight w:val="0"/>
      <w:marTop w:val="0"/>
      <w:marBottom w:val="0"/>
      <w:divBdr>
        <w:top w:val="none" w:sz="0" w:space="0" w:color="auto"/>
        <w:left w:val="none" w:sz="0" w:space="0" w:color="auto"/>
        <w:bottom w:val="none" w:sz="0" w:space="0" w:color="auto"/>
        <w:right w:val="none" w:sz="0" w:space="0" w:color="auto"/>
      </w:divBdr>
    </w:div>
    <w:div w:id="1173715478">
      <w:bodyDiv w:val="1"/>
      <w:marLeft w:val="0"/>
      <w:marRight w:val="0"/>
      <w:marTop w:val="0"/>
      <w:marBottom w:val="0"/>
      <w:divBdr>
        <w:top w:val="none" w:sz="0" w:space="0" w:color="auto"/>
        <w:left w:val="none" w:sz="0" w:space="0" w:color="auto"/>
        <w:bottom w:val="none" w:sz="0" w:space="0" w:color="auto"/>
        <w:right w:val="none" w:sz="0" w:space="0" w:color="auto"/>
      </w:divBdr>
    </w:div>
    <w:div w:id="1177312249">
      <w:bodyDiv w:val="1"/>
      <w:marLeft w:val="0"/>
      <w:marRight w:val="0"/>
      <w:marTop w:val="0"/>
      <w:marBottom w:val="0"/>
      <w:divBdr>
        <w:top w:val="none" w:sz="0" w:space="0" w:color="auto"/>
        <w:left w:val="none" w:sz="0" w:space="0" w:color="auto"/>
        <w:bottom w:val="none" w:sz="0" w:space="0" w:color="auto"/>
        <w:right w:val="none" w:sz="0" w:space="0" w:color="auto"/>
      </w:divBdr>
    </w:div>
    <w:div w:id="1183666367">
      <w:bodyDiv w:val="1"/>
      <w:marLeft w:val="0"/>
      <w:marRight w:val="0"/>
      <w:marTop w:val="0"/>
      <w:marBottom w:val="0"/>
      <w:divBdr>
        <w:top w:val="none" w:sz="0" w:space="0" w:color="auto"/>
        <w:left w:val="none" w:sz="0" w:space="0" w:color="auto"/>
        <w:bottom w:val="none" w:sz="0" w:space="0" w:color="auto"/>
        <w:right w:val="none" w:sz="0" w:space="0" w:color="auto"/>
      </w:divBdr>
    </w:div>
    <w:div w:id="1183738787">
      <w:bodyDiv w:val="1"/>
      <w:marLeft w:val="0"/>
      <w:marRight w:val="0"/>
      <w:marTop w:val="0"/>
      <w:marBottom w:val="0"/>
      <w:divBdr>
        <w:top w:val="none" w:sz="0" w:space="0" w:color="auto"/>
        <w:left w:val="none" w:sz="0" w:space="0" w:color="auto"/>
        <w:bottom w:val="none" w:sz="0" w:space="0" w:color="auto"/>
        <w:right w:val="none" w:sz="0" w:space="0" w:color="auto"/>
      </w:divBdr>
    </w:div>
    <w:div w:id="1183857798">
      <w:bodyDiv w:val="1"/>
      <w:marLeft w:val="0"/>
      <w:marRight w:val="0"/>
      <w:marTop w:val="0"/>
      <w:marBottom w:val="0"/>
      <w:divBdr>
        <w:top w:val="none" w:sz="0" w:space="0" w:color="auto"/>
        <w:left w:val="none" w:sz="0" w:space="0" w:color="auto"/>
        <w:bottom w:val="none" w:sz="0" w:space="0" w:color="auto"/>
        <w:right w:val="none" w:sz="0" w:space="0" w:color="auto"/>
      </w:divBdr>
    </w:div>
    <w:div w:id="1188526472">
      <w:bodyDiv w:val="1"/>
      <w:marLeft w:val="0"/>
      <w:marRight w:val="0"/>
      <w:marTop w:val="0"/>
      <w:marBottom w:val="0"/>
      <w:divBdr>
        <w:top w:val="none" w:sz="0" w:space="0" w:color="auto"/>
        <w:left w:val="none" w:sz="0" w:space="0" w:color="auto"/>
        <w:bottom w:val="none" w:sz="0" w:space="0" w:color="auto"/>
        <w:right w:val="none" w:sz="0" w:space="0" w:color="auto"/>
      </w:divBdr>
    </w:div>
    <w:div w:id="1195383506">
      <w:bodyDiv w:val="1"/>
      <w:marLeft w:val="0"/>
      <w:marRight w:val="0"/>
      <w:marTop w:val="0"/>
      <w:marBottom w:val="0"/>
      <w:divBdr>
        <w:top w:val="none" w:sz="0" w:space="0" w:color="auto"/>
        <w:left w:val="none" w:sz="0" w:space="0" w:color="auto"/>
        <w:bottom w:val="none" w:sz="0" w:space="0" w:color="auto"/>
        <w:right w:val="none" w:sz="0" w:space="0" w:color="auto"/>
      </w:divBdr>
    </w:div>
    <w:div w:id="1196383477">
      <w:bodyDiv w:val="1"/>
      <w:marLeft w:val="0"/>
      <w:marRight w:val="0"/>
      <w:marTop w:val="0"/>
      <w:marBottom w:val="0"/>
      <w:divBdr>
        <w:top w:val="none" w:sz="0" w:space="0" w:color="auto"/>
        <w:left w:val="none" w:sz="0" w:space="0" w:color="auto"/>
        <w:bottom w:val="none" w:sz="0" w:space="0" w:color="auto"/>
        <w:right w:val="none" w:sz="0" w:space="0" w:color="auto"/>
      </w:divBdr>
    </w:div>
    <w:div w:id="1203591276">
      <w:bodyDiv w:val="1"/>
      <w:marLeft w:val="0"/>
      <w:marRight w:val="0"/>
      <w:marTop w:val="0"/>
      <w:marBottom w:val="0"/>
      <w:divBdr>
        <w:top w:val="none" w:sz="0" w:space="0" w:color="auto"/>
        <w:left w:val="none" w:sz="0" w:space="0" w:color="auto"/>
        <w:bottom w:val="none" w:sz="0" w:space="0" w:color="auto"/>
        <w:right w:val="none" w:sz="0" w:space="0" w:color="auto"/>
      </w:divBdr>
    </w:div>
    <w:div w:id="1203790994">
      <w:bodyDiv w:val="1"/>
      <w:marLeft w:val="0"/>
      <w:marRight w:val="0"/>
      <w:marTop w:val="0"/>
      <w:marBottom w:val="0"/>
      <w:divBdr>
        <w:top w:val="none" w:sz="0" w:space="0" w:color="auto"/>
        <w:left w:val="none" w:sz="0" w:space="0" w:color="auto"/>
        <w:bottom w:val="none" w:sz="0" w:space="0" w:color="auto"/>
        <w:right w:val="none" w:sz="0" w:space="0" w:color="auto"/>
      </w:divBdr>
    </w:div>
    <w:div w:id="1205294768">
      <w:bodyDiv w:val="1"/>
      <w:marLeft w:val="0"/>
      <w:marRight w:val="0"/>
      <w:marTop w:val="0"/>
      <w:marBottom w:val="0"/>
      <w:divBdr>
        <w:top w:val="none" w:sz="0" w:space="0" w:color="auto"/>
        <w:left w:val="none" w:sz="0" w:space="0" w:color="auto"/>
        <w:bottom w:val="none" w:sz="0" w:space="0" w:color="auto"/>
        <w:right w:val="none" w:sz="0" w:space="0" w:color="auto"/>
      </w:divBdr>
    </w:div>
    <w:div w:id="1208565974">
      <w:bodyDiv w:val="1"/>
      <w:marLeft w:val="0"/>
      <w:marRight w:val="0"/>
      <w:marTop w:val="0"/>
      <w:marBottom w:val="0"/>
      <w:divBdr>
        <w:top w:val="none" w:sz="0" w:space="0" w:color="auto"/>
        <w:left w:val="none" w:sz="0" w:space="0" w:color="auto"/>
        <w:bottom w:val="none" w:sz="0" w:space="0" w:color="auto"/>
        <w:right w:val="none" w:sz="0" w:space="0" w:color="auto"/>
      </w:divBdr>
    </w:div>
    <w:div w:id="1215041552">
      <w:bodyDiv w:val="1"/>
      <w:marLeft w:val="0"/>
      <w:marRight w:val="0"/>
      <w:marTop w:val="0"/>
      <w:marBottom w:val="0"/>
      <w:divBdr>
        <w:top w:val="none" w:sz="0" w:space="0" w:color="auto"/>
        <w:left w:val="none" w:sz="0" w:space="0" w:color="auto"/>
        <w:bottom w:val="none" w:sz="0" w:space="0" w:color="auto"/>
        <w:right w:val="none" w:sz="0" w:space="0" w:color="auto"/>
      </w:divBdr>
    </w:div>
    <w:div w:id="1216039431">
      <w:bodyDiv w:val="1"/>
      <w:marLeft w:val="0"/>
      <w:marRight w:val="0"/>
      <w:marTop w:val="0"/>
      <w:marBottom w:val="0"/>
      <w:divBdr>
        <w:top w:val="none" w:sz="0" w:space="0" w:color="auto"/>
        <w:left w:val="none" w:sz="0" w:space="0" w:color="auto"/>
        <w:bottom w:val="none" w:sz="0" w:space="0" w:color="auto"/>
        <w:right w:val="none" w:sz="0" w:space="0" w:color="auto"/>
      </w:divBdr>
    </w:div>
    <w:div w:id="1216701482">
      <w:bodyDiv w:val="1"/>
      <w:marLeft w:val="0"/>
      <w:marRight w:val="0"/>
      <w:marTop w:val="0"/>
      <w:marBottom w:val="0"/>
      <w:divBdr>
        <w:top w:val="none" w:sz="0" w:space="0" w:color="auto"/>
        <w:left w:val="none" w:sz="0" w:space="0" w:color="auto"/>
        <w:bottom w:val="none" w:sz="0" w:space="0" w:color="auto"/>
        <w:right w:val="none" w:sz="0" w:space="0" w:color="auto"/>
      </w:divBdr>
    </w:div>
    <w:div w:id="1219783803">
      <w:bodyDiv w:val="1"/>
      <w:marLeft w:val="0"/>
      <w:marRight w:val="0"/>
      <w:marTop w:val="0"/>
      <w:marBottom w:val="0"/>
      <w:divBdr>
        <w:top w:val="none" w:sz="0" w:space="0" w:color="auto"/>
        <w:left w:val="none" w:sz="0" w:space="0" w:color="auto"/>
        <w:bottom w:val="none" w:sz="0" w:space="0" w:color="auto"/>
        <w:right w:val="none" w:sz="0" w:space="0" w:color="auto"/>
      </w:divBdr>
    </w:div>
    <w:div w:id="1224751554">
      <w:bodyDiv w:val="1"/>
      <w:marLeft w:val="0"/>
      <w:marRight w:val="0"/>
      <w:marTop w:val="0"/>
      <w:marBottom w:val="0"/>
      <w:divBdr>
        <w:top w:val="none" w:sz="0" w:space="0" w:color="auto"/>
        <w:left w:val="none" w:sz="0" w:space="0" w:color="auto"/>
        <w:bottom w:val="none" w:sz="0" w:space="0" w:color="auto"/>
        <w:right w:val="none" w:sz="0" w:space="0" w:color="auto"/>
      </w:divBdr>
    </w:div>
    <w:div w:id="1228801684">
      <w:bodyDiv w:val="1"/>
      <w:marLeft w:val="0"/>
      <w:marRight w:val="0"/>
      <w:marTop w:val="0"/>
      <w:marBottom w:val="0"/>
      <w:divBdr>
        <w:top w:val="none" w:sz="0" w:space="0" w:color="auto"/>
        <w:left w:val="none" w:sz="0" w:space="0" w:color="auto"/>
        <w:bottom w:val="none" w:sz="0" w:space="0" w:color="auto"/>
        <w:right w:val="none" w:sz="0" w:space="0" w:color="auto"/>
      </w:divBdr>
    </w:div>
    <w:div w:id="1231772550">
      <w:bodyDiv w:val="1"/>
      <w:marLeft w:val="0"/>
      <w:marRight w:val="0"/>
      <w:marTop w:val="0"/>
      <w:marBottom w:val="0"/>
      <w:divBdr>
        <w:top w:val="none" w:sz="0" w:space="0" w:color="auto"/>
        <w:left w:val="none" w:sz="0" w:space="0" w:color="auto"/>
        <w:bottom w:val="none" w:sz="0" w:space="0" w:color="auto"/>
        <w:right w:val="none" w:sz="0" w:space="0" w:color="auto"/>
      </w:divBdr>
    </w:div>
    <w:div w:id="1232891455">
      <w:bodyDiv w:val="1"/>
      <w:marLeft w:val="0"/>
      <w:marRight w:val="0"/>
      <w:marTop w:val="0"/>
      <w:marBottom w:val="0"/>
      <w:divBdr>
        <w:top w:val="none" w:sz="0" w:space="0" w:color="auto"/>
        <w:left w:val="none" w:sz="0" w:space="0" w:color="auto"/>
        <w:bottom w:val="none" w:sz="0" w:space="0" w:color="auto"/>
        <w:right w:val="none" w:sz="0" w:space="0" w:color="auto"/>
      </w:divBdr>
    </w:div>
    <w:div w:id="1241716166">
      <w:bodyDiv w:val="1"/>
      <w:marLeft w:val="0"/>
      <w:marRight w:val="0"/>
      <w:marTop w:val="0"/>
      <w:marBottom w:val="0"/>
      <w:divBdr>
        <w:top w:val="none" w:sz="0" w:space="0" w:color="auto"/>
        <w:left w:val="none" w:sz="0" w:space="0" w:color="auto"/>
        <w:bottom w:val="none" w:sz="0" w:space="0" w:color="auto"/>
        <w:right w:val="none" w:sz="0" w:space="0" w:color="auto"/>
      </w:divBdr>
    </w:div>
    <w:div w:id="1252277168">
      <w:bodyDiv w:val="1"/>
      <w:marLeft w:val="0"/>
      <w:marRight w:val="0"/>
      <w:marTop w:val="0"/>
      <w:marBottom w:val="0"/>
      <w:divBdr>
        <w:top w:val="none" w:sz="0" w:space="0" w:color="auto"/>
        <w:left w:val="none" w:sz="0" w:space="0" w:color="auto"/>
        <w:bottom w:val="none" w:sz="0" w:space="0" w:color="auto"/>
        <w:right w:val="none" w:sz="0" w:space="0" w:color="auto"/>
      </w:divBdr>
    </w:div>
    <w:div w:id="1257520503">
      <w:bodyDiv w:val="1"/>
      <w:marLeft w:val="0"/>
      <w:marRight w:val="0"/>
      <w:marTop w:val="0"/>
      <w:marBottom w:val="0"/>
      <w:divBdr>
        <w:top w:val="none" w:sz="0" w:space="0" w:color="auto"/>
        <w:left w:val="none" w:sz="0" w:space="0" w:color="auto"/>
        <w:bottom w:val="none" w:sz="0" w:space="0" w:color="auto"/>
        <w:right w:val="none" w:sz="0" w:space="0" w:color="auto"/>
      </w:divBdr>
    </w:div>
    <w:div w:id="1262567769">
      <w:bodyDiv w:val="1"/>
      <w:marLeft w:val="0"/>
      <w:marRight w:val="0"/>
      <w:marTop w:val="0"/>
      <w:marBottom w:val="0"/>
      <w:divBdr>
        <w:top w:val="none" w:sz="0" w:space="0" w:color="auto"/>
        <w:left w:val="none" w:sz="0" w:space="0" w:color="auto"/>
        <w:bottom w:val="none" w:sz="0" w:space="0" w:color="auto"/>
        <w:right w:val="none" w:sz="0" w:space="0" w:color="auto"/>
      </w:divBdr>
    </w:div>
    <w:div w:id="1264457376">
      <w:bodyDiv w:val="1"/>
      <w:marLeft w:val="0"/>
      <w:marRight w:val="0"/>
      <w:marTop w:val="0"/>
      <w:marBottom w:val="0"/>
      <w:divBdr>
        <w:top w:val="none" w:sz="0" w:space="0" w:color="auto"/>
        <w:left w:val="none" w:sz="0" w:space="0" w:color="auto"/>
        <w:bottom w:val="none" w:sz="0" w:space="0" w:color="auto"/>
        <w:right w:val="none" w:sz="0" w:space="0" w:color="auto"/>
      </w:divBdr>
    </w:div>
    <w:div w:id="1264998070">
      <w:bodyDiv w:val="1"/>
      <w:marLeft w:val="0"/>
      <w:marRight w:val="0"/>
      <w:marTop w:val="0"/>
      <w:marBottom w:val="0"/>
      <w:divBdr>
        <w:top w:val="none" w:sz="0" w:space="0" w:color="auto"/>
        <w:left w:val="none" w:sz="0" w:space="0" w:color="auto"/>
        <w:bottom w:val="none" w:sz="0" w:space="0" w:color="auto"/>
        <w:right w:val="none" w:sz="0" w:space="0" w:color="auto"/>
      </w:divBdr>
    </w:div>
    <w:div w:id="1266108128">
      <w:bodyDiv w:val="1"/>
      <w:marLeft w:val="0"/>
      <w:marRight w:val="0"/>
      <w:marTop w:val="0"/>
      <w:marBottom w:val="0"/>
      <w:divBdr>
        <w:top w:val="none" w:sz="0" w:space="0" w:color="auto"/>
        <w:left w:val="none" w:sz="0" w:space="0" w:color="auto"/>
        <w:bottom w:val="none" w:sz="0" w:space="0" w:color="auto"/>
        <w:right w:val="none" w:sz="0" w:space="0" w:color="auto"/>
      </w:divBdr>
    </w:div>
    <w:div w:id="1271427979">
      <w:bodyDiv w:val="1"/>
      <w:marLeft w:val="0"/>
      <w:marRight w:val="0"/>
      <w:marTop w:val="0"/>
      <w:marBottom w:val="0"/>
      <w:divBdr>
        <w:top w:val="none" w:sz="0" w:space="0" w:color="auto"/>
        <w:left w:val="none" w:sz="0" w:space="0" w:color="auto"/>
        <w:bottom w:val="none" w:sz="0" w:space="0" w:color="auto"/>
        <w:right w:val="none" w:sz="0" w:space="0" w:color="auto"/>
      </w:divBdr>
    </w:div>
    <w:div w:id="1272324076">
      <w:bodyDiv w:val="1"/>
      <w:marLeft w:val="0"/>
      <w:marRight w:val="0"/>
      <w:marTop w:val="0"/>
      <w:marBottom w:val="0"/>
      <w:divBdr>
        <w:top w:val="none" w:sz="0" w:space="0" w:color="auto"/>
        <w:left w:val="none" w:sz="0" w:space="0" w:color="auto"/>
        <w:bottom w:val="none" w:sz="0" w:space="0" w:color="auto"/>
        <w:right w:val="none" w:sz="0" w:space="0" w:color="auto"/>
      </w:divBdr>
    </w:div>
    <w:div w:id="1273051410">
      <w:bodyDiv w:val="1"/>
      <w:marLeft w:val="0"/>
      <w:marRight w:val="0"/>
      <w:marTop w:val="0"/>
      <w:marBottom w:val="0"/>
      <w:divBdr>
        <w:top w:val="none" w:sz="0" w:space="0" w:color="auto"/>
        <w:left w:val="none" w:sz="0" w:space="0" w:color="auto"/>
        <w:bottom w:val="none" w:sz="0" w:space="0" w:color="auto"/>
        <w:right w:val="none" w:sz="0" w:space="0" w:color="auto"/>
      </w:divBdr>
    </w:div>
    <w:div w:id="1275094577">
      <w:bodyDiv w:val="1"/>
      <w:marLeft w:val="0"/>
      <w:marRight w:val="0"/>
      <w:marTop w:val="0"/>
      <w:marBottom w:val="0"/>
      <w:divBdr>
        <w:top w:val="none" w:sz="0" w:space="0" w:color="auto"/>
        <w:left w:val="none" w:sz="0" w:space="0" w:color="auto"/>
        <w:bottom w:val="none" w:sz="0" w:space="0" w:color="auto"/>
        <w:right w:val="none" w:sz="0" w:space="0" w:color="auto"/>
      </w:divBdr>
    </w:div>
    <w:div w:id="1276252559">
      <w:bodyDiv w:val="1"/>
      <w:marLeft w:val="0"/>
      <w:marRight w:val="0"/>
      <w:marTop w:val="0"/>
      <w:marBottom w:val="0"/>
      <w:divBdr>
        <w:top w:val="none" w:sz="0" w:space="0" w:color="auto"/>
        <w:left w:val="none" w:sz="0" w:space="0" w:color="auto"/>
        <w:bottom w:val="none" w:sz="0" w:space="0" w:color="auto"/>
        <w:right w:val="none" w:sz="0" w:space="0" w:color="auto"/>
      </w:divBdr>
    </w:div>
    <w:div w:id="1277449055">
      <w:bodyDiv w:val="1"/>
      <w:marLeft w:val="0"/>
      <w:marRight w:val="0"/>
      <w:marTop w:val="0"/>
      <w:marBottom w:val="0"/>
      <w:divBdr>
        <w:top w:val="none" w:sz="0" w:space="0" w:color="auto"/>
        <w:left w:val="none" w:sz="0" w:space="0" w:color="auto"/>
        <w:bottom w:val="none" w:sz="0" w:space="0" w:color="auto"/>
        <w:right w:val="none" w:sz="0" w:space="0" w:color="auto"/>
      </w:divBdr>
    </w:div>
    <w:div w:id="1280987231">
      <w:bodyDiv w:val="1"/>
      <w:marLeft w:val="0"/>
      <w:marRight w:val="0"/>
      <w:marTop w:val="0"/>
      <w:marBottom w:val="0"/>
      <w:divBdr>
        <w:top w:val="none" w:sz="0" w:space="0" w:color="auto"/>
        <w:left w:val="none" w:sz="0" w:space="0" w:color="auto"/>
        <w:bottom w:val="none" w:sz="0" w:space="0" w:color="auto"/>
        <w:right w:val="none" w:sz="0" w:space="0" w:color="auto"/>
      </w:divBdr>
    </w:div>
    <w:div w:id="1284533756">
      <w:bodyDiv w:val="1"/>
      <w:marLeft w:val="0"/>
      <w:marRight w:val="0"/>
      <w:marTop w:val="0"/>
      <w:marBottom w:val="0"/>
      <w:divBdr>
        <w:top w:val="none" w:sz="0" w:space="0" w:color="auto"/>
        <w:left w:val="none" w:sz="0" w:space="0" w:color="auto"/>
        <w:bottom w:val="none" w:sz="0" w:space="0" w:color="auto"/>
        <w:right w:val="none" w:sz="0" w:space="0" w:color="auto"/>
      </w:divBdr>
    </w:div>
    <w:div w:id="1291010257">
      <w:bodyDiv w:val="1"/>
      <w:marLeft w:val="0"/>
      <w:marRight w:val="0"/>
      <w:marTop w:val="0"/>
      <w:marBottom w:val="0"/>
      <w:divBdr>
        <w:top w:val="none" w:sz="0" w:space="0" w:color="auto"/>
        <w:left w:val="none" w:sz="0" w:space="0" w:color="auto"/>
        <w:bottom w:val="none" w:sz="0" w:space="0" w:color="auto"/>
        <w:right w:val="none" w:sz="0" w:space="0" w:color="auto"/>
      </w:divBdr>
    </w:div>
    <w:div w:id="1292974748">
      <w:bodyDiv w:val="1"/>
      <w:marLeft w:val="0"/>
      <w:marRight w:val="0"/>
      <w:marTop w:val="0"/>
      <w:marBottom w:val="0"/>
      <w:divBdr>
        <w:top w:val="none" w:sz="0" w:space="0" w:color="auto"/>
        <w:left w:val="none" w:sz="0" w:space="0" w:color="auto"/>
        <w:bottom w:val="none" w:sz="0" w:space="0" w:color="auto"/>
        <w:right w:val="none" w:sz="0" w:space="0" w:color="auto"/>
      </w:divBdr>
    </w:div>
    <w:div w:id="1293711711">
      <w:bodyDiv w:val="1"/>
      <w:marLeft w:val="0"/>
      <w:marRight w:val="0"/>
      <w:marTop w:val="0"/>
      <w:marBottom w:val="0"/>
      <w:divBdr>
        <w:top w:val="none" w:sz="0" w:space="0" w:color="auto"/>
        <w:left w:val="none" w:sz="0" w:space="0" w:color="auto"/>
        <w:bottom w:val="none" w:sz="0" w:space="0" w:color="auto"/>
        <w:right w:val="none" w:sz="0" w:space="0" w:color="auto"/>
      </w:divBdr>
    </w:div>
    <w:div w:id="1295796537">
      <w:bodyDiv w:val="1"/>
      <w:marLeft w:val="0"/>
      <w:marRight w:val="0"/>
      <w:marTop w:val="0"/>
      <w:marBottom w:val="0"/>
      <w:divBdr>
        <w:top w:val="none" w:sz="0" w:space="0" w:color="auto"/>
        <w:left w:val="none" w:sz="0" w:space="0" w:color="auto"/>
        <w:bottom w:val="none" w:sz="0" w:space="0" w:color="auto"/>
        <w:right w:val="none" w:sz="0" w:space="0" w:color="auto"/>
      </w:divBdr>
    </w:div>
    <w:div w:id="1316763265">
      <w:bodyDiv w:val="1"/>
      <w:marLeft w:val="0"/>
      <w:marRight w:val="0"/>
      <w:marTop w:val="0"/>
      <w:marBottom w:val="0"/>
      <w:divBdr>
        <w:top w:val="none" w:sz="0" w:space="0" w:color="auto"/>
        <w:left w:val="none" w:sz="0" w:space="0" w:color="auto"/>
        <w:bottom w:val="none" w:sz="0" w:space="0" w:color="auto"/>
        <w:right w:val="none" w:sz="0" w:space="0" w:color="auto"/>
      </w:divBdr>
    </w:div>
    <w:div w:id="1325932889">
      <w:bodyDiv w:val="1"/>
      <w:marLeft w:val="0"/>
      <w:marRight w:val="0"/>
      <w:marTop w:val="0"/>
      <w:marBottom w:val="0"/>
      <w:divBdr>
        <w:top w:val="none" w:sz="0" w:space="0" w:color="auto"/>
        <w:left w:val="none" w:sz="0" w:space="0" w:color="auto"/>
        <w:bottom w:val="none" w:sz="0" w:space="0" w:color="auto"/>
        <w:right w:val="none" w:sz="0" w:space="0" w:color="auto"/>
      </w:divBdr>
    </w:div>
    <w:div w:id="1332297414">
      <w:bodyDiv w:val="1"/>
      <w:marLeft w:val="0"/>
      <w:marRight w:val="0"/>
      <w:marTop w:val="0"/>
      <w:marBottom w:val="0"/>
      <w:divBdr>
        <w:top w:val="none" w:sz="0" w:space="0" w:color="auto"/>
        <w:left w:val="none" w:sz="0" w:space="0" w:color="auto"/>
        <w:bottom w:val="none" w:sz="0" w:space="0" w:color="auto"/>
        <w:right w:val="none" w:sz="0" w:space="0" w:color="auto"/>
      </w:divBdr>
    </w:div>
    <w:div w:id="1340499714">
      <w:bodyDiv w:val="1"/>
      <w:marLeft w:val="0"/>
      <w:marRight w:val="0"/>
      <w:marTop w:val="0"/>
      <w:marBottom w:val="0"/>
      <w:divBdr>
        <w:top w:val="none" w:sz="0" w:space="0" w:color="auto"/>
        <w:left w:val="none" w:sz="0" w:space="0" w:color="auto"/>
        <w:bottom w:val="none" w:sz="0" w:space="0" w:color="auto"/>
        <w:right w:val="none" w:sz="0" w:space="0" w:color="auto"/>
      </w:divBdr>
    </w:div>
    <w:div w:id="1344091128">
      <w:bodyDiv w:val="1"/>
      <w:marLeft w:val="0"/>
      <w:marRight w:val="0"/>
      <w:marTop w:val="0"/>
      <w:marBottom w:val="0"/>
      <w:divBdr>
        <w:top w:val="none" w:sz="0" w:space="0" w:color="auto"/>
        <w:left w:val="none" w:sz="0" w:space="0" w:color="auto"/>
        <w:bottom w:val="none" w:sz="0" w:space="0" w:color="auto"/>
        <w:right w:val="none" w:sz="0" w:space="0" w:color="auto"/>
      </w:divBdr>
    </w:div>
    <w:div w:id="1353143035">
      <w:bodyDiv w:val="1"/>
      <w:marLeft w:val="0"/>
      <w:marRight w:val="0"/>
      <w:marTop w:val="0"/>
      <w:marBottom w:val="0"/>
      <w:divBdr>
        <w:top w:val="none" w:sz="0" w:space="0" w:color="auto"/>
        <w:left w:val="none" w:sz="0" w:space="0" w:color="auto"/>
        <w:bottom w:val="none" w:sz="0" w:space="0" w:color="auto"/>
        <w:right w:val="none" w:sz="0" w:space="0" w:color="auto"/>
      </w:divBdr>
    </w:div>
    <w:div w:id="1353995143">
      <w:bodyDiv w:val="1"/>
      <w:marLeft w:val="0"/>
      <w:marRight w:val="0"/>
      <w:marTop w:val="0"/>
      <w:marBottom w:val="0"/>
      <w:divBdr>
        <w:top w:val="none" w:sz="0" w:space="0" w:color="auto"/>
        <w:left w:val="none" w:sz="0" w:space="0" w:color="auto"/>
        <w:bottom w:val="none" w:sz="0" w:space="0" w:color="auto"/>
        <w:right w:val="none" w:sz="0" w:space="0" w:color="auto"/>
      </w:divBdr>
    </w:div>
    <w:div w:id="1354453712">
      <w:bodyDiv w:val="1"/>
      <w:marLeft w:val="0"/>
      <w:marRight w:val="0"/>
      <w:marTop w:val="0"/>
      <w:marBottom w:val="0"/>
      <w:divBdr>
        <w:top w:val="none" w:sz="0" w:space="0" w:color="auto"/>
        <w:left w:val="none" w:sz="0" w:space="0" w:color="auto"/>
        <w:bottom w:val="none" w:sz="0" w:space="0" w:color="auto"/>
        <w:right w:val="none" w:sz="0" w:space="0" w:color="auto"/>
      </w:divBdr>
    </w:div>
    <w:div w:id="1357728661">
      <w:bodyDiv w:val="1"/>
      <w:marLeft w:val="0"/>
      <w:marRight w:val="0"/>
      <w:marTop w:val="0"/>
      <w:marBottom w:val="0"/>
      <w:divBdr>
        <w:top w:val="none" w:sz="0" w:space="0" w:color="auto"/>
        <w:left w:val="none" w:sz="0" w:space="0" w:color="auto"/>
        <w:bottom w:val="none" w:sz="0" w:space="0" w:color="auto"/>
        <w:right w:val="none" w:sz="0" w:space="0" w:color="auto"/>
      </w:divBdr>
    </w:div>
    <w:div w:id="1358459071">
      <w:bodyDiv w:val="1"/>
      <w:marLeft w:val="0"/>
      <w:marRight w:val="0"/>
      <w:marTop w:val="0"/>
      <w:marBottom w:val="0"/>
      <w:divBdr>
        <w:top w:val="none" w:sz="0" w:space="0" w:color="auto"/>
        <w:left w:val="none" w:sz="0" w:space="0" w:color="auto"/>
        <w:bottom w:val="none" w:sz="0" w:space="0" w:color="auto"/>
        <w:right w:val="none" w:sz="0" w:space="0" w:color="auto"/>
      </w:divBdr>
    </w:div>
    <w:div w:id="1363021371">
      <w:bodyDiv w:val="1"/>
      <w:marLeft w:val="0"/>
      <w:marRight w:val="0"/>
      <w:marTop w:val="0"/>
      <w:marBottom w:val="0"/>
      <w:divBdr>
        <w:top w:val="none" w:sz="0" w:space="0" w:color="auto"/>
        <w:left w:val="none" w:sz="0" w:space="0" w:color="auto"/>
        <w:bottom w:val="none" w:sz="0" w:space="0" w:color="auto"/>
        <w:right w:val="none" w:sz="0" w:space="0" w:color="auto"/>
      </w:divBdr>
    </w:div>
    <w:div w:id="1363167851">
      <w:bodyDiv w:val="1"/>
      <w:marLeft w:val="0"/>
      <w:marRight w:val="0"/>
      <w:marTop w:val="0"/>
      <w:marBottom w:val="0"/>
      <w:divBdr>
        <w:top w:val="none" w:sz="0" w:space="0" w:color="auto"/>
        <w:left w:val="none" w:sz="0" w:space="0" w:color="auto"/>
        <w:bottom w:val="none" w:sz="0" w:space="0" w:color="auto"/>
        <w:right w:val="none" w:sz="0" w:space="0" w:color="auto"/>
      </w:divBdr>
    </w:div>
    <w:div w:id="1366326411">
      <w:bodyDiv w:val="1"/>
      <w:marLeft w:val="0"/>
      <w:marRight w:val="0"/>
      <w:marTop w:val="0"/>
      <w:marBottom w:val="0"/>
      <w:divBdr>
        <w:top w:val="none" w:sz="0" w:space="0" w:color="auto"/>
        <w:left w:val="none" w:sz="0" w:space="0" w:color="auto"/>
        <w:bottom w:val="none" w:sz="0" w:space="0" w:color="auto"/>
        <w:right w:val="none" w:sz="0" w:space="0" w:color="auto"/>
      </w:divBdr>
    </w:div>
    <w:div w:id="1378385899">
      <w:bodyDiv w:val="1"/>
      <w:marLeft w:val="0"/>
      <w:marRight w:val="0"/>
      <w:marTop w:val="0"/>
      <w:marBottom w:val="0"/>
      <w:divBdr>
        <w:top w:val="none" w:sz="0" w:space="0" w:color="auto"/>
        <w:left w:val="none" w:sz="0" w:space="0" w:color="auto"/>
        <w:bottom w:val="none" w:sz="0" w:space="0" w:color="auto"/>
        <w:right w:val="none" w:sz="0" w:space="0" w:color="auto"/>
      </w:divBdr>
    </w:div>
    <w:div w:id="1381368170">
      <w:bodyDiv w:val="1"/>
      <w:marLeft w:val="0"/>
      <w:marRight w:val="0"/>
      <w:marTop w:val="0"/>
      <w:marBottom w:val="0"/>
      <w:divBdr>
        <w:top w:val="none" w:sz="0" w:space="0" w:color="auto"/>
        <w:left w:val="none" w:sz="0" w:space="0" w:color="auto"/>
        <w:bottom w:val="none" w:sz="0" w:space="0" w:color="auto"/>
        <w:right w:val="none" w:sz="0" w:space="0" w:color="auto"/>
      </w:divBdr>
    </w:div>
    <w:div w:id="1398166668">
      <w:bodyDiv w:val="1"/>
      <w:marLeft w:val="0"/>
      <w:marRight w:val="0"/>
      <w:marTop w:val="0"/>
      <w:marBottom w:val="0"/>
      <w:divBdr>
        <w:top w:val="none" w:sz="0" w:space="0" w:color="auto"/>
        <w:left w:val="none" w:sz="0" w:space="0" w:color="auto"/>
        <w:bottom w:val="none" w:sz="0" w:space="0" w:color="auto"/>
        <w:right w:val="none" w:sz="0" w:space="0" w:color="auto"/>
      </w:divBdr>
    </w:div>
    <w:div w:id="1404177920">
      <w:bodyDiv w:val="1"/>
      <w:marLeft w:val="0"/>
      <w:marRight w:val="0"/>
      <w:marTop w:val="0"/>
      <w:marBottom w:val="0"/>
      <w:divBdr>
        <w:top w:val="none" w:sz="0" w:space="0" w:color="auto"/>
        <w:left w:val="none" w:sz="0" w:space="0" w:color="auto"/>
        <w:bottom w:val="none" w:sz="0" w:space="0" w:color="auto"/>
        <w:right w:val="none" w:sz="0" w:space="0" w:color="auto"/>
      </w:divBdr>
    </w:div>
    <w:div w:id="1407266226">
      <w:bodyDiv w:val="1"/>
      <w:marLeft w:val="0"/>
      <w:marRight w:val="0"/>
      <w:marTop w:val="0"/>
      <w:marBottom w:val="0"/>
      <w:divBdr>
        <w:top w:val="none" w:sz="0" w:space="0" w:color="auto"/>
        <w:left w:val="none" w:sz="0" w:space="0" w:color="auto"/>
        <w:bottom w:val="none" w:sz="0" w:space="0" w:color="auto"/>
        <w:right w:val="none" w:sz="0" w:space="0" w:color="auto"/>
      </w:divBdr>
    </w:div>
    <w:div w:id="1414083582">
      <w:bodyDiv w:val="1"/>
      <w:marLeft w:val="0"/>
      <w:marRight w:val="0"/>
      <w:marTop w:val="0"/>
      <w:marBottom w:val="0"/>
      <w:divBdr>
        <w:top w:val="none" w:sz="0" w:space="0" w:color="auto"/>
        <w:left w:val="none" w:sz="0" w:space="0" w:color="auto"/>
        <w:bottom w:val="none" w:sz="0" w:space="0" w:color="auto"/>
        <w:right w:val="none" w:sz="0" w:space="0" w:color="auto"/>
      </w:divBdr>
    </w:div>
    <w:div w:id="1414857322">
      <w:bodyDiv w:val="1"/>
      <w:marLeft w:val="0"/>
      <w:marRight w:val="0"/>
      <w:marTop w:val="0"/>
      <w:marBottom w:val="0"/>
      <w:divBdr>
        <w:top w:val="none" w:sz="0" w:space="0" w:color="auto"/>
        <w:left w:val="none" w:sz="0" w:space="0" w:color="auto"/>
        <w:bottom w:val="none" w:sz="0" w:space="0" w:color="auto"/>
        <w:right w:val="none" w:sz="0" w:space="0" w:color="auto"/>
      </w:divBdr>
    </w:div>
    <w:div w:id="1418943563">
      <w:bodyDiv w:val="1"/>
      <w:marLeft w:val="0"/>
      <w:marRight w:val="0"/>
      <w:marTop w:val="0"/>
      <w:marBottom w:val="0"/>
      <w:divBdr>
        <w:top w:val="none" w:sz="0" w:space="0" w:color="auto"/>
        <w:left w:val="none" w:sz="0" w:space="0" w:color="auto"/>
        <w:bottom w:val="none" w:sz="0" w:space="0" w:color="auto"/>
        <w:right w:val="none" w:sz="0" w:space="0" w:color="auto"/>
      </w:divBdr>
    </w:div>
    <w:div w:id="1419017265">
      <w:bodyDiv w:val="1"/>
      <w:marLeft w:val="0"/>
      <w:marRight w:val="0"/>
      <w:marTop w:val="0"/>
      <w:marBottom w:val="0"/>
      <w:divBdr>
        <w:top w:val="none" w:sz="0" w:space="0" w:color="auto"/>
        <w:left w:val="none" w:sz="0" w:space="0" w:color="auto"/>
        <w:bottom w:val="none" w:sz="0" w:space="0" w:color="auto"/>
        <w:right w:val="none" w:sz="0" w:space="0" w:color="auto"/>
      </w:divBdr>
    </w:div>
    <w:div w:id="1420172365">
      <w:bodyDiv w:val="1"/>
      <w:marLeft w:val="0"/>
      <w:marRight w:val="0"/>
      <w:marTop w:val="0"/>
      <w:marBottom w:val="0"/>
      <w:divBdr>
        <w:top w:val="none" w:sz="0" w:space="0" w:color="auto"/>
        <w:left w:val="none" w:sz="0" w:space="0" w:color="auto"/>
        <w:bottom w:val="none" w:sz="0" w:space="0" w:color="auto"/>
        <w:right w:val="none" w:sz="0" w:space="0" w:color="auto"/>
      </w:divBdr>
    </w:div>
    <w:div w:id="1420443086">
      <w:bodyDiv w:val="1"/>
      <w:marLeft w:val="0"/>
      <w:marRight w:val="0"/>
      <w:marTop w:val="0"/>
      <w:marBottom w:val="0"/>
      <w:divBdr>
        <w:top w:val="none" w:sz="0" w:space="0" w:color="auto"/>
        <w:left w:val="none" w:sz="0" w:space="0" w:color="auto"/>
        <w:bottom w:val="none" w:sz="0" w:space="0" w:color="auto"/>
        <w:right w:val="none" w:sz="0" w:space="0" w:color="auto"/>
      </w:divBdr>
    </w:div>
    <w:div w:id="1426464321">
      <w:bodyDiv w:val="1"/>
      <w:marLeft w:val="0"/>
      <w:marRight w:val="0"/>
      <w:marTop w:val="0"/>
      <w:marBottom w:val="0"/>
      <w:divBdr>
        <w:top w:val="none" w:sz="0" w:space="0" w:color="auto"/>
        <w:left w:val="none" w:sz="0" w:space="0" w:color="auto"/>
        <w:bottom w:val="none" w:sz="0" w:space="0" w:color="auto"/>
        <w:right w:val="none" w:sz="0" w:space="0" w:color="auto"/>
      </w:divBdr>
    </w:div>
    <w:div w:id="1427460242">
      <w:bodyDiv w:val="1"/>
      <w:marLeft w:val="0"/>
      <w:marRight w:val="0"/>
      <w:marTop w:val="0"/>
      <w:marBottom w:val="0"/>
      <w:divBdr>
        <w:top w:val="none" w:sz="0" w:space="0" w:color="auto"/>
        <w:left w:val="none" w:sz="0" w:space="0" w:color="auto"/>
        <w:bottom w:val="none" w:sz="0" w:space="0" w:color="auto"/>
        <w:right w:val="none" w:sz="0" w:space="0" w:color="auto"/>
      </w:divBdr>
    </w:div>
    <w:div w:id="1431508439">
      <w:bodyDiv w:val="1"/>
      <w:marLeft w:val="0"/>
      <w:marRight w:val="0"/>
      <w:marTop w:val="0"/>
      <w:marBottom w:val="0"/>
      <w:divBdr>
        <w:top w:val="none" w:sz="0" w:space="0" w:color="auto"/>
        <w:left w:val="none" w:sz="0" w:space="0" w:color="auto"/>
        <w:bottom w:val="none" w:sz="0" w:space="0" w:color="auto"/>
        <w:right w:val="none" w:sz="0" w:space="0" w:color="auto"/>
      </w:divBdr>
    </w:div>
    <w:div w:id="1431509333">
      <w:bodyDiv w:val="1"/>
      <w:marLeft w:val="0"/>
      <w:marRight w:val="0"/>
      <w:marTop w:val="0"/>
      <w:marBottom w:val="0"/>
      <w:divBdr>
        <w:top w:val="none" w:sz="0" w:space="0" w:color="auto"/>
        <w:left w:val="none" w:sz="0" w:space="0" w:color="auto"/>
        <w:bottom w:val="none" w:sz="0" w:space="0" w:color="auto"/>
        <w:right w:val="none" w:sz="0" w:space="0" w:color="auto"/>
      </w:divBdr>
    </w:div>
    <w:div w:id="1433475916">
      <w:bodyDiv w:val="1"/>
      <w:marLeft w:val="0"/>
      <w:marRight w:val="0"/>
      <w:marTop w:val="0"/>
      <w:marBottom w:val="0"/>
      <w:divBdr>
        <w:top w:val="none" w:sz="0" w:space="0" w:color="auto"/>
        <w:left w:val="none" w:sz="0" w:space="0" w:color="auto"/>
        <w:bottom w:val="none" w:sz="0" w:space="0" w:color="auto"/>
        <w:right w:val="none" w:sz="0" w:space="0" w:color="auto"/>
      </w:divBdr>
    </w:div>
    <w:div w:id="1448621412">
      <w:bodyDiv w:val="1"/>
      <w:marLeft w:val="0"/>
      <w:marRight w:val="0"/>
      <w:marTop w:val="0"/>
      <w:marBottom w:val="0"/>
      <w:divBdr>
        <w:top w:val="none" w:sz="0" w:space="0" w:color="auto"/>
        <w:left w:val="none" w:sz="0" w:space="0" w:color="auto"/>
        <w:bottom w:val="none" w:sz="0" w:space="0" w:color="auto"/>
        <w:right w:val="none" w:sz="0" w:space="0" w:color="auto"/>
      </w:divBdr>
    </w:div>
    <w:div w:id="1454787860">
      <w:bodyDiv w:val="1"/>
      <w:marLeft w:val="0"/>
      <w:marRight w:val="0"/>
      <w:marTop w:val="0"/>
      <w:marBottom w:val="0"/>
      <w:divBdr>
        <w:top w:val="none" w:sz="0" w:space="0" w:color="auto"/>
        <w:left w:val="none" w:sz="0" w:space="0" w:color="auto"/>
        <w:bottom w:val="none" w:sz="0" w:space="0" w:color="auto"/>
        <w:right w:val="none" w:sz="0" w:space="0" w:color="auto"/>
      </w:divBdr>
    </w:div>
    <w:div w:id="1456018554">
      <w:bodyDiv w:val="1"/>
      <w:marLeft w:val="0"/>
      <w:marRight w:val="0"/>
      <w:marTop w:val="0"/>
      <w:marBottom w:val="0"/>
      <w:divBdr>
        <w:top w:val="none" w:sz="0" w:space="0" w:color="auto"/>
        <w:left w:val="none" w:sz="0" w:space="0" w:color="auto"/>
        <w:bottom w:val="none" w:sz="0" w:space="0" w:color="auto"/>
        <w:right w:val="none" w:sz="0" w:space="0" w:color="auto"/>
      </w:divBdr>
    </w:div>
    <w:div w:id="1456673488">
      <w:bodyDiv w:val="1"/>
      <w:marLeft w:val="0"/>
      <w:marRight w:val="0"/>
      <w:marTop w:val="0"/>
      <w:marBottom w:val="0"/>
      <w:divBdr>
        <w:top w:val="none" w:sz="0" w:space="0" w:color="auto"/>
        <w:left w:val="none" w:sz="0" w:space="0" w:color="auto"/>
        <w:bottom w:val="none" w:sz="0" w:space="0" w:color="auto"/>
        <w:right w:val="none" w:sz="0" w:space="0" w:color="auto"/>
      </w:divBdr>
    </w:div>
    <w:div w:id="1461847340">
      <w:bodyDiv w:val="1"/>
      <w:marLeft w:val="0"/>
      <w:marRight w:val="0"/>
      <w:marTop w:val="0"/>
      <w:marBottom w:val="0"/>
      <w:divBdr>
        <w:top w:val="none" w:sz="0" w:space="0" w:color="auto"/>
        <w:left w:val="none" w:sz="0" w:space="0" w:color="auto"/>
        <w:bottom w:val="none" w:sz="0" w:space="0" w:color="auto"/>
        <w:right w:val="none" w:sz="0" w:space="0" w:color="auto"/>
      </w:divBdr>
    </w:div>
    <w:div w:id="1466695918">
      <w:bodyDiv w:val="1"/>
      <w:marLeft w:val="0"/>
      <w:marRight w:val="0"/>
      <w:marTop w:val="0"/>
      <w:marBottom w:val="0"/>
      <w:divBdr>
        <w:top w:val="none" w:sz="0" w:space="0" w:color="auto"/>
        <w:left w:val="none" w:sz="0" w:space="0" w:color="auto"/>
        <w:bottom w:val="none" w:sz="0" w:space="0" w:color="auto"/>
        <w:right w:val="none" w:sz="0" w:space="0" w:color="auto"/>
      </w:divBdr>
    </w:div>
    <w:div w:id="1472404634">
      <w:bodyDiv w:val="1"/>
      <w:marLeft w:val="0"/>
      <w:marRight w:val="0"/>
      <w:marTop w:val="0"/>
      <w:marBottom w:val="0"/>
      <w:divBdr>
        <w:top w:val="none" w:sz="0" w:space="0" w:color="auto"/>
        <w:left w:val="none" w:sz="0" w:space="0" w:color="auto"/>
        <w:bottom w:val="none" w:sz="0" w:space="0" w:color="auto"/>
        <w:right w:val="none" w:sz="0" w:space="0" w:color="auto"/>
      </w:divBdr>
    </w:div>
    <w:div w:id="1473710319">
      <w:bodyDiv w:val="1"/>
      <w:marLeft w:val="0"/>
      <w:marRight w:val="0"/>
      <w:marTop w:val="0"/>
      <w:marBottom w:val="0"/>
      <w:divBdr>
        <w:top w:val="none" w:sz="0" w:space="0" w:color="auto"/>
        <w:left w:val="none" w:sz="0" w:space="0" w:color="auto"/>
        <w:bottom w:val="none" w:sz="0" w:space="0" w:color="auto"/>
        <w:right w:val="none" w:sz="0" w:space="0" w:color="auto"/>
      </w:divBdr>
    </w:div>
    <w:div w:id="1485004118">
      <w:bodyDiv w:val="1"/>
      <w:marLeft w:val="0"/>
      <w:marRight w:val="0"/>
      <w:marTop w:val="0"/>
      <w:marBottom w:val="0"/>
      <w:divBdr>
        <w:top w:val="none" w:sz="0" w:space="0" w:color="auto"/>
        <w:left w:val="none" w:sz="0" w:space="0" w:color="auto"/>
        <w:bottom w:val="none" w:sz="0" w:space="0" w:color="auto"/>
        <w:right w:val="none" w:sz="0" w:space="0" w:color="auto"/>
      </w:divBdr>
    </w:div>
    <w:div w:id="1496072851">
      <w:bodyDiv w:val="1"/>
      <w:marLeft w:val="0"/>
      <w:marRight w:val="0"/>
      <w:marTop w:val="0"/>
      <w:marBottom w:val="0"/>
      <w:divBdr>
        <w:top w:val="none" w:sz="0" w:space="0" w:color="auto"/>
        <w:left w:val="none" w:sz="0" w:space="0" w:color="auto"/>
        <w:bottom w:val="none" w:sz="0" w:space="0" w:color="auto"/>
        <w:right w:val="none" w:sz="0" w:space="0" w:color="auto"/>
      </w:divBdr>
    </w:div>
    <w:div w:id="1496148158">
      <w:bodyDiv w:val="1"/>
      <w:marLeft w:val="0"/>
      <w:marRight w:val="0"/>
      <w:marTop w:val="0"/>
      <w:marBottom w:val="0"/>
      <w:divBdr>
        <w:top w:val="none" w:sz="0" w:space="0" w:color="auto"/>
        <w:left w:val="none" w:sz="0" w:space="0" w:color="auto"/>
        <w:bottom w:val="none" w:sz="0" w:space="0" w:color="auto"/>
        <w:right w:val="none" w:sz="0" w:space="0" w:color="auto"/>
      </w:divBdr>
    </w:div>
    <w:div w:id="1501576235">
      <w:bodyDiv w:val="1"/>
      <w:marLeft w:val="0"/>
      <w:marRight w:val="0"/>
      <w:marTop w:val="0"/>
      <w:marBottom w:val="0"/>
      <w:divBdr>
        <w:top w:val="none" w:sz="0" w:space="0" w:color="auto"/>
        <w:left w:val="none" w:sz="0" w:space="0" w:color="auto"/>
        <w:bottom w:val="none" w:sz="0" w:space="0" w:color="auto"/>
        <w:right w:val="none" w:sz="0" w:space="0" w:color="auto"/>
      </w:divBdr>
    </w:div>
    <w:div w:id="1502431342">
      <w:bodyDiv w:val="1"/>
      <w:marLeft w:val="0"/>
      <w:marRight w:val="0"/>
      <w:marTop w:val="0"/>
      <w:marBottom w:val="0"/>
      <w:divBdr>
        <w:top w:val="none" w:sz="0" w:space="0" w:color="auto"/>
        <w:left w:val="none" w:sz="0" w:space="0" w:color="auto"/>
        <w:bottom w:val="none" w:sz="0" w:space="0" w:color="auto"/>
        <w:right w:val="none" w:sz="0" w:space="0" w:color="auto"/>
      </w:divBdr>
    </w:div>
    <w:div w:id="1505510513">
      <w:bodyDiv w:val="1"/>
      <w:marLeft w:val="0"/>
      <w:marRight w:val="0"/>
      <w:marTop w:val="0"/>
      <w:marBottom w:val="0"/>
      <w:divBdr>
        <w:top w:val="none" w:sz="0" w:space="0" w:color="auto"/>
        <w:left w:val="none" w:sz="0" w:space="0" w:color="auto"/>
        <w:bottom w:val="none" w:sz="0" w:space="0" w:color="auto"/>
        <w:right w:val="none" w:sz="0" w:space="0" w:color="auto"/>
      </w:divBdr>
    </w:div>
    <w:div w:id="1506243232">
      <w:bodyDiv w:val="1"/>
      <w:marLeft w:val="0"/>
      <w:marRight w:val="0"/>
      <w:marTop w:val="0"/>
      <w:marBottom w:val="0"/>
      <w:divBdr>
        <w:top w:val="none" w:sz="0" w:space="0" w:color="auto"/>
        <w:left w:val="none" w:sz="0" w:space="0" w:color="auto"/>
        <w:bottom w:val="none" w:sz="0" w:space="0" w:color="auto"/>
        <w:right w:val="none" w:sz="0" w:space="0" w:color="auto"/>
      </w:divBdr>
    </w:div>
    <w:div w:id="1508592989">
      <w:bodyDiv w:val="1"/>
      <w:marLeft w:val="0"/>
      <w:marRight w:val="0"/>
      <w:marTop w:val="0"/>
      <w:marBottom w:val="0"/>
      <w:divBdr>
        <w:top w:val="none" w:sz="0" w:space="0" w:color="auto"/>
        <w:left w:val="none" w:sz="0" w:space="0" w:color="auto"/>
        <w:bottom w:val="none" w:sz="0" w:space="0" w:color="auto"/>
        <w:right w:val="none" w:sz="0" w:space="0" w:color="auto"/>
      </w:divBdr>
    </w:div>
    <w:div w:id="1509098194">
      <w:bodyDiv w:val="1"/>
      <w:marLeft w:val="0"/>
      <w:marRight w:val="0"/>
      <w:marTop w:val="0"/>
      <w:marBottom w:val="0"/>
      <w:divBdr>
        <w:top w:val="none" w:sz="0" w:space="0" w:color="auto"/>
        <w:left w:val="none" w:sz="0" w:space="0" w:color="auto"/>
        <w:bottom w:val="none" w:sz="0" w:space="0" w:color="auto"/>
        <w:right w:val="none" w:sz="0" w:space="0" w:color="auto"/>
      </w:divBdr>
    </w:div>
    <w:div w:id="1513373467">
      <w:bodyDiv w:val="1"/>
      <w:marLeft w:val="0"/>
      <w:marRight w:val="0"/>
      <w:marTop w:val="0"/>
      <w:marBottom w:val="0"/>
      <w:divBdr>
        <w:top w:val="none" w:sz="0" w:space="0" w:color="auto"/>
        <w:left w:val="none" w:sz="0" w:space="0" w:color="auto"/>
        <w:bottom w:val="none" w:sz="0" w:space="0" w:color="auto"/>
        <w:right w:val="none" w:sz="0" w:space="0" w:color="auto"/>
      </w:divBdr>
    </w:div>
    <w:div w:id="1513688999">
      <w:bodyDiv w:val="1"/>
      <w:marLeft w:val="0"/>
      <w:marRight w:val="0"/>
      <w:marTop w:val="0"/>
      <w:marBottom w:val="0"/>
      <w:divBdr>
        <w:top w:val="none" w:sz="0" w:space="0" w:color="auto"/>
        <w:left w:val="none" w:sz="0" w:space="0" w:color="auto"/>
        <w:bottom w:val="none" w:sz="0" w:space="0" w:color="auto"/>
        <w:right w:val="none" w:sz="0" w:space="0" w:color="auto"/>
      </w:divBdr>
    </w:div>
    <w:div w:id="1516454259">
      <w:bodyDiv w:val="1"/>
      <w:marLeft w:val="0"/>
      <w:marRight w:val="0"/>
      <w:marTop w:val="0"/>
      <w:marBottom w:val="0"/>
      <w:divBdr>
        <w:top w:val="none" w:sz="0" w:space="0" w:color="auto"/>
        <w:left w:val="none" w:sz="0" w:space="0" w:color="auto"/>
        <w:bottom w:val="none" w:sz="0" w:space="0" w:color="auto"/>
        <w:right w:val="none" w:sz="0" w:space="0" w:color="auto"/>
      </w:divBdr>
    </w:div>
    <w:div w:id="1517229253">
      <w:bodyDiv w:val="1"/>
      <w:marLeft w:val="0"/>
      <w:marRight w:val="0"/>
      <w:marTop w:val="0"/>
      <w:marBottom w:val="0"/>
      <w:divBdr>
        <w:top w:val="none" w:sz="0" w:space="0" w:color="auto"/>
        <w:left w:val="none" w:sz="0" w:space="0" w:color="auto"/>
        <w:bottom w:val="none" w:sz="0" w:space="0" w:color="auto"/>
        <w:right w:val="none" w:sz="0" w:space="0" w:color="auto"/>
      </w:divBdr>
    </w:div>
    <w:div w:id="1517386027">
      <w:bodyDiv w:val="1"/>
      <w:marLeft w:val="0"/>
      <w:marRight w:val="0"/>
      <w:marTop w:val="0"/>
      <w:marBottom w:val="0"/>
      <w:divBdr>
        <w:top w:val="none" w:sz="0" w:space="0" w:color="auto"/>
        <w:left w:val="none" w:sz="0" w:space="0" w:color="auto"/>
        <w:bottom w:val="none" w:sz="0" w:space="0" w:color="auto"/>
        <w:right w:val="none" w:sz="0" w:space="0" w:color="auto"/>
      </w:divBdr>
    </w:div>
    <w:div w:id="1520507204">
      <w:bodyDiv w:val="1"/>
      <w:marLeft w:val="0"/>
      <w:marRight w:val="0"/>
      <w:marTop w:val="0"/>
      <w:marBottom w:val="0"/>
      <w:divBdr>
        <w:top w:val="none" w:sz="0" w:space="0" w:color="auto"/>
        <w:left w:val="none" w:sz="0" w:space="0" w:color="auto"/>
        <w:bottom w:val="none" w:sz="0" w:space="0" w:color="auto"/>
        <w:right w:val="none" w:sz="0" w:space="0" w:color="auto"/>
      </w:divBdr>
    </w:div>
    <w:div w:id="1525245767">
      <w:bodyDiv w:val="1"/>
      <w:marLeft w:val="0"/>
      <w:marRight w:val="0"/>
      <w:marTop w:val="0"/>
      <w:marBottom w:val="0"/>
      <w:divBdr>
        <w:top w:val="none" w:sz="0" w:space="0" w:color="auto"/>
        <w:left w:val="none" w:sz="0" w:space="0" w:color="auto"/>
        <w:bottom w:val="none" w:sz="0" w:space="0" w:color="auto"/>
        <w:right w:val="none" w:sz="0" w:space="0" w:color="auto"/>
      </w:divBdr>
    </w:div>
    <w:div w:id="1540704754">
      <w:bodyDiv w:val="1"/>
      <w:marLeft w:val="0"/>
      <w:marRight w:val="0"/>
      <w:marTop w:val="0"/>
      <w:marBottom w:val="0"/>
      <w:divBdr>
        <w:top w:val="none" w:sz="0" w:space="0" w:color="auto"/>
        <w:left w:val="none" w:sz="0" w:space="0" w:color="auto"/>
        <w:bottom w:val="none" w:sz="0" w:space="0" w:color="auto"/>
        <w:right w:val="none" w:sz="0" w:space="0" w:color="auto"/>
      </w:divBdr>
    </w:div>
    <w:div w:id="1552309346">
      <w:bodyDiv w:val="1"/>
      <w:marLeft w:val="0"/>
      <w:marRight w:val="0"/>
      <w:marTop w:val="0"/>
      <w:marBottom w:val="0"/>
      <w:divBdr>
        <w:top w:val="none" w:sz="0" w:space="0" w:color="auto"/>
        <w:left w:val="none" w:sz="0" w:space="0" w:color="auto"/>
        <w:bottom w:val="none" w:sz="0" w:space="0" w:color="auto"/>
        <w:right w:val="none" w:sz="0" w:space="0" w:color="auto"/>
      </w:divBdr>
    </w:div>
    <w:div w:id="1553925520">
      <w:bodyDiv w:val="1"/>
      <w:marLeft w:val="0"/>
      <w:marRight w:val="0"/>
      <w:marTop w:val="0"/>
      <w:marBottom w:val="0"/>
      <w:divBdr>
        <w:top w:val="none" w:sz="0" w:space="0" w:color="auto"/>
        <w:left w:val="none" w:sz="0" w:space="0" w:color="auto"/>
        <w:bottom w:val="none" w:sz="0" w:space="0" w:color="auto"/>
        <w:right w:val="none" w:sz="0" w:space="0" w:color="auto"/>
      </w:divBdr>
    </w:div>
    <w:div w:id="1555388543">
      <w:bodyDiv w:val="1"/>
      <w:marLeft w:val="0"/>
      <w:marRight w:val="0"/>
      <w:marTop w:val="0"/>
      <w:marBottom w:val="0"/>
      <w:divBdr>
        <w:top w:val="none" w:sz="0" w:space="0" w:color="auto"/>
        <w:left w:val="none" w:sz="0" w:space="0" w:color="auto"/>
        <w:bottom w:val="none" w:sz="0" w:space="0" w:color="auto"/>
        <w:right w:val="none" w:sz="0" w:space="0" w:color="auto"/>
      </w:divBdr>
    </w:div>
    <w:div w:id="1555464081">
      <w:bodyDiv w:val="1"/>
      <w:marLeft w:val="0"/>
      <w:marRight w:val="0"/>
      <w:marTop w:val="0"/>
      <w:marBottom w:val="0"/>
      <w:divBdr>
        <w:top w:val="none" w:sz="0" w:space="0" w:color="auto"/>
        <w:left w:val="none" w:sz="0" w:space="0" w:color="auto"/>
        <w:bottom w:val="none" w:sz="0" w:space="0" w:color="auto"/>
        <w:right w:val="none" w:sz="0" w:space="0" w:color="auto"/>
      </w:divBdr>
    </w:div>
    <w:div w:id="1559245020">
      <w:bodyDiv w:val="1"/>
      <w:marLeft w:val="0"/>
      <w:marRight w:val="0"/>
      <w:marTop w:val="0"/>
      <w:marBottom w:val="0"/>
      <w:divBdr>
        <w:top w:val="none" w:sz="0" w:space="0" w:color="auto"/>
        <w:left w:val="none" w:sz="0" w:space="0" w:color="auto"/>
        <w:bottom w:val="none" w:sz="0" w:space="0" w:color="auto"/>
        <w:right w:val="none" w:sz="0" w:space="0" w:color="auto"/>
      </w:divBdr>
    </w:div>
    <w:div w:id="1559702695">
      <w:bodyDiv w:val="1"/>
      <w:marLeft w:val="0"/>
      <w:marRight w:val="0"/>
      <w:marTop w:val="0"/>
      <w:marBottom w:val="0"/>
      <w:divBdr>
        <w:top w:val="none" w:sz="0" w:space="0" w:color="auto"/>
        <w:left w:val="none" w:sz="0" w:space="0" w:color="auto"/>
        <w:bottom w:val="none" w:sz="0" w:space="0" w:color="auto"/>
        <w:right w:val="none" w:sz="0" w:space="0" w:color="auto"/>
      </w:divBdr>
    </w:div>
    <w:div w:id="1561213221">
      <w:bodyDiv w:val="1"/>
      <w:marLeft w:val="0"/>
      <w:marRight w:val="0"/>
      <w:marTop w:val="0"/>
      <w:marBottom w:val="0"/>
      <w:divBdr>
        <w:top w:val="none" w:sz="0" w:space="0" w:color="auto"/>
        <w:left w:val="none" w:sz="0" w:space="0" w:color="auto"/>
        <w:bottom w:val="none" w:sz="0" w:space="0" w:color="auto"/>
        <w:right w:val="none" w:sz="0" w:space="0" w:color="auto"/>
      </w:divBdr>
    </w:div>
    <w:div w:id="1562979349">
      <w:bodyDiv w:val="1"/>
      <w:marLeft w:val="0"/>
      <w:marRight w:val="0"/>
      <w:marTop w:val="0"/>
      <w:marBottom w:val="0"/>
      <w:divBdr>
        <w:top w:val="none" w:sz="0" w:space="0" w:color="auto"/>
        <w:left w:val="none" w:sz="0" w:space="0" w:color="auto"/>
        <w:bottom w:val="none" w:sz="0" w:space="0" w:color="auto"/>
        <w:right w:val="none" w:sz="0" w:space="0" w:color="auto"/>
      </w:divBdr>
    </w:div>
    <w:div w:id="1563101067">
      <w:bodyDiv w:val="1"/>
      <w:marLeft w:val="0"/>
      <w:marRight w:val="0"/>
      <w:marTop w:val="0"/>
      <w:marBottom w:val="0"/>
      <w:divBdr>
        <w:top w:val="none" w:sz="0" w:space="0" w:color="auto"/>
        <w:left w:val="none" w:sz="0" w:space="0" w:color="auto"/>
        <w:bottom w:val="none" w:sz="0" w:space="0" w:color="auto"/>
        <w:right w:val="none" w:sz="0" w:space="0" w:color="auto"/>
      </w:divBdr>
    </w:div>
    <w:div w:id="1565872823">
      <w:bodyDiv w:val="1"/>
      <w:marLeft w:val="0"/>
      <w:marRight w:val="0"/>
      <w:marTop w:val="0"/>
      <w:marBottom w:val="0"/>
      <w:divBdr>
        <w:top w:val="none" w:sz="0" w:space="0" w:color="auto"/>
        <w:left w:val="none" w:sz="0" w:space="0" w:color="auto"/>
        <w:bottom w:val="none" w:sz="0" w:space="0" w:color="auto"/>
        <w:right w:val="none" w:sz="0" w:space="0" w:color="auto"/>
      </w:divBdr>
    </w:div>
    <w:div w:id="1571496994">
      <w:bodyDiv w:val="1"/>
      <w:marLeft w:val="0"/>
      <w:marRight w:val="0"/>
      <w:marTop w:val="0"/>
      <w:marBottom w:val="0"/>
      <w:divBdr>
        <w:top w:val="none" w:sz="0" w:space="0" w:color="auto"/>
        <w:left w:val="none" w:sz="0" w:space="0" w:color="auto"/>
        <w:bottom w:val="none" w:sz="0" w:space="0" w:color="auto"/>
        <w:right w:val="none" w:sz="0" w:space="0" w:color="auto"/>
      </w:divBdr>
    </w:div>
    <w:div w:id="1576549111">
      <w:bodyDiv w:val="1"/>
      <w:marLeft w:val="0"/>
      <w:marRight w:val="0"/>
      <w:marTop w:val="0"/>
      <w:marBottom w:val="0"/>
      <w:divBdr>
        <w:top w:val="none" w:sz="0" w:space="0" w:color="auto"/>
        <w:left w:val="none" w:sz="0" w:space="0" w:color="auto"/>
        <w:bottom w:val="none" w:sz="0" w:space="0" w:color="auto"/>
        <w:right w:val="none" w:sz="0" w:space="0" w:color="auto"/>
      </w:divBdr>
    </w:div>
    <w:div w:id="1580603369">
      <w:bodyDiv w:val="1"/>
      <w:marLeft w:val="0"/>
      <w:marRight w:val="0"/>
      <w:marTop w:val="0"/>
      <w:marBottom w:val="0"/>
      <w:divBdr>
        <w:top w:val="none" w:sz="0" w:space="0" w:color="auto"/>
        <w:left w:val="none" w:sz="0" w:space="0" w:color="auto"/>
        <w:bottom w:val="none" w:sz="0" w:space="0" w:color="auto"/>
        <w:right w:val="none" w:sz="0" w:space="0" w:color="auto"/>
      </w:divBdr>
    </w:div>
    <w:div w:id="1581985424">
      <w:bodyDiv w:val="1"/>
      <w:marLeft w:val="0"/>
      <w:marRight w:val="0"/>
      <w:marTop w:val="0"/>
      <w:marBottom w:val="0"/>
      <w:divBdr>
        <w:top w:val="none" w:sz="0" w:space="0" w:color="auto"/>
        <w:left w:val="none" w:sz="0" w:space="0" w:color="auto"/>
        <w:bottom w:val="none" w:sz="0" w:space="0" w:color="auto"/>
        <w:right w:val="none" w:sz="0" w:space="0" w:color="auto"/>
      </w:divBdr>
    </w:div>
    <w:div w:id="1582182396">
      <w:bodyDiv w:val="1"/>
      <w:marLeft w:val="0"/>
      <w:marRight w:val="0"/>
      <w:marTop w:val="0"/>
      <w:marBottom w:val="0"/>
      <w:divBdr>
        <w:top w:val="none" w:sz="0" w:space="0" w:color="auto"/>
        <w:left w:val="none" w:sz="0" w:space="0" w:color="auto"/>
        <w:bottom w:val="none" w:sz="0" w:space="0" w:color="auto"/>
        <w:right w:val="none" w:sz="0" w:space="0" w:color="auto"/>
      </w:divBdr>
    </w:div>
    <w:div w:id="1582252159">
      <w:bodyDiv w:val="1"/>
      <w:marLeft w:val="0"/>
      <w:marRight w:val="0"/>
      <w:marTop w:val="0"/>
      <w:marBottom w:val="0"/>
      <w:divBdr>
        <w:top w:val="none" w:sz="0" w:space="0" w:color="auto"/>
        <w:left w:val="none" w:sz="0" w:space="0" w:color="auto"/>
        <w:bottom w:val="none" w:sz="0" w:space="0" w:color="auto"/>
        <w:right w:val="none" w:sz="0" w:space="0" w:color="auto"/>
      </w:divBdr>
    </w:div>
    <w:div w:id="1584560147">
      <w:bodyDiv w:val="1"/>
      <w:marLeft w:val="0"/>
      <w:marRight w:val="0"/>
      <w:marTop w:val="0"/>
      <w:marBottom w:val="0"/>
      <w:divBdr>
        <w:top w:val="none" w:sz="0" w:space="0" w:color="auto"/>
        <w:left w:val="none" w:sz="0" w:space="0" w:color="auto"/>
        <w:bottom w:val="none" w:sz="0" w:space="0" w:color="auto"/>
        <w:right w:val="none" w:sz="0" w:space="0" w:color="auto"/>
      </w:divBdr>
    </w:div>
    <w:div w:id="1587494953">
      <w:bodyDiv w:val="1"/>
      <w:marLeft w:val="0"/>
      <w:marRight w:val="0"/>
      <w:marTop w:val="0"/>
      <w:marBottom w:val="0"/>
      <w:divBdr>
        <w:top w:val="none" w:sz="0" w:space="0" w:color="auto"/>
        <w:left w:val="none" w:sz="0" w:space="0" w:color="auto"/>
        <w:bottom w:val="none" w:sz="0" w:space="0" w:color="auto"/>
        <w:right w:val="none" w:sz="0" w:space="0" w:color="auto"/>
      </w:divBdr>
    </w:div>
    <w:div w:id="1592160642">
      <w:bodyDiv w:val="1"/>
      <w:marLeft w:val="0"/>
      <w:marRight w:val="0"/>
      <w:marTop w:val="0"/>
      <w:marBottom w:val="0"/>
      <w:divBdr>
        <w:top w:val="none" w:sz="0" w:space="0" w:color="auto"/>
        <w:left w:val="none" w:sz="0" w:space="0" w:color="auto"/>
        <w:bottom w:val="none" w:sz="0" w:space="0" w:color="auto"/>
        <w:right w:val="none" w:sz="0" w:space="0" w:color="auto"/>
      </w:divBdr>
    </w:div>
    <w:div w:id="1594512036">
      <w:bodyDiv w:val="1"/>
      <w:marLeft w:val="0"/>
      <w:marRight w:val="0"/>
      <w:marTop w:val="0"/>
      <w:marBottom w:val="0"/>
      <w:divBdr>
        <w:top w:val="none" w:sz="0" w:space="0" w:color="auto"/>
        <w:left w:val="none" w:sz="0" w:space="0" w:color="auto"/>
        <w:bottom w:val="none" w:sz="0" w:space="0" w:color="auto"/>
        <w:right w:val="none" w:sz="0" w:space="0" w:color="auto"/>
      </w:divBdr>
    </w:div>
    <w:div w:id="1594973818">
      <w:bodyDiv w:val="1"/>
      <w:marLeft w:val="0"/>
      <w:marRight w:val="0"/>
      <w:marTop w:val="0"/>
      <w:marBottom w:val="0"/>
      <w:divBdr>
        <w:top w:val="none" w:sz="0" w:space="0" w:color="auto"/>
        <w:left w:val="none" w:sz="0" w:space="0" w:color="auto"/>
        <w:bottom w:val="none" w:sz="0" w:space="0" w:color="auto"/>
        <w:right w:val="none" w:sz="0" w:space="0" w:color="auto"/>
      </w:divBdr>
    </w:div>
    <w:div w:id="1602299561">
      <w:bodyDiv w:val="1"/>
      <w:marLeft w:val="0"/>
      <w:marRight w:val="0"/>
      <w:marTop w:val="0"/>
      <w:marBottom w:val="0"/>
      <w:divBdr>
        <w:top w:val="none" w:sz="0" w:space="0" w:color="auto"/>
        <w:left w:val="none" w:sz="0" w:space="0" w:color="auto"/>
        <w:bottom w:val="none" w:sz="0" w:space="0" w:color="auto"/>
        <w:right w:val="none" w:sz="0" w:space="0" w:color="auto"/>
      </w:divBdr>
    </w:div>
    <w:div w:id="1611204734">
      <w:bodyDiv w:val="1"/>
      <w:marLeft w:val="0"/>
      <w:marRight w:val="0"/>
      <w:marTop w:val="0"/>
      <w:marBottom w:val="0"/>
      <w:divBdr>
        <w:top w:val="none" w:sz="0" w:space="0" w:color="auto"/>
        <w:left w:val="none" w:sz="0" w:space="0" w:color="auto"/>
        <w:bottom w:val="none" w:sz="0" w:space="0" w:color="auto"/>
        <w:right w:val="none" w:sz="0" w:space="0" w:color="auto"/>
      </w:divBdr>
    </w:div>
    <w:div w:id="1616013831">
      <w:bodyDiv w:val="1"/>
      <w:marLeft w:val="0"/>
      <w:marRight w:val="0"/>
      <w:marTop w:val="0"/>
      <w:marBottom w:val="0"/>
      <w:divBdr>
        <w:top w:val="none" w:sz="0" w:space="0" w:color="auto"/>
        <w:left w:val="none" w:sz="0" w:space="0" w:color="auto"/>
        <w:bottom w:val="none" w:sz="0" w:space="0" w:color="auto"/>
        <w:right w:val="none" w:sz="0" w:space="0" w:color="auto"/>
      </w:divBdr>
    </w:div>
    <w:div w:id="1623488513">
      <w:bodyDiv w:val="1"/>
      <w:marLeft w:val="0"/>
      <w:marRight w:val="0"/>
      <w:marTop w:val="0"/>
      <w:marBottom w:val="0"/>
      <w:divBdr>
        <w:top w:val="none" w:sz="0" w:space="0" w:color="auto"/>
        <w:left w:val="none" w:sz="0" w:space="0" w:color="auto"/>
        <w:bottom w:val="none" w:sz="0" w:space="0" w:color="auto"/>
        <w:right w:val="none" w:sz="0" w:space="0" w:color="auto"/>
      </w:divBdr>
    </w:div>
    <w:div w:id="1628196533">
      <w:bodyDiv w:val="1"/>
      <w:marLeft w:val="0"/>
      <w:marRight w:val="0"/>
      <w:marTop w:val="0"/>
      <w:marBottom w:val="0"/>
      <w:divBdr>
        <w:top w:val="none" w:sz="0" w:space="0" w:color="auto"/>
        <w:left w:val="none" w:sz="0" w:space="0" w:color="auto"/>
        <w:bottom w:val="none" w:sz="0" w:space="0" w:color="auto"/>
        <w:right w:val="none" w:sz="0" w:space="0" w:color="auto"/>
      </w:divBdr>
    </w:div>
    <w:div w:id="1629775449">
      <w:bodyDiv w:val="1"/>
      <w:marLeft w:val="0"/>
      <w:marRight w:val="0"/>
      <w:marTop w:val="0"/>
      <w:marBottom w:val="0"/>
      <w:divBdr>
        <w:top w:val="none" w:sz="0" w:space="0" w:color="auto"/>
        <w:left w:val="none" w:sz="0" w:space="0" w:color="auto"/>
        <w:bottom w:val="none" w:sz="0" w:space="0" w:color="auto"/>
        <w:right w:val="none" w:sz="0" w:space="0" w:color="auto"/>
      </w:divBdr>
    </w:div>
    <w:div w:id="1631549660">
      <w:bodyDiv w:val="1"/>
      <w:marLeft w:val="0"/>
      <w:marRight w:val="0"/>
      <w:marTop w:val="0"/>
      <w:marBottom w:val="0"/>
      <w:divBdr>
        <w:top w:val="none" w:sz="0" w:space="0" w:color="auto"/>
        <w:left w:val="none" w:sz="0" w:space="0" w:color="auto"/>
        <w:bottom w:val="none" w:sz="0" w:space="0" w:color="auto"/>
        <w:right w:val="none" w:sz="0" w:space="0" w:color="auto"/>
      </w:divBdr>
    </w:div>
    <w:div w:id="1631783841">
      <w:bodyDiv w:val="1"/>
      <w:marLeft w:val="0"/>
      <w:marRight w:val="0"/>
      <w:marTop w:val="0"/>
      <w:marBottom w:val="0"/>
      <w:divBdr>
        <w:top w:val="none" w:sz="0" w:space="0" w:color="auto"/>
        <w:left w:val="none" w:sz="0" w:space="0" w:color="auto"/>
        <w:bottom w:val="none" w:sz="0" w:space="0" w:color="auto"/>
        <w:right w:val="none" w:sz="0" w:space="0" w:color="auto"/>
      </w:divBdr>
    </w:div>
    <w:div w:id="1632638767">
      <w:bodyDiv w:val="1"/>
      <w:marLeft w:val="0"/>
      <w:marRight w:val="0"/>
      <w:marTop w:val="0"/>
      <w:marBottom w:val="0"/>
      <w:divBdr>
        <w:top w:val="none" w:sz="0" w:space="0" w:color="auto"/>
        <w:left w:val="none" w:sz="0" w:space="0" w:color="auto"/>
        <w:bottom w:val="none" w:sz="0" w:space="0" w:color="auto"/>
        <w:right w:val="none" w:sz="0" w:space="0" w:color="auto"/>
      </w:divBdr>
    </w:div>
    <w:div w:id="1633906003">
      <w:bodyDiv w:val="1"/>
      <w:marLeft w:val="0"/>
      <w:marRight w:val="0"/>
      <w:marTop w:val="0"/>
      <w:marBottom w:val="0"/>
      <w:divBdr>
        <w:top w:val="none" w:sz="0" w:space="0" w:color="auto"/>
        <w:left w:val="none" w:sz="0" w:space="0" w:color="auto"/>
        <w:bottom w:val="none" w:sz="0" w:space="0" w:color="auto"/>
        <w:right w:val="none" w:sz="0" w:space="0" w:color="auto"/>
      </w:divBdr>
    </w:div>
    <w:div w:id="1636257107">
      <w:bodyDiv w:val="1"/>
      <w:marLeft w:val="0"/>
      <w:marRight w:val="0"/>
      <w:marTop w:val="0"/>
      <w:marBottom w:val="0"/>
      <w:divBdr>
        <w:top w:val="none" w:sz="0" w:space="0" w:color="auto"/>
        <w:left w:val="none" w:sz="0" w:space="0" w:color="auto"/>
        <w:bottom w:val="none" w:sz="0" w:space="0" w:color="auto"/>
        <w:right w:val="none" w:sz="0" w:space="0" w:color="auto"/>
      </w:divBdr>
    </w:div>
    <w:div w:id="1639454218">
      <w:bodyDiv w:val="1"/>
      <w:marLeft w:val="0"/>
      <w:marRight w:val="0"/>
      <w:marTop w:val="0"/>
      <w:marBottom w:val="0"/>
      <w:divBdr>
        <w:top w:val="none" w:sz="0" w:space="0" w:color="auto"/>
        <w:left w:val="none" w:sz="0" w:space="0" w:color="auto"/>
        <w:bottom w:val="none" w:sz="0" w:space="0" w:color="auto"/>
        <w:right w:val="none" w:sz="0" w:space="0" w:color="auto"/>
      </w:divBdr>
    </w:div>
    <w:div w:id="1642616773">
      <w:bodyDiv w:val="1"/>
      <w:marLeft w:val="0"/>
      <w:marRight w:val="0"/>
      <w:marTop w:val="0"/>
      <w:marBottom w:val="0"/>
      <w:divBdr>
        <w:top w:val="none" w:sz="0" w:space="0" w:color="auto"/>
        <w:left w:val="none" w:sz="0" w:space="0" w:color="auto"/>
        <w:bottom w:val="none" w:sz="0" w:space="0" w:color="auto"/>
        <w:right w:val="none" w:sz="0" w:space="0" w:color="auto"/>
      </w:divBdr>
    </w:div>
    <w:div w:id="1644118664">
      <w:bodyDiv w:val="1"/>
      <w:marLeft w:val="0"/>
      <w:marRight w:val="0"/>
      <w:marTop w:val="0"/>
      <w:marBottom w:val="0"/>
      <w:divBdr>
        <w:top w:val="none" w:sz="0" w:space="0" w:color="auto"/>
        <w:left w:val="none" w:sz="0" w:space="0" w:color="auto"/>
        <w:bottom w:val="none" w:sz="0" w:space="0" w:color="auto"/>
        <w:right w:val="none" w:sz="0" w:space="0" w:color="auto"/>
      </w:divBdr>
    </w:div>
    <w:div w:id="1649943355">
      <w:bodyDiv w:val="1"/>
      <w:marLeft w:val="0"/>
      <w:marRight w:val="0"/>
      <w:marTop w:val="0"/>
      <w:marBottom w:val="0"/>
      <w:divBdr>
        <w:top w:val="none" w:sz="0" w:space="0" w:color="auto"/>
        <w:left w:val="none" w:sz="0" w:space="0" w:color="auto"/>
        <w:bottom w:val="none" w:sz="0" w:space="0" w:color="auto"/>
        <w:right w:val="none" w:sz="0" w:space="0" w:color="auto"/>
      </w:divBdr>
    </w:div>
    <w:div w:id="1650816465">
      <w:bodyDiv w:val="1"/>
      <w:marLeft w:val="0"/>
      <w:marRight w:val="0"/>
      <w:marTop w:val="0"/>
      <w:marBottom w:val="0"/>
      <w:divBdr>
        <w:top w:val="none" w:sz="0" w:space="0" w:color="auto"/>
        <w:left w:val="none" w:sz="0" w:space="0" w:color="auto"/>
        <w:bottom w:val="none" w:sz="0" w:space="0" w:color="auto"/>
        <w:right w:val="none" w:sz="0" w:space="0" w:color="auto"/>
      </w:divBdr>
    </w:div>
    <w:div w:id="1652980701">
      <w:bodyDiv w:val="1"/>
      <w:marLeft w:val="0"/>
      <w:marRight w:val="0"/>
      <w:marTop w:val="0"/>
      <w:marBottom w:val="0"/>
      <w:divBdr>
        <w:top w:val="none" w:sz="0" w:space="0" w:color="auto"/>
        <w:left w:val="none" w:sz="0" w:space="0" w:color="auto"/>
        <w:bottom w:val="none" w:sz="0" w:space="0" w:color="auto"/>
        <w:right w:val="none" w:sz="0" w:space="0" w:color="auto"/>
      </w:divBdr>
    </w:div>
    <w:div w:id="1653411357">
      <w:bodyDiv w:val="1"/>
      <w:marLeft w:val="0"/>
      <w:marRight w:val="0"/>
      <w:marTop w:val="0"/>
      <w:marBottom w:val="0"/>
      <w:divBdr>
        <w:top w:val="none" w:sz="0" w:space="0" w:color="auto"/>
        <w:left w:val="none" w:sz="0" w:space="0" w:color="auto"/>
        <w:bottom w:val="none" w:sz="0" w:space="0" w:color="auto"/>
        <w:right w:val="none" w:sz="0" w:space="0" w:color="auto"/>
      </w:divBdr>
    </w:div>
    <w:div w:id="1656302589">
      <w:bodyDiv w:val="1"/>
      <w:marLeft w:val="0"/>
      <w:marRight w:val="0"/>
      <w:marTop w:val="0"/>
      <w:marBottom w:val="0"/>
      <w:divBdr>
        <w:top w:val="none" w:sz="0" w:space="0" w:color="auto"/>
        <w:left w:val="none" w:sz="0" w:space="0" w:color="auto"/>
        <w:bottom w:val="none" w:sz="0" w:space="0" w:color="auto"/>
        <w:right w:val="none" w:sz="0" w:space="0" w:color="auto"/>
      </w:divBdr>
    </w:div>
    <w:div w:id="1661426102">
      <w:bodyDiv w:val="1"/>
      <w:marLeft w:val="0"/>
      <w:marRight w:val="0"/>
      <w:marTop w:val="0"/>
      <w:marBottom w:val="0"/>
      <w:divBdr>
        <w:top w:val="none" w:sz="0" w:space="0" w:color="auto"/>
        <w:left w:val="none" w:sz="0" w:space="0" w:color="auto"/>
        <w:bottom w:val="none" w:sz="0" w:space="0" w:color="auto"/>
        <w:right w:val="none" w:sz="0" w:space="0" w:color="auto"/>
      </w:divBdr>
    </w:div>
    <w:div w:id="1662537218">
      <w:bodyDiv w:val="1"/>
      <w:marLeft w:val="0"/>
      <w:marRight w:val="0"/>
      <w:marTop w:val="0"/>
      <w:marBottom w:val="0"/>
      <w:divBdr>
        <w:top w:val="none" w:sz="0" w:space="0" w:color="auto"/>
        <w:left w:val="none" w:sz="0" w:space="0" w:color="auto"/>
        <w:bottom w:val="none" w:sz="0" w:space="0" w:color="auto"/>
        <w:right w:val="none" w:sz="0" w:space="0" w:color="auto"/>
      </w:divBdr>
    </w:div>
    <w:div w:id="1665234137">
      <w:bodyDiv w:val="1"/>
      <w:marLeft w:val="0"/>
      <w:marRight w:val="0"/>
      <w:marTop w:val="0"/>
      <w:marBottom w:val="0"/>
      <w:divBdr>
        <w:top w:val="none" w:sz="0" w:space="0" w:color="auto"/>
        <w:left w:val="none" w:sz="0" w:space="0" w:color="auto"/>
        <w:bottom w:val="none" w:sz="0" w:space="0" w:color="auto"/>
        <w:right w:val="none" w:sz="0" w:space="0" w:color="auto"/>
      </w:divBdr>
    </w:div>
    <w:div w:id="1665427115">
      <w:bodyDiv w:val="1"/>
      <w:marLeft w:val="0"/>
      <w:marRight w:val="0"/>
      <w:marTop w:val="0"/>
      <w:marBottom w:val="0"/>
      <w:divBdr>
        <w:top w:val="none" w:sz="0" w:space="0" w:color="auto"/>
        <w:left w:val="none" w:sz="0" w:space="0" w:color="auto"/>
        <w:bottom w:val="none" w:sz="0" w:space="0" w:color="auto"/>
        <w:right w:val="none" w:sz="0" w:space="0" w:color="auto"/>
      </w:divBdr>
    </w:div>
    <w:div w:id="1665475724">
      <w:bodyDiv w:val="1"/>
      <w:marLeft w:val="0"/>
      <w:marRight w:val="0"/>
      <w:marTop w:val="0"/>
      <w:marBottom w:val="0"/>
      <w:divBdr>
        <w:top w:val="none" w:sz="0" w:space="0" w:color="auto"/>
        <w:left w:val="none" w:sz="0" w:space="0" w:color="auto"/>
        <w:bottom w:val="none" w:sz="0" w:space="0" w:color="auto"/>
        <w:right w:val="none" w:sz="0" w:space="0" w:color="auto"/>
      </w:divBdr>
    </w:div>
    <w:div w:id="1666744134">
      <w:bodyDiv w:val="1"/>
      <w:marLeft w:val="0"/>
      <w:marRight w:val="0"/>
      <w:marTop w:val="0"/>
      <w:marBottom w:val="0"/>
      <w:divBdr>
        <w:top w:val="none" w:sz="0" w:space="0" w:color="auto"/>
        <w:left w:val="none" w:sz="0" w:space="0" w:color="auto"/>
        <w:bottom w:val="none" w:sz="0" w:space="0" w:color="auto"/>
        <w:right w:val="none" w:sz="0" w:space="0" w:color="auto"/>
      </w:divBdr>
    </w:div>
    <w:div w:id="1667202339">
      <w:bodyDiv w:val="1"/>
      <w:marLeft w:val="0"/>
      <w:marRight w:val="0"/>
      <w:marTop w:val="0"/>
      <w:marBottom w:val="0"/>
      <w:divBdr>
        <w:top w:val="none" w:sz="0" w:space="0" w:color="auto"/>
        <w:left w:val="none" w:sz="0" w:space="0" w:color="auto"/>
        <w:bottom w:val="none" w:sz="0" w:space="0" w:color="auto"/>
        <w:right w:val="none" w:sz="0" w:space="0" w:color="auto"/>
      </w:divBdr>
    </w:div>
    <w:div w:id="1668247281">
      <w:bodyDiv w:val="1"/>
      <w:marLeft w:val="0"/>
      <w:marRight w:val="0"/>
      <w:marTop w:val="0"/>
      <w:marBottom w:val="0"/>
      <w:divBdr>
        <w:top w:val="none" w:sz="0" w:space="0" w:color="auto"/>
        <w:left w:val="none" w:sz="0" w:space="0" w:color="auto"/>
        <w:bottom w:val="none" w:sz="0" w:space="0" w:color="auto"/>
        <w:right w:val="none" w:sz="0" w:space="0" w:color="auto"/>
      </w:divBdr>
    </w:div>
    <w:div w:id="1671906985">
      <w:bodyDiv w:val="1"/>
      <w:marLeft w:val="0"/>
      <w:marRight w:val="0"/>
      <w:marTop w:val="0"/>
      <w:marBottom w:val="0"/>
      <w:divBdr>
        <w:top w:val="none" w:sz="0" w:space="0" w:color="auto"/>
        <w:left w:val="none" w:sz="0" w:space="0" w:color="auto"/>
        <w:bottom w:val="none" w:sz="0" w:space="0" w:color="auto"/>
        <w:right w:val="none" w:sz="0" w:space="0" w:color="auto"/>
      </w:divBdr>
    </w:div>
    <w:div w:id="1671984202">
      <w:bodyDiv w:val="1"/>
      <w:marLeft w:val="0"/>
      <w:marRight w:val="0"/>
      <w:marTop w:val="0"/>
      <w:marBottom w:val="0"/>
      <w:divBdr>
        <w:top w:val="none" w:sz="0" w:space="0" w:color="auto"/>
        <w:left w:val="none" w:sz="0" w:space="0" w:color="auto"/>
        <w:bottom w:val="none" w:sz="0" w:space="0" w:color="auto"/>
        <w:right w:val="none" w:sz="0" w:space="0" w:color="auto"/>
      </w:divBdr>
    </w:div>
    <w:div w:id="1673754217">
      <w:bodyDiv w:val="1"/>
      <w:marLeft w:val="0"/>
      <w:marRight w:val="0"/>
      <w:marTop w:val="0"/>
      <w:marBottom w:val="0"/>
      <w:divBdr>
        <w:top w:val="none" w:sz="0" w:space="0" w:color="auto"/>
        <w:left w:val="none" w:sz="0" w:space="0" w:color="auto"/>
        <w:bottom w:val="none" w:sz="0" w:space="0" w:color="auto"/>
        <w:right w:val="none" w:sz="0" w:space="0" w:color="auto"/>
      </w:divBdr>
    </w:div>
    <w:div w:id="1678119018">
      <w:bodyDiv w:val="1"/>
      <w:marLeft w:val="0"/>
      <w:marRight w:val="0"/>
      <w:marTop w:val="0"/>
      <w:marBottom w:val="0"/>
      <w:divBdr>
        <w:top w:val="none" w:sz="0" w:space="0" w:color="auto"/>
        <w:left w:val="none" w:sz="0" w:space="0" w:color="auto"/>
        <w:bottom w:val="none" w:sz="0" w:space="0" w:color="auto"/>
        <w:right w:val="none" w:sz="0" w:space="0" w:color="auto"/>
      </w:divBdr>
    </w:div>
    <w:div w:id="1686785174">
      <w:bodyDiv w:val="1"/>
      <w:marLeft w:val="0"/>
      <w:marRight w:val="0"/>
      <w:marTop w:val="0"/>
      <w:marBottom w:val="0"/>
      <w:divBdr>
        <w:top w:val="none" w:sz="0" w:space="0" w:color="auto"/>
        <w:left w:val="none" w:sz="0" w:space="0" w:color="auto"/>
        <w:bottom w:val="none" w:sz="0" w:space="0" w:color="auto"/>
        <w:right w:val="none" w:sz="0" w:space="0" w:color="auto"/>
      </w:divBdr>
    </w:div>
    <w:div w:id="1692605873">
      <w:bodyDiv w:val="1"/>
      <w:marLeft w:val="0"/>
      <w:marRight w:val="0"/>
      <w:marTop w:val="0"/>
      <w:marBottom w:val="0"/>
      <w:divBdr>
        <w:top w:val="none" w:sz="0" w:space="0" w:color="auto"/>
        <w:left w:val="none" w:sz="0" w:space="0" w:color="auto"/>
        <w:bottom w:val="none" w:sz="0" w:space="0" w:color="auto"/>
        <w:right w:val="none" w:sz="0" w:space="0" w:color="auto"/>
      </w:divBdr>
    </w:div>
    <w:div w:id="1692996673">
      <w:bodyDiv w:val="1"/>
      <w:marLeft w:val="0"/>
      <w:marRight w:val="0"/>
      <w:marTop w:val="0"/>
      <w:marBottom w:val="0"/>
      <w:divBdr>
        <w:top w:val="none" w:sz="0" w:space="0" w:color="auto"/>
        <w:left w:val="none" w:sz="0" w:space="0" w:color="auto"/>
        <w:bottom w:val="none" w:sz="0" w:space="0" w:color="auto"/>
        <w:right w:val="none" w:sz="0" w:space="0" w:color="auto"/>
      </w:divBdr>
    </w:div>
    <w:div w:id="1697582543">
      <w:bodyDiv w:val="1"/>
      <w:marLeft w:val="0"/>
      <w:marRight w:val="0"/>
      <w:marTop w:val="0"/>
      <w:marBottom w:val="0"/>
      <w:divBdr>
        <w:top w:val="none" w:sz="0" w:space="0" w:color="auto"/>
        <w:left w:val="none" w:sz="0" w:space="0" w:color="auto"/>
        <w:bottom w:val="none" w:sz="0" w:space="0" w:color="auto"/>
        <w:right w:val="none" w:sz="0" w:space="0" w:color="auto"/>
      </w:divBdr>
    </w:div>
    <w:div w:id="1698846247">
      <w:bodyDiv w:val="1"/>
      <w:marLeft w:val="0"/>
      <w:marRight w:val="0"/>
      <w:marTop w:val="0"/>
      <w:marBottom w:val="0"/>
      <w:divBdr>
        <w:top w:val="none" w:sz="0" w:space="0" w:color="auto"/>
        <w:left w:val="none" w:sz="0" w:space="0" w:color="auto"/>
        <w:bottom w:val="none" w:sz="0" w:space="0" w:color="auto"/>
        <w:right w:val="none" w:sz="0" w:space="0" w:color="auto"/>
      </w:divBdr>
    </w:div>
    <w:div w:id="1702248223">
      <w:bodyDiv w:val="1"/>
      <w:marLeft w:val="0"/>
      <w:marRight w:val="0"/>
      <w:marTop w:val="0"/>
      <w:marBottom w:val="0"/>
      <w:divBdr>
        <w:top w:val="none" w:sz="0" w:space="0" w:color="auto"/>
        <w:left w:val="none" w:sz="0" w:space="0" w:color="auto"/>
        <w:bottom w:val="none" w:sz="0" w:space="0" w:color="auto"/>
        <w:right w:val="none" w:sz="0" w:space="0" w:color="auto"/>
      </w:divBdr>
    </w:div>
    <w:div w:id="1708989945">
      <w:bodyDiv w:val="1"/>
      <w:marLeft w:val="0"/>
      <w:marRight w:val="0"/>
      <w:marTop w:val="0"/>
      <w:marBottom w:val="0"/>
      <w:divBdr>
        <w:top w:val="none" w:sz="0" w:space="0" w:color="auto"/>
        <w:left w:val="none" w:sz="0" w:space="0" w:color="auto"/>
        <w:bottom w:val="none" w:sz="0" w:space="0" w:color="auto"/>
        <w:right w:val="none" w:sz="0" w:space="0" w:color="auto"/>
      </w:divBdr>
    </w:div>
    <w:div w:id="1713068445">
      <w:bodyDiv w:val="1"/>
      <w:marLeft w:val="0"/>
      <w:marRight w:val="0"/>
      <w:marTop w:val="0"/>
      <w:marBottom w:val="0"/>
      <w:divBdr>
        <w:top w:val="none" w:sz="0" w:space="0" w:color="auto"/>
        <w:left w:val="none" w:sz="0" w:space="0" w:color="auto"/>
        <w:bottom w:val="none" w:sz="0" w:space="0" w:color="auto"/>
        <w:right w:val="none" w:sz="0" w:space="0" w:color="auto"/>
      </w:divBdr>
    </w:div>
    <w:div w:id="1718695841">
      <w:bodyDiv w:val="1"/>
      <w:marLeft w:val="0"/>
      <w:marRight w:val="0"/>
      <w:marTop w:val="0"/>
      <w:marBottom w:val="0"/>
      <w:divBdr>
        <w:top w:val="none" w:sz="0" w:space="0" w:color="auto"/>
        <w:left w:val="none" w:sz="0" w:space="0" w:color="auto"/>
        <w:bottom w:val="none" w:sz="0" w:space="0" w:color="auto"/>
        <w:right w:val="none" w:sz="0" w:space="0" w:color="auto"/>
      </w:divBdr>
    </w:div>
    <w:div w:id="1723602769">
      <w:bodyDiv w:val="1"/>
      <w:marLeft w:val="0"/>
      <w:marRight w:val="0"/>
      <w:marTop w:val="0"/>
      <w:marBottom w:val="0"/>
      <w:divBdr>
        <w:top w:val="none" w:sz="0" w:space="0" w:color="auto"/>
        <w:left w:val="none" w:sz="0" w:space="0" w:color="auto"/>
        <w:bottom w:val="none" w:sz="0" w:space="0" w:color="auto"/>
        <w:right w:val="none" w:sz="0" w:space="0" w:color="auto"/>
      </w:divBdr>
    </w:div>
    <w:div w:id="1736121416">
      <w:bodyDiv w:val="1"/>
      <w:marLeft w:val="0"/>
      <w:marRight w:val="0"/>
      <w:marTop w:val="0"/>
      <w:marBottom w:val="0"/>
      <w:divBdr>
        <w:top w:val="none" w:sz="0" w:space="0" w:color="auto"/>
        <w:left w:val="none" w:sz="0" w:space="0" w:color="auto"/>
        <w:bottom w:val="none" w:sz="0" w:space="0" w:color="auto"/>
        <w:right w:val="none" w:sz="0" w:space="0" w:color="auto"/>
      </w:divBdr>
    </w:div>
    <w:div w:id="1738361955">
      <w:bodyDiv w:val="1"/>
      <w:marLeft w:val="0"/>
      <w:marRight w:val="0"/>
      <w:marTop w:val="0"/>
      <w:marBottom w:val="0"/>
      <w:divBdr>
        <w:top w:val="none" w:sz="0" w:space="0" w:color="auto"/>
        <w:left w:val="none" w:sz="0" w:space="0" w:color="auto"/>
        <w:bottom w:val="none" w:sz="0" w:space="0" w:color="auto"/>
        <w:right w:val="none" w:sz="0" w:space="0" w:color="auto"/>
      </w:divBdr>
    </w:div>
    <w:div w:id="1739743415">
      <w:bodyDiv w:val="1"/>
      <w:marLeft w:val="0"/>
      <w:marRight w:val="0"/>
      <w:marTop w:val="0"/>
      <w:marBottom w:val="0"/>
      <w:divBdr>
        <w:top w:val="none" w:sz="0" w:space="0" w:color="auto"/>
        <w:left w:val="none" w:sz="0" w:space="0" w:color="auto"/>
        <w:bottom w:val="none" w:sz="0" w:space="0" w:color="auto"/>
        <w:right w:val="none" w:sz="0" w:space="0" w:color="auto"/>
      </w:divBdr>
    </w:div>
    <w:div w:id="1739747815">
      <w:bodyDiv w:val="1"/>
      <w:marLeft w:val="0"/>
      <w:marRight w:val="0"/>
      <w:marTop w:val="0"/>
      <w:marBottom w:val="0"/>
      <w:divBdr>
        <w:top w:val="none" w:sz="0" w:space="0" w:color="auto"/>
        <w:left w:val="none" w:sz="0" w:space="0" w:color="auto"/>
        <w:bottom w:val="none" w:sz="0" w:space="0" w:color="auto"/>
        <w:right w:val="none" w:sz="0" w:space="0" w:color="auto"/>
      </w:divBdr>
    </w:div>
    <w:div w:id="1739791663">
      <w:bodyDiv w:val="1"/>
      <w:marLeft w:val="0"/>
      <w:marRight w:val="0"/>
      <w:marTop w:val="0"/>
      <w:marBottom w:val="0"/>
      <w:divBdr>
        <w:top w:val="none" w:sz="0" w:space="0" w:color="auto"/>
        <w:left w:val="none" w:sz="0" w:space="0" w:color="auto"/>
        <w:bottom w:val="none" w:sz="0" w:space="0" w:color="auto"/>
        <w:right w:val="none" w:sz="0" w:space="0" w:color="auto"/>
      </w:divBdr>
    </w:div>
    <w:div w:id="1740325954">
      <w:bodyDiv w:val="1"/>
      <w:marLeft w:val="0"/>
      <w:marRight w:val="0"/>
      <w:marTop w:val="0"/>
      <w:marBottom w:val="0"/>
      <w:divBdr>
        <w:top w:val="none" w:sz="0" w:space="0" w:color="auto"/>
        <w:left w:val="none" w:sz="0" w:space="0" w:color="auto"/>
        <w:bottom w:val="none" w:sz="0" w:space="0" w:color="auto"/>
        <w:right w:val="none" w:sz="0" w:space="0" w:color="auto"/>
      </w:divBdr>
    </w:div>
    <w:div w:id="1751271419">
      <w:bodyDiv w:val="1"/>
      <w:marLeft w:val="0"/>
      <w:marRight w:val="0"/>
      <w:marTop w:val="0"/>
      <w:marBottom w:val="0"/>
      <w:divBdr>
        <w:top w:val="none" w:sz="0" w:space="0" w:color="auto"/>
        <w:left w:val="none" w:sz="0" w:space="0" w:color="auto"/>
        <w:bottom w:val="none" w:sz="0" w:space="0" w:color="auto"/>
        <w:right w:val="none" w:sz="0" w:space="0" w:color="auto"/>
      </w:divBdr>
    </w:div>
    <w:div w:id="1753088780">
      <w:bodyDiv w:val="1"/>
      <w:marLeft w:val="0"/>
      <w:marRight w:val="0"/>
      <w:marTop w:val="0"/>
      <w:marBottom w:val="0"/>
      <w:divBdr>
        <w:top w:val="none" w:sz="0" w:space="0" w:color="auto"/>
        <w:left w:val="none" w:sz="0" w:space="0" w:color="auto"/>
        <w:bottom w:val="none" w:sz="0" w:space="0" w:color="auto"/>
        <w:right w:val="none" w:sz="0" w:space="0" w:color="auto"/>
      </w:divBdr>
    </w:div>
    <w:div w:id="1760104117">
      <w:bodyDiv w:val="1"/>
      <w:marLeft w:val="0"/>
      <w:marRight w:val="0"/>
      <w:marTop w:val="0"/>
      <w:marBottom w:val="0"/>
      <w:divBdr>
        <w:top w:val="none" w:sz="0" w:space="0" w:color="auto"/>
        <w:left w:val="none" w:sz="0" w:space="0" w:color="auto"/>
        <w:bottom w:val="none" w:sz="0" w:space="0" w:color="auto"/>
        <w:right w:val="none" w:sz="0" w:space="0" w:color="auto"/>
      </w:divBdr>
    </w:div>
    <w:div w:id="1763329732">
      <w:bodyDiv w:val="1"/>
      <w:marLeft w:val="0"/>
      <w:marRight w:val="0"/>
      <w:marTop w:val="0"/>
      <w:marBottom w:val="0"/>
      <w:divBdr>
        <w:top w:val="none" w:sz="0" w:space="0" w:color="auto"/>
        <w:left w:val="none" w:sz="0" w:space="0" w:color="auto"/>
        <w:bottom w:val="none" w:sz="0" w:space="0" w:color="auto"/>
        <w:right w:val="none" w:sz="0" w:space="0" w:color="auto"/>
      </w:divBdr>
    </w:div>
    <w:div w:id="1764380603">
      <w:bodyDiv w:val="1"/>
      <w:marLeft w:val="0"/>
      <w:marRight w:val="0"/>
      <w:marTop w:val="0"/>
      <w:marBottom w:val="0"/>
      <w:divBdr>
        <w:top w:val="none" w:sz="0" w:space="0" w:color="auto"/>
        <w:left w:val="none" w:sz="0" w:space="0" w:color="auto"/>
        <w:bottom w:val="none" w:sz="0" w:space="0" w:color="auto"/>
        <w:right w:val="none" w:sz="0" w:space="0" w:color="auto"/>
      </w:divBdr>
    </w:div>
    <w:div w:id="1765488662">
      <w:bodyDiv w:val="1"/>
      <w:marLeft w:val="0"/>
      <w:marRight w:val="0"/>
      <w:marTop w:val="0"/>
      <w:marBottom w:val="0"/>
      <w:divBdr>
        <w:top w:val="none" w:sz="0" w:space="0" w:color="auto"/>
        <w:left w:val="none" w:sz="0" w:space="0" w:color="auto"/>
        <w:bottom w:val="none" w:sz="0" w:space="0" w:color="auto"/>
        <w:right w:val="none" w:sz="0" w:space="0" w:color="auto"/>
      </w:divBdr>
    </w:div>
    <w:div w:id="1765682941">
      <w:bodyDiv w:val="1"/>
      <w:marLeft w:val="0"/>
      <w:marRight w:val="0"/>
      <w:marTop w:val="0"/>
      <w:marBottom w:val="0"/>
      <w:divBdr>
        <w:top w:val="none" w:sz="0" w:space="0" w:color="auto"/>
        <w:left w:val="none" w:sz="0" w:space="0" w:color="auto"/>
        <w:bottom w:val="none" w:sz="0" w:space="0" w:color="auto"/>
        <w:right w:val="none" w:sz="0" w:space="0" w:color="auto"/>
      </w:divBdr>
    </w:div>
    <w:div w:id="1771852949">
      <w:bodyDiv w:val="1"/>
      <w:marLeft w:val="0"/>
      <w:marRight w:val="0"/>
      <w:marTop w:val="0"/>
      <w:marBottom w:val="0"/>
      <w:divBdr>
        <w:top w:val="none" w:sz="0" w:space="0" w:color="auto"/>
        <w:left w:val="none" w:sz="0" w:space="0" w:color="auto"/>
        <w:bottom w:val="none" w:sz="0" w:space="0" w:color="auto"/>
        <w:right w:val="none" w:sz="0" w:space="0" w:color="auto"/>
      </w:divBdr>
    </w:div>
    <w:div w:id="1773932562">
      <w:bodyDiv w:val="1"/>
      <w:marLeft w:val="0"/>
      <w:marRight w:val="0"/>
      <w:marTop w:val="0"/>
      <w:marBottom w:val="0"/>
      <w:divBdr>
        <w:top w:val="none" w:sz="0" w:space="0" w:color="auto"/>
        <w:left w:val="none" w:sz="0" w:space="0" w:color="auto"/>
        <w:bottom w:val="none" w:sz="0" w:space="0" w:color="auto"/>
        <w:right w:val="none" w:sz="0" w:space="0" w:color="auto"/>
      </w:divBdr>
    </w:div>
    <w:div w:id="1775780594">
      <w:bodyDiv w:val="1"/>
      <w:marLeft w:val="0"/>
      <w:marRight w:val="0"/>
      <w:marTop w:val="0"/>
      <w:marBottom w:val="0"/>
      <w:divBdr>
        <w:top w:val="none" w:sz="0" w:space="0" w:color="auto"/>
        <w:left w:val="none" w:sz="0" w:space="0" w:color="auto"/>
        <w:bottom w:val="none" w:sz="0" w:space="0" w:color="auto"/>
        <w:right w:val="none" w:sz="0" w:space="0" w:color="auto"/>
      </w:divBdr>
    </w:div>
    <w:div w:id="1779447045">
      <w:bodyDiv w:val="1"/>
      <w:marLeft w:val="0"/>
      <w:marRight w:val="0"/>
      <w:marTop w:val="0"/>
      <w:marBottom w:val="0"/>
      <w:divBdr>
        <w:top w:val="none" w:sz="0" w:space="0" w:color="auto"/>
        <w:left w:val="none" w:sz="0" w:space="0" w:color="auto"/>
        <w:bottom w:val="none" w:sz="0" w:space="0" w:color="auto"/>
        <w:right w:val="none" w:sz="0" w:space="0" w:color="auto"/>
      </w:divBdr>
    </w:div>
    <w:div w:id="1782723997">
      <w:bodyDiv w:val="1"/>
      <w:marLeft w:val="0"/>
      <w:marRight w:val="0"/>
      <w:marTop w:val="0"/>
      <w:marBottom w:val="0"/>
      <w:divBdr>
        <w:top w:val="none" w:sz="0" w:space="0" w:color="auto"/>
        <w:left w:val="none" w:sz="0" w:space="0" w:color="auto"/>
        <w:bottom w:val="none" w:sz="0" w:space="0" w:color="auto"/>
        <w:right w:val="none" w:sz="0" w:space="0" w:color="auto"/>
      </w:divBdr>
    </w:div>
    <w:div w:id="1782795255">
      <w:bodyDiv w:val="1"/>
      <w:marLeft w:val="0"/>
      <w:marRight w:val="0"/>
      <w:marTop w:val="0"/>
      <w:marBottom w:val="0"/>
      <w:divBdr>
        <w:top w:val="none" w:sz="0" w:space="0" w:color="auto"/>
        <w:left w:val="none" w:sz="0" w:space="0" w:color="auto"/>
        <w:bottom w:val="none" w:sz="0" w:space="0" w:color="auto"/>
        <w:right w:val="none" w:sz="0" w:space="0" w:color="auto"/>
      </w:divBdr>
    </w:div>
    <w:div w:id="1786846839">
      <w:bodyDiv w:val="1"/>
      <w:marLeft w:val="0"/>
      <w:marRight w:val="0"/>
      <w:marTop w:val="0"/>
      <w:marBottom w:val="0"/>
      <w:divBdr>
        <w:top w:val="none" w:sz="0" w:space="0" w:color="auto"/>
        <w:left w:val="none" w:sz="0" w:space="0" w:color="auto"/>
        <w:bottom w:val="none" w:sz="0" w:space="0" w:color="auto"/>
        <w:right w:val="none" w:sz="0" w:space="0" w:color="auto"/>
      </w:divBdr>
    </w:div>
    <w:div w:id="1787774736">
      <w:bodyDiv w:val="1"/>
      <w:marLeft w:val="0"/>
      <w:marRight w:val="0"/>
      <w:marTop w:val="0"/>
      <w:marBottom w:val="0"/>
      <w:divBdr>
        <w:top w:val="none" w:sz="0" w:space="0" w:color="auto"/>
        <w:left w:val="none" w:sz="0" w:space="0" w:color="auto"/>
        <w:bottom w:val="none" w:sz="0" w:space="0" w:color="auto"/>
        <w:right w:val="none" w:sz="0" w:space="0" w:color="auto"/>
      </w:divBdr>
    </w:div>
    <w:div w:id="1790658281">
      <w:bodyDiv w:val="1"/>
      <w:marLeft w:val="0"/>
      <w:marRight w:val="0"/>
      <w:marTop w:val="0"/>
      <w:marBottom w:val="0"/>
      <w:divBdr>
        <w:top w:val="none" w:sz="0" w:space="0" w:color="auto"/>
        <w:left w:val="none" w:sz="0" w:space="0" w:color="auto"/>
        <w:bottom w:val="none" w:sz="0" w:space="0" w:color="auto"/>
        <w:right w:val="none" w:sz="0" w:space="0" w:color="auto"/>
      </w:divBdr>
    </w:div>
    <w:div w:id="1793478600">
      <w:bodyDiv w:val="1"/>
      <w:marLeft w:val="0"/>
      <w:marRight w:val="0"/>
      <w:marTop w:val="0"/>
      <w:marBottom w:val="0"/>
      <w:divBdr>
        <w:top w:val="none" w:sz="0" w:space="0" w:color="auto"/>
        <w:left w:val="none" w:sz="0" w:space="0" w:color="auto"/>
        <w:bottom w:val="none" w:sz="0" w:space="0" w:color="auto"/>
        <w:right w:val="none" w:sz="0" w:space="0" w:color="auto"/>
      </w:divBdr>
    </w:div>
    <w:div w:id="1797945497">
      <w:bodyDiv w:val="1"/>
      <w:marLeft w:val="0"/>
      <w:marRight w:val="0"/>
      <w:marTop w:val="0"/>
      <w:marBottom w:val="0"/>
      <w:divBdr>
        <w:top w:val="none" w:sz="0" w:space="0" w:color="auto"/>
        <w:left w:val="none" w:sz="0" w:space="0" w:color="auto"/>
        <w:bottom w:val="none" w:sz="0" w:space="0" w:color="auto"/>
        <w:right w:val="none" w:sz="0" w:space="0" w:color="auto"/>
      </w:divBdr>
    </w:div>
    <w:div w:id="1798991424">
      <w:bodyDiv w:val="1"/>
      <w:marLeft w:val="0"/>
      <w:marRight w:val="0"/>
      <w:marTop w:val="0"/>
      <w:marBottom w:val="0"/>
      <w:divBdr>
        <w:top w:val="none" w:sz="0" w:space="0" w:color="auto"/>
        <w:left w:val="none" w:sz="0" w:space="0" w:color="auto"/>
        <w:bottom w:val="none" w:sz="0" w:space="0" w:color="auto"/>
        <w:right w:val="none" w:sz="0" w:space="0" w:color="auto"/>
      </w:divBdr>
    </w:div>
    <w:div w:id="1802768451">
      <w:bodyDiv w:val="1"/>
      <w:marLeft w:val="0"/>
      <w:marRight w:val="0"/>
      <w:marTop w:val="0"/>
      <w:marBottom w:val="0"/>
      <w:divBdr>
        <w:top w:val="none" w:sz="0" w:space="0" w:color="auto"/>
        <w:left w:val="none" w:sz="0" w:space="0" w:color="auto"/>
        <w:bottom w:val="none" w:sz="0" w:space="0" w:color="auto"/>
        <w:right w:val="none" w:sz="0" w:space="0" w:color="auto"/>
      </w:divBdr>
    </w:div>
    <w:div w:id="1805198605">
      <w:bodyDiv w:val="1"/>
      <w:marLeft w:val="0"/>
      <w:marRight w:val="0"/>
      <w:marTop w:val="0"/>
      <w:marBottom w:val="0"/>
      <w:divBdr>
        <w:top w:val="none" w:sz="0" w:space="0" w:color="auto"/>
        <w:left w:val="none" w:sz="0" w:space="0" w:color="auto"/>
        <w:bottom w:val="none" w:sz="0" w:space="0" w:color="auto"/>
        <w:right w:val="none" w:sz="0" w:space="0" w:color="auto"/>
      </w:divBdr>
    </w:div>
    <w:div w:id="1813672714">
      <w:bodyDiv w:val="1"/>
      <w:marLeft w:val="0"/>
      <w:marRight w:val="0"/>
      <w:marTop w:val="0"/>
      <w:marBottom w:val="0"/>
      <w:divBdr>
        <w:top w:val="none" w:sz="0" w:space="0" w:color="auto"/>
        <w:left w:val="none" w:sz="0" w:space="0" w:color="auto"/>
        <w:bottom w:val="none" w:sz="0" w:space="0" w:color="auto"/>
        <w:right w:val="none" w:sz="0" w:space="0" w:color="auto"/>
      </w:divBdr>
    </w:div>
    <w:div w:id="1813908892">
      <w:bodyDiv w:val="1"/>
      <w:marLeft w:val="0"/>
      <w:marRight w:val="0"/>
      <w:marTop w:val="0"/>
      <w:marBottom w:val="0"/>
      <w:divBdr>
        <w:top w:val="none" w:sz="0" w:space="0" w:color="auto"/>
        <w:left w:val="none" w:sz="0" w:space="0" w:color="auto"/>
        <w:bottom w:val="none" w:sz="0" w:space="0" w:color="auto"/>
        <w:right w:val="none" w:sz="0" w:space="0" w:color="auto"/>
      </w:divBdr>
    </w:div>
    <w:div w:id="1816333576">
      <w:bodyDiv w:val="1"/>
      <w:marLeft w:val="0"/>
      <w:marRight w:val="0"/>
      <w:marTop w:val="0"/>
      <w:marBottom w:val="0"/>
      <w:divBdr>
        <w:top w:val="none" w:sz="0" w:space="0" w:color="auto"/>
        <w:left w:val="none" w:sz="0" w:space="0" w:color="auto"/>
        <w:bottom w:val="none" w:sz="0" w:space="0" w:color="auto"/>
        <w:right w:val="none" w:sz="0" w:space="0" w:color="auto"/>
      </w:divBdr>
    </w:div>
    <w:div w:id="1817264461">
      <w:bodyDiv w:val="1"/>
      <w:marLeft w:val="0"/>
      <w:marRight w:val="0"/>
      <w:marTop w:val="0"/>
      <w:marBottom w:val="0"/>
      <w:divBdr>
        <w:top w:val="none" w:sz="0" w:space="0" w:color="auto"/>
        <w:left w:val="none" w:sz="0" w:space="0" w:color="auto"/>
        <w:bottom w:val="none" w:sz="0" w:space="0" w:color="auto"/>
        <w:right w:val="none" w:sz="0" w:space="0" w:color="auto"/>
      </w:divBdr>
    </w:div>
    <w:div w:id="1818063361">
      <w:bodyDiv w:val="1"/>
      <w:marLeft w:val="0"/>
      <w:marRight w:val="0"/>
      <w:marTop w:val="0"/>
      <w:marBottom w:val="0"/>
      <w:divBdr>
        <w:top w:val="none" w:sz="0" w:space="0" w:color="auto"/>
        <w:left w:val="none" w:sz="0" w:space="0" w:color="auto"/>
        <w:bottom w:val="none" w:sz="0" w:space="0" w:color="auto"/>
        <w:right w:val="none" w:sz="0" w:space="0" w:color="auto"/>
      </w:divBdr>
    </w:div>
    <w:div w:id="1826781577">
      <w:bodyDiv w:val="1"/>
      <w:marLeft w:val="0"/>
      <w:marRight w:val="0"/>
      <w:marTop w:val="0"/>
      <w:marBottom w:val="0"/>
      <w:divBdr>
        <w:top w:val="none" w:sz="0" w:space="0" w:color="auto"/>
        <w:left w:val="none" w:sz="0" w:space="0" w:color="auto"/>
        <w:bottom w:val="none" w:sz="0" w:space="0" w:color="auto"/>
        <w:right w:val="none" w:sz="0" w:space="0" w:color="auto"/>
      </w:divBdr>
    </w:div>
    <w:div w:id="1844584456">
      <w:bodyDiv w:val="1"/>
      <w:marLeft w:val="0"/>
      <w:marRight w:val="0"/>
      <w:marTop w:val="0"/>
      <w:marBottom w:val="0"/>
      <w:divBdr>
        <w:top w:val="none" w:sz="0" w:space="0" w:color="auto"/>
        <w:left w:val="none" w:sz="0" w:space="0" w:color="auto"/>
        <w:bottom w:val="none" w:sz="0" w:space="0" w:color="auto"/>
        <w:right w:val="none" w:sz="0" w:space="0" w:color="auto"/>
      </w:divBdr>
    </w:div>
    <w:div w:id="1847135676">
      <w:bodyDiv w:val="1"/>
      <w:marLeft w:val="0"/>
      <w:marRight w:val="0"/>
      <w:marTop w:val="0"/>
      <w:marBottom w:val="0"/>
      <w:divBdr>
        <w:top w:val="none" w:sz="0" w:space="0" w:color="auto"/>
        <w:left w:val="none" w:sz="0" w:space="0" w:color="auto"/>
        <w:bottom w:val="none" w:sz="0" w:space="0" w:color="auto"/>
        <w:right w:val="none" w:sz="0" w:space="0" w:color="auto"/>
      </w:divBdr>
    </w:div>
    <w:div w:id="1847479100">
      <w:bodyDiv w:val="1"/>
      <w:marLeft w:val="0"/>
      <w:marRight w:val="0"/>
      <w:marTop w:val="0"/>
      <w:marBottom w:val="0"/>
      <w:divBdr>
        <w:top w:val="none" w:sz="0" w:space="0" w:color="auto"/>
        <w:left w:val="none" w:sz="0" w:space="0" w:color="auto"/>
        <w:bottom w:val="none" w:sz="0" w:space="0" w:color="auto"/>
        <w:right w:val="none" w:sz="0" w:space="0" w:color="auto"/>
      </w:divBdr>
    </w:div>
    <w:div w:id="1859391567">
      <w:bodyDiv w:val="1"/>
      <w:marLeft w:val="0"/>
      <w:marRight w:val="0"/>
      <w:marTop w:val="0"/>
      <w:marBottom w:val="0"/>
      <w:divBdr>
        <w:top w:val="none" w:sz="0" w:space="0" w:color="auto"/>
        <w:left w:val="none" w:sz="0" w:space="0" w:color="auto"/>
        <w:bottom w:val="none" w:sz="0" w:space="0" w:color="auto"/>
        <w:right w:val="none" w:sz="0" w:space="0" w:color="auto"/>
      </w:divBdr>
    </w:div>
    <w:div w:id="1864829451">
      <w:bodyDiv w:val="1"/>
      <w:marLeft w:val="0"/>
      <w:marRight w:val="0"/>
      <w:marTop w:val="0"/>
      <w:marBottom w:val="0"/>
      <w:divBdr>
        <w:top w:val="none" w:sz="0" w:space="0" w:color="auto"/>
        <w:left w:val="none" w:sz="0" w:space="0" w:color="auto"/>
        <w:bottom w:val="none" w:sz="0" w:space="0" w:color="auto"/>
        <w:right w:val="none" w:sz="0" w:space="0" w:color="auto"/>
      </w:divBdr>
    </w:div>
    <w:div w:id="1866869396">
      <w:bodyDiv w:val="1"/>
      <w:marLeft w:val="0"/>
      <w:marRight w:val="0"/>
      <w:marTop w:val="0"/>
      <w:marBottom w:val="0"/>
      <w:divBdr>
        <w:top w:val="none" w:sz="0" w:space="0" w:color="auto"/>
        <w:left w:val="none" w:sz="0" w:space="0" w:color="auto"/>
        <w:bottom w:val="none" w:sz="0" w:space="0" w:color="auto"/>
        <w:right w:val="none" w:sz="0" w:space="0" w:color="auto"/>
      </w:divBdr>
    </w:div>
    <w:div w:id="1868370270">
      <w:bodyDiv w:val="1"/>
      <w:marLeft w:val="0"/>
      <w:marRight w:val="0"/>
      <w:marTop w:val="0"/>
      <w:marBottom w:val="0"/>
      <w:divBdr>
        <w:top w:val="none" w:sz="0" w:space="0" w:color="auto"/>
        <w:left w:val="none" w:sz="0" w:space="0" w:color="auto"/>
        <w:bottom w:val="none" w:sz="0" w:space="0" w:color="auto"/>
        <w:right w:val="none" w:sz="0" w:space="0" w:color="auto"/>
      </w:divBdr>
    </w:div>
    <w:div w:id="1871911379">
      <w:bodyDiv w:val="1"/>
      <w:marLeft w:val="0"/>
      <w:marRight w:val="0"/>
      <w:marTop w:val="0"/>
      <w:marBottom w:val="0"/>
      <w:divBdr>
        <w:top w:val="none" w:sz="0" w:space="0" w:color="auto"/>
        <w:left w:val="none" w:sz="0" w:space="0" w:color="auto"/>
        <w:bottom w:val="none" w:sz="0" w:space="0" w:color="auto"/>
        <w:right w:val="none" w:sz="0" w:space="0" w:color="auto"/>
      </w:divBdr>
    </w:div>
    <w:div w:id="1874070106">
      <w:bodyDiv w:val="1"/>
      <w:marLeft w:val="0"/>
      <w:marRight w:val="0"/>
      <w:marTop w:val="0"/>
      <w:marBottom w:val="0"/>
      <w:divBdr>
        <w:top w:val="none" w:sz="0" w:space="0" w:color="auto"/>
        <w:left w:val="none" w:sz="0" w:space="0" w:color="auto"/>
        <w:bottom w:val="none" w:sz="0" w:space="0" w:color="auto"/>
        <w:right w:val="none" w:sz="0" w:space="0" w:color="auto"/>
      </w:divBdr>
    </w:div>
    <w:div w:id="1875267116">
      <w:bodyDiv w:val="1"/>
      <w:marLeft w:val="0"/>
      <w:marRight w:val="0"/>
      <w:marTop w:val="0"/>
      <w:marBottom w:val="0"/>
      <w:divBdr>
        <w:top w:val="none" w:sz="0" w:space="0" w:color="auto"/>
        <w:left w:val="none" w:sz="0" w:space="0" w:color="auto"/>
        <w:bottom w:val="none" w:sz="0" w:space="0" w:color="auto"/>
        <w:right w:val="none" w:sz="0" w:space="0" w:color="auto"/>
      </w:divBdr>
    </w:div>
    <w:div w:id="1875461035">
      <w:bodyDiv w:val="1"/>
      <w:marLeft w:val="0"/>
      <w:marRight w:val="0"/>
      <w:marTop w:val="0"/>
      <w:marBottom w:val="0"/>
      <w:divBdr>
        <w:top w:val="none" w:sz="0" w:space="0" w:color="auto"/>
        <w:left w:val="none" w:sz="0" w:space="0" w:color="auto"/>
        <w:bottom w:val="none" w:sz="0" w:space="0" w:color="auto"/>
        <w:right w:val="none" w:sz="0" w:space="0" w:color="auto"/>
      </w:divBdr>
    </w:div>
    <w:div w:id="1882547501">
      <w:bodyDiv w:val="1"/>
      <w:marLeft w:val="0"/>
      <w:marRight w:val="0"/>
      <w:marTop w:val="0"/>
      <w:marBottom w:val="0"/>
      <w:divBdr>
        <w:top w:val="none" w:sz="0" w:space="0" w:color="auto"/>
        <w:left w:val="none" w:sz="0" w:space="0" w:color="auto"/>
        <w:bottom w:val="none" w:sz="0" w:space="0" w:color="auto"/>
        <w:right w:val="none" w:sz="0" w:space="0" w:color="auto"/>
      </w:divBdr>
    </w:div>
    <w:div w:id="1884319398">
      <w:bodyDiv w:val="1"/>
      <w:marLeft w:val="0"/>
      <w:marRight w:val="0"/>
      <w:marTop w:val="0"/>
      <w:marBottom w:val="0"/>
      <w:divBdr>
        <w:top w:val="none" w:sz="0" w:space="0" w:color="auto"/>
        <w:left w:val="none" w:sz="0" w:space="0" w:color="auto"/>
        <w:bottom w:val="none" w:sz="0" w:space="0" w:color="auto"/>
        <w:right w:val="none" w:sz="0" w:space="0" w:color="auto"/>
      </w:divBdr>
    </w:div>
    <w:div w:id="1888104695">
      <w:bodyDiv w:val="1"/>
      <w:marLeft w:val="0"/>
      <w:marRight w:val="0"/>
      <w:marTop w:val="0"/>
      <w:marBottom w:val="0"/>
      <w:divBdr>
        <w:top w:val="none" w:sz="0" w:space="0" w:color="auto"/>
        <w:left w:val="none" w:sz="0" w:space="0" w:color="auto"/>
        <w:bottom w:val="none" w:sz="0" w:space="0" w:color="auto"/>
        <w:right w:val="none" w:sz="0" w:space="0" w:color="auto"/>
      </w:divBdr>
    </w:div>
    <w:div w:id="1893543203">
      <w:bodyDiv w:val="1"/>
      <w:marLeft w:val="0"/>
      <w:marRight w:val="0"/>
      <w:marTop w:val="0"/>
      <w:marBottom w:val="0"/>
      <w:divBdr>
        <w:top w:val="none" w:sz="0" w:space="0" w:color="auto"/>
        <w:left w:val="none" w:sz="0" w:space="0" w:color="auto"/>
        <w:bottom w:val="none" w:sz="0" w:space="0" w:color="auto"/>
        <w:right w:val="none" w:sz="0" w:space="0" w:color="auto"/>
      </w:divBdr>
    </w:div>
    <w:div w:id="1894198450">
      <w:bodyDiv w:val="1"/>
      <w:marLeft w:val="0"/>
      <w:marRight w:val="0"/>
      <w:marTop w:val="0"/>
      <w:marBottom w:val="0"/>
      <w:divBdr>
        <w:top w:val="none" w:sz="0" w:space="0" w:color="auto"/>
        <w:left w:val="none" w:sz="0" w:space="0" w:color="auto"/>
        <w:bottom w:val="none" w:sz="0" w:space="0" w:color="auto"/>
        <w:right w:val="none" w:sz="0" w:space="0" w:color="auto"/>
      </w:divBdr>
    </w:div>
    <w:div w:id="1897937286">
      <w:bodyDiv w:val="1"/>
      <w:marLeft w:val="0"/>
      <w:marRight w:val="0"/>
      <w:marTop w:val="0"/>
      <w:marBottom w:val="0"/>
      <w:divBdr>
        <w:top w:val="none" w:sz="0" w:space="0" w:color="auto"/>
        <w:left w:val="none" w:sz="0" w:space="0" w:color="auto"/>
        <w:bottom w:val="none" w:sz="0" w:space="0" w:color="auto"/>
        <w:right w:val="none" w:sz="0" w:space="0" w:color="auto"/>
      </w:divBdr>
    </w:div>
    <w:div w:id="1899238986">
      <w:bodyDiv w:val="1"/>
      <w:marLeft w:val="0"/>
      <w:marRight w:val="0"/>
      <w:marTop w:val="0"/>
      <w:marBottom w:val="0"/>
      <w:divBdr>
        <w:top w:val="none" w:sz="0" w:space="0" w:color="auto"/>
        <w:left w:val="none" w:sz="0" w:space="0" w:color="auto"/>
        <w:bottom w:val="none" w:sz="0" w:space="0" w:color="auto"/>
        <w:right w:val="none" w:sz="0" w:space="0" w:color="auto"/>
      </w:divBdr>
    </w:div>
    <w:div w:id="1901358235">
      <w:bodyDiv w:val="1"/>
      <w:marLeft w:val="0"/>
      <w:marRight w:val="0"/>
      <w:marTop w:val="0"/>
      <w:marBottom w:val="0"/>
      <w:divBdr>
        <w:top w:val="none" w:sz="0" w:space="0" w:color="auto"/>
        <w:left w:val="none" w:sz="0" w:space="0" w:color="auto"/>
        <w:bottom w:val="none" w:sz="0" w:space="0" w:color="auto"/>
        <w:right w:val="none" w:sz="0" w:space="0" w:color="auto"/>
      </w:divBdr>
    </w:div>
    <w:div w:id="1922829089">
      <w:bodyDiv w:val="1"/>
      <w:marLeft w:val="0"/>
      <w:marRight w:val="0"/>
      <w:marTop w:val="0"/>
      <w:marBottom w:val="0"/>
      <w:divBdr>
        <w:top w:val="none" w:sz="0" w:space="0" w:color="auto"/>
        <w:left w:val="none" w:sz="0" w:space="0" w:color="auto"/>
        <w:bottom w:val="none" w:sz="0" w:space="0" w:color="auto"/>
        <w:right w:val="none" w:sz="0" w:space="0" w:color="auto"/>
      </w:divBdr>
    </w:div>
    <w:div w:id="1923681199">
      <w:bodyDiv w:val="1"/>
      <w:marLeft w:val="0"/>
      <w:marRight w:val="0"/>
      <w:marTop w:val="0"/>
      <w:marBottom w:val="0"/>
      <w:divBdr>
        <w:top w:val="none" w:sz="0" w:space="0" w:color="auto"/>
        <w:left w:val="none" w:sz="0" w:space="0" w:color="auto"/>
        <w:bottom w:val="none" w:sz="0" w:space="0" w:color="auto"/>
        <w:right w:val="none" w:sz="0" w:space="0" w:color="auto"/>
      </w:divBdr>
    </w:div>
    <w:div w:id="1929384033">
      <w:bodyDiv w:val="1"/>
      <w:marLeft w:val="0"/>
      <w:marRight w:val="0"/>
      <w:marTop w:val="0"/>
      <w:marBottom w:val="0"/>
      <w:divBdr>
        <w:top w:val="none" w:sz="0" w:space="0" w:color="auto"/>
        <w:left w:val="none" w:sz="0" w:space="0" w:color="auto"/>
        <w:bottom w:val="none" w:sz="0" w:space="0" w:color="auto"/>
        <w:right w:val="none" w:sz="0" w:space="0" w:color="auto"/>
      </w:divBdr>
    </w:div>
    <w:div w:id="1932813863">
      <w:bodyDiv w:val="1"/>
      <w:marLeft w:val="0"/>
      <w:marRight w:val="0"/>
      <w:marTop w:val="0"/>
      <w:marBottom w:val="0"/>
      <w:divBdr>
        <w:top w:val="none" w:sz="0" w:space="0" w:color="auto"/>
        <w:left w:val="none" w:sz="0" w:space="0" w:color="auto"/>
        <w:bottom w:val="none" w:sz="0" w:space="0" w:color="auto"/>
        <w:right w:val="none" w:sz="0" w:space="0" w:color="auto"/>
      </w:divBdr>
    </w:div>
    <w:div w:id="1937057117">
      <w:bodyDiv w:val="1"/>
      <w:marLeft w:val="0"/>
      <w:marRight w:val="0"/>
      <w:marTop w:val="0"/>
      <w:marBottom w:val="0"/>
      <w:divBdr>
        <w:top w:val="none" w:sz="0" w:space="0" w:color="auto"/>
        <w:left w:val="none" w:sz="0" w:space="0" w:color="auto"/>
        <w:bottom w:val="none" w:sz="0" w:space="0" w:color="auto"/>
        <w:right w:val="none" w:sz="0" w:space="0" w:color="auto"/>
      </w:divBdr>
    </w:div>
    <w:div w:id="1940411800">
      <w:bodyDiv w:val="1"/>
      <w:marLeft w:val="0"/>
      <w:marRight w:val="0"/>
      <w:marTop w:val="0"/>
      <w:marBottom w:val="0"/>
      <w:divBdr>
        <w:top w:val="none" w:sz="0" w:space="0" w:color="auto"/>
        <w:left w:val="none" w:sz="0" w:space="0" w:color="auto"/>
        <w:bottom w:val="none" w:sz="0" w:space="0" w:color="auto"/>
        <w:right w:val="none" w:sz="0" w:space="0" w:color="auto"/>
      </w:divBdr>
    </w:div>
    <w:div w:id="1944342811">
      <w:bodyDiv w:val="1"/>
      <w:marLeft w:val="0"/>
      <w:marRight w:val="0"/>
      <w:marTop w:val="0"/>
      <w:marBottom w:val="0"/>
      <w:divBdr>
        <w:top w:val="none" w:sz="0" w:space="0" w:color="auto"/>
        <w:left w:val="none" w:sz="0" w:space="0" w:color="auto"/>
        <w:bottom w:val="none" w:sz="0" w:space="0" w:color="auto"/>
        <w:right w:val="none" w:sz="0" w:space="0" w:color="auto"/>
      </w:divBdr>
    </w:div>
    <w:div w:id="1945527271">
      <w:bodyDiv w:val="1"/>
      <w:marLeft w:val="0"/>
      <w:marRight w:val="0"/>
      <w:marTop w:val="0"/>
      <w:marBottom w:val="0"/>
      <w:divBdr>
        <w:top w:val="none" w:sz="0" w:space="0" w:color="auto"/>
        <w:left w:val="none" w:sz="0" w:space="0" w:color="auto"/>
        <w:bottom w:val="none" w:sz="0" w:space="0" w:color="auto"/>
        <w:right w:val="none" w:sz="0" w:space="0" w:color="auto"/>
      </w:divBdr>
    </w:div>
    <w:div w:id="1946188654">
      <w:bodyDiv w:val="1"/>
      <w:marLeft w:val="0"/>
      <w:marRight w:val="0"/>
      <w:marTop w:val="0"/>
      <w:marBottom w:val="0"/>
      <w:divBdr>
        <w:top w:val="none" w:sz="0" w:space="0" w:color="auto"/>
        <w:left w:val="none" w:sz="0" w:space="0" w:color="auto"/>
        <w:bottom w:val="none" w:sz="0" w:space="0" w:color="auto"/>
        <w:right w:val="none" w:sz="0" w:space="0" w:color="auto"/>
      </w:divBdr>
    </w:div>
    <w:div w:id="1946763819">
      <w:bodyDiv w:val="1"/>
      <w:marLeft w:val="0"/>
      <w:marRight w:val="0"/>
      <w:marTop w:val="0"/>
      <w:marBottom w:val="0"/>
      <w:divBdr>
        <w:top w:val="none" w:sz="0" w:space="0" w:color="auto"/>
        <w:left w:val="none" w:sz="0" w:space="0" w:color="auto"/>
        <w:bottom w:val="none" w:sz="0" w:space="0" w:color="auto"/>
        <w:right w:val="none" w:sz="0" w:space="0" w:color="auto"/>
      </w:divBdr>
    </w:div>
    <w:div w:id="1949239974">
      <w:bodyDiv w:val="1"/>
      <w:marLeft w:val="0"/>
      <w:marRight w:val="0"/>
      <w:marTop w:val="0"/>
      <w:marBottom w:val="0"/>
      <w:divBdr>
        <w:top w:val="none" w:sz="0" w:space="0" w:color="auto"/>
        <w:left w:val="none" w:sz="0" w:space="0" w:color="auto"/>
        <w:bottom w:val="none" w:sz="0" w:space="0" w:color="auto"/>
        <w:right w:val="none" w:sz="0" w:space="0" w:color="auto"/>
      </w:divBdr>
    </w:div>
    <w:div w:id="1961957661">
      <w:bodyDiv w:val="1"/>
      <w:marLeft w:val="0"/>
      <w:marRight w:val="0"/>
      <w:marTop w:val="0"/>
      <w:marBottom w:val="0"/>
      <w:divBdr>
        <w:top w:val="none" w:sz="0" w:space="0" w:color="auto"/>
        <w:left w:val="none" w:sz="0" w:space="0" w:color="auto"/>
        <w:bottom w:val="none" w:sz="0" w:space="0" w:color="auto"/>
        <w:right w:val="none" w:sz="0" w:space="0" w:color="auto"/>
      </w:divBdr>
    </w:div>
    <w:div w:id="1962877422">
      <w:bodyDiv w:val="1"/>
      <w:marLeft w:val="0"/>
      <w:marRight w:val="0"/>
      <w:marTop w:val="0"/>
      <w:marBottom w:val="0"/>
      <w:divBdr>
        <w:top w:val="none" w:sz="0" w:space="0" w:color="auto"/>
        <w:left w:val="none" w:sz="0" w:space="0" w:color="auto"/>
        <w:bottom w:val="none" w:sz="0" w:space="0" w:color="auto"/>
        <w:right w:val="none" w:sz="0" w:space="0" w:color="auto"/>
      </w:divBdr>
    </w:div>
    <w:div w:id="1964261246">
      <w:bodyDiv w:val="1"/>
      <w:marLeft w:val="0"/>
      <w:marRight w:val="0"/>
      <w:marTop w:val="0"/>
      <w:marBottom w:val="0"/>
      <w:divBdr>
        <w:top w:val="none" w:sz="0" w:space="0" w:color="auto"/>
        <w:left w:val="none" w:sz="0" w:space="0" w:color="auto"/>
        <w:bottom w:val="none" w:sz="0" w:space="0" w:color="auto"/>
        <w:right w:val="none" w:sz="0" w:space="0" w:color="auto"/>
      </w:divBdr>
    </w:div>
    <w:div w:id="1964339613">
      <w:bodyDiv w:val="1"/>
      <w:marLeft w:val="0"/>
      <w:marRight w:val="0"/>
      <w:marTop w:val="0"/>
      <w:marBottom w:val="0"/>
      <w:divBdr>
        <w:top w:val="none" w:sz="0" w:space="0" w:color="auto"/>
        <w:left w:val="none" w:sz="0" w:space="0" w:color="auto"/>
        <w:bottom w:val="none" w:sz="0" w:space="0" w:color="auto"/>
        <w:right w:val="none" w:sz="0" w:space="0" w:color="auto"/>
      </w:divBdr>
    </w:div>
    <w:div w:id="1970353780">
      <w:bodyDiv w:val="1"/>
      <w:marLeft w:val="0"/>
      <w:marRight w:val="0"/>
      <w:marTop w:val="0"/>
      <w:marBottom w:val="0"/>
      <w:divBdr>
        <w:top w:val="none" w:sz="0" w:space="0" w:color="auto"/>
        <w:left w:val="none" w:sz="0" w:space="0" w:color="auto"/>
        <w:bottom w:val="none" w:sz="0" w:space="0" w:color="auto"/>
        <w:right w:val="none" w:sz="0" w:space="0" w:color="auto"/>
      </w:divBdr>
    </w:div>
    <w:div w:id="1974166144">
      <w:bodyDiv w:val="1"/>
      <w:marLeft w:val="0"/>
      <w:marRight w:val="0"/>
      <w:marTop w:val="0"/>
      <w:marBottom w:val="0"/>
      <w:divBdr>
        <w:top w:val="none" w:sz="0" w:space="0" w:color="auto"/>
        <w:left w:val="none" w:sz="0" w:space="0" w:color="auto"/>
        <w:bottom w:val="none" w:sz="0" w:space="0" w:color="auto"/>
        <w:right w:val="none" w:sz="0" w:space="0" w:color="auto"/>
      </w:divBdr>
    </w:div>
    <w:div w:id="1975137104">
      <w:bodyDiv w:val="1"/>
      <w:marLeft w:val="0"/>
      <w:marRight w:val="0"/>
      <w:marTop w:val="0"/>
      <w:marBottom w:val="0"/>
      <w:divBdr>
        <w:top w:val="none" w:sz="0" w:space="0" w:color="auto"/>
        <w:left w:val="none" w:sz="0" w:space="0" w:color="auto"/>
        <w:bottom w:val="none" w:sz="0" w:space="0" w:color="auto"/>
        <w:right w:val="none" w:sz="0" w:space="0" w:color="auto"/>
      </w:divBdr>
    </w:div>
    <w:div w:id="1982995175">
      <w:bodyDiv w:val="1"/>
      <w:marLeft w:val="0"/>
      <w:marRight w:val="0"/>
      <w:marTop w:val="0"/>
      <w:marBottom w:val="0"/>
      <w:divBdr>
        <w:top w:val="none" w:sz="0" w:space="0" w:color="auto"/>
        <w:left w:val="none" w:sz="0" w:space="0" w:color="auto"/>
        <w:bottom w:val="none" w:sz="0" w:space="0" w:color="auto"/>
        <w:right w:val="none" w:sz="0" w:space="0" w:color="auto"/>
      </w:divBdr>
    </w:div>
    <w:div w:id="1986545759">
      <w:bodyDiv w:val="1"/>
      <w:marLeft w:val="0"/>
      <w:marRight w:val="0"/>
      <w:marTop w:val="0"/>
      <w:marBottom w:val="0"/>
      <w:divBdr>
        <w:top w:val="none" w:sz="0" w:space="0" w:color="auto"/>
        <w:left w:val="none" w:sz="0" w:space="0" w:color="auto"/>
        <w:bottom w:val="none" w:sz="0" w:space="0" w:color="auto"/>
        <w:right w:val="none" w:sz="0" w:space="0" w:color="auto"/>
      </w:divBdr>
    </w:div>
    <w:div w:id="1987975395">
      <w:bodyDiv w:val="1"/>
      <w:marLeft w:val="0"/>
      <w:marRight w:val="0"/>
      <w:marTop w:val="0"/>
      <w:marBottom w:val="0"/>
      <w:divBdr>
        <w:top w:val="none" w:sz="0" w:space="0" w:color="auto"/>
        <w:left w:val="none" w:sz="0" w:space="0" w:color="auto"/>
        <w:bottom w:val="none" w:sz="0" w:space="0" w:color="auto"/>
        <w:right w:val="none" w:sz="0" w:space="0" w:color="auto"/>
      </w:divBdr>
    </w:div>
    <w:div w:id="1988243890">
      <w:bodyDiv w:val="1"/>
      <w:marLeft w:val="0"/>
      <w:marRight w:val="0"/>
      <w:marTop w:val="0"/>
      <w:marBottom w:val="0"/>
      <w:divBdr>
        <w:top w:val="none" w:sz="0" w:space="0" w:color="auto"/>
        <w:left w:val="none" w:sz="0" w:space="0" w:color="auto"/>
        <w:bottom w:val="none" w:sz="0" w:space="0" w:color="auto"/>
        <w:right w:val="none" w:sz="0" w:space="0" w:color="auto"/>
      </w:divBdr>
    </w:div>
    <w:div w:id="1988701922">
      <w:bodyDiv w:val="1"/>
      <w:marLeft w:val="0"/>
      <w:marRight w:val="0"/>
      <w:marTop w:val="0"/>
      <w:marBottom w:val="0"/>
      <w:divBdr>
        <w:top w:val="none" w:sz="0" w:space="0" w:color="auto"/>
        <w:left w:val="none" w:sz="0" w:space="0" w:color="auto"/>
        <w:bottom w:val="none" w:sz="0" w:space="0" w:color="auto"/>
        <w:right w:val="none" w:sz="0" w:space="0" w:color="auto"/>
      </w:divBdr>
    </w:div>
    <w:div w:id="1994870784">
      <w:bodyDiv w:val="1"/>
      <w:marLeft w:val="0"/>
      <w:marRight w:val="0"/>
      <w:marTop w:val="0"/>
      <w:marBottom w:val="0"/>
      <w:divBdr>
        <w:top w:val="none" w:sz="0" w:space="0" w:color="auto"/>
        <w:left w:val="none" w:sz="0" w:space="0" w:color="auto"/>
        <w:bottom w:val="none" w:sz="0" w:space="0" w:color="auto"/>
        <w:right w:val="none" w:sz="0" w:space="0" w:color="auto"/>
      </w:divBdr>
    </w:div>
    <w:div w:id="2000888357">
      <w:bodyDiv w:val="1"/>
      <w:marLeft w:val="0"/>
      <w:marRight w:val="0"/>
      <w:marTop w:val="0"/>
      <w:marBottom w:val="0"/>
      <w:divBdr>
        <w:top w:val="none" w:sz="0" w:space="0" w:color="auto"/>
        <w:left w:val="none" w:sz="0" w:space="0" w:color="auto"/>
        <w:bottom w:val="none" w:sz="0" w:space="0" w:color="auto"/>
        <w:right w:val="none" w:sz="0" w:space="0" w:color="auto"/>
      </w:divBdr>
    </w:div>
    <w:div w:id="2002075159">
      <w:bodyDiv w:val="1"/>
      <w:marLeft w:val="0"/>
      <w:marRight w:val="0"/>
      <w:marTop w:val="0"/>
      <w:marBottom w:val="0"/>
      <w:divBdr>
        <w:top w:val="none" w:sz="0" w:space="0" w:color="auto"/>
        <w:left w:val="none" w:sz="0" w:space="0" w:color="auto"/>
        <w:bottom w:val="none" w:sz="0" w:space="0" w:color="auto"/>
        <w:right w:val="none" w:sz="0" w:space="0" w:color="auto"/>
      </w:divBdr>
    </w:div>
    <w:div w:id="2002193107">
      <w:bodyDiv w:val="1"/>
      <w:marLeft w:val="0"/>
      <w:marRight w:val="0"/>
      <w:marTop w:val="0"/>
      <w:marBottom w:val="0"/>
      <w:divBdr>
        <w:top w:val="none" w:sz="0" w:space="0" w:color="auto"/>
        <w:left w:val="none" w:sz="0" w:space="0" w:color="auto"/>
        <w:bottom w:val="none" w:sz="0" w:space="0" w:color="auto"/>
        <w:right w:val="none" w:sz="0" w:space="0" w:color="auto"/>
      </w:divBdr>
    </w:div>
    <w:div w:id="2003198097">
      <w:bodyDiv w:val="1"/>
      <w:marLeft w:val="0"/>
      <w:marRight w:val="0"/>
      <w:marTop w:val="0"/>
      <w:marBottom w:val="0"/>
      <w:divBdr>
        <w:top w:val="none" w:sz="0" w:space="0" w:color="auto"/>
        <w:left w:val="none" w:sz="0" w:space="0" w:color="auto"/>
        <w:bottom w:val="none" w:sz="0" w:space="0" w:color="auto"/>
        <w:right w:val="none" w:sz="0" w:space="0" w:color="auto"/>
      </w:divBdr>
    </w:div>
    <w:div w:id="2005476161">
      <w:bodyDiv w:val="1"/>
      <w:marLeft w:val="0"/>
      <w:marRight w:val="0"/>
      <w:marTop w:val="0"/>
      <w:marBottom w:val="0"/>
      <w:divBdr>
        <w:top w:val="none" w:sz="0" w:space="0" w:color="auto"/>
        <w:left w:val="none" w:sz="0" w:space="0" w:color="auto"/>
        <w:bottom w:val="none" w:sz="0" w:space="0" w:color="auto"/>
        <w:right w:val="none" w:sz="0" w:space="0" w:color="auto"/>
      </w:divBdr>
    </w:div>
    <w:div w:id="2008363940">
      <w:bodyDiv w:val="1"/>
      <w:marLeft w:val="0"/>
      <w:marRight w:val="0"/>
      <w:marTop w:val="0"/>
      <w:marBottom w:val="0"/>
      <w:divBdr>
        <w:top w:val="none" w:sz="0" w:space="0" w:color="auto"/>
        <w:left w:val="none" w:sz="0" w:space="0" w:color="auto"/>
        <w:bottom w:val="none" w:sz="0" w:space="0" w:color="auto"/>
        <w:right w:val="none" w:sz="0" w:space="0" w:color="auto"/>
      </w:divBdr>
    </w:div>
    <w:div w:id="2028629629">
      <w:bodyDiv w:val="1"/>
      <w:marLeft w:val="0"/>
      <w:marRight w:val="0"/>
      <w:marTop w:val="0"/>
      <w:marBottom w:val="0"/>
      <w:divBdr>
        <w:top w:val="none" w:sz="0" w:space="0" w:color="auto"/>
        <w:left w:val="none" w:sz="0" w:space="0" w:color="auto"/>
        <w:bottom w:val="none" w:sz="0" w:space="0" w:color="auto"/>
        <w:right w:val="none" w:sz="0" w:space="0" w:color="auto"/>
      </w:divBdr>
    </w:div>
    <w:div w:id="2031373638">
      <w:bodyDiv w:val="1"/>
      <w:marLeft w:val="0"/>
      <w:marRight w:val="0"/>
      <w:marTop w:val="0"/>
      <w:marBottom w:val="0"/>
      <w:divBdr>
        <w:top w:val="none" w:sz="0" w:space="0" w:color="auto"/>
        <w:left w:val="none" w:sz="0" w:space="0" w:color="auto"/>
        <w:bottom w:val="none" w:sz="0" w:space="0" w:color="auto"/>
        <w:right w:val="none" w:sz="0" w:space="0" w:color="auto"/>
      </w:divBdr>
    </w:div>
    <w:div w:id="2033023437">
      <w:bodyDiv w:val="1"/>
      <w:marLeft w:val="0"/>
      <w:marRight w:val="0"/>
      <w:marTop w:val="0"/>
      <w:marBottom w:val="0"/>
      <w:divBdr>
        <w:top w:val="none" w:sz="0" w:space="0" w:color="auto"/>
        <w:left w:val="none" w:sz="0" w:space="0" w:color="auto"/>
        <w:bottom w:val="none" w:sz="0" w:space="0" w:color="auto"/>
        <w:right w:val="none" w:sz="0" w:space="0" w:color="auto"/>
      </w:divBdr>
    </w:div>
    <w:div w:id="2039813455">
      <w:bodyDiv w:val="1"/>
      <w:marLeft w:val="0"/>
      <w:marRight w:val="0"/>
      <w:marTop w:val="0"/>
      <w:marBottom w:val="0"/>
      <w:divBdr>
        <w:top w:val="none" w:sz="0" w:space="0" w:color="auto"/>
        <w:left w:val="none" w:sz="0" w:space="0" w:color="auto"/>
        <w:bottom w:val="none" w:sz="0" w:space="0" w:color="auto"/>
        <w:right w:val="none" w:sz="0" w:space="0" w:color="auto"/>
      </w:divBdr>
    </w:div>
    <w:div w:id="2053191828">
      <w:bodyDiv w:val="1"/>
      <w:marLeft w:val="0"/>
      <w:marRight w:val="0"/>
      <w:marTop w:val="0"/>
      <w:marBottom w:val="0"/>
      <w:divBdr>
        <w:top w:val="none" w:sz="0" w:space="0" w:color="auto"/>
        <w:left w:val="none" w:sz="0" w:space="0" w:color="auto"/>
        <w:bottom w:val="none" w:sz="0" w:space="0" w:color="auto"/>
        <w:right w:val="none" w:sz="0" w:space="0" w:color="auto"/>
      </w:divBdr>
    </w:div>
    <w:div w:id="2053577521">
      <w:bodyDiv w:val="1"/>
      <w:marLeft w:val="0"/>
      <w:marRight w:val="0"/>
      <w:marTop w:val="0"/>
      <w:marBottom w:val="0"/>
      <w:divBdr>
        <w:top w:val="none" w:sz="0" w:space="0" w:color="auto"/>
        <w:left w:val="none" w:sz="0" w:space="0" w:color="auto"/>
        <w:bottom w:val="none" w:sz="0" w:space="0" w:color="auto"/>
        <w:right w:val="none" w:sz="0" w:space="0" w:color="auto"/>
      </w:divBdr>
    </w:div>
    <w:div w:id="2056466316">
      <w:bodyDiv w:val="1"/>
      <w:marLeft w:val="0"/>
      <w:marRight w:val="0"/>
      <w:marTop w:val="0"/>
      <w:marBottom w:val="0"/>
      <w:divBdr>
        <w:top w:val="none" w:sz="0" w:space="0" w:color="auto"/>
        <w:left w:val="none" w:sz="0" w:space="0" w:color="auto"/>
        <w:bottom w:val="none" w:sz="0" w:space="0" w:color="auto"/>
        <w:right w:val="none" w:sz="0" w:space="0" w:color="auto"/>
      </w:divBdr>
    </w:div>
    <w:div w:id="2058241754">
      <w:bodyDiv w:val="1"/>
      <w:marLeft w:val="0"/>
      <w:marRight w:val="0"/>
      <w:marTop w:val="0"/>
      <w:marBottom w:val="0"/>
      <w:divBdr>
        <w:top w:val="none" w:sz="0" w:space="0" w:color="auto"/>
        <w:left w:val="none" w:sz="0" w:space="0" w:color="auto"/>
        <w:bottom w:val="none" w:sz="0" w:space="0" w:color="auto"/>
        <w:right w:val="none" w:sz="0" w:space="0" w:color="auto"/>
      </w:divBdr>
    </w:div>
    <w:div w:id="2062091924">
      <w:bodyDiv w:val="1"/>
      <w:marLeft w:val="0"/>
      <w:marRight w:val="0"/>
      <w:marTop w:val="0"/>
      <w:marBottom w:val="0"/>
      <w:divBdr>
        <w:top w:val="none" w:sz="0" w:space="0" w:color="auto"/>
        <w:left w:val="none" w:sz="0" w:space="0" w:color="auto"/>
        <w:bottom w:val="none" w:sz="0" w:space="0" w:color="auto"/>
        <w:right w:val="none" w:sz="0" w:space="0" w:color="auto"/>
      </w:divBdr>
    </w:div>
    <w:div w:id="2072536845">
      <w:bodyDiv w:val="1"/>
      <w:marLeft w:val="0"/>
      <w:marRight w:val="0"/>
      <w:marTop w:val="0"/>
      <w:marBottom w:val="0"/>
      <w:divBdr>
        <w:top w:val="none" w:sz="0" w:space="0" w:color="auto"/>
        <w:left w:val="none" w:sz="0" w:space="0" w:color="auto"/>
        <w:bottom w:val="none" w:sz="0" w:space="0" w:color="auto"/>
        <w:right w:val="none" w:sz="0" w:space="0" w:color="auto"/>
      </w:divBdr>
    </w:div>
    <w:div w:id="2076464036">
      <w:bodyDiv w:val="1"/>
      <w:marLeft w:val="0"/>
      <w:marRight w:val="0"/>
      <w:marTop w:val="0"/>
      <w:marBottom w:val="0"/>
      <w:divBdr>
        <w:top w:val="none" w:sz="0" w:space="0" w:color="auto"/>
        <w:left w:val="none" w:sz="0" w:space="0" w:color="auto"/>
        <w:bottom w:val="none" w:sz="0" w:space="0" w:color="auto"/>
        <w:right w:val="none" w:sz="0" w:space="0" w:color="auto"/>
      </w:divBdr>
    </w:div>
    <w:div w:id="2084990410">
      <w:bodyDiv w:val="1"/>
      <w:marLeft w:val="0"/>
      <w:marRight w:val="0"/>
      <w:marTop w:val="0"/>
      <w:marBottom w:val="0"/>
      <w:divBdr>
        <w:top w:val="none" w:sz="0" w:space="0" w:color="auto"/>
        <w:left w:val="none" w:sz="0" w:space="0" w:color="auto"/>
        <w:bottom w:val="none" w:sz="0" w:space="0" w:color="auto"/>
        <w:right w:val="none" w:sz="0" w:space="0" w:color="auto"/>
      </w:divBdr>
    </w:div>
    <w:div w:id="2086030050">
      <w:bodyDiv w:val="1"/>
      <w:marLeft w:val="0"/>
      <w:marRight w:val="0"/>
      <w:marTop w:val="0"/>
      <w:marBottom w:val="0"/>
      <w:divBdr>
        <w:top w:val="none" w:sz="0" w:space="0" w:color="auto"/>
        <w:left w:val="none" w:sz="0" w:space="0" w:color="auto"/>
        <w:bottom w:val="none" w:sz="0" w:space="0" w:color="auto"/>
        <w:right w:val="none" w:sz="0" w:space="0" w:color="auto"/>
      </w:divBdr>
    </w:div>
    <w:div w:id="2087801039">
      <w:bodyDiv w:val="1"/>
      <w:marLeft w:val="0"/>
      <w:marRight w:val="0"/>
      <w:marTop w:val="0"/>
      <w:marBottom w:val="0"/>
      <w:divBdr>
        <w:top w:val="none" w:sz="0" w:space="0" w:color="auto"/>
        <w:left w:val="none" w:sz="0" w:space="0" w:color="auto"/>
        <w:bottom w:val="none" w:sz="0" w:space="0" w:color="auto"/>
        <w:right w:val="none" w:sz="0" w:space="0" w:color="auto"/>
      </w:divBdr>
    </w:div>
    <w:div w:id="2093240003">
      <w:bodyDiv w:val="1"/>
      <w:marLeft w:val="0"/>
      <w:marRight w:val="0"/>
      <w:marTop w:val="0"/>
      <w:marBottom w:val="0"/>
      <w:divBdr>
        <w:top w:val="none" w:sz="0" w:space="0" w:color="auto"/>
        <w:left w:val="none" w:sz="0" w:space="0" w:color="auto"/>
        <w:bottom w:val="none" w:sz="0" w:space="0" w:color="auto"/>
        <w:right w:val="none" w:sz="0" w:space="0" w:color="auto"/>
      </w:divBdr>
    </w:div>
    <w:div w:id="2103332443">
      <w:bodyDiv w:val="1"/>
      <w:marLeft w:val="0"/>
      <w:marRight w:val="0"/>
      <w:marTop w:val="0"/>
      <w:marBottom w:val="0"/>
      <w:divBdr>
        <w:top w:val="none" w:sz="0" w:space="0" w:color="auto"/>
        <w:left w:val="none" w:sz="0" w:space="0" w:color="auto"/>
        <w:bottom w:val="none" w:sz="0" w:space="0" w:color="auto"/>
        <w:right w:val="none" w:sz="0" w:space="0" w:color="auto"/>
      </w:divBdr>
    </w:div>
    <w:div w:id="2108764937">
      <w:bodyDiv w:val="1"/>
      <w:marLeft w:val="0"/>
      <w:marRight w:val="0"/>
      <w:marTop w:val="0"/>
      <w:marBottom w:val="0"/>
      <w:divBdr>
        <w:top w:val="none" w:sz="0" w:space="0" w:color="auto"/>
        <w:left w:val="none" w:sz="0" w:space="0" w:color="auto"/>
        <w:bottom w:val="none" w:sz="0" w:space="0" w:color="auto"/>
        <w:right w:val="none" w:sz="0" w:space="0" w:color="auto"/>
      </w:divBdr>
    </w:div>
    <w:div w:id="2110736062">
      <w:bodyDiv w:val="1"/>
      <w:marLeft w:val="0"/>
      <w:marRight w:val="0"/>
      <w:marTop w:val="0"/>
      <w:marBottom w:val="0"/>
      <w:divBdr>
        <w:top w:val="none" w:sz="0" w:space="0" w:color="auto"/>
        <w:left w:val="none" w:sz="0" w:space="0" w:color="auto"/>
        <w:bottom w:val="none" w:sz="0" w:space="0" w:color="auto"/>
        <w:right w:val="none" w:sz="0" w:space="0" w:color="auto"/>
      </w:divBdr>
    </w:div>
    <w:div w:id="2117407569">
      <w:bodyDiv w:val="1"/>
      <w:marLeft w:val="0"/>
      <w:marRight w:val="0"/>
      <w:marTop w:val="0"/>
      <w:marBottom w:val="0"/>
      <w:divBdr>
        <w:top w:val="none" w:sz="0" w:space="0" w:color="auto"/>
        <w:left w:val="none" w:sz="0" w:space="0" w:color="auto"/>
        <w:bottom w:val="none" w:sz="0" w:space="0" w:color="auto"/>
        <w:right w:val="none" w:sz="0" w:space="0" w:color="auto"/>
      </w:divBdr>
    </w:div>
    <w:div w:id="2117483271">
      <w:bodyDiv w:val="1"/>
      <w:marLeft w:val="0"/>
      <w:marRight w:val="0"/>
      <w:marTop w:val="0"/>
      <w:marBottom w:val="0"/>
      <w:divBdr>
        <w:top w:val="none" w:sz="0" w:space="0" w:color="auto"/>
        <w:left w:val="none" w:sz="0" w:space="0" w:color="auto"/>
        <w:bottom w:val="none" w:sz="0" w:space="0" w:color="auto"/>
        <w:right w:val="none" w:sz="0" w:space="0" w:color="auto"/>
      </w:divBdr>
    </w:div>
    <w:div w:id="2118523783">
      <w:bodyDiv w:val="1"/>
      <w:marLeft w:val="0"/>
      <w:marRight w:val="0"/>
      <w:marTop w:val="0"/>
      <w:marBottom w:val="0"/>
      <w:divBdr>
        <w:top w:val="none" w:sz="0" w:space="0" w:color="auto"/>
        <w:left w:val="none" w:sz="0" w:space="0" w:color="auto"/>
        <w:bottom w:val="none" w:sz="0" w:space="0" w:color="auto"/>
        <w:right w:val="none" w:sz="0" w:space="0" w:color="auto"/>
      </w:divBdr>
    </w:div>
    <w:div w:id="2119642435">
      <w:bodyDiv w:val="1"/>
      <w:marLeft w:val="0"/>
      <w:marRight w:val="0"/>
      <w:marTop w:val="0"/>
      <w:marBottom w:val="0"/>
      <w:divBdr>
        <w:top w:val="none" w:sz="0" w:space="0" w:color="auto"/>
        <w:left w:val="none" w:sz="0" w:space="0" w:color="auto"/>
        <w:bottom w:val="none" w:sz="0" w:space="0" w:color="auto"/>
        <w:right w:val="none" w:sz="0" w:space="0" w:color="auto"/>
      </w:divBdr>
    </w:div>
    <w:div w:id="2120100421">
      <w:bodyDiv w:val="1"/>
      <w:marLeft w:val="0"/>
      <w:marRight w:val="0"/>
      <w:marTop w:val="0"/>
      <w:marBottom w:val="0"/>
      <w:divBdr>
        <w:top w:val="none" w:sz="0" w:space="0" w:color="auto"/>
        <w:left w:val="none" w:sz="0" w:space="0" w:color="auto"/>
        <w:bottom w:val="none" w:sz="0" w:space="0" w:color="auto"/>
        <w:right w:val="none" w:sz="0" w:space="0" w:color="auto"/>
      </w:divBdr>
    </w:div>
    <w:div w:id="2122602558">
      <w:bodyDiv w:val="1"/>
      <w:marLeft w:val="0"/>
      <w:marRight w:val="0"/>
      <w:marTop w:val="0"/>
      <w:marBottom w:val="0"/>
      <w:divBdr>
        <w:top w:val="none" w:sz="0" w:space="0" w:color="auto"/>
        <w:left w:val="none" w:sz="0" w:space="0" w:color="auto"/>
        <w:bottom w:val="none" w:sz="0" w:space="0" w:color="auto"/>
        <w:right w:val="none" w:sz="0" w:space="0" w:color="auto"/>
      </w:divBdr>
    </w:div>
    <w:div w:id="2123451135">
      <w:bodyDiv w:val="1"/>
      <w:marLeft w:val="0"/>
      <w:marRight w:val="0"/>
      <w:marTop w:val="0"/>
      <w:marBottom w:val="0"/>
      <w:divBdr>
        <w:top w:val="none" w:sz="0" w:space="0" w:color="auto"/>
        <w:left w:val="none" w:sz="0" w:space="0" w:color="auto"/>
        <w:bottom w:val="none" w:sz="0" w:space="0" w:color="auto"/>
        <w:right w:val="none" w:sz="0" w:space="0" w:color="auto"/>
      </w:divBdr>
    </w:div>
    <w:div w:id="2123498397">
      <w:bodyDiv w:val="1"/>
      <w:marLeft w:val="0"/>
      <w:marRight w:val="0"/>
      <w:marTop w:val="0"/>
      <w:marBottom w:val="0"/>
      <w:divBdr>
        <w:top w:val="none" w:sz="0" w:space="0" w:color="auto"/>
        <w:left w:val="none" w:sz="0" w:space="0" w:color="auto"/>
        <w:bottom w:val="none" w:sz="0" w:space="0" w:color="auto"/>
        <w:right w:val="none" w:sz="0" w:space="0" w:color="auto"/>
      </w:divBdr>
    </w:div>
    <w:div w:id="2130782100">
      <w:bodyDiv w:val="1"/>
      <w:marLeft w:val="0"/>
      <w:marRight w:val="0"/>
      <w:marTop w:val="0"/>
      <w:marBottom w:val="0"/>
      <w:divBdr>
        <w:top w:val="none" w:sz="0" w:space="0" w:color="auto"/>
        <w:left w:val="none" w:sz="0" w:space="0" w:color="auto"/>
        <w:bottom w:val="none" w:sz="0" w:space="0" w:color="auto"/>
        <w:right w:val="none" w:sz="0" w:space="0" w:color="auto"/>
      </w:divBdr>
    </w:div>
    <w:div w:id="2130974174">
      <w:bodyDiv w:val="1"/>
      <w:marLeft w:val="0"/>
      <w:marRight w:val="0"/>
      <w:marTop w:val="0"/>
      <w:marBottom w:val="0"/>
      <w:divBdr>
        <w:top w:val="none" w:sz="0" w:space="0" w:color="auto"/>
        <w:left w:val="none" w:sz="0" w:space="0" w:color="auto"/>
        <w:bottom w:val="none" w:sz="0" w:space="0" w:color="auto"/>
        <w:right w:val="none" w:sz="0" w:space="0" w:color="auto"/>
      </w:divBdr>
    </w:div>
    <w:div w:id="2132018468">
      <w:bodyDiv w:val="1"/>
      <w:marLeft w:val="0"/>
      <w:marRight w:val="0"/>
      <w:marTop w:val="0"/>
      <w:marBottom w:val="0"/>
      <w:divBdr>
        <w:top w:val="none" w:sz="0" w:space="0" w:color="auto"/>
        <w:left w:val="none" w:sz="0" w:space="0" w:color="auto"/>
        <w:bottom w:val="none" w:sz="0" w:space="0" w:color="auto"/>
        <w:right w:val="none" w:sz="0" w:space="0" w:color="auto"/>
      </w:divBdr>
    </w:div>
    <w:div w:id="2134325231">
      <w:bodyDiv w:val="1"/>
      <w:marLeft w:val="0"/>
      <w:marRight w:val="0"/>
      <w:marTop w:val="0"/>
      <w:marBottom w:val="0"/>
      <w:divBdr>
        <w:top w:val="none" w:sz="0" w:space="0" w:color="auto"/>
        <w:left w:val="none" w:sz="0" w:space="0" w:color="auto"/>
        <w:bottom w:val="none" w:sz="0" w:space="0" w:color="auto"/>
        <w:right w:val="none" w:sz="0" w:space="0" w:color="auto"/>
      </w:divBdr>
    </w:div>
    <w:div w:id="2138180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cuadorencifras.gob.ec/inec-presenta-resultados-de-la-encuesta-de-ingresos-y-gastos/"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hyperlink" Target="http://unesdoc.unesco.org/images/0016/001631/163170s.pdf" TargetMode="Externa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Vancouver (1).XSL" StyleName="Vancouver" Version="1">
  <b:Source>
    <b:Tag>Vil162</b:Tag>
    <b:SourceType>JournalArticle</b:SourceType>
    <b:Guid>{C5885909-01EF-4227-807F-2B5863ACF79F}</b:Guid>
    <b:Author>
      <b:Author>
        <b:NameList>
          <b:Person>
            <b:Last>Ebingen</b:Last>
            <b:First>Villavicencio</b:First>
          </b:Person>
        </b:NameList>
      </b:Author>
    </b:Author>
    <b:Title>Pasos para la planificacion de una investigacion clinica </b:Title>
    <b:JournalName>OActiva</b:JournalName>
    <b:Year>2016</b:Year>
    <b:Month>May-Ago</b:Month>
    <b:Volume>1</b:Volume>
    <b:Issue>2</b:Issue>
    <b:RefOrder>32</b:RefOrder>
  </b:Source>
  <b:Source>
    <b:Tag>Vil163</b:Tag>
    <b:SourceType>JournalArticle</b:SourceType>
    <b:Guid>{4563173F-3C32-4410-8359-DA1A9D38FEAE}</b:Guid>
    <b:Author>
      <b:Author>
        <b:NameList>
          <b:Person>
            <b:Last>Ebingen</b:Last>
            <b:First>Villavicencio</b:First>
          </b:Person>
        </b:NameList>
      </b:Author>
    </b:Author>
    <b:Title>Diseños de estudios clinicos en odontologia</b:Title>
    <b:JournalName>OActiva</b:JournalName>
    <b:Year> 2016</b:Year>
    <b:Month>May</b:Month>
    <b:Volume>1</b:Volume>
    <b:Issue>2</b:Issue>
    <b:RefOrder>33</b:RefOrder>
  </b:Source>
  <b:Source>
    <b:Tag>Vil17</b:Tag>
    <b:SourceType>JournalArticle</b:SourceType>
    <b:Guid>{D0E358AC-2142-4D01-84E8-4C0FA12953AC}</b:Guid>
    <b:Author>
      <b:Author>
        <b:NameList>
          <b:Person>
            <b:Last>Ebingen</b:Last>
            <b:First>Vilavicencio</b:First>
          </b:Person>
        </b:NameList>
      </b:Author>
    </b:Author>
    <b:Title>El tamaño muestral de la tesis ¿Cuantas personas debo encuestar</b:Title>
    <b:JournalName>OActiva</b:JournalName>
    <b:Year>2017</b:Year>
    <b:Month>Ene-Abr</b:Month>
    <b:Volume>2</b:Volume>
    <b:Issue>1</b:Issue>
    <b:RefOrder>34</b:RefOrder>
  </b:Source>
  <b:Source>
    <b:Tag>VHo08</b:Tag>
    <b:SourceType>JournalArticle</b:SourceType>
    <b:Guid>{B98BA7DA-986F-43CF-AD5F-32A50F15019D}</b:Guid>
    <b:Author>
      <b:Author>
        <b:NameList>
          <b:Person>
            <b:Last>Horowitz </b:Last>
            <b:First>Alice M</b:First>
          </b:Person>
          <b:Person>
            <b:Last>Kleinman </b:Last>
            <b:First>Dushanka</b:First>
          </b:Person>
        </b:NameList>
      </b:Author>
    </b:Author>
    <b:Title>Oral Health Literacy The new imperative for oral health.</b:Title>
    <b:JournalName>Dental Clinics</b:JournalName>
    <b:Year>2008</b:Year>
    <b:Volume>52</b:Volume>
    <b:Issue>2</b:Issue>
    <b:Pages>333 - 344</b:Pages>
    <b:RefOrder>1</b:RefOrder>
  </b:Source>
  <b:Source>
    <b:Tag>Nut98</b:Tag>
    <b:SourceType>JournalArticle</b:SourceType>
    <b:Guid>{952CCEB8-2776-406D-A8F0-3BFB747DF9A5}</b:Guid>
    <b:Author>
      <b:Author>
        <b:NameList>
          <b:Person>
            <b:Last>Nutbeam</b:Last>
            <b:First>D</b:First>
          </b:Person>
        </b:NameList>
      </b:Author>
    </b:Author>
    <b:Title>Health promotion glossary</b:Title>
    <b:JournalName>Health Promotion International</b:JournalName>
    <b:Year>1998</b:Year>
    <b:Volume>13</b:Volume>
    <b:Issue>349-364</b:Issue>
    <b:RefOrder>2</b:RefOrder>
  </b:Source>
  <b:Source>
    <b:Tag>Nut00</b:Tag>
    <b:SourceType>JournalArticle</b:SourceType>
    <b:Guid>{11309C93-EAE7-4D7E-ACFA-F12902FD09D6}</b:Guid>
    <b:Author>
      <b:Author>
        <b:NameList>
          <b:Person>
            <b:Last>Nutbeam</b:Last>
            <b:First>D</b:First>
          </b:Person>
        </b:NameList>
      </b:Author>
    </b:Author>
    <b:Title>Health literacy as a public health goal: A challenge for contemporary health education and communication strategies into the 21st century</b:Title>
    <b:JournalName>Health Promotion International</b:JournalName>
    <b:Year>200</b:Year>
    <b:Volume>15</b:Volume>
    <b:Issue>3</b:Issue>
    <b:Pages>259–267</b:Pages>
    <b:URL> http://dx.doi.org/10.1093/heapro/15.3.259</b:URL>
    <b:RefOrder>3</b:RefOrder>
  </b:Source>
  <b:Source>
    <b:Tag>FLE13</b:Tag>
    <b:SourceType>JournalArticle</b:SourceType>
    <b:Guid>{BD9B1926-54A3-4A0C-AFFD-CE536543A43C}</b:Guid>
    <b:Author>
      <b:Author>
        <b:NameList>
          <b:Person>
            <b:Last>Fernandez de Sanmamed</b:Last>
            <b:First>Flecha</b:First>
          </b:Person>
          <b:Person>
            <b:Last>L</b:Last>
            <b:First>Eugenio</b:First>
          </b:Person>
        </b:NameList>
      </b:Author>
    </b:Author>
    <b:Title>La alfabetización en  salud y el empoderamiento de las comunidades.</b:Title>
    <b:JournalName>Revista Electrónica de Geografía y Ciencias Sociales.</b:JournalName>
    <b:Year>2013</b:Year>
    <b:Month>Enero</b:Month>
    <b:Day>20</b:Day>
    <b:Volume>XVII</b:Volume>
    <b:Issue>427</b:Issue>
    <b:Pages>1138-9788</b:Pages>
    <b:URL>&lt;http://www.ub.es/geocrit/sn/sn-427/sn-427-5.htm&gt;</b:URL>
    <b:RefOrder>4</b:RefOrder>
  </b:Source>
  <b:Source>
    <b:Tag>Sor12</b:Tag>
    <b:SourceType>JournalArticle</b:SourceType>
    <b:Guid>{4CD274FC-3A9A-4419-ADA8-FA4EEEFD59BC}</b:Guid>
    <b:Author>
      <b:Author>
        <b:NameList>
          <b:Person>
            <b:Last>Sorensen </b:Last>
            <b:First>K</b:First>
          </b:Person>
          <b:Person>
            <b:Last>Van den Broucke  </b:Last>
            <b:First>S</b:First>
          </b:Person>
          <b:Person>
            <b:Last>Fullam </b:Last>
            <b:First>J</b:First>
          </b:Person>
        </b:NameList>
      </b:Author>
    </b:Author>
    <b:Title>Health literacy and public health: a systematic review and integration of definitions and models</b:Title>
    <b:JournalName>BMC Public Health</b:JournalName>
    <b:Year>2012</b:Year>
    <b:Volume>12(2)</b:Volume>
    <b:Issue>80</b:Issue>
    <b:RefOrder>5</b:RefOrder>
  </b:Source>
  <b:Source>
    <b:Tag>AMA99</b:Tag>
    <b:SourceType>JournalArticle</b:SourceType>
    <b:Guid>{020F22BE-2DAD-47E8-BBDE-0F9C039593AD}</b:Guid>
    <b:Author>
      <b:Author>
        <b:NameList>
          <b:Person>
            <b:Last>No authors listed</b:Last>
          </b:Person>
        </b:NameList>
      </b:Author>
    </b:Author>
    <b:Title>Health literacy: report of the council on scientific affairs</b:Title>
    <b:JournalName>J Am Med Assoc</b:JournalName>
    <b:Year>1999</b:Year>
    <b:Volume>6</b:Volume>
    <b:Issue>281</b:Issue>
    <b:Pages>552</b:Pages>
    <b:RefOrder>6</b:RefOrder>
  </b:Source>
  <b:Source>
    <b:Tag>Ins04</b:Tag>
    <b:SourceType>JournalArticle</b:SourceType>
    <b:Guid>{2C606648-EFD4-40C4-9076-7A0AAB686805}</b:Guid>
    <b:Author>
      <b:Author>
        <b:NameList>
          <b:Person>
            <b:Last>No authors listed</b:Last>
          </b:Person>
        </b:NameList>
      </b:Author>
    </b:Author>
    <b:Title>Health literacy: a prescription to end confusion. Washington, DC</b:Title>
    <b:JournalName>The National Academies</b:JournalName>
    <b:Year>2004</b:Year>
    <b:RefOrder>7</b:RefOrder>
  </b:Source>
  <b:Source>
    <b:Tag>Sal98</b:Tag>
    <b:SourceType>JournalArticle</b:SourceType>
    <b:Guid>{C5A64710-0697-4E1A-83A9-87B7BDC0AB0D}</b:Guid>
    <b:Author>
      <b:Author>
        <b:NameList>
          <b:Person>
            <b:Last>Organizacion Mundial de  la Salud</b:Last>
          </b:Person>
        </b:NameList>
      </b:Author>
    </b:Author>
    <b:Title>Promoción de la salud. Glosario.</b:Title>
    <b:Year>1998</b:Year>
    <b:City>Ginebra</b:City>
    <b:RefOrder>8</b:RefOrder>
  </b:Source>
  <b:Source>
    <b:Tag>Bon13</b:Tag>
    <b:SourceType>JournalArticle</b:SourceType>
    <b:Guid>{1B7C4642-A9FF-4845-AA87-D1CCAA0B81FB}</b:Guid>
    <b:Author>
      <b:Author>
        <b:NameList>
          <b:Person>
            <b:Last>Bonal </b:Last>
            <b:First>Rolando</b:First>
          </b:Person>
          <b:Person>
            <b:Last> Marzán</b:Last>
            <b:First>Mercedes</b:First>
          </b:Person>
        </b:NameList>
      </b:Author>
    </b:Author>
    <b:Title>Alfabetización en salud en medicina general integral. Perspectivas en Santiago de Cuba</b:Title>
    <b:JournalName>MEDISAN</b:JournalName>
    <b:Year>2013</b:Year>
    <b:Month>Enero</b:Month>
    <b:Volume>1</b:Volume>
    <b:Issue>17</b:Issue>
    <b:RefOrder>9</b:RefOrder>
  </b:Source>
  <b:Source>
    <b:Tag>DNu00</b:Tag>
    <b:SourceType>JournalArticle</b:SourceType>
    <b:Guid>{65D80340-2036-41BC-91E6-891E160B8C31}</b:Guid>
    <b:Author>
      <b:Author>
        <b:NameList>
          <b:Person>
            <b:Last>Nutbeam</b:Last>
            <b:First>D</b:First>
          </b:Person>
        </b:NameList>
      </b:Author>
    </b:Author>
    <b:Title>Health literacy as a public goal: a challenge for contemporary health education and communication strategies into the 21st century</b:Title>
    <b:JournalName>Health Promot Int</b:JournalName>
    <b:Year>2000</b:Year>
    <b:Volume>15</b:Volume>
    <b:Issue>3</b:Issue>
    <b:Pages>259-67</b:Pages>
    <b:RefOrder>10</b:RefOrder>
  </b:Source>
  <b:Source>
    <b:Tag>Lee04</b:Tag>
    <b:SourceType>JournalArticle</b:SourceType>
    <b:Guid>{E86550DA-5309-4939-A445-C44E18E66D7C}</b:Guid>
    <b:Author>
      <b:Author>
        <b:NameList>
          <b:Person>
            <b:Last>Lee </b:Last>
            <b:First>S</b:First>
          </b:Person>
          <b:Person>
            <b:Last> Arozullah </b:Last>
            <b:First>A</b:First>
          </b:Person>
          <b:Person>
            <b:Last>Choc </b:Last>
            <b:First>Y</b:First>
          </b:Person>
        </b:NameList>
      </b:Author>
    </b:Author>
    <b:Title>Health literacy, social support, and health: a research agenda</b:Title>
    <b:Year>2004</b:Year>
    <b:JournalName>Soc Sci Med</b:JournalName>
    <b:Volume>58</b:Volume>
    <b:Pages>1309-21</b:Pages>
    <b:RefOrder>11</b:RefOrder>
  </b:Source>
  <b:Source>
    <b:Tag>CSp05</b:Tag>
    <b:SourceType>JournalArticle</b:SourceType>
    <b:Guid>{9FA0B7D4-A21B-472B-B2C6-1B9D83C1AEC7}</b:Guid>
    <b:Author>
      <b:Author>
        <b:NameList>
          <b:Person>
            <b:Last>Speros</b:Last>
            <b:First>C</b:First>
          </b:Person>
        </b:NameList>
      </b:Author>
    </b:Author>
    <b:Title>Health literacy: concept analysis.</b:Title>
    <b:Pages>633-40</b:Pages>
    <b:Year>2005</b:Year>
    <b:JournalName>J Adv Nurs</b:JournalName>
    <b:Volume>50</b:Volume>
    <b:RefOrder>12</b:RefOrder>
  </b:Source>
  <b:Source>
    <b:Tag>Zar05</b:Tag>
    <b:SourceType>JournalArticle</b:SourceType>
    <b:Guid>{E9509E9B-9CD6-4C3C-B6E1-79DCACFD75DB}</b:Guid>
    <b:Author>
      <b:Author>
        <b:NameList>
          <b:Person>
            <b:Last>Zarcadoolas </b:Last>
            <b:First>C</b:First>
          </b:Person>
          <b:Person>
            <b:Last>Pleasant </b:Last>
            <b:First>A</b:First>
          </b:Person>
          <b:Person>
            <b:Last>Greer D</b:Last>
            <b:First>D</b:First>
          </b:Person>
        </b:NameList>
      </b:Author>
    </b:Author>
    <b:Title>Understanding health literacy: an expanded model</b:Title>
    <b:JournalName>Health Promot Int</b:JournalName>
    <b:Year>2005</b:Year>
    <b:Volume>20</b:Volume>
    <b:Issue>2</b:Issue>
    <b:RefOrder>13</b:RefOrder>
  </b:Source>
  <b:Source>
    <b:Tag>DWB06</b:Tag>
    <b:SourceType>JournalArticle</b:SourceType>
    <b:Guid>{F74D9342-4806-4574-BD4D-6B2BC4DF64AA}</b:Guid>
    <b:Author>
      <b:Author>
        <b:NameList>
          <b:Person>
            <b:Last>Baker</b:Last>
            <b:First>B</b:First>
          </b:Person>
        </b:NameList>
      </b:Author>
    </b:Author>
    <b:Title>The meaning and the measure of health literacy</b:Title>
    <b:JournalName>J Intern Med</b:JournalName>
    <b:Year>2006</b:Year>
    <b:Volume>21</b:Volume>
    <b:Pages>878-83</b:Pages>
    <b:RefOrder>14</b:RefOrder>
  </b:Source>
  <b:Source>
    <b:Tag>JMM08</b:Tag>
    <b:SourceType>JournalArticle</b:SourceType>
    <b:Guid>{1EBEE116-B8A2-4CC7-9361-6D750755BA7D}</b:Guid>
    <b:Author>
      <b:Author>
        <b:NameList>
          <b:Person>
            <b:Last>Mancuso</b:Last>
            <b:First>J</b:First>
          </b:Person>
        </b:NameList>
      </b:Author>
    </b:Author>
    <b:Title>Health literacy: a concept/dimensional analysis</b:Title>
    <b:JournalName>Nurs Health Sci</b:JournalName>
    <b:Year>2008</b:Year>
    <b:Volume>10</b:Volume>
    <b:Pages>248-55</b:Pages>
    <b:RefOrder>15</b:RefOrder>
  </b:Source>
  <b:Source>
    <b:Tag>Fre09</b:Tag>
    <b:SourceType>JournalArticle</b:SourceType>
    <b:Guid>{98547981-EA35-4D46-AD8C-37B7261F1F68}</b:Guid>
    <b:Author>
      <b:Author>
        <b:NameList>
          <b:Person>
            <b:Last>Freedman </b:Last>
            <b:First>D</b:First>
          </b:Person>
          <b:Person>
            <b:Last>Bess </b:Last>
            <b:First>K</b:First>
          </b:Person>
          <b:Person>
            <b:Last>Tucker </b:Last>
            <b:First>H</b:First>
          </b:Person>
        </b:NameList>
      </b:Author>
    </b:Author>
    <b:Title>Public health literacy defined</b:Title>
    <b:JournalName>Am J Prev Med.</b:JournalName>
    <b:Year>2009</b:Year>
    <b:Volume>36</b:Volume>
    <b:Issue>5</b:Issue>
    <b:RefOrder>16</b:RefOrder>
  </b:Source>
  <b:Source>
    <b:Tag>Ber01</b:Tag>
    <b:SourceType>JournalArticle</b:SourceType>
    <b:Guid>{1C1DA0DE-A420-4160-BD3F-7855F39B27B1}</b:Guid>
    <b:Author>
      <b:Author>
        <b:NameList>
          <b:Person>
            <b:Last>Berkman </b:Last>
            <b:First>N</b:First>
          </b:Person>
          <b:Person>
            <b:Last>Sheridan </b:Last>
            <b:First>S</b:First>
          </b:Person>
          <b:Person>
            <b:Last>Donahue</b:Last>
            <b:First>K</b:First>
          </b:Person>
        </b:NameList>
      </b:Author>
    </b:Author>
    <b:Title>Low health literacy and health outcomes: an updated systematic review</b:Title>
    <b:JournalName>Ann Intern Med</b:JournalName>
    <b:Year>2001</b:Year>
    <b:Volume>155</b:Volume>
    <b:Issue>2</b:Issue>
    <b:RefOrder>17</b:RefOrder>
  </b:Source>
  <b:Source>
    <b:Tag>Mar12</b:Tag>
    <b:SourceType>InternetSite</b:SourceType>
    <b:Guid>{2B1BE809-49DD-413B-B81C-19EC727DA4F5}</b:Guid>
    <b:Year>2003 – 2012</b:Year>
    <b:Author>
      <b:Author>
        <b:NameList>
          <b:Person>
            <b:Last>Sachs</b:Last>
            <b:First>Israel</b:First>
          </b:Person>
          <b:Person>
            <b:Last>Richmond</b:Last>
            <b:First>Mark</b:First>
          </b:Person>
        </b:NameList>
      </b:Author>
    </b:Author>
    <b:InternetSiteTitle>El Desafío Mundial de la Alfabetización</b:InternetSiteTitle>
    <b:YearAccessed>2018</b:YearAccessed>
    <b:MonthAccessed>enero</b:MonthAccessed>
    <b:DayAccessed>12</b:DayAccessed>
    <b:URL>http://unesdoc.unesco.org/images/0016/001631/163170s.pdf</b:URL>
    <b:RefOrder>18</b:RefOrder>
  </b:Source>
  <b:Source>
    <b:Tag>Mil10</b:Tag>
    <b:SourceType>JournalArticle</b:SourceType>
    <b:Guid>{925C9AA1-6E60-4466-BBCB-FFF06278C017}</b:Guid>
    <b:Author>
      <b:Author>
        <b:NameList>
          <b:Person>
            <b:Last>Miller </b:Last>
            <b:First>E</b:First>
          </b:Person>
          <b:Person>
            <b:Last>Lee </b:Last>
            <b:First>J</b:First>
          </b:Person>
          <b:Person>
            <b:Last>DeWalt </b:Last>
            <b:First>D</b:First>
          </b:Person>
        </b:NameList>
      </b:Author>
    </b:Author>
    <b:Year>2010</b:Year>
    <b:Title>Impact of caregiver literacy on children's oral health outcomes. Pediatrics.</b:Title>
    <b:JournalName>Pediatrics</b:JournalName>
    <b:Volume>126</b:Volume>
    <b:Issue>1</b:Issue>
    <b:RefOrder>19</b:RefOrder>
  </b:Source>
  <b:Source>
    <b:Tag>Mej11</b:Tag>
    <b:SourceType>JournalArticle</b:SourceType>
    <b:Guid>{62BDD11D-3AF1-4E71-9F79-BE5B88062770}</b:Guid>
    <b:Author>
      <b:Author>
        <b:NameList>
          <b:Person>
            <b:Last>Mejia </b:Last>
            <b:First>G</b:First>
          </b:Person>
          <b:Person>
            <b:Last>Weintraub </b:Last>
            <b:First>J</b:First>
          </b:Person>
          <b:Person>
            <b:Last>Cheng</b:Last>
            <b:First>N</b:First>
          </b:Person>
        </b:NameList>
      </b:Author>
    </b:Author>
    <b:Title>Language and literacy relate to lack of children's dental sealant use</b:Title>
    <b:JournalName>Community Dent Oral Epidemiol</b:JournalName>
    <b:Year>2011</b:Year>
    <b:Volume>39</b:Volume>
    <b:Issue>4</b:Issue>
    <b:RefOrder>20</b:RefOrder>
  </b:Source>
  <b:Source>
    <b:Tag>Nag13</b:Tag>
    <b:SourceType>JournalArticle</b:SourceType>
    <b:Guid>{AB4DBFD5-C5E8-4C95-8A2E-FBE5CDFA3D18}</b:Guid>
    <b:Author>
      <b:Author>
        <b:NameList>
          <b:Person>
            <b:Last>Naghibi </b:Last>
            <b:First>M</b:First>
          </b:Person>
          <b:Person>
            <b:Last>Yazdani</b:Last>
            <b:First>R</b:First>
          </b:Person>
          <b:Person>
            <b:Last>Virtanen</b:Last>
            <b:First>J</b:First>
          </b:Person>
        </b:NameList>
      </b:Author>
    </b:Author>
    <b:Title>Determinants of oral health: does oral health literacy matter?</b:Title>
    <b:JournalName>ISRN Dent</b:JournalName>
    <b:Year>2013</b:Year>
    <b:Volume>249591</b:Volume>
    <b:Pages>1-6</b:Pages>
    <b:RefOrder>21</b:RefOrder>
  </b:Source>
  <b:Source>
    <b:Tag>Hol14</b:Tag>
    <b:SourceType>JournalArticle</b:SourceType>
    <b:Guid>{8A850F6A-2FD6-4176-BEB4-93FE1C55B799}</b:Guid>
    <b:Author>
      <b:Author>
        <b:NameList>
          <b:Person>
            <b:Last>Holtzman</b:Last>
            <b:First>J</b:First>
          </b:Person>
          <b:Person>
            <b:Last>Atchison </b:Last>
            <b:First>K</b:First>
          </b:Person>
          <b:Person>
            <b:Last>Gironda </b:Last>
            <b:First>M</b:First>
          </b:Person>
        </b:NameList>
      </b:Author>
    </b:Author>
    <b:Title>The association between oral health literacy and failed appointments in adults attending a university-based general dental clinic</b:Title>
    <b:JournalName>Community Dent Oral Epidemiol</b:JournalName>
    <b:Year>2014</b:Year>
    <b:Volume>42</b:Volume>
    <b:Issue>3</b:Issue>
    <b:RefOrder>22</b:RefOrder>
  </b:Source>
  <b:Source>
    <b:Tag>Ric15</b:Tag>
    <b:SourceType>JournalArticle</b:SourceType>
    <b:Guid>{608910F3-17D0-40D5-BB5C-6143727271FD}</b:Guid>
    <b:Author>
      <b:Author>
        <b:NameList>
          <b:Person>
            <b:Last>Velásquez  </b:Last>
            <b:First>Ricardo</b:First>
          </b:Person>
        </b:NameList>
      </b:Author>
    </b:Author>
    <b:Title>Alfabetismo en salud: bases conceptuales y evidencia en odontología</b:Title>
    <b:JournalName>MEDISAN</b:JournalName>
    <b:Year>15</b:Year>
    <b:Month>Abril</b:Month>
    <b:Volume>19</b:Volume>
    <b:Issue>4</b:Issue>
    <b:RefOrder>23</b:RefOrder>
  </b:Source>
  <b:Source>
    <b:Tag>INE13</b:Tag>
    <b:SourceType>InternetSite</b:SourceType>
    <b:Guid>{3B550AFD-97B2-4CA5-B59E-8F7AC21E20CA}</b:Guid>
    <b:Year>2013</b:Year>
    <b:InternetSiteTitle>Instituto Nacional de Estadistica y Censo</b:InternetSiteTitle>
    <b:YearAccessed>2017</b:YearAccessed>
    <b:MonthAccessed>noviembre</b:MonthAccessed>
    <b:DayAccessed>15</b:DayAccessed>
    <b:URL>http://www.ecuadorencifras.gob.ec/inec-presenta-resultados-de-la-encuesta-de-ingresos-y-gastos/</b:URL>
    <b:RefOrder>24</b:RefOrder>
  </b:Source>
  <b:Source>
    <b:Tag>Mar14</b:Tag>
    <b:SourceType>JournalArticle</b:SourceType>
    <b:Guid>{E85BC9D3-57C6-4AF8-9792-F73EA30BF6C2}</b:Guid>
    <b:Author>
      <b:Author>
        <b:NameList>
          <b:Person>
            <b:Last>Marón </b:Last>
            <b:First>L</b:First>
          </b:Person>
          <b:Person>
            <b:Last>Paez </b:Last>
            <b:First>Sonia</b:First>
          </b:Person>
        </b:NameList>
      </b:Author>
    </b:Author>
    <b:Title>Alfabetización en salud bucal. Una experiencia en poblaciones vulnerables de le provincia de Mendoza</b:Title>
    <b:Year>2014</b:Year>
    <b:Volume>8</b:Volume>
    <b:Issue>1</b:Issue>
    <b:RefOrder>25</b:RefOrder>
  </b:Source>
  <b:Source>
    <b:Tag>Pil15</b:Tag>
    <b:SourceType>JournalArticle</b:SourceType>
    <b:Guid>{9CA4BEA8-5F59-4DD5-B956-3FD8A6AD80FD}</b:Guid>
    <b:Author>
      <b:Author>
        <b:NameList>
          <b:Person>
            <b:Last>Sarmiento</b:Last>
            <b:First>Pilar </b:First>
          </b:Person>
          <b:Person>
            <b:Last>Fernández</b:Last>
            <b:First>Martina </b:First>
          </b:Person>
        </b:NameList>
      </b:Author>
    </b:Author>
    <b:Title>Propuestas de evaluación de la Alfabetización en Salud</b:Title>
    <b:JournalName>Psychologia Latina</b:JournalName>
    <b:Year>2015</b:Year>
    <b:Volume>6</b:Volume>
    <b:Issue>1</b:Issue>
    <b:RefOrder>26</b:RefOrder>
  </b:Source>
  <b:Source>
    <b:Tag>Jon07</b:Tag>
    <b:SourceType>JournalArticle</b:SourceType>
    <b:Guid>{75F802EF-0F7B-4D6B-979E-3DB9D34D95CC}</b:Guid>
    <b:Author>
      <b:Author>
        <b:NameList>
          <b:Person>
            <b:Last>Jones</b:Last>
            <b:First>M</b:First>
          </b:Person>
          <b:Person>
            <b:Last>Lee </b:Last>
            <b:First>J</b:First>
          </b:Person>
        </b:NameList>
      </b:Author>
    </b:Author>
    <b:Title>Oral health literacy among adult patients seeking dental care</b:Title>
    <b:JournalName>J Am Dent Assoc</b:JournalName>
    <b:Year>2007</b:Year>
    <b:Month>septiembre</b:Month>
    <b:Volume>138</b:Volume>
    <b:Issue>9</b:Issue>
    <b:RefOrder>27</b:RefOrder>
  </b:Source>
  <b:Source>
    <b:Tag>Sab09</b:Tag>
    <b:SourceType>JournalArticle</b:SourceType>
    <b:Guid>{5E94DBF6-906D-4B06-90E6-1254E561392C}</b:Guid>
    <b:Author>
      <b:Author>
        <b:NameList>
          <b:Person>
            <b:Last>Sabbahi </b:Last>
            <b:First>D</b:First>
          </b:Person>
          <b:Person>
            <b:Last>Lawrence </b:Last>
            <b:First>H</b:First>
          </b:Person>
          <b:Person>
            <b:Last>Limeback</b:Last>
            <b:First>H</b:First>
          </b:Person>
        </b:NameList>
      </b:Author>
    </b:Author>
    <b:Title>Development and evaluation of an oral health literacy instrument for adults</b:Title>
    <b:JournalName>Community Dent Oral Epidemiol</b:JournalName>
    <b:Year>2009</b:Year>
    <b:Month>octubre</b:Month>
    <b:Volume>37</b:Volume>
    <b:Issue>5</b:Issue>
    <b:RefOrder>28</b:RefOrder>
  </b:Source>
  <b:Source>
    <b:Tag>Lee12</b:Tag>
    <b:SourceType>JournalArticle</b:SourceType>
    <b:Guid>{61123595-2743-402B-821C-F59936A60D3D}</b:Guid>
    <b:Author>
      <b:Author>
        <b:NameList>
          <b:Person>
            <b:Last>Lee </b:Last>
            <b:First>J</b:First>
          </b:Person>
          <b:Person>
            <b:Last>Divaris</b:Last>
            <b:First>K</b:First>
          </b:Person>
          <b:Person>
            <b:Last>Baker</b:Last>
            <b:First>A</b:First>
          </b:Person>
          <b:Person>
            <b:Last>Rozier </b:Last>
            <b:First>R</b:First>
          </b:Person>
        </b:NameList>
      </b:Author>
    </b:Author>
    <b:Title>The relationship of oral health literacy and self-efficacy with oral health status and dental neglect.</b:Title>
    <b:JournalName>Am J Public Health</b:JournalName>
    <b:Year>2012</b:Year>
    <b:Month>Mayo</b:Month>
    <b:Volume>102</b:Volume>
    <b:Issue>5</b:Issue>
    <b:RefOrder>29</b:RefOrder>
  </b:Source>
  <b:Source>
    <b:Tag>JON09</b:Tag>
    <b:SourceType>JournalArticle</b:SourceType>
    <b:Guid>{65045DC2-4156-4E51-9631-963F4A560C25}</b:Guid>
    <b:Author>
      <b:Author>
        <b:NameList>
          <b:Person>
            <b:Last>Konfino</b:Last>
            <b:First>Jonatan </b:First>
          </b:Person>
          <b:Person>
            <b:Last>Mejia</b:Last>
            <b:First>Raul</b:First>
          </b:Person>
        </b:NameList>
      </b:Author>
    </b:Author>
    <b:Title>Alfabetizacion en salud en pacientes que asisten a un hospital universitario</b:Title>
    <b:JournalName>MEDICINA (Buenos Aires)</b:JournalName>
    <b:Year>2009</b:Year>
    <b:Volume>69</b:Volume>
    <b:Pages>631-634</b:Pages>
    <b:RefOrder>30</b:RefOrder>
  </b:Source>
  <b:Source>
    <b:Tag>Mar18</b:Tag>
    <b:SourceType>JournalArticle</b:SourceType>
    <b:Guid>{602F4DD3-77B9-42E4-B8A8-CE7409ED51C7}</b:Guid>
    <b:Author>
      <b:Author>
        <b:NameList>
          <b:Person>
            <b:Last>Batista</b:Last>
            <b:First>M</b:First>
          </b:Person>
        </b:NameList>
      </b:Author>
    </b:Author>
    <b:Title>Oral Health Literacy And Oral Health Outcomes In An Adult Population In Brazil</b:Title>
    <b:JournalName>BMC Public Health.</b:JournalName>
    <b:Year>2018</b:Year>
    <b:Volume>18</b:Volume>
    <b:Pages>60</b:Pages>
    <b:RefOrder>31</b:RefOrder>
  </b:Source>
</b:Sources>
</file>

<file path=customXml/item2.xml><?xml version="1.0" encoding="utf-8"?>
<b:Sources xmlns:b="http://schemas.openxmlformats.org/officeDocument/2006/bibliography" xmlns="http://schemas.openxmlformats.org/officeDocument/2006/bibliography" SelectedStyle="\Vancouver (1).XSL" StyleName="Vancouver" Version="1">
  <b:Source>
    <b:Tag>Vil162</b:Tag>
    <b:SourceType>JournalArticle</b:SourceType>
    <b:Guid>{C5885909-01EF-4227-807F-2B5863ACF79F}</b:Guid>
    <b:Author>
      <b:Author>
        <b:NameList>
          <b:Person>
            <b:Last>Ebingen</b:Last>
            <b:First>Villavicencio</b:First>
          </b:Person>
        </b:NameList>
      </b:Author>
    </b:Author>
    <b:Title>Pasos para la planificacion de una investigacion clinica </b:Title>
    <b:JournalName>OActiva</b:JournalName>
    <b:Year>2016</b:Year>
    <b:Month>May-Ago</b:Month>
    <b:Volume>1</b:Volume>
    <b:Issue>2</b:Issue>
    <b:RefOrder>32</b:RefOrder>
  </b:Source>
  <b:Source>
    <b:Tag>Vil163</b:Tag>
    <b:SourceType>JournalArticle</b:SourceType>
    <b:Guid>{4563173F-3C32-4410-8359-DA1A9D38FEAE}</b:Guid>
    <b:Author>
      <b:Author>
        <b:NameList>
          <b:Person>
            <b:Last>Ebingen</b:Last>
            <b:First>Villavicencio</b:First>
          </b:Person>
        </b:NameList>
      </b:Author>
    </b:Author>
    <b:Title>Diseños de estudios clinicos en odontologia</b:Title>
    <b:JournalName>OActiva</b:JournalName>
    <b:Year> 2016</b:Year>
    <b:Month>May</b:Month>
    <b:Volume>1</b:Volume>
    <b:Issue>2</b:Issue>
    <b:RefOrder>33</b:RefOrder>
  </b:Source>
  <b:Source>
    <b:Tag>Vil17</b:Tag>
    <b:SourceType>JournalArticle</b:SourceType>
    <b:Guid>{D0E358AC-2142-4D01-84E8-4C0FA12953AC}</b:Guid>
    <b:Author>
      <b:Author>
        <b:NameList>
          <b:Person>
            <b:Last>Ebingen</b:Last>
            <b:First>Vilavicencio</b:First>
          </b:Person>
        </b:NameList>
      </b:Author>
    </b:Author>
    <b:Title>El tamaño muestral de la tesis ¿Cuantas personas debo encuestar</b:Title>
    <b:JournalName>OActiva</b:JournalName>
    <b:Year>2017</b:Year>
    <b:Month>Ene-Abr</b:Month>
    <b:Volume>2</b:Volume>
    <b:Issue>1</b:Issue>
    <b:RefOrder>34</b:RefOrder>
  </b:Source>
  <b:Source>
    <b:Tag>VHo08</b:Tag>
    <b:SourceType>JournalArticle</b:SourceType>
    <b:Guid>{B98BA7DA-986F-43CF-AD5F-32A50F15019D}</b:Guid>
    <b:Author>
      <b:Author>
        <b:NameList>
          <b:Person>
            <b:Last>Horowitz </b:Last>
            <b:First>Alice M</b:First>
          </b:Person>
          <b:Person>
            <b:Last>Kleinman </b:Last>
            <b:First>Dushanka</b:First>
          </b:Person>
        </b:NameList>
      </b:Author>
    </b:Author>
    <b:Title>Oral Health Literacy The new imperative for oral health.</b:Title>
    <b:JournalName>Dental Clinics</b:JournalName>
    <b:Year>2008</b:Year>
    <b:Volume>52</b:Volume>
    <b:Issue>2</b:Issue>
    <b:Pages>333 - 344</b:Pages>
    <b:RefOrder>1</b:RefOrder>
  </b:Source>
  <b:Source>
    <b:Tag>Nut98</b:Tag>
    <b:SourceType>JournalArticle</b:SourceType>
    <b:Guid>{952CCEB8-2776-406D-A8F0-3BFB747DF9A5}</b:Guid>
    <b:Author>
      <b:Author>
        <b:NameList>
          <b:Person>
            <b:Last>Nutbeam</b:Last>
            <b:First>D</b:First>
          </b:Person>
        </b:NameList>
      </b:Author>
    </b:Author>
    <b:Title>Health promotion glossary</b:Title>
    <b:JournalName>Health Promotion International</b:JournalName>
    <b:Year>1998</b:Year>
    <b:Volume>13</b:Volume>
    <b:Issue>349-364</b:Issue>
    <b:RefOrder>2</b:RefOrder>
  </b:Source>
  <b:Source>
    <b:Tag>Nut00</b:Tag>
    <b:SourceType>JournalArticle</b:SourceType>
    <b:Guid>{11309C93-EAE7-4D7E-ACFA-F12902FD09D6}</b:Guid>
    <b:Author>
      <b:Author>
        <b:NameList>
          <b:Person>
            <b:Last>Nutbeam</b:Last>
            <b:First>D</b:First>
          </b:Person>
        </b:NameList>
      </b:Author>
    </b:Author>
    <b:Title>Health literacy as a public health goal: A challenge for contemporary health education and communication strategies into the 21st century</b:Title>
    <b:JournalName>Health Promotion International</b:JournalName>
    <b:Year>200</b:Year>
    <b:Volume>15</b:Volume>
    <b:Issue>3</b:Issue>
    <b:Pages>259–267</b:Pages>
    <b:URL> http://dx.doi.org/10.1093/heapro/15.3.259</b:URL>
    <b:RefOrder>3</b:RefOrder>
  </b:Source>
  <b:Source>
    <b:Tag>FLE13</b:Tag>
    <b:SourceType>JournalArticle</b:SourceType>
    <b:Guid>{BD9B1926-54A3-4A0C-AFFD-CE536543A43C}</b:Guid>
    <b:Author>
      <b:Author>
        <b:NameList>
          <b:Person>
            <b:Last>Fernandez de Sanmamed</b:Last>
            <b:First>Flecha</b:First>
          </b:Person>
          <b:Person>
            <b:Last>L</b:Last>
            <b:First>Eugenio</b:First>
          </b:Person>
        </b:NameList>
      </b:Author>
    </b:Author>
    <b:Title>La alfabetización en  salud y el empoderamiento de las comunidades.</b:Title>
    <b:JournalName>Revista Electrónica de Geografía y Ciencias Sociales.</b:JournalName>
    <b:Year>2013</b:Year>
    <b:Month>Enero</b:Month>
    <b:Day>20</b:Day>
    <b:Volume>XVII</b:Volume>
    <b:Issue>427</b:Issue>
    <b:Pages>1138-9788</b:Pages>
    <b:URL>&lt;http://www.ub.es/geocrit/sn/sn-427/sn-427-5.htm&gt;</b:URL>
    <b:RefOrder>4</b:RefOrder>
  </b:Source>
  <b:Source>
    <b:Tag>Sor12</b:Tag>
    <b:SourceType>JournalArticle</b:SourceType>
    <b:Guid>{4CD274FC-3A9A-4419-ADA8-FA4EEEFD59BC}</b:Guid>
    <b:Author>
      <b:Author>
        <b:NameList>
          <b:Person>
            <b:Last>Sorensen </b:Last>
            <b:First>K</b:First>
          </b:Person>
          <b:Person>
            <b:Last>Van den Broucke  </b:Last>
            <b:First>S</b:First>
          </b:Person>
          <b:Person>
            <b:Last>Fullam </b:Last>
            <b:First>J</b:First>
          </b:Person>
        </b:NameList>
      </b:Author>
    </b:Author>
    <b:Title>Health literacy and public health: a systematic review and integration of definitions and models</b:Title>
    <b:JournalName>BMC Public Health</b:JournalName>
    <b:Year>2012</b:Year>
    <b:Volume>12(2)</b:Volume>
    <b:Issue>80</b:Issue>
    <b:RefOrder>5</b:RefOrder>
  </b:Source>
  <b:Source>
    <b:Tag>AMA99</b:Tag>
    <b:SourceType>JournalArticle</b:SourceType>
    <b:Guid>{020F22BE-2DAD-47E8-BBDE-0F9C039593AD}</b:Guid>
    <b:Author>
      <b:Author>
        <b:NameList>
          <b:Person>
            <b:Last>No authors listed</b:Last>
          </b:Person>
        </b:NameList>
      </b:Author>
    </b:Author>
    <b:Title>Health literacy: report of the council on scientific affairs</b:Title>
    <b:JournalName>J Am Med Assoc</b:JournalName>
    <b:Year>1999</b:Year>
    <b:Volume>6</b:Volume>
    <b:Issue>281</b:Issue>
    <b:Pages>552</b:Pages>
    <b:RefOrder>6</b:RefOrder>
  </b:Source>
  <b:Source>
    <b:Tag>Ins04</b:Tag>
    <b:SourceType>JournalArticle</b:SourceType>
    <b:Guid>{2C606648-EFD4-40C4-9076-7A0AAB686805}</b:Guid>
    <b:Author>
      <b:Author>
        <b:NameList>
          <b:Person>
            <b:Last>No authors listed</b:Last>
          </b:Person>
        </b:NameList>
      </b:Author>
    </b:Author>
    <b:Title>Health literacy: a prescription to end confusion. Washington, DC</b:Title>
    <b:JournalName>The National Academies</b:JournalName>
    <b:Year>2004</b:Year>
    <b:RefOrder>7</b:RefOrder>
  </b:Source>
  <b:Source>
    <b:Tag>Sal98</b:Tag>
    <b:SourceType>JournalArticle</b:SourceType>
    <b:Guid>{C5A64710-0697-4E1A-83A9-87B7BDC0AB0D}</b:Guid>
    <b:Author>
      <b:Author>
        <b:NameList>
          <b:Person>
            <b:Last>Organizacion Mundial de  la Salud</b:Last>
          </b:Person>
        </b:NameList>
      </b:Author>
    </b:Author>
    <b:Title>Promoción de la salud. Glosario.</b:Title>
    <b:Year>1998</b:Year>
    <b:City>Ginebra</b:City>
    <b:RefOrder>8</b:RefOrder>
  </b:Source>
  <b:Source>
    <b:Tag>Bon13</b:Tag>
    <b:SourceType>JournalArticle</b:SourceType>
    <b:Guid>{1B7C4642-A9FF-4845-AA87-D1CCAA0B81FB}</b:Guid>
    <b:Author>
      <b:Author>
        <b:NameList>
          <b:Person>
            <b:Last>Bonal </b:Last>
            <b:First>Rolando</b:First>
          </b:Person>
          <b:Person>
            <b:Last> Marzán</b:Last>
            <b:First>Mercedes</b:First>
          </b:Person>
        </b:NameList>
      </b:Author>
    </b:Author>
    <b:Title>Alfabetización en salud en medicina general integral. Perspectivas en Santiago de Cuba</b:Title>
    <b:JournalName>MEDISAN</b:JournalName>
    <b:Year>2013</b:Year>
    <b:Month>Enero</b:Month>
    <b:Volume>1</b:Volume>
    <b:Issue>17</b:Issue>
    <b:RefOrder>9</b:RefOrder>
  </b:Source>
  <b:Source>
    <b:Tag>DNu00</b:Tag>
    <b:SourceType>JournalArticle</b:SourceType>
    <b:Guid>{65D80340-2036-41BC-91E6-891E160B8C31}</b:Guid>
    <b:Author>
      <b:Author>
        <b:NameList>
          <b:Person>
            <b:Last>Nutbeam</b:Last>
            <b:First>D</b:First>
          </b:Person>
        </b:NameList>
      </b:Author>
    </b:Author>
    <b:Title>Health literacy as a public goal: a challenge for contemporary health education and communication strategies into the 21st century</b:Title>
    <b:JournalName>Health Promot Int</b:JournalName>
    <b:Year>2000</b:Year>
    <b:Volume>15</b:Volume>
    <b:Issue>3</b:Issue>
    <b:Pages>259-67</b:Pages>
    <b:RefOrder>10</b:RefOrder>
  </b:Source>
  <b:Source>
    <b:Tag>Lee04</b:Tag>
    <b:SourceType>JournalArticle</b:SourceType>
    <b:Guid>{E86550DA-5309-4939-A445-C44E18E66D7C}</b:Guid>
    <b:Author>
      <b:Author>
        <b:NameList>
          <b:Person>
            <b:Last>Lee </b:Last>
            <b:First>S</b:First>
          </b:Person>
          <b:Person>
            <b:Last> Arozullah </b:Last>
            <b:First>A</b:First>
          </b:Person>
          <b:Person>
            <b:Last>Choc </b:Last>
            <b:First>Y</b:First>
          </b:Person>
        </b:NameList>
      </b:Author>
    </b:Author>
    <b:Title>Health literacy, social support, and health: a research agenda</b:Title>
    <b:Year>2004</b:Year>
    <b:JournalName>Soc Sci Med</b:JournalName>
    <b:Volume>58</b:Volume>
    <b:Pages>1309-21</b:Pages>
    <b:RefOrder>11</b:RefOrder>
  </b:Source>
  <b:Source>
    <b:Tag>CSp05</b:Tag>
    <b:SourceType>JournalArticle</b:SourceType>
    <b:Guid>{9FA0B7D4-A21B-472B-B2C6-1B9D83C1AEC7}</b:Guid>
    <b:Author>
      <b:Author>
        <b:NameList>
          <b:Person>
            <b:Last>Speros</b:Last>
            <b:First>C</b:First>
          </b:Person>
        </b:NameList>
      </b:Author>
    </b:Author>
    <b:Title>Health literacy: concept analysis.</b:Title>
    <b:Pages>633-40</b:Pages>
    <b:Year>2005</b:Year>
    <b:JournalName>J Adv Nurs</b:JournalName>
    <b:Volume>50</b:Volume>
    <b:RefOrder>12</b:RefOrder>
  </b:Source>
  <b:Source>
    <b:Tag>Zar05</b:Tag>
    <b:SourceType>JournalArticle</b:SourceType>
    <b:Guid>{E9509E9B-9CD6-4C3C-B6E1-79DCACFD75DB}</b:Guid>
    <b:Author>
      <b:Author>
        <b:NameList>
          <b:Person>
            <b:Last>Zarcadoolas </b:Last>
            <b:First>C</b:First>
          </b:Person>
          <b:Person>
            <b:Last>Pleasant </b:Last>
            <b:First>A</b:First>
          </b:Person>
          <b:Person>
            <b:Last>Greer D</b:Last>
            <b:First>D</b:First>
          </b:Person>
        </b:NameList>
      </b:Author>
    </b:Author>
    <b:Title>Understanding health literacy: an expanded model</b:Title>
    <b:JournalName>Health Promot Int</b:JournalName>
    <b:Year>2005</b:Year>
    <b:Volume>20</b:Volume>
    <b:Issue>2</b:Issue>
    <b:RefOrder>13</b:RefOrder>
  </b:Source>
  <b:Source>
    <b:Tag>DWB06</b:Tag>
    <b:SourceType>JournalArticle</b:SourceType>
    <b:Guid>{F74D9342-4806-4574-BD4D-6B2BC4DF64AA}</b:Guid>
    <b:Author>
      <b:Author>
        <b:NameList>
          <b:Person>
            <b:Last>Baker</b:Last>
            <b:First>B</b:First>
          </b:Person>
        </b:NameList>
      </b:Author>
    </b:Author>
    <b:Title>The meaning and the measure of health literacy</b:Title>
    <b:JournalName>J Intern Med</b:JournalName>
    <b:Year>2006</b:Year>
    <b:Volume>21</b:Volume>
    <b:Pages>878-83</b:Pages>
    <b:RefOrder>14</b:RefOrder>
  </b:Source>
  <b:Source>
    <b:Tag>JMM08</b:Tag>
    <b:SourceType>JournalArticle</b:SourceType>
    <b:Guid>{1EBEE116-B8A2-4CC7-9361-6D750755BA7D}</b:Guid>
    <b:Author>
      <b:Author>
        <b:NameList>
          <b:Person>
            <b:Last>Mancuso</b:Last>
            <b:First>J</b:First>
          </b:Person>
        </b:NameList>
      </b:Author>
    </b:Author>
    <b:Title>Health literacy: a concept/dimensional analysis</b:Title>
    <b:JournalName>Nurs Health Sci</b:JournalName>
    <b:Year>2008</b:Year>
    <b:Volume>10</b:Volume>
    <b:Pages>248-55</b:Pages>
    <b:RefOrder>15</b:RefOrder>
  </b:Source>
  <b:Source>
    <b:Tag>Fre09</b:Tag>
    <b:SourceType>JournalArticle</b:SourceType>
    <b:Guid>{98547981-EA35-4D46-AD8C-37B7261F1F68}</b:Guid>
    <b:Author>
      <b:Author>
        <b:NameList>
          <b:Person>
            <b:Last>Freedman </b:Last>
            <b:First>D</b:First>
          </b:Person>
          <b:Person>
            <b:Last>Bess </b:Last>
            <b:First>K</b:First>
          </b:Person>
          <b:Person>
            <b:Last>Tucker </b:Last>
            <b:First>H</b:First>
          </b:Person>
        </b:NameList>
      </b:Author>
    </b:Author>
    <b:Title>Public health literacy defined</b:Title>
    <b:JournalName>Am J Prev Med.</b:JournalName>
    <b:Year>2009</b:Year>
    <b:Volume>36</b:Volume>
    <b:Issue>5</b:Issue>
    <b:RefOrder>16</b:RefOrder>
  </b:Source>
  <b:Source>
    <b:Tag>Ber01</b:Tag>
    <b:SourceType>JournalArticle</b:SourceType>
    <b:Guid>{1C1DA0DE-A420-4160-BD3F-7855F39B27B1}</b:Guid>
    <b:Author>
      <b:Author>
        <b:NameList>
          <b:Person>
            <b:Last>Berkman </b:Last>
            <b:First>N</b:First>
          </b:Person>
          <b:Person>
            <b:Last>Sheridan </b:Last>
            <b:First>S</b:First>
          </b:Person>
          <b:Person>
            <b:Last>Donahue</b:Last>
            <b:First>K</b:First>
          </b:Person>
        </b:NameList>
      </b:Author>
    </b:Author>
    <b:Title>Low health literacy and health outcomes: an updated systematic review</b:Title>
    <b:JournalName>Ann Intern Med</b:JournalName>
    <b:Year>2001</b:Year>
    <b:Volume>155</b:Volume>
    <b:Issue>2</b:Issue>
    <b:RefOrder>17</b:RefOrder>
  </b:Source>
  <b:Source>
    <b:Tag>Mar12</b:Tag>
    <b:SourceType>InternetSite</b:SourceType>
    <b:Guid>{2B1BE809-49DD-413B-B81C-19EC727DA4F5}</b:Guid>
    <b:Year>2003 – 2012</b:Year>
    <b:Author>
      <b:Author>
        <b:NameList>
          <b:Person>
            <b:Last>Sachs</b:Last>
            <b:First>Israel</b:First>
          </b:Person>
          <b:Person>
            <b:Last>Richmond</b:Last>
            <b:First>Mark</b:First>
          </b:Person>
        </b:NameList>
      </b:Author>
    </b:Author>
    <b:InternetSiteTitle>El Desafío Mundial de la Alfabetización</b:InternetSiteTitle>
    <b:YearAccessed>2018</b:YearAccessed>
    <b:MonthAccessed>enero</b:MonthAccessed>
    <b:DayAccessed>12</b:DayAccessed>
    <b:URL>http://unesdoc.unesco.org/images/0016/001631/163170s.pdf</b:URL>
    <b:RefOrder>18</b:RefOrder>
  </b:Source>
  <b:Source>
    <b:Tag>Mil10</b:Tag>
    <b:SourceType>JournalArticle</b:SourceType>
    <b:Guid>{925C9AA1-6E60-4466-BBCB-FFF06278C017}</b:Guid>
    <b:Author>
      <b:Author>
        <b:NameList>
          <b:Person>
            <b:Last>Miller </b:Last>
            <b:First>E</b:First>
          </b:Person>
          <b:Person>
            <b:Last>Lee </b:Last>
            <b:First>J</b:First>
          </b:Person>
          <b:Person>
            <b:Last>DeWalt </b:Last>
            <b:First>D</b:First>
          </b:Person>
        </b:NameList>
      </b:Author>
    </b:Author>
    <b:Year>2010</b:Year>
    <b:Title>Impact of caregiver literacy on children's oral health outcomes. Pediatrics.</b:Title>
    <b:JournalName>Pediatrics</b:JournalName>
    <b:Volume>126</b:Volume>
    <b:Issue>1</b:Issue>
    <b:RefOrder>19</b:RefOrder>
  </b:Source>
  <b:Source>
    <b:Tag>Mej11</b:Tag>
    <b:SourceType>JournalArticle</b:SourceType>
    <b:Guid>{62BDD11D-3AF1-4E71-9F79-BE5B88062770}</b:Guid>
    <b:Author>
      <b:Author>
        <b:NameList>
          <b:Person>
            <b:Last>Mejia </b:Last>
            <b:First>G</b:First>
          </b:Person>
          <b:Person>
            <b:Last>Weintraub </b:Last>
            <b:First>J</b:First>
          </b:Person>
          <b:Person>
            <b:Last>Cheng</b:Last>
            <b:First>N</b:First>
          </b:Person>
        </b:NameList>
      </b:Author>
    </b:Author>
    <b:Title>Language and literacy relate to lack of children's dental sealant use</b:Title>
    <b:JournalName>Community Dent Oral Epidemiol</b:JournalName>
    <b:Year>2011</b:Year>
    <b:Volume>39</b:Volume>
    <b:Issue>4</b:Issue>
    <b:RefOrder>20</b:RefOrder>
  </b:Source>
  <b:Source>
    <b:Tag>Nag13</b:Tag>
    <b:SourceType>JournalArticle</b:SourceType>
    <b:Guid>{AB4DBFD5-C5E8-4C95-8A2E-FBE5CDFA3D18}</b:Guid>
    <b:Author>
      <b:Author>
        <b:NameList>
          <b:Person>
            <b:Last>Naghibi </b:Last>
            <b:First>M</b:First>
          </b:Person>
          <b:Person>
            <b:Last>Yazdani</b:Last>
            <b:First>R</b:First>
          </b:Person>
          <b:Person>
            <b:Last>Virtanen</b:Last>
            <b:First>J</b:First>
          </b:Person>
        </b:NameList>
      </b:Author>
    </b:Author>
    <b:Title>Determinants of oral health: does oral health literacy matter?</b:Title>
    <b:JournalName>ISRN Dent</b:JournalName>
    <b:Year>2013</b:Year>
    <b:Volume>249591</b:Volume>
    <b:Pages>1-6</b:Pages>
    <b:RefOrder>21</b:RefOrder>
  </b:Source>
  <b:Source>
    <b:Tag>Hol14</b:Tag>
    <b:SourceType>JournalArticle</b:SourceType>
    <b:Guid>{8A850F6A-2FD6-4176-BEB4-93FE1C55B799}</b:Guid>
    <b:Author>
      <b:Author>
        <b:NameList>
          <b:Person>
            <b:Last>Holtzman</b:Last>
            <b:First>J</b:First>
          </b:Person>
          <b:Person>
            <b:Last>Atchison </b:Last>
            <b:First>K</b:First>
          </b:Person>
          <b:Person>
            <b:Last>Gironda </b:Last>
            <b:First>M</b:First>
          </b:Person>
        </b:NameList>
      </b:Author>
    </b:Author>
    <b:Title>The association between oral health literacy and failed appointments in adults attending a university-based general dental clinic</b:Title>
    <b:JournalName>Community Dent Oral Epidemiol</b:JournalName>
    <b:Year>2014</b:Year>
    <b:Volume>42</b:Volume>
    <b:Issue>3</b:Issue>
    <b:RefOrder>22</b:RefOrder>
  </b:Source>
  <b:Source>
    <b:Tag>Ric15</b:Tag>
    <b:SourceType>JournalArticle</b:SourceType>
    <b:Guid>{608910F3-17D0-40D5-BB5C-6143727271FD}</b:Guid>
    <b:Author>
      <b:Author>
        <b:NameList>
          <b:Person>
            <b:Last>Velásquez  </b:Last>
            <b:First>Ricardo</b:First>
          </b:Person>
        </b:NameList>
      </b:Author>
    </b:Author>
    <b:Title>Alfabetismo en salud: bases conceptuales y evidencia en odontología</b:Title>
    <b:JournalName>MEDISAN</b:JournalName>
    <b:Year>15</b:Year>
    <b:Month>Abril</b:Month>
    <b:Volume>19</b:Volume>
    <b:Issue>4</b:Issue>
    <b:RefOrder>23</b:RefOrder>
  </b:Source>
  <b:Source>
    <b:Tag>INE13</b:Tag>
    <b:SourceType>InternetSite</b:SourceType>
    <b:Guid>{3B550AFD-97B2-4CA5-B59E-8F7AC21E20CA}</b:Guid>
    <b:Year>2013</b:Year>
    <b:InternetSiteTitle>Instituto Nacional de Estadistica y Censo</b:InternetSiteTitle>
    <b:YearAccessed>2017</b:YearAccessed>
    <b:MonthAccessed>noviembre</b:MonthAccessed>
    <b:DayAccessed>15</b:DayAccessed>
    <b:URL>http://www.ecuadorencifras.gob.ec/inec-presenta-resultados-de-la-encuesta-de-ingresos-y-gastos/</b:URL>
    <b:RefOrder>24</b:RefOrder>
  </b:Source>
  <b:Source>
    <b:Tag>Mar14</b:Tag>
    <b:SourceType>JournalArticle</b:SourceType>
    <b:Guid>{E85BC9D3-57C6-4AF8-9792-F73EA30BF6C2}</b:Guid>
    <b:Author>
      <b:Author>
        <b:NameList>
          <b:Person>
            <b:Last>Marón </b:Last>
            <b:First>L</b:First>
          </b:Person>
          <b:Person>
            <b:Last>Paez </b:Last>
            <b:First>Sonia</b:First>
          </b:Person>
        </b:NameList>
      </b:Author>
    </b:Author>
    <b:Title>Alfabetización en salud bucal. Una experiencia en poblaciones vulnerables de le provincia de Mendoza</b:Title>
    <b:Year>2014</b:Year>
    <b:Volume>8</b:Volume>
    <b:Issue>1</b:Issue>
    <b:RefOrder>25</b:RefOrder>
  </b:Source>
  <b:Source>
    <b:Tag>Pil15</b:Tag>
    <b:SourceType>JournalArticle</b:SourceType>
    <b:Guid>{9CA4BEA8-5F59-4DD5-B956-3FD8A6AD80FD}</b:Guid>
    <b:Author>
      <b:Author>
        <b:NameList>
          <b:Person>
            <b:Last>Sarmiento</b:Last>
            <b:First>Pilar </b:First>
          </b:Person>
          <b:Person>
            <b:Last>Fernández</b:Last>
            <b:First>Martina </b:First>
          </b:Person>
        </b:NameList>
      </b:Author>
    </b:Author>
    <b:Title>Propuestas de evaluación de la Alfabetización en Salud</b:Title>
    <b:JournalName>Psychologia Latina</b:JournalName>
    <b:Year>2015</b:Year>
    <b:Volume>6</b:Volume>
    <b:Issue>1</b:Issue>
    <b:RefOrder>26</b:RefOrder>
  </b:Source>
  <b:Source>
    <b:Tag>Jon07</b:Tag>
    <b:SourceType>JournalArticle</b:SourceType>
    <b:Guid>{75F802EF-0F7B-4D6B-979E-3DB9D34D95CC}</b:Guid>
    <b:Author>
      <b:Author>
        <b:NameList>
          <b:Person>
            <b:Last>Jones</b:Last>
            <b:First>M</b:First>
          </b:Person>
          <b:Person>
            <b:Last>Lee </b:Last>
            <b:First>J</b:First>
          </b:Person>
        </b:NameList>
      </b:Author>
    </b:Author>
    <b:Title>Oral health literacy among adult patients seeking dental care</b:Title>
    <b:JournalName>J Am Dent Assoc</b:JournalName>
    <b:Year>2007</b:Year>
    <b:Month>septiembre</b:Month>
    <b:Volume>138</b:Volume>
    <b:Issue>9</b:Issue>
    <b:RefOrder>27</b:RefOrder>
  </b:Source>
  <b:Source>
    <b:Tag>Sab09</b:Tag>
    <b:SourceType>JournalArticle</b:SourceType>
    <b:Guid>{5E94DBF6-906D-4B06-90E6-1254E561392C}</b:Guid>
    <b:Author>
      <b:Author>
        <b:NameList>
          <b:Person>
            <b:Last>Sabbahi </b:Last>
            <b:First>D</b:First>
          </b:Person>
          <b:Person>
            <b:Last>Lawrence </b:Last>
            <b:First>H</b:First>
          </b:Person>
          <b:Person>
            <b:Last>Limeback</b:Last>
            <b:First>H</b:First>
          </b:Person>
        </b:NameList>
      </b:Author>
    </b:Author>
    <b:Title>Development and evaluation of an oral health literacy instrument for adults</b:Title>
    <b:JournalName>Community Dent Oral Epidemiol</b:JournalName>
    <b:Year>2009</b:Year>
    <b:Month>octubre</b:Month>
    <b:Volume>37</b:Volume>
    <b:Issue>5</b:Issue>
    <b:RefOrder>28</b:RefOrder>
  </b:Source>
  <b:Source>
    <b:Tag>Lee12</b:Tag>
    <b:SourceType>JournalArticle</b:SourceType>
    <b:Guid>{61123595-2743-402B-821C-F59936A60D3D}</b:Guid>
    <b:Author>
      <b:Author>
        <b:NameList>
          <b:Person>
            <b:Last>Lee </b:Last>
            <b:First>J</b:First>
          </b:Person>
          <b:Person>
            <b:Last>Divaris</b:Last>
            <b:First>K</b:First>
          </b:Person>
          <b:Person>
            <b:Last>Baker</b:Last>
            <b:First>A</b:First>
          </b:Person>
          <b:Person>
            <b:Last>Rozier </b:Last>
            <b:First>R</b:First>
          </b:Person>
        </b:NameList>
      </b:Author>
    </b:Author>
    <b:Title>The relationship of oral health literacy and self-efficacy with oral health status and dental neglect.</b:Title>
    <b:JournalName>Am J Public Health</b:JournalName>
    <b:Year>2012</b:Year>
    <b:Month>Mayo</b:Month>
    <b:Volume>102</b:Volume>
    <b:Issue>5</b:Issue>
    <b:RefOrder>29</b:RefOrder>
  </b:Source>
  <b:Source>
    <b:Tag>JON09</b:Tag>
    <b:SourceType>JournalArticle</b:SourceType>
    <b:Guid>{65045DC2-4156-4E51-9631-963F4A560C25}</b:Guid>
    <b:Author>
      <b:Author>
        <b:NameList>
          <b:Person>
            <b:Last>Konfino</b:Last>
            <b:First>Jonatan </b:First>
          </b:Person>
          <b:Person>
            <b:Last>Mejia</b:Last>
            <b:First>Raul</b:First>
          </b:Person>
        </b:NameList>
      </b:Author>
    </b:Author>
    <b:Title>Alfabetizacion en salud en pacientes que asisten a un hospital universitario</b:Title>
    <b:JournalName>MEDICINA (Buenos Aires)</b:JournalName>
    <b:Year>2009</b:Year>
    <b:Volume>69</b:Volume>
    <b:Pages>631-634</b:Pages>
    <b:RefOrder>30</b:RefOrder>
  </b:Source>
  <b:Source>
    <b:Tag>Mar18</b:Tag>
    <b:SourceType>JournalArticle</b:SourceType>
    <b:Guid>{602F4DD3-77B9-42E4-B8A8-CE7409ED51C7}</b:Guid>
    <b:Author>
      <b:Author>
        <b:NameList>
          <b:Person>
            <b:Last>Batista</b:Last>
            <b:First>M</b:First>
          </b:Person>
        </b:NameList>
      </b:Author>
    </b:Author>
    <b:Title>Oral Health Literacy And Oral Health Outcomes In An Adult Population In Brazil</b:Title>
    <b:JournalName>BMC Public Health.</b:JournalName>
    <b:Year>2018</b:Year>
    <b:Volume>18</b:Volume>
    <b:Pages>60</b:Pages>
    <b:RefOrder>31</b:RefOrder>
  </b:Source>
</b:Sources>
</file>

<file path=customXml/itemProps1.xml><?xml version="1.0" encoding="utf-8"?>
<ds:datastoreItem xmlns:ds="http://schemas.openxmlformats.org/officeDocument/2006/customXml" ds:itemID="{0842C5D8-CC17-4386-B84F-12E4F3208815}">
  <ds:schemaRefs>
    <ds:schemaRef ds:uri="http://schemas.openxmlformats.org/officeDocument/2006/bibliography"/>
  </ds:schemaRefs>
</ds:datastoreItem>
</file>

<file path=customXml/itemProps2.xml><?xml version="1.0" encoding="utf-8"?>
<ds:datastoreItem xmlns:ds="http://schemas.openxmlformats.org/officeDocument/2006/customXml" ds:itemID="{3C74AF50-CA3D-4DB9-9BF6-26BF80965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1235</TotalTime>
  <Pages>60</Pages>
  <Words>8770</Words>
  <Characters>48236</Characters>
  <Application>Microsoft Office Word</Application>
  <DocSecurity>0</DocSecurity>
  <Lines>401</Lines>
  <Paragraphs>113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ODONTOLOGIA</cp:lastModifiedBy>
  <cp:revision>110</cp:revision>
  <dcterms:created xsi:type="dcterms:W3CDTF">2018-01-31T10:36:00Z</dcterms:created>
  <dcterms:modified xsi:type="dcterms:W3CDTF">2018-04-16T20:48:00Z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-112852457</vt:i4>
  </property>
</Properties>
</file>