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2.xml" ContentType="application/vnd.openxmlformats-officedocument.drawingml.chart+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7C8E" w:rsidRPr="004A72EF" w:rsidRDefault="0054214D" w:rsidP="00FB7C8E">
      <w:pPr>
        <w:jc w:val="center"/>
        <w:rPr>
          <w:rFonts w:ascii="Arial" w:hAnsi="Arial" w:cs="Arial"/>
          <w:b/>
          <w:color w:val="000000" w:themeColor="text1"/>
          <w:sz w:val="52"/>
          <w:lang w:val="es-EC" w:eastAsia="es-EC"/>
        </w:rPr>
      </w:pPr>
      <w:r w:rsidRPr="004A72EF">
        <w:rPr>
          <w:rFonts w:ascii="Arial" w:hAnsi="Arial" w:cs="Arial"/>
          <w:b/>
          <w:color w:val="000000" w:themeColor="text1"/>
          <w:sz w:val="52"/>
          <w:lang w:val="es-EC" w:eastAsia="es-EC"/>
        </w:rPr>
        <w:t>REP</w:t>
      </w:r>
      <w:r w:rsidR="000F5A51" w:rsidRPr="004A72EF">
        <w:rPr>
          <w:rFonts w:ascii="Arial" w:hAnsi="Arial" w:cs="Arial"/>
          <w:b/>
          <w:color w:val="000000" w:themeColor="text1"/>
          <w:sz w:val="52"/>
          <w:lang w:val="es-EC" w:eastAsia="es-EC"/>
        </w:rPr>
        <w:t>ÚBLICA DEL ECUADOR</w:t>
      </w:r>
    </w:p>
    <w:p w:rsidR="00FB7C8E" w:rsidRPr="004A72EF" w:rsidRDefault="000F5A51" w:rsidP="00FB7C8E">
      <w:pPr>
        <w:jc w:val="center"/>
        <w:rPr>
          <w:rFonts w:ascii="Arial" w:hAnsi="Arial" w:cs="Arial"/>
          <w:b/>
          <w:color w:val="000000" w:themeColor="text1"/>
          <w:sz w:val="40"/>
          <w:lang w:val="es-EC" w:eastAsia="es-EC"/>
        </w:rPr>
      </w:pPr>
      <w:r w:rsidRPr="004A72EF">
        <w:rPr>
          <w:rFonts w:ascii="Arial" w:hAnsi="Arial" w:cs="Arial"/>
          <w:b/>
          <w:color w:val="000000" w:themeColor="text1"/>
          <w:sz w:val="40"/>
          <w:lang w:val="es-EC" w:eastAsia="es-EC"/>
        </w:rPr>
        <w:t xml:space="preserve">UNIVERSIDAD CATÓLICA DE CUENCA </w:t>
      </w:r>
    </w:p>
    <w:p w:rsidR="00FB7C8E" w:rsidRPr="004A72EF" w:rsidRDefault="000F5A51" w:rsidP="00FB7C8E">
      <w:pPr>
        <w:jc w:val="center"/>
        <w:rPr>
          <w:rFonts w:ascii="Arial" w:hAnsi="Arial" w:cs="Arial"/>
          <w:b/>
          <w:color w:val="000000" w:themeColor="text1"/>
          <w:sz w:val="24"/>
          <w:lang w:val="es-EC" w:eastAsia="es-EC"/>
        </w:rPr>
      </w:pPr>
      <w:bookmarkStart w:id="1" w:name="_Hlk499196702"/>
      <w:r w:rsidRPr="004A72EF">
        <w:rPr>
          <w:rFonts w:ascii="Arial" w:hAnsi="Arial" w:cs="Arial"/>
          <w:b/>
          <w:color w:val="000000" w:themeColor="text1"/>
          <w:sz w:val="24"/>
          <w:lang w:val="es-EC" w:eastAsia="es-EC"/>
        </w:rPr>
        <w:t>Comunidad Educativa al Servicio del Pueblo</w:t>
      </w:r>
    </w:p>
    <w:p w:rsidR="00FB7C8E" w:rsidRPr="004A72EF" w:rsidRDefault="00FB7C8E" w:rsidP="00FB7C8E">
      <w:pPr>
        <w:jc w:val="center"/>
        <w:rPr>
          <w:rFonts w:ascii="Arial" w:hAnsi="Arial" w:cs="Arial"/>
          <w:b/>
          <w:color w:val="000000" w:themeColor="text1"/>
          <w:sz w:val="24"/>
          <w:lang w:val="es-EC" w:eastAsia="es-EC"/>
        </w:rPr>
      </w:pPr>
    </w:p>
    <w:p w:rsidR="00FB7C8E" w:rsidRPr="004A72EF" w:rsidRDefault="000F5A51" w:rsidP="00FB7C8E">
      <w:pPr>
        <w:jc w:val="center"/>
        <w:rPr>
          <w:rFonts w:ascii="Arial" w:hAnsi="Arial" w:cs="Arial"/>
          <w:b/>
          <w:color w:val="000000" w:themeColor="text1"/>
          <w:sz w:val="32"/>
          <w:lang w:val="es-EC" w:eastAsia="es-EC"/>
        </w:rPr>
      </w:pPr>
      <w:r w:rsidRPr="004A72EF">
        <w:rPr>
          <w:rFonts w:ascii="Arial" w:hAnsi="Arial" w:cs="Arial"/>
          <w:b/>
          <w:color w:val="000000" w:themeColor="text1"/>
          <w:sz w:val="32"/>
          <w:lang w:val="es-EC" w:eastAsia="es-EC"/>
        </w:rPr>
        <w:t>UNIDAD ACADÉMICA DE CIENCIAS SOCIALES, PERIODISMO, INFORMACIÓN Y DERECHO.</w:t>
      </w:r>
    </w:p>
    <w:p w:rsidR="00FB7C8E" w:rsidRPr="004A72EF" w:rsidRDefault="00FB7C8E" w:rsidP="00FB7C8E">
      <w:pPr>
        <w:jc w:val="center"/>
        <w:rPr>
          <w:rFonts w:ascii="Arial" w:hAnsi="Arial" w:cs="Arial"/>
          <w:b/>
          <w:color w:val="000000" w:themeColor="text1"/>
          <w:sz w:val="32"/>
          <w:lang w:val="es-EC" w:eastAsia="es-EC"/>
        </w:rPr>
      </w:pPr>
    </w:p>
    <w:p w:rsidR="00FB7C8E" w:rsidRPr="004A72EF" w:rsidRDefault="000F5A51" w:rsidP="00FB7C8E">
      <w:pPr>
        <w:jc w:val="center"/>
        <w:rPr>
          <w:rFonts w:ascii="Arial" w:hAnsi="Arial" w:cs="Arial"/>
          <w:b/>
          <w:color w:val="000000" w:themeColor="text1"/>
          <w:sz w:val="32"/>
          <w:lang w:val="es-EC" w:eastAsia="es-EC"/>
        </w:rPr>
      </w:pPr>
      <w:r w:rsidRPr="004A72EF">
        <w:rPr>
          <w:rFonts w:ascii="Arial" w:hAnsi="Arial" w:cs="Arial"/>
          <w:b/>
          <w:color w:val="000000" w:themeColor="text1"/>
          <w:sz w:val="32"/>
          <w:lang w:val="es-EC" w:eastAsia="es-EC"/>
        </w:rPr>
        <w:t>CARRERA DE ECONOMÍA</w:t>
      </w:r>
    </w:p>
    <w:p w:rsidR="00FB7C8E" w:rsidRPr="004A72EF" w:rsidRDefault="00FB7C8E" w:rsidP="00A419A5">
      <w:pPr>
        <w:rPr>
          <w:rFonts w:ascii="Arial" w:hAnsi="Arial" w:cs="Arial"/>
          <w:b/>
          <w:color w:val="000000" w:themeColor="text1"/>
          <w:sz w:val="24"/>
          <w:lang w:val="es-EC" w:eastAsia="es-EC"/>
        </w:rPr>
      </w:pPr>
    </w:p>
    <w:p w:rsidR="00FB7C8E" w:rsidRPr="004A72EF" w:rsidRDefault="00FB7C8E" w:rsidP="00FB7C8E">
      <w:pPr>
        <w:jc w:val="center"/>
        <w:rPr>
          <w:rFonts w:ascii="Arial" w:hAnsi="Arial" w:cs="Arial"/>
          <w:b/>
          <w:color w:val="000000" w:themeColor="text1"/>
          <w:sz w:val="24"/>
          <w:lang w:val="es-EC" w:eastAsia="es-EC"/>
        </w:rPr>
      </w:pPr>
    </w:p>
    <w:p w:rsidR="00FB7C8E" w:rsidRPr="004A72EF" w:rsidRDefault="000F5A51" w:rsidP="00DC48BE">
      <w:pPr>
        <w:jc w:val="center"/>
        <w:rPr>
          <w:rFonts w:ascii="Arial" w:hAnsi="Arial" w:cs="Arial"/>
          <w:b/>
          <w:sz w:val="24"/>
          <w:szCs w:val="24"/>
          <w:lang w:val="es-EC"/>
        </w:rPr>
      </w:pPr>
      <w:r w:rsidRPr="004A72EF">
        <w:rPr>
          <w:rFonts w:ascii="Arial" w:hAnsi="Arial" w:cs="Arial"/>
          <w:b/>
          <w:color w:val="000000" w:themeColor="text1"/>
          <w:sz w:val="24"/>
          <w:lang w:val="es-EC" w:eastAsia="es-EC"/>
        </w:rPr>
        <w:t>TÍTULO</w:t>
      </w:r>
      <w:r w:rsidR="00FB7C8E" w:rsidRPr="004A72EF">
        <w:rPr>
          <w:rFonts w:ascii="Arial" w:hAnsi="Arial" w:cs="Arial"/>
          <w:b/>
          <w:color w:val="000000" w:themeColor="text1"/>
          <w:sz w:val="24"/>
          <w:lang w:val="es-EC" w:eastAsia="es-EC"/>
        </w:rPr>
        <w:t>:</w:t>
      </w:r>
      <w:r w:rsidR="00DC48BE" w:rsidRPr="004A72EF">
        <w:rPr>
          <w:rFonts w:ascii="Arial" w:hAnsi="Arial" w:cs="Arial"/>
          <w:b/>
          <w:color w:val="000000" w:themeColor="text1"/>
          <w:sz w:val="24"/>
          <w:lang w:val="es-EC" w:eastAsia="es-EC"/>
        </w:rPr>
        <w:t xml:space="preserve"> </w:t>
      </w:r>
      <w:r w:rsidR="00FB7C8E" w:rsidRPr="004A72EF">
        <w:rPr>
          <w:rFonts w:ascii="Arial" w:hAnsi="Arial" w:cs="Arial"/>
          <w:b/>
          <w:sz w:val="24"/>
          <w:szCs w:val="24"/>
          <w:lang w:val="es-EC"/>
        </w:rPr>
        <w:t xml:space="preserve">EFECTOS </w:t>
      </w:r>
      <w:r w:rsidRPr="004A72EF">
        <w:rPr>
          <w:rFonts w:ascii="Arial" w:hAnsi="Arial" w:cs="Arial"/>
          <w:b/>
          <w:sz w:val="24"/>
          <w:szCs w:val="24"/>
          <w:lang w:val="es-EC"/>
        </w:rPr>
        <w:t xml:space="preserve">DE </w:t>
      </w:r>
      <w:r w:rsidR="00FB7C8E" w:rsidRPr="004A72EF">
        <w:rPr>
          <w:rFonts w:ascii="Arial" w:hAnsi="Arial" w:cs="Arial"/>
          <w:b/>
          <w:sz w:val="24"/>
          <w:szCs w:val="24"/>
          <w:lang w:val="es-EC"/>
        </w:rPr>
        <w:t xml:space="preserve">LA IMPLEMENTACIÓN DE UN ECO-PARQUE TURÍSTICO </w:t>
      </w:r>
      <w:r w:rsidRPr="004A72EF">
        <w:rPr>
          <w:rFonts w:ascii="Arial" w:hAnsi="Arial" w:cs="Arial"/>
          <w:b/>
          <w:sz w:val="24"/>
          <w:szCs w:val="24"/>
          <w:lang w:val="es-EC"/>
        </w:rPr>
        <w:t>EN EL CRECIMIENTO ECONÓMICO DE LA CIUDAD DE SUCÚA.</w:t>
      </w:r>
    </w:p>
    <w:p w:rsidR="00FB7C8E" w:rsidRPr="004A72EF" w:rsidRDefault="00FB7C8E" w:rsidP="00FB7C8E">
      <w:pPr>
        <w:spacing w:line="360" w:lineRule="auto"/>
        <w:jc w:val="center"/>
        <w:rPr>
          <w:rFonts w:ascii="Arial" w:hAnsi="Arial" w:cs="Arial"/>
          <w:b/>
          <w:color w:val="000000" w:themeColor="text1"/>
          <w:sz w:val="24"/>
          <w:szCs w:val="24"/>
          <w:lang w:val="es-EC"/>
        </w:rPr>
      </w:pPr>
    </w:p>
    <w:p w:rsidR="00DC48BE" w:rsidRPr="004A72EF" w:rsidRDefault="00FB7C8E" w:rsidP="00DC48BE">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b/>
      </w:r>
      <w:r w:rsidR="00DC48BE" w:rsidRPr="004A72EF">
        <w:rPr>
          <w:rFonts w:ascii="Arial" w:hAnsi="Arial" w:cs="Arial"/>
          <w:b/>
          <w:color w:val="000000" w:themeColor="text1"/>
          <w:sz w:val="24"/>
          <w:lang w:val="es-EC" w:eastAsia="es-EC"/>
        </w:rPr>
        <w:t xml:space="preserve"> Trabajo de investigación, </w:t>
      </w:r>
    </w:p>
    <w:p w:rsidR="00DC48BE" w:rsidRPr="004A72EF" w:rsidRDefault="00640071" w:rsidP="00DC48BE">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Previo</w:t>
      </w:r>
      <w:r w:rsidR="00DC48BE" w:rsidRPr="004A72EF">
        <w:rPr>
          <w:rFonts w:ascii="Arial" w:hAnsi="Arial" w:cs="Arial"/>
          <w:b/>
          <w:color w:val="000000" w:themeColor="text1"/>
          <w:sz w:val="24"/>
          <w:lang w:val="es-EC" w:eastAsia="es-EC"/>
        </w:rPr>
        <w:t xml:space="preserve"> a la obtención del </w:t>
      </w:r>
    </w:p>
    <w:p w:rsidR="00A419A5" w:rsidRPr="004A72EF" w:rsidRDefault="00640071" w:rsidP="00DC48BE">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Título</w:t>
      </w:r>
      <w:r w:rsidR="00DC48BE" w:rsidRPr="004A72EF">
        <w:rPr>
          <w:rFonts w:ascii="Arial" w:hAnsi="Arial" w:cs="Arial"/>
          <w:b/>
          <w:color w:val="000000" w:themeColor="text1"/>
          <w:sz w:val="24"/>
          <w:lang w:val="es-EC" w:eastAsia="es-EC"/>
        </w:rPr>
        <w:t xml:space="preserve"> de </w:t>
      </w:r>
      <w:r w:rsidR="00581F6D" w:rsidRPr="004A72EF">
        <w:rPr>
          <w:rFonts w:ascii="Arial" w:hAnsi="Arial" w:cs="Arial"/>
          <w:b/>
          <w:color w:val="000000" w:themeColor="text1"/>
          <w:sz w:val="24"/>
          <w:lang w:val="es-EC" w:eastAsia="es-EC"/>
        </w:rPr>
        <w:t>E</w:t>
      </w:r>
      <w:r w:rsidR="00DC48BE" w:rsidRPr="004A72EF">
        <w:rPr>
          <w:rFonts w:ascii="Arial" w:hAnsi="Arial" w:cs="Arial"/>
          <w:b/>
          <w:color w:val="000000" w:themeColor="text1"/>
          <w:sz w:val="24"/>
          <w:lang w:val="es-EC" w:eastAsia="es-EC"/>
        </w:rPr>
        <w:t>conomista</w:t>
      </w:r>
    </w:p>
    <w:p w:rsidR="00FB7C8E" w:rsidRPr="004A72EF" w:rsidRDefault="00FB7C8E" w:rsidP="00FB7C8E">
      <w:pPr>
        <w:jc w:val="center"/>
        <w:rPr>
          <w:rFonts w:ascii="Arial" w:hAnsi="Arial" w:cs="Arial"/>
          <w:b/>
          <w:color w:val="000000" w:themeColor="text1"/>
          <w:sz w:val="24"/>
          <w:lang w:val="es-EC" w:eastAsia="es-EC"/>
        </w:rPr>
      </w:pPr>
    </w:p>
    <w:p w:rsidR="00DC48BE" w:rsidRPr="004A72EF" w:rsidRDefault="00DC48BE" w:rsidP="00FB7C8E">
      <w:pPr>
        <w:jc w:val="center"/>
        <w:rPr>
          <w:rFonts w:ascii="Arial" w:hAnsi="Arial" w:cs="Arial"/>
          <w:b/>
          <w:color w:val="000000" w:themeColor="text1"/>
          <w:sz w:val="24"/>
          <w:lang w:val="es-EC" w:eastAsia="es-EC"/>
        </w:rPr>
      </w:pPr>
    </w:p>
    <w:p w:rsidR="00FB7C8E" w:rsidRPr="004A72EF" w:rsidRDefault="00FB7C8E" w:rsidP="00DC48BE">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AUTOR: JAIRON GONZALINO ORTEGA LEÓN</w:t>
      </w:r>
    </w:p>
    <w:p w:rsidR="00FB7C8E" w:rsidRPr="004A72EF" w:rsidRDefault="00FB7C8E" w:rsidP="00FB7C8E">
      <w:pPr>
        <w:spacing w:line="240" w:lineRule="auto"/>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C.I 1401257611</w:t>
      </w:r>
    </w:p>
    <w:p w:rsidR="00FB7C8E" w:rsidRPr="004A72EF" w:rsidRDefault="00FB7C8E" w:rsidP="00FB7C8E">
      <w:pPr>
        <w:jc w:val="center"/>
        <w:rPr>
          <w:rFonts w:ascii="Arial" w:hAnsi="Arial" w:cs="Arial"/>
          <w:b/>
          <w:color w:val="000000" w:themeColor="text1"/>
          <w:sz w:val="24"/>
          <w:lang w:val="es-EC" w:eastAsia="es-EC"/>
        </w:rPr>
      </w:pPr>
    </w:p>
    <w:p w:rsidR="00A419A5" w:rsidRPr="004A72EF" w:rsidRDefault="00A419A5" w:rsidP="00DC48BE">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 xml:space="preserve">TUTOR: </w:t>
      </w:r>
      <w:r w:rsidR="000F5A51" w:rsidRPr="004A72EF">
        <w:rPr>
          <w:rFonts w:ascii="Arial" w:hAnsi="Arial" w:cs="Arial"/>
          <w:b/>
          <w:color w:val="000000" w:themeColor="text1"/>
          <w:sz w:val="24"/>
          <w:lang w:val="es-EC" w:eastAsia="es-EC"/>
        </w:rPr>
        <w:t xml:space="preserve">ING. </w:t>
      </w:r>
      <w:r w:rsidR="00A418FF" w:rsidRPr="004A72EF">
        <w:rPr>
          <w:rFonts w:ascii="Arial" w:hAnsi="Arial" w:cs="Arial"/>
          <w:b/>
          <w:color w:val="000000" w:themeColor="text1"/>
          <w:sz w:val="24"/>
          <w:lang w:val="es-EC" w:eastAsia="es-EC"/>
        </w:rPr>
        <w:t xml:space="preserve">FIDEL EDMUNDO CEPEDA LUNA MGS. </w:t>
      </w:r>
    </w:p>
    <w:p w:rsidR="00A419A5" w:rsidRPr="004A72EF" w:rsidRDefault="00A419A5" w:rsidP="00FB7C8E">
      <w:pPr>
        <w:jc w:val="center"/>
        <w:rPr>
          <w:rFonts w:ascii="Arial" w:hAnsi="Arial" w:cs="Arial"/>
          <w:b/>
          <w:color w:val="000000" w:themeColor="text1"/>
          <w:sz w:val="24"/>
          <w:lang w:val="es-EC" w:eastAsia="es-EC"/>
        </w:rPr>
      </w:pPr>
    </w:p>
    <w:p w:rsidR="00FB7C8E" w:rsidRPr="004A72EF" w:rsidRDefault="00FB7C8E" w:rsidP="00FB7C8E">
      <w:pPr>
        <w:jc w:val="center"/>
        <w:rPr>
          <w:rFonts w:ascii="Arial" w:hAnsi="Arial" w:cs="Arial"/>
          <w:b/>
          <w:color w:val="000000" w:themeColor="text1"/>
          <w:sz w:val="24"/>
          <w:lang w:val="es-EC" w:eastAsia="es-EC"/>
        </w:rPr>
      </w:pPr>
    </w:p>
    <w:p w:rsidR="001D0A30" w:rsidRPr="004A72EF" w:rsidRDefault="000F5A51" w:rsidP="00581F6D">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AÑO</w:t>
      </w:r>
      <w:r w:rsidR="00DC48BE" w:rsidRPr="004A72EF">
        <w:rPr>
          <w:rFonts w:ascii="Arial" w:hAnsi="Arial" w:cs="Arial"/>
          <w:b/>
          <w:color w:val="000000" w:themeColor="text1"/>
          <w:sz w:val="24"/>
          <w:lang w:val="es-EC" w:eastAsia="es-EC"/>
        </w:rPr>
        <w:t xml:space="preserve">: </w:t>
      </w:r>
      <w:r w:rsidR="00FB7C8E" w:rsidRPr="004A72EF">
        <w:rPr>
          <w:rFonts w:ascii="Arial" w:hAnsi="Arial" w:cs="Arial"/>
          <w:b/>
          <w:color w:val="000000" w:themeColor="text1"/>
          <w:sz w:val="24"/>
          <w:lang w:val="es-EC" w:eastAsia="es-EC"/>
        </w:rPr>
        <w:t>201</w:t>
      </w:r>
      <w:r w:rsidR="00452491">
        <w:rPr>
          <w:rFonts w:ascii="Arial" w:hAnsi="Arial" w:cs="Arial"/>
          <w:b/>
          <w:color w:val="000000" w:themeColor="text1"/>
          <w:sz w:val="24"/>
          <w:lang w:val="es-EC" w:eastAsia="es-EC"/>
        </w:rPr>
        <w:t>7</w:t>
      </w:r>
      <w:r w:rsidR="009B2EC9">
        <w:rPr>
          <w:rFonts w:ascii="Arial" w:hAnsi="Arial" w:cs="Arial"/>
          <w:b/>
          <w:color w:val="000000" w:themeColor="text1"/>
          <w:sz w:val="24"/>
          <w:lang w:val="es-EC" w:eastAsia="es-EC"/>
        </w:rPr>
        <w:t>- 2018</w:t>
      </w:r>
      <w:r w:rsidR="001D0A30" w:rsidRPr="004A72EF">
        <w:rPr>
          <w:rFonts w:ascii="Arial" w:hAnsi="Arial" w:cs="Arial"/>
          <w:b/>
          <w:color w:val="000000" w:themeColor="text1"/>
          <w:sz w:val="24"/>
          <w:lang w:val="es-EC" w:eastAsia="es-EC"/>
        </w:rPr>
        <w:br w:type="page"/>
      </w:r>
    </w:p>
    <w:p w:rsidR="00754120" w:rsidRPr="004A72EF" w:rsidRDefault="00754120" w:rsidP="00701E03">
      <w:pPr>
        <w:jc w:val="center"/>
        <w:rPr>
          <w:rFonts w:ascii="Arial" w:hAnsi="Arial" w:cs="Arial"/>
          <w:b/>
          <w:color w:val="000000" w:themeColor="text1"/>
          <w:sz w:val="52"/>
          <w:lang w:val="es-EC" w:eastAsia="es-EC"/>
        </w:rPr>
        <w:sectPr w:rsidR="00754120" w:rsidRPr="004A72EF" w:rsidSect="006C1DD2">
          <w:headerReference w:type="default" r:id="rId8"/>
          <w:footerReference w:type="default" r:id="rId9"/>
          <w:headerReference w:type="first" r:id="rId10"/>
          <w:footerReference w:type="first" r:id="rId11"/>
          <w:pgSz w:w="12240" w:h="15840"/>
          <w:pgMar w:top="1701" w:right="1701" w:bottom="1701" w:left="2268" w:header="562" w:footer="677" w:gutter="0"/>
          <w:cols w:space="720"/>
          <w:titlePg/>
          <w:docGrid w:linePitch="360"/>
        </w:sectPr>
      </w:pPr>
    </w:p>
    <w:p w:rsidR="00701E03" w:rsidRPr="004A72EF" w:rsidRDefault="007517ED" w:rsidP="00701E03">
      <w:pPr>
        <w:jc w:val="center"/>
        <w:rPr>
          <w:rFonts w:ascii="Arial" w:hAnsi="Arial" w:cs="Arial"/>
          <w:b/>
          <w:color w:val="000000" w:themeColor="text1"/>
          <w:sz w:val="52"/>
          <w:lang w:val="es-EC" w:eastAsia="es-EC"/>
        </w:rPr>
      </w:pPr>
      <w:r w:rsidRPr="004A72EF">
        <w:rPr>
          <w:rFonts w:ascii="Arial" w:hAnsi="Arial" w:cs="Arial"/>
          <w:b/>
          <w:color w:val="000000" w:themeColor="text1"/>
          <w:sz w:val="52"/>
          <w:lang w:val="es-EC" w:eastAsia="es-EC"/>
        </w:rPr>
        <w:lastRenderedPageBreak/>
        <w:t xml:space="preserve">REPÚBLICA DEL ECUADOR </w:t>
      </w:r>
    </w:p>
    <w:p w:rsidR="00701E03" w:rsidRPr="004A72EF" w:rsidRDefault="007517ED" w:rsidP="00701E03">
      <w:pPr>
        <w:jc w:val="center"/>
        <w:rPr>
          <w:rFonts w:ascii="Arial" w:hAnsi="Arial" w:cs="Arial"/>
          <w:b/>
          <w:color w:val="000000" w:themeColor="text1"/>
          <w:sz w:val="40"/>
          <w:lang w:val="es-EC" w:eastAsia="es-EC"/>
        </w:rPr>
      </w:pPr>
      <w:r w:rsidRPr="004A72EF">
        <w:rPr>
          <w:rFonts w:ascii="Arial" w:hAnsi="Arial" w:cs="Arial"/>
          <w:b/>
          <w:color w:val="000000" w:themeColor="text1"/>
          <w:sz w:val="40"/>
          <w:lang w:val="es-EC" w:eastAsia="es-EC"/>
        </w:rPr>
        <w:t xml:space="preserve">UNIVERSIDAD CATÓLICA DE CUENCA </w:t>
      </w:r>
    </w:p>
    <w:p w:rsidR="00701E03" w:rsidRPr="004A72EF" w:rsidRDefault="007517ED" w:rsidP="00701E03">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Comunidad Educativa al Servicio del Pueblo</w:t>
      </w: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517ED" w:rsidP="00701E03">
      <w:pPr>
        <w:jc w:val="center"/>
        <w:rPr>
          <w:rFonts w:ascii="Arial" w:hAnsi="Arial" w:cs="Arial"/>
          <w:b/>
          <w:color w:val="000000" w:themeColor="text1"/>
          <w:sz w:val="32"/>
          <w:lang w:val="es-EC" w:eastAsia="es-EC"/>
        </w:rPr>
      </w:pPr>
      <w:r w:rsidRPr="004A72EF">
        <w:rPr>
          <w:rFonts w:ascii="Arial" w:hAnsi="Arial" w:cs="Arial"/>
          <w:b/>
          <w:color w:val="000000" w:themeColor="text1"/>
          <w:sz w:val="32"/>
          <w:lang w:val="es-EC" w:eastAsia="es-EC"/>
        </w:rPr>
        <w:t>UNIDAD ACADÉMICA DE CIENCIAS SOCIALES, PERIODISMO, INFORMACIÓN Y DERECHO.</w:t>
      </w:r>
    </w:p>
    <w:p w:rsidR="00701E03" w:rsidRPr="004A72EF" w:rsidRDefault="00701E03" w:rsidP="00701E03">
      <w:pPr>
        <w:jc w:val="center"/>
        <w:rPr>
          <w:rFonts w:ascii="Arial" w:hAnsi="Arial" w:cs="Arial"/>
          <w:b/>
          <w:color w:val="000000" w:themeColor="text1"/>
          <w:sz w:val="32"/>
          <w:lang w:val="es-EC" w:eastAsia="es-EC"/>
        </w:rPr>
      </w:pPr>
    </w:p>
    <w:p w:rsidR="00701E03" w:rsidRPr="004A72EF" w:rsidRDefault="007517ED" w:rsidP="00701E03">
      <w:pPr>
        <w:jc w:val="center"/>
        <w:rPr>
          <w:rFonts w:ascii="Arial" w:hAnsi="Arial" w:cs="Arial"/>
          <w:b/>
          <w:color w:val="000000" w:themeColor="text1"/>
          <w:sz w:val="32"/>
          <w:lang w:val="es-EC" w:eastAsia="es-EC"/>
        </w:rPr>
      </w:pPr>
      <w:r w:rsidRPr="004A72EF">
        <w:rPr>
          <w:rFonts w:ascii="Arial" w:hAnsi="Arial" w:cs="Arial"/>
          <w:b/>
          <w:color w:val="000000" w:themeColor="text1"/>
          <w:sz w:val="32"/>
          <w:lang w:val="es-EC" w:eastAsia="es-EC"/>
        </w:rPr>
        <w:t>CARRERA DE ECONOMÍA</w:t>
      </w:r>
    </w:p>
    <w:p w:rsidR="00701E03" w:rsidRPr="004A72EF" w:rsidRDefault="00701E03" w:rsidP="00701E03">
      <w:pP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517ED" w:rsidP="00701E03">
      <w:pPr>
        <w:jc w:val="center"/>
        <w:rPr>
          <w:rFonts w:ascii="Arial" w:hAnsi="Arial" w:cs="Arial"/>
          <w:b/>
          <w:sz w:val="24"/>
          <w:szCs w:val="24"/>
          <w:lang w:val="es-EC"/>
        </w:rPr>
      </w:pPr>
      <w:r w:rsidRPr="004A72EF">
        <w:rPr>
          <w:rFonts w:ascii="Arial" w:hAnsi="Arial" w:cs="Arial"/>
          <w:b/>
          <w:color w:val="000000" w:themeColor="text1"/>
          <w:sz w:val="24"/>
          <w:lang w:val="es-EC" w:eastAsia="es-EC"/>
        </w:rPr>
        <w:t>TÍTULO</w:t>
      </w:r>
      <w:r w:rsidR="00701E03" w:rsidRPr="004A72EF">
        <w:rPr>
          <w:rFonts w:ascii="Arial" w:hAnsi="Arial" w:cs="Arial"/>
          <w:b/>
          <w:color w:val="000000" w:themeColor="text1"/>
          <w:sz w:val="24"/>
          <w:lang w:val="es-EC" w:eastAsia="es-EC"/>
        </w:rPr>
        <w:t xml:space="preserve">: </w:t>
      </w:r>
      <w:r w:rsidR="00701E03" w:rsidRPr="004A72EF">
        <w:rPr>
          <w:rFonts w:ascii="Arial" w:hAnsi="Arial" w:cs="Arial"/>
          <w:b/>
          <w:sz w:val="24"/>
          <w:szCs w:val="24"/>
          <w:lang w:val="es-EC"/>
        </w:rPr>
        <w:t xml:space="preserve">EFECTOS </w:t>
      </w:r>
      <w:r w:rsidRPr="004A72EF">
        <w:rPr>
          <w:rFonts w:ascii="Arial" w:hAnsi="Arial" w:cs="Arial"/>
          <w:b/>
          <w:sz w:val="24"/>
          <w:szCs w:val="24"/>
          <w:lang w:val="es-EC"/>
        </w:rPr>
        <w:t xml:space="preserve">DE </w:t>
      </w:r>
      <w:r w:rsidR="00701E03" w:rsidRPr="004A72EF">
        <w:rPr>
          <w:rFonts w:ascii="Arial" w:hAnsi="Arial" w:cs="Arial"/>
          <w:b/>
          <w:sz w:val="24"/>
          <w:szCs w:val="24"/>
          <w:lang w:val="es-EC"/>
        </w:rPr>
        <w:t>LA IMPLEMENTACIÓN DE UN ECO-PARQUE TURÍSTICO EN EL CRECIMIENTO ECONÓMICO DE LA CIUDAD DE SUC</w:t>
      </w:r>
      <w:r w:rsidR="002F056F" w:rsidRPr="004A72EF">
        <w:rPr>
          <w:rFonts w:ascii="Arial" w:hAnsi="Arial" w:cs="Arial"/>
          <w:b/>
          <w:sz w:val="24"/>
          <w:szCs w:val="24"/>
          <w:lang w:val="es-EC"/>
        </w:rPr>
        <w:t>Ú</w:t>
      </w:r>
      <w:r w:rsidR="00701E03" w:rsidRPr="004A72EF">
        <w:rPr>
          <w:rFonts w:ascii="Arial" w:hAnsi="Arial" w:cs="Arial"/>
          <w:b/>
          <w:sz w:val="24"/>
          <w:szCs w:val="24"/>
          <w:lang w:val="es-EC"/>
        </w:rPr>
        <w:t>A.</w:t>
      </w:r>
    </w:p>
    <w:p w:rsidR="00701E03" w:rsidRPr="004A72EF" w:rsidRDefault="00701E03" w:rsidP="00701E03">
      <w:pPr>
        <w:spacing w:line="360" w:lineRule="auto"/>
        <w:jc w:val="center"/>
        <w:rPr>
          <w:rFonts w:ascii="Arial" w:hAnsi="Arial" w:cs="Arial"/>
          <w:b/>
          <w:color w:val="000000" w:themeColor="text1"/>
          <w:sz w:val="24"/>
          <w:szCs w:val="24"/>
          <w:lang w:val="es-EC"/>
        </w:rPr>
      </w:pPr>
    </w:p>
    <w:p w:rsidR="00701E03" w:rsidRPr="004A72EF" w:rsidRDefault="00701E03" w:rsidP="00701E03">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b/>
        <w:t xml:space="preserve"> Trabajo de investigación, </w:t>
      </w:r>
    </w:p>
    <w:p w:rsidR="00701E03" w:rsidRPr="004A72EF" w:rsidRDefault="00640071" w:rsidP="00701E03">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Previo</w:t>
      </w:r>
      <w:r w:rsidR="00701E03" w:rsidRPr="004A72EF">
        <w:rPr>
          <w:rFonts w:ascii="Arial" w:hAnsi="Arial" w:cs="Arial"/>
          <w:b/>
          <w:color w:val="000000" w:themeColor="text1"/>
          <w:sz w:val="24"/>
          <w:lang w:val="es-EC" w:eastAsia="es-EC"/>
        </w:rPr>
        <w:t xml:space="preserve"> a la obtención del </w:t>
      </w:r>
    </w:p>
    <w:p w:rsidR="00701E03" w:rsidRPr="004A72EF" w:rsidRDefault="00640071" w:rsidP="00701E03">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Título</w:t>
      </w:r>
      <w:r w:rsidR="00701E03" w:rsidRPr="004A72EF">
        <w:rPr>
          <w:rFonts w:ascii="Arial" w:hAnsi="Arial" w:cs="Arial"/>
          <w:b/>
          <w:color w:val="000000" w:themeColor="text1"/>
          <w:sz w:val="24"/>
          <w:lang w:val="es-EC" w:eastAsia="es-EC"/>
        </w:rPr>
        <w:t xml:space="preserve"> de </w:t>
      </w:r>
      <w:r w:rsidR="00581F6D" w:rsidRPr="004A72EF">
        <w:rPr>
          <w:rFonts w:ascii="Arial" w:hAnsi="Arial" w:cs="Arial"/>
          <w:b/>
          <w:color w:val="000000" w:themeColor="text1"/>
          <w:sz w:val="24"/>
          <w:lang w:val="es-EC" w:eastAsia="es-EC"/>
        </w:rPr>
        <w:t>E</w:t>
      </w:r>
      <w:r w:rsidR="00701E03" w:rsidRPr="004A72EF">
        <w:rPr>
          <w:rFonts w:ascii="Arial" w:hAnsi="Arial" w:cs="Arial"/>
          <w:b/>
          <w:color w:val="000000" w:themeColor="text1"/>
          <w:sz w:val="24"/>
          <w:lang w:val="es-EC" w:eastAsia="es-EC"/>
        </w:rPr>
        <w:t>conomista</w:t>
      </w: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AUTOR: JAIRON GONZALINO ORTEGA LEÓN</w:t>
      </w:r>
    </w:p>
    <w:p w:rsidR="00701E03" w:rsidRPr="004A72EF" w:rsidRDefault="00701E03" w:rsidP="00701E03">
      <w:pPr>
        <w:spacing w:line="240" w:lineRule="auto"/>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C.I 1401257611</w:t>
      </w: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 xml:space="preserve">TUTOR: </w:t>
      </w:r>
      <w:r w:rsidR="002F056F" w:rsidRPr="004A72EF">
        <w:rPr>
          <w:rFonts w:ascii="Arial" w:hAnsi="Arial" w:cs="Arial"/>
          <w:b/>
          <w:color w:val="000000" w:themeColor="text1"/>
          <w:sz w:val="24"/>
          <w:lang w:val="es-EC" w:eastAsia="es-EC"/>
        </w:rPr>
        <w:t>ING.</w:t>
      </w:r>
      <w:r w:rsidR="00B72EA1" w:rsidRPr="004A72EF">
        <w:rPr>
          <w:rFonts w:ascii="Arial" w:hAnsi="Arial" w:cs="Arial"/>
          <w:b/>
          <w:color w:val="000000" w:themeColor="text1"/>
          <w:sz w:val="24"/>
          <w:lang w:val="es-EC" w:eastAsia="es-EC"/>
        </w:rPr>
        <w:t xml:space="preserve"> FIDEL EDMUNDO CEPEDA LUNA MGS. </w:t>
      </w: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p>
    <w:p w:rsidR="00701E03" w:rsidRPr="004A72EF" w:rsidRDefault="00701E03" w:rsidP="00701E03">
      <w:pPr>
        <w:jc w:val="center"/>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AÑO: 201</w:t>
      </w:r>
      <w:r w:rsidR="00452491">
        <w:rPr>
          <w:rFonts w:ascii="Arial" w:hAnsi="Arial" w:cs="Arial"/>
          <w:b/>
          <w:color w:val="000000" w:themeColor="text1"/>
          <w:sz w:val="24"/>
          <w:lang w:val="es-EC" w:eastAsia="es-EC"/>
        </w:rPr>
        <w:t>7</w:t>
      </w:r>
      <w:r w:rsidR="009B2EC9">
        <w:rPr>
          <w:rFonts w:ascii="Arial" w:hAnsi="Arial" w:cs="Arial"/>
          <w:b/>
          <w:color w:val="000000" w:themeColor="text1"/>
          <w:sz w:val="24"/>
          <w:lang w:val="es-EC" w:eastAsia="es-EC"/>
        </w:rPr>
        <w:t>-2018</w:t>
      </w:r>
    </w:p>
    <w:p w:rsidR="00190A64" w:rsidRPr="004A72EF" w:rsidRDefault="00190A64" w:rsidP="009E2B3E">
      <w:pPr>
        <w:pStyle w:val="Ttulo1"/>
        <w:rPr>
          <w:rFonts w:cs="Arial"/>
          <w:sz w:val="28"/>
          <w:lang w:val="es-EC" w:eastAsia="es-EC"/>
        </w:rPr>
        <w:sectPr w:rsidR="00190A64" w:rsidRPr="004A72EF" w:rsidSect="00A319CB">
          <w:footerReference w:type="default" r:id="rId12"/>
          <w:headerReference w:type="first" r:id="rId13"/>
          <w:footerReference w:type="first" r:id="rId14"/>
          <w:pgSz w:w="12240" w:h="15840"/>
          <w:pgMar w:top="1701" w:right="1701" w:bottom="1701" w:left="2268" w:header="561" w:footer="675" w:gutter="0"/>
          <w:pgNumType w:fmt="upperRoman" w:start="1"/>
          <w:cols w:space="720"/>
          <w:docGrid w:linePitch="360"/>
        </w:sectPr>
      </w:pPr>
    </w:p>
    <w:p w:rsidR="00156247" w:rsidRPr="004A72EF" w:rsidRDefault="007517ED" w:rsidP="007517ED">
      <w:pPr>
        <w:pStyle w:val="Ttulo1"/>
        <w:ind w:firstLine="0"/>
        <w:rPr>
          <w:lang w:val="es-EC"/>
        </w:rPr>
      </w:pPr>
      <w:bookmarkStart w:id="2" w:name="_Toc530127027"/>
      <w:r w:rsidRPr="004A72EF">
        <w:rPr>
          <w:lang w:val="es-EC"/>
        </w:rPr>
        <w:lastRenderedPageBreak/>
        <w:t>Dedicatoria</w:t>
      </w:r>
      <w:bookmarkEnd w:id="2"/>
      <w:r w:rsidRPr="004A72EF">
        <w:rPr>
          <w:lang w:val="es-EC"/>
        </w:rPr>
        <w:t xml:space="preserve"> </w:t>
      </w:r>
    </w:p>
    <w:p w:rsidR="00156247" w:rsidRPr="004A72EF" w:rsidRDefault="00156247" w:rsidP="00156247">
      <w:pPr>
        <w:spacing w:line="240" w:lineRule="auto"/>
        <w:jc w:val="center"/>
        <w:rPr>
          <w:rFonts w:ascii="Arial" w:hAnsi="Arial" w:cs="Arial"/>
          <w:b/>
          <w:color w:val="000000" w:themeColor="text1"/>
          <w:sz w:val="28"/>
          <w:lang w:val="es-EC" w:eastAsia="es-EC"/>
        </w:rPr>
      </w:pPr>
    </w:p>
    <w:p w:rsidR="00156247" w:rsidRPr="004A72EF" w:rsidRDefault="007517ED" w:rsidP="00156247">
      <w:pPr>
        <w:spacing w:after="0" w:line="360" w:lineRule="auto"/>
        <w:jc w:val="both"/>
        <w:rPr>
          <w:rFonts w:ascii="Arial" w:hAnsi="Arial" w:cs="Arial"/>
          <w:color w:val="000000"/>
          <w:sz w:val="24"/>
          <w:lang w:val="es-EC"/>
        </w:rPr>
      </w:pPr>
      <w:r w:rsidRPr="004A72EF">
        <w:rPr>
          <w:rFonts w:ascii="Arial" w:hAnsi="Arial" w:cs="Arial"/>
          <w:color w:val="000000"/>
          <w:sz w:val="24"/>
          <w:lang w:val="es-EC"/>
        </w:rPr>
        <w:t xml:space="preserve">Dedico este proyecto a Dios por ser el inspirador para cada uno de mis pasos dados en mi convivir diario; a mis padres por ser los guías en el sendero de cada acto que realizo hoy, mañana y siempre; a mis hermanas, por ser el incentivo para seguir adelante con este objetivo. </w:t>
      </w:r>
    </w:p>
    <w:p w:rsidR="00156247" w:rsidRPr="004A72EF" w:rsidRDefault="00156247" w:rsidP="00156247">
      <w:pPr>
        <w:spacing w:after="0" w:line="360" w:lineRule="auto"/>
        <w:jc w:val="both"/>
        <w:rPr>
          <w:rFonts w:ascii="Arial" w:hAnsi="Arial" w:cs="Arial"/>
          <w:color w:val="000000"/>
          <w:sz w:val="24"/>
          <w:lang w:val="es-EC"/>
        </w:rPr>
      </w:pPr>
    </w:p>
    <w:p w:rsidR="00156247" w:rsidRPr="004A72EF" w:rsidRDefault="007517ED" w:rsidP="00156247">
      <w:pPr>
        <w:spacing w:after="0" w:line="360" w:lineRule="auto"/>
        <w:jc w:val="both"/>
        <w:rPr>
          <w:rFonts w:ascii="Arial" w:hAnsi="Arial" w:cs="Arial"/>
          <w:color w:val="000000"/>
          <w:sz w:val="24"/>
          <w:lang w:val="es-EC"/>
        </w:rPr>
      </w:pPr>
      <w:r w:rsidRPr="004A72EF">
        <w:rPr>
          <w:rFonts w:ascii="Arial" w:hAnsi="Arial" w:cs="Arial"/>
          <w:color w:val="000000"/>
          <w:sz w:val="24"/>
          <w:lang w:val="es-EC"/>
        </w:rPr>
        <w:t xml:space="preserve">A </w:t>
      </w:r>
      <w:r w:rsidR="00156247" w:rsidRPr="004A72EF">
        <w:rPr>
          <w:rFonts w:ascii="Arial" w:hAnsi="Arial" w:cs="Arial"/>
          <w:color w:val="000000"/>
          <w:sz w:val="24"/>
          <w:lang w:val="es-EC"/>
        </w:rPr>
        <w:t xml:space="preserve">toda </w:t>
      </w:r>
      <w:r w:rsidRPr="004A72EF">
        <w:rPr>
          <w:rFonts w:ascii="Arial" w:hAnsi="Arial" w:cs="Arial"/>
          <w:color w:val="000000"/>
          <w:sz w:val="24"/>
          <w:lang w:val="es-EC"/>
        </w:rPr>
        <w:t xml:space="preserve">mi </w:t>
      </w:r>
      <w:r w:rsidR="00156247" w:rsidRPr="004A72EF">
        <w:rPr>
          <w:rFonts w:ascii="Arial" w:hAnsi="Arial" w:cs="Arial"/>
          <w:color w:val="000000"/>
          <w:sz w:val="24"/>
          <w:lang w:val="es-EC"/>
        </w:rPr>
        <w:t>familia que es lo mejor y más valioso que Dios me ha dado.</w:t>
      </w:r>
    </w:p>
    <w:p w:rsidR="00156247" w:rsidRPr="004A72EF" w:rsidRDefault="00156247" w:rsidP="00156247">
      <w:pPr>
        <w:jc w:val="both"/>
        <w:rPr>
          <w:rFonts w:ascii="Arial" w:hAnsi="Arial" w:cs="Arial"/>
          <w:sz w:val="24"/>
          <w:szCs w:val="24"/>
          <w:lang w:val="es-EC"/>
        </w:rPr>
      </w:pPr>
    </w:p>
    <w:p w:rsidR="00A419A5" w:rsidRPr="004A72EF" w:rsidRDefault="00156247" w:rsidP="00156247">
      <w:pPr>
        <w:jc w:val="right"/>
        <w:rPr>
          <w:rFonts w:ascii="Arial" w:hAnsi="Arial" w:cs="Arial"/>
          <w:sz w:val="24"/>
          <w:szCs w:val="24"/>
          <w:lang w:val="es-EC"/>
        </w:rPr>
      </w:pPr>
      <w:r w:rsidRPr="004A72EF">
        <w:rPr>
          <w:rFonts w:ascii="Arial" w:hAnsi="Arial" w:cs="Arial"/>
          <w:sz w:val="24"/>
          <w:szCs w:val="24"/>
          <w:lang w:val="es-EC"/>
        </w:rPr>
        <w:t>JAIRON ORTEGA</w:t>
      </w: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156247" w:rsidP="00156247">
      <w:pPr>
        <w:jc w:val="right"/>
        <w:rPr>
          <w:rFonts w:ascii="Arial" w:hAnsi="Arial" w:cs="Arial"/>
          <w:b/>
          <w:color w:val="000000" w:themeColor="text1"/>
          <w:sz w:val="24"/>
          <w:lang w:val="es-EC" w:eastAsia="es-EC"/>
        </w:rPr>
      </w:pPr>
    </w:p>
    <w:p w:rsidR="00156247" w:rsidRPr="004A72EF" w:rsidRDefault="003D6681" w:rsidP="00156247">
      <w:pPr>
        <w:jc w:val="right"/>
        <w:rPr>
          <w:rFonts w:ascii="Arial" w:hAnsi="Arial" w:cs="Arial"/>
          <w:b/>
          <w:color w:val="000000" w:themeColor="text1"/>
          <w:sz w:val="24"/>
          <w:lang w:val="es-EC" w:eastAsia="es-EC"/>
        </w:rPr>
      </w:pPr>
      <w:r w:rsidRPr="004A72EF">
        <w:rPr>
          <w:rFonts w:ascii="Arial" w:hAnsi="Arial" w:cs="Arial"/>
          <w:b/>
          <w:color w:val="000000" w:themeColor="text1"/>
          <w:sz w:val="24"/>
          <w:lang w:val="es-EC" w:eastAsia="es-EC"/>
        </w:rPr>
        <w:t xml:space="preserve"> </w:t>
      </w:r>
    </w:p>
    <w:p w:rsidR="00156247" w:rsidRPr="004A72EF" w:rsidRDefault="003D6681" w:rsidP="007517ED">
      <w:pPr>
        <w:pStyle w:val="Ttulo1"/>
        <w:ind w:firstLine="0"/>
        <w:rPr>
          <w:lang w:val="es-EC"/>
        </w:rPr>
      </w:pPr>
      <w:bookmarkStart w:id="3" w:name="_Toc530127028"/>
      <w:r w:rsidRPr="004A72EF">
        <w:rPr>
          <w:lang w:val="es-EC"/>
        </w:rPr>
        <w:lastRenderedPageBreak/>
        <w:t>Agradecimiento</w:t>
      </w:r>
      <w:bookmarkEnd w:id="3"/>
    </w:p>
    <w:p w:rsidR="00156247" w:rsidRPr="004A72EF" w:rsidRDefault="00156247" w:rsidP="00156247">
      <w:pPr>
        <w:spacing w:after="0" w:line="360" w:lineRule="auto"/>
        <w:rPr>
          <w:rFonts w:ascii="Arial" w:hAnsi="Arial" w:cs="Arial"/>
          <w:lang w:val="es-EC"/>
        </w:rPr>
      </w:pPr>
    </w:p>
    <w:p w:rsidR="00156247" w:rsidRPr="004A72EF" w:rsidRDefault="003D6681" w:rsidP="00156247">
      <w:pPr>
        <w:spacing w:after="0" w:line="360" w:lineRule="auto"/>
        <w:rPr>
          <w:rFonts w:ascii="Arial" w:hAnsi="Arial" w:cs="Arial"/>
          <w:sz w:val="24"/>
          <w:lang w:val="es-EC"/>
        </w:rPr>
      </w:pPr>
      <w:r w:rsidRPr="004A72EF">
        <w:rPr>
          <w:rFonts w:ascii="Arial" w:hAnsi="Arial" w:cs="Arial"/>
          <w:sz w:val="24"/>
          <w:lang w:val="es-EC"/>
        </w:rPr>
        <w:t xml:space="preserve">Agradezco profundamente a Dios, por guiarme en el sendero correcto de la vida, cada día en el transcurso de mi camino e iluminándome en todo lo que realizo de mi convivir diario. </w:t>
      </w:r>
    </w:p>
    <w:p w:rsidR="00156247" w:rsidRPr="004A72EF" w:rsidRDefault="00156247" w:rsidP="00156247">
      <w:pPr>
        <w:spacing w:after="0" w:line="360" w:lineRule="auto"/>
        <w:rPr>
          <w:rFonts w:ascii="Arial" w:hAnsi="Arial" w:cs="Arial"/>
          <w:sz w:val="24"/>
          <w:lang w:val="es-EC"/>
        </w:rPr>
      </w:pPr>
    </w:p>
    <w:p w:rsidR="00156247" w:rsidRPr="004A72EF" w:rsidRDefault="003D6681" w:rsidP="00156247">
      <w:pPr>
        <w:spacing w:after="0" w:line="360" w:lineRule="auto"/>
        <w:rPr>
          <w:rFonts w:ascii="Arial" w:hAnsi="Arial" w:cs="Arial"/>
          <w:sz w:val="24"/>
          <w:lang w:val="es-EC"/>
        </w:rPr>
      </w:pPr>
      <w:r w:rsidRPr="004A72EF">
        <w:rPr>
          <w:rFonts w:ascii="Arial" w:hAnsi="Arial" w:cs="Arial"/>
          <w:sz w:val="24"/>
          <w:lang w:val="es-EC"/>
        </w:rPr>
        <w:t>A mis padres, por ser mi ejemplo para seguir adelante en el convivir diario y por inculcarme valores que de una u otra forma me han servido en la vida, gracias por eso y mucho más.</w:t>
      </w:r>
    </w:p>
    <w:p w:rsidR="00156247" w:rsidRPr="004A72EF" w:rsidRDefault="00156247" w:rsidP="00156247">
      <w:pPr>
        <w:spacing w:after="0" w:line="360" w:lineRule="auto"/>
        <w:jc w:val="both"/>
        <w:rPr>
          <w:rFonts w:ascii="Arial" w:hAnsi="Arial" w:cs="Arial"/>
          <w:sz w:val="24"/>
          <w:szCs w:val="24"/>
          <w:lang w:val="es-EC"/>
        </w:rPr>
      </w:pPr>
    </w:p>
    <w:p w:rsidR="009E2B3E" w:rsidRPr="004A72EF" w:rsidRDefault="003D6681" w:rsidP="00156247">
      <w:pPr>
        <w:spacing w:after="0" w:line="360" w:lineRule="auto"/>
        <w:jc w:val="both"/>
        <w:rPr>
          <w:rFonts w:ascii="Arial" w:hAnsi="Arial" w:cs="Arial"/>
          <w:sz w:val="24"/>
          <w:szCs w:val="24"/>
          <w:lang w:val="es-EC"/>
        </w:rPr>
      </w:pPr>
      <w:r w:rsidRPr="004A72EF">
        <w:rPr>
          <w:rFonts w:ascii="Arial" w:hAnsi="Arial" w:cs="Arial"/>
          <w:sz w:val="24"/>
          <w:szCs w:val="24"/>
          <w:lang w:val="es-EC"/>
        </w:rPr>
        <w:t>A todas las personas que me incentivaron y me motivaron para seguir adelante con los objetivos de este propósito.</w:t>
      </w:r>
    </w:p>
    <w:p w:rsidR="009E2B3E" w:rsidRPr="004A72EF" w:rsidRDefault="009E2B3E" w:rsidP="00156247">
      <w:pPr>
        <w:spacing w:after="0" w:line="360" w:lineRule="auto"/>
        <w:jc w:val="both"/>
        <w:rPr>
          <w:rFonts w:ascii="Arial" w:hAnsi="Arial" w:cs="Arial"/>
          <w:sz w:val="24"/>
          <w:szCs w:val="24"/>
          <w:lang w:val="es-EC"/>
        </w:rPr>
      </w:pPr>
    </w:p>
    <w:p w:rsidR="009E2B3E" w:rsidRPr="004A72EF" w:rsidRDefault="003D6681" w:rsidP="00156247">
      <w:pPr>
        <w:spacing w:after="0" w:line="360" w:lineRule="auto"/>
        <w:jc w:val="both"/>
        <w:rPr>
          <w:rFonts w:ascii="Arial" w:hAnsi="Arial" w:cs="Arial"/>
          <w:sz w:val="24"/>
          <w:szCs w:val="24"/>
          <w:lang w:val="es-EC"/>
        </w:rPr>
      </w:pPr>
      <w:r w:rsidRPr="004A72EF">
        <w:rPr>
          <w:rFonts w:ascii="Arial" w:hAnsi="Arial" w:cs="Arial"/>
          <w:sz w:val="24"/>
          <w:szCs w:val="24"/>
          <w:lang w:val="es-EC"/>
        </w:rPr>
        <w:t xml:space="preserve">A mis docentes de la </w:t>
      </w:r>
      <w:r w:rsidR="006213D6" w:rsidRPr="004A72EF">
        <w:rPr>
          <w:rFonts w:ascii="Arial" w:hAnsi="Arial" w:cs="Arial"/>
          <w:sz w:val="24"/>
          <w:szCs w:val="24"/>
          <w:lang w:val="es-EC"/>
        </w:rPr>
        <w:t>U</w:t>
      </w:r>
      <w:r w:rsidRPr="004A72EF">
        <w:rPr>
          <w:rFonts w:ascii="Arial" w:hAnsi="Arial" w:cs="Arial"/>
          <w:sz w:val="24"/>
          <w:szCs w:val="24"/>
          <w:lang w:val="es-EC"/>
        </w:rPr>
        <w:t xml:space="preserve">niversidad </w:t>
      </w:r>
      <w:r w:rsidR="006213D6" w:rsidRPr="004A72EF">
        <w:rPr>
          <w:rFonts w:ascii="Arial" w:hAnsi="Arial" w:cs="Arial"/>
          <w:sz w:val="24"/>
          <w:szCs w:val="24"/>
          <w:lang w:val="es-EC"/>
        </w:rPr>
        <w:t xml:space="preserve">Católica de Cuenca sede Macas, </w:t>
      </w:r>
      <w:r w:rsidRPr="004A72EF">
        <w:rPr>
          <w:rFonts w:ascii="Arial" w:hAnsi="Arial" w:cs="Arial"/>
          <w:sz w:val="24"/>
          <w:szCs w:val="24"/>
          <w:lang w:val="es-EC"/>
        </w:rPr>
        <w:t>que me impartieron sus conocimientos y experiencias en el transcurso de mi vida estudiantil y que me ayudaron de una u otra forma para hacer posible la realización de la tesis.</w:t>
      </w:r>
    </w:p>
    <w:p w:rsidR="00FA0C9D" w:rsidRPr="004A72EF" w:rsidRDefault="00FA0C9D" w:rsidP="00156247">
      <w:pPr>
        <w:spacing w:after="0" w:line="360" w:lineRule="auto"/>
        <w:jc w:val="both"/>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r w:rsidRPr="004A72EF">
        <w:rPr>
          <w:rFonts w:ascii="Arial" w:hAnsi="Arial" w:cs="Arial"/>
          <w:sz w:val="24"/>
          <w:szCs w:val="24"/>
          <w:lang w:val="es-EC"/>
        </w:rPr>
        <w:t>JAIRON ORTEGA</w:t>
      </w: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E2B3E" w:rsidP="009E2B3E">
      <w:pPr>
        <w:spacing w:after="0" w:line="360" w:lineRule="auto"/>
        <w:jc w:val="right"/>
        <w:rPr>
          <w:rFonts w:ascii="Arial" w:hAnsi="Arial" w:cs="Arial"/>
          <w:sz w:val="24"/>
          <w:szCs w:val="24"/>
          <w:lang w:val="es-EC"/>
        </w:rPr>
      </w:pPr>
    </w:p>
    <w:p w:rsidR="009E2B3E" w:rsidRPr="004A72EF" w:rsidRDefault="009530D6" w:rsidP="00912FDD">
      <w:pPr>
        <w:pStyle w:val="Ttulo1"/>
        <w:ind w:firstLine="0"/>
        <w:rPr>
          <w:lang w:val="es-EC"/>
        </w:rPr>
      </w:pPr>
      <w:bookmarkStart w:id="4" w:name="_Toc530127029"/>
      <w:r w:rsidRPr="004A72EF">
        <w:rPr>
          <w:lang w:val="es-EC"/>
        </w:rPr>
        <w:lastRenderedPageBreak/>
        <w:t>Índice General</w:t>
      </w:r>
      <w:bookmarkEnd w:id="4"/>
      <w:r w:rsidRPr="004A72EF">
        <w:rPr>
          <w:lang w:val="es-EC"/>
        </w:rPr>
        <w:t xml:space="preserve"> </w:t>
      </w:r>
    </w:p>
    <w:bookmarkEnd w:id="1" w:displacedByCustomXml="next"/>
    <w:sdt>
      <w:sdtPr>
        <w:rPr>
          <w:rFonts w:ascii="Arial" w:eastAsiaTheme="minorHAnsi" w:hAnsi="Arial" w:cs="Arial"/>
          <w:color w:val="auto"/>
          <w:sz w:val="24"/>
          <w:szCs w:val="24"/>
          <w:lang w:val="en-US" w:eastAsia="en-US"/>
        </w:rPr>
        <w:id w:val="973790321"/>
        <w:docPartObj>
          <w:docPartGallery w:val="Table of Contents"/>
          <w:docPartUnique/>
        </w:docPartObj>
      </w:sdtPr>
      <w:sdtEndPr>
        <w:rPr>
          <w:b/>
          <w:bCs/>
        </w:rPr>
      </w:sdtEndPr>
      <w:sdtContent>
        <w:p w:rsidR="009E2B3E" w:rsidRPr="00F0489B" w:rsidRDefault="009E2B3E" w:rsidP="00F0489B">
          <w:pPr>
            <w:pStyle w:val="TtuloTDC"/>
            <w:spacing w:line="276" w:lineRule="auto"/>
            <w:jc w:val="both"/>
            <w:rPr>
              <w:rFonts w:ascii="Arial" w:hAnsi="Arial" w:cs="Arial"/>
              <w:sz w:val="24"/>
              <w:szCs w:val="24"/>
            </w:rPr>
          </w:pPr>
        </w:p>
        <w:p w:rsidR="00F0489B" w:rsidRPr="00F0489B" w:rsidRDefault="00FE5F59" w:rsidP="00F0489B">
          <w:pPr>
            <w:pStyle w:val="TDC1"/>
            <w:spacing w:line="276" w:lineRule="auto"/>
            <w:jc w:val="both"/>
            <w:rPr>
              <w:rFonts w:ascii="Arial" w:eastAsiaTheme="minorEastAsia" w:hAnsi="Arial" w:cs="Arial"/>
              <w:noProof/>
              <w:sz w:val="24"/>
              <w:szCs w:val="24"/>
              <w:lang w:val="es-EC" w:eastAsia="es-EC"/>
            </w:rPr>
          </w:pPr>
          <w:r w:rsidRPr="00F0489B">
            <w:rPr>
              <w:rFonts w:ascii="Arial" w:hAnsi="Arial" w:cs="Arial"/>
              <w:sz w:val="24"/>
              <w:szCs w:val="24"/>
              <w:lang w:val="es-EC"/>
            </w:rPr>
            <w:fldChar w:fldCharType="begin"/>
          </w:r>
          <w:r w:rsidR="009E2B3E" w:rsidRPr="00F0489B">
            <w:rPr>
              <w:rFonts w:ascii="Arial" w:hAnsi="Arial" w:cs="Arial"/>
              <w:sz w:val="24"/>
              <w:szCs w:val="24"/>
              <w:lang w:val="es-EC"/>
            </w:rPr>
            <w:instrText xml:space="preserve"> TOC \o "1-3" \h \z \u </w:instrText>
          </w:r>
          <w:r w:rsidRPr="00F0489B">
            <w:rPr>
              <w:rFonts w:ascii="Arial" w:hAnsi="Arial" w:cs="Arial"/>
              <w:sz w:val="24"/>
              <w:szCs w:val="24"/>
              <w:lang w:val="es-EC"/>
            </w:rPr>
            <w:fldChar w:fldCharType="separate"/>
          </w:r>
          <w:hyperlink w:anchor="_Toc530127027" w:history="1">
            <w:r w:rsidR="00F0489B" w:rsidRPr="00F0489B">
              <w:rPr>
                <w:rStyle w:val="Hipervnculo"/>
                <w:rFonts w:ascii="Arial" w:hAnsi="Arial" w:cs="Arial"/>
                <w:noProof/>
                <w:sz w:val="24"/>
                <w:szCs w:val="24"/>
                <w:lang w:val="es-EC"/>
              </w:rPr>
              <w:t>Dedicatoria</w:t>
            </w:r>
            <w:r w:rsidR="00F0489B" w:rsidRPr="00F0489B">
              <w:rPr>
                <w:rFonts w:ascii="Arial" w:hAnsi="Arial" w:cs="Arial"/>
                <w:noProof/>
                <w:webHidden/>
                <w:sz w:val="24"/>
                <w:szCs w:val="24"/>
              </w:rPr>
              <w:tab/>
            </w:r>
            <w:r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_Toc530127027 \h </w:instrText>
            </w:r>
            <w:r w:rsidRPr="00F0489B">
              <w:rPr>
                <w:rFonts w:ascii="Arial" w:hAnsi="Arial" w:cs="Arial"/>
                <w:noProof/>
                <w:webHidden/>
                <w:sz w:val="24"/>
                <w:szCs w:val="24"/>
              </w:rPr>
            </w:r>
            <w:r w:rsidRPr="00F0489B">
              <w:rPr>
                <w:rFonts w:ascii="Arial" w:hAnsi="Arial" w:cs="Arial"/>
                <w:noProof/>
                <w:webHidden/>
                <w:sz w:val="24"/>
                <w:szCs w:val="24"/>
              </w:rPr>
              <w:fldChar w:fldCharType="separate"/>
            </w:r>
            <w:r w:rsidR="00985447">
              <w:rPr>
                <w:rFonts w:ascii="Arial" w:hAnsi="Arial" w:cs="Arial"/>
                <w:noProof/>
                <w:webHidden/>
                <w:sz w:val="24"/>
                <w:szCs w:val="24"/>
              </w:rPr>
              <w:t>II</w:t>
            </w:r>
            <w:r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28" w:history="1">
            <w:r w:rsidR="00F0489B" w:rsidRPr="00F0489B">
              <w:rPr>
                <w:rStyle w:val="Hipervnculo"/>
                <w:rFonts w:ascii="Arial" w:hAnsi="Arial" w:cs="Arial"/>
                <w:noProof/>
                <w:sz w:val="24"/>
                <w:szCs w:val="24"/>
                <w:lang w:val="es-EC"/>
              </w:rPr>
              <w:t>Agradecimiento</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_Toc530127028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III</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29" w:history="1">
            <w:r w:rsidR="00F0489B" w:rsidRPr="00F0489B">
              <w:rPr>
                <w:rStyle w:val="Hipervnculo"/>
                <w:rFonts w:ascii="Arial" w:hAnsi="Arial" w:cs="Arial"/>
                <w:noProof/>
                <w:sz w:val="24"/>
                <w:szCs w:val="24"/>
                <w:lang w:val="es-EC"/>
              </w:rPr>
              <w:t>Índice General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_Toc530127029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IV</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0" w:history="1">
            <w:r w:rsidR="00F0489B" w:rsidRPr="00F0489B">
              <w:rPr>
                <w:rStyle w:val="Hipervnculo"/>
                <w:rFonts w:ascii="Arial" w:hAnsi="Arial" w:cs="Arial"/>
                <w:noProof/>
                <w:sz w:val="24"/>
                <w:szCs w:val="24"/>
                <w:lang w:val="es-EC"/>
              </w:rPr>
              <w:t>Índice de Tablas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_Toc530127030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VI</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1" w:history="1">
            <w:r w:rsidR="00F0489B" w:rsidRPr="00F0489B">
              <w:rPr>
                <w:rStyle w:val="Hipervnculo"/>
                <w:rFonts w:ascii="Arial" w:hAnsi="Arial" w:cs="Arial"/>
                <w:noProof/>
                <w:sz w:val="24"/>
                <w:szCs w:val="24"/>
                <w:lang w:val="es-EC"/>
              </w:rPr>
              <w:t>Índice de Figuras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_Toc530127031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VII</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2" w:history="1">
            <w:r w:rsidR="00F0489B" w:rsidRPr="00F0489B">
              <w:rPr>
                <w:rStyle w:val="Hipervnculo"/>
                <w:rFonts w:ascii="Arial" w:hAnsi="Arial" w:cs="Arial"/>
                <w:noProof/>
                <w:sz w:val="24"/>
                <w:szCs w:val="24"/>
                <w:lang w:val="es-EC"/>
              </w:rPr>
              <w:t>Resumen</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_Toc530127032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VIII</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3" w:history="1">
            <w:r w:rsidR="00F0489B" w:rsidRPr="00F0489B">
              <w:rPr>
                <w:rStyle w:val="Hipervnculo"/>
                <w:rFonts w:ascii="Arial" w:hAnsi="Arial" w:cs="Arial"/>
                <w:noProof/>
                <w:sz w:val="24"/>
                <w:szCs w:val="24"/>
                <w:lang w:val="es-EC"/>
              </w:rPr>
              <w:t>Abstract</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_Toc530127033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IX</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4" w:history="1">
            <w:r w:rsidR="00F0489B" w:rsidRPr="00F0489B">
              <w:rPr>
                <w:rStyle w:val="Hipervnculo"/>
                <w:rFonts w:ascii="Arial" w:hAnsi="Arial" w:cs="Arial"/>
                <w:noProof/>
                <w:sz w:val="24"/>
                <w:szCs w:val="24"/>
                <w:lang w:val="es-EC"/>
              </w:rPr>
              <w:t>Introducción</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_Toc530127034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1</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5" w:history="1">
            <w:r w:rsidR="00F0489B" w:rsidRPr="00F0489B">
              <w:rPr>
                <w:rStyle w:val="Hipervnculo"/>
                <w:rFonts w:ascii="Arial" w:hAnsi="Arial" w:cs="Arial"/>
                <w:noProof/>
                <w:sz w:val="24"/>
                <w:szCs w:val="24"/>
                <w:lang w:val="es-EC"/>
              </w:rPr>
              <w:t>Capítulo I</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_Toc530127035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36" w:history="1">
            <w:r w:rsidR="00F0489B" w:rsidRPr="00F0489B">
              <w:rPr>
                <w:rStyle w:val="Hipervnculo"/>
                <w:rFonts w:ascii="Arial" w:hAnsi="Arial" w:cs="Arial"/>
                <w:noProof/>
                <w:sz w:val="24"/>
                <w:szCs w:val="24"/>
                <w:lang w:val="es-EC"/>
              </w:rPr>
              <w:t>Fundamentos Teóricos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_Toc530127036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left" w:pos="880"/>
              <w:tab w:val="right" w:leader="dot" w:pos="8261"/>
            </w:tabs>
            <w:spacing w:line="276" w:lineRule="auto"/>
            <w:jc w:val="both"/>
            <w:rPr>
              <w:rFonts w:ascii="Arial" w:eastAsiaTheme="minorEastAsia" w:hAnsi="Arial" w:cs="Arial"/>
              <w:noProof/>
              <w:sz w:val="24"/>
              <w:szCs w:val="24"/>
              <w:lang w:val="es-EC" w:eastAsia="es-EC"/>
            </w:rPr>
          </w:pPr>
          <w:hyperlink w:anchor="_Toc530127037" w:history="1">
            <w:r w:rsidR="00F0489B" w:rsidRPr="00F0489B">
              <w:rPr>
                <w:rStyle w:val="Hipervnculo"/>
                <w:rFonts w:ascii="Arial" w:hAnsi="Arial" w:cs="Arial"/>
                <w:noProof/>
                <w:sz w:val="24"/>
                <w:szCs w:val="24"/>
                <w:lang w:val="es-EC"/>
              </w:rPr>
              <w:t>1.1.</w:t>
            </w:r>
            <w:r w:rsidR="00F0489B" w:rsidRPr="00F0489B">
              <w:rPr>
                <w:rFonts w:ascii="Arial" w:eastAsiaTheme="minorEastAsia" w:hAnsi="Arial" w:cs="Arial"/>
                <w:noProof/>
                <w:sz w:val="24"/>
                <w:szCs w:val="24"/>
                <w:lang w:val="es-EC" w:eastAsia="es-EC"/>
              </w:rPr>
              <w:tab/>
            </w:r>
            <w:r w:rsidR="00F0489B" w:rsidRPr="00F0489B">
              <w:rPr>
                <w:rStyle w:val="Hipervnculo"/>
                <w:rFonts w:ascii="Arial" w:hAnsi="Arial" w:cs="Arial"/>
                <w:noProof/>
                <w:sz w:val="24"/>
                <w:szCs w:val="24"/>
                <w:lang w:val="es-EC"/>
              </w:rPr>
              <w:t>Marco Referencial.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_Toc530127037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38" w:history="1">
            <w:r w:rsidR="00F0489B" w:rsidRPr="00F0489B">
              <w:rPr>
                <w:rStyle w:val="Hipervnculo"/>
                <w:rFonts w:ascii="Arial" w:hAnsi="Arial" w:cs="Arial"/>
                <w:noProof/>
                <w:sz w:val="24"/>
                <w:szCs w:val="24"/>
                <w:lang w:val="es-EC"/>
              </w:rPr>
              <w:t>El turismo y sus vinculaciones con la economía</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_Toc530127038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39" w:history="1">
            <w:r w:rsidR="00F0489B" w:rsidRPr="00F0489B">
              <w:rPr>
                <w:rStyle w:val="Hipervnculo"/>
                <w:rFonts w:ascii="Arial" w:hAnsi="Arial" w:cs="Arial"/>
                <w:noProof/>
                <w:sz w:val="24"/>
                <w:szCs w:val="24"/>
                <w:lang w:val="es-EC"/>
              </w:rPr>
              <w:t>1.2. Crecimiento Económico.</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_Toc530127039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10</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40" w:history="1">
            <w:r w:rsidR="00F0489B" w:rsidRPr="00F0489B">
              <w:rPr>
                <w:rStyle w:val="Hipervnculo"/>
                <w:rFonts w:ascii="Arial" w:hAnsi="Arial" w:cs="Arial"/>
                <w:noProof/>
                <w:sz w:val="24"/>
                <w:szCs w:val="24"/>
                <w:lang w:val="es-EC"/>
              </w:rPr>
              <w:t>1.3. Marco Legal.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_Toc530127040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15</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41" w:history="1">
            <w:r w:rsidR="00F0489B" w:rsidRPr="00F0489B">
              <w:rPr>
                <w:rStyle w:val="Hipervnculo"/>
                <w:rFonts w:ascii="Arial" w:hAnsi="Arial" w:cs="Arial"/>
                <w:noProof/>
                <w:sz w:val="24"/>
                <w:szCs w:val="24"/>
                <w:lang w:val="es-EC"/>
              </w:rPr>
              <w:t>1.3.1 Constitución de la República del Ecuador 2008.</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_Toc530127041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15</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42" w:history="1">
            <w:r w:rsidR="00F0489B" w:rsidRPr="00F0489B">
              <w:rPr>
                <w:rStyle w:val="Hipervnculo"/>
                <w:rFonts w:ascii="Arial" w:hAnsi="Arial" w:cs="Arial"/>
                <w:noProof/>
                <w:sz w:val="24"/>
                <w:szCs w:val="24"/>
                <w:lang w:val="es-EC"/>
              </w:rPr>
              <w:t>2.4. Marco Conceptual.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_Toc530127042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17</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43" w:history="1">
            <w:r w:rsidR="00F0489B" w:rsidRPr="00F0489B">
              <w:rPr>
                <w:rStyle w:val="Hipervnculo"/>
                <w:rFonts w:ascii="Arial" w:hAnsi="Arial" w:cs="Arial"/>
                <w:noProof/>
                <w:sz w:val="24"/>
                <w:szCs w:val="24"/>
                <w:lang w:val="es-EC"/>
              </w:rPr>
              <w:t>Capitulo II</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_Toc530127043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22</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44" w:history="1">
            <w:r w:rsidR="00F0489B" w:rsidRPr="00F0489B">
              <w:rPr>
                <w:rStyle w:val="Hipervnculo"/>
                <w:rFonts w:ascii="Arial" w:hAnsi="Arial" w:cs="Arial"/>
                <w:noProof/>
                <w:sz w:val="24"/>
                <w:szCs w:val="24"/>
                <w:lang w:val="es-EC"/>
              </w:rPr>
              <w:t>Problemática de la Investigación y Diagnostico situacional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_Toc530127044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22</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45" w:history="1">
            <w:r w:rsidR="00F0489B" w:rsidRPr="00F0489B">
              <w:rPr>
                <w:rStyle w:val="Hipervnculo"/>
                <w:rFonts w:ascii="Arial" w:hAnsi="Arial" w:cs="Arial"/>
                <w:noProof/>
                <w:sz w:val="24"/>
                <w:szCs w:val="24"/>
                <w:lang w:val="es-EC"/>
              </w:rPr>
              <w:t>2.1 Problemática de la investigación</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_Toc530127045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22</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46" w:history="1">
            <w:r w:rsidR="00F0489B" w:rsidRPr="00F0489B">
              <w:rPr>
                <w:rStyle w:val="Hipervnculo"/>
                <w:rFonts w:ascii="Arial" w:hAnsi="Arial" w:cs="Arial"/>
                <w:noProof/>
                <w:sz w:val="24"/>
                <w:szCs w:val="24"/>
                <w:lang w:val="es-EC"/>
              </w:rPr>
              <w:t>2.1.1 Contextualización.</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_Toc530127046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22</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47" w:history="1">
            <w:r w:rsidR="00F0489B" w:rsidRPr="00F0489B">
              <w:rPr>
                <w:rStyle w:val="Hipervnculo"/>
                <w:rFonts w:ascii="Arial" w:hAnsi="Arial" w:cs="Arial"/>
                <w:noProof/>
                <w:sz w:val="24"/>
                <w:szCs w:val="24"/>
                <w:lang w:val="es-EC"/>
              </w:rPr>
              <w:t>2.1.2. Justificación</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_Toc530127047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24</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48" w:history="1">
            <w:r w:rsidR="00F0489B" w:rsidRPr="00F0489B">
              <w:rPr>
                <w:rStyle w:val="Hipervnculo"/>
                <w:rFonts w:ascii="Arial" w:hAnsi="Arial" w:cs="Arial"/>
                <w:noProof/>
                <w:sz w:val="24"/>
                <w:szCs w:val="24"/>
                <w:lang w:val="es-EC"/>
              </w:rPr>
              <w:t>2.1.3. Formulación del Problema.</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_Toc530127048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24</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49" w:history="1">
            <w:r w:rsidR="00F0489B" w:rsidRPr="00F0489B">
              <w:rPr>
                <w:rStyle w:val="Hipervnculo"/>
                <w:rFonts w:ascii="Arial" w:hAnsi="Arial" w:cs="Arial"/>
                <w:noProof/>
                <w:sz w:val="24"/>
                <w:szCs w:val="24"/>
                <w:lang w:val="es-EC"/>
              </w:rPr>
              <w:t>2.1.4. Objetivos.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_Toc530127049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25</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50" w:history="1">
            <w:r w:rsidR="00F0489B" w:rsidRPr="00F0489B">
              <w:rPr>
                <w:rStyle w:val="Hipervnculo"/>
                <w:rFonts w:ascii="Arial" w:hAnsi="Arial" w:cs="Arial"/>
                <w:noProof/>
                <w:sz w:val="24"/>
                <w:szCs w:val="24"/>
                <w:lang w:val="es-EC"/>
              </w:rPr>
              <w:t>2.1.5. Idea a Defender.</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_Toc530127050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25</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51" w:history="1">
            <w:r w:rsidR="00F0489B" w:rsidRPr="00F0489B">
              <w:rPr>
                <w:rStyle w:val="Hipervnculo"/>
                <w:rFonts w:ascii="Arial" w:hAnsi="Arial" w:cs="Arial"/>
                <w:noProof/>
                <w:sz w:val="24"/>
                <w:szCs w:val="24"/>
                <w:lang w:val="es-EC"/>
              </w:rPr>
              <w:t>2.1.6. Población y Muestra.</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_Toc530127051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25</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52" w:history="1">
            <w:r w:rsidR="00F0489B" w:rsidRPr="00F0489B">
              <w:rPr>
                <w:rStyle w:val="Hipervnculo"/>
                <w:rFonts w:ascii="Arial" w:hAnsi="Arial" w:cs="Arial"/>
                <w:noProof/>
                <w:sz w:val="24"/>
                <w:szCs w:val="24"/>
                <w:lang w:val="es-EC"/>
              </w:rPr>
              <w:t>2.1.7. Métodos y Técnicas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_Toc530127052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26</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53" w:history="1">
            <w:r w:rsidR="00F0489B" w:rsidRPr="00F0489B">
              <w:rPr>
                <w:rStyle w:val="Hipervnculo"/>
                <w:rFonts w:ascii="Arial" w:hAnsi="Arial" w:cs="Arial"/>
                <w:noProof/>
                <w:sz w:val="24"/>
                <w:szCs w:val="24"/>
                <w:lang w:val="es-EC"/>
              </w:rPr>
              <w:t>2.1.8. Variables.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_Toc530127053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29</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54" w:history="1">
            <w:r w:rsidR="00F0489B" w:rsidRPr="00F0489B">
              <w:rPr>
                <w:rStyle w:val="Hipervnculo"/>
                <w:rFonts w:ascii="Arial" w:hAnsi="Arial" w:cs="Arial"/>
                <w:noProof/>
                <w:sz w:val="24"/>
                <w:szCs w:val="24"/>
                <w:lang w:val="es-EC"/>
              </w:rPr>
              <w:t>2.2. Diagnostico situacional</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_Toc530127054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29</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55" w:history="1">
            <w:r w:rsidR="00F0489B" w:rsidRPr="00F0489B">
              <w:rPr>
                <w:rStyle w:val="Hipervnculo"/>
                <w:rFonts w:ascii="Arial" w:hAnsi="Arial" w:cs="Arial"/>
                <w:noProof/>
                <w:sz w:val="24"/>
                <w:szCs w:val="24"/>
                <w:lang w:val="es-EC"/>
              </w:rPr>
              <w:t>2.2.1. Resultados de las Encuestas.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_Toc530127055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30</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56" w:history="1">
            <w:r w:rsidR="00F0489B" w:rsidRPr="00F0489B">
              <w:rPr>
                <w:rStyle w:val="Hipervnculo"/>
                <w:rFonts w:ascii="Arial" w:hAnsi="Arial" w:cs="Arial"/>
                <w:noProof/>
                <w:sz w:val="24"/>
                <w:szCs w:val="24"/>
                <w:lang w:val="es-EC"/>
              </w:rPr>
              <w:t>Capitulo III</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_Toc530127056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43</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57" w:history="1">
            <w:r w:rsidR="00F0489B" w:rsidRPr="00F0489B">
              <w:rPr>
                <w:rStyle w:val="Hipervnculo"/>
                <w:rFonts w:ascii="Arial" w:hAnsi="Arial" w:cs="Arial"/>
                <w:noProof/>
                <w:sz w:val="24"/>
                <w:szCs w:val="24"/>
                <w:lang w:val="es-EC"/>
              </w:rPr>
              <w:t>Propuesta de Crecimiento económico Ciudad de Sucúa a través de la Implementación de un Eco-parque Turístico</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_Toc530127057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43</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58" w:history="1">
            <w:r w:rsidR="00F0489B" w:rsidRPr="00F0489B">
              <w:rPr>
                <w:rStyle w:val="Hipervnculo"/>
                <w:rFonts w:ascii="Arial" w:hAnsi="Arial" w:cs="Arial"/>
                <w:noProof/>
                <w:sz w:val="24"/>
                <w:szCs w:val="24"/>
                <w:lang w:val="es-EC"/>
              </w:rPr>
              <w:t>3.1. Marco Teórico</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_Toc530127058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43</w:t>
            </w:r>
            <w:r w:rsidR="00FE5F59" w:rsidRPr="00F0489B">
              <w:rPr>
                <w:rFonts w:ascii="Arial" w:hAnsi="Arial" w:cs="Arial"/>
                <w:noProof/>
                <w:webHidden/>
                <w:sz w:val="24"/>
                <w:szCs w:val="24"/>
              </w:rPr>
              <w:fldChar w:fldCharType="end"/>
            </w:r>
          </w:hyperlink>
        </w:p>
        <w:p w:rsidR="00F0489B" w:rsidRPr="00F0489B" w:rsidRDefault="00985447" w:rsidP="00F0489B">
          <w:pPr>
            <w:pStyle w:val="TDC2"/>
            <w:tabs>
              <w:tab w:val="right" w:leader="dot" w:pos="8261"/>
            </w:tabs>
            <w:spacing w:line="276" w:lineRule="auto"/>
            <w:jc w:val="both"/>
            <w:rPr>
              <w:rFonts w:ascii="Arial" w:eastAsiaTheme="minorEastAsia" w:hAnsi="Arial" w:cs="Arial"/>
              <w:noProof/>
              <w:sz w:val="24"/>
              <w:szCs w:val="24"/>
              <w:lang w:val="es-EC" w:eastAsia="es-EC"/>
            </w:rPr>
          </w:pPr>
          <w:hyperlink w:anchor="_Toc530127059" w:history="1">
            <w:r w:rsidR="00F0489B" w:rsidRPr="00F0489B">
              <w:rPr>
                <w:rStyle w:val="Hipervnculo"/>
                <w:rFonts w:ascii="Arial" w:hAnsi="Arial" w:cs="Arial"/>
                <w:noProof/>
                <w:sz w:val="24"/>
                <w:szCs w:val="24"/>
                <w:lang w:val="es-EC"/>
              </w:rPr>
              <w:t>3.2. Marco estratégico del Turismo sostenible</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_Toc530127059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44</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60" w:history="1">
            <w:r w:rsidR="00F0489B" w:rsidRPr="00F0489B">
              <w:rPr>
                <w:rStyle w:val="Hipervnculo"/>
                <w:rFonts w:ascii="Arial" w:hAnsi="Arial" w:cs="Arial"/>
                <w:noProof/>
                <w:sz w:val="24"/>
                <w:szCs w:val="24"/>
                <w:lang w:val="es-EC"/>
              </w:rPr>
              <w:t>3.2.3. Alcance de la Propuesta</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_Toc530127060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57</w:t>
            </w:r>
            <w:r w:rsidR="00FE5F59" w:rsidRPr="00F0489B">
              <w:rPr>
                <w:rFonts w:ascii="Arial" w:hAnsi="Arial" w:cs="Arial"/>
                <w:noProof/>
                <w:webHidden/>
                <w:sz w:val="24"/>
                <w:szCs w:val="24"/>
              </w:rPr>
              <w:fldChar w:fldCharType="end"/>
            </w:r>
          </w:hyperlink>
        </w:p>
        <w:p w:rsidR="00F0489B" w:rsidRPr="00F0489B" w:rsidRDefault="00985447" w:rsidP="00F0489B">
          <w:pPr>
            <w:pStyle w:val="TDC3"/>
            <w:spacing w:line="276" w:lineRule="auto"/>
            <w:jc w:val="both"/>
            <w:rPr>
              <w:rFonts w:ascii="Arial" w:eastAsiaTheme="minorEastAsia" w:hAnsi="Arial" w:cs="Arial"/>
              <w:noProof/>
              <w:sz w:val="24"/>
              <w:szCs w:val="24"/>
              <w:lang w:val="es-EC" w:eastAsia="es-EC"/>
            </w:rPr>
          </w:pPr>
          <w:hyperlink w:anchor="_Toc530127061" w:history="1">
            <w:r w:rsidR="00F0489B" w:rsidRPr="00F0489B">
              <w:rPr>
                <w:rStyle w:val="Hipervnculo"/>
                <w:rFonts w:ascii="Arial" w:hAnsi="Arial" w:cs="Arial"/>
                <w:noProof/>
                <w:sz w:val="24"/>
                <w:szCs w:val="24"/>
                <w:lang w:val="es-EC"/>
              </w:rPr>
              <w:t>3.2.4. Plan de Negocios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_Toc530127061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57</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62" w:history="1">
            <w:r w:rsidR="00F0489B" w:rsidRPr="00F0489B">
              <w:rPr>
                <w:rStyle w:val="Hipervnculo"/>
                <w:rFonts w:ascii="Arial" w:hAnsi="Arial" w:cs="Arial"/>
                <w:noProof/>
                <w:sz w:val="24"/>
                <w:szCs w:val="24"/>
                <w:lang w:val="es-EC"/>
              </w:rPr>
              <w:t>Conclusiones y Recomendaciones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_Toc530127062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71</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63" w:history="1">
            <w:r w:rsidR="00F0489B" w:rsidRPr="00F0489B">
              <w:rPr>
                <w:rStyle w:val="Hipervnculo"/>
                <w:rFonts w:ascii="Arial" w:hAnsi="Arial" w:cs="Arial"/>
                <w:noProof/>
                <w:sz w:val="24"/>
                <w:szCs w:val="24"/>
                <w:lang w:val="es-EC"/>
              </w:rPr>
              <w:t>Conclusiones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_Toc530127063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71</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64" w:history="1">
            <w:r w:rsidR="00F0489B" w:rsidRPr="00F0489B">
              <w:rPr>
                <w:rStyle w:val="Hipervnculo"/>
                <w:rFonts w:ascii="Arial" w:hAnsi="Arial" w:cs="Arial"/>
                <w:noProof/>
                <w:sz w:val="24"/>
                <w:szCs w:val="24"/>
                <w:lang w:val="es-EC"/>
              </w:rPr>
              <w:t>Recomendaciones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_Toc530127064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72</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65" w:history="1">
            <w:r w:rsidR="00F0489B" w:rsidRPr="00F0489B">
              <w:rPr>
                <w:rStyle w:val="Hipervnculo"/>
                <w:rFonts w:ascii="Arial" w:hAnsi="Arial" w:cs="Arial"/>
                <w:noProof/>
                <w:sz w:val="24"/>
                <w:szCs w:val="24"/>
                <w:lang w:val="es-EC"/>
              </w:rPr>
              <w:t>Referencias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_Toc530127065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73</w:t>
            </w:r>
            <w:r w:rsidR="00FE5F59" w:rsidRPr="00F0489B">
              <w:rPr>
                <w:rFonts w:ascii="Arial" w:hAnsi="Arial" w:cs="Arial"/>
                <w:noProof/>
                <w:webHidden/>
                <w:sz w:val="24"/>
                <w:szCs w:val="24"/>
              </w:rPr>
              <w:fldChar w:fldCharType="end"/>
            </w:r>
          </w:hyperlink>
        </w:p>
        <w:p w:rsidR="00F0489B" w:rsidRPr="00F0489B" w:rsidRDefault="00985447" w:rsidP="00F0489B">
          <w:pPr>
            <w:pStyle w:val="TDC1"/>
            <w:spacing w:line="276" w:lineRule="auto"/>
            <w:jc w:val="both"/>
            <w:rPr>
              <w:rFonts w:ascii="Arial" w:eastAsiaTheme="minorEastAsia" w:hAnsi="Arial" w:cs="Arial"/>
              <w:noProof/>
              <w:sz w:val="24"/>
              <w:szCs w:val="24"/>
              <w:lang w:val="es-EC" w:eastAsia="es-EC"/>
            </w:rPr>
          </w:pPr>
          <w:hyperlink w:anchor="_Toc530127066" w:history="1">
            <w:r w:rsidR="00F0489B" w:rsidRPr="00F0489B">
              <w:rPr>
                <w:rStyle w:val="Hipervnculo"/>
                <w:rFonts w:ascii="Arial" w:hAnsi="Arial" w:cs="Arial"/>
                <w:noProof/>
                <w:sz w:val="24"/>
                <w:szCs w:val="24"/>
                <w:lang w:val="es-EC"/>
              </w:rPr>
              <w:t>Anexos</w:t>
            </w:r>
            <w:r w:rsidR="00F0489B" w:rsidRPr="00F0489B">
              <w:rPr>
                <w:rFonts w:ascii="Arial" w:hAnsi="Arial" w:cs="Arial"/>
                <w:noProof/>
                <w:webHidden/>
                <w:sz w:val="24"/>
                <w:szCs w:val="24"/>
              </w:rPr>
              <w:tab/>
            </w:r>
            <w:r w:rsidR="00FE5F59" w:rsidRPr="00F0489B">
              <w:rPr>
                <w:rFonts w:ascii="Arial" w:hAnsi="Arial" w:cs="Arial"/>
                <w:noProof/>
                <w:webHidden/>
                <w:sz w:val="24"/>
                <w:szCs w:val="24"/>
              </w:rPr>
              <w:fldChar w:fldCharType="begin"/>
            </w:r>
            <w:r w:rsidR="00F0489B" w:rsidRPr="00F0489B">
              <w:rPr>
                <w:rFonts w:ascii="Arial" w:hAnsi="Arial" w:cs="Arial"/>
                <w:noProof/>
                <w:webHidden/>
                <w:sz w:val="24"/>
                <w:szCs w:val="24"/>
              </w:rPr>
              <w:instrText xml:space="preserve"> PAGEREF _Toc530127066 \h </w:instrText>
            </w:r>
            <w:r w:rsidR="00FE5F59" w:rsidRPr="00F0489B">
              <w:rPr>
                <w:rFonts w:ascii="Arial" w:hAnsi="Arial" w:cs="Arial"/>
                <w:noProof/>
                <w:webHidden/>
                <w:sz w:val="24"/>
                <w:szCs w:val="24"/>
              </w:rPr>
            </w:r>
            <w:r w:rsidR="00FE5F59" w:rsidRPr="00F0489B">
              <w:rPr>
                <w:rFonts w:ascii="Arial" w:hAnsi="Arial" w:cs="Arial"/>
                <w:noProof/>
                <w:webHidden/>
                <w:sz w:val="24"/>
                <w:szCs w:val="24"/>
              </w:rPr>
              <w:fldChar w:fldCharType="separate"/>
            </w:r>
            <w:r>
              <w:rPr>
                <w:rFonts w:ascii="Arial" w:hAnsi="Arial" w:cs="Arial"/>
                <w:noProof/>
                <w:webHidden/>
                <w:sz w:val="24"/>
                <w:szCs w:val="24"/>
              </w:rPr>
              <w:t>76</w:t>
            </w:r>
            <w:r w:rsidR="00FE5F59" w:rsidRPr="00F0489B">
              <w:rPr>
                <w:rFonts w:ascii="Arial" w:hAnsi="Arial" w:cs="Arial"/>
                <w:noProof/>
                <w:webHidden/>
                <w:sz w:val="24"/>
                <w:szCs w:val="24"/>
              </w:rPr>
              <w:fldChar w:fldCharType="end"/>
            </w:r>
          </w:hyperlink>
        </w:p>
        <w:p w:rsidR="001746DB" w:rsidRPr="004A72EF" w:rsidRDefault="00FE5F59" w:rsidP="00F0489B">
          <w:pPr>
            <w:spacing w:line="276" w:lineRule="auto"/>
            <w:jc w:val="both"/>
            <w:rPr>
              <w:rFonts w:ascii="Arial" w:hAnsi="Arial" w:cs="Arial"/>
              <w:lang w:val="es-EC"/>
            </w:rPr>
          </w:pPr>
          <w:r w:rsidRPr="00F0489B">
            <w:rPr>
              <w:rFonts w:ascii="Arial" w:hAnsi="Arial" w:cs="Arial"/>
              <w:b/>
              <w:bCs/>
              <w:sz w:val="24"/>
              <w:szCs w:val="24"/>
              <w:lang w:val="es-EC"/>
            </w:rPr>
            <w:fldChar w:fldCharType="end"/>
          </w:r>
        </w:p>
      </w:sdtContent>
    </w:sdt>
    <w:p w:rsidR="001746DB" w:rsidRPr="004A72EF" w:rsidRDefault="001746DB">
      <w:pPr>
        <w:rPr>
          <w:rFonts w:ascii="Arial" w:eastAsiaTheme="majorEastAsia" w:hAnsi="Arial" w:cstheme="majorBidi"/>
          <w:b/>
          <w:bCs/>
          <w:sz w:val="24"/>
          <w:szCs w:val="28"/>
          <w:lang w:val="es-EC"/>
        </w:rPr>
      </w:pPr>
      <w:r w:rsidRPr="004A72EF">
        <w:rPr>
          <w:lang w:val="es-EC"/>
        </w:rPr>
        <w:br w:type="page"/>
      </w:r>
    </w:p>
    <w:p w:rsidR="009530D6" w:rsidRPr="004A72EF" w:rsidRDefault="0094519E" w:rsidP="0094519E">
      <w:pPr>
        <w:pStyle w:val="Ttulo1"/>
        <w:ind w:firstLine="0"/>
        <w:rPr>
          <w:lang w:val="es-EC"/>
        </w:rPr>
      </w:pPr>
      <w:bookmarkStart w:id="5" w:name="_Toc530127030"/>
      <w:r w:rsidRPr="004A72EF">
        <w:rPr>
          <w:lang w:val="es-EC"/>
        </w:rPr>
        <w:lastRenderedPageBreak/>
        <w:t>Índice de Tablas</w:t>
      </w:r>
      <w:bookmarkEnd w:id="5"/>
      <w:r w:rsidRPr="004A72EF">
        <w:rPr>
          <w:lang w:val="es-EC"/>
        </w:rPr>
        <w:t xml:space="preserve"> </w:t>
      </w:r>
    </w:p>
    <w:p w:rsidR="00143C77" w:rsidRPr="004A72EF" w:rsidRDefault="00FE5F59"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r w:rsidRPr="004A72EF">
        <w:rPr>
          <w:rFonts w:ascii="Arial" w:hAnsi="Arial" w:cs="Arial"/>
          <w:sz w:val="24"/>
          <w:szCs w:val="24"/>
          <w:lang w:val="es-EC"/>
        </w:rPr>
        <w:fldChar w:fldCharType="begin"/>
      </w:r>
      <w:r w:rsidR="00BC6374" w:rsidRPr="004A72EF">
        <w:rPr>
          <w:rFonts w:ascii="Arial" w:hAnsi="Arial" w:cs="Arial"/>
          <w:sz w:val="24"/>
          <w:szCs w:val="24"/>
          <w:lang w:val="es-EC"/>
        </w:rPr>
        <w:instrText xml:space="preserve"> TOC \h \z \c "Tabla" </w:instrText>
      </w:r>
      <w:r w:rsidRPr="004A72EF">
        <w:rPr>
          <w:rFonts w:ascii="Arial" w:hAnsi="Arial" w:cs="Arial"/>
          <w:sz w:val="24"/>
          <w:szCs w:val="24"/>
          <w:lang w:val="es-EC"/>
        </w:rPr>
        <w:fldChar w:fldCharType="separate"/>
      </w:r>
      <w:hyperlink w:anchor="_Toc528048907" w:history="1">
        <w:r w:rsidR="00143C77" w:rsidRPr="004A72EF">
          <w:rPr>
            <w:rStyle w:val="Hipervnculo"/>
            <w:rFonts w:ascii="Arial" w:hAnsi="Arial" w:cs="Arial"/>
            <w:noProof/>
            <w:sz w:val="24"/>
            <w:szCs w:val="24"/>
            <w:lang w:val="es-EC"/>
          </w:rPr>
          <w:t>Tabla 1.</w:t>
        </w:r>
        <w:r w:rsidR="00143C77" w:rsidRPr="004A72EF">
          <w:rPr>
            <w:rStyle w:val="Hipervnculo"/>
            <w:rFonts w:ascii="Arial" w:eastAsia="Times New Roman" w:hAnsi="Arial" w:cs="Arial"/>
            <w:noProof/>
            <w:sz w:val="24"/>
            <w:szCs w:val="24"/>
            <w:lang w:val="es-EC" w:eastAsia="es-EC"/>
          </w:rPr>
          <w:t xml:space="preserve"> Datos de la Población</w:t>
        </w:r>
        <w:r w:rsidR="00143C77" w:rsidRPr="004A72EF">
          <w:rPr>
            <w:rFonts w:ascii="Arial" w:hAnsi="Arial" w:cs="Arial"/>
            <w:noProof/>
            <w:webHidden/>
            <w:sz w:val="24"/>
            <w:szCs w:val="24"/>
            <w:lang w:val="es-EC"/>
          </w:rPr>
          <w:tab/>
        </w:r>
        <w:r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_Toc528048907 \h </w:instrText>
        </w:r>
        <w:r w:rsidRPr="004A72EF">
          <w:rPr>
            <w:rFonts w:ascii="Arial" w:hAnsi="Arial" w:cs="Arial"/>
            <w:noProof/>
            <w:webHidden/>
            <w:sz w:val="24"/>
            <w:szCs w:val="24"/>
            <w:lang w:val="es-EC"/>
          </w:rPr>
        </w:r>
        <w:r w:rsidRPr="004A72EF">
          <w:rPr>
            <w:rFonts w:ascii="Arial" w:hAnsi="Arial" w:cs="Arial"/>
            <w:noProof/>
            <w:webHidden/>
            <w:sz w:val="24"/>
            <w:szCs w:val="24"/>
            <w:lang w:val="es-EC"/>
          </w:rPr>
          <w:fldChar w:fldCharType="separate"/>
        </w:r>
        <w:r w:rsidR="00985447">
          <w:rPr>
            <w:rFonts w:ascii="Arial" w:hAnsi="Arial" w:cs="Arial"/>
            <w:noProof/>
            <w:webHidden/>
            <w:sz w:val="24"/>
            <w:szCs w:val="24"/>
            <w:lang w:val="es-EC"/>
          </w:rPr>
          <w:t>23</w:t>
        </w:r>
        <w:r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08" w:history="1">
        <w:r w:rsidR="00143C77" w:rsidRPr="004A72EF">
          <w:rPr>
            <w:rStyle w:val="Hipervnculo"/>
            <w:rFonts w:ascii="Arial" w:hAnsi="Arial" w:cs="Arial"/>
            <w:noProof/>
            <w:sz w:val="24"/>
            <w:szCs w:val="24"/>
            <w:lang w:val="es-EC"/>
          </w:rPr>
          <w:t>Tabla 2. Significado de la Muestra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_Toc528048908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26</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09" w:history="1">
        <w:r w:rsidR="00143C77" w:rsidRPr="004A72EF">
          <w:rPr>
            <w:rStyle w:val="Hipervnculo"/>
            <w:rFonts w:ascii="Arial" w:hAnsi="Arial" w:cs="Arial"/>
            <w:noProof/>
            <w:sz w:val="24"/>
            <w:szCs w:val="24"/>
            <w:lang w:val="es-EC"/>
          </w:rPr>
          <w:t>Tabla 3. Calculo de la Muestra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_Toc528048909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26</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0" w:history="1">
        <w:r w:rsidR="00143C77" w:rsidRPr="004A72EF">
          <w:rPr>
            <w:rStyle w:val="Hipervnculo"/>
            <w:rFonts w:ascii="Arial" w:hAnsi="Arial" w:cs="Arial"/>
            <w:noProof/>
            <w:sz w:val="24"/>
            <w:szCs w:val="24"/>
            <w:lang w:val="es-EC"/>
          </w:rPr>
          <w:t>Tabla 4</w:t>
        </w:r>
        <w:r w:rsidR="00143C77" w:rsidRPr="004A72EF">
          <w:rPr>
            <w:rStyle w:val="Hipervnculo"/>
            <w:rFonts w:ascii="Arial" w:eastAsia="Times New Roman" w:hAnsi="Arial" w:cs="Arial"/>
            <w:noProof/>
            <w:sz w:val="24"/>
            <w:szCs w:val="24"/>
            <w:lang w:val="es-EC" w:eastAsia="es-EC"/>
          </w:rPr>
          <w:t>. Métodos y Técnicas.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_Toc528048910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27</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1" w:history="1">
        <w:r w:rsidR="00143C77" w:rsidRPr="004A72EF">
          <w:rPr>
            <w:rStyle w:val="Hipervnculo"/>
            <w:rFonts w:ascii="Arial" w:hAnsi="Arial" w:cs="Arial"/>
            <w:noProof/>
            <w:sz w:val="24"/>
            <w:szCs w:val="24"/>
            <w:lang w:val="es-EC"/>
          </w:rPr>
          <w:t>Tabla 5. Daños al medio ambiente</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_Toc528048911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31</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2" w:history="1">
        <w:r w:rsidR="00143C77" w:rsidRPr="004A72EF">
          <w:rPr>
            <w:rStyle w:val="Hipervnculo"/>
            <w:rFonts w:ascii="Arial" w:hAnsi="Arial" w:cs="Arial"/>
            <w:noProof/>
            <w:sz w:val="24"/>
            <w:szCs w:val="24"/>
            <w:lang w:val="es-EC"/>
          </w:rPr>
          <w:t>Tabla 6. Tipos de daños al medio ambiente</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_Toc528048912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32</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3" w:history="1">
        <w:r w:rsidR="00143C77" w:rsidRPr="004A72EF">
          <w:rPr>
            <w:rStyle w:val="Hipervnculo"/>
            <w:rFonts w:ascii="Arial" w:hAnsi="Arial" w:cs="Arial"/>
            <w:noProof/>
            <w:sz w:val="24"/>
            <w:szCs w:val="24"/>
            <w:lang w:val="es-EC"/>
          </w:rPr>
          <w:t>Tabla 7. Daños sociales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_Toc528048913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33</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4" w:history="1">
        <w:r w:rsidR="00143C77" w:rsidRPr="004A72EF">
          <w:rPr>
            <w:rStyle w:val="Hipervnculo"/>
            <w:rFonts w:ascii="Arial" w:hAnsi="Arial" w:cs="Arial"/>
            <w:noProof/>
            <w:sz w:val="24"/>
            <w:szCs w:val="24"/>
            <w:lang w:val="es-EC"/>
          </w:rPr>
          <w:t>Tabla 8. Tipos de daños sociales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_Toc528048914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34</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5" w:history="1">
        <w:r w:rsidR="00143C77" w:rsidRPr="004A72EF">
          <w:rPr>
            <w:rStyle w:val="Hipervnculo"/>
            <w:rFonts w:ascii="Arial" w:hAnsi="Arial" w:cs="Arial"/>
            <w:noProof/>
            <w:sz w:val="24"/>
            <w:szCs w:val="24"/>
            <w:lang w:val="es-EC"/>
          </w:rPr>
          <w:t>Tabla 9.  Beneficios para la ciudad</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_Toc528048915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35</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6" w:history="1">
        <w:r w:rsidR="00143C77" w:rsidRPr="004A72EF">
          <w:rPr>
            <w:rStyle w:val="Hipervnculo"/>
            <w:rFonts w:ascii="Arial" w:hAnsi="Arial" w:cs="Arial"/>
            <w:noProof/>
            <w:sz w:val="24"/>
            <w:szCs w:val="24"/>
            <w:lang w:val="es-EC"/>
          </w:rPr>
          <w:t>Tabla 10. Beneficios que obtendrá la ciudad</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_Toc528048916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36</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7" w:history="1">
        <w:r w:rsidR="00143C77" w:rsidRPr="004A72EF">
          <w:rPr>
            <w:rStyle w:val="Hipervnculo"/>
            <w:rFonts w:ascii="Arial" w:hAnsi="Arial" w:cs="Arial"/>
            <w:noProof/>
            <w:sz w:val="24"/>
            <w:szCs w:val="24"/>
            <w:lang w:val="es-EC"/>
          </w:rPr>
          <w:t>Tabla 11. Beneficios económicos a la población</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_Toc528048917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37</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8" w:history="1">
        <w:r w:rsidR="00143C77" w:rsidRPr="004A72EF">
          <w:rPr>
            <w:rStyle w:val="Hipervnculo"/>
            <w:rFonts w:ascii="Arial" w:hAnsi="Arial" w:cs="Arial"/>
            <w:noProof/>
            <w:sz w:val="24"/>
            <w:szCs w:val="24"/>
            <w:lang w:val="es-EC"/>
          </w:rPr>
          <w:t>Tabla 12. Posicionamiento como destino turístico</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_Toc528048918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38</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19" w:history="1">
        <w:r w:rsidR="00143C77" w:rsidRPr="004A72EF">
          <w:rPr>
            <w:rStyle w:val="Hipervnculo"/>
            <w:rFonts w:ascii="Arial" w:hAnsi="Arial" w:cs="Arial"/>
            <w:noProof/>
            <w:sz w:val="24"/>
            <w:szCs w:val="24"/>
            <w:lang w:val="es-EC"/>
          </w:rPr>
          <w:t>Tabla 13. Fuentes de empleo</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_Toc528048919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39</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0" w:history="1">
        <w:r w:rsidR="00143C77" w:rsidRPr="004A72EF">
          <w:rPr>
            <w:rStyle w:val="Hipervnculo"/>
            <w:rFonts w:ascii="Arial" w:hAnsi="Arial" w:cs="Arial"/>
            <w:noProof/>
            <w:sz w:val="24"/>
            <w:szCs w:val="24"/>
            <w:lang w:val="es-EC"/>
          </w:rPr>
          <w:t>Tabla 14. Costumbres y tradiciones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_Toc528048920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40</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1" w:history="1">
        <w:r w:rsidR="00143C77" w:rsidRPr="004A72EF">
          <w:rPr>
            <w:rStyle w:val="Hipervnculo"/>
            <w:rFonts w:ascii="Arial" w:hAnsi="Arial" w:cs="Arial"/>
            <w:noProof/>
            <w:sz w:val="24"/>
            <w:szCs w:val="24"/>
            <w:lang w:val="es-EC"/>
          </w:rPr>
          <w:t>Tabla 15. Bioclimática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_Toc528048921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48</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2" w:history="1">
        <w:r w:rsidR="00143C77" w:rsidRPr="004A72EF">
          <w:rPr>
            <w:rStyle w:val="Hipervnculo"/>
            <w:rFonts w:ascii="Arial" w:hAnsi="Arial" w:cs="Arial"/>
            <w:noProof/>
            <w:sz w:val="24"/>
            <w:szCs w:val="24"/>
            <w:lang w:val="es-EC"/>
          </w:rPr>
          <w:t>Tabla 16. Tipos de Exclusión</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_Toc528048922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51</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3" w:history="1">
        <w:r w:rsidR="00143C77" w:rsidRPr="004A72EF">
          <w:rPr>
            <w:rStyle w:val="Hipervnculo"/>
            <w:rFonts w:ascii="Arial" w:hAnsi="Arial" w:cs="Arial"/>
            <w:noProof/>
            <w:sz w:val="24"/>
            <w:szCs w:val="24"/>
            <w:lang w:val="es-EC"/>
          </w:rPr>
          <w:t>Tabla 17. Áreas Protegidas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_Toc528048923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52</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4" w:history="1">
        <w:r w:rsidR="00143C77" w:rsidRPr="004A72EF">
          <w:rPr>
            <w:rStyle w:val="Hipervnculo"/>
            <w:rFonts w:ascii="Arial" w:hAnsi="Arial" w:cs="Arial"/>
            <w:noProof/>
            <w:sz w:val="24"/>
            <w:szCs w:val="24"/>
            <w:lang w:val="es-EC"/>
          </w:rPr>
          <w:t>Tabla 18. Proyección de la población</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_Toc528048924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54</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5" w:history="1">
        <w:r w:rsidR="00143C77" w:rsidRPr="004A72EF">
          <w:rPr>
            <w:rStyle w:val="Hipervnculo"/>
            <w:rFonts w:ascii="Arial" w:hAnsi="Arial" w:cs="Arial"/>
            <w:noProof/>
            <w:sz w:val="24"/>
            <w:szCs w:val="24"/>
            <w:lang w:val="es-EC"/>
          </w:rPr>
          <w:t>Tabla 19. Composición étnica de la población de Sucúa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_Toc528048925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55</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6" w:history="1">
        <w:r w:rsidR="00143C77" w:rsidRPr="004A72EF">
          <w:rPr>
            <w:rStyle w:val="Hipervnculo"/>
            <w:rFonts w:ascii="Arial" w:hAnsi="Arial" w:cs="Arial"/>
            <w:noProof/>
            <w:sz w:val="24"/>
            <w:szCs w:val="24"/>
            <w:lang w:val="es-EC"/>
          </w:rPr>
          <w:t>Tabla 20. Estructura económica del Cantón Sucúa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_Toc528048926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56</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7" w:history="1">
        <w:r w:rsidR="00143C77" w:rsidRPr="004A72EF">
          <w:rPr>
            <w:rStyle w:val="Hipervnculo"/>
            <w:rFonts w:ascii="Arial" w:hAnsi="Arial" w:cs="Arial"/>
            <w:noProof/>
            <w:sz w:val="24"/>
            <w:szCs w:val="24"/>
            <w:lang w:val="es-EC"/>
          </w:rPr>
          <w:t>Tabla 21. Análisis estratégico del sector ambiental</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_Toc528048927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59</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8" w:history="1">
        <w:r w:rsidR="00143C77" w:rsidRPr="004A72EF">
          <w:rPr>
            <w:rStyle w:val="Hipervnculo"/>
            <w:rFonts w:ascii="Arial" w:hAnsi="Arial" w:cs="Arial"/>
            <w:noProof/>
            <w:sz w:val="24"/>
            <w:szCs w:val="24"/>
            <w:lang w:val="es-EC"/>
          </w:rPr>
          <w:t>Tabla 22. Análisis FODA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_Toc528048928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61</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29" w:history="1">
        <w:r w:rsidR="00143C77" w:rsidRPr="004A72EF">
          <w:rPr>
            <w:rStyle w:val="Hipervnculo"/>
            <w:rFonts w:ascii="Arial" w:hAnsi="Arial" w:cs="Arial"/>
            <w:noProof/>
            <w:sz w:val="24"/>
            <w:szCs w:val="24"/>
            <w:lang w:val="es-EC"/>
          </w:rPr>
          <w:t>Tabla 23. Inversiones.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_Toc528048929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62</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0" w:history="1">
        <w:r w:rsidR="00143C77" w:rsidRPr="004A72EF">
          <w:rPr>
            <w:rStyle w:val="Hipervnculo"/>
            <w:rFonts w:ascii="Arial" w:hAnsi="Arial" w:cs="Arial"/>
            <w:noProof/>
            <w:sz w:val="24"/>
            <w:szCs w:val="24"/>
            <w:lang w:val="es-EC"/>
          </w:rPr>
          <w:t>Tabla 24. Amortización</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_Toc528048930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63</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1" w:history="1">
        <w:r w:rsidR="00143C77" w:rsidRPr="004A72EF">
          <w:rPr>
            <w:rStyle w:val="Hipervnculo"/>
            <w:rFonts w:ascii="Arial" w:hAnsi="Arial" w:cs="Arial"/>
            <w:noProof/>
            <w:sz w:val="24"/>
            <w:szCs w:val="24"/>
            <w:lang w:val="es-EC"/>
          </w:rPr>
          <w:t>Tabla 25. Costos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_Toc528048931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64</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2" w:history="1">
        <w:r w:rsidR="00143C77" w:rsidRPr="004A72EF">
          <w:rPr>
            <w:rStyle w:val="Hipervnculo"/>
            <w:rFonts w:ascii="Arial" w:hAnsi="Arial" w:cs="Arial"/>
            <w:noProof/>
            <w:sz w:val="24"/>
            <w:szCs w:val="24"/>
            <w:lang w:val="es-EC"/>
          </w:rPr>
          <w:t>Tabla 26. Ingresos</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_Toc528048932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65</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3" w:history="1">
        <w:r w:rsidR="00143C77" w:rsidRPr="004A72EF">
          <w:rPr>
            <w:rStyle w:val="Hipervnculo"/>
            <w:rFonts w:ascii="Arial" w:hAnsi="Arial" w:cs="Arial"/>
            <w:noProof/>
            <w:sz w:val="24"/>
            <w:szCs w:val="24"/>
            <w:lang w:val="es-EC"/>
          </w:rPr>
          <w:t>Tabla 27. Punto de Equilibrio</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_Toc528048933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66</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4" w:history="1">
        <w:r w:rsidR="00143C77" w:rsidRPr="004A72EF">
          <w:rPr>
            <w:rStyle w:val="Hipervnculo"/>
            <w:rFonts w:ascii="Arial" w:hAnsi="Arial" w:cs="Arial"/>
            <w:noProof/>
            <w:sz w:val="24"/>
            <w:szCs w:val="24"/>
            <w:lang w:val="es-EC"/>
          </w:rPr>
          <w:t>Tabla 28. Flujo de Caja</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_Toc528048934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68</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5" w:history="1">
        <w:r w:rsidR="00143C77" w:rsidRPr="004A72EF">
          <w:rPr>
            <w:rStyle w:val="Hipervnculo"/>
            <w:rFonts w:ascii="Arial" w:hAnsi="Arial" w:cs="Arial"/>
            <w:noProof/>
            <w:sz w:val="24"/>
            <w:szCs w:val="24"/>
            <w:lang w:val="es-EC"/>
          </w:rPr>
          <w:t>Tabla 29. VAN y TIR</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_Toc528048935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69</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6" w:history="1">
        <w:r w:rsidR="00143C77" w:rsidRPr="004A72EF">
          <w:rPr>
            <w:rStyle w:val="Hipervnculo"/>
            <w:rFonts w:ascii="Arial" w:hAnsi="Arial" w:cs="Arial"/>
            <w:noProof/>
            <w:sz w:val="24"/>
            <w:szCs w:val="24"/>
            <w:lang w:val="es-EC"/>
          </w:rPr>
          <w:t>Tabla 30. Periodo Recuperación</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_Toc528048936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69</w:t>
        </w:r>
        <w:r w:rsidR="00FE5F59" w:rsidRPr="004A72EF">
          <w:rPr>
            <w:rFonts w:ascii="Arial" w:hAnsi="Arial" w:cs="Arial"/>
            <w:noProof/>
            <w:webHidden/>
            <w:sz w:val="24"/>
            <w:szCs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szCs w:val="24"/>
          <w:lang w:val="es-EC" w:eastAsia="es-EC"/>
        </w:rPr>
      </w:pPr>
      <w:hyperlink w:anchor="_Toc528048937" w:history="1">
        <w:r w:rsidR="00143C77" w:rsidRPr="004A72EF">
          <w:rPr>
            <w:rStyle w:val="Hipervnculo"/>
            <w:rFonts w:ascii="Arial" w:hAnsi="Arial" w:cs="Arial"/>
            <w:noProof/>
            <w:sz w:val="24"/>
            <w:szCs w:val="24"/>
            <w:lang w:val="es-EC"/>
          </w:rPr>
          <w:t>Tabla 31. Relación Beneficio/Costo</w:t>
        </w:r>
        <w:r w:rsidR="00143C77" w:rsidRPr="004A72EF">
          <w:rPr>
            <w:rFonts w:ascii="Arial" w:hAnsi="Arial" w:cs="Arial"/>
            <w:noProof/>
            <w:webHidden/>
            <w:sz w:val="24"/>
            <w:szCs w:val="24"/>
            <w:lang w:val="es-EC"/>
          </w:rPr>
          <w:tab/>
        </w:r>
        <w:r w:rsidR="00FE5F59" w:rsidRPr="004A72EF">
          <w:rPr>
            <w:rFonts w:ascii="Arial" w:hAnsi="Arial" w:cs="Arial"/>
            <w:noProof/>
            <w:webHidden/>
            <w:sz w:val="24"/>
            <w:szCs w:val="24"/>
            <w:lang w:val="es-EC"/>
          </w:rPr>
          <w:fldChar w:fldCharType="begin"/>
        </w:r>
        <w:r w:rsidR="00143C77" w:rsidRPr="004A72EF">
          <w:rPr>
            <w:rFonts w:ascii="Arial" w:hAnsi="Arial" w:cs="Arial"/>
            <w:noProof/>
            <w:webHidden/>
            <w:sz w:val="24"/>
            <w:szCs w:val="24"/>
            <w:lang w:val="es-EC"/>
          </w:rPr>
          <w:instrText xml:space="preserve"> PAGEREF _Toc528048937 \h </w:instrText>
        </w:r>
        <w:r w:rsidR="00FE5F59" w:rsidRPr="004A72EF">
          <w:rPr>
            <w:rFonts w:ascii="Arial" w:hAnsi="Arial" w:cs="Arial"/>
            <w:noProof/>
            <w:webHidden/>
            <w:sz w:val="24"/>
            <w:szCs w:val="24"/>
            <w:lang w:val="es-EC"/>
          </w:rPr>
        </w:r>
        <w:r w:rsidR="00FE5F59" w:rsidRPr="004A72EF">
          <w:rPr>
            <w:rFonts w:ascii="Arial" w:hAnsi="Arial" w:cs="Arial"/>
            <w:noProof/>
            <w:webHidden/>
            <w:sz w:val="24"/>
            <w:szCs w:val="24"/>
            <w:lang w:val="es-EC"/>
          </w:rPr>
          <w:fldChar w:fldCharType="separate"/>
        </w:r>
        <w:r>
          <w:rPr>
            <w:rFonts w:ascii="Arial" w:hAnsi="Arial" w:cs="Arial"/>
            <w:noProof/>
            <w:webHidden/>
            <w:sz w:val="24"/>
            <w:szCs w:val="24"/>
            <w:lang w:val="es-EC"/>
          </w:rPr>
          <w:t>70</w:t>
        </w:r>
        <w:r w:rsidR="00FE5F59" w:rsidRPr="004A72EF">
          <w:rPr>
            <w:rFonts w:ascii="Arial" w:hAnsi="Arial" w:cs="Arial"/>
            <w:noProof/>
            <w:webHidden/>
            <w:sz w:val="24"/>
            <w:szCs w:val="24"/>
            <w:lang w:val="es-EC"/>
          </w:rPr>
          <w:fldChar w:fldCharType="end"/>
        </w:r>
      </w:hyperlink>
    </w:p>
    <w:p w:rsidR="009530D6" w:rsidRPr="004A72EF" w:rsidRDefault="00FE5F59" w:rsidP="00143C77">
      <w:pPr>
        <w:spacing w:after="0" w:line="276" w:lineRule="auto"/>
        <w:jc w:val="both"/>
        <w:rPr>
          <w:rFonts w:ascii="Arial" w:hAnsi="Arial" w:cs="Arial"/>
          <w:sz w:val="24"/>
          <w:szCs w:val="24"/>
          <w:lang w:val="es-EC"/>
        </w:rPr>
      </w:pPr>
      <w:r w:rsidRPr="004A72EF">
        <w:rPr>
          <w:rFonts w:ascii="Arial" w:hAnsi="Arial" w:cs="Arial"/>
          <w:sz w:val="24"/>
          <w:szCs w:val="24"/>
          <w:lang w:val="es-EC"/>
        </w:rPr>
        <w:fldChar w:fldCharType="end"/>
      </w:r>
    </w:p>
    <w:p w:rsidR="001746DB" w:rsidRPr="004A72EF" w:rsidRDefault="001746DB" w:rsidP="001746DB">
      <w:pPr>
        <w:rPr>
          <w:rFonts w:ascii="Arial" w:eastAsiaTheme="majorEastAsia" w:hAnsi="Arial" w:cstheme="majorBidi"/>
          <w:b/>
          <w:bCs/>
          <w:sz w:val="24"/>
          <w:szCs w:val="28"/>
          <w:lang w:val="es-EC"/>
        </w:rPr>
      </w:pPr>
      <w:r w:rsidRPr="004A72EF">
        <w:rPr>
          <w:lang w:val="es-EC"/>
        </w:rPr>
        <w:br w:type="page"/>
      </w:r>
    </w:p>
    <w:p w:rsidR="009530D6" w:rsidRPr="004A72EF" w:rsidRDefault="009530D6" w:rsidP="00912FDD">
      <w:pPr>
        <w:pStyle w:val="Ttulo1"/>
        <w:ind w:firstLine="0"/>
        <w:rPr>
          <w:lang w:val="es-EC"/>
        </w:rPr>
      </w:pPr>
      <w:bookmarkStart w:id="6" w:name="_Toc530127031"/>
      <w:r w:rsidRPr="004A72EF">
        <w:rPr>
          <w:lang w:val="es-EC"/>
        </w:rPr>
        <w:lastRenderedPageBreak/>
        <w:t xml:space="preserve">Índice de </w:t>
      </w:r>
      <w:r w:rsidR="006C1DD2" w:rsidRPr="004A72EF">
        <w:rPr>
          <w:lang w:val="es-EC"/>
        </w:rPr>
        <w:t>Figuras</w:t>
      </w:r>
      <w:bookmarkEnd w:id="6"/>
      <w:r w:rsidRPr="004A72EF">
        <w:rPr>
          <w:lang w:val="es-EC"/>
        </w:rPr>
        <w:t xml:space="preserve"> </w:t>
      </w:r>
    </w:p>
    <w:p w:rsidR="00143C77" w:rsidRPr="004A72EF" w:rsidRDefault="00FE5F59"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r w:rsidRPr="004A72EF">
        <w:rPr>
          <w:rFonts w:ascii="Arial" w:hAnsi="Arial" w:cs="Arial"/>
          <w:sz w:val="24"/>
          <w:szCs w:val="24"/>
          <w:lang w:val="es-EC"/>
        </w:rPr>
        <w:fldChar w:fldCharType="begin"/>
      </w:r>
      <w:r w:rsidR="006C1DD2" w:rsidRPr="004A72EF">
        <w:rPr>
          <w:rFonts w:ascii="Arial" w:hAnsi="Arial" w:cs="Arial"/>
          <w:sz w:val="24"/>
          <w:szCs w:val="24"/>
          <w:lang w:val="es-EC"/>
        </w:rPr>
        <w:instrText xml:space="preserve"> TOC \h \z \c "Figura" </w:instrText>
      </w:r>
      <w:r w:rsidRPr="004A72EF">
        <w:rPr>
          <w:rFonts w:ascii="Arial" w:hAnsi="Arial" w:cs="Arial"/>
          <w:sz w:val="24"/>
          <w:szCs w:val="24"/>
          <w:lang w:val="es-EC"/>
        </w:rPr>
        <w:fldChar w:fldCharType="separate"/>
      </w:r>
      <w:hyperlink w:anchor="_Toc528048939" w:history="1">
        <w:r w:rsidR="00143C77" w:rsidRPr="004A72EF">
          <w:rPr>
            <w:rStyle w:val="Hipervnculo"/>
            <w:rFonts w:ascii="Arial" w:hAnsi="Arial" w:cs="Arial"/>
            <w:noProof/>
            <w:sz w:val="24"/>
            <w:lang w:val="es-EC"/>
          </w:rPr>
          <w:t>Figura 1. Mapa de la provincia de Morona Santiago</w:t>
        </w:r>
        <w:r w:rsidR="00143C77" w:rsidRPr="004A72EF">
          <w:rPr>
            <w:rFonts w:ascii="Arial" w:hAnsi="Arial" w:cs="Arial"/>
            <w:noProof/>
            <w:webHidden/>
            <w:sz w:val="24"/>
            <w:lang w:val="es-EC"/>
          </w:rPr>
          <w:tab/>
        </w:r>
        <w:r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_Toc528048939 \h </w:instrText>
        </w:r>
        <w:r w:rsidRPr="004A72EF">
          <w:rPr>
            <w:rFonts w:ascii="Arial" w:hAnsi="Arial" w:cs="Arial"/>
            <w:noProof/>
            <w:webHidden/>
            <w:sz w:val="24"/>
            <w:lang w:val="es-EC"/>
          </w:rPr>
        </w:r>
        <w:r w:rsidRPr="004A72EF">
          <w:rPr>
            <w:rFonts w:ascii="Arial" w:hAnsi="Arial" w:cs="Arial"/>
            <w:noProof/>
            <w:webHidden/>
            <w:sz w:val="24"/>
            <w:lang w:val="es-EC"/>
          </w:rPr>
          <w:fldChar w:fldCharType="separate"/>
        </w:r>
        <w:r w:rsidR="00985447">
          <w:rPr>
            <w:rFonts w:ascii="Arial" w:hAnsi="Arial" w:cs="Arial"/>
            <w:noProof/>
            <w:webHidden/>
            <w:sz w:val="24"/>
            <w:lang w:val="es-EC"/>
          </w:rPr>
          <w:t>22</w:t>
        </w:r>
        <w:r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0" w:history="1">
        <w:r w:rsidR="00143C77" w:rsidRPr="004A72EF">
          <w:rPr>
            <w:rStyle w:val="Hipervnculo"/>
            <w:rFonts w:ascii="Arial" w:hAnsi="Arial" w:cs="Arial"/>
            <w:noProof/>
            <w:sz w:val="24"/>
            <w:lang w:val="es-EC"/>
          </w:rPr>
          <w:t>Figura 2. Rama de actividad del cantón Sucúa</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_Toc528048940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30</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1" w:history="1">
        <w:r w:rsidR="00143C77" w:rsidRPr="004A72EF">
          <w:rPr>
            <w:rStyle w:val="Hipervnculo"/>
            <w:rFonts w:ascii="Arial" w:hAnsi="Arial" w:cs="Arial"/>
            <w:noProof/>
            <w:sz w:val="24"/>
            <w:lang w:val="es-EC"/>
          </w:rPr>
          <w:t>Figura 3. Daños al medio ambiente</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_Toc528048941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31</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2" w:history="1">
        <w:r w:rsidR="00143C77" w:rsidRPr="004A72EF">
          <w:rPr>
            <w:rStyle w:val="Hipervnculo"/>
            <w:rFonts w:ascii="Arial" w:hAnsi="Arial" w:cs="Arial"/>
            <w:noProof/>
            <w:sz w:val="24"/>
            <w:lang w:val="es-EC"/>
          </w:rPr>
          <w:t>Figura 4. Tipos de daños al medio ambiente</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_Toc528048942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32</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3" w:history="1">
        <w:r w:rsidR="00143C77" w:rsidRPr="004A72EF">
          <w:rPr>
            <w:rStyle w:val="Hipervnculo"/>
            <w:rFonts w:ascii="Arial" w:hAnsi="Arial" w:cs="Arial"/>
            <w:noProof/>
            <w:sz w:val="24"/>
            <w:lang w:val="es-EC"/>
          </w:rPr>
          <w:t>Figura 5. Daños sociales</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_Toc528048943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33</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4" w:history="1">
        <w:r w:rsidR="00143C77" w:rsidRPr="004A72EF">
          <w:rPr>
            <w:rStyle w:val="Hipervnculo"/>
            <w:rFonts w:ascii="Arial" w:hAnsi="Arial" w:cs="Arial"/>
            <w:noProof/>
            <w:sz w:val="24"/>
            <w:lang w:val="es-EC"/>
          </w:rPr>
          <w:t>Figura 6. Tipos de daños sociales</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_Toc528048944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34</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5" w:history="1">
        <w:r w:rsidR="00143C77" w:rsidRPr="004A72EF">
          <w:rPr>
            <w:rStyle w:val="Hipervnculo"/>
            <w:rFonts w:ascii="Arial" w:hAnsi="Arial" w:cs="Arial"/>
            <w:noProof/>
            <w:sz w:val="24"/>
            <w:lang w:val="es-EC"/>
          </w:rPr>
          <w:t>Figura 7. Beneficios para la ciudad</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_Toc528048945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35</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6" w:history="1">
        <w:r w:rsidR="00143C77" w:rsidRPr="004A72EF">
          <w:rPr>
            <w:rStyle w:val="Hipervnculo"/>
            <w:rFonts w:ascii="Arial" w:hAnsi="Arial" w:cs="Arial"/>
            <w:noProof/>
            <w:sz w:val="24"/>
            <w:lang w:val="es-EC"/>
          </w:rPr>
          <w:t>Figura 8. Beneficios que obtendrá la ciudad</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_Toc528048946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36</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7" w:history="1">
        <w:r w:rsidR="00143C77" w:rsidRPr="004A72EF">
          <w:rPr>
            <w:rStyle w:val="Hipervnculo"/>
            <w:rFonts w:ascii="Arial" w:hAnsi="Arial" w:cs="Arial"/>
            <w:noProof/>
            <w:sz w:val="24"/>
            <w:lang w:val="es-EC"/>
          </w:rPr>
          <w:t>Figura 9. Beneficios económicos a la población</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_Toc528048947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37</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8" w:history="1">
        <w:r w:rsidR="00143C77" w:rsidRPr="004A72EF">
          <w:rPr>
            <w:rStyle w:val="Hipervnculo"/>
            <w:rFonts w:ascii="Arial" w:hAnsi="Arial" w:cs="Arial"/>
            <w:noProof/>
            <w:sz w:val="24"/>
            <w:lang w:val="es-EC"/>
          </w:rPr>
          <w:t>Figura 10. Posicionamiento como destino turístico</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_Toc528048948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38</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49" w:history="1">
        <w:r w:rsidR="00143C77" w:rsidRPr="004A72EF">
          <w:rPr>
            <w:rStyle w:val="Hipervnculo"/>
            <w:rFonts w:ascii="Arial" w:hAnsi="Arial" w:cs="Arial"/>
            <w:noProof/>
            <w:sz w:val="24"/>
            <w:lang w:val="es-EC"/>
          </w:rPr>
          <w:t>Figura 11. Fuentes de empleo</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_Toc528048949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39</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0" w:history="1">
        <w:r w:rsidR="00143C77" w:rsidRPr="004A72EF">
          <w:rPr>
            <w:rStyle w:val="Hipervnculo"/>
            <w:rFonts w:ascii="Arial" w:hAnsi="Arial" w:cs="Arial"/>
            <w:noProof/>
            <w:sz w:val="24"/>
            <w:lang w:val="es-EC"/>
          </w:rPr>
          <w:t>Figura 12. Costumbres y tradiciones</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_Toc528048950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40</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1" w:history="1">
        <w:r w:rsidR="00143C77" w:rsidRPr="004A72EF">
          <w:rPr>
            <w:rStyle w:val="Hipervnculo"/>
            <w:rFonts w:ascii="Arial" w:hAnsi="Arial" w:cs="Arial"/>
            <w:noProof/>
            <w:sz w:val="24"/>
            <w:lang w:val="es-EC"/>
          </w:rPr>
          <w:t>Figura 13. Ciclo del Turismo sostenible</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_Toc528048951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44</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2" w:history="1">
        <w:r w:rsidR="00143C77" w:rsidRPr="004A72EF">
          <w:rPr>
            <w:rStyle w:val="Hipervnculo"/>
            <w:rFonts w:ascii="Arial" w:hAnsi="Arial" w:cs="Arial"/>
            <w:noProof/>
            <w:sz w:val="24"/>
            <w:lang w:val="es-EC"/>
          </w:rPr>
          <w:t>Figura 14. Ubicación del eco-parque</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_Toc528048952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46</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3" w:history="1">
        <w:r w:rsidR="00143C77" w:rsidRPr="004A72EF">
          <w:rPr>
            <w:rStyle w:val="Hipervnculo"/>
            <w:rFonts w:ascii="Arial" w:hAnsi="Arial" w:cs="Arial"/>
            <w:noProof/>
            <w:sz w:val="24"/>
            <w:lang w:val="es-EC"/>
          </w:rPr>
          <w:t>Figura 15. Distribución de los espacios en el eco-parque</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_Toc528048953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47</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4" w:history="1">
        <w:r w:rsidR="00143C77" w:rsidRPr="004A72EF">
          <w:rPr>
            <w:rStyle w:val="Hipervnculo"/>
            <w:rFonts w:ascii="Arial" w:hAnsi="Arial" w:cs="Arial"/>
            <w:noProof/>
            <w:sz w:val="24"/>
            <w:lang w:val="es-EC"/>
          </w:rPr>
          <w:t>Figura 16.Bioclimática</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_Toc528048954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49</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5" w:history="1">
        <w:r w:rsidR="00143C77" w:rsidRPr="004A72EF">
          <w:rPr>
            <w:rStyle w:val="Hipervnculo"/>
            <w:rFonts w:ascii="Arial" w:hAnsi="Arial" w:cs="Arial"/>
            <w:noProof/>
            <w:sz w:val="24"/>
            <w:lang w:val="es-EC"/>
          </w:rPr>
          <w:t>Figura 17. Áreas Protegidas</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_Toc528048955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52</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6" w:history="1">
        <w:r w:rsidR="00143C77" w:rsidRPr="004A72EF">
          <w:rPr>
            <w:rStyle w:val="Hipervnculo"/>
            <w:rFonts w:ascii="Arial" w:hAnsi="Arial" w:cs="Arial"/>
            <w:noProof/>
            <w:sz w:val="24"/>
            <w:lang w:val="es-EC"/>
          </w:rPr>
          <w:t>Figura 18. Afluencia de visitantes en el cantón Sucúa.</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_Toc528048956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56</w:t>
        </w:r>
        <w:r w:rsidR="00FE5F59" w:rsidRPr="004A72EF">
          <w:rPr>
            <w:rFonts w:ascii="Arial" w:hAnsi="Arial" w:cs="Arial"/>
            <w:noProof/>
            <w:webHidden/>
            <w:sz w:val="24"/>
            <w:lang w:val="es-EC"/>
          </w:rPr>
          <w:fldChar w:fldCharType="end"/>
        </w:r>
      </w:hyperlink>
    </w:p>
    <w:p w:rsidR="00143C77" w:rsidRPr="004A72EF" w:rsidRDefault="00985447" w:rsidP="00143C77">
      <w:pPr>
        <w:pStyle w:val="Tabladeilustraciones"/>
        <w:tabs>
          <w:tab w:val="right" w:leader="dot" w:pos="8261"/>
        </w:tabs>
        <w:spacing w:line="276" w:lineRule="auto"/>
        <w:jc w:val="both"/>
        <w:rPr>
          <w:rFonts w:ascii="Arial" w:eastAsiaTheme="minorEastAsia" w:hAnsi="Arial" w:cs="Arial"/>
          <w:noProof/>
          <w:sz w:val="24"/>
          <w:lang w:val="es-EC" w:eastAsia="es-EC"/>
        </w:rPr>
      </w:pPr>
      <w:hyperlink w:anchor="_Toc528048957" w:history="1">
        <w:r w:rsidR="00143C77" w:rsidRPr="004A72EF">
          <w:rPr>
            <w:rStyle w:val="Hipervnculo"/>
            <w:rFonts w:ascii="Arial" w:hAnsi="Arial" w:cs="Arial"/>
            <w:noProof/>
            <w:sz w:val="24"/>
            <w:lang w:val="es-EC"/>
          </w:rPr>
          <w:t>Figura 19. Punto de Equilibrio</w:t>
        </w:r>
        <w:r w:rsidR="00143C77" w:rsidRPr="004A72EF">
          <w:rPr>
            <w:rFonts w:ascii="Arial" w:hAnsi="Arial" w:cs="Arial"/>
            <w:noProof/>
            <w:webHidden/>
            <w:sz w:val="24"/>
            <w:lang w:val="es-EC"/>
          </w:rPr>
          <w:tab/>
        </w:r>
        <w:r w:rsidR="00FE5F59" w:rsidRPr="004A72EF">
          <w:rPr>
            <w:rFonts w:ascii="Arial" w:hAnsi="Arial" w:cs="Arial"/>
            <w:noProof/>
            <w:webHidden/>
            <w:sz w:val="24"/>
            <w:lang w:val="es-EC"/>
          </w:rPr>
          <w:fldChar w:fldCharType="begin"/>
        </w:r>
        <w:r w:rsidR="00143C77" w:rsidRPr="004A72EF">
          <w:rPr>
            <w:rFonts w:ascii="Arial" w:hAnsi="Arial" w:cs="Arial"/>
            <w:noProof/>
            <w:webHidden/>
            <w:sz w:val="24"/>
            <w:lang w:val="es-EC"/>
          </w:rPr>
          <w:instrText xml:space="preserve"> PAGEREF _Toc528048957 \h </w:instrText>
        </w:r>
        <w:r w:rsidR="00FE5F59" w:rsidRPr="004A72EF">
          <w:rPr>
            <w:rFonts w:ascii="Arial" w:hAnsi="Arial" w:cs="Arial"/>
            <w:noProof/>
            <w:webHidden/>
            <w:sz w:val="24"/>
            <w:lang w:val="es-EC"/>
          </w:rPr>
        </w:r>
        <w:r w:rsidR="00FE5F59" w:rsidRPr="004A72EF">
          <w:rPr>
            <w:rFonts w:ascii="Arial" w:hAnsi="Arial" w:cs="Arial"/>
            <w:noProof/>
            <w:webHidden/>
            <w:sz w:val="24"/>
            <w:lang w:val="es-EC"/>
          </w:rPr>
          <w:fldChar w:fldCharType="separate"/>
        </w:r>
        <w:r>
          <w:rPr>
            <w:rFonts w:ascii="Arial" w:hAnsi="Arial" w:cs="Arial"/>
            <w:noProof/>
            <w:webHidden/>
            <w:sz w:val="24"/>
            <w:lang w:val="es-EC"/>
          </w:rPr>
          <w:t>67</w:t>
        </w:r>
        <w:r w:rsidR="00FE5F59" w:rsidRPr="004A72EF">
          <w:rPr>
            <w:rFonts w:ascii="Arial" w:hAnsi="Arial" w:cs="Arial"/>
            <w:noProof/>
            <w:webHidden/>
            <w:sz w:val="24"/>
            <w:lang w:val="es-EC"/>
          </w:rPr>
          <w:fldChar w:fldCharType="end"/>
        </w:r>
      </w:hyperlink>
    </w:p>
    <w:p w:rsidR="009530D6" w:rsidRPr="004A72EF" w:rsidRDefault="00FE5F59" w:rsidP="003A244C">
      <w:pPr>
        <w:spacing w:line="276" w:lineRule="auto"/>
        <w:jc w:val="both"/>
        <w:rPr>
          <w:rFonts w:ascii="Arial" w:hAnsi="Arial" w:cs="Arial"/>
          <w:sz w:val="24"/>
          <w:szCs w:val="24"/>
          <w:lang w:val="es-EC"/>
        </w:rPr>
      </w:pPr>
      <w:r w:rsidRPr="004A72EF">
        <w:rPr>
          <w:rFonts w:ascii="Arial" w:hAnsi="Arial" w:cs="Arial"/>
          <w:sz w:val="24"/>
          <w:szCs w:val="24"/>
          <w:lang w:val="es-EC"/>
        </w:rPr>
        <w:fldChar w:fldCharType="end"/>
      </w:r>
    </w:p>
    <w:p w:rsidR="00415FDA" w:rsidRPr="004A72EF" w:rsidRDefault="00415FDA" w:rsidP="00415FDA">
      <w:pPr>
        <w:spacing w:line="276" w:lineRule="auto"/>
        <w:jc w:val="both"/>
        <w:rPr>
          <w:rFonts w:ascii="Arial" w:hAnsi="Arial" w:cs="Arial"/>
          <w:sz w:val="24"/>
          <w:szCs w:val="24"/>
          <w:lang w:val="es-EC"/>
        </w:rPr>
      </w:pPr>
    </w:p>
    <w:p w:rsidR="006C1DD2" w:rsidRPr="004A72EF" w:rsidRDefault="006C1DD2" w:rsidP="006C1DD2">
      <w:pPr>
        <w:rPr>
          <w:rFonts w:eastAsiaTheme="majorEastAsia"/>
          <w:szCs w:val="28"/>
          <w:lang w:val="es-EC"/>
        </w:rPr>
      </w:pPr>
      <w:r w:rsidRPr="004A72EF">
        <w:rPr>
          <w:lang w:val="es-EC"/>
        </w:rPr>
        <w:br w:type="page"/>
      </w:r>
    </w:p>
    <w:p w:rsidR="000747CB" w:rsidRDefault="000747CB" w:rsidP="00912FDD">
      <w:pPr>
        <w:pStyle w:val="Ttulo1"/>
        <w:ind w:firstLine="0"/>
        <w:rPr>
          <w:lang w:val="es-EC"/>
        </w:rPr>
        <w:sectPr w:rsidR="000747CB" w:rsidSect="00CF44E7">
          <w:headerReference w:type="default" r:id="rId15"/>
          <w:headerReference w:type="first" r:id="rId16"/>
          <w:pgSz w:w="12240" w:h="15840"/>
          <w:pgMar w:top="1701" w:right="1701" w:bottom="1701" w:left="2268" w:header="561" w:footer="675" w:gutter="0"/>
          <w:pgNumType w:fmt="upperRoman"/>
          <w:cols w:space="720"/>
          <w:titlePg/>
          <w:docGrid w:linePitch="360"/>
        </w:sectPr>
      </w:pPr>
      <w:bookmarkStart w:id="7" w:name="_Toc530127032"/>
    </w:p>
    <w:p w:rsidR="009530D6" w:rsidRPr="004A72EF" w:rsidRDefault="009530D6" w:rsidP="00912FDD">
      <w:pPr>
        <w:pStyle w:val="Ttulo1"/>
        <w:ind w:firstLine="0"/>
        <w:rPr>
          <w:lang w:val="es-EC"/>
        </w:rPr>
      </w:pPr>
      <w:r w:rsidRPr="004A72EF">
        <w:rPr>
          <w:lang w:val="es-EC"/>
        </w:rPr>
        <w:lastRenderedPageBreak/>
        <w:t>Resumen</w:t>
      </w:r>
      <w:bookmarkEnd w:id="7"/>
      <w:r w:rsidRPr="004A72EF">
        <w:rPr>
          <w:lang w:val="es-EC"/>
        </w:rPr>
        <w:t xml:space="preserve"> </w:t>
      </w:r>
    </w:p>
    <w:p w:rsidR="009530D6" w:rsidRPr="004A72EF" w:rsidRDefault="009530D6" w:rsidP="009530D6">
      <w:pPr>
        <w:rPr>
          <w:rFonts w:ascii="Arial" w:hAnsi="Arial" w:cs="Arial"/>
          <w:lang w:val="es-EC"/>
        </w:rPr>
      </w:pPr>
    </w:p>
    <w:p w:rsidR="00807BBF" w:rsidRPr="004A72EF" w:rsidRDefault="00CA593D" w:rsidP="00C0060F">
      <w:pPr>
        <w:autoSpaceDE w:val="0"/>
        <w:autoSpaceDN w:val="0"/>
        <w:adjustRightInd w:val="0"/>
        <w:spacing w:line="360" w:lineRule="auto"/>
        <w:jc w:val="both"/>
        <w:rPr>
          <w:rFonts w:ascii="Arial" w:hAnsi="Arial" w:cs="Arial"/>
          <w:sz w:val="24"/>
          <w:szCs w:val="24"/>
          <w:lang w:val="es-EC"/>
        </w:rPr>
      </w:pPr>
      <w:r w:rsidRPr="004A72EF">
        <w:rPr>
          <w:rFonts w:ascii="Arial" w:hAnsi="Arial" w:cs="Arial"/>
          <w:sz w:val="24"/>
          <w:szCs w:val="24"/>
          <w:lang w:val="es-EC"/>
        </w:rPr>
        <w:t xml:space="preserve">El presente trabajo </w:t>
      </w:r>
      <w:r w:rsidR="00C0060F" w:rsidRPr="004A72EF">
        <w:rPr>
          <w:rFonts w:ascii="Arial" w:hAnsi="Arial" w:cs="Arial"/>
          <w:sz w:val="24"/>
          <w:szCs w:val="24"/>
          <w:lang w:val="es-EC"/>
        </w:rPr>
        <w:t xml:space="preserve">trata sobre los efectos de la implementación de un eco-parque turístico </w:t>
      </w:r>
      <w:r w:rsidR="001A42D6" w:rsidRPr="004A72EF">
        <w:rPr>
          <w:rFonts w:ascii="Arial" w:hAnsi="Arial" w:cs="Arial"/>
          <w:sz w:val="24"/>
          <w:szCs w:val="24"/>
          <w:lang w:val="es-EC"/>
        </w:rPr>
        <w:t xml:space="preserve">en </w:t>
      </w:r>
      <w:r w:rsidR="00385125" w:rsidRPr="004A72EF">
        <w:rPr>
          <w:rFonts w:ascii="Arial" w:hAnsi="Arial" w:cs="Arial"/>
          <w:sz w:val="24"/>
          <w:szCs w:val="24"/>
          <w:lang w:val="es-EC"/>
        </w:rPr>
        <w:t xml:space="preserve">la </w:t>
      </w:r>
      <w:r w:rsidR="00C0060F" w:rsidRPr="004A72EF">
        <w:rPr>
          <w:rFonts w:ascii="Arial" w:hAnsi="Arial" w:cs="Arial"/>
          <w:sz w:val="24"/>
          <w:szCs w:val="24"/>
          <w:lang w:val="es-EC"/>
        </w:rPr>
        <w:t>ciudad de Sucúa</w:t>
      </w:r>
      <w:r w:rsidRPr="004A72EF">
        <w:rPr>
          <w:rFonts w:ascii="Arial" w:hAnsi="Arial" w:cs="Arial"/>
          <w:sz w:val="24"/>
          <w:szCs w:val="24"/>
          <w:lang w:val="es-EC"/>
        </w:rPr>
        <w:t xml:space="preserve">, Provincia de Morona Santiago, </w:t>
      </w:r>
      <w:r w:rsidR="00C0060F" w:rsidRPr="004A72EF">
        <w:rPr>
          <w:rFonts w:ascii="Arial" w:hAnsi="Arial" w:cs="Arial"/>
          <w:sz w:val="24"/>
          <w:szCs w:val="24"/>
          <w:lang w:val="es-EC"/>
        </w:rPr>
        <w:t>obra a ejecutarse por el</w:t>
      </w:r>
      <w:r w:rsidRPr="004A72EF">
        <w:rPr>
          <w:rFonts w:ascii="Arial" w:hAnsi="Arial" w:cs="Arial"/>
          <w:sz w:val="24"/>
          <w:szCs w:val="24"/>
          <w:lang w:val="es-EC"/>
        </w:rPr>
        <w:t xml:space="preserve"> Gobierno Autónomo Descentralizado del Cantón Sucúa</w:t>
      </w:r>
      <w:r w:rsidR="00C0060F" w:rsidRPr="004A72EF">
        <w:rPr>
          <w:rFonts w:ascii="Arial" w:hAnsi="Arial" w:cs="Arial"/>
          <w:sz w:val="24"/>
          <w:szCs w:val="24"/>
          <w:lang w:val="es-EC"/>
        </w:rPr>
        <w:t xml:space="preserve"> que permitirá</w:t>
      </w:r>
      <w:r w:rsidRPr="004A72EF">
        <w:rPr>
          <w:rFonts w:ascii="Arial" w:hAnsi="Arial" w:cs="Arial"/>
          <w:sz w:val="24"/>
          <w:szCs w:val="24"/>
          <w:lang w:val="es-EC"/>
        </w:rPr>
        <w:t xml:space="preserve"> desarrollar actividades deportivas, culturales o entretenimiento en un entorno natural que contribuye a fines turísticos, favoreciendo </w:t>
      </w:r>
      <w:r w:rsidR="00C0060F" w:rsidRPr="004A72EF">
        <w:rPr>
          <w:rFonts w:ascii="Arial" w:hAnsi="Arial" w:cs="Arial"/>
          <w:sz w:val="24"/>
          <w:szCs w:val="24"/>
          <w:lang w:val="es-EC"/>
        </w:rPr>
        <w:t>los diferentes sectores económicos</w:t>
      </w:r>
      <w:r w:rsidRPr="004A72EF">
        <w:rPr>
          <w:rFonts w:ascii="Arial" w:hAnsi="Arial" w:cs="Arial"/>
          <w:sz w:val="24"/>
          <w:szCs w:val="24"/>
          <w:lang w:val="es-EC"/>
        </w:rPr>
        <w:t>, mejorando</w:t>
      </w:r>
      <w:r w:rsidR="00265AD8" w:rsidRPr="004A72EF">
        <w:rPr>
          <w:rFonts w:ascii="Arial" w:hAnsi="Arial" w:cs="Arial"/>
          <w:sz w:val="24"/>
          <w:szCs w:val="24"/>
          <w:lang w:val="es-EC"/>
        </w:rPr>
        <w:t xml:space="preserve"> la calidad de vida de las personas, </w:t>
      </w:r>
      <w:r w:rsidR="00C0060F" w:rsidRPr="004A72EF">
        <w:rPr>
          <w:rFonts w:ascii="Arial" w:hAnsi="Arial" w:cs="Arial"/>
          <w:sz w:val="24"/>
          <w:szCs w:val="24"/>
          <w:lang w:val="es-EC"/>
        </w:rPr>
        <w:t>generando nuevas fuentes</w:t>
      </w:r>
      <w:r w:rsidR="00265AD8" w:rsidRPr="004A72EF">
        <w:rPr>
          <w:rFonts w:ascii="Arial" w:hAnsi="Arial" w:cs="Arial"/>
          <w:sz w:val="24"/>
          <w:szCs w:val="24"/>
          <w:lang w:val="es-EC"/>
        </w:rPr>
        <w:t xml:space="preserve"> de </w:t>
      </w:r>
      <w:r w:rsidR="00C0060F" w:rsidRPr="004A72EF">
        <w:rPr>
          <w:rFonts w:ascii="Arial" w:hAnsi="Arial" w:cs="Arial"/>
          <w:sz w:val="24"/>
          <w:szCs w:val="24"/>
          <w:lang w:val="es-EC"/>
        </w:rPr>
        <w:t>ingresos,</w:t>
      </w:r>
      <w:r w:rsidR="00265AD8" w:rsidRPr="004A72EF">
        <w:rPr>
          <w:rFonts w:ascii="Arial" w:hAnsi="Arial" w:cs="Arial"/>
          <w:sz w:val="24"/>
          <w:szCs w:val="24"/>
          <w:lang w:val="es-EC"/>
        </w:rPr>
        <w:t xml:space="preserve"> y </w:t>
      </w:r>
      <w:r w:rsidR="00C0060F" w:rsidRPr="004A72EF">
        <w:rPr>
          <w:rFonts w:ascii="Arial" w:hAnsi="Arial" w:cs="Arial"/>
          <w:sz w:val="24"/>
          <w:szCs w:val="24"/>
          <w:lang w:val="es-EC"/>
        </w:rPr>
        <w:t xml:space="preserve">fortaleciendo el turismo en la ciudad. </w:t>
      </w:r>
    </w:p>
    <w:p w:rsidR="00CA593D" w:rsidRPr="004A72EF" w:rsidRDefault="00C0060F" w:rsidP="00C0060F">
      <w:pPr>
        <w:autoSpaceDE w:val="0"/>
        <w:autoSpaceDN w:val="0"/>
        <w:adjustRightInd w:val="0"/>
        <w:spacing w:line="360" w:lineRule="auto"/>
        <w:jc w:val="both"/>
        <w:rPr>
          <w:rFonts w:ascii="Arial" w:hAnsi="Arial" w:cs="Arial"/>
          <w:sz w:val="24"/>
          <w:szCs w:val="24"/>
          <w:lang w:val="es-EC"/>
        </w:rPr>
      </w:pPr>
      <w:r w:rsidRPr="004A72EF">
        <w:rPr>
          <w:rFonts w:ascii="Arial" w:hAnsi="Arial" w:cs="Arial"/>
          <w:sz w:val="24"/>
          <w:szCs w:val="24"/>
          <w:lang w:val="es-EC"/>
        </w:rPr>
        <w:t xml:space="preserve">Se ha empleado una </w:t>
      </w:r>
      <w:r w:rsidR="00DB1CB7" w:rsidRPr="004A72EF">
        <w:rPr>
          <w:rFonts w:ascii="Arial" w:hAnsi="Arial" w:cs="Arial"/>
          <w:sz w:val="24"/>
          <w:szCs w:val="24"/>
          <w:lang w:val="es-EC"/>
        </w:rPr>
        <w:t xml:space="preserve">investigación cuantitativa, cualitativa y no experimental para determinar los efectos </w:t>
      </w:r>
      <w:r w:rsidR="00385125" w:rsidRPr="004A72EF">
        <w:rPr>
          <w:rFonts w:ascii="Arial" w:hAnsi="Arial" w:cs="Arial"/>
          <w:sz w:val="24"/>
          <w:szCs w:val="24"/>
          <w:lang w:val="es-EC"/>
        </w:rPr>
        <w:t>en</w:t>
      </w:r>
      <w:r w:rsidR="001B051C" w:rsidRPr="004A72EF">
        <w:rPr>
          <w:rFonts w:ascii="Arial" w:hAnsi="Arial" w:cs="Arial"/>
          <w:sz w:val="24"/>
          <w:szCs w:val="24"/>
          <w:lang w:val="es-EC"/>
        </w:rPr>
        <w:t xml:space="preserve"> </w:t>
      </w:r>
      <w:r w:rsidR="00DB1CB7" w:rsidRPr="004A72EF">
        <w:rPr>
          <w:rFonts w:ascii="Arial" w:hAnsi="Arial" w:cs="Arial"/>
          <w:sz w:val="24"/>
          <w:szCs w:val="24"/>
          <w:lang w:val="es-EC"/>
        </w:rPr>
        <w:t>la implementación</w:t>
      </w:r>
      <w:r w:rsidR="001B051C" w:rsidRPr="004A72EF">
        <w:rPr>
          <w:rFonts w:ascii="Arial" w:hAnsi="Arial" w:cs="Arial"/>
          <w:sz w:val="24"/>
          <w:szCs w:val="24"/>
          <w:lang w:val="es-EC"/>
        </w:rPr>
        <w:t xml:space="preserve"> del eco-parque turístico</w:t>
      </w:r>
      <w:r w:rsidR="00DB1CB7" w:rsidRPr="004A72EF">
        <w:rPr>
          <w:rFonts w:ascii="Arial" w:hAnsi="Arial" w:cs="Arial"/>
          <w:sz w:val="24"/>
          <w:szCs w:val="24"/>
          <w:lang w:val="es-EC"/>
        </w:rPr>
        <w:t xml:space="preserve">, así como </w:t>
      </w:r>
      <w:r w:rsidR="00FB6387" w:rsidRPr="004A72EF">
        <w:rPr>
          <w:rFonts w:ascii="Arial" w:hAnsi="Arial" w:cs="Arial"/>
          <w:sz w:val="24"/>
          <w:szCs w:val="24"/>
          <w:lang w:val="es-EC"/>
        </w:rPr>
        <w:t xml:space="preserve">también </w:t>
      </w:r>
      <w:r w:rsidR="00DB1CB7" w:rsidRPr="004A72EF">
        <w:rPr>
          <w:rFonts w:ascii="Arial" w:hAnsi="Arial" w:cs="Arial"/>
          <w:sz w:val="24"/>
          <w:szCs w:val="24"/>
          <w:lang w:val="es-EC"/>
        </w:rPr>
        <w:t xml:space="preserve">se </w:t>
      </w:r>
      <w:r w:rsidR="00FB6387" w:rsidRPr="004A72EF">
        <w:rPr>
          <w:rFonts w:ascii="Arial" w:hAnsi="Arial" w:cs="Arial"/>
          <w:sz w:val="24"/>
          <w:szCs w:val="24"/>
          <w:lang w:val="es-EC"/>
        </w:rPr>
        <w:t>h</w:t>
      </w:r>
      <w:r w:rsidR="00DB1CB7" w:rsidRPr="004A72EF">
        <w:rPr>
          <w:rFonts w:ascii="Arial" w:hAnsi="Arial" w:cs="Arial"/>
          <w:sz w:val="24"/>
          <w:szCs w:val="24"/>
          <w:lang w:val="es-EC"/>
        </w:rPr>
        <w:t>a aplicado una encuesta estructurada de ocho ítems a una muestra de 3</w:t>
      </w:r>
      <w:r w:rsidR="00EC46F7" w:rsidRPr="004A72EF">
        <w:rPr>
          <w:rFonts w:ascii="Arial" w:hAnsi="Arial" w:cs="Arial"/>
          <w:sz w:val="24"/>
          <w:szCs w:val="24"/>
          <w:lang w:val="es-EC"/>
        </w:rPr>
        <w:t>50</w:t>
      </w:r>
      <w:r w:rsidR="00DB1CB7" w:rsidRPr="004A72EF">
        <w:rPr>
          <w:rFonts w:ascii="Arial" w:hAnsi="Arial" w:cs="Arial"/>
          <w:sz w:val="24"/>
          <w:szCs w:val="24"/>
          <w:lang w:val="es-EC"/>
        </w:rPr>
        <w:t xml:space="preserve"> familias, </w:t>
      </w:r>
      <w:r w:rsidR="006A3FCF" w:rsidRPr="004A72EF">
        <w:rPr>
          <w:rFonts w:ascii="Arial" w:hAnsi="Arial" w:cs="Arial"/>
          <w:sz w:val="24"/>
          <w:szCs w:val="24"/>
          <w:lang w:val="es-EC"/>
        </w:rPr>
        <w:t xml:space="preserve">por medio de </w:t>
      </w:r>
      <w:r w:rsidR="00DB1CB7" w:rsidRPr="004A72EF">
        <w:rPr>
          <w:rFonts w:ascii="Arial" w:hAnsi="Arial" w:cs="Arial"/>
          <w:sz w:val="24"/>
          <w:szCs w:val="24"/>
          <w:lang w:val="es-EC"/>
        </w:rPr>
        <w:t>l</w:t>
      </w:r>
      <w:r w:rsidR="006A3FCF" w:rsidRPr="004A72EF">
        <w:rPr>
          <w:rFonts w:ascii="Arial" w:hAnsi="Arial" w:cs="Arial"/>
          <w:sz w:val="24"/>
          <w:szCs w:val="24"/>
          <w:lang w:val="es-EC"/>
        </w:rPr>
        <w:t>o</w:t>
      </w:r>
      <w:r w:rsidR="00DB1CB7" w:rsidRPr="004A72EF">
        <w:rPr>
          <w:rFonts w:ascii="Arial" w:hAnsi="Arial" w:cs="Arial"/>
          <w:sz w:val="24"/>
          <w:szCs w:val="24"/>
          <w:lang w:val="es-EC"/>
        </w:rPr>
        <w:t xml:space="preserve">s cuales </w:t>
      </w:r>
      <w:r w:rsidR="006A3FCF" w:rsidRPr="004A72EF">
        <w:rPr>
          <w:rFonts w:ascii="Arial" w:hAnsi="Arial" w:cs="Arial"/>
          <w:sz w:val="24"/>
          <w:szCs w:val="24"/>
          <w:lang w:val="es-EC"/>
        </w:rPr>
        <w:t xml:space="preserve">se podría </w:t>
      </w:r>
      <w:r w:rsidR="00DB1CB7" w:rsidRPr="004A72EF">
        <w:rPr>
          <w:rFonts w:ascii="Arial" w:hAnsi="Arial" w:cs="Arial"/>
          <w:sz w:val="24"/>
          <w:szCs w:val="24"/>
          <w:lang w:val="es-EC"/>
        </w:rPr>
        <w:t>consider</w:t>
      </w:r>
      <w:r w:rsidR="006A3FCF" w:rsidRPr="004A72EF">
        <w:rPr>
          <w:rFonts w:ascii="Arial" w:hAnsi="Arial" w:cs="Arial"/>
          <w:sz w:val="24"/>
          <w:szCs w:val="24"/>
          <w:lang w:val="es-EC"/>
        </w:rPr>
        <w:t>ar</w:t>
      </w:r>
      <w:r w:rsidR="00DB1CB7" w:rsidRPr="004A72EF">
        <w:rPr>
          <w:rFonts w:ascii="Arial" w:hAnsi="Arial" w:cs="Arial"/>
          <w:sz w:val="24"/>
          <w:szCs w:val="24"/>
          <w:lang w:val="es-EC"/>
        </w:rPr>
        <w:t xml:space="preserve"> la viabilidad de</w:t>
      </w:r>
      <w:r w:rsidR="00323776" w:rsidRPr="004A72EF">
        <w:rPr>
          <w:rFonts w:ascii="Arial" w:hAnsi="Arial" w:cs="Arial"/>
          <w:sz w:val="24"/>
          <w:szCs w:val="24"/>
          <w:lang w:val="es-EC"/>
        </w:rPr>
        <w:t>l presente proyecto</w:t>
      </w:r>
      <w:r w:rsidR="00DB1CB7" w:rsidRPr="004A72EF">
        <w:rPr>
          <w:rFonts w:ascii="Arial" w:hAnsi="Arial" w:cs="Arial"/>
          <w:sz w:val="24"/>
          <w:szCs w:val="24"/>
          <w:lang w:val="es-EC"/>
        </w:rPr>
        <w:t>. Se ha desarrollado una propuesta económica de</w:t>
      </w:r>
      <w:r w:rsidR="00323776" w:rsidRPr="004A72EF">
        <w:rPr>
          <w:rFonts w:ascii="Arial" w:hAnsi="Arial" w:cs="Arial"/>
          <w:sz w:val="24"/>
          <w:szCs w:val="24"/>
          <w:lang w:val="es-EC"/>
        </w:rPr>
        <w:t xml:space="preserve"> un plan de negocios </w:t>
      </w:r>
      <w:r w:rsidR="00F5377A" w:rsidRPr="004A72EF">
        <w:rPr>
          <w:rFonts w:ascii="Arial" w:hAnsi="Arial" w:cs="Arial"/>
          <w:sz w:val="24"/>
          <w:szCs w:val="24"/>
          <w:lang w:val="es-EC"/>
        </w:rPr>
        <w:t>para dinamizar los diferentes sectores, generando fuentes de empleo directa e indirecta</w:t>
      </w:r>
      <w:r w:rsidR="004D71E0" w:rsidRPr="004A72EF">
        <w:rPr>
          <w:rFonts w:ascii="Arial" w:hAnsi="Arial" w:cs="Arial"/>
          <w:sz w:val="24"/>
          <w:szCs w:val="24"/>
          <w:lang w:val="es-EC"/>
        </w:rPr>
        <w:t xml:space="preserve">mente </w:t>
      </w:r>
      <w:r w:rsidR="00F5377A" w:rsidRPr="004A72EF">
        <w:rPr>
          <w:rFonts w:ascii="Arial" w:hAnsi="Arial" w:cs="Arial"/>
          <w:sz w:val="24"/>
          <w:szCs w:val="24"/>
          <w:lang w:val="es-EC"/>
        </w:rPr>
        <w:t>y por ende mejorará la calidad de vida de sus habitantes.</w:t>
      </w:r>
    </w:p>
    <w:p w:rsidR="00F5377A" w:rsidRPr="004A72EF" w:rsidRDefault="00F5377A" w:rsidP="00F5377A">
      <w:pPr>
        <w:jc w:val="both"/>
        <w:rPr>
          <w:rFonts w:ascii="Arial" w:hAnsi="Arial" w:cs="Arial"/>
          <w:sz w:val="24"/>
          <w:szCs w:val="24"/>
          <w:lang w:val="es-EC"/>
        </w:rPr>
      </w:pPr>
    </w:p>
    <w:p w:rsidR="009530D6" w:rsidRPr="004A72EF" w:rsidRDefault="00F5377A" w:rsidP="00F5377A">
      <w:pPr>
        <w:jc w:val="both"/>
        <w:rPr>
          <w:rFonts w:ascii="Arial" w:hAnsi="Arial" w:cs="Arial"/>
          <w:sz w:val="24"/>
          <w:szCs w:val="24"/>
          <w:lang w:val="es-EC"/>
        </w:rPr>
      </w:pPr>
      <w:r w:rsidRPr="004A72EF">
        <w:rPr>
          <w:rFonts w:ascii="Arial" w:hAnsi="Arial" w:cs="Arial"/>
          <w:b/>
          <w:sz w:val="24"/>
          <w:szCs w:val="24"/>
          <w:lang w:val="es-EC"/>
        </w:rPr>
        <w:t>Palabras claves</w:t>
      </w:r>
      <w:r w:rsidRPr="004A72EF">
        <w:rPr>
          <w:rFonts w:ascii="Arial" w:hAnsi="Arial" w:cs="Arial"/>
          <w:sz w:val="24"/>
          <w:szCs w:val="24"/>
          <w:lang w:val="es-EC"/>
        </w:rPr>
        <w:t xml:space="preserve">: Crecimiento económico, </w:t>
      </w:r>
      <w:r w:rsidR="007C365B" w:rsidRPr="004A72EF">
        <w:rPr>
          <w:rFonts w:ascii="Arial" w:hAnsi="Arial" w:cs="Arial"/>
          <w:sz w:val="24"/>
          <w:szCs w:val="24"/>
          <w:lang w:val="es-EC"/>
        </w:rPr>
        <w:t xml:space="preserve">efectos socioeconómicos, desarrollo, turismo sostenible, </w:t>
      </w:r>
      <w:r w:rsidRPr="004A72EF">
        <w:rPr>
          <w:rFonts w:ascii="Arial" w:hAnsi="Arial" w:cs="Arial"/>
          <w:sz w:val="24"/>
          <w:szCs w:val="24"/>
          <w:lang w:val="es-EC"/>
        </w:rPr>
        <w:t>ecoturismo y ecoparque</w:t>
      </w:r>
    </w:p>
    <w:p w:rsidR="00F5377A" w:rsidRPr="004A72EF" w:rsidRDefault="00F5377A">
      <w:pPr>
        <w:rPr>
          <w:rFonts w:ascii="Arial" w:eastAsiaTheme="majorEastAsia" w:hAnsi="Arial" w:cs="Arial"/>
          <w:b/>
          <w:bCs/>
          <w:sz w:val="28"/>
          <w:szCs w:val="28"/>
          <w:lang w:val="es-EC"/>
        </w:rPr>
      </w:pPr>
      <w:r w:rsidRPr="004A72EF">
        <w:rPr>
          <w:rFonts w:ascii="Arial" w:hAnsi="Arial" w:cs="Arial"/>
          <w:sz w:val="28"/>
          <w:lang w:val="es-EC"/>
        </w:rPr>
        <w:br w:type="page"/>
      </w:r>
    </w:p>
    <w:p w:rsidR="009530D6" w:rsidRPr="008F1198" w:rsidRDefault="009530D6" w:rsidP="00912FDD">
      <w:pPr>
        <w:pStyle w:val="Ttulo1"/>
        <w:ind w:firstLine="0"/>
        <w:rPr>
          <w:lang w:val="en-US"/>
        </w:rPr>
      </w:pPr>
      <w:bookmarkStart w:id="8" w:name="_Toc530127033"/>
      <w:r w:rsidRPr="008F1198">
        <w:rPr>
          <w:lang w:val="en-US"/>
        </w:rPr>
        <w:lastRenderedPageBreak/>
        <w:t>Abstrac</w:t>
      </w:r>
      <w:r w:rsidR="0059411C" w:rsidRPr="008F1198">
        <w:rPr>
          <w:lang w:val="en-US"/>
        </w:rPr>
        <w:t>t</w:t>
      </w:r>
      <w:bookmarkEnd w:id="8"/>
      <w:r w:rsidRPr="008F1198">
        <w:rPr>
          <w:lang w:val="en-US"/>
        </w:rPr>
        <w:t xml:space="preserve"> </w:t>
      </w:r>
    </w:p>
    <w:p w:rsidR="00323776" w:rsidRPr="008F1198" w:rsidRDefault="00323776" w:rsidP="003237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0"/>
          <w:lang w:eastAsia="es-EC"/>
        </w:rPr>
      </w:pPr>
      <w:r w:rsidRPr="008F1198">
        <w:rPr>
          <w:rFonts w:ascii="Arial" w:eastAsia="Times New Roman" w:hAnsi="Arial" w:cs="Arial"/>
          <w:color w:val="212121"/>
          <w:sz w:val="24"/>
          <w:szCs w:val="20"/>
          <w:lang w:eastAsia="es-EC"/>
        </w:rPr>
        <w:t xml:space="preserve">The present work deals with the effects of the implementation of a tourist eco-park the city of Sucúa, Province of Morona Santiago, work to be executed by the Autonomous Decentralized Government of </w:t>
      </w:r>
      <w:r w:rsidR="001A224A" w:rsidRPr="008F1198">
        <w:rPr>
          <w:rFonts w:ascii="Arial" w:eastAsia="Times New Roman" w:hAnsi="Arial" w:cs="Arial"/>
          <w:color w:val="212121"/>
          <w:sz w:val="24"/>
          <w:szCs w:val="20"/>
          <w:lang w:eastAsia="es-EC"/>
        </w:rPr>
        <w:t>Canton</w:t>
      </w:r>
      <w:r w:rsidRPr="008F1198">
        <w:rPr>
          <w:rFonts w:ascii="Arial" w:eastAsia="Times New Roman" w:hAnsi="Arial" w:cs="Arial"/>
          <w:color w:val="212121"/>
          <w:sz w:val="24"/>
          <w:szCs w:val="20"/>
          <w:lang w:eastAsia="es-EC"/>
        </w:rPr>
        <w:t xml:space="preserve"> Sucúa that will allow to develop sports, cultural or entertainment activities in a natural environment that contributes to tourism purposes, favoring different economic sectors, improving the quality of life of people, generating new sources of income, and strengthening tourism in the city.</w:t>
      </w:r>
    </w:p>
    <w:p w:rsidR="00323776" w:rsidRPr="008F1198" w:rsidRDefault="00323776" w:rsidP="003237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0"/>
          <w:lang w:eastAsia="es-EC"/>
        </w:rPr>
      </w:pPr>
    </w:p>
    <w:p w:rsidR="00323776" w:rsidRPr="008F1198" w:rsidRDefault="00323776" w:rsidP="003237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0"/>
          <w:lang w:eastAsia="es-EC"/>
        </w:rPr>
      </w:pPr>
      <w:r w:rsidRPr="008F1198">
        <w:rPr>
          <w:rFonts w:ascii="Arial" w:eastAsia="Times New Roman" w:hAnsi="Arial" w:cs="Arial"/>
          <w:color w:val="212121"/>
          <w:sz w:val="24"/>
          <w:szCs w:val="20"/>
          <w:lang w:eastAsia="es-EC"/>
        </w:rPr>
        <w:t>Quantitative, qualitative and non-experimental research has been used to determine the effects on the implementation of the tourist eco-park, as well as a structured survey of eight items has been applied to a sample of 3</w:t>
      </w:r>
      <w:r w:rsidR="00AD1FB7" w:rsidRPr="008F1198">
        <w:rPr>
          <w:rFonts w:ascii="Arial" w:eastAsia="Times New Roman" w:hAnsi="Arial" w:cs="Arial"/>
          <w:color w:val="212121"/>
          <w:sz w:val="24"/>
          <w:szCs w:val="20"/>
          <w:lang w:eastAsia="es-EC"/>
        </w:rPr>
        <w:t xml:space="preserve">50 </w:t>
      </w:r>
      <w:r w:rsidRPr="008F1198">
        <w:rPr>
          <w:rFonts w:ascii="Arial" w:eastAsia="Times New Roman" w:hAnsi="Arial" w:cs="Arial"/>
          <w:color w:val="212121"/>
          <w:sz w:val="24"/>
          <w:szCs w:val="20"/>
          <w:lang w:eastAsia="es-EC"/>
        </w:rPr>
        <w:t>families, by means of which Consider the feasibility of this project. An economic proposal of a business plan has been developed to stimulate the different sectors, generating direct and indirect employment sources and therefore improve the quality of life of its inhabitants.</w:t>
      </w:r>
    </w:p>
    <w:p w:rsidR="006A3FCF" w:rsidRPr="008F1198" w:rsidRDefault="006A3FCF" w:rsidP="00F5377A">
      <w:pPr>
        <w:spacing w:after="0" w:line="360" w:lineRule="auto"/>
        <w:jc w:val="both"/>
        <w:rPr>
          <w:rFonts w:ascii="Arial" w:hAnsi="Arial" w:cs="Arial"/>
          <w:b/>
          <w:sz w:val="24"/>
          <w:szCs w:val="24"/>
        </w:rPr>
      </w:pPr>
    </w:p>
    <w:p w:rsidR="009530D6" w:rsidRDefault="00F5377A" w:rsidP="00F5377A">
      <w:pPr>
        <w:spacing w:after="0" w:line="360" w:lineRule="auto"/>
        <w:jc w:val="both"/>
        <w:rPr>
          <w:rFonts w:ascii="Arial" w:hAnsi="Arial" w:cs="Arial"/>
          <w:sz w:val="24"/>
          <w:szCs w:val="24"/>
        </w:rPr>
      </w:pPr>
      <w:r w:rsidRPr="008F1198">
        <w:rPr>
          <w:rFonts w:ascii="Arial" w:hAnsi="Arial" w:cs="Arial"/>
          <w:b/>
          <w:sz w:val="24"/>
          <w:szCs w:val="24"/>
        </w:rPr>
        <w:t>Keywords:</w:t>
      </w:r>
      <w:r w:rsidRPr="008F1198">
        <w:rPr>
          <w:rFonts w:ascii="Arial" w:hAnsi="Arial" w:cs="Arial"/>
          <w:sz w:val="24"/>
          <w:szCs w:val="24"/>
        </w:rPr>
        <w:t xml:space="preserve"> Economic growth, </w:t>
      </w:r>
      <w:r w:rsidR="007C365B" w:rsidRPr="008F1198">
        <w:rPr>
          <w:rFonts w:ascii="Arial" w:hAnsi="Arial" w:cs="Arial"/>
          <w:sz w:val="24"/>
          <w:szCs w:val="24"/>
        </w:rPr>
        <w:t xml:space="preserve">socioeconomic effects, developing, </w:t>
      </w:r>
      <w:r w:rsidR="00492D34" w:rsidRPr="008F1198">
        <w:rPr>
          <w:rFonts w:ascii="Arial" w:hAnsi="Arial" w:cs="Arial"/>
          <w:sz w:val="24"/>
          <w:szCs w:val="24"/>
        </w:rPr>
        <w:t xml:space="preserve">sustainable tourism, </w:t>
      </w:r>
      <w:r w:rsidRPr="008F1198">
        <w:rPr>
          <w:rFonts w:ascii="Arial" w:hAnsi="Arial" w:cs="Arial"/>
          <w:sz w:val="24"/>
          <w:szCs w:val="24"/>
        </w:rPr>
        <w:t>ecotourism and eco-park</w:t>
      </w:r>
    </w:p>
    <w:p w:rsidR="004A7C65" w:rsidRDefault="004A7C65" w:rsidP="00F5377A">
      <w:pPr>
        <w:spacing w:after="0" w:line="360" w:lineRule="auto"/>
        <w:jc w:val="both"/>
        <w:rPr>
          <w:noProof/>
        </w:rPr>
      </w:pPr>
    </w:p>
    <w:p w:rsidR="004A7C65" w:rsidRPr="008F1198" w:rsidRDefault="004A7C65" w:rsidP="00F5377A">
      <w:pPr>
        <w:spacing w:after="0" w:line="360" w:lineRule="auto"/>
        <w:jc w:val="both"/>
        <w:rPr>
          <w:rFonts w:ascii="Arial" w:hAnsi="Arial" w:cs="Arial"/>
          <w:sz w:val="24"/>
          <w:szCs w:val="24"/>
        </w:rPr>
      </w:pPr>
      <w:r>
        <w:rPr>
          <w:noProof/>
          <w:lang w:val="es-EC" w:eastAsia="es-EC"/>
        </w:rPr>
        <w:drawing>
          <wp:inline distT="0" distB="0" distL="0" distR="0" wp14:anchorId="4C68F737" wp14:editId="71E0DA76">
            <wp:extent cx="5319347" cy="1722922"/>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27314" t="39769" r="28527" b="31211"/>
                    <a:stretch/>
                  </pic:blipFill>
                  <pic:spPr bwMode="auto">
                    <a:xfrm>
                      <a:off x="0" y="0"/>
                      <a:ext cx="5490212" cy="1778265"/>
                    </a:xfrm>
                    <a:prstGeom prst="rect">
                      <a:avLst/>
                    </a:prstGeom>
                    <a:ln>
                      <a:noFill/>
                    </a:ln>
                    <a:extLst>
                      <a:ext uri="{53640926-AAD7-44D8-BBD7-CCE9431645EC}">
                        <a14:shadowObscured xmlns:a14="http://schemas.microsoft.com/office/drawing/2010/main"/>
                      </a:ext>
                    </a:extLst>
                  </pic:spPr>
                </pic:pic>
              </a:graphicData>
            </a:graphic>
          </wp:inline>
        </w:drawing>
      </w:r>
    </w:p>
    <w:p w:rsidR="00754120" w:rsidRPr="004A72EF" w:rsidRDefault="00754120" w:rsidP="009530D6">
      <w:pPr>
        <w:pStyle w:val="Ttulo1"/>
        <w:rPr>
          <w:rFonts w:cs="Arial"/>
          <w:sz w:val="28"/>
          <w:lang w:val="es-EC"/>
        </w:rPr>
        <w:sectPr w:rsidR="00754120" w:rsidRPr="004A72EF" w:rsidSect="00A319CB">
          <w:headerReference w:type="default" r:id="rId18"/>
          <w:footerReference w:type="default" r:id="rId19"/>
          <w:headerReference w:type="first" r:id="rId20"/>
          <w:pgSz w:w="12240" w:h="15840"/>
          <w:pgMar w:top="1701" w:right="1701" w:bottom="1701" w:left="2268" w:header="561" w:footer="675" w:gutter="0"/>
          <w:pgNumType w:fmt="upperRoman"/>
          <w:cols w:space="720"/>
          <w:docGrid w:linePitch="360"/>
        </w:sectPr>
      </w:pPr>
    </w:p>
    <w:p w:rsidR="009530D6" w:rsidRPr="004A72EF" w:rsidRDefault="009530D6" w:rsidP="00912FDD">
      <w:pPr>
        <w:pStyle w:val="Ttulo1"/>
        <w:ind w:firstLine="0"/>
        <w:rPr>
          <w:lang w:val="es-EC"/>
        </w:rPr>
      </w:pPr>
      <w:bookmarkStart w:id="9" w:name="_Toc530127034"/>
      <w:r w:rsidRPr="004A72EF">
        <w:rPr>
          <w:lang w:val="es-EC"/>
        </w:rPr>
        <w:lastRenderedPageBreak/>
        <w:t>Introducción</w:t>
      </w:r>
      <w:bookmarkEnd w:id="9"/>
      <w:r w:rsidRPr="004A72EF">
        <w:rPr>
          <w:lang w:val="es-EC"/>
        </w:rPr>
        <w:t xml:space="preserve"> </w:t>
      </w:r>
    </w:p>
    <w:p w:rsidR="009530D6" w:rsidRPr="004A72EF" w:rsidRDefault="009530D6" w:rsidP="009530D6">
      <w:pPr>
        <w:rPr>
          <w:rFonts w:ascii="Arial" w:hAnsi="Arial" w:cs="Arial"/>
          <w:lang w:val="es-EC"/>
        </w:rPr>
      </w:pPr>
    </w:p>
    <w:p w:rsidR="009530D6" w:rsidRPr="004A72EF" w:rsidRDefault="00903EC2" w:rsidP="009530D6">
      <w:pPr>
        <w:tabs>
          <w:tab w:val="left" w:pos="709"/>
        </w:tabs>
        <w:suppressAutoHyphens/>
        <w:spacing w:line="360" w:lineRule="auto"/>
        <w:jc w:val="both"/>
        <w:rPr>
          <w:rFonts w:ascii="Arial" w:hAnsi="Arial" w:cs="Arial"/>
          <w:sz w:val="24"/>
          <w:szCs w:val="24"/>
          <w:lang w:val="es-EC"/>
        </w:rPr>
      </w:pPr>
      <w:r w:rsidRPr="004A72EF">
        <w:rPr>
          <w:rFonts w:ascii="Arial" w:hAnsi="Arial" w:cs="Arial"/>
          <w:sz w:val="24"/>
          <w:szCs w:val="24"/>
          <w:lang w:val="es-EC"/>
        </w:rPr>
        <w:t>El Ecuador es un país que en los últimos años está desarrollando la tendencia de un turismo de naturaleza sostenible y sustentable; a nivel mundial se promociona como un país de diversidad natural y cultural tratando de incentivar la visita del turista i</w:t>
      </w:r>
      <w:r w:rsidR="00BF5438" w:rsidRPr="004A72EF">
        <w:rPr>
          <w:rFonts w:ascii="Arial" w:hAnsi="Arial" w:cs="Arial"/>
          <w:sz w:val="24"/>
          <w:szCs w:val="24"/>
          <w:lang w:val="es-EC"/>
        </w:rPr>
        <w:t>nternacional; dentro de Ecuador el turismo local está siendo promocionado con campañas del Ministerio de Turismo como por ejemplo “conoce tu país primero”, además la empresa privada y pública está trabajando en el mejoramiento y elaboración de infraestructura turística, mejoramiento en los servicios de calidad e implementación de los servicios básicos.</w:t>
      </w:r>
    </w:p>
    <w:p w:rsidR="00C93F1E" w:rsidRPr="004A72EF" w:rsidRDefault="00BF5438" w:rsidP="009530D6">
      <w:pPr>
        <w:autoSpaceDE w:val="0"/>
        <w:autoSpaceDN w:val="0"/>
        <w:adjustRightInd w:val="0"/>
        <w:spacing w:line="360" w:lineRule="auto"/>
        <w:jc w:val="both"/>
        <w:rPr>
          <w:rFonts w:ascii="Arial" w:hAnsi="Arial" w:cs="Arial"/>
          <w:sz w:val="24"/>
          <w:szCs w:val="24"/>
          <w:lang w:val="es-EC"/>
        </w:rPr>
      </w:pPr>
      <w:r w:rsidRPr="004A72EF">
        <w:rPr>
          <w:rFonts w:ascii="Arial" w:hAnsi="Arial" w:cs="Arial"/>
          <w:sz w:val="24"/>
          <w:szCs w:val="24"/>
          <w:lang w:val="es-EC"/>
        </w:rPr>
        <w:t xml:space="preserve">El Turismo es una actividad </w:t>
      </w:r>
      <w:r w:rsidR="00C93F1E" w:rsidRPr="004A72EF">
        <w:rPr>
          <w:rFonts w:ascii="Arial" w:hAnsi="Arial" w:cs="Arial"/>
          <w:sz w:val="24"/>
          <w:szCs w:val="24"/>
          <w:lang w:val="es-EC"/>
        </w:rPr>
        <w:t>multisectorial que requiere la concurrencia de diversas áreas productivas para proporcionar los bienes y servicios utilizados por los turistas, el turismo es un pilar de la economía y su adelanto es un crecimiento paulatino en las provincias, cantones y parroquias.</w:t>
      </w:r>
    </w:p>
    <w:p w:rsidR="0000058A" w:rsidRPr="004A72EF" w:rsidRDefault="00AB6E75" w:rsidP="009530D6">
      <w:pPr>
        <w:suppressAutoHyphens/>
        <w:spacing w:line="360" w:lineRule="auto"/>
        <w:jc w:val="both"/>
        <w:rPr>
          <w:rFonts w:ascii="Arial" w:hAnsi="Arial" w:cs="Arial"/>
          <w:sz w:val="24"/>
          <w:szCs w:val="24"/>
          <w:lang w:val="es-EC"/>
        </w:rPr>
      </w:pPr>
      <w:r w:rsidRPr="004A72EF">
        <w:rPr>
          <w:rFonts w:ascii="Arial" w:hAnsi="Arial" w:cs="Arial"/>
          <w:sz w:val="24"/>
          <w:szCs w:val="24"/>
          <w:lang w:val="es-EC"/>
        </w:rPr>
        <w:t xml:space="preserve">Los Eco-parques </w:t>
      </w:r>
      <w:r w:rsidR="0000058A" w:rsidRPr="004A72EF">
        <w:rPr>
          <w:rFonts w:ascii="Arial" w:hAnsi="Arial" w:cs="Arial"/>
          <w:sz w:val="24"/>
          <w:szCs w:val="24"/>
          <w:lang w:val="es-EC"/>
        </w:rPr>
        <w:t>Turísticos</w:t>
      </w:r>
      <w:r w:rsidRPr="004A72EF">
        <w:rPr>
          <w:rFonts w:ascii="Arial" w:hAnsi="Arial" w:cs="Arial"/>
          <w:sz w:val="24"/>
          <w:szCs w:val="24"/>
          <w:lang w:val="es-EC"/>
        </w:rPr>
        <w:t xml:space="preserve"> en Ecuador son una tendencia que recién están iniciando. En la actualidad el país solo cuenta con uno, u</w:t>
      </w:r>
      <w:r w:rsidR="0000058A" w:rsidRPr="004A72EF">
        <w:rPr>
          <w:rFonts w:ascii="Arial" w:hAnsi="Arial" w:cs="Arial"/>
          <w:sz w:val="24"/>
          <w:szCs w:val="24"/>
          <w:lang w:val="es-EC"/>
        </w:rPr>
        <w:t>b</w:t>
      </w:r>
      <w:r w:rsidRPr="004A72EF">
        <w:rPr>
          <w:rFonts w:ascii="Arial" w:hAnsi="Arial" w:cs="Arial"/>
          <w:sz w:val="24"/>
          <w:szCs w:val="24"/>
          <w:lang w:val="es-EC"/>
        </w:rPr>
        <w:t>icado en l</w:t>
      </w:r>
      <w:r w:rsidR="0000058A" w:rsidRPr="004A72EF">
        <w:rPr>
          <w:rFonts w:ascii="Arial" w:hAnsi="Arial" w:cs="Arial"/>
          <w:sz w:val="24"/>
          <w:szCs w:val="24"/>
          <w:lang w:val="es-EC"/>
        </w:rPr>
        <w:t>a</w:t>
      </w:r>
      <w:r w:rsidRPr="004A72EF">
        <w:rPr>
          <w:rFonts w:ascii="Arial" w:hAnsi="Arial" w:cs="Arial"/>
          <w:sz w:val="24"/>
          <w:szCs w:val="24"/>
          <w:lang w:val="es-EC"/>
        </w:rPr>
        <w:t xml:space="preserve"> Provincia de Pastaza cuidad de Puyo. Existen parques temáticos que poseen las características de un eco-parque de recreación, ya que </w:t>
      </w:r>
      <w:r w:rsidR="0000058A" w:rsidRPr="004A72EF">
        <w:rPr>
          <w:rFonts w:ascii="Arial" w:hAnsi="Arial" w:cs="Arial"/>
          <w:sz w:val="24"/>
          <w:szCs w:val="24"/>
          <w:lang w:val="es-EC"/>
        </w:rPr>
        <w:t>o</w:t>
      </w:r>
      <w:r w:rsidRPr="004A72EF">
        <w:rPr>
          <w:rFonts w:ascii="Arial" w:hAnsi="Arial" w:cs="Arial"/>
          <w:sz w:val="24"/>
          <w:szCs w:val="24"/>
          <w:lang w:val="es-EC"/>
        </w:rPr>
        <w:t xml:space="preserve">frece actividades de recreación física, educativa y cultural, además sus instalaciones han sido concebidas dentro de un entorno natural sin provocar </w:t>
      </w:r>
      <w:r w:rsidR="0000058A" w:rsidRPr="004A72EF">
        <w:rPr>
          <w:rFonts w:ascii="Arial" w:hAnsi="Arial" w:cs="Arial"/>
          <w:sz w:val="24"/>
          <w:szCs w:val="24"/>
          <w:lang w:val="es-EC"/>
        </w:rPr>
        <w:t>gra</w:t>
      </w:r>
      <w:r w:rsidR="0059411C">
        <w:rPr>
          <w:rFonts w:ascii="Arial" w:hAnsi="Arial" w:cs="Arial"/>
          <w:sz w:val="24"/>
          <w:szCs w:val="24"/>
          <w:lang w:val="es-EC"/>
        </w:rPr>
        <w:t>v</w:t>
      </w:r>
      <w:r w:rsidR="0000058A" w:rsidRPr="004A72EF">
        <w:rPr>
          <w:rFonts w:ascii="Arial" w:hAnsi="Arial" w:cs="Arial"/>
          <w:sz w:val="24"/>
          <w:szCs w:val="24"/>
          <w:lang w:val="es-EC"/>
        </w:rPr>
        <w:t>es cambios dentro del mismo.</w:t>
      </w:r>
    </w:p>
    <w:p w:rsidR="009530D6" w:rsidRPr="004A72EF" w:rsidRDefault="009530D6" w:rsidP="009530D6">
      <w:pPr>
        <w:autoSpaceDE w:val="0"/>
        <w:autoSpaceDN w:val="0"/>
        <w:adjustRightInd w:val="0"/>
        <w:spacing w:line="360" w:lineRule="auto"/>
        <w:ind w:left="720"/>
        <w:jc w:val="both"/>
        <w:rPr>
          <w:rFonts w:ascii="Arial" w:hAnsi="Arial" w:cs="Arial"/>
          <w:sz w:val="24"/>
          <w:szCs w:val="24"/>
          <w:lang w:val="es-EC"/>
        </w:rPr>
      </w:pPr>
      <w:r w:rsidRPr="004A72EF">
        <w:rPr>
          <w:rFonts w:ascii="Arial" w:hAnsi="Arial" w:cs="Arial"/>
          <w:sz w:val="24"/>
          <w:szCs w:val="24"/>
          <w:lang w:val="es-EC"/>
        </w:rPr>
        <w:t xml:space="preserve">Según </w:t>
      </w:r>
      <w:sdt>
        <w:sdtPr>
          <w:rPr>
            <w:rFonts w:ascii="Arial" w:hAnsi="Arial" w:cs="Arial"/>
            <w:sz w:val="24"/>
            <w:szCs w:val="24"/>
            <w:lang w:val="es-EC"/>
          </w:rPr>
          <w:id w:val="-256060830"/>
          <w:citation/>
        </w:sdtPr>
        <w:sdtEndPr/>
        <w:sdtContent>
          <w:r w:rsidR="00FE5F59" w:rsidRPr="004A72EF">
            <w:rPr>
              <w:rFonts w:ascii="Arial" w:hAnsi="Arial" w:cs="Arial"/>
              <w:sz w:val="24"/>
              <w:szCs w:val="24"/>
              <w:lang w:val="es-EC"/>
            </w:rPr>
            <w:fldChar w:fldCharType="begin"/>
          </w:r>
          <w:r w:rsidRPr="004A72EF">
            <w:rPr>
              <w:rFonts w:ascii="Arial" w:hAnsi="Arial" w:cs="Arial"/>
              <w:sz w:val="24"/>
              <w:szCs w:val="24"/>
              <w:lang w:val="es-EC"/>
            </w:rPr>
            <w:instrText xml:space="preserve"> CITATION Gén17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(Vélez, 2017)</w:t>
          </w:r>
          <w:r w:rsidR="00FE5F59" w:rsidRPr="004A72EF">
            <w:rPr>
              <w:rFonts w:ascii="Arial" w:hAnsi="Arial" w:cs="Arial"/>
              <w:sz w:val="24"/>
              <w:szCs w:val="24"/>
              <w:lang w:val="es-EC"/>
            </w:rPr>
            <w:fldChar w:fldCharType="end"/>
          </w:r>
        </w:sdtContent>
      </w:sdt>
      <w:r w:rsidR="0078348D" w:rsidRPr="004A72EF">
        <w:rPr>
          <w:rFonts w:ascii="Arial" w:hAnsi="Arial" w:cs="Arial"/>
          <w:sz w:val="24"/>
          <w:szCs w:val="24"/>
          <w:lang w:val="es-EC"/>
        </w:rPr>
        <w:t xml:space="preserve"> l</w:t>
      </w:r>
      <w:r w:rsidRPr="004A72EF">
        <w:rPr>
          <w:rFonts w:ascii="Arial" w:hAnsi="Arial" w:cs="Arial"/>
          <w:sz w:val="24"/>
          <w:szCs w:val="24"/>
          <w:lang w:val="es-EC"/>
        </w:rPr>
        <w:t xml:space="preserve">a región Amazónica cuenta con el bosque húmedo tropical más extenso en Ecuador con un área de </w:t>
      </w:r>
      <w:r w:rsidRPr="004A72EF">
        <w:rPr>
          <w:rFonts w:ascii="Arial" w:hAnsi="Arial" w:cs="Arial"/>
          <w:color w:val="0D0D0D"/>
          <w:sz w:val="24"/>
          <w:szCs w:val="2"/>
          <w:shd w:val="clear" w:color="auto" w:fill="FFFFFF"/>
          <w:lang w:val="es-EC"/>
        </w:rPr>
        <w:t>120.000 km², </w:t>
      </w:r>
      <w:r w:rsidRPr="004A72EF">
        <w:rPr>
          <w:rFonts w:ascii="Arial" w:hAnsi="Arial" w:cs="Arial"/>
          <w:sz w:val="24"/>
          <w:szCs w:val="24"/>
          <w:lang w:val="es-EC"/>
        </w:rPr>
        <w:t xml:space="preserve">el mismo que está conformado por 6 provincias con un ecosistema lleno de biodiversidad, una de ellas es Morona Santiago reconocida por su riqueza y diversidad en recursos naturales, los cuales atraen al turista interesado en observar el patrimonio que </w:t>
      </w:r>
      <w:r w:rsidRPr="004A72EF">
        <w:rPr>
          <w:rFonts w:ascii="Arial" w:hAnsi="Arial" w:cs="Arial"/>
          <w:sz w:val="24"/>
          <w:szCs w:val="24"/>
          <w:lang w:val="es-EC"/>
        </w:rPr>
        <w:lastRenderedPageBreak/>
        <w:t>posee, promoviendo el desarrollo en todo el entorno social y económico de la ciudad.</w:t>
      </w:r>
    </w:p>
    <w:p w:rsidR="009530D6" w:rsidRPr="004A72EF" w:rsidRDefault="009530D6" w:rsidP="009530D6">
      <w:pPr>
        <w:autoSpaceDE w:val="0"/>
        <w:autoSpaceDN w:val="0"/>
        <w:adjustRightInd w:val="0"/>
        <w:spacing w:line="360" w:lineRule="auto"/>
        <w:jc w:val="both"/>
        <w:rPr>
          <w:rFonts w:ascii="Arial" w:hAnsi="Arial" w:cs="Arial"/>
          <w:sz w:val="24"/>
          <w:szCs w:val="24"/>
          <w:lang w:val="es-EC"/>
        </w:rPr>
      </w:pPr>
      <w:r w:rsidRPr="004A72EF">
        <w:rPr>
          <w:rFonts w:ascii="Arial" w:hAnsi="Arial" w:cs="Arial"/>
          <w:sz w:val="24"/>
          <w:szCs w:val="24"/>
          <w:lang w:val="es-EC"/>
        </w:rPr>
        <w:t>La Provincia de Morona Santiago, pese a que cuenta con una</w:t>
      </w:r>
      <w:r w:rsidR="0000058A" w:rsidRPr="004A72EF">
        <w:rPr>
          <w:rFonts w:ascii="Arial" w:hAnsi="Arial" w:cs="Arial"/>
          <w:sz w:val="24"/>
          <w:szCs w:val="24"/>
          <w:lang w:val="es-EC"/>
        </w:rPr>
        <w:t xml:space="preserve"> gran variedad de recursos naturales, los cuales no </w:t>
      </w:r>
      <w:r w:rsidRPr="004A72EF">
        <w:rPr>
          <w:rFonts w:ascii="Arial" w:hAnsi="Arial" w:cs="Arial"/>
          <w:sz w:val="24"/>
          <w:szCs w:val="24"/>
          <w:lang w:val="es-EC"/>
        </w:rPr>
        <w:t>han sido utilizados apropiadamente debido a la falta de accesibilidad y falta de infraestructura turística</w:t>
      </w:r>
      <w:r w:rsidR="003F1799" w:rsidRPr="004A72EF">
        <w:rPr>
          <w:rFonts w:ascii="Arial" w:hAnsi="Arial" w:cs="Arial"/>
          <w:sz w:val="24"/>
          <w:szCs w:val="24"/>
          <w:lang w:val="es-EC"/>
        </w:rPr>
        <w:t>;</w:t>
      </w:r>
      <w:r w:rsidRPr="004A72EF">
        <w:rPr>
          <w:rFonts w:ascii="Arial" w:hAnsi="Arial" w:cs="Arial"/>
          <w:sz w:val="24"/>
          <w:szCs w:val="24"/>
          <w:lang w:val="es-EC"/>
        </w:rPr>
        <w:t xml:space="preserve"> </w:t>
      </w:r>
      <w:r w:rsidR="003F1799" w:rsidRPr="004A72EF">
        <w:rPr>
          <w:rFonts w:ascii="Arial" w:hAnsi="Arial" w:cs="Arial"/>
          <w:sz w:val="24"/>
          <w:szCs w:val="24"/>
          <w:lang w:val="es-EC"/>
        </w:rPr>
        <w:t>e</w:t>
      </w:r>
      <w:r w:rsidRPr="004A72EF">
        <w:rPr>
          <w:rFonts w:ascii="Arial" w:hAnsi="Arial" w:cs="Arial"/>
          <w:sz w:val="24"/>
          <w:szCs w:val="24"/>
          <w:lang w:val="es-EC"/>
        </w:rPr>
        <w:t>n lo que corresponde a los últimos años se ha podido apreciar un incremento en esta actividad</w:t>
      </w:r>
      <w:r w:rsidR="00FB6387" w:rsidRPr="004A72EF">
        <w:rPr>
          <w:rFonts w:ascii="Arial" w:hAnsi="Arial" w:cs="Arial"/>
          <w:sz w:val="24"/>
          <w:szCs w:val="24"/>
          <w:lang w:val="es-EC"/>
        </w:rPr>
        <w:t>;</w:t>
      </w:r>
      <w:r w:rsidRPr="004A72EF">
        <w:rPr>
          <w:rFonts w:ascii="Arial" w:hAnsi="Arial" w:cs="Arial"/>
          <w:sz w:val="24"/>
          <w:szCs w:val="24"/>
          <w:lang w:val="es-EC"/>
        </w:rPr>
        <w:t xml:space="preserve"> </w:t>
      </w:r>
      <w:r w:rsidR="003F1799" w:rsidRPr="004A72EF">
        <w:rPr>
          <w:rFonts w:ascii="Arial" w:hAnsi="Arial" w:cs="Arial"/>
          <w:sz w:val="24"/>
          <w:szCs w:val="24"/>
          <w:lang w:val="es-EC"/>
        </w:rPr>
        <w:t xml:space="preserve">como por ejemplo el </w:t>
      </w:r>
      <w:r w:rsidRPr="004A72EF">
        <w:rPr>
          <w:rFonts w:ascii="Arial" w:hAnsi="Arial" w:cs="Arial"/>
          <w:sz w:val="24"/>
          <w:szCs w:val="24"/>
          <w:lang w:val="es-EC"/>
        </w:rPr>
        <w:t xml:space="preserve">mejoramiento de vías terrestres, que han permitido el acceso a los atractivos naturales, </w:t>
      </w:r>
      <w:r w:rsidR="003F1799" w:rsidRPr="004A72EF">
        <w:rPr>
          <w:rFonts w:ascii="Arial" w:hAnsi="Arial" w:cs="Arial"/>
          <w:sz w:val="24"/>
          <w:szCs w:val="24"/>
          <w:lang w:val="es-EC"/>
        </w:rPr>
        <w:t xml:space="preserve">en parte se ha </w:t>
      </w:r>
      <w:r w:rsidRPr="004A72EF">
        <w:rPr>
          <w:rFonts w:ascii="Arial" w:hAnsi="Arial" w:cs="Arial"/>
          <w:sz w:val="24"/>
          <w:szCs w:val="24"/>
          <w:lang w:val="es-EC"/>
        </w:rPr>
        <w:t>implementado infraestructura turística, aumentando así</w:t>
      </w:r>
      <w:r w:rsidR="006D0E08" w:rsidRPr="004A72EF">
        <w:rPr>
          <w:rFonts w:ascii="Arial" w:hAnsi="Arial" w:cs="Arial"/>
          <w:sz w:val="24"/>
          <w:szCs w:val="24"/>
          <w:lang w:val="es-EC"/>
        </w:rPr>
        <w:t xml:space="preserve"> paulatinamente</w:t>
      </w:r>
      <w:r w:rsidRPr="004A72EF">
        <w:rPr>
          <w:rFonts w:ascii="Arial" w:hAnsi="Arial" w:cs="Arial"/>
          <w:sz w:val="24"/>
          <w:szCs w:val="24"/>
          <w:lang w:val="es-EC"/>
        </w:rPr>
        <w:t xml:space="preserve"> la demanda y el desarrollo de nuevos emprendimientos.</w:t>
      </w:r>
    </w:p>
    <w:p w:rsidR="009530D6" w:rsidRPr="004A72EF" w:rsidRDefault="0000058A" w:rsidP="009530D6">
      <w:pPr>
        <w:autoSpaceDE w:val="0"/>
        <w:autoSpaceDN w:val="0"/>
        <w:adjustRightInd w:val="0"/>
        <w:spacing w:line="360" w:lineRule="auto"/>
        <w:jc w:val="both"/>
        <w:rPr>
          <w:rFonts w:ascii="Arial" w:hAnsi="Arial" w:cs="Arial"/>
          <w:sz w:val="24"/>
          <w:szCs w:val="24"/>
          <w:lang w:val="es-EC"/>
        </w:rPr>
      </w:pPr>
      <w:r w:rsidRPr="004A72EF">
        <w:rPr>
          <w:rFonts w:ascii="Arial" w:hAnsi="Arial" w:cs="Arial"/>
          <w:sz w:val="24"/>
          <w:szCs w:val="24"/>
          <w:lang w:val="es-EC"/>
        </w:rPr>
        <w:t xml:space="preserve">El presente trabajo de investigación tiene como objeto de estudio, analizar los efectos </w:t>
      </w:r>
      <w:r w:rsidR="00701E03" w:rsidRPr="004A72EF">
        <w:rPr>
          <w:rFonts w:ascii="Arial" w:hAnsi="Arial" w:cs="Arial"/>
          <w:sz w:val="24"/>
          <w:szCs w:val="24"/>
          <w:lang w:val="es-EC"/>
        </w:rPr>
        <w:t xml:space="preserve">que ocasionará la implementación de un eco-parque </w:t>
      </w:r>
      <w:r w:rsidR="00872305" w:rsidRPr="004A72EF">
        <w:rPr>
          <w:rFonts w:ascii="Arial" w:hAnsi="Arial" w:cs="Arial"/>
          <w:sz w:val="24"/>
          <w:szCs w:val="24"/>
          <w:lang w:val="es-EC"/>
        </w:rPr>
        <w:t>turístico</w:t>
      </w:r>
      <w:r w:rsidRPr="004A72EF">
        <w:rPr>
          <w:rFonts w:ascii="Arial" w:hAnsi="Arial" w:cs="Arial"/>
          <w:sz w:val="24"/>
          <w:szCs w:val="24"/>
          <w:lang w:val="es-EC"/>
        </w:rPr>
        <w:t xml:space="preserve"> en el crecimiento económico de la ciudad de </w:t>
      </w:r>
      <w:r w:rsidR="009530D6" w:rsidRPr="004A72EF">
        <w:rPr>
          <w:rFonts w:ascii="Arial" w:hAnsi="Arial" w:cs="Arial"/>
          <w:sz w:val="24"/>
          <w:szCs w:val="24"/>
          <w:lang w:val="es-EC"/>
        </w:rPr>
        <w:t>Suc</w:t>
      </w:r>
      <w:r w:rsidR="00362E0C" w:rsidRPr="004A72EF">
        <w:rPr>
          <w:rFonts w:ascii="Arial" w:hAnsi="Arial" w:cs="Arial"/>
          <w:sz w:val="24"/>
          <w:szCs w:val="24"/>
          <w:lang w:val="es-EC"/>
        </w:rPr>
        <w:t>ú</w:t>
      </w:r>
      <w:r w:rsidR="009530D6" w:rsidRPr="004A72EF">
        <w:rPr>
          <w:rFonts w:ascii="Arial" w:hAnsi="Arial" w:cs="Arial"/>
          <w:sz w:val="24"/>
          <w:szCs w:val="24"/>
          <w:lang w:val="es-EC"/>
        </w:rPr>
        <w:t>a, Provincia de Morona Santiago, el cual será ejecutado en el antiguo campo de aviación en terrenos pertenecientes al Gobierno Autónomo Descentralizado del Cantón Suc</w:t>
      </w:r>
      <w:r w:rsidR="00362E0C" w:rsidRPr="004A72EF">
        <w:rPr>
          <w:rFonts w:ascii="Arial" w:hAnsi="Arial" w:cs="Arial"/>
          <w:sz w:val="24"/>
          <w:szCs w:val="24"/>
          <w:lang w:val="es-EC"/>
        </w:rPr>
        <w:t>ú</w:t>
      </w:r>
      <w:r w:rsidR="009530D6" w:rsidRPr="004A72EF">
        <w:rPr>
          <w:rFonts w:ascii="Arial" w:hAnsi="Arial" w:cs="Arial"/>
          <w:sz w:val="24"/>
          <w:szCs w:val="24"/>
          <w:lang w:val="es-EC"/>
        </w:rPr>
        <w:t>a.</w:t>
      </w:r>
    </w:p>
    <w:p w:rsidR="009530D6" w:rsidRPr="004A72EF" w:rsidRDefault="009530D6" w:rsidP="009530D6">
      <w:pPr>
        <w:suppressAutoHyphens/>
        <w:spacing w:line="360" w:lineRule="auto"/>
        <w:jc w:val="both"/>
        <w:rPr>
          <w:rFonts w:ascii="Arial" w:hAnsi="Arial" w:cs="Arial"/>
          <w:sz w:val="24"/>
          <w:szCs w:val="24"/>
          <w:lang w:val="es-EC"/>
        </w:rPr>
      </w:pPr>
      <w:r w:rsidRPr="004A72EF">
        <w:rPr>
          <w:rFonts w:ascii="Arial" w:hAnsi="Arial" w:cs="Arial"/>
          <w:sz w:val="24"/>
          <w:szCs w:val="24"/>
          <w:lang w:val="es-EC"/>
        </w:rPr>
        <w:t xml:space="preserve">Este espacio contará con lugares donde las personas puedan desarrollar actividades deportivas, culturales o entretenimiento; en un entorno natural que contribuye a fines turísticos tanto locales como provinciales, favoreciendo los ámbitos: ecológico, económico, educativo, social y cultural. La implementación de este eco-parque aportará al embellecimiento de la ciudad, </w:t>
      </w:r>
      <w:r w:rsidR="005E1FD0" w:rsidRPr="004A72EF">
        <w:rPr>
          <w:rFonts w:ascii="Arial" w:hAnsi="Arial" w:cs="Arial"/>
          <w:sz w:val="24"/>
          <w:szCs w:val="24"/>
          <w:lang w:val="es-EC"/>
        </w:rPr>
        <w:t xml:space="preserve">la preservación </w:t>
      </w:r>
      <w:r w:rsidR="00117B8B" w:rsidRPr="004A72EF">
        <w:rPr>
          <w:rFonts w:ascii="Arial" w:hAnsi="Arial" w:cs="Arial"/>
          <w:sz w:val="24"/>
          <w:szCs w:val="24"/>
          <w:lang w:val="es-EC"/>
        </w:rPr>
        <w:t>de la naturaleza y</w:t>
      </w:r>
      <w:r w:rsidRPr="004A72EF">
        <w:rPr>
          <w:rFonts w:ascii="Arial" w:hAnsi="Arial" w:cs="Arial"/>
          <w:sz w:val="24"/>
          <w:szCs w:val="24"/>
          <w:lang w:val="es-EC"/>
        </w:rPr>
        <w:t xml:space="preserve"> así </w:t>
      </w:r>
      <w:r w:rsidR="007F3484" w:rsidRPr="004A72EF">
        <w:rPr>
          <w:rFonts w:ascii="Arial" w:hAnsi="Arial" w:cs="Arial"/>
          <w:sz w:val="24"/>
          <w:szCs w:val="24"/>
          <w:lang w:val="es-EC"/>
        </w:rPr>
        <w:t xml:space="preserve">mejorará </w:t>
      </w:r>
      <w:r w:rsidRPr="004A72EF">
        <w:rPr>
          <w:rFonts w:ascii="Arial" w:hAnsi="Arial" w:cs="Arial"/>
          <w:sz w:val="24"/>
          <w:szCs w:val="24"/>
          <w:lang w:val="es-EC"/>
        </w:rPr>
        <w:t>la calidad de vida de la localidad</w:t>
      </w:r>
      <w:r w:rsidR="00117B8B" w:rsidRPr="004A72EF">
        <w:rPr>
          <w:rFonts w:ascii="Arial" w:hAnsi="Arial" w:cs="Arial"/>
          <w:sz w:val="24"/>
          <w:szCs w:val="24"/>
          <w:lang w:val="es-EC"/>
        </w:rPr>
        <w:t xml:space="preserve">. Este será un lugar que no solo los </w:t>
      </w:r>
      <w:r w:rsidRPr="004A72EF">
        <w:rPr>
          <w:rFonts w:ascii="Arial" w:hAnsi="Arial" w:cs="Arial"/>
          <w:sz w:val="24"/>
          <w:szCs w:val="24"/>
          <w:lang w:val="es-EC"/>
        </w:rPr>
        <w:t xml:space="preserve">habitantes de la zona </w:t>
      </w:r>
      <w:r w:rsidR="00117B8B" w:rsidRPr="004A72EF">
        <w:rPr>
          <w:rFonts w:ascii="Arial" w:hAnsi="Arial" w:cs="Arial"/>
          <w:sz w:val="24"/>
          <w:szCs w:val="24"/>
          <w:lang w:val="es-EC"/>
        </w:rPr>
        <w:t xml:space="preserve">podrán visitar sino todas las personas en general, </w:t>
      </w:r>
      <w:r w:rsidRPr="004A72EF">
        <w:rPr>
          <w:rFonts w:ascii="Arial" w:hAnsi="Arial" w:cs="Arial"/>
          <w:sz w:val="24"/>
          <w:szCs w:val="24"/>
          <w:lang w:val="es-EC"/>
        </w:rPr>
        <w:t>por diferentes motivos</w:t>
      </w:r>
      <w:r w:rsidR="00117B8B" w:rsidRPr="004A72EF">
        <w:rPr>
          <w:rFonts w:ascii="Arial" w:hAnsi="Arial" w:cs="Arial"/>
          <w:sz w:val="24"/>
          <w:szCs w:val="24"/>
          <w:lang w:val="es-EC"/>
        </w:rPr>
        <w:t>; ya sea por</w:t>
      </w:r>
      <w:r w:rsidRPr="004A72EF">
        <w:rPr>
          <w:rFonts w:ascii="Arial" w:hAnsi="Arial" w:cs="Arial"/>
          <w:sz w:val="24"/>
          <w:szCs w:val="24"/>
          <w:lang w:val="es-EC"/>
        </w:rPr>
        <w:t xml:space="preserve"> descanso, relajación, diversión, salud</w:t>
      </w:r>
      <w:r w:rsidR="00117B8B" w:rsidRPr="004A72EF">
        <w:rPr>
          <w:rFonts w:ascii="Arial" w:hAnsi="Arial" w:cs="Arial"/>
          <w:sz w:val="24"/>
          <w:szCs w:val="24"/>
          <w:lang w:val="es-EC"/>
        </w:rPr>
        <w:t>, por</w:t>
      </w:r>
      <w:r w:rsidRPr="004A72EF">
        <w:rPr>
          <w:rFonts w:ascii="Arial" w:hAnsi="Arial" w:cs="Arial"/>
          <w:sz w:val="24"/>
          <w:szCs w:val="24"/>
          <w:lang w:val="es-EC"/>
        </w:rPr>
        <w:t xml:space="preserve"> compartir en familia, entre otros. </w:t>
      </w:r>
    </w:p>
    <w:p w:rsidR="00D345A4" w:rsidRPr="004A72EF" w:rsidRDefault="00E16168" w:rsidP="009530D6">
      <w:pPr>
        <w:suppressAutoHyphens/>
        <w:spacing w:line="360" w:lineRule="auto"/>
        <w:jc w:val="both"/>
        <w:rPr>
          <w:rFonts w:ascii="Arial" w:hAnsi="Arial" w:cs="Arial"/>
          <w:sz w:val="24"/>
          <w:lang w:val="es-EC"/>
        </w:rPr>
      </w:pPr>
      <w:r w:rsidRPr="004A72EF">
        <w:rPr>
          <w:rFonts w:ascii="Arial" w:hAnsi="Arial" w:cs="Arial"/>
          <w:sz w:val="24"/>
          <w:lang w:val="es-EC"/>
        </w:rPr>
        <w:t xml:space="preserve">La investigación se establece mediante </w:t>
      </w:r>
      <w:r w:rsidR="00D345A4" w:rsidRPr="004A72EF">
        <w:rPr>
          <w:rFonts w:ascii="Arial" w:hAnsi="Arial" w:cs="Arial"/>
          <w:sz w:val="24"/>
          <w:lang w:val="es-EC"/>
        </w:rPr>
        <w:t xml:space="preserve">la utilización de los métodos de Inducción, Deducción, Analítico y sistemático, a través de la técnica documental como entrevistas y encuestas, medios que permitirán identificar los efectos que ocasionará la implementación del eco-parque turístico. </w:t>
      </w:r>
    </w:p>
    <w:p w:rsidR="00B43D03" w:rsidRPr="004A72EF" w:rsidRDefault="00B43D03" w:rsidP="009530D6">
      <w:pPr>
        <w:suppressAutoHyphens/>
        <w:spacing w:line="360" w:lineRule="auto"/>
        <w:jc w:val="both"/>
        <w:rPr>
          <w:rFonts w:ascii="Arial" w:hAnsi="Arial" w:cs="Arial"/>
          <w:sz w:val="24"/>
          <w:lang w:val="es-EC"/>
        </w:rPr>
      </w:pPr>
      <w:r w:rsidRPr="004A72EF">
        <w:rPr>
          <w:rFonts w:ascii="Arial" w:hAnsi="Arial" w:cs="Arial"/>
          <w:sz w:val="24"/>
          <w:lang w:val="es-EC"/>
        </w:rPr>
        <w:lastRenderedPageBreak/>
        <w:t>El presente estudio investiga</w:t>
      </w:r>
      <w:r w:rsidR="00117B8B" w:rsidRPr="004A72EF">
        <w:rPr>
          <w:rFonts w:ascii="Arial" w:hAnsi="Arial" w:cs="Arial"/>
          <w:sz w:val="24"/>
          <w:lang w:val="es-EC"/>
        </w:rPr>
        <w:t>t</w:t>
      </w:r>
      <w:r w:rsidRPr="004A72EF">
        <w:rPr>
          <w:rFonts w:ascii="Arial" w:hAnsi="Arial" w:cs="Arial"/>
          <w:sz w:val="24"/>
          <w:lang w:val="es-EC"/>
        </w:rPr>
        <w:t>i</w:t>
      </w:r>
      <w:r w:rsidR="00117B8B" w:rsidRPr="004A72EF">
        <w:rPr>
          <w:rFonts w:ascii="Arial" w:hAnsi="Arial" w:cs="Arial"/>
          <w:sz w:val="24"/>
          <w:lang w:val="es-EC"/>
        </w:rPr>
        <w:t>vo</w:t>
      </w:r>
      <w:r w:rsidRPr="004A72EF">
        <w:rPr>
          <w:rFonts w:ascii="Arial" w:hAnsi="Arial" w:cs="Arial"/>
          <w:sz w:val="24"/>
          <w:lang w:val="es-EC"/>
        </w:rPr>
        <w:t xml:space="preserve"> se </w:t>
      </w:r>
      <w:r w:rsidR="0059411C" w:rsidRPr="004A72EF">
        <w:rPr>
          <w:rFonts w:ascii="Arial" w:hAnsi="Arial" w:cs="Arial"/>
          <w:sz w:val="24"/>
          <w:lang w:val="es-EC"/>
        </w:rPr>
        <w:t>bas</w:t>
      </w:r>
      <w:r w:rsidR="0059411C">
        <w:rPr>
          <w:rFonts w:ascii="Arial" w:hAnsi="Arial" w:cs="Arial"/>
          <w:sz w:val="24"/>
          <w:lang w:val="es-EC"/>
        </w:rPr>
        <w:t xml:space="preserve">ó </w:t>
      </w:r>
      <w:r w:rsidRPr="004A72EF">
        <w:rPr>
          <w:rFonts w:ascii="Arial" w:hAnsi="Arial" w:cs="Arial"/>
          <w:sz w:val="24"/>
          <w:lang w:val="es-EC"/>
        </w:rPr>
        <w:t xml:space="preserve">en la elaboración de una propuesta </w:t>
      </w:r>
      <w:r w:rsidR="000C74D6" w:rsidRPr="004A72EF">
        <w:rPr>
          <w:rFonts w:ascii="Arial" w:eastAsia="Calibri" w:hAnsi="Arial" w:cs="Arial"/>
          <w:color w:val="000000" w:themeColor="text1"/>
          <w:sz w:val="24"/>
          <w:szCs w:val="24"/>
          <w:lang w:val="es-EC" w:eastAsia="es-ES"/>
        </w:rPr>
        <w:t>económica que permitirá</w:t>
      </w:r>
      <w:r w:rsidR="00D345A4" w:rsidRPr="004A72EF">
        <w:rPr>
          <w:rFonts w:ascii="Arial" w:eastAsia="Calibri" w:hAnsi="Arial" w:cs="Arial"/>
          <w:color w:val="000000" w:themeColor="text1"/>
          <w:sz w:val="24"/>
          <w:szCs w:val="24"/>
          <w:lang w:val="es-EC" w:eastAsia="es-ES"/>
        </w:rPr>
        <w:t xml:space="preserve"> a los habitantes de la ciudad de </w:t>
      </w:r>
      <w:r w:rsidR="000C74D6" w:rsidRPr="004A72EF">
        <w:rPr>
          <w:rFonts w:ascii="Arial" w:eastAsia="Calibri" w:hAnsi="Arial" w:cs="Arial"/>
          <w:color w:val="000000" w:themeColor="text1"/>
          <w:sz w:val="24"/>
          <w:szCs w:val="24"/>
          <w:lang w:val="es-EC" w:eastAsia="es-ES"/>
        </w:rPr>
        <w:t xml:space="preserve">Sucúa </w:t>
      </w:r>
      <w:r w:rsidR="007F3484" w:rsidRPr="004A72EF">
        <w:rPr>
          <w:rFonts w:ascii="Arial" w:eastAsia="Calibri" w:hAnsi="Arial" w:cs="Arial"/>
          <w:color w:val="000000" w:themeColor="text1"/>
          <w:sz w:val="24"/>
          <w:szCs w:val="24"/>
          <w:lang w:val="es-EC" w:eastAsia="es-ES"/>
        </w:rPr>
        <w:t>generar ingresos</w:t>
      </w:r>
      <w:r w:rsidR="00D345A4" w:rsidRPr="004A72EF">
        <w:rPr>
          <w:rFonts w:ascii="Arial" w:eastAsia="Calibri" w:hAnsi="Arial" w:cs="Arial"/>
          <w:color w:val="000000" w:themeColor="text1"/>
          <w:sz w:val="24"/>
          <w:szCs w:val="24"/>
          <w:lang w:val="es-EC" w:eastAsia="es-ES"/>
        </w:rPr>
        <w:t xml:space="preserve"> y promover </w:t>
      </w:r>
      <w:r w:rsidR="000C74D6" w:rsidRPr="004A72EF">
        <w:rPr>
          <w:rFonts w:ascii="Arial" w:eastAsia="Calibri" w:hAnsi="Arial" w:cs="Arial"/>
          <w:color w:val="000000" w:themeColor="text1"/>
          <w:sz w:val="24"/>
          <w:szCs w:val="24"/>
          <w:lang w:val="es-EC" w:eastAsia="es-ES"/>
        </w:rPr>
        <w:t>fuentes de empleo, donde podrán exponer sus destrezas y habilidades para mejorar su situación económica.</w:t>
      </w:r>
    </w:p>
    <w:p w:rsidR="009530D6" w:rsidRPr="004A72EF" w:rsidRDefault="009530D6" w:rsidP="009530D6">
      <w:pPr>
        <w:rPr>
          <w:rFonts w:ascii="Arial" w:hAnsi="Arial" w:cs="Arial"/>
          <w:lang w:val="es-EC"/>
        </w:rPr>
      </w:pPr>
    </w:p>
    <w:p w:rsidR="00E43CBD" w:rsidRPr="004A72EF" w:rsidRDefault="00E43CBD">
      <w:pPr>
        <w:rPr>
          <w:rFonts w:ascii="Arial" w:hAnsi="Arial" w:cs="Arial"/>
          <w:sz w:val="28"/>
          <w:lang w:val="es-EC"/>
        </w:rPr>
      </w:pPr>
    </w:p>
    <w:p w:rsidR="00A22CB8" w:rsidRPr="004A72EF" w:rsidRDefault="00A22CB8">
      <w:pPr>
        <w:rPr>
          <w:rFonts w:ascii="Arial" w:eastAsiaTheme="majorEastAsia" w:hAnsi="Arial" w:cs="Arial"/>
          <w:b/>
          <w:bCs/>
          <w:sz w:val="28"/>
          <w:szCs w:val="28"/>
          <w:lang w:val="es-EC"/>
        </w:rPr>
      </w:pPr>
      <w:r w:rsidRPr="004A72EF">
        <w:rPr>
          <w:rFonts w:ascii="Arial" w:hAnsi="Arial" w:cs="Arial"/>
          <w:sz w:val="28"/>
          <w:lang w:val="es-EC"/>
        </w:rPr>
        <w:br w:type="page"/>
      </w:r>
    </w:p>
    <w:p w:rsidR="00A22CB8" w:rsidRPr="004A72EF" w:rsidRDefault="00A22CB8" w:rsidP="00952D36">
      <w:pPr>
        <w:pStyle w:val="Ttulo1"/>
        <w:spacing w:after="120" w:line="240" w:lineRule="auto"/>
        <w:ind w:firstLine="0"/>
        <w:rPr>
          <w:lang w:val="es-EC"/>
        </w:rPr>
      </w:pPr>
      <w:bookmarkStart w:id="10" w:name="_Toc530127035"/>
      <w:r w:rsidRPr="004A72EF">
        <w:rPr>
          <w:lang w:val="es-EC"/>
        </w:rPr>
        <w:lastRenderedPageBreak/>
        <w:t>Capítulo</w:t>
      </w:r>
      <w:r w:rsidR="009530D6" w:rsidRPr="004A72EF">
        <w:rPr>
          <w:lang w:val="es-EC"/>
        </w:rPr>
        <w:t xml:space="preserve"> I</w:t>
      </w:r>
      <w:bookmarkEnd w:id="10"/>
    </w:p>
    <w:p w:rsidR="00A22CB8" w:rsidRPr="004A72EF" w:rsidRDefault="00A22CB8" w:rsidP="00952D36">
      <w:pPr>
        <w:pStyle w:val="Ttulo1"/>
        <w:ind w:firstLine="0"/>
        <w:rPr>
          <w:sz w:val="36"/>
          <w:lang w:val="es-EC"/>
        </w:rPr>
      </w:pPr>
      <w:bookmarkStart w:id="11" w:name="_Toc530127036"/>
      <w:r w:rsidRPr="004A72EF">
        <w:rPr>
          <w:sz w:val="28"/>
          <w:lang w:val="es-EC"/>
        </w:rPr>
        <w:t>Fundamentos Teóricos</w:t>
      </w:r>
      <w:bookmarkEnd w:id="11"/>
      <w:r w:rsidRPr="004A72EF">
        <w:rPr>
          <w:sz w:val="36"/>
          <w:lang w:val="es-EC"/>
        </w:rPr>
        <w:t xml:space="preserve"> </w:t>
      </w:r>
    </w:p>
    <w:p w:rsidR="0078348D" w:rsidRPr="004A72EF" w:rsidRDefault="00D368D6" w:rsidP="0078348D">
      <w:pPr>
        <w:pStyle w:val="Ttulo2"/>
        <w:numPr>
          <w:ilvl w:val="1"/>
          <w:numId w:val="40"/>
        </w:numPr>
        <w:rPr>
          <w:lang w:val="es-EC"/>
        </w:rPr>
      </w:pPr>
      <w:bookmarkStart w:id="12" w:name="_Toc530127037"/>
      <w:r w:rsidRPr="004A72EF">
        <w:rPr>
          <w:lang w:val="es-EC"/>
        </w:rPr>
        <w:t>Marco Referencial</w:t>
      </w:r>
      <w:r w:rsidR="007B2BC7" w:rsidRPr="004A72EF">
        <w:rPr>
          <w:lang w:val="es-EC"/>
        </w:rPr>
        <w:t>.</w:t>
      </w:r>
      <w:bookmarkEnd w:id="12"/>
      <w:r w:rsidRPr="004A72EF">
        <w:rPr>
          <w:lang w:val="es-EC"/>
        </w:rPr>
        <w:t xml:space="preserve"> </w:t>
      </w:r>
    </w:p>
    <w:p w:rsidR="00AA6452" w:rsidRPr="004A72EF" w:rsidRDefault="00AA6452" w:rsidP="0078348D">
      <w:pPr>
        <w:pStyle w:val="Ttulo2"/>
        <w:rPr>
          <w:lang w:val="es-EC"/>
        </w:rPr>
      </w:pPr>
      <w:bookmarkStart w:id="13" w:name="_Toc530127038"/>
      <w:r w:rsidRPr="004A72EF">
        <w:rPr>
          <w:rFonts w:cs="Arial"/>
          <w:lang w:val="es-EC"/>
        </w:rPr>
        <w:t>El</w:t>
      </w:r>
      <w:r w:rsidR="003A4DA2" w:rsidRPr="004A72EF">
        <w:rPr>
          <w:rFonts w:cs="Arial"/>
          <w:lang w:val="es-EC"/>
        </w:rPr>
        <w:t xml:space="preserve"> turismo y sus vinculaciones con la economía</w:t>
      </w:r>
      <w:bookmarkEnd w:id="13"/>
      <w:r w:rsidR="00C71234" w:rsidRPr="004A72EF">
        <w:rPr>
          <w:rFonts w:cs="Arial"/>
          <w:lang w:val="es-EC"/>
        </w:rPr>
        <w:t xml:space="preserve"> </w:t>
      </w:r>
    </w:p>
    <w:p w:rsidR="00EF7444" w:rsidRPr="004A72EF" w:rsidRDefault="00EF7444" w:rsidP="0078348D">
      <w:pPr>
        <w:spacing w:line="360" w:lineRule="auto"/>
        <w:jc w:val="both"/>
        <w:rPr>
          <w:rFonts w:ascii="Arial" w:hAnsi="Arial" w:cs="Arial"/>
          <w:sz w:val="24"/>
          <w:lang w:val="es-EC"/>
        </w:rPr>
      </w:pPr>
      <w:r w:rsidRPr="004A72EF">
        <w:rPr>
          <w:rFonts w:ascii="Arial" w:hAnsi="Arial" w:cs="Arial"/>
          <w:sz w:val="24"/>
          <w:lang w:val="es-EC"/>
        </w:rPr>
        <w:t xml:space="preserve">El presente </w:t>
      </w:r>
      <w:r w:rsidR="004152D3" w:rsidRPr="004A72EF">
        <w:rPr>
          <w:rFonts w:ascii="Arial" w:hAnsi="Arial" w:cs="Arial"/>
          <w:sz w:val="24"/>
          <w:lang w:val="es-EC"/>
        </w:rPr>
        <w:t>trabajo de investigación se realizará en la ciudad de</w:t>
      </w:r>
      <w:r w:rsidR="008F1198">
        <w:rPr>
          <w:rFonts w:ascii="Arial" w:hAnsi="Arial" w:cs="Arial"/>
          <w:sz w:val="24"/>
          <w:lang w:val="es-EC"/>
        </w:rPr>
        <w:t xml:space="preserve"> </w:t>
      </w:r>
      <w:r w:rsidR="004152D3" w:rsidRPr="004A72EF">
        <w:rPr>
          <w:rFonts w:ascii="Arial" w:hAnsi="Arial" w:cs="Arial"/>
          <w:sz w:val="24"/>
          <w:lang w:val="es-EC"/>
        </w:rPr>
        <w:t xml:space="preserve">Sucúa provincia de Morona Santiago. </w:t>
      </w:r>
    </w:p>
    <w:p w:rsidR="004152D3" w:rsidRPr="004A72EF" w:rsidRDefault="004152D3" w:rsidP="0078348D">
      <w:pPr>
        <w:spacing w:line="360" w:lineRule="auto"/>
        <w:jc w:val="both"/>
        <w:rPr>
          <w:rFonts w:ascii="Arial" w:hAnsi="Arial" w:cs="Arial"/>
          <w:sz w:val="24"/>
          <w:lang w:val="es-EC"/>
        </w:rPr>
      </w:pPr>
      <w:r w:rsidRPr="004A72EF">
        <w:rPr>
          <w:rFonts w:ascii="Arial" w:hAnsi="Arial" w:cs="Arial"/>
          <w:sz w:val="24"/>
          <w:lang w:val="es-EC"/>
        </w:rPr>
        <w:t xml:space="preserve">El turismo es un recurso eficaz que ayuda a fortalecer el desarrollo económico y potencializar los recursos naturales que nos brinda la naturaleza, con lo cual las futuras generaciones sean beneficiadas con el progreso y que hereden la motivación del cuidado, protección y gestión de la flora y fauna que posee la ciudad. </w:t>
      </w:r>
    </w:p>
    <w:p w:rsidR="00AA6452" w:rsidRPr="004A72EF" w:rsidRDefault="00AA6452" w:rsidP="00843735">
      <w:pPr>
        <w:spacing w:line="360" w:lineRule="auto"/>
        <w:ind w:left="270" w:firstLine="156"/>
        <w:jc w:val="both"/>
        <w:rPr>
          <w:rFonts w:ascii="Arial" w:hAnsi="Arial" w:cs="Arial"/>
          <w:sz w:val="24"/>
          <w:lang w:val="es-EC"/>
        </w:rPr>
      </w:pPr>
      <w:r w:rsidRPr="004A72EF">
        <w:rPr>
          <w:rFonts w:ascii="Arial" w:hAnsi="Arial" w:cs="Arial"/>
          <w:sz w:val="24"/>
          <w:lang w:val="es-EC"/>
        </w:rPr>
        <w:t>Aun cuando el turismo es uno de los más grandes empleadores y exportadores de servicios, y que para la economía mundial es uno de los sectores principales, existen limitados estudios acerca de la contribución de este sector al crecimiento de la economía de los países</w:t>
      </w:r>
      <w:r w:rsidR="00460F48" w:rsidRPr="004A72EF">
        <w:rPr>
          <w:rFonts w:ascii="Arial" w:hAnsi="Arial" w:cs="Arial"/>
          <w:sz w:val="24"/>
          <w:lang w:val="es-EC"/>
        </w:rPr>
        <w:t>.</w:t>
      </w:r>
      <w:sdt>
        <w:sdtPr>
          <w:rPr>
            <w:rFonts w:ascii="Arial" w:hAnsi="Arial" w:cs="Arial"/>
            <w:sz w:val="24"/>
            <w:lang w:val="es-EC"/>
          </w:rPr>
          <w:id w:val="1253239972"/>
          <w:citation/>
        </w:sdtPr>
        <w:sdtEndPr/>
        <w:sdtContent>
          <w:r w:rsidR="00FE5F59" w:rsidRPr="004A72EF">
            <w:rPr>
              <w:rFonts w:ascii="Arial" w:hAnsi="Arial" w:cs="Arial"/>
              <w:sz w:val="24"/>
              <w:lang w:val="es-EC"/>
            </w:rPr>
            <w:fldChar w:fldCharType="begin"/>
          </w:r>
          <w:r w:rsidR="00843735" w:rsidRPr="004A72EF">
            <w:rPr>
              <w:rFonts w:ascii="Arial" w:hAnsi="Arial" w:cs="Arial"/>
              <w:sz w:val="24"/>
              <w:lang w:val="es-EC"/>
            </w:rPr>
            <w:instrText xml:space="preserve">CITATION Lam14 \p 9 \l 12298 </w:instrText>
          </w:r>
          <w:r w:rsidR="00FE5F59" w:rsidRPr="004A72EF">
            <w:rPr>
              <w:rFonts w:ascii="Arial" w:hAnsi="Arial" w:cs="Arial"/>
              <w:sz w:val="24"/>
              <w:lang w:val="es-EC"/>
            </w:rPr>
            <w:fldChar w:fldCharType="separate"/>
          </w:r>
          <w:r w:rsidR="00843735" w:rsidRPr="004A72EF">
            <w:rPr>
              <w:rFonts w:ascii="Arial" w:hAnsi="Arial" w:cs="Arial"/>
              <w:sz w:val="24"/>
              <w:lang w:val="es-EC"/>
            </w:rPr>
            <w:t xml:space="preserve"> (Lambogglia , 2014, pág. 9)</w:t>
          </w:r>
          <w:r w:rsidR="00FE5F59" w:rsidRPr="004A72EF">
            <w:rPr>
              <w:rFonts w:ascii="Arial" w:hAnsi="Arial" w:cs="Arial"/>
              <w:sz w:val="24"/>
              <w:lang w:val="es-EC"/>
            </w:rPr>
            <w:fldChar w:fldCharType="end"/>
          </w:r>
        </w:sdtContent>
      </w:sdt>
      <w:r w:rsidRPr="004A72EF">
        <w:rPr>
          <w:rFonts w:ascii="Arial" w:hAnsi="Arial" w:cs="Arial"/>
          <w:sz w:val="24"/>
          <w:lang w:val="es-EC"/>
        </w:rPr>
        <w:t xml:space="preserve">. </w:t>
      </w:r>
    </w:p>
    <w:p w:rsidR="008B7511" w:rsidRPr="004A72EF" w:rsidRDefault="008B7511" w:rsidP="0078348D">
      <w:pPr>
        <w:spacing w:line="360" w:lineRule="auto"/>
        <w:jc w:val="both"/>
        <w:rPr>
          <w:rFonts w:ascii="Arial" w:hAnsi="Arial" w:cs="Arial"/>
          <w:sz w:val="32"/>
          <w:lang w:val="es-EC"/>
        </w:rPr>
      </w:pPr>
      <w:r w:rsidRPr="004A72EF">
        <w:rPr>
          <w:rFonts w:ascii="Arial" w:hAnsi="Arial" w:cs="Arial"/>
          <w:sz w:val="24"/>
          <w:szCs w:val="20"/>
          <w:shd w:val="clear" w:color="auto" w:fill="FFFFFF"/>
          <w:lang w:val="es-EC"/>
        </w:rPr>
        <w:t xml:space="preserve">En muchos países, el turismo actúa como un motor de desarrollo a través de la entrada de divisas y la creación de empleo directo e indirecto. El turismo aporta el 5% del PIB mundial y representa el 6% de las exportaciones de servicios mundiales. Es además el cuarto sector exportador, después del petróleo, los productos químicos y la automoción. El turismo representa 235 millones de empleos, o sea uno de cada doce empleos en el mundo. El turismo, en muchos países en desarrollo y menos adelantados, es la opción de desarrollo económico más viable y sostenible y, en algunos de ellos, la principal fuente de entrada de divisas. Parte de estos ingresos revierte en diferentes grupos de la sociedad y, si el turismo se gestiona centrándose prioritariamente en la atenuación de la pobreza, puede beneficiar </w:t>
      </w:r>
      <w:r w:rsidRPr="004A72EF">
        <w:rPr>
          <w:rFonts w:ascii="Arial" w:hAnsi="Arial" w:cs="Arial"/>
          <w:sz w:val="24"/>
          <w:szCs w:val="20"/>
          <w:shd w:val="clear" w:color="auto" w:fill="FFFFFF"/>
          <w:lang w:val="es-EC"/>
        </w:rPr>
        <w:lastRenderedPageBreak/>
        <w:t xml:space="preserve">directamente a los grupos más pobres mediante el empleo de la población local en empresas turísticas, el suministro de bienes y servicios a los turistas, la gestión de pequeñas empresas y empresas comunitarias, etc., con el consecuente impacto positivo en la reducción de la pobreza </w:t>
      </w:r>
      <w:sdt>
        <w:sdtPr>
          <w:rPr>
            <w:rFonts w:ascii="Arial" w:hAnsi="Arial" w:cs="Arial"/>
            <w:sz w:val="24"/>
            <w:szCs w:val="20"/>
            <w:shd w:val="clear" w:color="auto" w:fill="FFFFFF"/>
            <w:lang w:val="es-EC"/>
          </w:rPr>
          <w:id w:val="-553843834"/>
          <w:citation/>
        </w:sdtPr>
        <w:sdtEndPr/>
        <w:sdtContent>
          <w:r w:rsidR="00FE5F59" w:rsidRPr="004A72EF">
            <w:rPr>
              <w:rFonts w:ascii="Arial" w:hAnsi="Arial" w:cs="Arial"/>
              <w:sz w:val="24"/>
              <w:szCs w:val="20"/>
              <w:shd w:val="clear" w:color="auto" w:fill="FFFFFF"/>
              <w:lang w:val="es-EC"/>
            </w:rPr>
            <w:fldChar w:fldCharType="begin"/>
          </w:r>
          <w:r w:rsidR="00C05D9C" w:rsidRPr="004A72EF">
            <w:rPr>
              <w:rFonts w:ascii="Arial" w:hAnsi="Arial" w:cs="Arial"/>
              <w:sz w:val="24"/>
              <w:szCs w:val="20"/>
              <w:shd w:val="clear" w:color="auto" w:fill="FFFFFF"/>
              <w:lang w:val="es-EC"/>
            </w:rPr>
            <w:instrText xml:space="preserve">CITATION Org10 \l 12298 </w:instrText>
          </w:r>
          <w:r w:rsidR="00FE5F59" w:rsidRPr="004A72EF">
            <w:rPr>
              <w:rFonts w:ascii="Arial" w:hAnsi="Arial" w:cs="Arial"/>
              <w:sz w:val="24"/>
              <w:szCs w:val="20"/>
              <w:shd w:val="clear" w:color="auto" w:fill="FFFFFF"/>
              <w:lang w:val="es-EC"/>
            </w:rPr>
            <w:fldChar w:fldCharType="separate"/>
          </w:r>
          <w:r w:rsidR="00C05D9C" w:rsidRPr="004A72EF">
            <w:rPr>
              <w:rFonts w:ascii="Arial" w:hAnsi="Arial" w:cs="Arial"/>
              <w:sz w:val="24"/>
              <w:szCs w:val="20"/>
              <w:shd w:val="clear" w:color="auto" w:fill="FFFFFF"/>
              <w:lang w:val="es-EC"/>
            </w:rPr>
            <w:t>(Organización Mundial del Turismo, 2010)</w:t>
          </w:r>
          <w:r w:rsidR="00FE5F59" w:rsidRPr="004A72EF">
            <w:rPr>
              <w:rFonts w:ascii="Arial" w:hAnsi="Arial" w:cs="Arial"/>
              <w:sz w:val="24"/>
              <w:szCs w:val="20"/>
              <w:shd w:val="clear" w:color="auto" w:fill="FFFFFF"/>
              <w:lang w:val="es-EC"/>
            </w:rPr>
            <w:fldChar w:fldCharType="end"/>
          </w:r>
        </w:sdtContent>
      </w:sdt>
      <w:r w:rsidRPr="004A72EF">
        <w:rPr>
          <w:rFonts w:ascii="Arial" w:hAnsi="Arial" w:cs="Arial"/>
          <w:sz w:val="24"/>
          <w:szCs w:val="20"/>
          <w:shd w:val="clear" w:color="auto" w:fill="FFFFFF"/>
          <w:lang w:val="es-EC"/>
        </w:rPr>
        <w:t>.</w:t>
      </w:r>
    </w:p>
    <w:p w:rsidR="00AA6452" w:rsidRPr="004A72EF" w:rsidRDefault="00AA6452" w:rsidP="00AA6452">
      <w:pPr>
        <w:spacing w:line="360" w:lineRule="auto"/>
        <w:ind w:firstLine="270"/>
        <w:jc w:val="both"/>
        <w:rPr>
          <w:rFonts w:ascii="Arial" w:hAnsi="Arial" w:cs="Arial"/>
          <w:sz w:val="24"/>
          <w:lang w:val="es-EC"/>
        </w:rPr>
      </w:pPr>
      <w:r w:rsidRPr="004A72EF">
        <w:rPr>
          <w:rFonts w:ascii="Arial" w:hAnsi="Arial" w:cs="Arial"/>
          <w:sz w:val="24"/>
          <w:lang w:val="es-EC"/>
        </w:rPr>
        <w:t xml:space="preserve">“Los principales impactos económicos positivos del turismo se relacionan con los ingresos por divisas, la contribución a los ingresos públicos y la generación de empleo y oportunidades de negocios” </w:t>
      </w:r>
      <w:sdt>
        <w:sdtPr>
          <w:rPr>
            <w:rFonts w:ascii="Arial" w:hAnsi="Arial" w:cs="Arial"/>
            <w:sz w:val="24"/>
            <w:lang w:val="es-EC"/>
          </w:rPr>
          <w:id w:val="959153990"/>
          <w:citation/>
        </w:sdtPr>
        <w:sdtEndPr/>
        <w:sdtContent>
          <w:r w:rsidR="00FE5F59" w:rsidRPr="004A72EF">
            <w:rPr>
              <w:rFonts w:ascii="Arial" w:hAnsi="Arial" w:cs="Arial"/>
              <w:sz w:val="24"/>
              <w:lang w:val="es-EC"/>
            </w:rPr>
            <w:fldChar w:fldCharType="begin"/>
          </w:r>
          <w:r w:rsidR="006D7E58" w:rsidRPr="004A72EF">
            <w:rPr>
              <w:rFonts w:ascii="Arial" w:hAnsi="Arial" w:cs="Arial"/>
              <w:sz w:val="24"/>
              <w:lang w:val="es-EC"/>
            </w:rPr>
            <w:instrText xml:space="preserve">CITATION Bri08 \p 36 \l 12298 </w:instrText>
          </w:r>
          <w:r w:rsidR="00FE5F59" w:rsidRPr="004A72EF">
            <w:rPr>
              <w:rFonts w:ascii="Arial" w:hAnsi="Arial" w:cs="Arial"/>
              <w:sz w:val="24"/>
              <w:lang w:val="es-EC"/>
            </w:rPr>
            <w:fldChar w:fldCharType="separate"/>
          </w:r>
          <w:r w:rsidR="0094045F" w:rsidRPr="004A72EF">
            <w:rPr>
              <w:rFonts w:ascii="Arial" w:hAnsi="Arial" w:cs="Arial"/>
              <w:sz w:val="24"/>
              <w:lang w:val="es-EC"/>
            </w:rPr>
            <w:t>(Zapata , Brida , Pereyra , &amp; Such, 2008, pág. 36)</w:t>
          </w:r>
          <w:r w:rsidR="00FE5F59" w:rsidRPr="004A72EF">
            <w:rPr>
              <w:rFonts w:ascii="Arial" w:hAnsi="Arial" w:cs="Arial"/>
              <w:sz w:val="24"/>
              <w:lang w:val="es-EC"/>
            </w:rPr>
            <w:fldChar w:fldCharType="end"/>
          </w:r>
        </w:sdtContent>
      </w:sdt>
      <w:r w:rsidRPr="004A72EF">
        <w:rPr>
          <w:rFonts w:ascii="Arial" w:hAnsi="Arial" w:cs="Arial"/>
          <w:sz w:val="24"/>
          <w:lang w:val="es-EC"/>
        </w:rPr>
        <w:t xml:space="preserve">. </w:t>
      </w:r>
    </w:p>
    <w:p w:rsidR="00212792" w:rsidRPr="004A72EF" w:rsidRDefault="00212792" w:rsidP="0078348D">
      <w:pPr>
        <w:pStyle w:val="NormalWeb"/>
        <w:shd w:val="clear" w:color="auto" w:fill="FFFFFF"/>
        <w:spacing w:before="240" w:beforeAutospacing="0" w:after="240" w:afterAutospacing="0" w:line="360" w:lineRule="auto"/>
        <w:jc w:val="both"/>
        <w:rPr>
          <w:rFonts w:ascii="Arial" w:hAnsi="Arial" w:cs="Arial"/>
          <w:sz w:val="36"/>
        </w:rPr>
      </w:pPr>
      <w:r w:rsidRPr="004A72EF">
        <w:rPr>
          <w:rFonts w:ascii="Arial" w:hAnsi="Arial" w:cs="Arial"/>
          <w:szCs w:val="19"/>
        </w:rPr>
        <w:t xml:space="preserve">Durante décadas, el turismo ha experimentado un continuo crecimiento y una profunda diversificación, hasta convertirse en uno de los sectores económicos que crecen con mayor rapidez en el mundo. El turismo mundial guarda una estrecha relación con el desarrollo y se inscriben en él un número creciente de nuevos destinos. Esta dinámica ha convertido al turismo en un motor clave del progreso socioeconómico. Hoy en día, el volumen de negocio del turismo iguala o incluso supera al de las exportaciones de petróleo, productos alimentarios o automóviles. El turismo se ha convertido en uno de los principales actores del comercio internacional, y representa al mismo tiempo una de las principales fuentes de ingresos de numerosos países en desarrollo. Este crecimiento va de la mano del aumento de la diversificación y de la competencia entre los destinos. La expansión general del turismo en los países industrializados y desarrollados ha sido beneficiosa, en términos económicos y de empleo, para muchos sectores relacionados, desde la construcción hasta la agricultura o las telecomunicaciones. La contribución del turismo al bienestar económico depende de la calidad y de las rentas que el turismo ofrezca. La OMT ayuda a los destinos a posicionarse, de forma sostenible, en unos mercados nacionales e internacionales cada vez más complejos. Como organismo de las Naciones Unidas dedicado al turismo, la OMT insiste en que los países en desarrollo </w:t>
      </w:r>
      <w:r w:rsidRPr="004A72EF">
        <w:rPr>
          <w:rFonts w:ascii="Arial" w:hAnsi="Arial" w:cs="Arial"/>
          <w:szCs w:val="19"/>
        </w:rPr>
        <w:lastRenderedPageBreak/>
        <w:t xml:space="preserve">pueden beneficiarse especialmente del turismo sostenible y actúa para que así sea </w:t>
      </w:r>
      <w:sdt>
        <w:sdtPr>
          <w:rPr>
            <w:rFonts w:ascii="Arial" w:hAnsi="Arial" w:cs="Arial"/>
            <w:szCs w:val="19"/>
          </w:rPr>
          <w:id w:val="894400682"/>
          <w:citation/>
        </w:sdtPr>
        <w:sdtEndPr/>
        <w:sdtContent>
          <w:r w:rsidR="00FE5F59" w:rsidRPr="004A72EF">
            <w:rPr>
              <w:rFonts w:ascii="Arial" w:hAnsi="Arial" w:cs="Arial"/>
              <w:szCs w:val="19"/>
            </w:rPr>
            <w:fldChar w:fldCharType="begin"/>
          </w:r>
          <w:r w:rsidRPr="004A72EF">
            <w:rPr>
              <w:rFonts w:ascii="Arial" w:hAnsi="Arial" w:cs="Arial"/>
              <w:szCs w:val="19"/>
            </w:rPr>
            <w:instrText xml:space="preserve"> CITATION Org14 \l 12298 </w:instrText>
          </w:r>
          <w:r w:rsidR="00FE5F59" w:rsidRPr="004A72EF">
            <w:rPr>
              <w:rFonts w:ascii="Arial" w:hAnsi="Arial" w:cs="Arial"/>
              <w:szCs w:val="19"/>
            </w:rPr>
            <w:fldChar w:fldCharType="separate"/>
          </w:r>
          <w:r w:rsidR="0094045F" w:rsidRPr="004A72EF">
            <w:rPr>
              <w:rFonts w:ascii="Arial" w:hAnsi="Arial" w:cs="Arial"/>
              <w:szCs w:val="19"/>
            </w:rPr>
            <w:t>(Organización Mundial del Turismo , 2014)</w:t>
          </w:r>
          <w:r w:rsidR="00FE5F59" w:rsidRPr="004A72EF">
            <w:rPr>
              <w:rFonts w:ascii="Arial" w:hAnsi="Arial" w:cs="Arial"/>
              <w:szCs w:val="19"/>
            </w:rPr>
            <w:fldChar w:fldCharType="end"/>
          </w:r>
        </w:sdtContent>
      </w:sdt>
      <w:r w:rsidRPr="004A72EF">
        <w:rPr>
          <w:rFonts w:ascii="Arial" w:hAnsi="Arial" w:cs="Arial"/>
          <w:szCs w:val="19"/>
        </w:rPr>
        <w:t>.</w:t>
      </w:r>
      <w:r w:rsidRPr="004A72EF">
        <w:rPr>
          <w:rFonts w:ascii="Arial" w:hAnsi="Arial" w:cs="Arial"/>
          <w:sz w:val="36"/>
        </w:rPr>
        <w:t xml:space="preserve"> </w:t>
      </w:r>
    </w:p>
    <w:p w:rsidR="0078348D" w:rsidRPr="004A72EF" w:rsidRDefault="00843735" w:rsidP="0078348D">
      <w:pPr>
        <w:spacing w:line="360" w:lineRule="auto"/>
        <w:ind w:left="270" w:firstLine="156"/>
        <w:jc w:val="both"/>
        <w:rPr>
          <w:rFonts w:ascii="Arial" w:hAnsi="Arial" w:cs="Arial"/>
          <w:sz w:val="24"/>
          <w:lang w:val="es-EC"/>
        </w:rPr>
      </w:pPr>
      <w:r w:rsidRPr="004A72EF">
        <w:rPr>
          <w:rFonts w:ascii="Arial" w:hAnsi="Arial" w:cs="Arial"/>
          <w:sz w:val="24"/>
          <w:lang w:val="es-EC"/>
        </w:rPr>
        <w:t>E</w:t>
      </w:r>
      <w:r w:rsidR="00AA6452" w:rsidRPr="004A72EF">
        <w:rPr>
          <w:rFonts w:ascii="Arial" w:hAnsi="Arial" w:cs="Arial"/>
          <w:sz w:val="24"/>
          <w:lang w:val="es-EC"/>
        </w:rPr>
        <w:t>l turismo involucra varias actividades económicas diferentes bajo este nombre, por lo que no es un sector que pueda ser clasificado formalmente. Por estos motivos, a menudo existe incertidumbre sobre los límites de las actividades turísticas; no obstante, para evitar aquello, se podría hacer una diferenciación entre lo que es la industria del turismo y la economía del turismo; incluyendo en la primera actividades como: transporte, hotelería, servicio de comida, recreación y otros servicios de viaje; y en la segunda: actividades tan diversas como: suministro de alimentos, bebidas, combustibles y equipos, servicios básicos, servicios de lavandería, salud, financieros, seguridad, publicidad, promoción turística, además de renta de autos, manufactura, construcción naval, fabricación de aeronaves, desarrollo de resorts, productos de vidrio, hierro/acero, computadores, construcción, minería, plásticos, químicos, textiles, productos metálicos y de madera</w:t>
      </w:r>
      <w:r w:rsidR="00002079" w:rsidRPr="004A72EF">
        <w:rPr>
          <w:rFonts w:ascii="Arial" w:hAnsi="Arial" w:cs="Arial"/>
          <w:sz w:val="24"/>
          <w:lang w:val="es-EC"/>
        </w:rPr>
        <w:t>.</w:t>
      </w:r>
      <w:sdt>
        <w:sdtPr>
          <w:rPr>
            <w:rFonts w:ascii="Arial" w:hAnsi="Arial" w:cs="Arial"/>
            <w:sz w:val="24"/>
            <w:lang w:val="es-EC"/>
          </w:rPr>
          <w:id w:val="-1044211615"/>
          <w:citation/>
        </w:sdtPr>
        <w:sdtEndPr/>
        <w:sdtContent>
          <w:r w:rsidR="00FE5F59" w:rsidRPr="004A72EF">
            <w:rPr>
              <w:rFonts w:ascii="Arial" w:hAnsi="Arial" w:cs="Arial"/>
              <w:sz w:val="24"/>
              <w:lang w:val="es-EC"/>
            </w:rPr>
            <w:fldChar w:fldCharType="begin"/>
          </w:r>
          <w:r w:rsidR="00C05D9C" w:rsidRPr="004A72EF">
            <w:rPr>
              <w:rFonts w:ascii="Arial" w:hAnsi="Arial" w:cs="Arial"/>
              <w:sz w:val="24"/>
              <w:lang w:val="es-EC"/>
            </w:rPr>
            <w:instrText xml:space="preserve">CITATION Lam14 \p 10 \l 12298 </w:instrText>
          </w:r>
          <w:r w:rsidR="00FE5F59" w:rsidRPr="004A72EF">
            <w:rPr>
              <w:rFonts w:ascii="Arial" w:hAnsi="Arial" w:cs="Arial"/>
              <w:sz w:val="24"/>
              <w:lang w:val="es-EC"/>
            </w:rPr>
            <w:fldChar w:fldCharType="separate"/>
          </w:r>
          <w:r w:rsidR="00C05D9C" w:rsidRPr="004A72EF">
            <w:rPr>
              <w:rFonts w:ascii="Arial" w:hAnsi="Arial" w:cs="Arial"/>
              <w:sz w:val="24"/>
              <w:lang w:val="es-EC"/>
            </w:rPr>
            <w:t xml:space="preserve"> (Lambogglia , 2014, pág. 10)</w:t>
          </w:r>
          <w:r w:rsidR="00FE5F59" w:rsidRPr="004A72EF">
            <w:rPr>
              <w:rFonts w:ascii="Arial" w:hAnsi="Arial" w:cs="Arial"/>
              <w:sz w:val="24"/>
              <w:lang w:val="es-EC"/>
            </w:rPr>
            <w:fldChar w:fldCharType="end"/>
          </w:r>
        </w:sdtContent>
      </w:sdt>
    </w:p>
    <w:p w:rsidR="00FC47B7" w:rsidRPr="004A72EF" w:rsidRDefault="00A637C2" w:rsidP="0078348D">
      <w:pPr>
        <w:spacing w:line="360" w:lineRule="auto"/>
        <w:jc w:val="both"/>
        <w:rPr>
          <w:rFonts w:ascii="Arial" w:hAnsi="Arial" w:cs="Arial"/>
          <w:b/>
          <w:sz w:val="24"/>
          <w:lang w:val="es-EC"/>
        </w:rPr>
      </w:pPr>
      <w:r w:rsidRPr="004A72EF">
        <w:rPr>
          <w:rFonts w:ascii="Arial" w:hAnsi="Arial" w:cs="Arial"/>
          <w:b/>
          <w:sz w:val="24"/>
          <w:lang w:val="es-EC"/>
        </w:rPr>
        <w:t>Las divisas extranjeras.</w:t>
      </w:r>
    </w:p>
    <w:p w:rsidR="00C57E0D" w:rsidRPr="004A72EF" w:rsidRDefault="00B36B31" w:rsidP="0078348D">
      <w:pPr>
        <w:spacing w:line="360" w:lineRule="auto"/>
        <w:jc w:val="both"/>
        <w:rPr>
          <w:rFonts w:ascii="Arial" w:hAnsi="Arial" w:cs="Arial"/>
          <w:sz w:val="24"/>
          <w:lang w:val="es-EC"/>
        </w:rPr>
      </w:pPr>
      <w:r w:rsidRPr="004A72EF">
        <w:rPr>
          <w:rFonts w:ascii="Arial" w:hAnsi="Arial" w:cs="Arial"/>
          <w:sz w:val="24"/>
          <w:lang w:val="es-EC"/>
        </w:rPr>
        <w:t xml:space="preserve">La generación de divisas en todos los países se constituye unas de las principales prioridades, manteniendo la fluidez comercial con el resto del mundo. La actividad turística es una de las principales generadoras de divisas, pues se califica como exportación de servicios, es decir, los turistas que arriban al país, al pagar con su dinero traen o importan divisas a nuestro sistema económico.  </w:t>
      </w:r>
    </w:p>
    <w:p w:rsidR="00FC47B7" w:rsidRPr="004A72EF" w:rsidRDefault="00843735" w:rsidP="0078348D">
      <w:pPr>
        <w:spacing w:line="360" w:lineRule="auto"/>
        <w:ind w:left="270"/>
        <w:jc w:val="both"/>
        <w:rPr>
          <w:rFonts w:ascii="Arial" w:hAnsi="Arial" w:cs="Arial"/>
          <w:sz w:val="24"/>
          <w:lang w:val="es-EC"/>
        </w:rPr>
      </w:pPr>
      <w:r w:rsidRPr="004A72EF">
        <w:rPr>
          <w:rFonts w:ascii="Arial" w:hAnsi="Arial" w:cs="Arial"/>
          <w:sz w:val="24"/>
          <w:lang w:val="es-EC"/>
        </w:rPr>
        <w:t xml:space="preserve">El turismo es </w:t>
      </w:r>
      <w:r w:rsidR="00AA6452" w:rsidRPr="004A72EF">
        <w:rPr>
          <w:rFonts w:ascii="Arial" w:hAnsi="Arial" w:cs="Arial"/>
          <w:sz w:val="24"/>
          <w:lang w:val="es-EC"/>
        </w:rPr>
        <w:t xml:space="preserve">un medio para obtener una gran parte del financiamiento necesario para importar, y si esas importaciones son destinadas a bienes de capital e insumos necesarios para la producción de cualquier tipo de bienes, podríamos decir que el turismo está jugando un papel muy importante en el desarrollo de la economía ya que las regiones no </w:t>
      </w:r>
      <w:r w:rsidR="00AA6452" w:rsidRPr="004A72EF">
        <w:rPr>
          <w:rFonts w:ascii="Arial" w:hAnsi="Arial" w:cs="Arial"/>
          <w:sz w:val="24"/>
          <w:lang w:val="es-EC"/>
        </w:rPr>
        <w:lastRenderedPageBreak/>
        <w:t xml:space="preserve">turísticas también se benefician mejorando la distribución de la riqueza de un país. Adicionalmente, el turismo internacional contribuiría al crecimiento de la economía en al menos dos formas adicionales como postula la hipótesis del crecimiento impulsado por las exportaciones. En primer </w:t>
      </w:r>
      <w:r w:rsidR="005F3D6E" w:rsidRPr="004A72EF">
        <w:rPr>
          <w:rFonts w:ascii="Arial" w:hAnsi="Arial" w:cs="Arial"/>
          <w:sz w:val="24"/>
          <w:lang w:val="es-EC"/>
        </w:rPr>
        <w:t>lugar,</w:t>
      </w:r>
      <w:r w:rsidR="00AA6452" w:rsidRPr="004A72EF">
        <w:rPr>
          <w:rFonts w:ascii="Arial" w:hAnsi="Arial" w:cs="Arial"/>
          <w:sz w:val="24"/>
          <w:lang w:val="es-EC"/>
        </w:rPr>
        <w:t xml:space="preserve"> mejorando la eficiencia de las empresas locales a través de la competencia con las empresas de otros destinos turísticos y en segundo lugar facilitando el desarrollo de economías de escala en las empresas locales.</w:t>
      </w:r>
      <w:sdt>
        <w:sdtPr>
          <w:rPr>
            <w:rFonts w:ascii="Arial" w:hAnsi="Arial" w:cs="Arial"/>
            <w:sz w:val="24"/>
            <w:lang w:val="es-EC"/>
          </w:rPr>
          <w:id w:val="1428316328"/>
          <w:citation/>
        </w:sdtPr>
        <w:sdtEndPr/>
        <w:sdtContent>
          <w:r w:rsidR="00FE5F59" w:rsidRPr="004A72EF">
            <w:rPr>
              <w:rFonts w:ascii="Arial" w:hAnsi="Arial" w:cs="Arial"/>
              <w:sz w:val="24"/>
              <w:lang w:val="es-EC"/>
            </w:rPr>
            <w:fldChar w:fldCharType="begin"/>
          </w:r>
          <w:r w:rsidRPr="004A72EF">
            <w:rPr>
              <w:rFonts w:ascii="Arial" w:hAnsi="Arial" w:cs="Arial"/>
              <w:sz w:val="24"/>
              <w:lang w:val="es-EC"/>
            </w:rPr>
            <w:instrText xml:space="preserve">CITATION Lam14 \p 11 \l 12298 </w:instrText>
          </w:r>
          <w:r w:rsidR="00FE5F59" w:rsidRPr="004A72EF">
            <w:rPr>
              <w:rFonts w:ascii="Arial" w:hAnsi="Arial" w:cs="Arial"/>
              <w:sz w:val="24"/>
              <w:lang w:val="es-EC"/>
            </w:rPr>
            <w:fldChar w:fldCharType="separate"/>
          </w:r>
          <w:r w:rsidRPr="004A72EF">
            <w:rPr>
              <w:rFonts w:ascii="Arial" w:hAnsi="Arial" w:cs="Arial"/>
              <w:sz w:val="24"/>
              <w:lang w:val="es-EC"/>
            </w:rPr>
            <w:t xml:space="preserve"> (Lambogglia , 2014, pág. 11)</w:t>
          </w:r>
          <w:r w:rsidR="00FE5F59" w:rsidRPr="004A72EF">
            <w:rPr>
              <w:rFonts w:ascii="Arial" w:hAnsi="Arial" w:cs="Arial"/>
              <w:sz w:val="24"/>
              <w:lang w:val="es-EC"/>
            </w:rPr>
            <w:fldChar w:fldCharType="end"/>
          </w:r>
        </w:sdtContent>
      </w:sdt>
      <w:r w:rsidR="00AA6452" w:rsidRPr="004A72EF">
        <w:rPr>
          <w:rFonts w:ascii="Arial" w:hAnsi="Arial" w:cs="Arial"/>
          <w:sz w:val="24"/>
          <w:lang w:val="es-EC"/>
        </w:rPr>
        <w:t xml:space="preserve"> </w:t>
      </w:r>
    </w:p>
    <w:p w:rsidR="0078348D" w:rsidRPr="004A72EF" w:rsidRDefault="00A637C2" w:rsidP="008F1198">
      <w:pPr>
        <w:spacing w:line="360" w:lineRule="auto"/>
        <w:jc w:val="both"/>
        <w:rPr>
          <w:rFonts w:ascii="Arial" w:hAnsi="Arial" w:cs="Arial"/>
          <w:sz w:val="20"/>
          <w:szCs w:val="20"/>
          <w:shd w:val="clear" w:color="auto" w:fill="FFFFFF"/>
          <w:lang w:val="es-EC"/>
        </w:rPr>
      </w:pPr>
      <w:r w:rsidRPr="008F1198">
        <w:rPr>
          <w:rFonts w:ascii="Arial" w:hAnsi="Arial" w:cs="Arial"/>
          <w:sz w:val="24"/>
          <w:szCs w:val="20"/>
          <w:shd w:val="clear" w:color="auto" w:fill="FFFFFF"/>
          <w:lang w:val="es-EC"/>
        </w:rPr>
        <w:t>En muchos países, el turismo actúa como un motor de desarrollo a través de la entrada de divisas y la</w:t>
      </w:r>
      <w:r w:rsidRPr="004A72EF">
        <w:rPr>
          <w:rFonts w:ascii="Arial" w:hAnsi="Arial" w:cs="Arial"/>
          <w:sz w:val="24"/>
          <w:szCs w:val="20"/>
          <w:shd w:val="clear" w:color="auto" w:fill="FFFFFF"/>
          <w:lang w:val="es-EC"/>
        </w:rPr>
        <w:t xml:space="preserve"> creación de empleo directo e indirecto. El turismo aporta el 5% del PIB mundial y representa el 6% de las exportaciones de servicios mundiales. Es además el cuarto sector exportador, después del petróleo, los productos químicos y la automoción. El turismo representa 235 millones de empleos, o sea uno de cada doce empleos en el mundo</w:t>
      </w:r>
      <w:sdt>
        <w:sdtPr>
          <w:rPr>
            <w:rFonts w:ascii="Arial" w:hAnsi="Arial" w:cs="Arial"/>
            <w:sz w:val="24"/>
            <w:szCs w:val="20"/>
            <w:shd w:val="clear" w:color="auto" w:fill="FFFFFF"/>
            <w:lang w:val="es-EC"/>
          </w:rPr>
          <w:id w:val="-1044971290"/>
          <w:citation/>
        </w:sdtPr>
        <w:sdtEndPr/>
        <w:sdtContent>
          <w:r w:rsidR="00FE5F59" w:rsidRPr="004A72EF">
            <w:rPr>
              <w:rFonts w:ascii="Arial" w:hAnsi="Arial" w:cs="Arial"/>
              <w:sz w:val="24"/>
              <w:szCs w:val="20"/>
              <w:shd w:val="clear" w:color="auto" w:fill="FFFFFF"/>
              <w:lang w:val="es-EC"/>
            </w:rPr>
            <w:fldChar w:fldCharType="begin"/>
          </w:r>
          <w:r w:rsidR="00C05D9C" w:rsidRPr="004A72EF">
            <w:rPr>
              <w:rFonts w:ascii="Arial" w:hAnsi="Arial" w:cs="Arial"/>
              <w:sz w:val="24"/>
              <w:szCs w:val="20"/>
              <w:shd w:val="clear" w:color="auto" w:fill="FFFFFF"/>
              <w:lang w:val="es-EC"/>
            </w:rPr>
            <w:instrText xml:space="preserve">CITATION Org10 \l 12298 </w:instrText>
          </w:r>
          <w:r w:rsidR="00FE5F59" w:rsidRPr="004A72EF">
            <w:rPr>
              <w:rFonts w:ascii="Arial" w:hAnsi="Arial" w:cs="Arial"/>
              <w:sz w:val="24"/>
              <w:szCs w:val="20"/>
              <w:shd w:val="clear" w:color="auto" w:fill="FFFFFF"/>
              <w:lang w:val="es-EC"/>
            </w:rPr>
            <w:fldChar w:fldCharType="separate"/>
          </w:r>
          <w:r w:rsidR="00C05D9C" w:rsidRPr="004A72EF">
            <w:rPr>
              <w:rFonts w:ascii="Arial" w:hAnsi="Arial" w:cs="Arial"/>
              <w:sz w:val="24"/>
              <w:szCs w:val="20"/>
              <w:shd w:val="clear" w:color="auto" w:fill="FFFFFF"/>
              <w:lang w:val="es-EC"/>
            </w:rPr>
            <w:t xml:space="preserve"> (Organización Mundial del Turismo, 2010)</w:t>
          </w:r>
          <w:r w:rsidR="00FE5F59" w:rsidRPr="004A72EF">
            <w:rPr>
              <w:rFonts w:ascii="Arial" w:hAnsi="Arial" w:cs="Arial"/>
              <w:sz w:val="24"/>
              <w:szCs w:val="20"/>
              <w:shd w:val="clear" w:color="auto" w:fill="FFFFFF"/>
              <w:lang w:val="es-EC"/>
            </w:rPr>
            <w:fldChar w:fldCharType="end"/>
          </w:r>
        </w:sdtContent>
      </w:sdt>
      <w:r w:rsidRPr="004A72EF">
        <w:rPr>
          <w:rFonts w:ascii="Arial" w:hAnsi="Arial" w:cs="Arial"/>
          <w:sz w:val="20"/>
          <w:szCs w:val="20"/>
          <w:shd w:val="clear" w:color="auto" w:fill="FFFFFF"/>
          <w:lang w:val="es-EC"/>
        </w:rPr>
        <w:t>.</w:t>
      </w:r>
    </w:p>
    <w:p w:rsidR="00C05D9C" w:rsidRPr="004A72EF" w:rsidRDefault="00C05D9C" w:rsidP="0078348D">
      <w:pPr>
        <w:spacing w:line="360" w:lineRule="auto"/>
        <w:jc w:val="both"/>
        <w:rPr>
          <w:rFonts w:ascii="Arial" w:hAnsi="Arial" w:cs="Arial"/>
          <w:b/>
          <w:sz w:val="20"/>
          <w:szCs w:val="20"/>
          <w:shd w:val="clear" w:color="auto" w:fill="FFFFFF"/>
          <w:lang w:val="es-EC"/>
        </w:rPr>
      </w:pPr>
      <w:r w:rsidRPr="004A72EF">
        <w:rPr>
          <w:rFonts w:ascii="Arial" w:hAnsi="Arial" w:cs="Arial"/>
          <w:b/>
          <w:sz w:val="24"/>
          <w:szCs w:val="20"/>
          <w:shd w:val="clear" w:color="auto" w:fill="FFFFFF"/>
          <w:lang w:val="es-EC"/>
        </w:rPr>
        <w:t>El emprendimiento y los encadenamientos productivos</w:t>
      </w:r>
    </w:p>
    <w:p w:rsidR="006F469D" w:rsidRPr="004A72EF" w:rsidRDefault="006F469D" w:rsidP="0078348D">
      <w:pPr>
        <w:spacing w:line="360" w:lineRule="auto"/>
        <w:jc w:val="both"/>
        <w:rPr>
          <w:rFonts w:ascii="Arial" w:hAnsi="Arial" w:cs="Arial"/>
          <w:sz w:val="24"/>
          <w:lang w:val="es-EC"/>
        </w:rPr>
      </w:pPr>
      <w:r w:rsidRPr="004A72EF">
        <w:rPr>
          <w:rFonts w:ascii="Arial" w:hAnsi="Arial" w:cs="Arial"/>
          <w:sz w:val="24"/>
          <w:lang w:val="es-EC"/>
        </w:rPr>
        <w:t xml:space="preserve">La actividad turística permite la creación de pequeñas y medianas empresas, ayudando a la interacción entre </w:t>
      </w:r>
      <w:r w:rsidR="008F1198" w:rsidRPr="004A72EF">
        <w:rPr>
          <w:rFonts w:ascii="Arial" w:hAnsi="Arial" w:cs="Arial"/>
          <w:sz w:val="24"/>
          <w:lang w:val="es-EC"/>
        </w:rPr>
        <w:t>sí</w:t>
      </w:r>
      <w:r w:rsidRPr="004A72EF">
        <w:rPr>
          <w:rFonts w:ascii="Arial" w:hAnsi="Arial" w:cs="Arial"/>
          <w:sz w:val="24"/>
          <w:lang w:val="es-EC"/>
        </w:rPr>
        <w:t xml:space="preserve"> con el fin de lograr un aumento en sus niveles de desarrollo y evolución de las mismas</w:t>
      </w:r>
      <w:r w:rsidR="00FC3340" w:rsidRPr="004A72EF">
        <w:rPr>
          <w:rFonts w:ascii="Arial" w:hAnsi="Arial" w:cs="Arial"/>
          <w:sz w:val="24"/>
          <w:lang w:val="es-EC"/>
        </w:rPr>
        <w:t xml:space="preserve">, </w:t>
      </w:r>
      <w:r w:rsidRPr="004A72EF">
        <w:rPr>
          <w:rFonts w:ascii="Arial" w:hAnsi="Arial" w:cs="Arial"/>
          <w:sz w:val="24"/>
          <w:lang w:val="es-EC"/>
        </w:rPr>
        <w:t>obteniendo ventajas financieras</w:t>
      </w:r>
      <w:r w:rsidR="00FC3340" w:rsidRPr="004A72EF">
        <w:rPr>
          <w:rFonts w:ascii="Arial" w:hAnsi="Arial" w:cs="Arial"/>
          <w:sz w:val="24"/>
          <w:lang w:val="es-EC"/>
        </w:rPr>
        <w:t xml:space="preserve">. </w:t>
      </w:r>
      <w:r w:rsidRPr="004A72EF">
        <w:rPr>
          <w:rFonts w:ascii="Arial" w:hAnsi="Arial" w:cs="Arial"/>
          <w:sz w:val="24"/>
          <w:lang w:val="es-EC"/>
        </w:rPr>
        <w:t xml:space="preserve"> </w:t>
      </w:r>
    </w:p>
    <w:p w:rsidR="00315FAF" w:rsidRPr="004A72EF" w:rsidRDefault="00315FAF" w:rsidP="0078348D">
      <w:pPr>
        <w:spacing w:line="360" w:lineRule="auto"/>
        <w:jc w:val="both"/>
        <w:rPr>
          <w:rFonts w:ascii="Arial" w:hAnsi="Arial" w:cs="Arial"/>
          <w:sz w:val="24"/>
          <w:lang w:val="es-EC"/>
        </w:rPr>
      </w:pPr>
      <w:r w:rsidRPr="004A72EF">
        <w:rPr>
          <w:rFonts w:ascii="Arial" w:hAnsi="Arial" w:cs="Arial"/>
          <w:sz w:val="24"/>
          <w:lang w:val="es-EC"/>
        </w:rPr>
        <w:t xml:space="preserve">Según </w:t>
      </w:r>
      <w:bookmarkStart w:id="14" w:name="_Hlk526152939"/>
      <w:sdt>
        <w:sdtPr>
          <w:rPr>
            <w:rFonts w:ascii="Arial" w:hAnsi="Arial" w:cs="Arial"/>
            <w:sz w:val="24"/>
            <w:lang w:val="es-EC"/>
          </w:rPr>
          <w:id w:val="-163323191"/>
          <w:citation/>
        </w:sdtPr>
        <w:sdtEndPr/>
        <w:sdtContent>
          <w:r w:rsidR="00FE5F59" w:rsidRPr="004A72EF">
            <w:rPr>
              <w:rFonts w:ascii="Arial" w:hAnsi="Arial" w:cs="Arial"/>
              <w:sz w:val="24"/>
              <w:lang w:val="es-EC"/>
            </w:rPr>
            <w:fldChar w:fldCharType="begin"/>
          </w:r>
          <w:r w:rsidRPr="004A72EF">
            <w:rPr>
              <w:rFonts w:ascii="Arial" w:hAnsi="Arial" w:cs="Arial"/>
              <w:sz w:val="24"/>
              <w:lang w:val="es-EC"/>
            </w:rPr>
            <w:instrText xml:space="preserve"> CITATION Ven10 \l 12298 </w:instrText>
          </w:r>
          <w:r w:rsidR="00FE5F59" w:rsidRPr="004A72EF">
            <w:rPr>
              <w:rFonts w:ascii="Arial" w:hAnsi="Arial" w:cs="Arial"/>
              <w:sz w:val="24"/>
              <w:lang w:val="es-EC"/>
            </w:rPr>
            <w:fldChar w:fldCharType="separate"/>
          </w:r>
          <w:r w:rsidR="0094045F" w:rsidRPr="004A72EF">
            <w:rPr>
              <w:rFonts w:ascii="Arial" w:hAnsi="Arial" w:cs="Arial"/>
              <w:sz w:val="24"/>
              <w:lang w:val="es-EC"/>
            </w:rPr>
            <w:t>(Ventura, 2010)</w:t>
          </w:r>
          <w:r w:rsidR="00FE5F59" w:rsidRPr="004A72EF">
            <w:rPr>
              <w:rFonts w:ascii="Arial" w:hAnsi="Arial" w:cs="Arial"/>
              <w:sz w:val="24"/>
              <w:lang w:val="es-EC"/>
            </w:rPr>
            <w:fldChar w:fldCharType="end"/>
          </w:r>
        </w:sdtContent>
      </w:sdt>
      <w:r w:rsidRPr="004A72EF">
        <w:rPr>
          <w:rFonts w:ascii="Arial" w:hAnsi="Arial" w:cs="Arial"/>
          <w:sz w:val="24"/>
          <w:lang w:val="es-EC"/>
        </w:rPr>
        <w:t>.</w:t>
      </w:r>
      <w:bookmarkEnd w:id="14"/>
      <w:r w:rsidR="00C05D9C" w:rsidRPr="004A72EF">
        <w:rPr>
          <w:rFonts w:ascii="Arial" w:hAnsi="Arial" w:cs="Arial"/>
          <w:sz w:val="24"/>
          <w:lang w:val="es-EC"/>
        </w:rPr>
        <w:t xml:space="preserve"> El turismo n</w:t>
      </w:r>
      <w:r w:rsidRPr="004A72EF">
        <w:rPr>
          <w:rFonts w:ascii="Arial" w:hAnsi="Arial" w:cs="Arial"/>
          <w:sz w:val="24"/>
          <w:lang w:val="es-EC"/>
        </w:rPr>
        <w:t xml:space="preserve">o es una industria, pero un conjunto de actividades económicas relacionadas con los intereses de viajeros nacionales e internacionales. El turismo comprende las actividades que las personas (visitantes) realizan durante sus viajes y estancias en lugares distintos al de su entorno habitual por un periodo de tiempo consecutivo inferior a un año por fines de ocio y recreación, negocios, salud, educación u por otros motivos. La noción de actividad engloba todas las acciones de los visitantes empezando con la preparación para el viaje, en su país de origen, </w:t>
      </w:r>
      <w:r w:rsidRPr="004A72EF">
        <w:rPr>
          <w:rFonts w:ascii="Arial" w:hAnsi="Arial" w:cs="Arial"/>
          <w:sz w:val="24"/>
          <w:lang w:val="es-EC"/>
        </w:rPr>
        <w:lastRenderedPageBreak/>
        <w:t>así como las que transcurren durante el viaje, y en el país de destino. El turismo abarca también las instalaciones construidas para abrigar los servicios que atienden a las necesidades de los viajeros. Como consecuencia, el turismo incluye un gran número de industrias con las cuales mantiene vínculos directos (alojamiento, alimentación, agencias de viajes, transportes, alquiler de coches, entre otras), mientras que con otras industrias tiene vínculos indirectos (por ejemplo, los bancos, los seguros, la agricultura, el servicio postal, las telecomunicaciones, y la construcción). La contribución del turismo a la economía local y nacional es abordada desde el lado del consumo, o sea, identificándose el impacto de las actividades de los visitantes en la producción y el empleo en el local de destino, y en la economía del país. Por otra parte, el turismo también puede ser analizado desde el lado de la oferta, analizando la organización productiva de una serie de actividades orientadas principalmente al consumo de los visitantes</w:t>
      </w:r>
      <w:r w:rsidR="00D30DAA" w:rsidRPr="004A72EF">
        <w:rPr>
          <w:rFonts w:ascii="Arial" w:hAnsi="Arial" w:cs="Arial"/>
          <w:sz w:val="24"/>
          <w:lang w:val="es-EC"/>
        </w:rPr>
        <w:t>.</w:t>
      </w:r>
    </w:p>
    <w:p w:rsidR="00FC47B7" w:rsidRDefault="00D30DAA" w:rsidP="00C05D9C">
      <w:pPr>
        <w:spacing w:line="360" w:lineRule="auto"/>
        <w:ind w:left="270" w:firstLine="156"/>
        <w:jc w:val="both"/>
        <w:rPr>
          <w:rFonts w:ascii="Arial" w:hAnsi="Arial" w:cs="Arial"/>
          <w:sz w:val="24"/>
          <w:lang w:val="es-EC"/>
        </w:rPr>
      </w:pPr>
      <w:r w:rsidRPr="004A72EF">
        <w:rPr>
          <w:rFonts w:ascii="Arial" w:hAnsi="Arial" w:cs="Arial"/>
          <w:sz w:val="24"/>
          <w:lang w:val="es-EC"/>
        </w:rPr>
        <w:t>E</w:t>
      </w:r>
      <w:r w:rsidR="00AA6452" w:rsidRPr="004A72EF">
        <w:rPr>
          <w:rFonts w:ascii="Arial" w:hAnsi="Arial" w:cs="Arial"/>
          <w:sz w:val="24"/>
          <w:lang w:val="es-EC"/>
        </w:rPr>
        <w:t>l</w:t>
      </w:r>
      <w:r w:rsidRPr="004A72EF">
        <w:rPr>
          <w:rFonts w:ascii="Arial" w:hAnsi="Arial" w:cs="Arial"/>
          <w:sz w:val="24"/>
          <w:lang w:val="es-EC"/>
        </w:rPr>
        <w:t xml:space="preserve"> </w:t>
      </w:r>
      <w:r w:rsidR="00AA6452" w:rsidRPr="004A72EF">
        <w:rPr>
          <w:rFonts w:ascii="Arial" w:hAnsi="Arial" w:cs="Arial"/>
          <w:sz w:val="24"/>
          <w:lang w:val="es-EC"/>
        </w:rPr>
        <w:t>turismo es una actividad en sí misma y también complementaria a los sectores económicos tradicionales, convirtiéndose en un motor del desarrollo por su capacidad de encadenamiento con otros sectores. Además podemos decir que la actividad turística tiene un carácter multisectorial dinámico con encadenamientos antes, durante y después de la prestación de servicios de turismo con el resto de la economía influenciando desde los sectores rurales hasta los urbanos, creando</w:t>
      </w:r>
      <w:r w:rsidR="00FC47B7" w:rsidRPr="004A72EF">
        <w:rPr>
          <w:rFonts w:ascii="Arial" w:hAnsi="Arial" w:cs="Arial"/>
          <w:sz w:val="24"/>
          <w:lang w:val="es-EC"/>
        </w:rPr>
        <w:t xml:space="preserve"> </w:t>
      </w:r>
      <w:r w:rsidR="00AA6452" w:rsidRPr="004A72EF">
        <w:rPr>
          <w:rFonts w:ascii="Arial" w:hAnsi="Arial" w:cs="Arial"/>
          <w:sz w:val="24"/>
          <w:lang w:val="es-EC"/>
        </w:rPr>
        <w:t>interacción entre la economía, la cultura y el medio ambiente, impulsando el desarrollo y el mejoramiento de la calidad de vida, mediante el mejoramiento de técnicas, la incorporación de nuevas tecnologías y la difusión de información</w:t>
      </w:r>
      <w:bookmarkStart w:id="15" w:name="_Hlk526153154"/>
      <w:r w:rsidRPr="004A72EF">
        <w:rPr>
          <w:rFonts w:ascii="Arial" w:hAnsi="Arial" w:cs="Arial"/>
          <w:sz w:val="24"/>
          <w:lang w:val="es-EC"/>
        </w:rPr>
        <w:t xml:space="preserve"> </w:t>
      </w:r>
      <w:bookmarkStart w:id="16" w:name="_Hlk526153733"/>
      <w:sdt>
        <w:sdtPr>
          <w:rPr>
            <w:rFonts w:ascii="Arial" w:hAnsi="Arial" w:cs="Arial"/>
            <w:sz w:val="24"/>
            <w:lang w:val="es-EC"/>
          </w:rPr>
          <w:id w:val="279836755"/>
          <w:citation/>
        </w:sdtPr>
        <w:sdtEndPr/>
        <w:sdtContent>
          <w:r w:rsidR="00FE5F59" w:rsidRPr="004A72EF">
            <w:rPr>
              <w:rFonts w:ascii="Arial" w:hAnsi="Arial" w:cs="Arial"/>
              <w:sz w:val="24"/>
              <w:lang w:val="es-EC"/>
            </w:rPr>
            <w:fldChar w:fldCharType="begin"/>
          </w:r>
          <w:r w:rsidR="00C05D9C" w:rsidRPr="004A72EF">
            <w:rPr>
              <w:rFonts w:ascii="Arial" w:hAnsi="Arial" w:cs="Arial"/>
              <w:sz w:val="24"/>
              <w:lang w:val="es-EC"/>
            </w:rPr>
            <w:instrText xml:space="preserve">CITATION Lam14 \p 12 \l 12298 </w:instrText>
          </w:r>
          <w:r w:rsidR="00FE5F59" w:rsidRPr="004A72EF">
            <w:rPr>
              <w:rFonts w:ascii="Arial" w:hAnsi="Arial" w:cs="Arial"/>
              <w:sz w:val="24"/>
              <w:lang w:val="es-EC"/>
            </w:rPr>
            <w:fldChar w:fldCharType="separate"/>
          </w:r>
          <w:r w:rsidR="00C05D9C" w:rsidRPr="004A72EF">
            <w:rPr>
              <w:rFonts w:ascii="Arial" w:hAnsi="Arial" w:cs="Arial"/>
              <w:sz w:val="24"/>
              <w:lang w:val="es-EC"/>
            </w:rPr>
            <w:t>(Lambogglia , 2014, pág. 12)</w:t>
          </w:r>
          <w:r w:rsidR="00FE5F59" w:rsidRPr="004A72EF">
            <w:rPr>
              <w:rFonts w:ascii="Arial" w:hAnsi="Arial" w:cs="Arial"/>
              <w:sz w:val="24"/>
              <w:lang w:val="es-EC"/>
            </w:rPr>
            <w:fldChar w:fldCharType="end"/>
          </w:r>
        </w:sdtContent>
      </w:sdt>
      <w:bookmarkEnd w:id="16"/>
      <w:r w:rsidR="00AA6452" w:rsidRPr="004A72EF">
        <w:rPr>
          <w:rFonts w:ascii="Arial" w:hAnsi="Arial" w:cs="Arial"/>
          <w:sz w:val="24"/>
          <w:lang w:val="es-EC"/>
        </w:rPr>
        <w:t xml:space="preserve">. </w:t>
      </w:r>
      <w:bookmarkEnd w:id="15"/>
    </w:p>
    <w:p w:rsidR="00B3373C" w:rsidRDefault="00B3373C" w:rsidP="00C05D9C">
      <w:pPr>
        <w:spacing w:line="360" w:lineRule="auto"/>
        <w:ind w:left="270" w:firstLine="156"/>
        <w:jc w:val="both"/>
        <w:rPr>
          <w:rFonts w:ascii="Arial" w:hAnsi="Arial" w:cs="Arial"/>
          <w:sz w:val="24"/>
          <w:lang w:val="es-EC"/>
        </w:rPr>
      </w:pPr>
    </w:p>
    <w:p w:rsidR="00B3373C" w:rsidRDefault="00B3373C" w:rsidP="00C05D9C">
      <w:pPr>
        <w:spacing w:line="360" w:lineRule="auto"/>
        <w:ind w:left="270" w:firstLine="156"/>
        <w:jc w:val="both"/>
        <w:rPr>
          <w:rFonts w:ascii="Arial" w:hAnsi="Arial" w:cs="Arial"/>
          <w:sz w:val="24"/>
          <w:lang w:val="es-EC"/>
        </w:rPr>
      </w:pPr>
    </w:p>
    <w:p w:rsidR="00B3373C" w:rsidRPr="004A72EF" w:rsidRDefault="00B3373C" w:rsidP="00C05D9C">
      <w:pPr>
        <w:spacing w:line="360" w:lineRule="auto"/>
        <w:ind w:left="270" w:firstLine="156"/>
        <w:jc w:val="both"/>
        <w:rPr>
          <w:rFonts w:ascii="Arial" w:hAnsi="Arial" w:cs="Arial"/>
          <w:sz w:val="24"/>
          <w:lang w:val="es-EC"/>
        </w:rPr>
      </w:pPr>
    </w:p>
    <w:p w:rsidR="00E3173C" w:rsidRPr="008F1198" w:rsidRDefault="00E3173C" w:rsidP="0078348D">
      <w:pPr>
        <w:spacing w:line="360" w:lineRule="auto"/>
        <w:jc w:val="both"/>
        <w:rPr>
          <w:rFonts w:ascii="Arial" w:hAnsi="Arial" w:cs="Arial"/>
          <w:b/>
          <w:sz w:val="24"/>
          <w:lang w:val="es-EC"/>
        </w:rPr>
      </w:pPr>
      <w:r w:rsidRPr="008F1198">
        <w:rPr>
          <w:rFonts w:ascii="Arial" w:hAnsi="Arial" w:cs="Arial"/>
          <w:b/>
          <w:sz w:val="24"/>
          <w:lang w:val="es-EC"/>
        </w:rPr>
        <w:lastRenderedPageBreak/>
        <w:t xml:space="preserve">Las políticas económicas </w:t>
      </w:r>
    </w:p>
    <w:p w:rsidR="00EE0A68" w:rsidRPr="004A72EF" w:rsidRDefault="00EE0A68" w:rsidP="0078348D">
      <w:pPr>
        <w:spacing w:line="360" w:lineRule="auto"/>
        <w:jc w:val="both"/>
        <w:rPr>
          <w:rFonts w:ascii="Arial" w:hAnsi="Arial" w:cs="Arial"/>
          <w:sz w:val="24"/>
          <w:lang w:val="es-EC"/>
        </w:rPr>
      </w:pPr>
      <w:r w:rsidRPr="004A72EF">
        <w:rPr>
          <w:rFonts w:ascii="Arial" w:hAnsi="Arial" w:cs="Arial"/>
          <w:sz w:val="24"/>
          <w:lang w:val="es-EC"/>
        </w:rPr>
        <w:t xml:space="preserve">La actividad turística es una industria más en la economía de un país, la importancia de esta en los países es muy importante para su desarrollo, dependiendo el volumen de turistas que son capaces de atraer y el volumen de ingresos que los negocios generen.  </w:t>
      </w:r>
    </w:p>
    <w:p w:rsidR="0078348D" w:rsidRPr="004A72EF" w:rsidRDefault="00643C43" w:rsidP="0078348D">
      <w:pPr>
        <w:spacing w:line="360" w:lineRule="auto"/>
        <w:jc w:val="both"/>
        <w:rPr>
          <w:rFonts w:ascii="Arial" w:hAnsi="Arial" w:cs="Arial"/>
          <w:sz w:val="24"/>
          <w:lang w:val="es-EC"/>
        </w:rPr>
      </w:pPr>
      <w:r w:rsidRPr="004A72EF">
        <w:rPr>
          <w:rFonts w:ascii="Arial" w:hAnsi="Arial" w:cs="Arial"/>
          <w:sz w:val="24"/>
          <w:lang w:val="es-EC"/>
        </w:rPr>
        <w:t xml:space="preserve">El turismo es una actividad </w:t>
      </w:r>
      <w:r w:rsidR="00ED1A3A" w:rsidRPr="004A72EF">
        <w:rPr>
          <w:rFonts w:ascii="Arial" w:hAnsi="Arial" w:cs="Arial"/>
          <w:sz w:val="24"/>
          <w:lang w:val="es-EC"/>
        </w:rPr>
        <w:t>económica</w:t>
      </w:r>
      <w:r w:rsidRPr="004A72EF">
        <w:rPr>
          <w:rFonts w:ascii="Arial" w:hAnsi="Arial" w:cs="Arial"/>
          <w:sz w:val="24"/>
          <w:lang w:val="es-EC"/>
        </w:rPr>
        <w:t xml:space="preserve"> y social de enorme importancia para </w:t>
      </w:r>
      <w:r w:rsidR="00ED1A3A" w:rsidRPr="004A72EF">
        <w:rPr>
          <w:rFonts w:ascii="Arial" w:hAnsi="Arial" w:cs="Arial"/>
          <w:sz w:val="24"/>
          <w:lang w:val="es-EC"/>
        </w:rPr>
        <w:t>muchos</w:t>
      </w:r>
      <w:r w:rsidRPr="004A72EF">
        <w:rPr>
          <w:rFonts w:ascii="Arial" w:hAnsi="Arial" w:cs="Arial"/>
          <w:sz w:val="24"/>
          <w:lang w:val="es-EC"/>
        </w:rPr>
        <w:t xml:space="preserve"> </w:t>
      </w:r>
      <w:r w:rsidR="00ED1A3A" w:rsidRPr="004A72EF">
        <w:rPr>
          <w:rFonts w:ascii="Arial" w:hAnsi="Arial" w:cs="Arial"/>
          <w:sz w:val="24"/>
          <w:lang w:val="es-EC"/>
        </w:rPr>
        <w:t xml:space="preserve">países en el mundo, que se ha convertido en un instrumento eficaz para un desarrollo integral e inclusivo, con su rol protagónico en la generación de oportunidades de empleo y mejora la calidad de vida de la población de los territorios turísticos, desarrollo de emprendimientos, infraestructura, divisas de exportación, etc. Además, este creciente sector económico promueve la innovación, y el desarrollo de conocimiento y tecnología aplicada, que responde a la acelerada globalización de la actividad turística. De acuerdo a cifras de la Organización Mundial de Turismo -OMT-, en la actualidad el turismo contribuye al 10% del PIB mundial. </w:t>
      </w:r>
      <w:r w:rsidR="002C4135" w:rsidRPr="004A72EF">
        <w:rPr>
          <w:rFonts w:ascii="Arial" w:hAnsi="Arial" w:cs="Arial"/>
          <w:sz w:val="24"/>
          <w:lang w:val="es-EC"/>
        </w:rPr>
        <w:t xml:space="preserve">El potencial turístico en Ecuador se basa en su alta diversidad en los términos de cultura, paisajes, sitios históricos y riqueza natural. Si bien han existido considerables logros en la aplicación de política </w:t>
      </w:r>
      <w:r w:rsidR="00C05D9C" w:rsidRPr="004A72EF">
        <w:rPr>
          <w:rFonts w:ascii="Arial" w:hAnsi="Arial" w:cs="Arial"/>
          <w:sz w:val="24"/>
          <w:lang w:val="es-EC"/>
        </w:rPr>
        <w:t>pública</w:t>
      </w:r>
      <w:r w:rsidR="002C4135" w:rsidRPr="004A72EF">
        <w:rPr>
          <w:rFonts w:ascii="Arial" w:hAnsi="Arial" w:cs="Arial"/>
          <w:sz w:val="24"/>
          <w:lang w:val="es-EC"/>
        </w:rPr>
        <w:t xml:space="preserve"> en los que a turismo respecta, con visibles acciones desarrolladas en el </w:t>
      </w:r>
      <w:r w:rsidR="0053463F" w:rsidRPr="004A72EF">
        <w:rPr>
          <w:rFonts w:ascii="Arial" w:hAnsi="Arial" w:cs="Arial"/>
          <w:sz w:val="24"/>
          <w:lang w:val="es-EC"/>
        </w:rPr>
        <w:t>último</w:t>
      </w:r>
      <w:r w:rsidR="002C4135" w:rsidRPr="004A72EF">
        <w:rPr>
          <w:rFonts w:ascii="Arial" w:hAnsi="Arial" w:cs="Arial"/>
          <w:sz w:val="24"/>
          <w:lang w:val="es-EC"/>
        </w:rPr>
        <w:t xml:space="preserve"> quinquenio, varios elementos del turismo mundial han ido configurando esta nueva etapa que incorpora varios elementos relacionados estrechamente con la visa cotidiana de la sociedad, sus riquezas ancestrales, </w:t>
      </w:r>
      <w:r w:rsidR="0053463F" w:rsidRPr="004A72EF">
        <w:rPr>
          <w:rFonts w:ascii="Arial" w:hAnsi="Arial" w:cs="Arial"/>
          <w:sz w:val="24"/>
          <w:lang w:val="es-EC"/>
        </w:rPr>
        <w:t>así</w:t>
      </w:r>
      <w:r w:rsidR="002C4135" w:rsidRPr="004A72EF">
        <w:rPr>
          <w:rFonts w:ascii="Arial" w:hAnsi="Arial" w:cs="Arial"/>
          <w:sz w:val="24"/>
          <w:lang w:val="es-EC"/>
        </w:rPr>
        <w:t xml:space="preserve"> como el rescate de los saberes y</w:t>
      </w:r>
      <w:r w:rsidR="0053463F" w:rsidRPr="004A72EF">
        <w:rPr>
          <w:rFonts w:ascii="Arial" w:hAnsi="Arial" w:cs="Arial"/>
          <w:sz w:val="24"/>
          <w:lang w:val="es-EC"/>
        </w:rPr>
        <w:t xml:space="preserve"> </w:t>
      </w:r>
      <w:r w:rsidR="002C4135" w:rsidRPr="004A72EF">
        <w:rPr>
          <w:rFonts w:ascii="Arial" w:hAnsi="Arial" w:cs="Arial"/>
          <w:sz w:val="24"/>
          <w:lang w:val="es-EC"/>
        </w:rPr>
        <w:t>costumbres locales</w:t>
      </w:r>
      <w:r w:rsidR="00C05D9C" w:rsidRPr="004A72EF">
        <w:rPr>
          <w:rFonts w:ascii="Arial" w:hAnsi="Arial" w:cs="Arial"/>
          <w:sz w:val="24"/>
          <w:lang w:val="es-EC"/>
        </w:rPr>
        <w:t>.</w:t>
      </w:r>
      <w:r w:rsidR="0053463F" w:rsidRPr="004A72EF">
        <w:rPr>
          <w:rFonts w:ascii="Arial" w:hAnsi="Arial" w:cs="Arial"/>
          <w:sz w:val="24"/>
          <w:lang w:val="es-EC"/>
        </w:rPr>
        <w:t xml:space="preserve"> </w:t>
      </w:r>
      <w:bookmarkStart w:id="17" w:name="_Hlk526321978"/>
      <w:sdt>
        <w:sdtPr>
          <w:rPr>
            <w:rFonts w:ascii="Arial" w:hAnsi="Arial" w:cs="Arial"/>
            <w:sz w:val="24"/>
            <w:lang w:val="es-EC"/>
          </w:rPr>
          <w:id w:val="1891920355"/>
          <w:citation/>
        </w:sdtPr>
        <w:sdtEndPr/>
        <w:sdtContent>
          <w:r w:rsidR="00FE5F59" w:rsidRPr="004A72EF">
            <w:rPr>
              <w:rFonts w:ascii="Arial" w:hAnsi="Arial" w:cs="Arial"/>
              <w:sz w:val="24"/>
              <w:lang w:val="es-EC"/>
            </w:rPr>
            <w:fldChar w:fldCharType="begin"/>
          </w:r>
          <w:r w:rsidR="0053463F" w:rsidRPr="004A72EF">
            <w:rPr>
              <w:rFonts w:ascii="Arial" w:hAnsi="Arial" w:cs="Arial"/>
              <w:sz w:val="24"/>
              <w:lang w:val="es-EC"/>
            </w:rPr>
            <w:instrText xml:space="preserve">CITATION Min \l 12298 </w:instrText>
          </w:r>
          <w:r w:rsidR="00FE5F59" w:rsidRPr="004A72EF">
            <w:rPr>
              <w:rFonts w:ascii="Arial" w:hAnsi="Arial" w:cs="Arial"/>
              <w:sz w:val="24"/>
              <w:lang w:val="es-EC"/>
            </w:rPr>
            <w:fldChar w:fldCharType="separate"/>
          </w:r>
          <w:r w:rsidR="0094045F" w:rsidRPr="004A72EF">
            <w:rPr>
              <w:rFonts w:ascii="Arial" w:hAnsi="Arial" w:cs="Arial"/>
              <w:sz w:val="24"/>
              <w:lang w:val="es-EC"/>
            </w:rPr>
            <w:t>(Ministerio de Turismo, 2017)</w:t>
          </w:r>
          <w:r w:rsidR="00FE5F59" w:rsidRPr="004A72EF">
            <w:rPr>
              <w:rFonts w:ascii="Arial" w:hAnsi="Arial" w:cs="Arial"/>
              <w:sz w:val="24"/>
              <w:lang w:val="es-EC"/>
            </w:rPr>
            <w:fldChar w:fldCharType="end"/>
          </w:r>
        </w:sdtContent>
      </w:sdt>
      <w:bookmarkEnd w:id="17"/>
      <w:r w:rsidR="0053463F" w:rsidRPr="004A72EF">
        <w:rPr>
          <w:rFonts w:ascii="Arial" w:hAnsi="Arial" w:cs="Arial"/>
          <w:sz w:val="24"/>
          <w:lang w:val="es-EC"/>
        </w:rPr>
        <w:t>.</w:t>
      </w:r>
      <w:r w:rsidR="002C4135" w:rsidRPr="004A72EF">
        <w:rPr>
          <w:rFonts w:ascii="Arial" w:hAnsi="Arial" w:cs="Arial"/>
          <w:sz w:val="24"/>
          <w:lang w:val="es-EC"/>
        </w:rPr>
        <w:t xml:space="preserve"> </w:t>
      </w:r>
    </w:p>
    <w:p w:rsidR="0053463F" w:rsidRPr="004A72EF" w:rsidRDefault="0053463F" w:rsidP="0078348D">
      <w:pPr>
        <w:spacing w:line="360" w:lineRule="auto"/>
        <w:jc w:val="both"/>
        <w:rPr>
          <w:rFonts w:ascii="Arial" w:hAnsi="Arial" w:cs="Arial"/>
          <w:b/>
          <w:sz w:val="24"/>
          <w:lang w:val="es-EC"/>
        </w:rPr>
      </w:pPr>
      <w:r w:rsidRPr="004A72EF">
        <w:rPr>
          <w:rFonts w:ascii="Arial" w:hAnsi="Arial" w:cs="Arial"/>
          <w:b/>
          <w:sz w:val="24"/>
          <w:lang w:val="es-EC"/>
        </w:rPr>
        <w:t xml:space="preserve">La apertura comercial </w:t>
      </w:r>
    </w:p>
    <w:p w:rsidR="0078348D" w:rsidRPr="004A72EF" w:rsidRDefault="00AA6452" w:rsidP="0078348D">
      <w:pPr>
        <w:spacing w:line="360" w:lineRule="auto"/>
        <w:jc w:val="both"/>
        <w:rPr>
          <w:rFonts w:ascii="Arial" w:hAnsi="Arial" w:cs="Arial"/>
          <w:sz w:val="24"/>
          <w:lang w:val="es-EC"/>
        </w:rPr>
      </w:pPr>
      <w:r w:rsidRPr="004A72EF">
        <w:rPr>
          <w:rFonts w:ascii="Arial" w:hAnsi="Arial" w:cs="Arial"/>
          <w:sz w:val="24"/>
          <w:lang w:val="es-EC"/>
        </w:rPr>
        <w:t xml:space="preserve">Al igual que el comercio, el turismo es una de las mayores fuentes de divisas extranjeras para las economías de todos los países, siendo los países más pequeños quienes tienen una mayor dependencia del comercio. El turismo y el comercio internacional son factores significativos en la economía mundial </w:t>
      </w:r>
      <w:r w:rsidRPr="004A72EF">
        <w:rPr>
          <w:rFonts w:ascii="Arial" w:hAnsi="Arial" w:cs="Arial"/>
          <w:sz w:val="24"/>
          <w:lang w:val="es-EC"/>
        </w:rPr>
        <w:lastRenderedPageBreak/>
        <w:t>debido a que crea empleo, genera divisas, ingresos para el gobierno, y multiplicadores del ingreso y del empleo. No obstante, a largo plazo no existe una relación de equilibro entre el turismo y la apertura comercial, aun cuando si existe una relación unidireccional a corto plazo que va desde el turismo hacia la apertura comercial</w:t>
      </w:r>
      <w:r w:rsidR="0053463F" w:rsidRPr="004A72EF">
        <w:rPr>
          <w:rFonts w:ascii="Arial" w:hAnsi="Arial" w:cs="Arial"/>
          <w:sz w:val="24"/>
          <w:lang w:val="es-EC"/>
        </w:rPr>
        <w:t xml:space="preserve">. </w:t>
      </w:r>
      <w:r w:rsidRPr="004A72EF">
        <w:rPr>
          <w:rFonts w:ascii="Arial" w:hAnsi="Arial" w:cs="Arial"/>
          <w:sz w:val="24"/>
          <w:lang w:val="es-EC"/>
        </w:rPr>
        <w:t xml:space="preserve">La apertura comercial facilita el acceso a los diferentes sectores de la economía y fomenta la competencia internacional, mediante la búsqueda de una mayor eficiencia en la producción de los bienes y servicios locales, ofreciendo una mayor variedad de productos, mejor calidad y precios más bajos. </w:t>
      </w:r>
    </w:p>
    <w:p w:rsidR="0078348D" w:rsidRPr="004A72EF" w:rsidRDefault="00AA6452" w:rsidP="0078348D">
      <w:pPr>
        <w:spacing w:line="360" w:lineRule="auto"/>
        <w:jc w:val="both"/>
        <w:rPr>
          <w:rFonts w:ascii="Arial" w:hAnsi="Arial" w:cs="Arial"/>
          <w:sz w:val="24"/>
          <w:lang w:val="es-EC"/>
        </w:rPr>
      </w:pPr>
      <w:r w:rsidRPr="004A72EF">
        <w:rPr>
          <w:rFonts w:ascii="Arial" w:hAnsi="Arial" w:cs="Arial"/>
          <w:sz w:val="24"/>
          <w:lang w:val="es-EC"/>
        </w:rPr>
        <w:t>Este aumento de la eficiencia local impulsado por la apertura comercial, estimula el sector</w:t>
      </w:r>
      <w:r w:rsidR="00F0489B">
        <w:rPr>
          <w:rFonts w:ascii="Arial" w:hAnsi="Arial" w:cs="Arial"/>
          <w:sz w:val="24"/>
          <w:lang w:val="es-EC"/>
        </w:rPr>
        <w:t xml:space="preserve"> del</w:t>
      </w:r>
      <w:r w:rsidRPr="004A72EF">
        <w:rPr>
          <w:rFonts w:ascii="Arial" w:hAnsi="Arial" w:cs="Arial"/>
          <w:sz w:val="24"/>
          <w:lang w:val="es-EC"/>
        </w:rPr>
        <w:t xml:space="preserve"> turismo haciendo al país un destino más atractivo para los visitantes extranjeros y el turismo a su vez retroalimenta la apertura comercial mediante el aumento del consumo de los productos locales por parte de los visitantes. Por lo tanto, la apertura comercial es un factor que favorece al crecimiento económico y a su vez al turismo, siendo </w:t>
      </w:r>
      <w:r w:rsidR="00CA6F56" w:rsidRPr="004A72EF">
        <w:rPr>
          <w:rFonts w:ascii="Arial" w:hAnsi="Arial" w:cs="Arial"/>
          <w:sz w:val="24"/>
          <w:lang w:val="es-EC"/>
        </w:rPr>
        <w:t>este</w:t>
      </w:r>
      <w:r w:rsidRPr="004A72EF">
        <w:rPr>
          <w:rFonts w:ascii="Arial" w:hAnsi="Arial" w:cs="Arial"/>
          <w:sz w:val="24"/>
          <w:lang w:val="es-EC"/>
        </w:rPr>
        <w:t xml:space="preserve"> uno de los principales promotores del desarrollo del sector servicios y de las industrias relacionadas, debido a la gran cantidad de visitantes extranjeros que tienen los países turísticos. </w:t>
      </w:r>
    </w:p>
    <w:p w:rsidR="007B2BC7" w:rsidRPr="004A72EF" w:rsidRDefault="00AA6452" w:rsidP="0078348D">
      <w:pPr>
        <w:spacing w:line="360" w:lineRule="auto"/>
        <w:ind w:left="720"/>
        <w:jc w:val="both"/>
        <w:rPr>
          <w:rFonts w:ascii="Arial" w:hAnsi="Arial" w:cs="Arial"/>
          <w:sz w:val="24"/>
          <w:lang w:val="es-EC"/>
        </w:rPr>
      </w:pPr>
      <w:r w:rsidRPr="004A72EF">
        <w:rPr>
          <w:rFonts w:ascii="Arial" w:hAnsi="Arial" w:cs="Arial"/>
          <w:sz w:val="24"/>
          <w:lang w:val="es-EC"/>
        </w:rPr>
        <w:t>Consecuentemente, dado que la apertura comercial y el turismo generan crecimiento económico, existe una relación bidireccional de causalidad entre el turismo y el crecimiento económico, es decir el turismo influye positivamente en la apertura comercial y esta influye positivamente en el turismo</w:t>
      </w:r>
      <w:r w:rsidR="00C05D9C" w:rsidRPr="004A72EF">
        <w:rPr>
          <w:rFonts w:ascii="Arial" w:hAnsi="Arial" w:cs="Arial"/>
          <w:sz w:val="24"/>
          <w:lang w:val="es-EC"/>
        </w:rPr>
        <w:t>.</w:t>
      </w:r>
      <w:r w:rsidR="0053463F" w:rsidRPr="004A72EF">
        <w:rPr>
          <w:rFonts w:ascii="Arial" w:hAnsi="Arial" w:cs="Arial"/>
          <w:sz w:val="24"/>
          <w:lang w:val="es-EC"/>
        </w:rPr>
        <w:t xml:space="preserve"> </w:t>
      </w:r>
      <w:sdt>
        <w:sdtPr>
          <w:rPr>
            <w:rFonts w:ascii="Arial" w:hAnsi="Arial" w:cs="Arial"/>
            <w:sz w:val="24"/>
            <w:lang w:val="es-EC"/>
          </w:rPr>
          <w:id w:val="-117923231"/>
          <w:citation/>
        </w:sdtPr>
        <w:sdtEndPr/>
        <w:sdtContent>
          <w:r w:rsidR="00FE5F59" w:rsidRPr="004A72EF">
            <w:rPr>
              <w:rFonts w:ascii="Arial" w:hAnsi="Arial" w:cs="Arial"/>
              <w:sz w:val="24"/>
              <w:lang w:val="es-EC"/>
            </w:rPr>
            <w:fldChar w:fldCharType="begin"/>
          </w:r>
          <w:r w:rsidR="00C05D9C" w:rsidRPr="004A72EF">
            <w:rPr>
              <w:rFonts w:ascii="Arial" w:hAnsi="Arial" w:cs="Arial"/>
              <w:sz w:val="24"/>
              <w:lang w:val="es-EC"/>
            </w:rPr>
            <w:instrText xml:space="preserve">CITATION Lam14 \p 16 \l 12298 </w:instrText>
          </w:r>
          <w:r w:rsidR="00FE5F59" w:rsidRPr="004A72EF">
            <w:rPr>
              <w:rFonts w:ascii="Arial" w:hAnsi="Arial" w:cs="Arial"/>
              <w:sz w:val="24"/>
              <w:lang w:val="es-EC"/>
            </w:rPr>
            <w:fldChar w:fldCharType="separate"/>
          </w:r>
          <w:r w:rsidR="00C05D9C" w:rsidRPr="004A72EF">
            <w:rPr>
              <w:rFonts w:ascii="Arial" w:hAnsi="Arial" w:cs="Arial"/>
              <w:sz w:val="24"/>
              <w:lang w:val="es-EC"/>
            </w:rPr>
            <w:t>(Lambogglia , 2014, pág. 16)</w:t>
          </w:r>
          <w:r w:rsidR="00FE5F59" w:rsidRPr="004A72EF">
            <w:rPr>
              <w:rFonts w:ascii="Arial" w:hAnsi="Arial" w:cs="Arial"/>
              <w:sz w:val="24"/>
              <w:lang w:val="es-EC"/>
            </w:rPr>
            <w:fldChar w:fldCharType="end"/>
          </w:r>
        </w:sdtContent>
      </w:sdt>
      <w:r w:rsidR="0053463F" w:rsidRPr="004A72EF">
        <w:rPr>
          <w:rFonts w:ascii="Arial" w:hAnsi="Arial" w:cs="Arial"/>
          <w:sz w:val="24"/>
          <w:lang w:val="es-EC"/>
        </w:rPr>
        <w:t>.</w:t>
      </w:r>
    </w:p>
    <w:p w:rsidR="00D368D6" w:rsidRPr="004A72EF" w:rsidRDefault="007B2BC7" w:rsidP="004B3ED4">
      <w:pPr>
        <w:pStyle w:val="Ttulo2"/>
        <w:rPr>
          <w:lang w:val="es-EC"/>
        </w:rPr>
      </w:pPr>
      <w:bookmarkStart w:id="18" w:name="_Toc530127039"/>
      <w:r w:rsidRPr="004A72EF">
        <w:rPr>
          <w:lang w:val="es-EC"/>
        </w:rPr>
        <w:t>1.2. Crecimiento Económico.</w:t>
      </w:r>
      <w:bookmarkEnd w:id="18"/>
      <w:r w:rsidRPr="004A72EF">
        <w:rPr>
          <w:lang w:val="es-EC"/>
        </w:rPr>
        <w:t xml:space="preserve"> </w:t>
      </w:r>
    </w:p>
    <w:p w:rsidR="009856CC" w:rsidRPr="004A72EF" w:rsidRDefault="006417D2" w:rsidP="0078348D">
      <w:pPr>
        <w:spacing w:line="360" w:lineRule="auto"/>
        <w:jc w:val="both"/>
        <w:rPr>
          <w:rFonts w:ascii="Arial" w:hAnsi="Arial" w:cs="Arial"/>
          <w:sz w:val="24"/>
          <w:lang w:val="es-EC"/>
        </w:rPr>
      </w:pPr>
      <w:r w:rsidRPr="004A72EF">
        <w:rPr>
          <w:rFonts w:ascii="Arial" w:hAnsi="Arial" w:cs="Arial"/>
          <w:sz w:val="24"/>
          <w:lang w:val="es-EC"/>
        </w:rPr>
        <w:t xml:space="preserve">El crecimiento económico es causado por diversos cambios en la economía de un país, </w:t>
      </w:r>
      <w:r w:rsidR="00425535" w:rsidRPr="004A72EF">
        <w:rPr>
          <w:rFonts w:ascii="Arial" w:hAnsi="Arial" w:cs="Arial"/>
          <w:sz w:val="24"/>
          <w:lang w:val="es-EC"/>
        </w:rPr>
        <w:t>esto se debe a un aumento de la renta o el valor de los bienes y servicios, en un periodo de tiempo</w:t>
      </w:r>
      <w:r w:rsidR="009856CC" w:rsidRPr="004A72EF">
        <w:rPr>
          <w:rFonts w:ascii="Arial" w:hAnsi="Arial" w:cs="Arial"/>
          <w:sz w:val="24"/>
          <w:lang w:val="es-EC"/>
        </w:rPr>
        <w:t xml:space="preserve">. </w:t>
      </w:r>
    </w:p>
    <w:p w:rsidR="006417D2" w:rsidRPr="004A72EF" w:rsidRDefault="009856CC" w:rsidP="0078348D">
      <w:pPr>
        <w:spacing w:line="360" w:lineRule="auto"/>
        <w:jc w:val="both"/>
        <w:rPr>
          <w:rFonts w:ascii="Arial" w:hAnsi="Arial" w:cs="Arial"/>
          <w:sz w:val="24"/>
          <w:lang w:val="es-EC"/>
        </w:rPr>
      </w:pPr>
      <w:r w:rsidRPr="004A72EF">
        <w:rPr>
          <w:rFonts w:ascii="Arial" w:hAnsi="Arial" w:cs="Arial"/>
          <w:sz w:val="24"/>
          <w:lang w:val="es-EC"/>
        </w:rPr>
        <w:lastRenderedPageBreak/>
        <w:t>A continuación,</w:t>
      </w:r>
      <w:r w:rsidR="00425535" w:rsidRPr="004A72EF">
        <w:rPr>
          <w:rFonts w:ascii="Arial" w:hAnsi="Arial" w:cs="Arial"/>
          <w:sz w:val="24"/>
          <w:lang w:val="es-EC"/>
        </w:rPr>
        <w:t xml:space="preserve"> se </w:t>
      </w:r>
      <w:r w:rsidRPr="004A72EF">
        <w:rPr>
          <w:rFonts w:ascii="Arial" w:hAnsi="Arial" w:cs="Arial"/>
          <w:sz w:val="24"/>
          <w:lang w:val="es-EC"/>
        </w:rPr>
        <w:t>tomará</w:t>
      </w:r>
      <w:r w:rsidR="00425535" w:rsidRPr="004A72EF">
        <w:rPr>
          <w:rFonts w:ascii="Arial" w:hAnsi="Arial" w:cs="Arial"/>
          <w:sz w:val="24"/>
          <w:lang w:val="es-EC"/>
        </w:rPr>
        <w:t xml:space="preserve"> en cuenta algu</w:t>
      </w:r>
      <w:r w:rsidRPr="004A72EF">
        <w:rPr>
          <w:rFonts w:ascii="Arial" w:hAnsi="Arial" w:cs="Arial"/>
          <w:sz w:val="24"/>
          <w:lang w:val="es-EC"/>
        </w:rPr>
        <w:t xml:space="preserve">nas teorías de pensadores que aportaron al concepto del crecimiento económico.  </w:t>
      </w:r>
    </w:p>
    <w:p w:rsidR="0078348D" w:rsidRPr="004A72EF" w:rsidRDefault="00983B70" w:rsidP="0078348D">
      <w:pPr>
        <w:spacing w:line="360" w:lineRule="auto"/>
        <w:jc w:val="both"/>
        <w:rPr>
          <w:rFonts w:ascii="Arial" w:hAnsi="Arial" w:cs="Arial"/>
          <w:sz w:val="24"/>
          <w:lang w:val="es-EC"/>
        </w:rPr>
      </w:pPr>
      <w:r w:rsidRPr="004A72EF">
        <w:rPr>
          <w:rFonts w:ascii="Arial" w:hAnsi="Arial" w:cs="Arial"/>
          <w:sz w:val="24"/>
          <w:lang w:val="es-EC"/>
        </w:rPr>
        <w:t>En la concepción de Smith, el desarrollo o el progreso económico aparece caracterizado como un proceso endógeno, circular y acumulativo de cambio y transformación estructural que resulta de las relaciones de interdependencia</w:t>
      </w:r>
      <w:r w:rsidR="0025424C">
        <w:rPr>
          <w:rFonts w:ascii="Arial" w:hAnsi="Arial" w:cs="Arial"/>
          <w:sz w:val="24"/>
          <w:lang w:val="es-EC"/>
        </w:rPr>
        <w:t>s</w:t>
      </w:r>
      <w:r w:rsidRPr="004A72EF">
        <w:rPr>
          <w:rFonts w:ascii="Arial" w:hAnsi="Arial" w:cs="Arial"/>
          <w:sz w:val="24"/>
          <w:lang w:val="es-EC"/>
        </w:rPr>
        <w:t xml:space="preserve"> existentes entre el proceso de acumulación de capital, la expansión de los mercados y el crecimiento de la producción, de la productividad y del empleo. En este proceso, el crecimiento del producto y de la riqueza social está determinado por la dinámica de la productividad y por el aumento del empleo de trabajadores productivos, el cual, a su vez, está determinado por la acumulación de capital. </w:t>
      </w:r>
    </w:p>
    <w:p w:rsidR="0078348D" w:rsidRPr="004A72EF" w:rsidRDefault="00983B70" w:rsidP="0078348D">
      <w:pPr>
        <w:spacing w:line="360" w:lineRule="auto"/>
        <w:jc w:val="both"/>
        <w:rPr>
          <w:rFonts w:ascii="Arial" w:hAnsi="Arial" w:cs="Arial"/>
          <w:sz w:val="24"/>
          <w:lang w:val="es-EC"/>
        </w:rPr>
      </w:pPr>
      <w:r w:rsidRPr="004A72EF">
        <w:rPr>
          <w:rFonts w:ascii="Arial" w:hAnsi="Arial" w:cs="Arial"/>
          <w:sz w:val="24"/>
          <w:lang w:val="es-EC"/>
        </w:rPr>
        <w:t>Por su parte, la dinámica de la productividad está determinada por la acumulación de capital y la progresiva extensión de la división del trabajo, la cual</w:t>
      </w:r>
      <w:r w:rsidR="00D773E3" w:rsidRPr="004A72EF">
        <w:rPr>
          <w:rFonts w:ascii="Arial" w:hAnsi="Arial" w:cs="Arial"/>
          <w:sz w:val="24"/>
          <w:lang w:val="es-EC"/>
        </w:rPr>
        <w:t xml:space="preserve"> </w:t>
      </w:r>
      <w:r w:rsidRPr="004A72EF">
        <w:rPr>
          <w:rFonts w:ascii="Arial" w:hAnsi="Arial" w:cs="Arial"/>
          <w:sz w:val="24"/>
          <w:lang w:val="es-EC"/>
        </w:rPr>
        <w:t>se refiere a la organización de los procesos particulares de producción y, lo que es</w:t>
      </w:r>
      <w:r w:rsidR="00D773E3" w:rsidRPr="004A72EF">
        <w:rPr>
          <w:rFonts w:ascii="Arial" w:hAnsi="Arial" w:cs="Arial"/>
          <w:sz w:val="24"/>
          <w:lang w:val="es-EC"/>
        </w:rPr>
        <w:t xml:space="preserve"> </w:t>
      </w:r>
      <w:r w:rsidRPr="004A72EF">
        <w:rPr>
          <w:rFonts w:ascii="Arial" w:hAnsi="Arial" w:cs="Arial"/>
          <w:sz w:val="24"/>
          <w:lang w:val="es-EC"/>
        </w:rPr>
        <w:t>fundamental y significativo, a la estructura del</w:t>
      </w:r>
      <w:r w:rsidR="00D773E3" w:rsidRPr="004A72EF">
        <w:rPr>
          <w:rFonts w:ascii="Arial" w:hAnsi="Arial" w:cs="Arial"/>
          <w:sz w:val="24"/>
          <w:lang w:val="es-EC"/>
        </w:rPr>
        <w:t xml:space="preserve"> </w:t>
      </w:r>
      <w:r w:rsidRPr="004A72EF">
        <w:rPr>
          <w:rFonts w:ascii="Arial" w:hAnsi="Arial" w:cs="Arial"/>
          <w:sz w:val="24"/>
          <w:lang w:val="es-EC"/>
        </w:rPr>
        <w:t>sector industrial en su conjunto, a la progresiva subdivisión y</w:t>
      </w:r>
      <w:r w:rsidR="003B615C" w:rsidRPr="004A72EF">
        <w:rPr>
          <w:rFonts w:ascii="Arial" w:hAnsi="Arial" w:cs="Arial"/>
          <w:sz w:val="24"/>
          <w:lang w:val="es-EC"/>
        </w:rPr>
        <w:t xml:space="preserve"> </w:t>
      </w:r>
      <w:r w:rsidRPr="004A72EF">
        <w:rPr>
          <w:rFonts w:ascii="Arial" w:hAnsi="Arial" w:cs="Arial"/>
          <w:sz w:val="24"/>
          <w:lang w:val="es-EC"/>
        </w:rPr>
        <w:t>diferenciación del</w:t>
      </w:r>
      <w:r w:rsidR="003B615C" w:rsidRPr="004A72EF">
        <w:rPr>
          <w:rFonts w:ascii="Arial" w:hAnsi="Arial" w:cs="Arial"/>
          <w:sz w:val="24"/>
          <w:lang w:val="es-EC"/>
        </w:rPr>
        <w:t xml:space="preserve"> </w:t>
      </w:r>
      <w:r w:rsidRPr="004A72EF">
        <w:rPr>
          <w:rFonts w:ascii="Arial" w:hAnsi="Arial" w:cs="Arial"/>
          <w:sz w:val="24"/>
          <w:lang w:val="es-EC"/>
        </w:rPr>
        <w:t>sector</w:t>
      </w:r>
      <w:r w:rsidR="003B615C" w:rsidRPr="004A72EF">
        <w:rPr>
          <w:rFonts w:ascii="Arial" w:hAnsi="Arial" w:cs="Arial"/>
          <w:sz w:val="24"/>
          <w:lang w:val="es-EC"/>
        </w:rPr>
        <w:t xml:space="preserve"> </w:t>
      </w:r>
      <w:r w:rsidRPr="004A72EF">
        <w:rPr>
          <w:rFonts w:ascii="Arial" w:hAnsi="Arial" w:cs="Arial"/>
          <w:sz w:val="24"/>
          <w:lang w:val="es-EC"/>
        </w:rPr>
        <w:t>manufacturero en industrias</w:t>
      </w:r>
      <w:r w:rsidR="003B615C" w:rsidRPr="004A72EF">
        <w:rPr>
          <w:rFonts w:ascii="Arial" w:hAnsi="Arial" w:cs="Arial"/>
          <w:sz w:val="24"/>
          <w:lang w:val="es-EC"/>
        </w:rPr>
        <w:t xml:space="preserve"> </w:t>
      </w:r>
      <w:r w:rsidRPr="004A72EF">
        <w:rPr>
          <w:rFonts w:ascii="Arial" w:hAnsi="Arial" w:cs="Arial"/>
          <w:sz w:val="24"/>
          <w:lang w:val="es-EC"/>
        </w:rPr>
        <w:t xml:space="preserve">individuales cada vez más </w:t>
      </w:r>
      <w:r w:rsidR="003B615C" w:rsidRPr="004A72EF">
        <w:rPr>
          <w:rFonts w:ascii="Arial" w:hAnsi="Arial" w:cs="Arial"/>
          <w:sz w:val="24"/>
          <w:lang w:val="es-EC"/>
        </w:rPr>
        <w:t xml:space="preserve">especializadas, </w:t>
      </w:r>
      <w:r w:rsidRPr="004A72EF">
        <w:rPr>
          <w:rFonts w:ascii="Arial" w:hAnsi="Arial" w:cs="Arial"/>
          <w:sz w:val="24"/>
          <w:lang w:val="es-EC"/>
        </w:rPr>
        <w:t>es decir, a la división</w:t>
      </w:r>
      <w:r w:rsidR="003B615C" w:rsidRPr="004A72EF">
        <w:rPr>
          <w:rFonts w:ascii="Arial" w:hAnsi="Arial" w:cs="Arial"/>
          <w:sz w:val="24"/>
          <w:lang w:val="es-EC"/>
        </w:rPr>
        <w:t xml:space="preserve"> </w:t>
      </w:r>
      <w:r w:rsidRPr="004A72EF">
        <w:rPr>
          <w:rFonts w:ascii="Arial" w:hAnsi="Arial" w:cs="Arial"/>
          <w:sz w:val="24"/>
          <w:lang w:val="es-EC"/>
        </w:rPr>
        <w:t>social</w:t>
      </w:r>
      <w:r w:rsidR="003B615C" w:rsidRPr="004A72EF">
        <w:rPr>
          <w:rFonts w:ascii="Arial" w:hAnsi="Arial" w:cs="Arial"/>
          <w:sz w:val="24"/>
          <w:lang w:val="es-EC"/>
        </w:rPr>
        <w:t xml:space="preserve"> </w:t>
      </w:r>
      <w:r w:rsidRPr="004A72EF">
        <w:rPr>
          <w:rFonts w:ascii="Arial" w:hAnsi="Arial" w:cs="Arial"/>
          <w:sz w:val="24"/>
          <w:lang w:val="es-EC"/>
        </w:rPr>
        <w:t>del</w:t>
      </w:r>
      <w:r w:rsidR="003B615C" w:rsidRPr="004A72EF">
        <w:rPr>
          <w:rFonts w:ascii="Arial" w:hAnsi="Arial" w:cs="Arial"/>
          <w:sz w:val="24"/>
          <w:lang w:val="es-EC"/>
        </w:rPr>
        <w:t xml:space="preserve"> </w:t>
      </w:r>
      <w:r w:rsidRPr="004A72EF">
        <w:rPr>
          <w:rFonts w:ascii="Arial" w:hAnsi="Arial" w:cs="Arial"/>
          <w:sz w:val="24"/>
          <w:lang w:val="es-EC"/>
        </w:rPr>
        <w:t>trabajo.</w:t>
      </w:r>
      <w:r w:rsidR="003B615C" w:rsidRPr="004A72EF">
        <w:rPr>
          <w:rFonts w:ascii="Arial" w:hAnsi="Arial" w:cs="Arial"/>
          <w:sz w:val="24"/>
          <w:lang w:val="es-EC"/>
        </w:rPr>
        <w:t xml:space="preserve"> </w:t>
      </w:r>
      <w:r w:rsidRPr="004A72EF">
        <w:rPr>
          <w:rFonts w:ascii="Arial" w:hAnsi="Arial" w:cs="Arial"/>
          <w:sz w:val="24"/>
          <w:lang w:val="es-EC"/>
        </w:rPr>
        <w:t>De acuerdo</w:t>
      </w:r>
      <w:r w:rsidR="003B615C" w:rsidRPr="004A72EF">
        <w:rPr>
          <w:rFonts w:ascii="Arial" w:hAnsi="Arial" w:cs="Arial"/>
          <w:sz w:val="24"/>
          <w:lang w:val="es-EC"/>
        </w:rPr>
        <w:t xml:space="preserve"> </w:t>
      </w:r>
      <w:r w:rsidRPr="004A72EF">
        <w:rPr>
          <w:rFonts w:ascii="Arial" w:hAnsi="Arial" w:cs="Arial"/>
          <w:sz w:val="24"/>
          <w:lang w:val="es-EC"/>
        </w:rPr>
        <w:t>con</w:t>
      </w:r>
      <w:r w:rsidR="003B615C" w:rsidRPr="004A72EF">
        <w:rPr>
          <w:rFonts w:ascii="Arial" w:hAnsi="Arial" w:cs="Arial"/>
          <w:sz w:val="24"/>
          <w:lang w:val="es-EC"/>
        </w:rPr>
        <w:t xml:space="preserve"> </w:t>
      </w:r>
      <w:r w:rsidRPr="004A72EF">
        <w:rPr>
          <w:rFonts w:ascii="Arial" w:hAnsi="Arial" w:cs="Arial"/>
          <w:sz w:val="24"/>
          <w:lang w:val="es-EC"/>
        </w:rPr>
        <w:t>Smith,</w:t>
      </w:r>
      <w:r w:rsidR="003B615C" w:rsidRPr="004A72EF">
        <w:rPr>
          <w:rFonts w:ascii="Arial" w:hAnsi="Arial" w:cs="Arial"/>
          <w:sz w:val="24"/>
          <w:lang w:val="es-EC"/>
        </w:rPr>
        <w:t xml:space="preserve"> </w:t>
      </w:r>
      <w:r w:rsidRPr="004A72EF">
        <w:rPr>
          <w:rFonts w:ascii="Arial" w:hAnsi="Arial" w:cs="Arial"/>
          <w:sz w:val="24"/>
          <w:lang w:val="es-EC"/>
        </w:rPr>
        <w:t>la</w:t>
      </w:r>
      <w:r w:rsidR="003B615C" w:rsidRPr="004A72EF">
        <w:rPr>
          <w:rFonts w:ascii="Arial" w:hAnsi="Arial" w:cs="Arial"/>
          <w:sz w:val="24"/>
          <w:lang w:val="es-EC"/>
        </w:rPr>
        <w:t xml:space="preserve"> </w:t>
      </w:r>
      <w:r w:rsidRPr="004A72EF">
        <w:rPr>
          <w:rFonts w:ascii="Arial" w:hAnsi="Arial" w:cs="Arial"/>
          <w:sz w:val="24"/>
          <w:lang w:val="es-EC"/>
        </w:rPr>
        <w:t>división</w:t>
      </w:r>
      <w:r w:rsidR="003B615C" w:rsidRPr="004A72EF">
        <w:rPr>
          <w:rFonts w:ascii="Arial" w:hAnsi="Arial" w:cs="Arial"/>
          <w:sz w:val="24"/>
          <w:lang w:val="es-EC"/>
        </w:rPr>
        <w:t xml:space="preserve"> </w:t>
      </w:r>
      <w:r w:rsidRPr="004A72EF">
        <w:rPr>
          <w:rFonts w:ascii="Arial" w:hAnsi="Arial" w:cs="Arial"/>
          <w:sz w:val="24"/>
          <w:lang w:val="es-EC"/>
        </w:rPr>
        <w:t>del</w:t>
      </w:r>
      <w:r w:rsidR="003B615C" w:rsidRPr="004A72EF">
        <w:rPr>
          <w:rFonts w:ascii="Arial" w:hAnsi="Arial" w:cs="Arial"/>
          <w:sz w:val="24"/>
          <w:lang w:val="es-EC"/>
        </w:rPr>
        <w:t xml:space="preserve"> </w:t>
      </w:r>
      <w:r w:rsidRPr="004A72EF">
        <w:rPr>
          <w:rFonts w:ascii="Arial" w:hAnsi="Arial" w:cs="Arial"/>
          <w:sz w:val="24"/>
          <w:lang w:val="es-EC"/>
        </w:rPr>
        <w:t>trabajo</w:t>
      </w:r>
      <w:r w:rsidR="003B615C" w:rsidRPr="004A72EF">
        <w:rPr>
          <w:rFonts w:ascii="Arial" w:hAnsi="Arial" w:cs="Arial"/>
          <w:sz w:val="24"/>
          <w:lang w:val="es-EC"/>
        </w:rPr>
        <w:t xml:space="preserve"> </w:t>
      </w:r>
      <w:r w:rsidRPr="004A72EF">
        <w:rPr>
          <w:rFonts w:ascii="Arial" w:hAnsi="Arial" w:cs="Arial"/>
          <w:sz w:val="24"/>
          <w:lang w:val="es-EC"/>
        </w:rPr>
        <w:t>depende de la expansión de los mercados y del proceso de acumulación; a su vez, la expansión de los</w:t>
      </w:r>
      <w:r w:rsidR="003B615C" w:rsidRPr="004A72EF">
        <w:rPr>
          <w:rFonts w:ascii="Arial" w:hAnsi="Arial" w:cs="Arial"/>
          <w:sz w:val="24"/>
          <w:lang w:val="es-EC"/>
        </w:rPr>
        <w:t xml:space="preserve"> </w:t>
      </w:r>
      <w:r w:rsidRPr="004A72EF">
        <w:rPr>
          <w:rFonts w:ascii="Arial" w:hAnsi="Arial" w:cs="Arial"/>
          <w:sz w:val="24"/>
          <w:lang w:val="es-EC"/>
        </w:rPr>
        <w:t>mercados depende del crecimiento de la producción, de la tasa de acumulación y de la extensión y generalización del proceso de intercambio y por</w:t>
      </w:r>
      <w:r w:rsidR="003B615C" w:rsidRPr="004A72EF">
        <w:rPr>
          <w:rFonts w:ascii="Arial" w:hAnsi="Arial" w:cs="Arial"/>
          <w:sz w:val="24"/>
          <w:lang w:val="es-EC"/>
        </w:rPr>
        <w:t xml:space="preserve"> </w:t>
      </w:r>
      <w:r w:rsidRPr="004A72EF">
        <w:rPr>
          <w:rFonts w:ascii="Arial" w:hAnsi="Arial" w:cs="Arial"/>
          <w:sz w:val="24"/>
          <w:lang w:val="es-EC"/>
        </w:rPr>
        <w:t>tanto, de la propia</w:t>
      </w:r>
      <w:r w:rsidR="003B615C" w:rsidRPr="004A72EF">
        <w:rPr>
          <w:rFonts w:ascii="Arial" w:hAnsi="Arial" w:cs="Arial"/>
          <w:sz w:val="24"/>
          <w:lang w:val="es-EC"/>
        </w:rPr>
        <w:t xml:space="preserve"> </w:t>
      </w:r>
      <w:r w:rsidRPr="004A72EF">
        <w:rPr>
          <w:rFonts w:ascii="Arial" w:hAnsi="Arial" w:cs="Arial"/>
          <w:sz w:val="24"/>
          <w:lang w:val="es-EC"/>
        </w:rPr>
        <w:t>división del</w:t>
      </w:r>
      <w:r w:rsidR="003B615C" w:rsidRPr="004A72EF">
        <w:rPr>
          <w:rFonts w:ascii="Arial" w:hAnsi="Arial" w:cs="Arial"/>
          <w:sz w:val="24"/>
          <w:lang w:val="es-EC"/>
        </w:rPr>
        <w:t xml:space="preserve"> </w:t>
      </w:r>
      <w:r w:rsidRPr="004A72EF">
        <w:rPr>
          <w:rFonts w:ascii="Arial" w:hAnsi="Arial" w:cs="Arial"/>
          <w:sz w:val="24"/>
          <w:lang w:val="es-EC"/>
        </w:rPr>
        <w:t>trabajo;</w:t>
      </w:r>
      <w:r w:rsidR="003B615C" w:rsidRPr="004A72EF">
        <w:rPr>
          <w:rFonts w:ascii="Arial" w:hAnsi="Arial" w:cs="Arial"/>
          <w:sz w:val="24"/>
          <w:lang w:val="es-EC"/>
        </w:rPr>
        <w:t xml:space="preserve"> </w:t>
      </w:r>
      <w:r w:rsidRPr="004A72EF">
        <w:rPr>
          <w:rFonts w:ascii="Arial" w:hAnsi="Arial" w:cs="Arial"/>
          <w:sz w:val="24"/>
          <w:lang w:val="es-EC"/>
        </w:rPr>
        <w:t>finalmente,</w:t>
      </w:r>
      <w:r w:rsidR="003B615C" w:rsidRPr="004A72EF">
        <w:rPr>
          <w:rFonts w:ascii="Arial" w:hAnsi="Arial" w:cs="Arial"/>
          <w:sz w:val="24"/>
          <w:lang w:val="es-EC"/>
        </w:rPr>
        <w:t xml:space="preserve"> </w:t>
      </w:r>
      <w:r w:rsidRPr="004A72EF">
        <w:rPr>
          <w:rFonts w:ascii="Arial" w:hAnsi="Arial" w:cs="Arial"/>
          <w:sz w:val="24"/>
          <w:lang w:val="es-EC"/>
        </w:rPr>
        <w:t>la acumulación de capital depende del crecimiento de la producción; así, el</w:t>
      </w:r>
      <w:r w:rsidR="003B615C" w:rsidRPr="004A72EF">
        <w:rPr>
          <w:rFonts w:ascii="Arial" w:hAnsi="Arial" w:cs="Arial"/>
          <w:sz w:val="24"/>
          <w:lang w:val="es-EC"/>
        </w:rPr>
        <w:t xml:space="preserve"> </w:t>
      </w:r>
      <w:r w:rsidRPr="004A72EF">
        <w:rPr>
          <w:rFonts w:ascii="Arial" w:hAnsi="Arial" w:cs="Arial"/>
          <w:sz w:val="24"/>
          <w:lang w:val="es-EC"/>
        </w:rPr>
        <w:t xml:space="preserve">proceso circular y acumulativo de crecimiento y desarrollo económico está perfectamente “cerrado”. </w:t>
      </w:r>
    </w:p>
    <w:p w:rsidR="0078348D" w:rsidRPr="004A72EF" w:rsidRDefault="00983B70" w:rsidP="0078348D">
      <w:pPr>
        <w:spacing w:line="360" w:lineRule="auto"/>
        <w:jc w:val="both"/>
        <w:rPr>
          <w:rFonts w:ascii="Arial" w:hAnsi="Arial" w:cs="Arial"/>
          <w:sz w:val="24"/>
          <w:lang w:val="es-EC"/>
        </w:rPr>
      </w:pPr>
      <w:r w:rsidRPr="004A72EF">
        <w:rPr>
          <w:rFonts w:ascii="Arial" w:hAnsi="Arial" w:cs="Arial"/>
          <w:sz w:val="24"/>
          <w:lang w:val="es-EC"/>
        </w:rPr>
        <w:t>El núcleo del análisis de</w:t>
      </w:r>
      <w:r w:rsidR="003B615C" w:rsidRPr="004A72EF">
        <w:rPr>
          <w:rFonts w:ascii="Arial" w:hAnsi="Arial" w:cs="Arial"/>
          <w:sz w:val="24"/>
          <w:lang w:val="es-EC"/>
        </w:rPr>
        <w:t xml:space="preserve"> </w:t>
      </w:r>
      <w:r w:rsidRPr="004A72EF">
        <w:rPr>
          <w:rFonts w:ascii="Arial" w:hAnsi="Arial" w:cs="Arial"/>
          <w:sz w:val="24"/>
          <w:lang w:val="es-EC"/>
        </w:rPr>
        <w:t>Smith del progreso económico está compuesto por: a) Su concepción de la acumulación de capital y de la división del trabajo. b) La proposición de que la “división del</w:t>
      </w:r>
      <w:r w:rsidR="003B615C" w:rsidRPr="004A72EF">
        <w:rPr>
          <w:rFonts w:ascii="Arial" w:hAnsi="Arial" w:cs="Arial"/>
          <w:sz w:val="24"/>
          <w:lang w:val="es-EC"/>
        </w:rPr>
        <w:t xml:space="preserve"> </w:t>
      </w:r>
      <w:r w:rsidRPr="004A72EF">
        <w:rPr>
          <w:rFonts w:ascii="Arial" w:hAnsi="Arial" w:cs="Arial"/>
          <w:sz w:val="24"/>
          <w:lang w:val="es-EC"/>
        </w:rPr>
        <w:t>trabajo está limitada por el alcance o la extensión del</w:t>
      </w:r>
      <w:r w:rsidR="003B615C" w:rsidRPr="004A72EF">
        <w:rPr>
          <w:rFonts w:ascii="Arial" w:hAnsi="Arial" w:cs="Arial"/>
          <w:sz w:val="24"/>
          <w:lang w:val="es-EC"/>
        </w:rPr>
        <w:t xml:space="preserve"> </w:t>
      </w:r>
      <w:r w:rsidRPr="004A72EF">
        <w:rPr>
          <w:rFonts w:ascii="Arial" w:hAnsi="Arial" w:cs="Arial"/>
          <w:sz w:val="24"/>
          <w:lang w:val="es-EC"/>
        </w:rPr>
        <w:t>mercado”,</w:t>
      </w:r>
      <w:r w:rsidR="003B615C" w:rsidRPr="004A72EF">
        <w:rPr>
          <w:rFonts w:ascii="Arial" w:hAnsi="Arial" w:cs="Arial"/>
          <w:sz w:val="24"/>
          <w:lang w:val="es-EC"/>
        </w:rPr>
        <w:t xml:space="preserve"> </w:t>
      </w:r>
      <w:r w:rsidRPr="004A72EF">
        <w:rPr>
          <w:rFonts w:ascii="Arial" w:hAnsi="Arial" w:cs="Arial"/>
          <w:sz w:val="24"/>
          <w:lang w:val="es-EC"/>
        </w:rPr>
        <w:t xml:space="preserve">la cual está basada en la relación de dependencia </w:t>
      </w:r>
      <w:r w:rsidRPr="004A72EF">
        <w:rPr>
          <w:rFonts w:ascii="Arial" w:hAnsi="Arial" w:cs="Arial"/>
          <w:sz w:val="24"/>
          <w:lang w:val="es-EC"/>
        </w:rPr>
        <w:lastRenderedPageBreak/>
        <w:t>recíproca existente</w:t>
      </w:r>
      <w:r w:rsidR="003B615C" w:rsidRPr="004A72EF">
        <w:rPr>
          <w:rFonts w:ascii="Arial" w:hAnsi="Arial" w:cs="Arial"/>
          <w:sz w:val="24"/>
          <w:lang w:val="es-EC"/>
        </w:rPr>
        <w:t xml:space="preserve"> </w:t>
      </w:r>
      <w:r w:rsidRPr="004A72EF">
        <w:rPr>
          <w:rFonts w:ascii="Arial" w:hAnsi="Arial" w:cs="Arial"/>
          <w:sz w:val="24"/>
          <w:lang w:val="es-EC"/>
        </w:rPr>
        <w:t>entre la</w:t>
      </w:r>
      <w:r w:rsidR="003B615C" w:rsidRPr="004A72EF">
        <w:rPr>
          <w:rFonts w:ascii="Arial" w:hAnsi="Arial" w:cs="Arial"/>
          <w:sz w:val="24"/>
          <w:lang w:val="es-EC"/>
        </w:rPr>
        <w:t xml:space="preserve"> </w:t>
      </w:r>
      <w:r w:rsidRPr="004A72EF">
        <w:rPr>
          <w:rFonts w:ascii="Arial" w:hAnsi="Arial" w:cs="Arial"/>
          <w:sz w:val="24"/>
          <w:lang w:val="es-EC"/>
        </w:rPr>
        <w:t>extensión</w:t>
      </w:r>
      <w:r w:rsidR="003B615C" w:rsidRPr="004A72EF">
        <w:rPr>
          <w:rFonts w:ascii="Arial" w:hAnsi="Arial" w:cs="Arial"/>
          <w:sz w:val="24"/>
          <w:lang w:val="es-EC"/>
        </w:rPr>
        <w:t xml:space="preserve"> </w:t>
      </w:r>
      <w:r w:rsidRPr="004A72EF">
        <w:rPr>
          <w:rFonts w:ascii="Arial" w:hAnsi="Arial" w:cs="Arial"/>
          <w:sz w:val="24"/>
          <w:lang w:val="es-EC"/>
        </w:rPr>
        <w:t>y</w:t>
      </w:r>
      <w:r w:rsidR="003B615C" w:rsidRPr="004A72EF">
        <w:rPr>
          <w:rFonts w:ascii="Arial" w:hAnsi="Arial" w:cs="Arial"/>
          <w:sz w:val="24"/>
          <w:lang w:val="es-EC"/>
        </w:rPr>
        <w:t xml:space="preserve"> </w:t>
      </w:r>
      <w:r w:rsidRPr="004A72EF">
        <w:rPr>
          <w:rFonts w:ascii="Arial" w:hAnsi="Arial" w:cs="Arial"/>
          <w:sz w:val="24"/>
          <w:lang w:val="es-EC"/>
        </w:rPr>
        <w:t>generalización</w:t>
      </w:r>
      <w:r w:rsidR="003B615C" w:rsidRPr="004A72EF">
        <w:rPr>
          <w:rFonts w:ascii="Arial" w:hAnsi="Arial" w:cs="Arial"/>
          <w:sz w:val="24"/>
          <w:lang w:val="es-EC"/>
        </w:rPr>
        <w:t xml:space="preserve"> </w:t>
      </w:r>
      <w:r w:rsidRPr="004A72EF">
        <w:rPr>
          <w:rFonts w:ascii="Arial" w:hAnsi="Arial" w:cs="Arial"/>
          <w:sz w:val="24"/>
          <w:lang w:val="es-EC"/>
        </w:rPr>
        <w:t>de</w:t>
      </w:r>
      <w:r w:rsidR="003B615C" w:rsidRPr="004A72EF">
        <w:rPr>
          <w:rFonts w:ascii="Arial" w:hAnsi="Arial" w:cs="Arial"/>
          <w:sz w:val="24"/>
          <w:lang w:val="es-EC"/>
        </w:rPr>
        <w:t xml:space="preserve"> </w:t>
      </w:r>
      <w:r w:rsidRPr="004A72EF">
        <w:rPr>
          <w:rFonts w:ascii="Arial" w:hAnsi="Arial" w:cs="Arial"/>
          <w:sz w:val="24"/>
          <w:lang w:val="es-EC"/>
        </w:rPr>
        <w:t>la</w:t>
      </w:r>
      <w:r w:rsidR="003B615C" w:rsidRPr="004A72EF">
        <w:rPr>
          <w:rFonts w:ascii="Arial" w:hAnsi="Arial" w:cs="Arial"/>
          <w:sz w:val="24"/>
          <w:lang w:val="es-EC"/>
        </w:rPr>
        <w:t xml:space="preserve"> </w:t>
      </w:r>
      <w:r w:rsidRPr="004A72EF">
        <w:rPr>
          <w:rFonts w:ascii="Arial" w:hAnsi="Arial" w:cs="Arial"/>
          <w:sz w:val="24"/>
          <w:lang w:val="es-EC"/>
        </w:rPr>
        <w:t>división social</w:t>
      </w:r>
      <w:r w:rsidR="003B615C" w:rsidRPr="004A72EF">
        <w:rPr>
          <w:rFonts w:ascii="Arial" w:hAnsi="Arial" w:cs="Arial"/>
          <w:sz w:val="24"/>
          <w:lang w:val="es-EC"/>
        </w:rPr>
        <w:t xml:space="preserve"> </w:t>
      </w:r>
      <w:r w:rsidRPr="004A72EF">
        <w:rPr>
          <w:rFonts w:ascii="Arial" w:hAnsi="Arial" w:cs="Arial"/>
          <w:sz w:val="24"/>
          <w:lang w:val="es-EC"/>
        </w:rPr>
        <w:t>del</w:t>
      </w:r>
      <w:r w:rsidR="003B615C" w:rsidRPr="004A72EF">
        <w:rPr>
          <w:rFonts w:ascii="Arial" w:hAnsi="Arial" w:cs="Arial"/>
          <w:sz w:val="24"/>
          <w:lang w:val="es-EC"/>
        </w:rPr>
        <w:t xml:space="preserve"> </w:t>
      </w:r>
      <w:r w:rsidRPr="004A72EF">
        <w:rPr>
          <w:rFonts w:ascii="Arial" w:hAnsi="Arial" w:cs="Arial"/>
          <w:sz w:val="24"/>
          <w:lang w:val="es-EC"/>
        </w:rPr>
        <w:t>trabajo</w:t>
      </w:r>
      <w:r w:rsidR="003B615C" w:rsidRPr="004A72EF">
        <w:rPr>
          <w:rFonts w:ascii="Arial" w:hAnsi="Arial" w:cs="Arial"/>
          <w:sz w:val="24"/>
          <w:lang w:val="es-EC"/>
        </w:rPr>
        <w:t xml:space="preserve"> </w:t>
      </w:r>
      <w:r w:rsidRPr="004A72EF">
        <w:rPr>
          <w:rFonts w:ascii="Arial" w:hAnsi="Arial" w:cs="Arial"/>
          <w:sz w:val="24"/>
          <w:lang w:val="es-EC"/>
        </w:rPr>
        <w:t>del</w:t>
      </w:r>
      <w:r w:rsidR="003B615C" w:rsidRPr="004A72EF">
        <w:rPr>
          <w:rFonts w:ascii="Arial" w:hAnsi="Arial" w:cs="Arial"/>
          <w:sz w:val="24"/>
          <w:lang w:val="es-EC"/>
        </w:rPr>
        <w:t xml:space="preserve"> </w:t>
      </w:r>
      <w:r w:rsidRPr="004A72EF">
        <w:rPr>
          <w:rFonts w:ascii="Arial" w:hAnsi="Arial" w:cs="Arial"/>
          <w:sz w:val="24"/>
          <w:lang w:val="es-EC"/>
        </w:rPr>
        <w:t>proceso</w:t>
      </w:r>
      <w:r w:rsidR="003B615C" w:rsidRPr="004A72EF">
        <w:rPr>
          <w:rFonts w:ascii="Arial" w:hAnsi="Arial" w:cs="Arial"/>
          <w:sz w:val="24"/>
          <w:lang w:val="es-EC"/>
        </w:rPr>
        <w:t xml:space="preserve"> </w:t>
      </w:r>
      <w:r w:rsidRPr="004A72EF">
        <w:rPr>
          <w:rFonts w:ascii="Arial" w:hAnsi="Arial" w:cs="Arial"/>
          <w:sz w:val="24"/>
          <w:lang w:val="es-EC"/>
        </w:rPr>
        <w:t>de subdivisión</w:t>
      </w:r>
      <w:r w:rsidR="003B615C" w:rsidRPr="004A72EF">
        <w:rPr>
          <w:rFonts w:ascii="Arial" w:hAnsi="Arial" w:cs="Arial"/>
          <w:sz w:val="24"/>
          <w:lang w:val="es-EC"/>
        </w:rPr>
        <w:t xml:space="preserve"> </w:t>
      </w:r>
      <w:r w:rsidRPr="004A72EF">
        <w:rPr>
          <w:rFonts w:ascii="Arial" w:hAnsi="Arial" w:cs="Arial"/>
          <w:sz w:val="24"/>
          <w:lang w:val="es-EC"/>
        </w:rPr>
        <w:t>y especialización</w:t>
      </w:r>
      <w:r w:rsidR="003B615C" w:rsidRPr="004A72EF">
        <w:rPr>
          <w:rFonts w:ascii="Arial" w:hAnsi="Arial" w:cs="Arial"/>
          <w:sz w:val="24"/>
          <w:lang w:val="es-EC"/>
        </w:rPr>
        <w:t xml:space="preserve"> </w:t>
      </w:r>
      <w:r w:rsidRPr="004A72EF">
        <w:rPr>
          <w:rFonts w:ascii="Arial" w:hAnsi="Arial" w:cs="Arial"/>
          <w:sz w:val="24"/>
          <w:lang w:val="es-EC"/>
        </w:rPr>
        <w:t>de industrias</w:t>
      </w:r>
      <w:r w:rsidR="003B615C" w:rsidRPr="004A72EF">
        <w:rPr>
          <w:rFonts w:ascii="Arial" w:hAnsi="Arial" w:cs="Arial"/>
          <w:sz w:val="24"/>
          <w:lang w:val="es-EC"/>
        </w:rPr>
        <w:t xml:space="preserve"> </w:t>
      </w:r>
      <w:r w:rsidRPr="004A72EF">
        <w:rPr>
          <w:rFonts w:ascii="Arial" w:hAnsi="Arial" w:cs="Arial"/>
          <w:sz w:val="24"/>
          <w:lang w:val="es-EC"/>
        </w:rPr>
        <w:t>y la intensidad y el desarrollo del proceso de intercambio. c) El argumento de que todo acto de ahorro supone siempre, si bien no necesariamente de forma totalmente simultánea, una decisión o un acto correlativo de inversión, es decir, de acumulación de capital; nótese que este último argumento es equivalente a (y antecedente de)</w:t>
      </w:r>
      <w:r w:rsidR="003B615C" w:rsidRPr="004A72EF">
        <w:rPr>
          <w:rFonts w:ascii="Arial" w:hAnsi="Arial" w:cs="Arial"/>
          <w:sz w:val="24"/>
          <w:lang w:val="es-EC"/>
        </w:rPr>
        <w:t xml:space="preserve"> </w:t>
      </w:r>
      <w:r w:rsidRPr="004A72EF">
        <w:rPr>
          <w:rFonts w:ascii="Arial" w:hAnsi="Arial" w:cs="Arial"/>
          <w:sz w:val="24"/>
          <w:lang w:val="es-EC"/>
        </w:rPr>
        <w:t xml:space="preserve">la ley de Say. </w:t>
      </w:r>
    </w:p>
    <w:p w:rsidR="0078348D" w:rsidRPr="004A72EF" w:rsidRDefault="00983B70" w:rsidP="0078348D">
      <w:pPr>
        <w:spacing w:line="360" w:lineRule="auto"/>
        <w:jc w:val="both"/>
        <w:rPr>
          <w:rFonts w:ascii="Arial" w:hAnsi="Arial" w:cs="Arial"/>
          <w:sz w:val="24"/>
          <w:lang w:val="es-EC"/>
        </w:rPr>
      </w:pPr>
      <w:r w:rsidRPr="004A72EF">
        <w:rPr>
          <w:rFonts w:ascii="Arial" w:hAnsi="Arial" w:cs="Arial"/>
          <w:sz w:val="24"/>
          <w:lang w:val="es-EC"/>
        </w:rPr>
        <w:t>En la concepción de Smith, la dinámica de la productividad es el</w:t>
      </w:r>
      <w:r w:rsidR="003B615C" w:rsidRPr="004A72EF">
        <w:rPr>
          <w:rFonts w:ascii="Arial" w:hAnsi="Arial" w:cs="Arial"/>
          <w:sz w:val="24"/>
          <w:lang w:val="es-EC"/>
        </w:rPr>
        <w:t xml:space="preserve"> </w:t>
      </w:r>
      <w:r w:rsidRPr="004A72EF">
        <w:rPr>
          <w:rFonts w:ascii="Arial" w:hAnsi="Arial" w:cs="Arial"/>
          <w:sz w:val="24"/>
          <w:lang w:val="es-EC"/>
        </w:rPr>
        <w:t>resultado de los cambios en la estructura y en la organización de las actividades</w:t>
      </w:r>
      <w:r w:rsidR="003B615C" w:rsidRPr="004A72EF">
        <w:rPr>
          <w:rFonts w:ascii="Arial" w:hAnsi="Arial" w:cs="Arial"/>
          <w:sz w:val="24"/>
          <w:lang w:val="es-EC"/>
        </w:rPr>
        <w:t xml:space="preserve"> </w:t>
      </w:r>
      <w:r w:rsidRPr="004A72EF">
        <w:rPr>
          <w:rFonts w:ascii="Arial" w:hAnsi="Arial" w:cs="Arial"/>
          <w:sz w:val="24"/>
          <w:lang w:val="es-EC"/>
        </w:rPr>
        <w:t>industriales, de las economías de la especialización y del aprendizaje por medio de la práctica y del progreso técnico contemplado como un fenómeno esencialmente endógeno. Dada la dependencia que, a través de la división del trabajo, Smith establece entre dicha dinámica y la expansión del mercado, nos podemos</w:t>
      </w:r>
      <w:r w:rsidR="003B615C" w:rsidRPr="004A72EF">
        <w:rPr>
          <w:rFonts w:ascii="Arial" w:hAnsi="Arial" w:cs="Arial"/>
          <w:sz w:val="24"/>
          <w:lang w:val="es-EC"/>
        </w:rPr>
        <w:t xml:space="preserve"> </w:t>
      </w:r>
      <w:r w:rsidRPr="004A72EF">
        <w:rPr>
          <w:rFonts w:ascii="Arial" w:hAnsi="Arial" w:cs="Arial"/>
          <w:sz w:val="24"/>
          <w:lang w:val="es-EC"/>
        </w:rPr>
        <w:t>referir a la noción de rendimientos crecientes de naturaleza dinámica y macroeconómica-estructural. La visión de Smith del crecimiento económico constituye un claro antecedente del análisis más desarrollado y consistente de Marx. Además, esta visión de Smith y por tanto la de Marx, constituye la base fundamental del análisis de</w:t>
      </w:r>
      <w:r w:rsidR="003B615C" w:rsidRPr="004A72EF">
        <w:rPr>
          <w:rFonts w:ascii="Arial" w:hAnsi="Arial" w:cs="Arial"/>
          <w:sz w:val="24"/>
          <w:lang w:val="es-EC"/>
        </w:rPr>
        <w:t xml:space="preserve"> </w:t>
      </w:r>
      <w:r w:rsidRPr="004A72EF">
        <w:rPr>
          <w:rFonts w:ascii="Arial" w:hAnsi="Arial" w:cs="Arial"/>
          <w:sz w:val="24"/>
          <w:lang w:val="es-EC"/>
        </w:rPr>
        <w:t>Allyn</w:t>
      </w:r>
      <w:r w:rsidR="003B615C" w:rsidRPr="004A72EF">
        <w:rPr>
          <w:rFonts w:ascii="Arial" w:hAnsi="Arial" w:cs="Arial"/>
          <w:sz w:val="24"/>
          <w:lang w:val="es-EC"/>
        </w:rPr>
        <w:t xml:space="preserve"> </w:t>
      </w:r>
      <w:r w:rsidRPr="004A72EF">
        <w:rPr>
          <w:rFonts w:ascii="Arial" w:hAnsi="Arial" w:cs="Arial"/>
          <w:sz w:val="24"/>
          <w:lang w:val="es-EC"/>
        </w:rPr>
        <w:t>Young de “los</w:t>
      </w:r>
      <w:r w:rsidR="003B615C" w:rsidRPr="004A72EF">
        <w:rPr>
          <w:rFonts w:ascii="Arial" w:hAnsi="Arial" w:cs="Arial"/>
          <w:sz w:val="24"/>
          <w:lang w:val="es-EC"/>
        </w:rPr>
        <w:t xml:space="preserve"> </w:t>
      </w:r>
      <w:r w:rsidRPr="004A72EF">
        <w:rPr>
          <w:rFonts w:ascii="Arial" w:hAnsi="Arial" w:cs="Arial"/>
          <w:sz w:val="24"/>
          <w:lang w:val="es-EC"/>
        </w:rPr>
        <w:t xml:space="preserve">rendimientos crecientes y el progreso económico” así como del planteamiento de Kaldor del principio de la causalidad acumulativa. </w:t>
      </w:r>
    </w:p>
    <w:p w:rsidR="00983B70" w:rsidRPr="004A72EF" w:rsidRDefault="00983B70" w:rsidP="0078348D">
      <w:pPr>
        <w:spacing w:line="360" w:lineRule="auto"/>
        <w:jc w:val="both"/>
        <w:rPr>
          <w:rFonts w:ascii="Arial" w:hAnsi="Arial" w:cs="Arial"/>
          <w:sz w:val="28"/>
          <w:lang w:val="es-EC"/>
        </w:rPr>
      </w:pPr>
      <w:r w:rsidRPr="004A72EF">
        <w:rPr>
          <w:rFonts w:ascii="Arial" w:hAnsi="Arial" w:cs="Arial"/>
          <w:sz w:val="24"/>
          <w:lang w:val="es-EC"/>
        </w:rPr>
        <w:t>Por</w:t>
      </w:r>
      <w:r w:rsidR="003B615C" w:rsidRPr="004A72EF">
        <w:rPr>
          <w:rFonts w:ascii="Arial" w:hAnsi="Arial" w:cs="Arial"/>
          <w:sz w:val="24"/>
          <w:lang w:val="es-EC"/>
        </w:rPr>
        <w:t xml:space="preserve"> </w:t>
      </w:r>
      <w:r w:rsidRPr="004A72EF">
        <w:rPr>
          <w:rFonts w:ascii="Arial" w:hAnsi="Arial" w:cs="Arial"/>
          <w:sz w:val="24"/>
          <w:lang w:val="es-EC"/>
        </w:rPr>
        <w:t>otro</w:t>
      </w:r>
      <w:r w:rsidR="003B615C" w:rsidRPr="004A72EF">
        <w:rPr>
          <w:rFonts w:ascii="Arial" w:hAnsi="Arial" w:cs="Arial"/>
          <w:sz w:val="24"/>
          <w:lang w:val="es-EC"/>
        </w:rPr>
        <w:t xml:space="preserve"> </w:t>
      </w:r>
      <w:r w:rsidRPr="004A72EF">
        <w:rPr>
          <w:rFonts w:ascii="Arial" w:hAnsi="Arial" w:cs="Arial"/>
          <w:sz w:val="24"/>
          <w:lang w:val="es-EC"/>
        </w:rPr>
        <w:t>lado,</w:t>
      </w:r>
      <w:r w:rsidR="003B615C" w:rsidRPr="004A72EF">
        <w:rPr>
          <w:rFonts w:ascii="Arial" w:hAnsi="Arial" w:cs="Arial"/>
          <w:sz w:val="24"/>
          <w:lang w:val="es-EC"/>
        </w:rPr>
        <w:t xml:space="preserve"> </w:t>
      </w:r>
      <w:r w:rsidRPr="004A72EF">
        <w:rPr>
          <w:rFonts w:ascii="Arial" w:hAnsi="Arial" w:cs="Arial"/>
          <w:sz w:val="24"/>
          <w:lang w:val="es-EC"/>
        </w:rPr>
        <w:t>su</w:t>
      </w:r>
      <w:r w:rsidR="003B615C" w:rsidRPr="004A72EF">
        <w:rPr>
          <w:rFonts w:ascii="Arial" w:hAnsi="Arial" w:cs="Arial"/>
          <w:sz w:val="24"/>
          <w:lang w:val="es-EC"/>
        </w:rPr>
        <w:t xml:space="preserve"> </w:t>
      </w:r>
      <w:r w:rsidRPr="004A72EF">
        <w:rPr>
          <w:rFonts w:ascii="Arial" w:hAnsi="Arial" w:cs="Arial"/>
          <w:sz w:val="24"/>
          <w:lang w:val="es-EC"/>
        </w:rPr>
        <w:t>visión</w:t>
      </w:r>
      <w:r w:rsidR="003B615C" w:rsidRPr="004A72EF">
        <w:rPr>
          <w:rFonts w:ascii="Arial" w:hAnsi="Arial" w:cs="Arial"/>
          <w:sz w:val="24"/>
          <w:lang w:val="es-EC"/>
        </w:rPr>
        <w:t xml:space="preserve"> </w:t>
      </w:r>
      <w:r w:rsidRPr="004A72EF">
        <w:rPr>
          <w:rFonts w:ascii="Arial" w:hAnsi="Arial" w:cs="Arial"/>
          <w:sz w:val="24"/>
          <w:lang w:val="es-EC"/>
        </w:rPr>
        <w:t>de</w:t>
      </w:r>
      <w:r w:rsidR="003B615C" w:rsidRPr="004A72EF">
        <w:rPr>
          <w:rFonts w:ascii="Arial" w:hAnsi="Arial" w:cs="Arial"/>
          <w:sz w:val="24"/>
          <w:lang w:val="es-EC"/>
        </w:rPr>
        <w:t xml:space="preserve"> </w:t>
      </w:r>
      <w:r w:rsidRPr="004A72EF">
        <w:rPr>
          <w:rFonts w:ascii="Arial" w:hAnsi="Arial" w:cs="Arial"/>
          <w:sz w:val="24"/>
          <w:lang w:val="es-EC"/>
        </w:rPr>
        <w:t>la</w:t>
      </w:r>
      <w:r w:rsidR="003B615C" w:rsidRPr="004A72EF">
        <w:rPr>
          <w:rFonts w:ascii="Arial" w:hAnsi="Arial" w:cs="Arial"/>
          <w:sz w:val="24"/>
          <w:lang w:val="es-EC"/>
        </w:rPr>
        <w:t xml:space="preserve"> </w:t>
      </w:r>
      <w:r w:rsidRPr="004A72EF">
        <w:rPr>
          <w:rFonts w:ascii="Arial" w:hAnsi="Arial" w:cs="Arial"/>
          <w:sz w:val="24"/>
          <w:lang w:val="es-EC"/>
        </w:rPr>
        <w:t>dinámica de la productividad en términos de las economías de la especialización y del aprendizaje, y</w:t>
      </w:r>
      <w:r w:rsidR="003B615C" w:rsidRPr="004A72EF">
        <w:rPr>
          <w:rFonts w:ascii="Arial" w:hAnsi="Arial" w:cs="Arial"/>
          <w:sz w:val="24"/>
          <w:lang w:val="es-EC"/>
        </w:rPr>
        <w:t xml:space="preserve"> </w:t>
      </w:r>
      <w:r w:rsidRPr="004A72EF">
        <w:rPr>
          <w:rFonts w:ascii="Arial" w:hAnsi="Arial" w:cs="Arial"/>
          <w:sz w:val="24"/>
          <w:lang w:val="es-EC"/>
        </w:rPr>
        <w:t>del</w:t>
      </w:r>
      <w:r w:rsidR="003B615C" w:rsidRPr="004A72EF">
        <w:rPr>
          <w:rFonts w:ascii="Arial" w:hAnsi="Arial" w:cs="Arial"/>
          <w:sz w:val="24"/>
          <w:lang w:val="es-EC"/>
        </w:rPr>
        <w:t xml:space="preserve"> </w:t>
      </w:r>
      <w:r w:rsidRPr="004A72EF">
        <w:rPr>
          <w:rFonts w:ascii="Arial" w:hAnsi="Arial" w:cs="Arial"/>
          <w:sz w:val="24"/>
          <w:lang w:val="es-EC"/>
        </w:rPr>
        <w:t>progreso técnico endógeno coincide en lo esencial con la visión característica de algunos de los desarrollos</w:t>
      </w:r>
      <w:r w:rsidR="003B615C" w:rsidRPr="004A72EF">
        <w:rPr>
          <w:rFonts w:ascii="Arial" w:hAnsi="Arial" w:cs="Arial"/>
          <w:sz w:val="24"/>
          <w:lang w:val="es-EC"/>
        </w:rPr>
        <w:t xml:space="preserve"> </w:t>
      </w:r>
      <w:r w:rsidRPr="004A72EF">
        <w:rPr>
          <w:rFonts w:ascii="Arial" w:hAnsi="Arial" w:cs="Arial"/>
          <w:sz w:val="24"/>
          <w:lang w:val="es-EC"/>
        </w:rPr>
        <w:t>teóricos más</w:t>
      </w:r>
      <w:r w:rsidR="003B615C" w:rsidRPr="004A72EF">
        <w:rPr>
          <w:rFonts w:ascii="Arial" w:hAnsi="Arial" w:cs="Arial"/>
          <w:sz w:val="24"/>
          <w:lang w:val="es-EC"/>
        </w:rPr>
        <w:t xml:space="preserve"> </w:t>
      </w:r>
      <w:r w:rsidRPr="004A72EF">
        <w:rPr>
          <w:rFonts w:ascii="Arial" w:hAnsi="Arial" w:cs="Arial"/>
          <w:sz w:val="24"/>
          <w:lang w:val="es-EC"/>
        </w:rPr>
        <w:t>significativos a este respecto</w:t>
      </w:r>
      <w:r w:rsidR="001275B4" w:rsidRPr="004A72EF">
        <w:rPr>
          <w:rFonts w:ascii="Arial" w:hAnsi="Arial" w:cs="Arial"/>
          <w:sz w:val="24"/>
          <w:lang w:val="es-EC"/>
        </w:rPr>
        <w:t xml:space="preserve">, </w:t>
      </w:r>
      <w:r w:rsidRPr="004A72EF">
        <w:rPr>
          <w:rFonts w:ascii="Arial" w:hAnsi="Arial" w:cs="Arial"/>
          <w:sz w:val="24"/>
          <w:lang w:val="es-EC"/>
        </w:rPr>
        <w:t>así como con las ideas centrales que conforman algunos de los desarrollos de la denominada “nueva teoría del crecimiento”.</w:t>
      </w:r>
      <w:sdt>
        <w:sdtPr>
          <w:rPr>
            <w:rFonts w:ascii="Arial" w:hAnsi="Arial" w:cs="Arial"/>
            <w:sz w:val="24"/>
            <w:lang w:val="es-EC"/>
          </w:rPr>
          <w:id w:val="-1540657111"/>
          <w:citation/>
        </w:sdtPr>
        <w:sdtEndPr/>
        <w:sdtContent>
          <w:r w:rsidR="00FE5F59" w:rsidRPr="004A72EF">
            <w:rPr>
              <w:rFonts w:ascii="Arial" w:hAnsi="Arial" w:cs="Arial"/>
              <w:sz w:val="24"/>
              <w:lang w:val="es-EC"/>
            </w:rPr>
            <w:fldChar w:fldCharType="begin"/>
          </w:r>
          <w:r w:rsidR="00C05D9C" w:rsidRPr="004A72EF">
            <w:rPr>
              <w:rFonts w:ascii="Arial" w:hAnsi="Arial" w:cs="Arial"/>
              <w:sz w:val="24"/>
              <w:lang w:val="es-EC"/>
            </w:rPr>
            <w:instrText xml:space="preserve">CITATION Ric05 \p 12 \l 12298 </w:instrText>
          </w:r>
          <w:r w:rsidR="00FE5F59" w:rsidRPr="004A72EF">
            <w:rPr>
              <w:rFonts w:ascii="Arial" w:hAnsi="Arial" w:cs="Arial"/>
              <w:sz w:val="24"/>
              <w:lang w:val="es-EC"/>
            </w:rPr>
            <w:fldChar w:fldCharType="separate"/>
          </w:r>
          <w:r w:rsidR="00C05D9C" w:rsidRPr="004A72EF">
            <w:rPr>
              <w:rFonts w:ascii="Arial" w:hAnsi="Arial" w:cs="Arial"/>
              <w:sz w:val="24"/>
              <w:lang w:val="es-EC"/>
            </w:rPr>
            <w:t xml:space="preserve"> (Ricoy, 2005, pág. 12)</w:t>
          </w:r>
          <w:r w:rsidR="00FE5F59" w:rsidRPr="004A72EF">
            <w:rPr>
              <w:rFonts w:ascii="Arial" w:hAnsi="Arial" w:cs="Arial"/>
              <w:sz w:val="24"/>
              <w:lang w:val="es-EC"/>
            </w:rPr>
            <w:fldChar w:fldCharType="end"/>
          </w:r>
        </w:sdtContent>
      </w:sdt>
      <w:r w:rsidR="00C05D9C" w:rsidRPr="004A72EF">
        <w:rPr>
          <w:rFonts w:ascii="Arial" w:hAnsi="Arial" w:cs="Arial"/>
          <w:sz w:val="24"/>
          <w:lang w:val="es-EC"/>
        </w:rPr>
        <w:t>.</w:t>
      </w:r>
    </w:p>
    <w:p w:rsidR="0078348D" w:rsidRPr="004A72EF" w:rsidRDefault="00B50741" w:rsidP="0078348D">
      <w:pPr>
        <w:spacing w:line="360" w:lineRule="auto"/>
        <w:jc w:val="both"/>
        <w:rPr>
          <w:rFonts w:ascii="Arial" w:hAnsi="Arial" w:cs="Arial"/>
          <w:sz w:val="24"/>
          <w:lang w:val="es-EC"/>
        </w:rPr>
      </w:pPr>
      <w:r w:rsidRPr="004A72EF">
        <w:rPr>
          <w:rFonts w:ascii="Arial" w:hAnsi="Arial" w:cs="Arial"/>
          <w:sz w:val="24"/>
          <w:lang w:val="es-EC"/>
        </w:rPr>
        <w:t>P</w:t>
      </w:r>
      <w:r w:rsidR="00D53E81" w:rsidRPr="004A72EF">
        <w:rPr>
          <w:rFonts w:ascii="Arial" w:hAnsi="Arial" w:cs="Arial"/>
          <w:sz w:val="24"/>
          <w:lang w:val="es-EC"/>
        </w:rPr>
        <w:t xml:space="preserve">ara </w:t>
      </w:r>
      <w:r w:rsidR="001C5773" w:rsidRPr="004A72EF">
        <w:rPr>
          <w:rFonts w:ascii="Arial" w:hAnsi="Arial" w:cs="Arial"/>
          <w:sz w:val="24"/>
          <w:lang w:val="es-EC"/>
        </w:rPr>
        <w:t xml:space="preserve">T. R. Malthus (1820) los factores que afectan negativamente al crecimiento económico son el exceso de ahorro, un consumo escaso y la dinámica de la población. Desde su perspectiva, el crecimiento económico </w:t>
      </w:r>
      <w:r w:rsidR="001C5773" w:rsidRPr="004A72EF">
        <w:rPr>
          <w:rFonts w:ascii="Arial" w:hAnsi="Arial" w:cs="Arial"/>
          <w:sz w:val="24"/>
          <w:lang w:val="es-EC"/>
        </w:rPr>
        <w:lastRenderedPageBreak/>
        <w:t xml:space="preserve">necesita una demanda adicional. Pero para ello no es suficiente una mayor inversión, sino que es conveniente que esa mayor demanda venga acompañada de un incremento de la oferta. De acuerdo con Malthus, la causa de que se llegue al estado estacionario está en la propia dinámica de la población que crea rendimientos decrecientes. Por lo que se refiere a la aportación de Keynes a la teoría del crecimiento económico, hay que destacar que, desde su punto de vista, son dos las variables a considerar. Por un lado, en su Teoría General (Keynes, 1936) concede gran importancia al animal spirit, ya que afecta a las decisiones de inversión y a través de esta al crecimiento; y, por otro lado, al ahorro, ya que va a afectar a la riqueza en función de lo que haga el individuo con él. Para que sea beneficioso a la sociedad, el ahorro tiene que venir acompañado de una nueva inversión (Keynes, 1930, 1932). </w:t>
      </w:r>
    </w:p>
    <w:p w:rsidR="0078348D" w:rsidRPr="004A72EF" w:rsidRDefault="001C5773" w:rsidP="0078348D">
      <w:pPr>
        <w:spacing w:line="360" w:lineRule="auto"/>
        <w:jc w:val="both"/>
        <w:rPr>
          <w:rFonts w:ascii="Arial" w:hAnsi="Arial" w:cs="Arial"/>
          <w:sz w:val="24"/>
          <w:lang w:val="es-EC"/>
        </w:rPr>
      </w:pPr>
      <w:r w:rsidRPr="004A72EF">
        <w:rPr>
          <w:rFonts w:ascii="Arial" w:hAnsi="Arial" w:cs="Arial"/>
          <w:sz w:val="24"/>
          <w:lang w:val="es-EC"/>
        </w:rPr>
        <w:t xml:space="preserve">En un artículo posterior (Keynes, 1937), indicaba que las alteraciones producidas en la población, en la tecnología, en la distribución de la renta y, por consiguiente, en el ahorro, afectaban al crecimiento económico. J. A. Schumpeter (1911). En su modelo, las innovaciones son las que principalmente van a propiciar el crecimiento económico, ya que a través de ellas se produce la acumulación. En este proceso, el empresario desempeña un papel esencial, al ser quien va a introducir dichas innovaciones en el proceso productivo. Por ello, en su teoría del crecimiento, la ciencia y la tecnología juegan un papel preponderante. </w:t>
      </w:r>
    </w:p>
    <w:p w:rsidR="0078348D" w:rsidRPr="004A72EF" w:rsidRDefault="001C5773" w:rsidP="0078348D">
      <w:pPr>
        <w:spacing w:line="360" w:lineRule="auto"/>
        <w:jc w:val="both"/>
        <w:rPr>
          <w:rFonts w:ascii="Arial" w:hAnsi="Arial" w:cs="Arial"/>
          <w:sz w:val="24"/>
          <w:lang w:val="es-EC"/>
        </w:rPr>
      </w:pPr>
      <w:r w:rsidRPr="004A72EF">
        <w:rPr>
          <w:rFonts w:ascii="Arial" w:hAnsi="Arial" w:cs="Arial"/>
          <w:sz w:val="24"/>
          <w:lang w:val="es-EC"/>
        </w:rPr>
        <w:t>En concreto, Schumpeter supone que la economía puede encontrarse en dos posibles fases o estados. El primero de ellos es el estado estacionario, donde la economía no crece, y que se caracteriza por presentar un determinado estado tecnológico y por la repetición de los mismos procesos productivos. La segunda fase, que sería la del crecimiento, se alcanza gracias a la introducción de ciertos camb</w:t>
      </w:r>
      <w:r w:rsidR="00B50741" w:rsidRPr="004A72EF">
        <w:rPr>
          <w:rFonts w:ascii="Arial" w:hAnsi="Arial" w:cs="Arial"/>
          <w:sz w:val="24"/>
          <w:lang w:val="es-EC"/>
        </w:rPr>
        <w:t xml:space="preserve">ios que denomina innovaciones </w:t>
      </w:r>
      <w:r w:rsidRPr="004A72EF">
        <w:rPr>
          <w:rFonts w:ascii="Arial" w:hAnsi="Arial" w:cs="Arial"/>
          <w:sz w:val="24"/>
          <w:lang w:val="es-EC"/>
        </w:rPr>
        <w:t xml:space="preserve">en el proceso productivo. Si resultan adecuados, generarán mayores beneficios </w:t>
      </w:r>
      <w:r w:rsidRPr="004A72EF">
        <w:rPr>
          <w:rFonts w:ascii="Arial" w:hAnsi="Arial" w:cs="Arial"/>
          <w:sz w:val="24"/>
          <w:lang w:val="es-EC"/>
        </w:rPr>
        <w:lastRenderedPageBreak/>
        <w:t xml:space="preserve">a la empresa innovadora, lo que animará a las empresas competidoras a introducirlos también en sus procesos productivos con el fin de apropiarse de parte de esos beneficios. Para ello, será necesario aumentar la inversión. El resultado de este proceso de incorporación de innovaciones es que durante esta fase la economía experimenta un crecimiento positivo. Cuando todos los agentes han incorporado la innovación en sus respectivos procesos productivos, la inversión se detiene y la economía entra de nuevo en una fase de estado estacionario, al menos hasta que alguien introduzca una nueva innovación, siendo el denominado empresario innovador el encargado de llevar a cabo esta tarea. </w:t>
      </w:r>
    </w:p>
    <w:p w:rsidR="00A30900" w:rsidRPr="004A72EF" w:rsidRDefault="001C5773" w:rsidP="0078348D">
      <w:pPr>
        <w:spacing w:line="360" w:lineRule="auto"/>
        <w:ind w:left="720"/>
        <w:jc w:val="both"/>
        <w:rPr>
          <w:rFonts w:ascii="Arial" w:hAnsi="Arial" w:cs="Arial"/>
          <w:sz w:val="28"/>
          <w:lang w:val="es-EC"/>
        </w:rPr>
      </w:pPr>
      <w:r w:rsidRPr="004A72EF">
        <w:rPr>
          <w:rFonts w:ascii="Arial" w:hAnsi="Arial" w:cs="Arial"/>
          <w:sz w:val="24"/>
          <w:lang w:val="es-EC"/>
        </w:rPr>
        <w:t>Tras dicha actuación sus rivales tenderán a imitarlo. Ahora bien, el proceso que hemos expuesto está limitado por las siguientes circunstancias: en primer lugar, tiene que ser posible realizar dichas innovaciones. En segundo lugar, tiene que existir un empresario innovador, que esté dispuesto a arriesgar su dinero en un proceso productivo con la idea de obtener unos determinados beneficios y que, además, esté interesado en introducir dichas innovaciones en su empresa. En tercer lugar, resulta imprescindible un adecuado clima social para poder realizar las tareas que acabamos de señalar. En cuarto lugar, hay que tener presente el comportamiento de los mercados financieros, ya que no es imaginable que los empresarios tengan siempre la capacidad de autofinanciarse a la hora de introducir las mejoras técnicas a las que nos acabamos de referir.</w:t>
      </w:r>
      <w:r w:rsidR="00B50741" w:rsidRPr="004A72EF">
        <w:rPr>
          <w:rFonts w:ascii="Arial" w:hAnsi="Arial" w:cs="Arial"/>
          <w:sz w:val="24"/>
          <w:lang w:val="es-EC"/>
        </w:rPr>
        <w:t xml:space="preserve"> </w:t>
      </w:r>
      <w:sdt>
        <w:sdtPr>
          <w:rPr>
            <w:rFonts w:ascii="Arial" w:hAnsi="Arial" w:cs="Arial"/>
            <w:sz w:val="24"/>
            <w:lang w:val="es-EC"/>
          </w:rPr>
          <w:id w:val="-2138020101"/>
          <w:citation/>
        </w:sdtPr>
        <w:sdtEndPr/>
        <w:sdtContent>
          <w:r w:rsidR="00FE5F59" w:rsidRPr="004A72EF">
            <w:rPr>
              <w:rFonts w:ascii="Arial" w:hAnsi="Arial" w:cs="Arial"/>
              <w:sz w:val="24"/>
              <w:lang w:val="es-EC"/>
            </w:rPr>
            <w:fldChar w:fldCharType="begin"/>
          </w:r>
          <w:r w:rsidR="00B50741" w:rsidRPr="004A72EF">
            <w:rPr>
              <w:rFonts w:ascii="Arial" w:hAnsi="Arial" w:cs="Arial"/>
              <w:sz w:val="24"/>
              <w:lang w:val="es-EC"/>
            </w:rPr>
            <w:instrText xml:space="preserve">CITATION Gal111 \p 42 \t  \l 12298 </w:instrText>
          </w:r>
          <w:r w:rsidR="00FE5F59" w:rsidRPr="004A72EF">
            <w:rPr>
              <w:rFonts w:ascii="Arial" w:hAnsi="Arial" w:cs="Arial"/>
              <w:sz w:val="24"/>
              <w:lang w:val="es-EC"/>
            </w:rPr>
            <w:fldChar w:fldCharType="separate"/>
          </w:r>
          <w:r w:rsidR="00B50741" w:rsidRPr="004A72EF">
            <w:rPr>
              <w:rFonts w:ascii="Arial" w:hAnsi="Arial" w:cs="Arial"/>
              <w:sz w:val="24"/>
              <w:lang w:val="es-EC"/>
            </w:rPr>
            <w:t>(Galindo M. , 2011, pág. 42)</w:t>
          </w:r>
          <w:r w:rsidR="00FE5F59" w:rsidRPr="004A72EF">
            <w:rPr>
              <w:rFonts w:ascii="Arial" w:hAnsi="Arial" w:cs="Arial"/>
              <w:sz w:val="24"/>
              <w:lang w:val="es-EC"/>
            </w:rPr>
            <w:fldChar w:fldCharType="end"/>
          </w:r>
        </w:sdtContent>
      </w:sdt>
    </w:p>
    <w:p w:rsidR="00A30900" w:rsidRPr="004A72EF" w:rsidRDefault="00A30900">
      <w:pPr>
        <w:rPr>
          <w:rFonts w:ascii="Arial" w:eastAsiaTheme="majorEastAsia" w:hAnsi="Arial" w:cstheme="majorBidi"/>
          <w:b/>
          <w:sz w:val="24"/>
          <w:szCs w:val="26"/>
          <w:lang w:val="es-EC"/>
        </w:rPr>
      </w:pPr>
      <w:r w:rsidRPr="004A72EF">
        <w:rPr>
          <w:lang w:val="es-EC"/>
        </w:rPr>
        <w:br w:type="page"/>
      </w:r>
    </w:p>
    <w:p w:rsidR="00D368D6" w:rsidRPr="004A72EF" w:rsidRDefault="00CB62C0" w:rsidP="004B3ED4">
      <w:pPr>
        <w:pStyle w:val="Ttulo2"/>
        <w:rPr>
          <w:lang w:val="es-EC"/>
        </w:rPr>
      </w:pPr>
      <w:bookmarkStart w:id="19" w:name="_Toc530127040"/>
      <w:r w:rsidRPr="004A72EF">
        <w:rPr>
          <w:lang w:val="es-EC"/>
        </w:rPr>
        <w:lastRenderedPageBreak/>
        <w:t>1.3. Marco Legal.</w:t>
      </w:r>
      <w:bookmarkEnd w:id="19"/>
      <w:r w:rsidRPr="004A72EF">
        <w:rPr>
          <w:lang w:val="es-EC"/>
        </w:rPr>
        <w:t xml:space="preserve"> </w:t>
      </w:r>
    </w:p>
    <w:p w:rsidR="00CB62C0" w:rsidRPr="004A72EF" w:rsidRDefault="00CB62C0" w:rsidP="00A74C5E">
      <w:pPr>
        <w:pStyle w:val="Ttulo3"/>
        <w:ind w:firstLine="270"/>
        <w:rPr>
          <w:lang w:val="es-EC"/>
        </w:rPr>
      </w:pPr>
      <w:bookmarkStart w:id="20" w:name="_Toc530127041"/>
      <w:r w:rsidRPr="004A72EF">
        <w:rPr>
          <w:lang w:val="es-EC"/>
        </w:rPr>
        <w:t>1.3.1 Constitución de la República del Ecuador 2008.</w:t>
      </w:r>
      <w:bookmarkEnd w:id="20"/>
    </w:p>
    <w:p w:rsidR="0078348D" w:rsidRPr="004A72EF" w:rsidRDefault="00D368D6" w:rsidP="00480286">
      <w:pPr>
        <w:spacing w:line="360" w:lineRule="auto"/>
        <w:ind w:firstLine="270"/>
        <w:jc w:val="both"/>
        <w:rPr>
          <w:rFonts w:ascii="Arial" w:hAnsi="Arial" w:cs="Arial"/>
          <w:sz w:val="24"/>
          <w:lang w:val="es-EC"/>
        </w:rPr>
      </w:pPr>
      <w:r w:rsidRPr="004A72EF">
        <w:rPr>
          <w:rFonts w:ascii="Arial" w:hAnsi="Arial" w:cs="Arial"/>
          <w:sz w:val="24"/>
          <w:szCs w:val="24"/>
          <w:lang w:val="es-EC"/>
        </w:rPr>
        <w:t>De acuerdo al marco legal de la invest</w:t>
      </w:r>
      <w:r w:rsidR="0078348D" w:rsidRPr="004A72EF">
        <w:rPr>
          <w:rFonts w:ascii="Arial" w:hAnsi="Arial" w:cs="Arial"/>
          <w:sz w:val="24"/>
          <w:szCs w:val="24"/>
          <w:lang w:val="es-EC"/>
        </w:rPr>
        <w:t xml:space="preserve">igación se han tomado en cuenta </w:t>
      </w:r>
      <w:r w:rsidRPr="004A72EF">
        <w:rPr>
          <w:rFonts w:ascii="Arial" w:hAnsi="Arial" w:cs="Arial"/>
          <w:sz w:val="24"/>
          <w:szCs w:val="24"/>
          <w:lang w:val="es-EC"/>
        </w:rPr>
        <w:t>ciertos artículos de la constitución vigente en el estado ecuatoriano en los cuales se basará el presente estudio</w:t>
      </w:r>
      <w:r w:rsidR="00B50741" w:rsidRPr="004A72EF">
        <w:rPr>
          <w:rFonts w:ascii="Arial" w:hAnsi="Arial" w:cs="Arial"/>
          <w:sz w:val="24"/>
          <w:szCs w:val="24"/>
          <w:lang w:val="es-EC"/>
        </w:rPr>
        <w:t>.</w:t>
      </w:r>
      <w:r w:rsidRPr="004A72EF">
        <w:rPr>
          <w:rFonts w:ascii="Arial" w:hAnsi="Arial" w:cs="Arial"/>
          <w:sz w:val="24"/>
          <w:szCs w:val="24"/>
          <w:lang w:val="es-EC"/>
        </w:rPr>
        <w:t xml:space="preserve"> </w:t>
      </w:r>
      <w:r w:rsidR="0078348D" w:rsidRPr="004A72EF">
        <w:rPr>
          <w:rFonts w:ascii="Arial" w:hAnsi="Arial" w:cs="Arial"/>
          <w:sz w:val="24"/>
          <w:szCs w:val="24"/>
          <w:lang w:val="es-EC"/>
        </w:rPr>
        <w:t xml:space="preserve"> El Art. 283 aborda sobre el r</w:t>
      </w:r>
      <w:r w:rsidR="00CB62C0" w:rsidRPr="004A72EF">
        <w:rPr>
          <w:rFonts w:ascii="Arial" w:hAnsi="Arial" w:cs="Arial"/>
          <w:sz w:val="24"/>
          <w:lang w:val="es-EC"/>
        </w:rPr>
        <w:t>égimen de Desarrollo</w:t>
      </w:r>
      <w:r w:rsidR="0078348D" w:rsidRPr="004A72EF">
        <w:rPr>
          <w:rFonts w:ascii="Arial" w:hAnsi="Arial" w:cs="Arial"/>
          <w:sz w:val="24"/>
          <w:lang w:val="es-EC"/>
        </w:rPr>
        <w:t>, señalando lo siguiente:</w:t>
      </w:r>
    </w:p>
    <w:p w:rsidR="00FF6FC5" w:rsidRPr="004A72EF" w:rsidRDefault="00CB62C0" w:rsidP="0078348D">
      <w:pPr>
        <w:spacing w:line="360" w:lineRule="auto"/>
        <w:ind w:left="270"/>
        <w:jc w:val="both"/>
        <w:rPr>
          <w:rFonts w:ascii="Arial" w:hAnsi="Arial" w:cs="Arial"/>
          <w:sz w:val="24"/>
          <w:lang w:val="es-EC"/>
        </w:rPr>
      </w:pPr>
      <w:r w:rsidRPr="004A72EF">
        <w:rPr>
          <w:rFonts w:ascii="Arial" w:hAnsi="Arial" w:cs="Arial"/>
          <w:sz w:val="24"/>
          <w:lang w:val="es-EC"/>
        </w:rPr>
        <w:t>El sistema económico es social y solidario; reconoce al ser humano como sujeto y fin; propende a una relación dinámica y equilibrada entre sociedad, Estado y mercado, en armonía con la naturaleza; y tiene por objetivo garantizar la producción y reproducción de las condiciones</w:t>
      </w:r>
      <w:r w:rsidR="00FF6FC5" w:rsidRPr="004A72EF">
        <w:rPr>
          <w:rFonts w:ascii="Arial" w:hAnsi="Arial" w:cs="Arial"/>
          <w:sz w:val="24"/>
          <w:lang w:val="es-EC"/>
        </w:rPr>
        <w:t xml:space="preserve"> </w:t>
      </w:r>
      <w:r w:rsidRPr="004A72EF">
        <w:rPr>
          <w:rFonts w:ascii="Arial" w:hAnsi="Arial" w:cs="Arial"/>
          <w:sz w:val="24"/>
          <w:lang w:val="es-EC"/>
        </w:rPr>
        <w:t xml:space="preserve">materiales e inmateriales que posibiliten el buen vivir. </w:t>
      </w:r>
      <w:r w:rsidR="0078348D" w:rsidRPr="004A72EF">
        <w:rPr>
          <w:rFonts w:ascii="Arial" w:hAnsi="Arial" w:cs="Arial"/>
          <w:sz w:val="24"/>
          <w:lang w:val="es-EC"/>
        </w:rPr>
        <w:t>(p</w:t>
      </w:r>
      <w:r w:rsidR="00480286" w:rsidRPr="004A72EF">
        <w:rPr>
          <w:rFonts w:ascii="Arial" w:hAnsi="Arial" w:cs="Arial"/>
          <w:sz w:val="24"/>
          <w:lang w:val="es-EC"/>
        </w:rPr>
        <w:t>ág. 92</w:t>
      </w:r>
      <w:r w:rsidR="0078348D" w:rsidRPr="004A72EF">
        <w:rPr>
          <w:rFonts w:ascii="Arial" w:hAnsi="Arial" w:cs="Arial"/>
          <w:sz w:val="24"/>
          <w:lang w:val="es-EC"/>
        </w:rPr>
        <w:t xml:space="preserve">) </w:t>
      </w:r>
    </w:p>
    <w:p w:rsidR="00FF6FC5" w:rsidRPr="004A72EF" w:rsidRDefault="00CB62C0" w:rsidP="0078348D">
      <w:pPr>
        <w:spacing w:line="360" w:lineRule="auto"/>
        <w:jc w:val="both"/>
        <w:rPr>
          <w:rFonts w:ascii="Arial" w:hAnsi="Arial" w:cs="Arial"/>
          <w:sz w:val="24"/>
          <w:lang w:val="es-EC"/>
        </w:rPr>
      </w:pPr>
      <w:r w:rsidRPr="004A72EF">
        <w:rPr>
          <w:rFonts w:ascii="Arial" w:hAnsi="Arial" w:cs="Arial"/>
          <w:sz w:val="24"/>
          <w:lang w:val="es-EC"/>
        </w:rPr>
        <w:t xml:space="preserve">El sistema económico se integrará por las formas de organización económica pública, privada, mixta, popular y solidaria, y las demás que la Constitución determine. La economía popular y solidaria se regulará de acuerdo con la ley e incluirá a los sectores cooperativistas, asociativos y comunitarios. </w:t>
      </w:r>
    </w:p>
    <w:p w:rsidR="00FF6FC5" w:rsidRPr="004A72EF" w:rsidRDefault="0078348D" w:rsidP="0078348D">
      <w:pPr>
        <w:spacing w:line="360" w:lineRule="auto"/>
        <w:jc w:val="both"/>
        <w:rPr>
          <w:rFonts w:ascii="Arial" w:hAnsi="Arial" w:cs="Arial"/>
          <w:sz w:val="24"/>
          <w:lang w:val="es-EC"/>
        </w:rPr>
      </w:pPr>
      <w:r w:rsidRPr="004A72EF">
        <w:rPr>
          <w:rFonts w:ascii="Arial" w:hAnsi="Arial" w:cs="Arial"/>
          <w:sz w:val="24"/>
          <w:lang w:val="es-EC"/>
        </w:rPr>
        <w:t xml:space="preserve">Más adelante, en art. 284 hace referencia a los objetivos de la </w:t>
      </w:r>
      <w:r w:rsidR="00AE74C5" w:rsidRPr="004A72EF">
        <w:rPr>
          <w:rFonts w:ascii="Arial" w:hAnsi="Arial" w:cs="Arial"/>
          <w:sz w:val="24"/>
          <w:lang w:val="es-EC"/>
        </w:rPr>
        <w:t>política económica</w:t>
      </w:r>
      <w:r w:rsidRPr="004A72EF">
        <w:rPr>
          <w:rFonts w:ascii="Arial" w:hAnsi="Arial" w:cs="Arial"/>
          <w:sz w:val="24"/>
          <w:lang w:val="es-EC"/>
        </w:rPr>
        <w:t xml:space="preserve"> en el Ecuador, destacando lo siguiente: </w:t>
      </w:r>
    </w:p>
    <w:p w:rsidR="0003036D" w:rsidRPr="004A72EF" w:rsidRDefault="00CB62C0" w:rsidP="00FF6FC5">
      <w:pPr>
        <w:spacing w:line="360" w:lineRule="auto"/>
        <w:ind w:left="270"/>
        <w:jc w:val="both"/>
        <w:rPr>
          <w:rFonts w:ascii="Arial" w:hAnsi="Arial" w:cs="Arial"/>
          <w:sz w:val="24"/>
          <w:lang w:val="es-EC"/>
        </w:rPr>
      </w:pPr>
      <w:r w:rsidRPr="004A72EF">
        <w:rPr>
          <w:rFonts w:ascii="Arial" w:hAnsi="Arial" w:cs="Arial"/>
          <w:sz w:val="24"/>
          <w:lang w:val="es-EC"/>
        </w:rPr>
        <w:t xml:space="preserve">1. Asegurar una adecuada distribución del ingreso y de la riqueza nacional. </w:t>
      </w:r>
    </w:p>
    <w:p w:rsidR="00FF6FC5" w:rsidRPr="004A72EF" w:rsidRDefault="00CB62C0" w:rsidP="00FF6FC5">
      <w:pPr>
        <w:spacing w:line="360" w:lineRule="auto"/>
        <w:ind w:left="270"/>
        <w:jc w:val="both"/>
        <w:rPr>
          <w:rFonts w:ascii="Arial" w:hAnsi="Arial" w:cs="Arial"/>
          <w:sz w:val="24"/>
          <w:lang w:val="es-EC"/>
        </w:rPr>
      </w:pPr>
      <w:r w:rsidRPr="004A72EF">
        <w:rPr>
          <w:rFonts w:ascii="Arial" w:hAnsi="Arial" w:cs="Arial"/>
          <w:sz w:val="24"/>
          <w:lang w:val="es-EC"/>
        </w:rPr>
        <w:t>2. Incentivar la producción nacional, la</w:t>
      </w:r>
      <w:r w:rsidR="00480286" w:rsidRPr="004A72EF">
        <w:rPr>
          <w:rFonts w:ascii="Arial" w:hAnsi="Arial" w:cs="Arial"/>
          <w:sz w:val="24"/>
          <w:lang w:val="es-EC"/>
        </w:rPr>
        <w:t xml:space="preserve"> productividad y competitividad sistémica</w:t>
      </w:r>
      <w:r w:rsidRPr="004A72EF">
        <w:rPr>
          <w:rFonts w:ascii="Arial" w:hAnsi="Arial" w:cs="Arial"/>
          <w:sz w:val="24"/>
          <w:lang w:val="es-EC"/>
        </w:rPr>
        <w:t xml:space="preserve">, la acumulación del conocimiento científico y tecnológico, la inserción estratégica en la economía mundial y las actividades productivas complementarias en la integración regional. </w:t>
      </w:r>
    </w:p>
    <w:p w:rsidR="00FF6FC5" w:rsidRPr="004A72EF" w:rsidRDefault="00CB62C0" w:rsidP="00FF6FC5">
      <w:pPr>
        <w:spacing w:line="360" w:lineRule="auto"/>
        <w:ind w:left="270"/>
        <w:jc w:val="both"/>
        <w:rPr>
          <w:rFonts w:ascii="Arial" w:hAnsi="Arial" w:cs="Arial"/>
          <w:sz w:val="24"/>
          <w:lang w:val="es-EC"/>
        </w:rPr>
      </w:pPr>
      <w:r w:rsidRPr="004A72EF">
        <w:rPr>
          <w:rFonts w:ascii="Arial" w:hAnsi="Arial" w:cs="Arial"/>
          <w:sz w:val="24"/>
          <w:lang w:val="es-EC"/>
        </w:rPr>
        <w:t xml:space="preserve">3. Asegurar la soberanía alimentaria y energética. </w:t>
      </w:r>
    </w:p>
    <w:p w:rsidR="00FF6FC5"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lastRenderedPageBreak/>
        <w:t xml:space="preserve">4. Promocionar la incorporación del valor agregado con máxima eficiencia, dentro de los límites biofísicos de la naturaleza y el respeto a la vida y a las culturas. </w:t>
      </w:r>
    </w:p>
    <w:p w:rsidR="00FF6FC5"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t xml:space="preserve">5. Lograr un desarrollo equilibrado del territorio nacional, la integración entre regiones, en el campo, entre el campo y la ciudad, en lo económico, social y cultural. </w:t>
      </w:r>
    </w:p>
    <w:p w:rsidR="00FF6FC5"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t xml:space="preserve">6. Impulsar el pleno empleo y valorar todas las formas de trabajo, con respeto a los derechos laborales. </w:t>
      </w:r>
    </w:p>
    <w:p w:rsidR="00FF6FC5"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t xml:space="preserve">7. Mantener la estabilidad económica, entendida como el máximo nivel de producción y empleo sostenibles en el tiempo. </w:t>
      </w:r>
    </w:p>
    <w:p w:rsidR="00FF6FC5"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t xml:space="preserve">8. Propiciar el intercambio justo y complementario de bienes y servicios en mercados transparentes y eficientes. </w:t>
      </w:r>
    </w:p>
    <w:p w:rsidR="0078348D" w:rsidRPr="004A72EF" w:rsidRDefault="00CB62C0" w:rsidP="009D3B7E">
      <w:pPr>
        <w:spacing w:line="360" w:lineRule="auto"/>
        <w:ind w:left="270"/>
        <w:jc w:val="both"/>
        <w:rPr>
          <w:rFonts w:ascii="Arial" w:hAnsi="Arial" w:cs="Arial"/>
          <w:sz w:val="24"/>
          <w:lang w:val="es-EC"/>
        </w:rPr>
      </w:pPr>
      <w:r w:rsidRPr="004A72EF">
        <w:rPr>
          <w:rFonts w:ascii="Arial" w:hAnsi="Arial" w:cs="Arial"/>
          <w:sz w:val="24"/>
          <w:lang w:val="es-EC"/>
        </w:rPr>
        <w:t>9. Impulsar un consumo social y ambientalmente responsable.</w:t>
      </w:r>
      <w:r w:rsidR="00B50741" w:rsidRPr="004A72EF">
        <w:rPr>
          <w:rFonts w:ascii="Arial" w:hAnsi="Arial" w:cs="Arial"/>
          <w:sz w:val="24"/>
          <w:lang w:val="es-EC"/>
        </w:rPr>
        <w:t xml:space="preserve"> </w:t>
      </w:r>
      <w:sdt>
        <w:sdtPr>
          <w:rPr>
            <w:rFonts w:ascii="Arial" w:hAnsi="Arial" w:cs="Arial"/>
            <w:sz w:val="24"/>
            <w:lang w:val="es-EC"/>
          </w:rPr>
          <w:id w:val="-451094242"/>
          <w:citation/>
        </w:sdtPr>
        <w:sdtEndPr/>
        <w:sdtContent>
          <w:r w:rsidR="00FE5F59" w:rsidRPr="004A72EF">
            <w:rPr>
              <w:rFonts w:ascii="Arial" w:hAnsi="Arial" w:cs="Arial"/>
              <w:sz w:val="24"/>
              <w:lang w:val="es-EC"/>
            </w:rPr>
            <w:fldChar w:fldCharType="begin"/>
          </w:r>
          <w:r w:rsidR="00B50741" w:rsidRPr="004A72EF">
            <w:rPr>
              <w:rFonts w:ascii="Arial" w:hAnsi="Arial" w:cs="Arial"/>
              <w:sz w:val="24"/>
              <w:lang w:val="es-EC"/>
            </w:rPr>
            <w:instrText xml:space="preserve">CITATION CON08 \p 92 \l 12298 </w:instrText>
          </w:r>
          <w:r w:rsidR="00FE5F59" w:rsidRPr="004A72EF">
            <w:rPr>
              <w:rFonts w:ascii="Arial" w:hAnsi="Arial" w:cs="Arial"/>
              <w:sz w:val="24"/>
              <w:lang w:val="es-EC"/>
            </w:rPr>
            <w:fldChar w:fldCharType="separate"/>
          </w:r>
          <w:r w:rsidR="00B50741" w:rsidRPr="004A72EF">
            <w:rPr>
              <w:rFonts w:ascii="Arial" w:hAnsi="Arial" w:cs="Arial"/>
              <w:sz w:val="24"/>
              <w:lang w:val="es-EC"/>
            </w:rPr>
            <w:t>(Constitución de la República del Ecuador, 2008, pág. 92)</w:t>
          </w:r>
          <w:r w:rsidR="00FE5F59" w:rsidRPr="004A72EF">
            <w:rPr>
              <w:rFonts w:ascii="Arial" w:hAnsi="Arial" w:cs="Arial"/>
              <w:sz w:val="24"/>
              <w:lang w:val="es-EC"/>
            </w:rPr>
            <w:fldChar w:fldCharType="end"/>
          </w:r>
        </w:sdtContent>
      </w:sdt>
      <w:r w:rsidR="0078348D" w:rsidRPr="004A72EF">
        <w:rPr>
          <w:rFonts w:ascii="Arial" w:hAnsi="Arial" w:cs="Arial"/>
          <w:sz w:val="24"/>
          <w:lang w:val="es-EC"/>
        </w:rPr>
        <w:t>.</w:t>
      </w:r>
    </w:p>
    <w:p w:rsidR="00480286" w:rsidRDefault="00480286" w:rsidP="009D3B7E">
      <w:pPr>
        <w:spacing w:line="360" w:lineRule="auto"/>
        <w:ind w:left="270"/>
        <w:rPr>
          <w:rFonts w:ascii="Arial" w:hAnsi="Arial" w:cs="Arial"/>
          <w:sz w:val="24"/>
          <w:lang w:val="es-EC"/>
        </w:rPr>
      </w:pPr>
      <w:r w:rsidRPr="004A72EF">
        <w:rPr>
          <w:rFonts w:ascii="Arial" w:hAnsi="Arial" w:cs="Arial"/>
          <w:sz w:val="24"/>
          <w:lang w:val="es-EC"/>
        </w:rPr>
        <w:t>El estado asegura</w:t>
      </w:r>
      <w:r w:rsidR="00D73660" w:rsidRPr="004A72EF">
        <w:rPr>
          <w:rFonts w:ascii="Arial" w:hAnsi="Arial" w:cs="Arial"/>
          <w:sz w:val="24"/>
          <w:lang w:val="es-EC"/>
        </w:rPr>
        <w:t xml:space="preserve"> la distribución de la riqueza, además debe incentivar a la población a desarrollar nuevas fuentes de productividad con la cual la soberanía podrá asegurar sus fuentes alimentarias, impulsando el empleo respetando los derechos laborales de cada individuo, de la misma manera incentivar a un consumo ambiental responsable. </w:t>
      </w:r>
    </w:p>
    <w:p w:rsidR="00F36BA0" w:rsidRPr="004A72EF" w:rsidRDefault="00FC5900" w:rsidP="009D3B7E">
      <w:pPr>
        <w:pStyle w:val="Prrafodelista"/>
        <w:tabs>
          <w:tab w:val="left" w:pos="2542"/>
        </w:tabs>
        <w:spacing w:before="240" w:after="240" w:line="360" w:lineRule="auto"/>
        <w:ind w:left="272"/>
        <w:rPr>
          <w:rFonts w:ascii="Arial" w:hAnsi="Arial" w:cs="Arial"/>
          <w:b/>
          <w:sz w:val="24"/>
          <w:szCs w:val="24"/>
        </w:rPr>
      </w:pPr>
      <w:r w:rsidRPr="004A72EF">
        <w:rPr>
          <w:rFonts w:ascii="Arial" w:hAnsi="Arial" w:cs="Arial"/>
          <w:b/>
          <w:sz w:val="24"/>
          <w:szCs w:val="24"/>
        </w:rPr>
        <w:t>1.</w:t>
      </w:r>
      <w:r w:rsidR="00B95462" w:rsidRPr="004A72EF">
        <w:rPr>
          <w:rFonts w:ascii="Arial" w:hAnsi="Arial" w:cs="Arial"/>
          <w:b/>
          <w:sz w:val="24"/>
          <w:szCs w:val="24"/>
        </w:rPr>
        <w:t>3</w:t>
      </w:r>
      <w:r w:rsidRPr="004A72EF">
        <w:rPr>
          <w:rFonts w:ascii="Arial" w:hAnsi="Arial" w:cs="Arial"/>
          <w:b/>
          <w:sz w:val="24"/>
          <w:szCs w:val="24"/>
        </w:rPr>
        <w:t>.</w:t>
      </w:r>
      <w:r w:rsidR="003C26FD" w:rsidRPr="004A72EF">
        <w:rPr>
          <w:rFonts w:ascii="Arial" w:hAnsi="Arial" w:cs="Arial"/>
          <w:b/>
          <w:sz w:val="24"/>
          <w:szCs w:val="24"/>
        </w:rPr>
        <w:t xml:space="preserve">2 Plan Nacional de </w:t>
      </w:r>
      <w:r w:rsidR="006134BA" w:rsidRPr="004A72EF">
        <w:rPr>
          <w:rFonts w:ascii="Arial" w:hAnsi="Arial" w:cs="Arial"/>
          <w:b/>
          <w:sz w:val="24"/>
          <w:szCs w:val="24"/>
        </w:rPr>
        <w:t>Desarrollo</w:t>
      </w:r>
      <w:r w:rsidR="00B15A02" w:rsidRPr="004A72EF">
        <w:rPr>
          <w:rFonts w:ascii="Arial" w:hAnsi="Arial" w:cs="Arial"/>
          <w:b/>
          <w:sz w:val="24"/>
          <w:szCs w:val="24"/>
        </w:rPr>
        <w:t xml:space="preserve"> -Toda una V</w:t>
      </w:r>
      <w:r w:rsidR="00F36BA0" w:rsidRPr="004A72EF">
        <w:rPr>
          <w:rFonts w:ascii="Arial" w:hAnsi="Arial" w:cs="Arial"/>
          <w:b/>
          <w:sz w:val="24"/>
          <w:szCs w:val="24"/>
        </w:rPr>
        <w:t>i</w:t>
      </w:r>
      <w:r w:rsidR="00B15A02" w:rsidRPr="004A72EF">
        <w:rPr>
          <w:rFonts w:ascii="Arial" w:hAnsi="Arial" w:cs="Arial"/>
          <w:b/>
          <w:sz w:val="24"/>
          <w:szCs w:val="24"/>
        </w:rPr>
        <w:t xml:space="preserve">da- </w:t>
      </w:r>
      <w:r w:rsidR="00F36BA0" w:rsidRPr="004A72EF">
        <w:rPr>
          <w:rFonts w:ascii="Arial" w:hAnsi="Arial" w:cs="Arial"/>
          <w:b/>
          <w:sz w:val="24"/>
          <w:szCs w:val="24"/>
        </w:rPr>
        <w:t>201</w:t>
      </w:r>
      <w:r w:rsidRPr="004A72EF">
        <w:rPr>
          <w:rFonts w:ascii="Arial" w:hAnsi="Arial" w:cs="Arial"/>
          <w:b/>
          <w:sz w:val="24"/>
          <w:szCs w:val="24"/>
        </w:rPr>
        <w:t>7</w:t>
      </w:r>
      <w:r w:rsidR="00F36BA0" w:rsidRPr="004A72EF">
        <w:rPr>
          <w:rFonts w:ascii="Arial" w:hAnsi="Arial" w:cs="Arial"/>
          <w:b/>
          <w:sz w:val="24"/>
          <w:szCs w:val="24"/>
        </w:rPr>
        <w:t>-20</w:t>
      </w:r>
      <w:r w:rsidRPr="004A72EF">
        <w:rPr>
          <w:rFonts w:ascii="Arial" w:hAnsi="Arial" w:cs="Arial"/>
          <w:b/>
          <w:sz w:val="24"/>
          <w:szCs w:val="24"/>
        </w:rPr>
        <w:t>21</w:t>
      </w:r>
      <w:r w:rsidR="00F36BA0" w:rsidRPr="004A72EF">
        <w:rPr>
          <w:rFonts w:ascii="Arial" w:hAnsi="Arial" w:cs="Arial"/>
          <w:b/>
          <w:sz w:val="24"/>
          <w:szCs w:val="24"/>
        </w:rPr>
        <w:t>.</w:t>
      </w:r>
    </w:p>
    <w:p w:rsidR="00DA3B91" w:rsidRPr="004A72EF" w:rsidRDefault="003C26FD" w:rsidP="009D3B7E">
      <w:pPr>
        <w:tabs>
          <w:tab w:val="left" w:pos="2542"/>
        </w:tabs>
        <w:spacing w:before="120" w:after="120" w:line="360" w:lineRule="auto"/>
        <w:jc w:val="both"/>
        <w:rPr>
          <w:rFonts w:ascii="Arial" w:hAnsi="Arial" w:cs="Arial"/>
          <w:sz w:val="28"/>
          <w:lang w:val="es-EC"/>
        </w:rPr>
      </w:pPr>
      <w:r w:rsidRPr="004A72EF">
        <w:rPr>
          <w:rFonts w:ascii="Arial" w:hAnsi="Arial" w:cs="Arial"/>
          <w:sz w:val="24"/>
          <w:szCs w:val="24"/>
          <w:lang w:val="es-EC"/>
        </w:rPr>
        <w:t xml:space="preserve">La investigación se realizará en base a los siguientes objetivos de acuerdo a la Secretaria Nacional de Planificación y Desarrollo. </w:t>
      </w:r>
      <w:r w:rsidR="00AE74C5" w:rsidRPr="004A72EF">
        <w:rPr>
          <w:rFonts w:ascii="Arial" w:hAnsi="Arial" w:cs="Arial"/>
          <w:sz w:val="24"/>
          <w:szCs w:val="24"/>
          <w:lang w:val="es-EC"/>
        </w:rPr>
        <w:t xml:space="preserve"> El </w:t>
      </w:r>
      <w:r w:rsidR="00DA3B91" w:rsidRPr="004A72EF">
        <w:rPr>
          <w:rFonts w:ascii="Arial" w:hAnsi="Arial" w:cs="Arial"/>
          <w:sz w:val="24"/>
          <w:lang w:val="es-EC"/>
        </w:rPr>
        <w:t>Objetivo 4</w:t>
      </w:r>
      <w:r w:rsidR="00AE74C5" w:rsidRPr="004A72EF">
        <w:rPr>
          <w:rFonts w:ascii="Arial" w:hAnsi="Arial" w:cs="Arial"/>
          <w:sz w:val="24"/>
          <w:lang w:val="es-EC"/>
        </w:rPr>
        <w:t xml:space="preserve"> trata de “</w:t>
      </w:r>
      <w:r w:rsidR="00DA3B91" w:rsidRPr="004A72EF">
        <w:rPr>
          <w:rFonts w:ascii="Arial" w:hAnsi="Arial" w:cs="Arial"/>
          <w:sz w:val="24"/>
          <w:lang w:val="es-EC"/>
        </w:rPr>
        <w:t>Consolidar la sostenibilidad del sistema económico social y solida</w:t>
      </w:r>
      <w:r w:rsidR="00AE74C5" w:rsidRPr="004A72EF">
        <w:rPr>
          <w:rFonts w:ascii="Arial" w:hAnsi="Arial" w:cs="Arial"/>
          <w:sz w:val="24"/>
          <w:lang w:val="es-EC"/>
        </w:rPr>
        <w:t>rio, y afianzar la dolarización”. (pág.</w:t>
      </w:r>
      <w:r w:rsidR="00D73660" w:rsidRPr="004A72EF">
        <w:rPr>
          <w:rFonts w:ascii="Arial" w:hAnsi="Arial" w:cs="Arial"/>
          <w:sz w:val="24"/>
          <w:lang w:val="es-EC"/>
        </w:rPr>
        <w:t xml:space="preserve"> 76</w:t>
      </w:r>
      <w:r w:rsidR="00AE74C5" w:rsidRPr="004A72EF">
        <w:rPr>
          <w:rFonts w:ascii="Arial" w:hAnsi="Arial" w:cs="Arial"/>
          <w:sz w:val="24"/>
          <w:lang w:val="es-EC"/>
        </w:rPr>
        <w:t xml:space="preserve">) </w:t>
      </w:r>
    </w:p>
    <w:p w:rsidR="009C3E43" w:rsidRPr="004A72EF" w:rsidRDefault="005A24BD" w:rsidP="009D3B7E">
      <w:pPr>
        <w:spacing w:line="360" w:lineRule="auto"/>
        <w:jc w:val="both"/>
        <w:rPr>
          <w:rFonts w:ascii="Arial" w:hAnsi="Arial" w:cs="Arial"/>
          <w:sz w:val="24"/>
          <w:lang w:val="es-EC"/>
        </w:rPr>
      </w:pPr>
      <w:r w:rsidRPr="004A72EF">
        <w:rPr>
          <w:rFonts w:ascii="Arial" w:hAnsi="Arial" w:cs="Arial"/>
          <w:sz w:val="24"/>
          <w:lang w:val="es-EC"/>
        </w:rPr>
        <w:t>De acuerdo al dialogo de</w:t>
      </w:r>
      <w:r w:rsidR="00DA3B91" w:rsidRPr="004A72EF">
        <w:rPr>
          <w:rFonts w:ascii="Arial" w:hAnsi="Arial" w:cs="Arial"/>
          <w:sz w:val="24"/>
          <w:lang w:val="es-EC"/>
        </w:rPr>
        <w:t xml:space="preserve"> emprendedores, con la economía popular y solidaria, con los trabajadores, entre otras. </w:t>
      </w:r>
      <w:r w:rsidRPr="004A72EF">
        <w:rPr>
          <w:rFonts w:ascii="Arial" w:hAnsi="Arial" w:cs="Arial"/>
          <w:sz w:val="24"/>
          <w:lang w:val="es-EC"/>
        </w:rPr>
        <w:t xml:space="preserve">Las </w:t>
      </w:r>
      <w:r w:rsidR="00B3373C">
        <w:rPr>
          <w:rFonts w:ascii="Arial" w:hAnsi="Arial" w:cs="Arial"/>
          <w:sz w:val="24"/>
          <w:lang w:val="es-EC"/>
        </w:rPr>
        <w:t xml:space="preserve">facilidades e incentivos para </w:t>
      </w:r>
      <w:r w:rsidR="00DA3B91" w:rsidRPr="004A72EF">
        <w:rPr>
          <w:rFonts w:ascii="Arial" w:hAnsi="Arial" w:cs="Arial"/>
          <w:sz w:val="24"/>
          <w:lang w:val="es-EC"/>
        </w:rPr>
        <w:lastRenderedPageBreak/>
        <w:t>la adquisición de vivienda social, para el emprendimiento, para la generación de empleo, para la dinamización de la economía. La diversificación, diferenciación y amplitud de la oferta exportable; la apertura de nuevos mercados y su diversificación (tomando en cuenta mercados no tradicionales y alternativos); el aprovechamiento de mercados regionales o la atracción de nuevas inversiones relacionadas con temas como gastronomía o turismo comunitario, son propuestas presentes en los distintos espacios de diálogo</w:t>
      </w:r>
      <w:r w:rsidRPr="004A72EF">
        <w:rPr>
          <w:rFonts w:ascii="Arial" w:hAnsi="Arial" w:cs="Arial"/>
          <w:sz w:val="24"/>
          <w:lang w:val="es-EC"/>
        </w:rPr>
        <w:t xml:space="preserve"> con el fin de mejorar la calidad de vida de los habitantes del país.</w:t>
      </w:r>
      <w:r w:rsidR="00DA3B91" w:rsidRPr="004A72EF">
        <w:rPr>
          <w:rFonts w:ascii="Arial" w:hAnsi="Arial" w:cs="Arial"/>
          <w:sz w:val="24"/>
          <w:lang w:val="es-EC"/>
        </w:rPr>
        <w:t xml:space="preserve"> </w:t>
      </w:r>
      <w:sdt>
        <w:sdtPr>
          <w:rPr>
            <w:rFonts w:ascii="Arial" w:hAnsi="Arial" w:cs="Arial"/>
            <w:sz w:val="24"/>
            <w:lang w:val="es-EC"/>
          </w:rPr>
          <w:id w:val="-560942433"/>
          <w:citation/>
        </w:sdtPr>
        <w:sdtEndPr/>
        <w:sdtContent>
          <w:r w:rsidR="00FE5F59" w:rsidRPr="004A72EF">
            <w:rPr>
              <w:rFonts w:ascii="Arial" w:hAnsi="Arial" w:cs="Arial"/>
              <w:sz w:val="24"/>
              <w:lang w:val="es-EC"/>
            </w:rPr>
            <w:fldChar w:fldCharType="begin"/>
          </w:r>
          <w:r w:rsidR="00B50741" w:rsidRPr="004A72EF">
            <w:rPr>
              <w:rFonts w:ascii="Arial" w:hAnsi="Arial" w:cs="Arial"/>
              <w:sz w:val="24"/>
              <w:lang w:val="es-EC"/>
            </w:rPr>
            <w:instrText xml:space="preserve">CITATION Sec17 \p 76 \l 12298 </w:instrText>
          </w:r>
          <w:r w:rsidR="00FE5F59" w:rsidRPr="004A72EF">
            <w:rPr>
              <w:rFonts w:ascii="Arial" w:hAnsi="Arial" w:cs="Arial"/>
              <w:sz w:val="24"/>
              <w:lang w:val="es-EC"/>
            </w:rPr>
            <w:fldChar w:fldCharType="separate"/>
          </w:r>
          <w:r w:rsidR="00B50741" w:rsidRPr="004A72EF">
            <w:rPr>
              <w:rFonts w:ascii="Arial" w:hAnsi="Arial" w:cs="Arial"/>
              <w:sz w:val="24"/>
              <w:lang w:val="es-EC"/>
            </w:rPr>
            <w:t>(Consejo Nacional de Planificación , 2017, pág. 76)</w:t>
          </w:r>
          <w:r w:rsidR="00FE5F59" w:rsidRPr="004A72EF">
            <w:rPr>
              <w:rFonts w:ascii="Arial" w:hAnsi="Arial" w:cs="Arial"/>
              <w:sz w:val="24"/>
              <w:lang w:val="es-EC"/>
            </w:rPr>
            <w:fldChar w:fldCharType="end"/>
          </w:r>
        </w:sdtContent>
      </w:sdt>
      <w:r w:rsidR="00DA3B91" w:rsidRPr="004A72EF">
        <w:rPr>
          <w:rFonts w:ascii="Arial" w:hAnsi="Arial" w:cs="Arial"/>
          <w:sz w:val="24"/>
          <w:lang w:val="es-EC"/>
        </w:rPr>
        <w:t>.</w:t>
      </w:r>
    </w:p>
    <w:p w:rsidR="00AE74C5" w:rsidRPr="004A72EF" w:rsidRDefault="009C3E43" w:rsidP="00AE74C5">
      <w:pPr>
        <w:spacing w:line="360" w:lineRule="auto"/>
        <w:jc w:val="both"/>
        <w:rPr>
          <w:rFonts w:ascii="Arial" w:hAnsi="Arial" w:cs="Arial"/>
          <w:sz w:val="24"/>
          <w:lang w:val="es-EC"/>
        </w:rPr>
      </w:pPr>
      <w:r w:rsidRPr="004A72EF">
        <w:rPr>
          <w:rFonts w:ascii="Arial" w:hAnsi="Arial" w:cs="Arial"/>
          <w:sz w:val="24"/>
          <w:lang w:val="es-EC"/>
        </w:rPr>
        <w:t>El objetivo es fortalecer la economía popular y solidaria, incentivar a la productividad y así fomentar el desarrollo económic</w:t>
      </w:r>
      <w:r w:rsidR="00FE69DA" w:rsidRPr="004A72EF">
        <w:rPr>
          <w:rFonts w:ascii="Arial" w:hAnsi="Arial" w:cs="Arial"/>
          <w:sz w:val="24"/>
          <w:lang w:val="es-EC"/>
        </w:rPr>
        <w:t xml:space="preserve">o, brindando una mejor calidad de vida de los habitantes. </w:t>
      </w:r>
      <w:r w:rsidR="00AE74C5" w:rsidRPr="004A72EF">
        <w:rPr>
          <w:rFonts w:ascii="Arial" w:hAnsi="Arial" w:cs="Arial"/>
          <w:sz w:val="24"/>
          <w:lang w:val="es-EC"/>
        </w:rPr>
        <w:t xml:space="preserve">El objetivo es fortalecer la economía popular y solidaria, incentivar a la productividad y así fomentar el desarrollo económico, brindando una mejor calidad de vida de los habitantes. </w:t>
      </w:r>
    </w:p>
    <w:p w:rsidR="00D368D6" w:rsidRPr="004A72EF" w:rsidRDefault="00D368D6" w:rsidP="00D368D6">
      <w:pPr>
        <w:pStyle w:val="Ttulo2"/>
        <w:spacing w:line="360" w:lineRule="auto"/>
        <w:rPr>
          <w:rFonts w:cs="Arial"/>
          <w:szCs w:val="24"/>
          <w:lang w:val="es-EC"/>
        </w:rPr>
      </w:pPr>
      <w:bookmarkStart w:id="21" w:name="_Toc530127042"/>
      <w:r w:rsidRPr="004A72EF">
        <w:rPr>
          <w:rFonts w:cs="Arial"/>
          <w:szCs w:val="24"/>
          <w:lang w:val="es-EC"/>
        </w:rPr>
        <w:t>2.</w:t>
      </w:r>
      <w:r w:rsidR="00B95462" w:rsidRPr="004A72EF">
        <w:rPr>
          <w:rFonts w:cs="Arial"/>
          <w:szCs w:val="24"/>
          <w:lang w:val="es-EC"/>
        </w:rPr>
        <w:t>4.</w:t>
      </w:r>
      <w:r w:rsidRPr="004A72EF">
        <w:rPr>
          <w:rFonts w:cs="Arial"/>
          <w:szCs w:val="24"/>
          <w:lang w:val="es-EC"/>
        </w:rPr>
        <w:t xml:space="preserve"> M</w:t>
      </w:r>
      <w:r w:rsidR="00807BBF" w:rsidRPr="004A72EF">
        <w:rPr>
          <w:rFonts w:cs="Arial"/>
          <w:szCs w:val="24"/>
          <w:lang w:val="es-EC"/>
        </w:rPr>
        <w:t>arco</w:t>
      </w:r>
      <w:r w:rsidRPr="004A72EF">
        <w:rPr>
          <w:rFonts w:cs="Arial"/>
          <w:szCs w:val="24"/>
          <w:lang w:val="es-EC"/>
        </w:rPr>
        <w:t xml:space="preserve"> C</w:t>
      </w:r>
      <w:r w:rsidR="00807BBF" w:rsidRPr="004A72EF">
        <w:rPr>
          <w:rFonts w:cs="Arial"/>
          <w:szCs w:val="24"/>
          <w:lang w:val="es-EC"/>
        </w:rPr>
        <w:t>onceptual.</w:t>
      </w:r>
      <w:bookmarkEnd w:id="21"/>
      <w:r w:rsidR="00807BBF" w:rsidRPr="004A72EF">
        <w:rPr>
          <w:rFonts w:cs="Arial"/>
          <w:szCs w:val="24"/>
          <w:lang w:val="es-EC"/>
        </w:rPr>
        <w:t xml:space="preserve"> </w:t>
      </w:r>
    </w:p>
    <w:p w:rsidR="00D368D6" w:rsidRPr="004A72EF" w:rsidRDefault="00D368D6" w:rsidP="00C6006D">
      <w:pPr>
        <w:autoSpaceDE w:val="0"/>
        <w:autoSpaceDN w:val="0"/>
        <w:adjustRightInd w:val="0"/>
        <w:spacing w:line="360" w:lineRule="auto"/>
        <w:ind w:left="270"/>
        <w:jc w:val="both"/>
        <w:rPr>
          <w:rFonts w:ascii="Arial" w:hAnsi="Arial" w:cs="Arial"/>
          <w:b/>
          <w:sz w:val="24"/>
          <w:szCs w:val="24"/>
          <w:lang w:val="es-EC"/>
        </w:rPr>
      </w:pPr>
      <w:r w:rsidRPr="004A72EF">
        <w:rPr>
          <w:rFonts w:ascii="Arial" w:hAnsi="Arial" w:cs="Arial"/>
          <w:b/>
          <w:sz w:val="24"/>
          <w:szCs w:val="24"/>
          <w:lang w:val="es-EC"/>
        </w:rPr>
        <w:t xml:space="preserve">Impacto Social </w:t>
      </w:r>
    </w:p>
    <w:p w:rsidR="00D368D6" w:rsidRPr="004A72EF" w:rsidRDefault="00D368D6" w:rsidP="00144531">
      <w:pPr>
        <w:autoSpaceDE w:val="0"/>
        <w:autoSpaceDN w:val="0"/>
        <w:adjustRightInd w:val="0"/>
        <w:spacing w:line="360" w:lineRule="auto"/>
        <w:ind w:firstLine="270"/>
        <w:jc w:val="both"/>
        <w:rPr>
          <w:rFonts w:ascii="Arial" w:hAnsi="Arial" w:cs="Arial"/>
          <w:color w:val="000000"/>
          <w:sz w:val="24"/>
          <w:szCs w:val="24"/>
          <w:lang w:val="es-EC"/>
        </w:rPr>
      </w:pPr>
      <w:r w:rsidRPr="004A72EF">
        <w:rPr>
          <w:rFonts w:ascii="Arial" w:hAnsi="Arial" w:cs="Arial"/>
          <w:sz w:val="24"/>
          <w:szCs w:val="24"/>
          <w:lang w:val="es-EC"/>
        </w:rPr>
        <w:t xml:space="preserve">Según </w:t>
      </w:r>
      <w:sdt>
        <w:sdtPr>
          <w:rPr>
            <w:rFonts w:ascii="Arial" w:hAnsi="Arial" w:cs="Arial"/>
            <w:sz w:val="24"/>
            <w:szCs w:val="24"/>
            <w:lang w:val="es-EC"/>
          </w:rPr>
          <w:id w:val="-437222414"/>
          <w:citation/>
        </w:sdtPr>
        <w:sdtEndPr/>
        <w:sdtContent>
          <w:r w:rsidR="00FE5F59" w:rsidRPr="004A72EF">
            <w:rPr>
              <w:rFonts w:ascii="Arial" w:hAnsi="Arial" w:cs="Arial"/>
              <w:sz w:val="24"/>
              <w:szCs w:val="24"/>
              <w:lang w:val="es-EC"/>
            </w:rPr>
            <w:fldChar w:fldCharType="begin"/>
          </w:r>
          <w:r w:rsidR="00A228F7" w:rsidRPr="004A72EF">
            <w:rPr>
              <w:rFonts w:ascii="Arial" w:hAnsi="Arial" w:cs="Arial"/>
              <w:sz w:val="24"/>
              <w:szCs w:val="24"/>
              <w:lang w:val="es-EC"/>
            </w:rPr>
            <w:instrText xml:space="preserve">CITATION Lib07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(Libera, 2007)</w:t>
          </w:r>
          <w:r w:rsidR="00FE5F59" w:rsidRPr="004A72EF">
            <w:rPr>
              <w:rFonts w:ascii="Arial" w:hAnsi="Arial" w:cs="Arial"/>
              <w:sz w:val="24"/>
              <w:szCs w:val="24"/>
              <w:lang w:val="es-EC"/>
            </w:rPr>
            <w:fldChar w:fldCharType="end"/>
          </w:r>
        </w:sdtContent>
      </w:sdt>
      <w:r w:rsidR="00C705F1" w:rsidRPr="004A72EF">
        <w:rPr>
          <w:rFonts w:ascii="Arial" w:hAnsi="Arial" w:cs="Arial"/>
          <w:sz w:val="24"/>
          <w:szCs w:val="24"/>
          <w:lang w:val="es-EC"/>
        </w:rPr>
        <w:t xml:space="preserve">. </w:t>
      </w:r>
      <w:r w:rsidR="004720C2" w:rsidRPr="004A72EF">
        <w:rPr>
          <w:rFonts w:ascii="Arial" w:hAnsi="Arial" w:cs="Arial"/>
          <w:sz w:val="24"/>
          <w:szCs w:val="24"/>
          <w:lang w:val="es-EC"/>
        </w:rPr>
        <w:t>“</w:t>
      </w:r>
      <w:r w:rsidR="007E3823" w:rsidRPr="004A72EF">
        <w:rPr>
          <w:rFonts w:ascii="Arial" w:hAnsi="Arial" w:cs="Arial"/>
          <w:color w:val="000000"/>
          <w:sz w:val="24"/>
          <w:szCs w:val="27"/>
          <w:lang w:val="es-EC"/>
        </w:rPr>
        <w:t>El impacto de un proyecto o programa social es la magnitud cuantitativa del cambio en el problema de la población objetivo como resultado de la entrega de productos (bienes o servicios)</w:t>
      </w:r>
      <w:r w:rsidR="004720C2" w:rsidRPr="004A72EF">
        <w:rPr>
          <w:rFonts w:ascii="Arial" w:hAnsi="Arial" w:cs="Arial"/>
          <w:color w:val="000000"/>
          <w:sz w:val="24"/>
          <w:szCs w:val="27"/>
          <w:lang w:val="es-EC"/>
        </w:rPr>
        <w:t>”</w:t>
      </w:r>
      <w:r w:rsidR="007E3823" w:rsidRPr="004A72EF">
        <w:rPr>
          <w:rFonts w:ascii="Arial" w:hAnsi="Arial" w:cs="Arial"/>
          <w:color w:val="000000"/>
          <w:sz w:val="24"/>
          <w:szCs w:val="27"/>
          <w:lang w:val="es-EC"/>
        </w:rPr>
        <w:t>.</w:t>
      </w:r>
      <w:r w:rsidR="007E3823" w:rsidRPr="004A72EF">
        <w:rPr>
          <w:rFonts w:ascii="Arial" w:hAnsi="Arial" w:cs="Arial"/>
          <w:szCs w:val="24"/>
          <w:lang w:val="es-EC"/>
        </w:rPr>
        <w:t xml:space="preserve"> </w:t>
      </w:r>
    </w:p>
    <w:p w:rsidR="00D368D6" w:rsidRPr="004A72EF" w:rsidRDefault="00D368D6" w:rsidP="000D656E">
      <w:pPr>
        <w:shd w:val="clear" w:color="auto" w:fill="FFFFFF"/>
        <w:spacing w:before="285" w:after="0" w:line="360" w:lineRule="auto"/>
        <w:ind w:left="270"/>
        <w:jc w:val="both"/>
        <w:rPr>
          <w:rFonts w:ascii="Arial" w:eastAsia="Times New Roman" w:hAnsi="Arial" w:cs="Arial"/>
          <w:b/>
          <w:color w:val="000000"/>
          <w:sz w:val="24"/>
          <w:szCs w:val="24"/>
          <w:lang w:val="es-EC" w:eastAsia="es-EC"/>
        </w:rPr>
      </w:pPr>
      <w:r w:rsidRPr="004A72EF">
        <w:rPr>
          <w:rFonts w:ascii="Arial" w:eastAsia="Times New Roman" w:hAnsi="Arial" w:cs="Arial"/>
          <w:b/>
          <w:color w:val="000000"/>
          <w:sz w:val="24"/>
          <w:szCs w:val="24"/>
          <w:lang w:val="es-EC" w:eastAsia="es-EC"/>
        </w:rPr>
        <w:t>Impacto Económico</w:t>
      </w:r>
    </w:p>
    <w:p w:rsidR="00D368D6" w:rsidRPr="004A72EF" w:rsidRDefault="00D368D6" w:rsidP="00B87A33">
      <w:pPr>
        <w:shd w:val="clear" w:color="auto" w:fill="FFFFFF"/>
        <w:spacing w:line="360" w:lineRule="auto"/>
        <w:ind w:left="270"/>
        <w:jc w:val="both"/>
        <w:rPr>
          <w:rStyle w:val="ya-q-full-text"/>
          <w:rFonts w:ascii="Arial" w:hAnsi="Arial" w:cs="Arial"/>
          <w:color w:val="000000"/>
          <w:sz w:val="24"/>
          <w:szCs w:val="24"/>
          <w:lang w:val="es-EC"/>
        </w:rPr>
      </w:pPr>
      <w:r w:rsidRPr="004A72EF">
        <w:rPr>
          <w:rStyle w:val="ya-q-full-text"/>
          <w:rFonts w:ascii="Arial" w:hAnsi="Arial" w:cs="Arial"/>
          <w:color w:val="000000"/>
          <w:sz w:val="24"/>
          <w:szCs w:val="24"/>
          <w:lang w:val="es-EC"/>
        </w:rPr>
        <w:t xml:space="preserve">Según </w:t>
      </w:r>
      <w:sdt>
        <w:sdtPr>
          <w:rPr>
            <w:rStyle w:val="ya-q-full-text"/>
            <w:rFonts w:ascii="Arial" w:hAnsi="Arial" w:cs="Arial"/>
            <w:color w:val="000000"/>
            <w:sz w:val="24"/>
            <w:szCs w:val="24"/>
            <w:lang w:val="es-EC"/>
          </w:rPr>
          <w:id w:val="1966077873"/>
          <w:citation/>
        </w:sdtPr>
        <w:sdtEndPr>
          <w:rPr>
            <w:rStyle w:val="ya-q-full-text"/>
          </w:rPr>
        </w:sdtEndPr>
        <w:sdtContent>
          <w:r w:rsidR="00FE5F59" w:rsidRPr="004A72EF">
            <w:rPr>
              <w:rStyle w:val="ya-q-full-text"/>
              <w:rFonts w:ascii="Arial" w:hAnsi="Arial" w:cs="Arial"/>
              <w:color w:val="000000"/>
              <w:sz w:val="24"/>
              <w:szCs w:val="24"/>
              <w:lang w:val="es-EC"/>
            </w:rPr>
            <w:fldChar w:fldCharType="begin"/>
          </w:r>
          <w:r w:rsidR="00D50ED2" w:rsidRPr="004A72EF">
            <w:rPr>
              <w:rStyle w:val="ya-q-full-text"/>
              <w:rFonts w:ascii="Arial" w:hAnsi="Arial" w:cs="Arial"/>
              <w:color w:val="000000"/>
              <w:sz w:val="24"/>
              <w:szCs w:val="24"/>
              <w:lang w:val="es-EC"/>
            </w:rPr>
            <w:instrText xml:space="preserve">CITATION Hek10 \l 12298 </w:instrText>
          </w:r>
          <w:r w:rsidR="00FE5F59" w:rsidRPr="004A72EF">
            <w:rPr>
              <w:rStyle w:val="ya-q-full-text"/>
              <w:rFonts w:ascii="Arial" w:hAnsi="Arial" w:cs="Arial"/>
              <w:color w:val="000000"/>
              <w:sz w:val="24"/>
              <w:szCs w:val="24"/>
              <w:lang w:val="es-EC"/>
            </w:rPr>
            <w:fldChar w:fldCharType="separate"/>
          </w:r>
          <w:r w:rsidR="0094045F" w:rsidRPr="004A72EF">
            <w:rPr>
              <w:rFonts w:ascii="Arial" w:hAnsi="Arial" w:cs="Arial"/>
              <w:color w:val="000000"/>
              <w:sz w:val="24"/>
              <w:szCs w:val="24"/>
              <w:lang w:val="es-EC"/>
            </w:rPr>
            <w:t>( Charlie, 2013)</w:t>
          </w:r>
          <w:r w:rsidR="00FE5F59" w:rsidRPr="004A72EF">
            <w:rPr>
              <w:rStyle w:val="ya-q-full-text"/>
              <w:rFonts w:ascii="Arial" w:hAnsi="Arial" w:cs="Arial"/>
              <w:color w:val="000000"/>
              <w:sz w:val="24"/>
              <w:szCs w:val="24"/>
              <w:lang w:val="es-EC"/>
            </w:rPr>
            <w:fldChar w:fldCharType="end"/>
          </w:r>
        </w:sdtContent>
      </w:sdt>
      <w:r w:rsidRPr="004A72EF">
        <w:rPr>
          <w:rStyle w:val="ya-q-full-text"/>
          <w:rFonts w:ascii="Arial" w:hAnsi="Arial" w:cs="Arial"/>
          <w:color w:val="000000"/>
          <w:sz w:val="24"/>
          <w:szCs w:val="24"/>
          <w:lang w:val="es-EC"/>
        </w:rPr>
        <w:t xml:space="preserve">, Es el choque, efecto, huella o golpe que nos deja alguna noticia, suceso, disposición o catástrofe en nuestra propia economía ya sea familiar, local, regional o nacional, es decir, que nos pega en nuestros propios bolsillos o en los bolsillos de la sociedad o del erario público (en las arcas del gobierno o del país en donde vivimos) influyendo ya sea de manera negativa o positivamente. </w:t>
      </w:r>
    </w:p>
    <w:p w:rsidR="00925801" w:rsidRPr="004A72EF" w:rsidRDefault="006E6C67" w:rsidP="00925801">
      <w:pPr>
        <w:shd w:val="clear" w:color="auto" w:fill="FFFFFF"/>
        <w:spacing w:line="360" w:lineRule="auto"/>
        <w:ind w:left="270"/>
        <w:jc w:val="both"/>
        <w:rPr>
          <w:rStyle w:val="ya-q-full-text"/>
          <w:rFonts w:ascii="Arial" w:hAnsi="Arial" w:cs="Arial"/>
          <w:b/>
          <w:color w:val="000000"/>
          <w:sz w:val="24"/>
          <w:szCs w:val="24"/>
          <w:lang w:val="es-EC"/>
        </w:rPr>
      </w:pPr>
      <w:r w:rsidRPr="004A72EF">
        <w:rPr>
          <w:rStyle w:val="ya-q-full-text"/>
          <w:rFonts w:ascii="Arial" w:hAnsi="Arial" w:cs="Arial"/>
          <w:b/>
          <w:color w:val="000000"/>
          <w:sz w:val="24"/>
          <w:szCs w:val="24"/>
          <w:lang w:val="es-EC"/>
        </w:rPr>
        <w:t>Impacto Ambiental</w:t>
      </w:r>
    </w:p>
    <w:p w:rsidR="006E6C67" w:rsidRPr="004A72EF" w:rsidRDefault="00925801" w:rsidP="00925801">
      <w:pPr>
        <w:shd w:val="clear" w:color="auto" w:fill="FFFFFF"/>
        <w:spacing w:line="360" w:lineRule="auto"/>
        <w:ind w:left="270"/>
        <w:jc w:val="both"/>
        <w:rPr>
          <w:rFonts w:ascii="Arial" w:hAnsi="Arial" w:cs="Arial"/>
          <w:sz w:val="24"/>
          <w:lang w:val="es-EC"/>
        </w:rPr>
      </w:pPr>
      <w:r w:rsidRPr="004A72EF">
        <w:rPr>
          <w:rFonts w:ascii="Arial" w:hAnsi="Arial" w:cs="Arial"/>
          <w:sz w:val="24"/>
          <w:lang w:val="es-EC"/>
        </w:rPr>
        <w:lastRenderedPageBreak/>
        <w:t xml:space="preserve">Según </w:t>
      </w:r>
      <w:sdt>
        <w:sdtPr>
          <w:rPr>
            <w:rFonts w:ascii="Arial" w:hAnsi="Arial" w:cs="Arial"/>
            <w:sz w:val="24"/>
            <w:lang w:val="es-EC"/>
          </w:rPr>
          <w:id w:val="109183589"/>
          <w:citation/>
        </w:sdtPr>
        <w:sdtEndPr/>
        <w:sdtContent>
          <w:r w:rsidR="00FE5F59" w:rsidRPr="004A72EF">
            <w:rPr>
              <w:rFonts w:ascii="Arial" w:hAnsi="Arial" w:cs="Arial"/>
              <w:sz w:val="24"/>
              <w:lang w:val="es-EC"/>
            </w:rPr>
            <w:fldChar w:fldCharType="begin"/>
          </w:r>
          <w:r w:rsidRPr="004A72EF">
            <w:rPr>
              <w:rFonts w:ascii="Arial" w:hAnsi="Arial" w:cs="Arial"/>
              <w:sz w:val="24"/>
              <w:lang w:val="es-EC"/>
            </w:rPr>
            <w:instrText xml:space="preserve"> CITATION Riv09 \l 12298 </w:instrText>
          </w:r>
          <w:r w:rsidR="00FE5F59" w:rsidRPr="004A72EF">
            <w:rPr>
              <w:rFonts w:ascii="Arial" w:hAnsi="Arial" w:cs="Arial"/>
              <w:sz w:val="24"/>
              <w:lang w:val="es-EC"/>
            </w:rPr>
            <w:fldChar w:fldCharType="separate"/>
          </w:r>
          <w:r w:rsidRPr="004A72EF">
            <w:rPr>
              <w:rFonts w:ascii="Arial" w:hAnsi="Arial" w:cs="Arial"/>
              <w:sz w:val="24"/>
              <w:lang w:val="es-EC"/>
            </w:rPr>
            <w:t>(Rivera , 2009)</w:t>
          </w:r>
          <w:r w:rsidR="00FE5F59" w:rsidRPr="004A72EF">
            <w:rPr>
              <w:rFonts w:ascii="Arial" w:hAnsi="Arial" w:cs="Arial"/>
              <w:sz w:val="24"/>
              <w:lang w:val="es-EC"/>
            </w:rPr>
            <w:fldChar w:fldCharType="end"/>
          </w:r>
        </w:sdtContent>
      </w:sdt>
      <w:r w:rsidRPr="004A72EF">
        <w:rPr>
          <w:rFonts w:ascii="Arial" w:hAnsi="Arial" w:cs="Arial"/>
          <w:sz w:val="24"/>
          <w:lang w:val="es-EC"/>
        </w:rPr>
        <w:t>. “Es la alteración del medio ambiente, provocada directa o indirectamente por acciones humanas (labores mineras) o actividad en un área determinada”.</w:t>
      </w:r>
    </w:p>
    <w:p w:rsidR="00AE74C5" w:rsidRPr="004A72EF" w:rsidRDefault="00AE74C5" w:rsidP="00F9238F">
      <w:pPr>
        <w:shd w:val="clear" w:color="auto" w:fill="FFFFFF"/>
        <w:spacing w:line="360" w:lineRule="auto"/>
        <w:jc w:val="both"/>
        <w:rPr>
          <w:rFonts w:ascii="Arial" w:hAnsi="Arial" w:cs="Arial"/>
          <w:b/>
          <w:color w:val="000000"/>
          <w:sz w:val="24"/>
          <w:szCs w:val="24"/>
          <w:lang w:val="es-EC"/>
        </w:rPr>
      </w:pPr>
      <w:r w:rsidRPr="004A72EF">
        <w:rPr>
          <w:rFonts w:ascii="Arial" w:hAnsi="Arial" w:cs="Arial"/>
          <w:sz w:val="24"/>
          <w:lang w:val="es-EC"/>
        </w:rPr>
        <w:t>Hasta el momento se ha analizado los elementos teóricos relativos al impacto socia</w:t>
      </w:r>
      <w:r w:rsidR="00F9238F" w:rsidRPr="004A72EF">
        <w:rPr>
          <w:rFonts w:ascii="Arial" w:hAnsi="Arial" w:cs="Arial"/>
          <w:sz w:val="24"/>
          <w:lang w:val="es-EC"/>
        </w:rPr>
        <w:t xml:space="preserve">l, económico y ambiental de la implementación del eco-parque los cuales nos indican los efectos que ocasionara dicha implementación, así como beneficios sociales, el </w:t>
      </w:r>
      <w:r w:rsidR="008F1198" w:rsidRPr="004A72EF">
        <w:rPr>
          <w:rFonts w:ascii="Arial" w:hAnsi="Arial" w:cs="Arial"/>
          <w:sz w:val="24"/>
          <w:lang w:val="es-EC"/>
        </w:rPr>
        <w:t>crecimiento económico</w:t>
      </w:r>
      <w:r w:rsidR="00F9238F" w:rsidRPr="004A72EF">
        <w:rPr>
          <w:rFonts w:ascii="Arial" w:hAnsi="Arial" w:cs="Arial"/>
          <w:sz w:val="24"/>
          <w:lang w:val="es-EC"/>
        </w:rPr>
        <w:t xml:space="preserve"> y los posibles daños ambientales que ocasionarían la elaboración de mencionado proyecto.  </w:t>
      </w:r>
    </w:p>
    <w:p w:rsidR="00D368D6" w:rsidRPr="004A72EF" w:rsidRDefault="00D368D6" w:rsidP="00C6006D">
      <w:pPr>
        <w:spacing w:line="360" w:lineRule="auto"/>
        <w:ind w:left="270"/>
        <w:jc w:val="both"/>
        <w:rPr>
          <w:rFonts w:ascii="Arial" w:hAnsi="Arial" w:cs="Arial"/>
          <w:b/>
          <w:sz w:val="24"/>
          <w:szCs w:val="24"/>
          <w:lang w:val="es-EC"/>
        </w:rPr>
      </w:pPr>
      <w:r w:rsidRPr="004A72EF">
        <w:rPr>
          <w:rFonts w:ascii="Arial" w:hAnsi="Arial" w:cs="Arial"/>
          <w:b/>
          <w:sz w:val="24"/>
          <w:szCs w:val="24"/>
          <w:lang w:val="es-EC"/>
        </w:rPr>
        <w:t>Sector Público</w:t>
      </w:r>
    </w:p>
    <w:p w:rsidR="00D368D6" w:rsidRPr="004A72EF" w:rsidRDefault="00D368D6" w:rsidP="00C6006D">
      <w:pPr>
        <w:autoSpaceDE w:val="0"/>
        <w:autoSpaceDN w:val="0"/>
        <w:adjustRightInd w:val="0"/>
        <w:spacing w:line="360" w:lineRule="auto"/>
        <w:ind w:firstLine="270"/>
        <w:jc w:val="both"/>
        <w:rPr>
          <w:rFonts w:ascii="Arial" w:hAnsi="Arial" w:cs="Arial"/>
          <w:b/>
          <w:sz w:val="24"/>
          <w:szCs w:val="24"/>
          <w:lang w:val="es-EC"/>
        </w:rPr>
      </w:pPr>
      <w:r w:rsidRPr="004A72EF">
        <w:rPr>
          <w:rFonts w:ascii="Arial" w:hAnsi="Arial" w:cs="Arial"/>
          <w:sz w:val="24"/>
          <w:szCs w:val="24"/>
          <w:lang w:val="es-EC"/>
        </w:rPr>
        <w:t>Según la</w:t>
      </w:r>
      <w:sdt>
        <w:sdtPr>
          <w:rPr>
            <w:rFonts w:ascii="Arial" w:hAnsi="Arial" w:cs="Arial"/>
            <w:sz w:val="24"/>
            <w:szCs w:val="24"/>
            <w:lang w:val="es-EC"/>
          </w:rPr>
          <w:id w:val="-1481610464"/>
          <w:citation/>
        </w:sdtPr>
        <w:sdtEndPr/>
        <w:sdtContent>
          <w:r w:rsidR="00FE5F59" w:rsidRPr="004A72EF">
            <w:rPr>
              <w:rFonts w:ascii="Arial" w:hAnsi="Arial" w:cs="Arial"/>
              <w:sz w:val="24"/>
              <w:szCs w:val="24"/>
              <w:lang w:val="es-EC"/>
            </w:rPr>
            <w:fldChar w:fldCharType="begin"/>
          </w:r>
          <w:r w:rsidR="00FF6FC5" w:rsidRPr="004A72EF">
            <w:rPr>
              <w:rFonts w:ascii="Arial" w:hAnsi="Arial" w:cs="Arial"/>
              <w:sz w:val="24"/>
              <w:szCs w:val="24"/>
              <w:lang w:val="es-EC"/>
            </w:rPr>
            <w:instrText xml:space="preserve">CITATION CON08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 xml:space="preserve"> (Constitución de la República del Ecuador, 2008)</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Art. 238 </w:t>
      </w:r>
      <w:r w:rsidR="005F03AC" w:rsidRPr="004A72EF">
        <w:rPr>
          <w:rFonts w:ascii="Arial" w:hAnsi="Arial" w:cs="Arial"/>
          <w:sz w:val="24"/>
          <w:szCs w:val="24"/>
          <w:lang w:val="es-EC"/>
        </w:rPr>
        <w:t>“</w:t>
      </w:r>
      <w:r w:rsidRPr="004A72EF">
        <w:rPr>
          <w:rFonts w:ascii="Arial" w:hAnsi="Arial" w:cs="Arial"/>
          <w:sz w:val="24"/>
          <w:szCs w:val="24"/>
          <w:lang w:val="es-EC"/>
        </w:rPr>
        <w:t>Son aquellas entidades creadas por el gobierno con la finalidad de prestar servicios públicos, se crean mediante un decreto del Ejecutivo, para la realización de actividades mercantiles, industriales y cualquier otra actividad conforme a su denominación y forma jurídica”</w:t>
      </w:r>
      <w:r w:rsidRPr="004A72EF">
        <w:rPr>
          <w:rFonts w:ascii="Arial" w:hAnsi="Arial" w:cs="Arial"/>
          <w:b/>
          <w:sz w:val="24"/>
          <w:szCs w:val="24"/>
          <w:lang w:val="es-EC"/>
        </w:rPr>
        <w:t>.</w:t>
      </w:r>
    </w:p>
    <w:p w:rsidR="00D368D6" w:rsidRPr="004A72EF" w:rsidRDefault="00D368D6" w:rsidP="00C6006D">
      <w:pPr>
        <w:autoSpaceDE w:val="0"/>
        <w:autoSpaceDN w:val="0"/>
        <w:adjustRightInd w:val="0"/>
        <w:spacing w:line="360" w:lineRule="auto"/>
        <w:ind w:left="270"/>
        <w:jc w:val="both"/>
        <w:rPr>
          <w:rFonts w:ascii="Arial" w:hAnsi="Arial" w:cs="Arial"/>
          <w:b/>
          <w:sz w:val="24"/>
          <w:szCs w:val="24"/>
          <w:lang w:val="es-EC"/>
        </w:rPr>
      </w:pPr>
      <w:r w:rsidRPr="004A72EF">
        <w:rPr>
          <w:rFonts w:ascii="Arial" w:hAnsi="Arial" w:cs="Arial"/>
          <w:b/>
          <w:sz w:val="24"/>
          <w:szCs w:val="24"/>
          <w:lang w:val="es-EC"/>
        </w:rPr>
        <w:t>Eco-parque turístico</w:t>
      </w:r>
    </w:p>
    <w:p w:rsidR="00D368D6" w:rsidRPr="004A72EF" w:rsidRDefault="00D368D6" w:rsidP="00C6006D">
      <w:pPr>
        <w:spacing w:line="360" w:lineRule="auto"/>
        <w:ind w:firstLine="270"/>
        <w:jc w:val="both"/>
        <w:rPr>
          <w:rFonts w:ascii="Arial" w:eastAsia="Times New Roman" w:hAnsi="Arial" w:cs="Arial"/>
          <w:sz w:val="24"/>
          <w:szCs w:val="24"/>
          <w:lang w:val="es-EC" w:eastAsia="es-EC"/>
        </w:rPr>
      </w:pPr>
      <w:r w:rsidRPr="004A72EF">
        <w:rPr>
          <w:rFonts w:ascii="Arial" w:hAnsi="Arial" w:cs="Arial"/>
          <w:sz w:val="24"/>
          <w:szCs w:val="24"/>
          <w:lang w:val="es-EC"/>
        </w:rPr>
        <w:t xml:space="preserve">Según </w:t>
      </w:r>
      <w:sdt>
        <w:sdtPr>
          <w:rPr>
            <w:rFonts w:ascii="Arial" w:hAnsi="Arial" w:cs="Arial"/>
            <w:sz w:val="24"/>
            <w:szCs w:val="24"/>
            <w:lang w:val="es-EC"/>
          </w:rPr>
          <w:id w:val="-1392102755"/>
          <w:citation/>
        </w:sdtPr>
        <w:sdtEndPr/>
        <w:sdtContent>
          <w:r w:rsidR="00FE5F59" w:rsidRPr="004A72EF">
            <w:rPr>
              <w:rFonts w:ascii="Arial" w:hAnsi="Arial" w:cs="Arial"/>
              <w:sz w:val="24"/>
              <w:szCs w:val="24"/>
              <w:lang w:val="es-EC"/>
            </w:rPr>
            <w:fldChar w:fldCharType="begin"/>
          </w:r>
          <w:r w:rsidRPr="004A72EF">
            <w:rPr>
              <w:rFonts w:ascii="Arial" w:hAnsi="Arial" w:cs="Arial"/>
              <w:sz w:val="24"/>
              <w:szCs w:val="24"/>
              <w:lang w:val="es-EC"/>
            </w:rPr>
            <w:instrText xml:space="preserve"> CITATION Mar12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(Hacthoun, 2012)</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w:t>
      </w:r>
      <w:r w:rsidR="005F03AC" w:rsidRPr="004A72EF">
        <w:rPr>
          <w:rFonts w:ascii="Arial" w:hAnsi="Arial" w:cs="Arial"/>
          <w:sz w:val="24"/>
          <w:szCs w:val="24"/>
          <w:lang w:val="es-EC"/>
        </w:rPr>
        <w:t>“</w:t>
      </w:r>
      <w:r w:rsidRPr="004A72EF">
        <w:rPr>
          <w:rFonts w:ascii="Arial" w:hAnsi="Arial" w:cs="Arial"/>
          <w:sz w:val="24"/>
          <w:szCs w:val="24"/>
          <w:lang w:val="es-EC"/>
        </w:rPr>
        <w:t>Eco-</w:t>
      </w:r>
      <w:r w:rsidRPr="004A72EF">
        <w:rPr>
          <w:rFonts w:ascii="Arial" w:eastAsia="Times New Roman" w:hAnsi="Arial" w:cs="Arial"/>
          <w:sz w:val="24"/>
          <w:szCs w:val="24"/>
          <w:lang w:val="es-EC" w:eastAsia="es-EC"/>
        </w:rPr>
        <w:t>Parque Turístico es la categoría genérica para los proyectos de parques que integran productos turísticos, ya sean naturales, acuáticos, náuticos, temáticos, nacionales y zoológicos, con prestaciones a turistas nacionales o extranjeros</w:t>
      </w:r>
      <w:r w:rsidR="005F03AC" w:rsidRPr="004A72EF">
        <w:rPr>
          <w:rFonts w:ascii="Arial" w:eastAsia="Times New Roman" w:hAnsi="Arial" w:cs="Arial"/>
          <w:sz w:val="24"/>
          <w:szCs w:val="24"/>
          <w:lang w:val="es-EC" w:eastAsia="es-EC"/>
        </w:rPr>
        <w:t>”.</w:t>
      </w:r>
    </w:p>
    <w:p w:rsidR="00D368D6" w:rsidRPr="004A72EF" w:rsidRDefault="00D368D6" w:rsidP="00C6006D">
      <w:pPr>
        <w:tabs>
          <w:tab w:val="left" w:pos="720"/>
        </w:tabs>
        <w:spacing w:line="360" w:lineRule="auto"/>
        <w:ind w:left="270"/>
        <w:jc w:val="both"/>
        <w:rPr>
          <w:rFonts w:ascii="Arial" w:hAnsi="Arial" w:cs="Arial"/>
          <w:b/>
          <w:sz w:val="24"/>
          <w:szCs w:val="24"/>
          <w:lang w:val="es-EC"/>
        </w:rPr>
      </w:pPr>
      <w:r w:rsidRPr="004A72EF">
        <w:rPr>
          <w:rFonts w:ascii="Arial" w:hAnsi="Arial" w:cs="Arial"/>
          <w:b/>
          <w:sz w:val="24"/>
          <w:szCs w:val="24"/>
          <w:lang w:val="es-EC"/>
        </w:rPr>
        <w:t>Definición de Ocio</w:t>
      </w:r>
    </w:p>
    <w:p w:rsidR="00D368D6" w:rsidRPr="004A72EF" w:rsidRDefault="00D368D6" w:rsidP="00AE74C5">
      <w:pPr>
        <w:tabs>
          <w:tab w:val="left" w:pos="720"/>
        </w:tabs>
        <w:spacing w:line="360" w:lineRule="auto"/>
        <w:jc w:val="both"/>
        <w:rPr>
          <w:rFonts w:ascii="Arial" w:hAnsi="Arial" w:cs="Arial"/>
          <w:sz w:val="24"/>
          <w:szCs w:val="24"/>
          <w:lang w:val="es-EC"/>
        </w:rPr>
      </w:pPr>
      <w:r w:rsidRPr="004A72EF">
        <w:rPr>
          <w:rFonts w:ascii="Arial" w:hAnsi="Arial" w:cs="Arial"/>
          <w:sz w:val="24"/>
          <w:szCs w:val="24"/>
          <w:lang w:val="es-EC"/>
        </w:rPr>
        <w:t xml:space="preserve">Según </w:t>
      </w:r>
      <w:sdt>
        <w:sdtPr>
          <w:rPr>
            <w:rFonts w:ascii="Arial" w:hAnsi="Arial" w:cs="Arial"/>
            <w:sz w:val="24"/>
            <w:szCs w:val="24"/>
            <w:lang w:val="es-EC"/>
          </w:rPr>
          <w:id w:val="-246656143"/>
          <w:citation/>
        </w:sdtPr>
        <w:sdtEndPr/>
        <w:sdtContent>
          <w:r w:rsidR="00FE5F59" w:rsidRPr="004A72EF">
            <w:rPr>
              <w:rFonts w:ascii="Arial" w:hAnsi="Arial" w:cs="Arial"/>
              <w:sz w:val="24"/>
              <w:szCs w:val="24"/>
              <w:lang w:val="es-EC"/>
            </w:rPr>
            <w:fldChar w:fldCharType="begin"/>
          </w:r>
          <w:r w:rsidR="004720C2" w:rsidRPr="004A72EF">
            <w:rPr>
              <w:rFonts w:ascii="Arial" w:hAnsi="Arial" w:cs="Arial"/>
              <w:sz w:val="24"/>
              <w:szCs w:val="24"/>
              <w:lang w:val="es-EC"/>
            </w:rPr>
            <w:instrText xml:space="preserve">CITATION Def10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(Dumazedier, 2012)</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E</w:t>
      </w:r>
      <w:r w:rsidR="00934190" w:rsidRPr="004A72EF">
        <w:rPr>
          <w:rFonts w:ascii="Arial" w:hAnsi="Arial" w:cs="Arial"/>
          <w:sz w:val="24"/>
          <w:szCs w:val="24"/>
          <w:lang w:val="es-EC"/>
        </w:rPr>
        <w:t>s el conjunto de ocupaciones a las que el individuo puede dedicarse voluntariamente,</w:t>
      </w:r>
      <w:r w:rsidR="008C02F2" w:rsidRPr="004A72EF">
        <w:rPr>
          <w:rFonts w:ascii="Arial" w:hAnsi="Arial" w:cs="Arial"/>
          <w:sz w:val="24"/>
          <w:szCs w:val="24"/>
          <w:lang w:val="es-EC"/>
        </w:rPr>
        <w:t xml:space="preserve"> </w:t>
      </w:r>
      <w:r w:rsidR="00934190" w:rsidRPr="004A72EF">
        <w:rPr>
          <w:rFonts w:ascii="Arial" w:hAnsi="Arial" w:cs="Arial"/>
          <w:sz w:val="24"/>
          <w:szCs w:val="24"/>
          <w:lang w:val="es-EC"/>
        </w:rPr>
        <w:t>sea para descansar</w:t>
      </w:r>
      <w:r w:rsidR="008C02F2" w:rsidRPr="004A72EF">
        <w:rPr>
          <w:rFonts w:ascii="Arial" w:hAnsi="Arial" w:cs="Arial"/>
          <w:sz w:val="24"/>
          <w:szCs w:val="24"/>
          <w:lang w:val="es-EC"/>
        </w:rPr>
        <w:t>, para divertirse o para desarrollar su información o formación desinteresada, su voluntaria participación social o su libre participación creadora cuando se ha librado de sus ocupaciones profesionales, familiares o sociales</w:t>
      </w:r>
      <w:r w:rsidRPr="004A72EF">
        <w:rPr>
          <w:rFonts w:ascii="Arial" w:hAnsi="Arial" w:cs="Arial"/>
          <w:sz w:val="24"/>
          <w:szCs w:val="24"/>
          <w:lang w:val="es-EC"/>
        </w:rPr>
        <w:t>.</w:t>
      </w:r>
    </w:p>
    <w:p w:rsidR="00D368D6" w:rsidRPr="004A72EF" w:rsidRDefault="00D368D6" w:rsidP="00C6006D">
      <w:pPr>
        <w:spacing w:line="360" w:lineRule="auto"/>
        <w:ind w:left="270"/>
        <w:jc w:val="both"/>
        <w:rPr>
          <w:rFonts w:ascii="Arial" w:hAnsi="Arial" w:cs="Arial"/>
          <w:sz w:val="24"/>
          <w:szCs w:val="24"/>
          <w:lang w:val="es-EC"/>
        </w:rPr>
      </w:pPr>
      <w:r w:rsidRPr="004A72EF">
        <w:rPr>
          <w:rFonts w:ascii="Arial" w:hAnsi="Arial" w:cs="Arial"/>
          <w:b/>
          <w:sz w:val="24"/>
          <w:szCs w:val="24"/>
          <w:lang w:val="es-EC"/>
        </w:rPr>
        <w:t>Definición de Actividad Física</w:t>
      </w:r>
    </w:p>
    <w:p w:rsidR="005D2635" w:rsidRPr="004A72EF" w:rsidRDefault="00D368D6" w:rsidP="008F1198">
      <w:pPr>
        <w:spacing w:line="360" w:lineRule="auto"/>
        <w:rPr>
          <w:rFonts w:ascii="Arial" w:hAnsi="Arial" w:cs="Arial"/>
          <w:sz w:val="24"/>
          <w:szCs w:val="24"/>
          <w:lang w:val="es-EC"/>
        </w:rPr>
      </w:pPr>
      <w:r w:rsidRPr="004A72EF">
        <w:rPr>
          <w:rFonts w:ascii="Arial" w:hAnsi="Arial" w:cs="Arial"/>
          <w:sz w:val="24"/>
          <w:szCs w:val="24"/>
          <w:lang w:val="es-EC"/>
        </w:rPr>
        <w:lastRenderedPageBreak/>
        <w:t xml:space="preserve">Según </w:t>
      </w:r>
      <w:sdt>
        <w:sdtPr>
          <w:rPr>
            <w:rFonts w:ascii="Arial" w:hAnsi="Arial" w:cs="Arial"/>
            <w:sz w:val="24"/>
            <w:szCs w:val="24"/>
            <w:lang w:val="es-EC"/>
          </w:rPr>
          <w:id w:val="1534691870"/>
          <w:citation/>
        </w:sdtPr>
        <w:sdtEndPr/>
        <w:sdtContent>
          <w:r w:rsidR="00FE5F59" w:rsidRPr="004A72EF">
            <w:rPr>
              <w:rFonts w:ascii="Arial" w:hAnsi="Arial" w:cs="Arial"/>
              <w:sz w:val="24"/>
              <w:szCs w:val="24"/>
              <w:lang w:val="es-EC"/>
            </w:rPr>
            <w:fldChar w:fldCharType="begin"/>
          </w:r>
          <w:r w:rsidR="00934190" w:rsidRPr="004A72EF">
            <w:rPr>
              <w:rFonts w:ascii="Arial" w:hAnsi="Arial" w:cs="Arial"/>
              <w:sz w:val="24"/>
              <w:szCs w:val="24"/>
              <w:lang w:val="es-EC"/>
            </w:rPr>
            <w:instrText xml:space="preserve">CITATION Def071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(OMS, 2017)</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w:t>
      </w:r>
      <w:r w:rsidR="007F5819" w:rsidRPr="004A72EF">
        <w:rPr>
          <w:rFonts w:ascii="Arial" w:hAnsi="Arial" w:cs="Arial"/>
          <w:sz w:val="24"/>
          <w:szCs w:val="20"/>
          <w:shd w:val="clear" w:color="auto" w:fill="FFFFFF"/>
          <w:lang w:val="es-EC"/>
        </w:rPr>
        <w:t>A</w:t>
      </w:r>
      <w:r w:rsidR="00397E09" w:rsidRPr="004A72EF">
        <w:rPr>
          <w:rFonts w:ascii="Arial" w:hAnsi="Arial" w:cs="Arial"/>
          <w:sz w:val="24"/>
          <w:szCs w:val="20"/>
          <w:shd w:val="clear" w:color="auto" w:fill="FFFFFF"/>
          <w:lang w:val="es-EC"/>
        </w:rPr>
        <w:t xml:space="preserve">ctividad física </w:t>
      </w:r>
      <w:r w:rsidR="00934190" w:rsidRPr="004A72EF">
        <w:rPr>
          <w:rFonts w:ascii="Arial" w:hAnsi="Arial" w:cs="Arial"/>
          <w:sz w:val="24"/>
          <w:szCs w:val="20"/>
          <w:shd w:val="clear" w:color="auto" w:fill="FFFFFF"/>
          <w:lang w:val="es-EC"/>
        </w:rPr>
        <w:t>es</w:t>
      </w:r>
      <w:r w:rsidR="00397E09" w:rsidRPr="004A72EF">
        <w:rPr>
          <w:rFonts w:ascii="Arial" w:hAnsi="Arial" w:cs="Arial"/>
          <w:sz w:val="24"/>
          <w:szCs w:val="20"/>
          <w:shd w:val="clear" w:color="auto" w:fill="FFFFFF"/>
          <w:lang w:val="es-EC"/>
        </w:rPr>
        <w:t xml:space="preserve"> cualquier movimiento corporal producido por los músculos esqueléticos, con el consiguiente consumo de energía. Ello incluye las actividades realizadas al trabajar, jugar y viajar, las tareas domésticas y las actividades recreativas</w:t>
      </w:r>
      <w:r w:rsidR="00B50741" w:rsidRPr="004A72EF">
        <w:rPr>
          <w:rFonts w:ascii="Arial" w:hAnsi="Arial" w:cs="Arial"/>
          <w:sz w:val="24"/>
          <w:szCs w:val="24"/>
          <w:lang w:val="es-EC"/>
        </w:rPr>
        <w:t>.</w:t>
      </w:r>
    </w:p>
    <w:p w:rsidR="005D2635" w:rsidRPr="004A72EF" w:rsidRDefault="005D2635" w:rsidP="005D2635">
      <w:pPr>
        <w:spacing w:line="360" w:lineRule="auto"/>
        <w:ind w:left="270"/>
        <w:rPr>
          <w:rFonts w:ascii="Arial" w:hAnsi="Arial" w:cs="Arial"/>
          <w:b/>
          <w:sz w:val="24"/>
          <w:szCs w:val="24"/>
          <w:lang w:val="es-EC"/>
        </w:rPr>
      </w:pPr>
      <w:r w:rsidRPr="004A72EF">
        <w:rPr>
          <w:rFonts w:ascii="Arial" w:hAnsi="Arial" w:cs="Arial"/>
          <w:b/>
          <w:sz w:val="24"/>
          <w:szCs w:val="24"/>
          <w:lang w:val="es-EC"/>
        </w:rPr>
        <w:t xml:space="preserve">Turismo. </w:t>
      </w:r>
    </w:p>
    <w:p w:rsidR="005D2635" w:rsidRPr="004A72EF" w:rsidRDefault="005D2635" w:rsidP="005D2635">
      <w:pPr>
        <w:spacing w:line="360" w:lineRule="auto"/>
        <w:rPr>
          <w:rFonts w:ascii="Arial" w:hAnsi="Arial" w:cs="Arial"/>
          <w:b/>
          <w:sz w:val="24"/>
          <w:szCs w:val="24"/>
          <w:lang w:val="es-EC"/>
        </w:rPr>
      </w:pPr>
      <w:r w:rsidRPr="004A72EF">
        <w:rPr>
          <w:rFonts w:ascii="Arial" w:hAnsi="Arial" w:cs="Arial"/>
          <w:sz w:val="24"/>
          <w:szCs w:val="24"/>
          <w:lang w:val="es-EC"/>
        </w:rPr>
        <w:t xml:space="preserve">Según </w:t>
      </w:r>
      <w:sdt>
        <w:sdtPr>
          <w:rPr>
            <w:rFonts w:ascii="Arial" w:hAnsi="Arial" w:cs="Arial"/>
            <w:sz w:val="24"/>
            <w:szCs w:val="24"/>
            <w:lang w:val="es-EC"/>
          </w:rPr>
          <w:id w:val="121969630"/>
          <w:citation/>
        </w:sdtPr>
        <w:sdtEndPr/>
        <w:sdtContent>
          <w:r w:rsidR="00FE5F59" w:rsidRPr="004A72EF">
            <w:rPr>
              <w:rFonts w:ascii="Arial" w:hAnsi="Arial" w:cs="Arial"/>
              <w:sz w:val="24"/>
              <w:szCs w:val="24"/>
              <w:lang w:val="es-EC"/>
            </w:rPr>
            <w:fldChar w:fldCharType="begin"/>
          </w:r>
          <w:r w:rsidRPr="004A72EF">
            <w:rPr>
              <w:rFonts w:ascii="Arial" w:hAnsi="Arial" w:cs="Arial"/>
              <w:sz w:val="24"/>
              <w:szCs w:val="24"/>
              <w:lang w:val="es-EC"/>
            </w:rPr>
            <w:instrText xml:space="preserve">CITATION Pér08 \t  \l 12298 </w:instrText>
          </w:r>
          <w:r w:rsidR="00FE5F59" w:rsidRPr="004A72EF">
            <w:rPr>
              <w:rFonts w:ascii="Arial" w:hAnsi="Arial" w:cs="Arial"/>
              <w:sz w:val="24"/>
              <w:szCs w:val="24"/>
              <w:lang w:val="es-EC"/>
            </w:rPr>
            <w:fldChar w:fldCharType="separate"/>
          </w:r>
          <w:r w:rsidRPr="004A72EF">
            <w:rPr>
              <w:rFonts w:ascii="Arial" w:hAnsi="Arial" w:cs="Arial"/>
              <w:sz w:val="24"/>
              <w:szCs w:val="24"/>
              <w:lang w:val="es-EC"/>
            </w:rPr>
            <w:t>(Pérez &amp; Gardey, 2008)</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“Es el conjunto de las acciones que una persona lleva a cabo mientras viaja y pernocta en un sitio diferente al de su residencia habitual, por un periodo consecutivo que resulta inferior a un año”. </w:t>
      </w:r>
    </w:p>
    <w:p w:rsidR="009F5088" w:rsidRPr="004A72EF" w:rsidRDefault="009F5088" w:rsidP="009F5088">
      <w:pPr>
        <w:spacing w:before="120" w:after="120" w:line="360" w:lineRule="auto"/>
        <w:ind w:left="270"/>
        <w:rPr>
          <w:rFonts w:ascii="Arial" w:hAnsi="Arial" w:cs="Arial"/>
          <w:b/>
          <w:sz w:val="24"/>
          <w:lang w:val="es-EC"/>
        </w:rPr>
      </w:pPr>
      <w:r w:rsidRPr="004A72EF">
        <w:rPr>
          <w:rFonts w:ascii="Arial" w:hAnsi="Arial" w:cs="Arial"/>
          <w:b/>
          <w:sz w:val="24"/>
          <w:lang w:val="es-EC"/>
        </w:rPr>
        <w:t>Desarrollo Económico.</w:t>
      </w:r>
    </w:p>
    <w:p w:rsidR="009F5088" w:rsidRPr="004A72EF" w:rsidRDefault="00AE74C5" w:rsidP="00AE74C5">
      <w:pPr>
        <w:spacing w:before="120" w:after="120" w:line="360" w:lineRule="auto"/>
        <w:jc w:val="both"/>
        <w:rPr>
          <w:rFonts w:ascii="Arial" w:hAnsi="Arial" w:cs="Arial"/>
          <w:sz w:val="24"/>
          <w:lang w:val="es-EC"/>
        </w:rPr>
      </w:pPr>
      <w:r w:rsidRPr="004A72EF">
        <w:rPr>
          <w:rFonts w:ascii="Arial" w:hAnsi="Arial" w:cs="Arial"/>
          <w:sz w:val="24"/>
          <w:lang w:val="es-EC"/>
        </w:rPr>
        <w:t>Se entiende por desarrollo económico el “</w:t>
      </w:r>
      <w:r w:rsidR="009F5088" w:rsidRPr="004A72EF">
        <w:rPr>
          <w:rFonts w:ascii="Arial" w:hAnsi="Arial" w:cs="Arial"/>
          <w:sz w:val="24"/>
          <w:lang w:val="es-EC"/>
        </w:rPr>
        <w:t>Proceso de mejora del nivel de vida y bienestar de la población en países en vía de desarrollo mediante incrementos de la renta per capital”</w:t>
      </w:r>
      <w:sdt>
        <w:sdtPr>
          <w:rPr>
            <w:rFonts w:ascii="Arial" w:hAnsi="Arial" w:cs="Arial"/>
            <w:sz w:val="24"/>
            <w:lang w:val="es-EC"/>
          </w:rPr>
          <w:id w:val="-765466262"/>
          <w:citation/>
        </w:sdtPr>
        <w:sdtEndPr/>
        <w:sdtContent>
          <w:r w:rsidR="00FE5F59" w:rsidRPr="004A72EF">
            <w:rPr>
              <w:rFonts w:ascii="Arial" w:hAnsi="Arial" w:cs="Arial"/>
              <w:sz w:val="24"/>
              <w:lang w:val="es-EC"/>
            </w:rPr>
            <w:fldChar w:fldCharType="begin"/>
          </w:r>
          <w:r w:rsidR="009F5088" w:rsidRPr="004A72EF">
            <w:rPr>
              <w:rFonts w:ascii="Arial" w:hAnsi="Arial" w:cs="Arial"/>
              <w:sz w:val="24"/>
              <w:lang w:val="es-EC"/>
            </w:rPr>
            <w:instrText xml:space="preserve">CITATION Pea99 \p 110 \l 3082 </w:instrText>
          </w:r>
          <w:r w:rsidR="00FE5F59" w:rsidRPr="004A72EF">
            <w:rPr>
              <w:rFonts w:ascii="Arial" w:hAnsi="Arial" w:cs="Arial"/>
              <w:sz w:val="24"/>
              <w:lang w:val="es-EC"/>
            </w:rPr>
            <w:fldChar w:fldCharType="separate"/>
          </w:r>
          <w:r w:rsidR="0094045F" w:rsidRPr="004A72EF">
            <w:rPr>
              <w:rFonts w:ascii="Arial" w:hAnsi="Arial" w:cs="Arial"/>
              <w:sz w:val="24"/>
              <w:lang w:val="es-EC"/>
            </w:rPr>
            <w:t xml:space="preserve"> (Pearce, 1999, pág. 110)</w:t>
          </w:r>
          <w:r w:rsidR="00FE5F59" w:rsidRPr="004A72EF">
            <w:rPr>
              <w:rFonts w:ascii="Arial" w:hAnsi="Arial" w:cs="Arial"/>
              <w:sz w:val="24"/>
              <w:lang w:val="es-EC"/>
            </w:rPr>
            <w:fldChar w:fldCharType="end"/>
          </w:r>
        </w:sdtContent>
      </w:sdt>
      <w:r w:rsidR="009F5088" w:rsidRPr="004A72EF">
        <w:rPr>
          <w:rFonts w:ascii="Arial" w:hAnsi="Arial" w:cs="Arial"/>
          <w:sz w:val="24"/>
          <w:lang w:val="es-EC"/>
        </w:rPr>
        <w:t xml:space="preserve">  </w:t>
      </w:r>
    </w:p>
    <w:p w:rsidR="00343100" w:rsidRPr="004A72EF" w:rsidRDefault="00343100" w:rsidP="00343100">
      <w:pPr>
        <w:spacing w:before="120" w:after="120" w:line="360" w:lineRule="auto"/>
        <w:ind w:left="273"/>
        <w:rPr>
          <w:rFonts w:ascii="Arial" w:hAnsi="Arial" w:cs="Arial"/>
          <w:b/>
          <w:sz w:val="24"/>
          <w:lang w:val="es-EC"/>
        </w:rPr>
      </w:pPr>
      <w:r w:rsidRPr="004A72EF">
        <w:rPr>
          <w:rFonts w:ascii="Arial" w:hAnsi="Arial" w:cs="Arial"/>
          <w:b/>
          <w:sz w:val="24"/>
          <w:lang w:val="es-EC"/>
        </w:rPr>
        <w:t xml:space="preserve">Inversión. </w:t>
      </w:r>
    </w:p>
    <w:p w:rsidR="00343100" w:rsidRPr="004A72EF" w:rsidRDefault="00AE74C5" w:rsidP="00AE74C5">
      <w:pPr>
        <w:spacing w:before="120" w:after="120" w:line="360" w:lineRule="auto"/>
        <w:jc w:val="both"/>
        <w:rPr>
          <w:rFonts w:ascii="Arial" w:hAnsi="Arial" w:cs="Arial"/>
          <w:sz w:val="24"/>
          <w:lang w:val="es-EC"/>
        </w:rPr>
      </w:pPr>
      <w:r w:rsidRPr="004A72EF">
        <w:rPr>
          <w:rFonts w:ascii="Arial" w:hAnsi="Arial" w:cs="Arial"/>
          <w:sz w:val="24"/>
          <w:lang w:val="es-EC"/>
        </w:rPr>
        <w:t>La inversión es considerad como “</w:t>
      </w:r>
      <w:r w:rsidR="00343100" w:rsidRPr="004A72EF">
        <w:rPr>
          <w:rFonts w:ascii="Arial" w:hAnsi="Arial" w:cs="Arial"/>
          <w:sz w:val="24"/>
          <w:lang w:val="es-EC"/>
        </w:rPr>
        <w:t>el flujo de dinero que se encamina a la creación o mantenimiento de bienes de capital y a la realización de proyectos que se presumen lucrativos”</w:t>
      </w:r>
      <w:sdt>
        <w:sdtPr>
          <w:rPr>
            <w:rFonts w:ascii="Arial" w:hAnsi="Arial" w:cs="Arial"/>
            <w:sz w:val="24"/>
            <w:lang w:val="es-EC"/>
          </w:rPr>
          <w:id w:val="883526735"/>
          <w:citation/>
        </w:sdtPr>
        <w:sdtEndPr/>
        <w:sdtContent>
          <w:r w:rsidR="00FE5F59" w:rsidRPr="004A72EF">
            <w:rPr>
              <w:rFonts w:ascii="Arial" w:hAnsi="Arial" w:cs="Arial"/>
              <w:sz w:val="24"/>
              <w:lang w:val="es-EC"/>
            </w:rPr>
            <w:fldChar w:fldCharType="begin"/>
          </w:r>
          <w:r w:rsidR="00343100" w:rsidRPr="004A72EF">
            <w:rPr>
              <w:rFonts w:ascii="Arial" w:hAnsi="Arial" w:cs="Arial"/>
              <w:sz w:val="24"/>
              <w:lang w:val="es-EC"/>
            </w:rPr>
            <w:instrText xml:space="preserve">CITATION Jav16 \l 3082 </w:instrText>
          </w:r>
          <w:r w:rsidR="00FE5F59" w:rsidRPr="004A72EF">
            <w:rPr>
              <w:rFonts w:ascii="Arial" w:hAnsi="Arial" w:cs="Arial"/>
              <w:sz w:val="24"/>
              <w:lang w:val="es-EC"/>
            </w:rPr>
            <w:fldChar w:fldCharType="separate"/>
          </w:r>
          <w:r w:rsidR="0094045F" w:rsidRPr="004A72EF">
            <w:rPr>
              <w:rFonts w:ascii="Arial" w:hAnsi="Arial" w:cs="Arial"/>
              <w:sz w:val="24"/>
              <w:lang w:val="es-EC"/>
            </w:rPr>
            <w:t xml:space="preserve"> (Sabino, 2010)</w:t>
          </w:r>
          <w:r w:rsidR="00FE5F59" w:rsidRPr="004A72EF">
            <w:rPr>
              <w:rFonts w:ascii="Arial" w:hAnsi="Arial" w:cs="Arial"/>
              <w:sz w:val="24"/>
              <w:lang w:val="es-EC"/>
            </w:rPr>
            <w:fldChar w:fldCharType="end"/>
          </w:r>
        </w:sdtContent>
      </w:sdt>
      <w:r w:rsidR="00343100" w:rsidRPr="004A72EF">
        <w:rPr>
          <w:rFonts w:ascii="Arial" w:hAnsi="Arial" w:cs="Arial"/>
          <w:sz w:val="24"/>
          <w:lang w:val="es-EC"/>
        </w:rPr>
        <w:t>.</w:t>
      </w:r>
    </w:p>
    <w:p w:rsidR="00343100" w:rsidRPr="004A72EF" w:rsidRDefault="00343100" w:rsidP="00343100">
      <w:pPr>
        <w:spacing w:line="360" w:lineRule="auto"/>
        <w:ind w:left="270"/>
        <w:jc w:val="both"/>
        <w:rPr>
          <w:rFonts w:ascii="Arial" w:hAnsi="Arial" w:cs="Arial"/>
          <w:b/>
          <w:sz w:val="24"/>
          <w:szCs w:val="24"/>
          <w:lang w:val="es-EC" w:eastAsia="es-EC"/>
        </w:rPr>
      </w:pPr>
      <w:r w:rsidRPr="004A72EF">
        <w:rPr>
          <w:rFonts w:ascii="Arial" w:hAnsi="Arial" w:cs="Arial"/>
          <w:b/>
          <w:sz w:val="24"/>
          <w:szCs w:val="24"/>
          <w:lang w:val="es-EC" w:eastAsia="es-EC"/>
        </w:rPr>
        <w:t xml:space="preserve">Estudio </w:t>
      </w:r>
      <w:r w:rsidRPr="004A72EF">
        <w:rPr>
          <w:rFonts w:ascii="Arial" w:hAnsi="Arial" w:cs="Arial"/>
          <w:b/>
          <w:bCs/>
          <w:sz w:val="24"/>
          <w:lang w:val="es-EC" w:eastAsia="es-EC"/>
        </w:rPr>
        <w:t>socioeconómico</w:t>
      </w:r>
      <w:r w:rsidRPr="004A72EF">
        <w:rPr>
          <w:rFonts w:ascii="Arial" w:hAnsi="Arial" w:cs="Arial"/>
          <w:sz w:val="24"/>
          <w:lang w:val="es-EC" w:eastAsia="es-EC"/>
        </w:rPr>
        <w:t> </w:t>
      </w:r>
    </w:p>
    <w:p w:rsidR="00343100" w:rsidRDefault="00343100" w:rsidP="00AE74C5">
      <w:pPr>
        <w:autoSpaceDE w:val="0"/>
        <w:autoSpaceDN w:val="0"/>
        <w:adjustRightInd w:val="0"/>
        <w:spacing w:line="360" w:lineRule="auto"/>
        <w:jc w:val="both"/>
        <w:rPr>
          <w:rFonts w:ascii="Arial" w:hAnsi="Arial" w:cs="Arial"/>
          <w:sz w:val="24"/>
          <w:szCs w:val="23"/>
          <w:shd w:val="clear" w:color="auto" w:fill="FFFFFF"/>
          <w:lang w:val="es-EC"/>
        </w:rPr>
      </w:pPr>
      <w:r w:rsidRPr="004A72EF">
        <w:rPr>
          <w:rFonts w:ascii="Arial" w:hAnsi="Arial" w:cs="Arial"/>
          <w:sz w:val="24"/>
          <w:szCs w:val="24"/>
          <w:lang w:val="es-EC"/>
        </w:rPr>
        <w:t xml:space="preserve">Según </w:t>
      </w:r>
      <w:sdt>
        <w:sdtPr>
          <w:rPr>
            <w:rFonts w:ascii="Arial" w:hAnsi="Arial" w:cs="Arial"/>
            <w:sz w:val="24"/>
            <w:szCs w:val="24"/>
            <w:lang w:val="es-EC"/>
          </w:rPr>
          <w:id w:val="1545638986"/>
          <w:citation/>
        </w:sdtPr>
        <w:sdtEndPr/>
        <w:sdtContent>
          <w:r w:rsidR="00FE5F59" w:rsidRPr="004A72EF">
            <w:rPr>
              <w:rFonts w:ascii="Arial" w:hAnsi="Arial" w:cs="Arial"/>
              <w:sz w:val="24"/>
              <w:szCs w:val="24"/>
              <w:lang w:val="es-EC"/>
            </w:rPr>
            <w:fldChar w:fldCharType="begin"/>
          </w:r>
          <w:r w:rsidR="00F16087" w:rsidRPr="004A72EF">
            <w:rPr>
              <w:rFonts w:ascii="Arial" w:hAnsi="Arial" w:cs="Arial"/>
              <w:sz w:val="24"/>
              <w:szCs w:val="24"/>
              <w:lang w:val="es-EC"/>
            </w:rPr>
            <w:instrText xml:space="preserve"> CITATION Ken18 \l 12298 </w:instrText>
          </w:r>
          <w:r w:rsidR="00FE5F59" w:rsidRPr="004A72EF">
            <w:rPr>
              <w:rFonts w:ascii="Arial" w:hAnsi="Arial" w:cs="Arial"/>
              <w:sz w:val="24"/>
              <w:szCs w:val="24"/>
              <w:lang w:val="es-EC"/>
            </w:rPr>
            <w:fldChar w:fldCharType="separate"/>
          </w:r>
          <w:r w:rsidR="0094045F" w:rsidRPr="004A72EF">
            <w:rPr>
              <w:rFonts w:ascii="Arial" w:hAnsi="Arial" w:cs="Arial"/>
              <w:sz w:val="24"/>
              <w:szCs w:val="24"/>
              <w:lang w:val="es-EC"/>
            </w:rPr>
            <w:t>(Kennedy, 2018)</w:t>
          </w:r>
          <w:r w:rsidR="00FE5F59" w:rsidRPr="004A72EF">
            <w:rPr>
              <w:rFonts w:ascii="Arial" w:hAnsi="Arial" w:cs="Arial"/>
              <w:sz w:val="24"/>
              <w:szCs w:val="24"/>
              <w:lang w:val="es-EC"/>
            </w:rPr>
            <w:fldChar w:fldCharType="end"/>
          </w:r>
        </w:sdtContent>
      </w:sdt>
      <w:r w:rsidR="007F5819" w:rsidRPr="004A72EF">
        <w:rPr>
          <w:rFonts w:ascii="Arial" w:hAnsi="Arial" w:cs="Arial"/>
          <w:sz w:val="24"/>
          <w:szCs w:val="24"/>
          <w:lang w:val="es-EC"/>
        </w:rPr>
        <w:t xml:space="preserve"> E</w:t>
      </w:r>
      <w:r w:rsidR="00F16087" w:rsidRPr="004A72EF">
        <w:rPr>
          <w:rStyle w:val="a"/>
          <w:rFonts w:ascii="Arial" w:hAnsi="Arial" w:cs="Arial"/>
          <w:sz w:val="24"/>
          <w:szCs w:val="24"/>
          <w:bdr w:val="none" w:sz="0" w:space="0" w:color="auto" w:frame="1"/>
          <w:shd w:val="clear" w:color="auto" w:fill="FFFFFF"/>
          <w:lang w:val="es-EC"/>
        </w:rPr>
        <w:t xml:space="preserve">s un documento que nos permite conocer el entorno económico y social de una persona en particular, se trata de una investigación con la intención de conocer aspectos propios de una persona investigada, tales como su situación económica actual, su forma de vida, su entorno familiar y social. </w:t>
      </w:r>
      <w:r w:rsidR="00F9238F" w:rsidRPr="004A72EF">
        <w:rPr>
          <w:rStyle w:val="a"/>
          <w:rFonts w:ascii="Arial" w:hAnsi="Arial" w:cs="Arial"/>
          <w:sz w:val="24"/>
          <w:szCs w:val="24"/>
          <w:bdr w:val="none" w:sz="0" w:space="0" w:color="auto" w:frame="1"/>
          <w:shd w:val="clear" w:color="auto" w:fill="FFFFFF"/>
          <w:lang w:val="es-EC"/>
        </w:rPr>
        <w:t>Y</w:t>
      </w:r>
      <w:r w:rsidR="00F16087" w:rsidRPr="004A72EF">
        <w:rPr>
          <w:rStyle w:val="a"/>
          <w:rFonts w:ascii="Arial" w:hAnsi="Arial" w:cs="Arial"/>
          <w:sz w:val="24"/>
          <w:szCs w:val="24"/>
          <w:bdr w:val="none" w:sz="0" w:space="0" w:color="auto" w:frame="1"/>
          <w:shd w:val="clear" w:color="auto" w:fill="FFFFFF"/>
          <w:lang w:val="es-EC"/>
        </w:rPr>
        <w:t xml:space="preserve"> nos sirve para poder conocer el ambiente en el cual está inmerso su candidato. El contenido de un estudio socioeconómico depende de la finalidad que este tenga, cabe señalar que existen datos en común en cualquier tipo de estudio socioeconómico, como los son, datos personales del investigado, documentación revisada y cotejada del investigado, datos económicos de la persona evaluada, entorno familiar y </w:t>
      </w:r>
      <w:r w:rsidR="00F16087" w:rsidRPr="004A72EF">
        <w:rPr>
          <w:rStyle w:val="a"/>
          <w:rFonts w:ascii="Arial" w:hAnsi="Arial" w:cs="Arial"/>
          <w:sz w:val="24"/>
          <w:szCs w:val="24"/>
          <w:bdr w:val="none" w:sz="0" w:space="0" w:color="auto" w:frame="1"/>
          <w:shd w:val="clear" w:color="auto" w:fill="FFFFFF"/>
          <w:lang w:val="es-EC"/>
        </w:rPr>
        <w:lastRenderedPageBreak/>
        <w:t xml:space="preserve">social del verificado, lo que nos permite conocer el entorno social y económico de una persona en </w:t>
      </w:r>
      <w:r w:rsidR="00F16087" w:rsidRPr="004A72EF">
        <w:rPr>
          <w:rStyle w:val="a"/>
          <w:rFonts w:ascii="Arial" w:hAnsi="Arial" w:cs="Arial"/>
          <w:spacing w:val="-15"/>
          <w:sz w:val="24"/>
          <w:szCs w:val="24"/>
          <w:bdr w:val="none" w:sz="0" w:space="0" w:color="auto" w:frame="1"/>
          <w:shd w:val="clear" w:color="auto" w:fill="FFFFFF"/>
          <w:lang w:val="es-EC"/>
        </w:rPr>
        <w:t>particular</w:t>
      </w:r>
      <w:r w:rsidRPr="004A72EF">
        <w:rPr>
          <w:rFonts w:ascii="Arial" w:hAnsi="Arial" w:cs="Arial"/>
          <w:sz w:val="24"/>
          <w:szCs w:val="23"/>
          <w:shd w:val="clear" w:color="auto" w:fill="FFFFFF"/>
          <w:lang w:val="es-EC"/>
        </w:rPr>
        <w:t>.</w:t>
      </w:r>
    </w:p>
    <w:p w:rsidR="005D31E5" w:rsidRDefault="005D31E5" w:rsidP="00AE74C5">
      <w:pPr>
        <w:autoSpaceDE w:val="0"/>
        <w:autoSpaceDN w:val="0"/>
        <w:adjustRightInd w:val="0"/>
        <w:spacing w:line="360" w:lineRule="auto"/>
        <w:jc w:val="both"/>
        <w:rPr>
          <w:rFonts w:ascii="Arial" w:hAnsi="Arial" w:cs="Arial"/>
          <w:sz w:val="24"/>
          <w:szCs w:val="23"/>
          <w:shd w:val="clear" w:color="auto" w:fill="FFFFFF"/>
          <w:lang w:val="es-EC"/>
        </w:rPr>
      </w:pPr>
    </w:p>
    <w:p w:rsidR="005D31E5" w:rsidRPr="004A72EF" w:rsidRDefault="005D31E5" w:rsidP="00AE74C5">
      <w:pPr>
        <w:autoSpaceDE w:val="0"/>
        <w:autoSpaceDN w:val="0"/>
        <w:adjustRightInd w:val="0"/>
        <w:spacing w:line="360" w:lineRule="auto"/>
        <w:jc w:val="both"/>
        <w:rPr>
          <w:rFonts w:ascii="Arial" w:hAnsi="Arial" w:cs="Arial"/>
          <w:sz w:val="24"/>
          <w:szCs w:val="23"/>
          <w:shd w:val="clear" w:color="auto" w:fill="FFFFFF"/>
          <w:lang w:val="es-EC"/>
        </w:rPr>
      </w:pPr>
    </w:p>
    <w:p w:rsidR="000B2A2E" w:rsidRPr="004A72EF" w:rsidRDefault="000B2A2E" w:rsidP="000B2A2E">
      <w:pPr>
        <w:spacing w:line="360" w:lineRule="auto"/>
        <w:ind w:left="270"/>
        <w:rPr>
          <w:rFonts w:ascii="Arial" w:hAnsi="Arial" w:cs="Arial"/>
          <w:b/>
          <w:sz w:val="24"/>
          <w:szCs w:val="27"/>
          <w:lang w:val="es-EC"/>
        </w:rPr>
      </w:pPr>
      <w:r w:rsidRPr="004A72EF">
        <w:rPr>
          <w:rFonts w:ascii="Arial" w:hAnsi="Arial" w:cs="Arial"/>
          <w:b/>
          <w:sz w:val="24"/>
          <w:szCs w:val="27"/>
          <w:lang w:val="es-EC"/>
        </w:rPr>
        <w:t xml:space="preserve">Actividad Económica. </w:t>
      </w:r>
    </w:p>
    <w:p w:rsidR="00C201A6" w:rsidRPr="004A72EF" w:rsidRDefault="00C201A6" w:rsidP="00AE74C5">
      <w:pPr>
        <w:spacing w:line="360" w:lineRule="auto"/>
        <w:jc w:val="both"/>
        <w:rPr>
          <w:rFonts w:ascii="Arial" w:hAnsi="Arial" w:cs="Arial"/>
          <w:sz w:val="24"/>
          <w:szCs w:val="27"/>
          <w:lang w:val="es-EC"/>
        </w:rPr>
      </w:pPr>
      <w:r w:rsidRPr="004A72EF">
        <w:rPr>
          <w:rFonts w:ascii="Arial" w:hAnsi="Arial" w:cs="Arial"/>
          <w:sz w:val="24"/>
          <w:szCs w:val="27"/>
          <w:lang w:val="es-EC"/>
        </w:rPr>
        <w:t xml:space="preserve">Según </w:t>
      </w:r>
      <w:sdt>
        <w:sdtPr>
          <w:rPr>
            <w:rFonts w:ascii="Arial" w:hAnsi="Arial" w:cs="Arial"/>
            <w:sz w:val="24"/>
            <w:szCs w:val="27"/>
            <w:lang w:val="es-EC"/>
          </w:rPr>
          <w:id w:val="1234739334"/>
          <w:citation/>
        </w:sdtPr>
        <w:sdtEndPr/>
        <w:sdtContent>
          <w:r w:rsidR="00FE5F59" w:rsidRPr="004A72EF">
            <w:rPr>
              <w:rFonts w:ascii="Arial" w:hAnsi="Arial" w:cs="Arial"/>
              <w:sz w:val="24"/>
              <w:szCs w:val="27"/>
              <w:lang w:val="es-EC"/>
            </w:rPr>
            <w:fldChar w:fldCharType="begin"/>
          </w:r>
          <w:r w:rsidR="00A638AD" w:rsidRPr="004A72EF">
            <w:rPr>
              <w:rFonts w:ascii="Arial" w:hAnsi="Arial" w:cs="Arial"/>
              <w:sz w:val="24"/>
              <w:szCs w:val="27"/>
              <w:lang w:val="es-EC"/>
            </w:rPr>
            <w:instrText xml:space="preserve">CITATION Pér15 \t  \l 12298 </w:instrText>
          </w:r>
          <w:r w:rsidR="00FE5F59" w:rsidRPr="004A72EF">
            <w:rPr>
              <w:rFonts w:ascii="Arial" w:hAnsi="Arial" w:cs="Arial"/>
              <w:sz w:val="24"/>
              <w:szCs w:val="27"/>
              <w:lang w:val="es-EC"/>
            </w:rPr>
            <w:fldChar w:fldCharType="separate"/>
          </w:r>
          <w:r w:rsidR="0094045F" w:rsidRPr="004A72EF">
            <w:rPr>
              <w:rFonts w:ascii="Arial" w:hAnsi="Arial" w:cs="Arial"/>
              <w:sz w:val="24"/>
              <w:szCs w:val="27"/>
              <w:lang w:val="es-EC"/>
            </w:rPr>
            <w:t>(Pérez &amp; Merino, 2015)</w:t>
          </w:r>
          <w:r w:rsidR="00FE5F59" w:rsidRPr="004A72EF">
            <w:rPr>
              <w:rFonts w:ascii="Arial" w:hAnsi="Arial" w:cs="Arial"/>
              <w:sz w:val="24"/>
              <w:szCs w:val="27"/>
              <w:lang w:val="es-EC"/>
            </w:rPr>
            <w:fldChar w:fldCharType="end"/>
          </w:r>
        </w:sdtContent>
      </w:sdt>
      <w:r w:rsidRPr="004A72EF">
        <w:rPr>
          <w:rFonts w:ascii="Arial" w:hAnsi="Arial" w:cs="Arial"/>
          <w:sz w:val="24"/>
          <w:szCs w:val="27"/>
          <w:lang w:val="es-EC"/>
        </w:rPr>
        <w:t xml:space="preserve"> Es el procedimiento que implica la producción y el intercambio de servicios y productos para satisfacer necesidades de los individuos. Cada actividad económica se desarrolla en tres fases: la generación del servicio o del producto, la distribución del mismo y finalmente el consumo. Todo el proceso produce riqueza.</w:t>
      </w:r>
    </w:p>
    <w:p w:rsidR="00044199" w:rsidRPr="004A72EF" w:rsidRDefault="00044199" w:rsidP="000B2A2E">
      <w:pPr>
        <w:spacing w:line="360" w:lineRule="auto"/>
        <w:ind w:left="270"/>
        <w:rPr>
          <w:rFonts w:ascii="Arial" w:hAnsi="Arial" w:cs="Arial"/>
          <w:b/>
          <w:sz w:val="24"/>
          <w:szCs w:val="24"/>
          <w:lang w:val="es-EC"/>
        </w:rPr>
      </w:pPr>
      <w:r w:rsidRPr="004A72EF">
        <w:rPr>
          <w:rFonts w:ascii="Arial" w:hAnsi="Arial" w:cs="Arial"/>
          <w:b/>
          <w:sz w:val="24"/>
          <w:szCs w:val="24"/>
          <w:lang w:val="es-EC"/>
        </w:rPr>
        <w:t xml:space="preserve">Ingresos. </w:t>
      </w:r>
    </w:p>
    <w:p w:rsidR="00A24D8E" w:rsidRPr="004A72EF" w:rsidRDefault="00044199" w:rsidP="00AE74C5">
      <w:pPr>
        <w:spacing w:line="360" w:lineRule="auto"/>
        <w:jc w:val="both"/>
        <w:rPr>
          <w:rFonts w:ascii="Arial" w:hAnsi="Arial" w:cs="Arial"/>
          <w:sz w:val="24"/>
          <w:shd w:val="clear" w:color="auto" w:fill="FFFFFF"/>
          <w:lang w:val="es-EC"/>
        </w:rPr>
      </w:pPr>
      <w:r w:rsidRPr="004A72EF">
        <w:rPr>
          <w:rFonts w:ascii="Arial" w:hAnsi="Arial" w:cs="Arial"/>
          <w:sz w:val="24"/>
          <w:shd w:val="clear" w:color="auto" w:fill="FFFFFF"/>
          <w:lang w:val="es-EC"/>
        </w:rPr>
        <w:t xml:space="preserve">Según </w:t>
      </w:r>
      <w:sdt>
        <w:sdtPr>
          <w:rPr>
            <w:rFonts w:ascii="Arial" w:hAnsi="Arial" w:cs="Arial"/>
            <w:sz w:val="24"/>
            <w:shd w:val="clear" w:color="auto" w:fill="FFFFFF"/>
            <w:lang w:val="es-EC"/>
          </w:rPr>
          <w:id w:val="-2051139247"/>
          <w:citation/>
        </w:sdtPr>
        <w:sdtEndPr/>
        <w:sdtContent>
          <w:r w:rsidR="00FE5F59" w:rsidRPr="004A72EF">
            <w:rPr>
              <w:rFonts w:ascii="Arial" w:hAnsi="Arial" w:cs="Arial"/>
              <w:sz w:val="24"/>
              <w:shd w:val="clear" w:color="auto" w:fill="FFFFFF"/>
              <w:lang w:val="es-EC"/>
            </w:rPr>
            <w:fldChar w:fldCharType="begin"/>
          </w:r>
          <w:r w:rsidRPr="004A72EF">
            <w:rPr>
              <w:rFonts w:ascii="Arial" w:hAnsi="Arial" w:cs="Arial"/>
              <w:sz w:val="24"/>
              <w:shd w:val="clear" w:color="auto" w:fill="FFFFFF"/>
              <w:lang w:val="es-EC"/>
            </w:rPr>
            <w:instrText xml:space="preserve"> CITATION Nun12 \l 12298 </w:instrText>
          </w:r>
          <w:r w:rsidR="00FE5F59" w:rsidRPr="004A72EF">
            <w:rPr>
              <w:rFonts w:ascii="Arial" w:hAnsi="Arial" w:cs="Arial"/>
              <w:sz w:val="24"/>
              <w:shd w:val="clear" w:color="auto" w:fill="FFFFFF"/>
              <w:lang w:val="es-EC"/>
            </w:rPr>
            <w:fldChar w:fldCharType="separate"/>
          </w:r>
          <w:r w:rsidR="0094045F" w:rsidRPr="004A72EF">
            <w:rPr>
              <w:rFonts w:ascii="Arial" w:hAnsi="Arial" w:cs="Arial"/>
              <w:sz w:val="24"/>
              <w:shd w:val="clear" w:color="auto" w:fill="FFFFFF"/>
              <w:lang w:val="es-EC"/>
            </w:rPr>
            <w:t>(Nunes, 2012)</w:t>
          </w:r>
          <w:r w:rsidR="00FE5F59" w:rsidRPr="004A72EF">
            <w:rPr>
              <w:rFonts w:ascii="Arial" w:hAnsi="Arial" w:cs="Arial"/>
              <w:sz w:val="24"/>
              <w:shd w:val="clear" w:color="auto" w:fill="FFFFFF"/>
              <w:lang w:val="es-EC"/>
            </w:rPr>
            <w:fldChar w:fldCharType="end"/>
          </w:r>
        </w:sdtContent>
      </w:sdt>
      <w:r w:rsidRPr="004A72EF">
        <w:rPr>
          <w:rFonts w:ascii="Arial" w:hAnsi="Arial" w:cs="Arial"/>
          <w:sz w:val="24"/>
          <w:shd w:val="clear" w:color="auto" w:fill="FFFFFF"/>
          <w:lang w:val="es-EC"/>
        </w:rPr>
        <w:t xml:space="preserve"> Son incrementos en el patrimonio neto de la empresa durante el ejercicio, ya sea en forma de entradas o aumentos en el valor de los activos, o de disminución de los pasivos, siempre que no tengan su origen en aportaciones, monetarias o no, de los socios o propietarios.</w:t>
      </w:r>
    </w:p>
    <w:p w:rsidR="00AC265C" w:rsidRPr="004A72EF" w:rsidRDefault="00AC265C" w:rsidP="007F5819">
      <w:pPr>
        <w:spacing w:line="360" w:lineRule="auto"/>
        <w:ind w:firstLine="270"/>
        <w:jc w:val="both"/>
        <w:rPr>
          <w:rFonts w:ascii="Arial" w:hAnsi="Arial" w:cs="Arial"/>
          <w:b/>
          <w:sz w:val="24"/>
          <w:szCs w:val="24"/>
          <w:lang w:val="es-EC"/>
        </w:rPr>
      </w:pPr>
      <w:r w:rsidRPr="004A72EF">
        <w:rPr>
          <w:rFonts w:ascii="Arial" w:hAnsi="Arial" w:cs="Arial"/>
          <w:b/>
          <w:sz w:val="24"/>
          <w:szCs w:val="24"/>
          <w:lang w:val="es-EC"/>
        </w:rPr>
        <w:t>Factibilidad Económica.</w:t>
      </w:r>
    </w:p>
    <w:p w:rsidR="00F2644E" w:rsidRPr="004A72EF" w:rsidRDefault="00AC265C" w:rsidP="00AE74C5">
      <w:pPr>
        <w:spacing w:line="360" w:lineRule="auto"/>
        <w:jc w:val="both"/>
        <w:rPr>
          <w:rFonts w:ascii="Arial" w:hAnsi="Arial" w:cs="Arial"/>
          <w:szCs w:val="20"/>
          <w:lang w:val="es-EC"/>
        </w:rPr>
      </w:pPr>
      <w:r w:rsidRPr="004A72EF">
        <w:rPr>
          <w:rFonts w:ascii="Arial" w:hAnsi="Arial" w:cs="Arial"/>
          <w:sz w:val="24"/>
          <w:lang w:val="es-EC"/>
        </w:rPr>
        <w:t xml:space="preserve">Según </w:t>
      </w:r>
      <w:sdt>
        <w:sdtPr>
          <w:rPr>
            <w:rFonts w:ascii="Arial" w:hAnsi="Arial" w:cs="Arial"/>
            <w:sz w:val="24"/>
            <w:lang w:val="es-EC"/>
          </w:rPr>
          <w:id w:val="-790668136"/>
          <w:citation/>
        </w:sdtPr>
        <w:sdtEndPr/>
        <w:sdtContent>
          <w:r w:rsidR="00FE5F59" w:rsidRPr="004A72EF">
            <w:rPr>
              <w:rFonts w:ascii="Arial" w:hAnsi="Arial" w:cs="Arial"/>
              <w:sz w:val="24"/>
              <w:lang w:val="es-EC"/>
            </w:rPr>
            <w:fldChar w:fldCharType="begin"/>
          </w:r>
          <w:r w:rsidRPr="004A72EF">
            <w:rPr>
              <w:rFonts w:ascii="Arial" w:hAnsi="Arial" w:cs="Arial"/>
              <w:sz w:val="24"/>
              <w:lang w:val="es-EC"/>
            </w:rPr>
            <w:instrText xml:space="preserve"> CITATION Tor10 \l 12298 </w:instrText>
          </w:r>
          <w:r w:rsidR="00FE5F59" w:rsidRPr="004A72EF">
            <w:rPr>
              <w:rFonts w:ascii="Arial" w:hAnsi="Arial" w:cs="Arial"/>
              <w:sz w:val="24"/>
              <w:lang w:val="es-EC"/>
            </w:rPr>
            <w:fldChar w:fldCharType="separate"/>
          </w:r>
          <w:r w:rsidR="0094045F" w:rsidRPr="004A72EF">
            <w:rPr>
              <w:rFonts w:ascii="Arial" w:hAnsi="Arial" w:cs="Arial"/>
              <w:sz w:val="24"/>
              <w:lang w:val="es-EC"/>
            </w:rPr>
            <w:t>(Torres, Guartán , Ramírez, &amp; Macas, 2010)</w:t>
          </w:r>
          <w:r w:rsidR="00FE5F59" w:rsidRPr="004A72EF">
            <w:rPr>
              <w:rFonts w:ascii="Arial" w:hAnsi="Arial" w:cs="Arial"/>
              <w:sz w:val="24"/>
              <w:lang w:val="es-EC"/>
            </w:rPr>
            <w:fldChar w:fldCharType="end"/>
          </w:r>
        </w:sdtContent>
      </w:sdt>
      <w:r w:rsidRPr="004A72EF">
        <w:rPr>
          <w:rFonts w:ascii="Arial" w:hAnsi="Arial" w:cs="Arial"/>
          <w:sz w:val="24"/>
          <w:lang w:val="es-EC"/>
        </w:rPr>
        <w:t xml:space="preserve"> En el estudio de la Factibilidad Económica, determinamos el presupuesto de costos de los recursos técnicos, humanos y materiales tanto para el desarrollo como para la implantación del Sistema.</w:t>
      </w:r>
      <w:r w:rsidRPr="004A72EF">
        <w:rPr>
          <w:rFonts w:ascii="Arial" w:hAnsi="Arial" w:cs="Arial"/>
          <w:szCs w:val="20"/>
          <w:lang w:val="es-EC"/>
        </w:rPr>
        <w:t xml:space="preserve"> </w:t>
      </w:r>
      <w:r w:rsidRPr="004A72EF">
        <w:rPr>
          <w:rFonts w:ascii="Arial" w:hAnsi="Arial" w:cs="Arial"/>
          <w:sz w:val="24"/>
          <w:lang w:val="es-EC"/>
        </w:rPr>
        <w:t>Además, nos ayudará a realizar el análisis costo-beneficio de nuestro sistema, el mismo que nos permitirá determinar si es factible a desarrollar económicamente el proyecto.</w:t>
      </w:r>
    </w:p>
    <w:p w:rsidR="0017743B" w:rsidRPr="004A72EF" w:rsidRDefault="0017743B" w:rsidP="0017743B">
      <w:pPr>
        <w:spacing w:line="360" w:lineRule="auto"/>
        <w:ind w:firstLine="270"/>
        <w:jc w:val="both"/>
        <w:rPr>
          <w:rFonts w:ascii="Arial" w:hAnsi="Arial" w:cs="Arial"/>
          <w:b/>
          <w:sz w:val="24"/>
          <w:szCs w:val="24"/>
          <w:lang w:val="es-EC"/>
        </w:rPr>
      </w:pPr>
      <w:r w:rsidRPr="004A72EF">
        <w:rPr>
          <w:rFonts w:ascii="Arial" w:hAnsi="Arial" w:cs="Arial"/>
          <w:b/>
          <w:sz w:val="24"/>
          <w:szCs w:val="24"/>
          <w:lang w:val="es-EC"/>
        </w:rPr>
        <w:t>Servicio al Cliente.</w:t>
      </w:r>
    </w:p>
    <w:p w:rsidR="005D2635" w:rsidRPr="004A72EF" w:rsidRDefault="00882304" w:rsidP="00A638AD">
      <w:pPr>
        <w:spacing w:line="360" w:lineRule="auto"/>
        <w:ind w:firstLine="270"/>
        <w:jc w:val="both"/>
        <w:rPr>
          <w:rStyle w:val="grficoCar"/>
        </w:rPr>
      </w:pPr>
      <w:r w:rsidRPr="004A72EF">
        <w:rPr>
          <w:rStyle w:val="grficoCar"/>
        </w:rPr>
        <w:t xml:space="preserve">Según </w:t>
      </w:r>
      <w:sdt>
        <w:sdtPr>
          <w:rPr>
            <w:rStyle w:val="grficoCar"/>
          </w:rPr>
          <w:id w:val="873432707"/>
          <w:citation/>
        </w:sdtPr>
        <w:sdtEndPr>
          <w:rPr>
            <w:rStyle w:val="grficoCar"/>
          </w:rPr>
        </w:sdtEndPr>
        <w:sdtContent>
          <w:r w:rsidR="00FE5F59" w:rsidRPr="004A72EF">
            <w:rPr>
              <w:rStyle w:val="grficoCar"/>
            </w:rPr>
            <w:fldChar w:fldCharType="begin"/>
          </w:r>
          <w:r w:rsidRPr="004A72EF">
            <w:rPr>
              <w:rStyle w:val="grficoCar"/>
            </w:rPr>
            <w:instrText xml:space="preserve"> CITATION Pri10 \l 12298 </w:instrText>
          </w:r>
          <w:r w:rsidR="00FE5F59" w:rsidRPr="004A72EF">
            <w:rPr>
              <w:rStyle w:val="grficoCar"/>
            </w:rPr>
            <w:fldChar w:fldCharType="separate"/>
          </w:r>
          <w:r w:rsidR="0094045F" w:rsidRPr="004A72EF">
            <w:rPr>
              <w:rFonts w:ascii="Arial" w:hAnsi="Arial" w:cs="Arial"/>
              <w:sz w:val="24"/>
              <w:szCs w:val="24"/>
              <w:lang w:val="es-EC"/>
            </w:rPr>
            <w:t>(Prieto , 2010)</w:t>
          </w:r>
          <w:r w:rsidR="00FE5F59" w:rsidRPr="004A72EF">
            <w:rPr>
              <w:rStyle w:val="grficoCar"/>
            </w:rPr>
            <w:fldChar w:fldCharType="end"/>
          </w:r>
        </w:sdtContent>
      </w:sdt>
      <w:r w:rsidRPr="004A72EF">
        <w:rPr>
          <w:rStyle w:val="grficoCar"/>
        </w:rPr>
        <w:t xml:space="preserve"> “</w:t>
      </w:r>
      <w:r w:rsidR="0017743B" w:rsidRPr="004A72EF">
        <w:rPr>
          <w:rStyle w:val="grficoCar"/>
        </w:rPr>
        <w:t>Es el conjunto de estrategias que una empresa diseña para satisfacer las necesidades y expectativas de los clientes externos, incluso, mejor que la competencia</w:t>
      </w:r>
      <w:r w:rsidRPr="004A72EF">
        <w:rPr>
          <w:rStyle w:val="grficoCar"/>
        </w:rPr>
        <w:t>”</w:t>
      </w:r>
      <w:r w:rsidR="0017743B" w:rsidRPr="004A72EF">
        <w:rPr>
          <w:rStyle w:val="grficoCar"/>
        </w:rPr>
        <w:t>.</w:t>
      </w:r>
    </w:p>
    <w:p w:rsidR="00882304" w:rsidRPr="004A72EF" w:rsidRDefault="005D2635" w:rsidP="005D2635">
      <w:pPr>
        <w:shd w:val="clear" w:color="auto" w:fill="FFFFFF"/>
        <w:spacing w:line="360" w:lineRule="auto"/>
        <w:jc w:val="both"/>
        <w:rPr>
          <w:rFonts w:ascii="Arial" w:hAnsi="Arial" w:cs="Arial"/>
          <w:sz w:val="24"/>
          <w:szCs w:val="24"/>
          <w:lang w:val="es-EC"/>
        </w:rPr>
      </w:pPr>
      <w:r w:rsidRPr="004A72EF">
        <w:rPr>
          <w:rFonts w:ascii="Arial" w:hAnsi="Arial" w:cs="Arial"/>
          <w:sz w:val="24"/>
          <w:lang w:val="es-EC"/>
        </w:rPr>
        <w:lastRenderedPageBreak/>
        <w:t>Hasta el momento se ha analizado los elementos teóricos relativos</w:t>
      </w:r>
      <w:r w:rsidR="001F02C1" w:rsidRPr="004A72EF">
        <w:rPr>
          <w:rFonts w:ascii="Arial" w:hAnsi="Arial" w:cs="Arial"/>
          <w:sz w:val="24"/>
          <w:lang w:val="es-EC"/>
        </w:rPr>
        <w:t xml:space="preserve"> a la parte financiera del presente estudio los cual nos indica la factibilidad de la implementación d</w:t>
      </w:r>
      <w:r w:rsidRPr="004A72EF">
        <w:rPr>
          <w:rFonts w:ascii="Arial" w:hAnsi="Arial" w:cs="Arial"/>
          <w:sz w:val="24"/>
          <w:lang w:val="es-EC"/>
        </w:rPr>
        <w:t xml:space="preserve">el eco-parque los cuales nos </w:t>
      </w:r>
      <w:r w:rsidR="001F02C1" w:rsidRPr="004A72EF">
        <w:rPr>
          <w:rFonts w:ascii="Arial" w:hAnsi="Arial" w:cs="Arial"/>
          <w:sz w:val="24"/>
          <w:lang w:val="es-EC"/>
        </w:rPr>
        <w:t xml:space="preserve">ayudan a definir los </w:t>
      </w:r>
      <w:r w:rsidRPr="004A72EF">
        <w:rPr>
          <w:rFonts w:ascii="Arial" w:hAnsi="Arial" w:cs="Arial"/>
          <w:sz w:val="24"/>
          <w:lang w:val="es-EC"/>
        </w:rPr>
        <w:t xml:space="preserve">beneficios </w:t>
      </w:r>
      <w:r w:rsidR="001F02C1" w:rsidRPr="004A72EF">
        <w:rPr>
          <w:rFonts w:ascii="Arial" w:hAnsi="Arial" w:cs="Arial"/>
          <w:sz w:val="24"/>
          <w:lang w:val="es-EC"/>
        </w:rPr>
        <w:t xml:space="preserve">económicos que recibirían los habitantes de la ciudad de Sucúa, los mismos que les ayudarían a mejorar sus vidas. </w:t>
      </w:r>
      <w:r w:rsidRPr="004A72EF">
        <w:rPr>
          <w:rFonts w:ascii="Arial" w:hAnsi="Arial" w:cs="Arial"/>
          <w:sz w:val="24"/>
          <w:lang w:val="es-EC"/>
        </w:rPr>
        <w:t xml:space="preserve">  </w:t>
      </w:r>
      <w:r w:rsidR="00882304" w:rsidRPr="004A72EF">
        <w:rPr>
          <w:rFonts w:ascii="Arial" w:eastAsiaTheme="majorEastAsia" w:hAnsi="Arial" w:cs="Arial"/>
          <w:b/>
          <w:bCs/>
          <w:sz w:val="24"/>
          <w:szCs w:val="28"/>
          <w:lang w:val="es-EC"/>
        </w:rPr>
        <w:br w:type="page"/>
      </w:r>
    </w:p>
    <w:p w:rsidR="00797FEB" w:rsidRPr="004A72EF" w:rsidRDefault="00797FEB" w:rsidP="00797FEB">
      <w:pPr>
        <w:pStyle w:val="Ttulo1"/>
        <w:spacing w:after="120" w:line="240" w:lineRule="auto"/>
        <w:ind w:firstLine="0"/>
        <w:rPr>
          <w:lang w:val="es-EC"/>
        </w:rPr>
      </w:pPr>
      <w:bookmarkStart w:id="22" w:name="_Toc530127043"/>
      <w:r w:rsidRPr="004A72EF">
        <w:rPr>
          <w:lang w:val="es-EC"/>
        </w:rPr>
        <w:lastRenderedPageBreak/>
        <w:t>Capitulo II</w:t>
      </w:r>
      <w:bookmarkStart w:id="23" w:name="_Toc484608472"/>
      <w:bookmarkEnd w:id="22"/>
    </w:p>
    <w:p w:rsidR="00797FEB" w:rsidRPr="004A72EF" w:rsidRDefault="00797FEB" w:rsidP="00797FEB">
      <w:pPr>
        <w:pStyle w:val="Ttulo1"/>
        <w:spacing w:line="240" w:lineRule="auto"/>
        <w:ind w:firstLine="0"/>
        <w:rPr>
          <w:rFonts w:cs="Arial"/>
          <w:sz w:val="28"/>
          <w:lang w:val="es-EC"/>
        </w:rPr>
      </w:pPr>
      <w:bookmarkStart w:id="24" w:name="_Toc530127044"/>
      <w:r w:rsidRPr="004A72EF">
        <w:rPr>
          <w:rFonts w:cs="Arial"/>
          <w:sz w:val="28"/>
          <w:lang w:val="es-EC"/>
        </w:rPr>
        <w:t>Problemática de la Investigación y Diagnostico situacional</w:t>
      </w:r>
      <w:bookmarkEnd w:id="24"/>
      <w:r w:rsidRPr="004A72EF">
        <w:rPr>
          <w:rFonts w:cs="Arial"/>
          <w:sz w:val="28"/>
          <w:lang w:val="es-EC"/>
        </w:rPr>
        <w:t xml:space="preserve"> </w:t>
      </w:r>
    </w:p>
    <w:bookmarkEnd w:id="23"/>
    <w:p w:rsidR="00952D36" w:rsidRPr="004A72EF" w:rsidRDefault="00952D36" w:rsidP="00952D36">
      <w:pPr>
        <w:rPr>
          <w:lang w:val="es-EC"/>
        </w:rPr>
      </w:pPr>
    </w:p>
    <w:p w:rsidR="00797FEB" w:rsidRPr="004A72EF" w:rsidRDefault="00797FEB" w:rsidP="001F0B60">
      <w:pPr>
        <w:pStyle w:val="Ttulo2"/>
        <w:spacing w:line="360" w:lineRule="auto"/>
        <w:rPr>
          <w:rFonts w:cs="Arial"/>
          <w:sz w:val="28"/>
          <w:lang w:val="es-EC"/>
        </w:rPr>
      </w:pPr>
      <w:bookmarkStart w:id="25" w:name="_Toc530127045"/>
      <w:bookmarkStart w:id="26" w:name="_Toc484608473"/>
      <w:r w:rsidRPr="004A72EF">
        <w:rPr>
          <w:rFonts w:cs="Arial"/>
          <w:sz w:val="28"/>
          <w:lang w:val="es-EC"/>
        </w:rPr>
        <w:t>2.1 Problemática de la investigación</w:t>
      </w:r>
      <w:bookmarkEnd w:id="25"/>
      <w:r w:rsidRPr="004A72EF">
        <w:rPr>
          <w:rFonts w:cs="Arial"/>
          <w:sz w:val="28"/>
          <w:lang w:val="es-EC"/>
        </w:rPr>
        <w:t xml:space="preserve"> </w:t>
      </w:r>
    </w:p>
    <w:p w:rsidR="00797FEB" w:rsidRPr="004A72EF" w:rsidRDefault="00797FEB" w:rsidP="00C6006D">
      <w:pPr>
        <w:pStyle w:val="Ttulo3"/>
        <w:spacing w:line="360" w:lineRule="auto"/>
        <w:ind w:firstLine="270"/>
        <w:rPr>
          <w:lang w:val="es-EC"/>
        </w:rPr>
      </w:pPr>
      <w:bookmarkStart w:id="27" w:name="_Toc530127046"/>
      <w:bookmarkStart w:id="28" w:name="_Toc484608474"/>
      <w:bookmarkEnd w:id="26"/>
      <w:r w:rsidRPr="004A72EF">
        <w:rPr>
          <w:lang w:val="es-EC"/>
        </w:rPr>
        <w:t>2.1.1 Contextualización.</w:t>
      </w:r>
      <w:bookmarkEnd w:id="27"/>
      <w:r w:rsidRPr="004A72EF">
        <w:rPr>
          <w:lang w:val="es-EC"/>
        </w:rPr>
        <w:t xml:space="preserve"> </w:t>
      </w:r>
    </w:p>
    <w:p w:rsidR="00797FEB" w:rsidRPr="004A72EF" w:rsidRDefault="00797FEB" w:rsidP="00C6006D">
      <w:pPr>
        <w:pStyle w:val="Ttulo4"/>
        <w:spacing w:line="360" w:lineRule="auto"/>
        <w:ind w:firstLine="270"/>
        <w:rPr>
          <w:lang w:val="es-EC"/>
        </w:rPr>
      </w:pPr>
      <w:bookmarkStart w:id="29" w:name="_Toc484608475"/>
      <w:bookmarkEnd w:id="28"/>
      <w:r w:rsidRPr="004A72EF">
        <w:rPr>
          <w:lang w:val="es-EC"/>
        </w:rPr>
        <w:t xml:space="preserve">2.1.1.1 Localización. </w:t>
      </w:r>
    </w:p>
    <w:bookmarkEnd w:id="29"/>
    <w:p w:rsidR="001F0B60" w:rsidRPr="004A72EF" w:rsidRDefault="00C612B8" w:rsidP="00AE74C5">
      <w:pPr>
        <w:spacing w:line="360" w:lineRule="auto"/>
        <w:jc w:val="both"/>
        <w:rPr>
          <w:rFonts w:ascii="Arial" w:hAnsi="Arial" w:cs="Arial"/>
          <w:color w:val="000000"/>
          <w:sz w:val="24"/>
          <w:szCs w:val="24"/>
          <w:shd w:val="clear" w:color="auto" w:fill="FFFFFF"/>
          <w:lang w:val="es-EC"/>
        </w:rPr>
      </w:pPr>
      <w:r w:rsidRPr="004A72EF">
        <w:rPr>
          <w:rFonts w:ascii="Arial" w:hAnsi="Arial" w:cs="Arial"/>
          <w:color w:val="000000"/>
          <w:sz w:val="24"/>
          <w:szCs w:val="24"/>
          <w:shd w:val="clear" w:color="auto" w:fill="FFFFFF"/>
          <w:lang w:val="es-EC"/>
        </w:rPr>
        <w:t>El Cantón Sucúa se encuentra al Su</w:t>
      </w:r>
      <w:r w:rsidR="00F16087" w:rsidRPr="004A72EF">
        <w:rPr>
          <w:rFonts w:ascii="Arial" w:hAnsi="Arial" w:cs="Arial"/>
          <w:color w:val="000000"/>
          <w:sz w:val="24"/>
          <w:szCs w:val="24"/>
          <w:shd w:val="clear" w:color="auto" w:fill="FFFFFF"/>
          <w:lang w:val="es-EC"/>
        </w:rPr>
        <w:t>r</w:t>
      </w:r>
      <w:r w:rsidRPr="004A72EF">
        <w:rPr>
          <w:rFonts w:ascii="Arial" w:hAnsi="Arial" w:cs="Arial"/>
          <w:color w:val="000000"/>
          <w:sz w:val="24"/>
          <w:szCs w:val="24"/>
          <w:shd w:val="clear" w:color="auto" w:fill="FFFFFF"/>
          <w:lang w:val="es-EC"/>
        </w:rPr>
        <w:t>este de la Región Oriental, en la Provincia de Morona Santiago, ubicado entre los 02º 08’ 35’’ a los 02º 54’ 45’’ de latitud Sur y de los 77º 25’ 45’’ a los 77º 58’ 20’’ de longitud Oeste, con las siguientes delimitaciones naturales:  Al norte: Río Arapicos y Yawientza, al sur la confluencia del  Río Tutanangoza y Upano, al este  por elevaciones montañosas que modifican el Valle,  al o</w:t>
      </w:r>
      <w:r w:rsidR="008132CA" w:rsidRPr="004A72EF">
        <w:rPr>
          <w:rFonts w:ascii="Arial" w:hAnsi="Arial" w:cs="Arial"/>
          <w:color w:val="000000"/>
          <w:sz w:val="24"/>
          <w:szCs w:val="24"/>
          <w:shd w:val="clear" w:color="auto" w:fill="FFFFFF"/>
          <w:lang w:val="es-EC"/>
        </w:rPr>
        <w:t>e</w:t>
      </w:r>
      <w:r w:rsidRPr="004A72EF">
        <w:rPr>
          <w:rFonts w:ascii="Arial" w:hAnsi="Arial" w:cs="Arial"/>
          <w:color w:val="000000"/>
          <w:sz w:val="24"/>
          <w:szCs w:val="24"/>
          <w:shd w:val="clear" w:color="auto" w:fill="FFFFFF"/>
          <w:lang w:val="es-EC"/>
        </w:rPr>
        <w:t>ste con las estribaciones de la cordillera oriental de los Andes, las ciudades más cercanas son: a 18 Km. al norte se encuentra la ciudad de Macas capital de la provincia, a 16 Km. hacia el sur está ubicado el cantón Logroño.</w:t>
      </w:r>
      <w:r w:rsidR="00D4443C" w:rsidRPr="004A72EF">
        <w:rPr>
          <w:rFonts w:ascii="Arial" w:hAnsi="Arial" w:cs="Arial"/>
          <w:color w:val="000000"/>
          <w:sz w:val="24"/>
          <w:szCs w:val="24"/>
          <w:shd w:val="clear" w:color="auto" w:fill="FFFFFF"/>
          <w:lang w:val="es-EC"/>
        </w:rPr>
        <w:t xml:space="preserve"> </w:t>
      </w:r>
      <w:sdt>
        <w:sdtPr>
          <w:rPr>
            <w:rFonts w:ascii="Arial" w:hAnsi="Arial" w:cs="Arial"/>
            <w:color w:val="000000"/>
            <w:sz w:val="24"/>
            <w:szCs w:val="24"/>
            <w:shd w:val="clear" w:color="auto" w:fill="FFFFFF"/>
            <w:lang w:val="es-EC"/>
          </w:rPr>
          <w:id w:val="-1874521467"/>
          <w:citation/>
        </w:sdtPr>
        <w:sdtEndPr/>
        <w:sdtContent>
          <w:r w:rsidR="00FE5F59" w:rsidRPr="004A72EF">
            <w:rPr>
              <w:rFonts w:ascii="Arial" w:hAnsi="Arial" w:cs="Arial"/>
              <w:color w:val="000000"/>
              <w:sz w:val="24"/>
              <w:szCs w:val="24"/>
              <w:shd w:val="clear" w:color="auto" w:fill="FFFFFF"/>
              <w:lang w:val="es-EC"/>
            </w:rPr>
            <w:fldChar w:fldCharType="begin"/>
          </w:r>
          <w:r w:rsidR="00ED18A4" w:rsidRPr="004A72EF">
            <w:rPr>
              <w:rFonts w:ascii="Arial" w:hAnsi="Arial" w:cs="Arial"/>
              <w:color w:val="000000"/>
              <w:sz w:val="24"/>
              <w:szCs w:val="24"/>
              <w:shd w:val="clear" w:color="auto" w:fill="FFFFFF"/>
              <w:lang w:val="es-EC"/>
            </w:rPr>
            <w:instrText xml:space="preserve">CITATION Gob17 \p 27 \l 12298 </w:instrText>
          </w:r>
          <w:r w:rsidR="00FE5F59" w:rsidRPr="004A72EF">
            <w:rPr>
              <w:rFonts w:ascii="Arial" w:hAnsi="Arial" w:cs="Arial"/>
              <w:color w:val="000000"/>
              <w:sz w:val="24"/>
              <w:szCs w:val="24"/>
              <w:shd w:val="clear" w:color="auto" w:fill="FFFFFF"/>
              <w:lang w:val="es-EC"/>
            </w:rPr>
            <w:fldChar w:fldCharType="separate"/>
          </w:r>
          <w:r w:rsidR="00ED18A4" w:rsidRPr="004A72EF">
            <w:rPr>
              <w:rFonts w:ascii="Arial" w:hAnsi="Arial" w:cs="Arial"/>
              <w:color w:val="000000"/>
              <w:sz w:val="24"/>
              <w:szCs w:val="24"/>
              <w:shd w:val="clear" w:color="auto" w:fill="FFFFFF"/>
              <w:lang w:val="es-EC"/>
            </w:rPr>
            <w:t>(Gobierno Autónomo Descentralizado Municipal de Sucúa [GADMS], 2015, pág. 27)</w:t>
          </w:r>
          <w:r w:rsidR="00FE5F59" w:rsidRPr="004A72EF">
            <w:rPr>
              <w:rFonts w:ascii="Arial" w:hAnsi="Arial" w:cs="Arial"/>
              <w:color w:val="000000"/>
              <w:sz w:val="24"/>
              <w:szCs w:val="24"/>
              <w:shd w:val="clear" w:color="auto" w:fill="FFFFFF"/>
              <w:lang w:val="es-EC"/>
            </w:rPr>
            <w:fldChar w:fldCharType="end"/>
          </w:r>
        </w:sdtContent>
      </w:sdt>
    </w:p>
    <w:p w:rsidR="00857087" w:rsidRPr="004A72EF" w:rsidRDefault="00857087" w:rsidP="00FE5F59">
      <w:pPr>
        <w:pStyle w:val="NormalWeb"/>
        <w:shd w:val="clear" w:color="auto" w:fill="FFFFFF"/>
        <w:spacing w:beforeLines="120" w:before="288" w:beforeAutospacing="0" w:after="195" w:afterAutospacing="0"/>
        <w:jc w:val="center"/>
        <w:rPr>
          <w:rFonts w:ascii="Arial" w:hAnsi="Arial" w:cs="Arial"/>
          <w:color w:val="436B46"/>
          <w:sz w:val="20"/>
          <w:szCs w:val="20"/>
        </w:rPr>
      </w:pPr>
      <w:r w:rsidRPr="004A72EF">
        <w:rPr>
          <w:rFonts w:ascii="Arial" w:hAnsi="Arial" w:cs="Arial"/>
          <w:noProof/>
          <w:color w:val="436B46"/>
          <w:sz w:val="20"/>
          <w:szCs w:val="20"/>
        </w:rPr>
        <w:drawing>
          <wp:inline distT="0" distB="0" distL="0" distR="0" wp14:anchorId="5A29C6C5" wp14:editId="0FBB4E9C">
            <wp:extent cx="4254185" cy="1908810"/>
            <wp:effectExtent l="0" t="0" r="0" b="0"/>
            <wp:docPr id="81" name="Imagen 81" descr="http://www.sucua.gob.ec/images/Municipio/Imagenes/Mapas/mapa_suc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ucua.gob.ec/images/Municipio/Imagenes/Mapas/mapa_sucua.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241" t="5299" r="2188" b="3148"/>
                    <a:stretch/>
                  </pic:blipFill>
                  <pic:spPr bwMode="auto">
                    <a:xfrm>
                      <a:off x="0" y="0"/>
                      <a:ext cx="4280167" cy="1920468"/>
                    </a:xfrm>
                    <a:prstGeom prst="rect">
                      <a:avLst/>
                    </a:prstGeom>
                    <a:noFill/>
                    <a:ln>
                      <a:noFill/>
                    </a:ln>
                    <a:extLst>
                      <a:ext uri="{53640926-AAD7-44D8-BBD7-CCE9431645EC}">
                        <a14:shadowObscured xmlns:a14="http://schemas.microsoft.com/office/drawing/2010/main"/>
                      </a:ext>
                    </a:extLst>
                  </pic:spPr>
                </pic:pic>
              </a:graphicData>
            </a:graphic>
          </wp:inline>
        </w:drawing>
      </w:r>
    </w:p>
    <w:p w:rsidR="00FC6E74" w:rsidRPr="004A72EF" w:rsidRDefault="00287052" w:rsidP="00C9443F">
      <w:pPr>
        <w:pStyle w:val="Descripcin"/>
        <w:spacing w:after="0"/>
        <w:ind w:left="720"/>
        <w:rPr>
          <w:rFonts w:ascii="Arial" w:hAnsi="Arial" w:cs="Arial"/>
          <w:color w:val="auto"/>
          <w:lang w:val="es-EC"/>
        </w:rPr>
      </w:pPr>
      <w:bookmarkStart w:id="30" w:name="_Toc484607339"/>
      <w:bookmarkStart w:id="31" w:name="_Toc528048939"/>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w:t>
      </w:r>
      <w:r w:rsidR="00FE5F59" w:rsidRPr="004A72EF">
        <w:rPr>
          <w:rFonts w:ascii="Arial" w:hAnsi="Arial" w:cs="Arial"/>
          <w:color w:val="auto"/>
          <w:lang w:val="es-EC"/>
        </w:rPr>
        <w:fldChar w:fldCharType="end"/>
      </w:r>
      <w:r w:rsidR="00FC6E74" w:rsidRPr="004A72EF">
        <w:rPr>
          <w:rFonts w:ascii="Arial" w:hAnsi="Arial" w:cs="Arial"/>
          <w:color w:val="auto"/>
          <w:lang w:val="es-EC"/>
        </w:rPr>
        <w:t xml:space="preserve">. </w:t>
      </w:r>
      <w:r w:rsidR="00FC6E74" w:rsidRPr="004A72EF">
        <w:rPr>
          <w:rFonts w:ascii="Arial" w:hAnsi="Arial" w:cs="Arial"/>
          <w:i w:val="0"/>
          <w:color w:val="auto"/>
          <w:lang w:val="es-EC"/>
        </w:rPr>
        <w:t>Mapa de la provincia de Morona Santiago</w:t>
      </w:r>
      <w:bookmarkEnd w:id="30"/>
      <w:bookmarkEnd w:id="31"/>
    </w:p>
    <w:p w:rsidR="00FC6E74" w:rsidRPr="004A72EF" w:rsidRDefault="00FC6E74" w:rsidP="00C9443F">
      <w:pPr>
        <w:pStyle w:val="NormalWeb"/>
        <w:shd w:val="clear" w:color="auto" w:fill="FFFFFF"/>
        <w:spacing w:before="0" w:beforeAutospacing="0" w:after="0" w:afterAutospacing="0"/>
        <w:ind w:left="720"/>
        <w:rPr>
          <w:rFonts w:ascii="Arial" w:hAnsi="Arial" w:cs="Arial"/>
          <w:sz w:val="18"/>
          <w:szCs w:val="20"/>
        </w:rPr>
      </w:pPr>
      <w:r w:rsidRPr="004A72EF">
        <w:rPr>
          <w:rFonts w:ascii="Arial" w:hAnsi="Arial" w:cs="Arial"/>
          <w:sz w:val="18"/>
          <w:szCs w:val="20"/>
        </w:rPr>
        <w:t xml:space="preserve">Fuente: </w:t>
      </w:r>
      <w:sdt>
        <w:sdtPr>
          <w:rPr>
            <w:rFonts w:ascii="Arial" w:hAnsi="Arial" w:cs="Arial"/>
            <w:sz w:val="18"/>
            <w:szCs w:val="20"/>
          </w:rPr>
          <w:id w:val="1385989009"/>
          <w:citation/>
        </w:sdtPr>
        <w:sdtEndPr/>
        <w:sdtContent>
          <w:r w:rsidR="00FE5F59" w:rsidRPr="004A72EF">
            <w:rPr>
              <w:rFonts w:ascii="Arial" w:hAnsi="Arial" w:cs="Arial"/>
              <w:sz w:val="18"/>
              <w:szCs w:val="20"/>
            </w:rPr>
            <w:fldChar w:fldCharType="begin"/>
          </w:r>
          <w:r w:rsidR="00ED18A4" w:rsidRPr="004A72EF">
            <w:rPr>
              <w:rFonts w:ascii="Arial" w:hAnsi="Arial" w:cs="Arial"/>
              <w:sz w:val="18"/>
              <w:szCs w:val="20"/>
            </w:rPr>
            <w:instrText xml:space="preserve">CITATION Gob17 \l 12298 </w:instrText>
          </w:r>
          <w:r w:rsidR="00FE5F59" w:rsidRPr="004A72EF">
            <w:rPr>
              <w:rFonts w:ascii="Arial" w:hAnsi="Arial" w:cs="Arial"/>
              <w:sz w:val="18"/>
              <w:szCs w:val="20"/>
            </w:rPr>
            <w:fldChar w:fldCharType="separate"/>
          </w:r>
          <w:r w:rsidR="00ED18A4" w:rsidRPr="004A72EF">
            <w:rPr>
              <w:rFonts w:ascii="Arial" w:hAnsi="Arial" w:cs="Arial"/>
              <w:sz w:val="18"/>
              <w:szCs w:val="20"/>
            </w:rPr>
            <w:t>(Gobierno Autónomo Descentralizado Municipal de Sucúa [GADMS], 2015)</w:t>
          </w:r>
          <w:r w:rsidR="00FE5F59" w:rsidRPr="004A72EF">
            <w:rPr>
              <w:rFonts w:ascii="Arial" w:hAnsi="Arial" w:cs="Arial"/>
              <w:sz w:val="18"/>
              <w:szCs w:val="20"/>
            </w:rPr>
            <w:fldChar w:fldCharType="end"/>
          </w:r>
        </w:sdtContent>
      </w:sdt>
    </w:p>
    <w:p w:rsidR="00C9443F" w:rsidRPr="004A72EF" w:rsidRDefault="00C9443F" w:rsidP="00C9443F">
      <w:pPr>
        <w:shd w:val="clear" w:color="auto" w:fill="FFFFFF"/>
        <w:spacing w:after="195" w:line="240" w:lineRule="auto"/>
        <w:ind w:left="720"/>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xml:space="preserve">Elaborado por: </w:t>
      </w:r>
      <w:r w:rsidRPr="004A72EF">
        <w:rPr>
          <w:rFonts w:ascii="Arial" w:hAnsi="Arial" w:cs="Arial"/>
          <w:sz w:val="18"/>
          <w:lang w:val="es-EC"/>
        </w:rPr>
        <w:t>Gobierno Municipal del Cantón Sucúa</w:t>
      </w:r>
    </w:p>
    <w:p w:rsidR="00C9443F" w:rsidRPr="004A72EF" w:rsidRDefault="00C9443F" w:rsidP="00C87650">
      <w:pPr>
        <w:pStyle w:val="NormalWeb"/>
        <w:shd w:val="clear" w:color="auto" w:fill="FFFFFF"/>
        <w:spacing w:before="0" w:beforeAutospacing="0" w:after="0" w:afterAutospacing="0"/>
        <w:ind w:left="720"/>
        <w:jc w:val="center"/>
        <w:rPr>
          <w:rFonts w:ascii="Arial" w:hAnsi="Arial" w:cs="Arial"/>
          <w:sz w:val="18"/>
          <w:szCs w:val="20"/>
        </w:rPr>
      </w:pPr>
    </w:p>
    <w:p w:rsidR="009921D8" w:rsidRPr="004A72EF" w:rsidRDefault="008B1545" w:rsidP="008B1545">
      <w:pPr>
        <w:pStyle w:val="Ttulo4"/>
        <w:ind w:firstLine="270"/>
        <w:rPr>
          <w:lang w:val="es-EC"/>
        </w:rPr>
      </w:pPr>
      <w:r w:rsidRPr="004A72EF">
        <w:rPr>
          <w:lang w:val="es-EC"/>
        </w:rPr>
        <w:lastRenderedPageBreak/>
        <w:t xml:space="preserve">2.1.1.2. </w:t>
      </w:r>
      <w:r w:rsidR="00D73660" w:rsidRPr="004A72EF">
        <w:rPr>
          <w:lang w:val="es-EC"/>
        </w:rPr>
        <w:t>Características</w:t>
      </w:r>
      <w:r w:rsidRPr="004A72EF">
        <w:rPr>
          <w:lang w:val="es-EC"/>
        </w:rPr>
        <w:t xml:space="preserve"> generales del cantón Sucúa. </w:t>
      </w:r>
      <w:r w:rsidRPr="004A72EF">
        <w:rPr>
          <w:lang w:val="es-EC"/>
        </w:rPr>
        <w:br/>
      </w:r>
    </w:p>
    <w:p w:rsidR="008B1545" w:rsidRPr="004A72EF" w:rsidRDefault="00622461" w:rsidP="00B001F1">
      <w:pPr>
        <w:spacing w:line="360" w:lineRule="auto"/>
        <w:jc w:val="both"/>
        <w:rPr>
          <w:rFonts w:ascii="Arial" w:hAnsi="Arial" w:cs="Arial"/>
          <w:sz w:val="24"/>
          <w:lang w:val="es-EC"/>
        </w:rPr>
      </w:pPr>
      <w:r w:rsidRPr="004A72EF">
        <w:rPr>
          <w:rFonts w:ascii="Arial" w:hAnsi="Arial" w:cs="Arial"/>
          <w:sz w:val="24"/>
          <w:lang w:val="es-EC"/>
        </w:rPr>
        <w:t xml:space="preserve">Según datos recopilados del </w:t>
      </w:r>
      <w:sdt>
        <w:sdtPr>
          <w:rPr>
            <w:rFonts w:ascii="Arial" w:hAnsi="Arial" w:cs="Arial"/>
            <w:sz w:val="24"/>
            <w:lang w:val="es-EC"/>
          </w:rPr>
          <w:id w:val="-1580822766"/>
          <w:citation/>
        </w:sdtPr>
        <w:sdtEndPr/>
        <w:sdtContent>
          <w:r w:rsidR="00FE5F59" w:rsidRPr="004A72EF">
            <w:rPr>
              <w:rFonts w:ascii="Arial" w:hAnsi="Arial" w:cs="Arial"/>
              <w:sz w:val="24"/>
              <w:lang w:val="es-EC"/>
            </w:rPr>
            <w:fldChar w:fldCharType="begin"/>
          </w:r>
          <w:r w:rsidR="00ED18A4" w:rsidRPr="004A72EF">
            <w:rPr>
              <w:rFonts w:ascii="Arial" w:hAnsi="Arial" w:cs="Arial"/>
              <w:sz w:val="24"/>
              <w:lang w:val="es-EC"/>
            </w:rPr>
            <w:instrText xml:space="preserve">CITATION Gob17 \l 12298 </w:instrText>
          </w:r>
          <w:r w:rsidR="00FE5F59" w:rsidRPr="004A72EF">
            <w:rPr>
              <w:rFonts w:ascii="Arial" w:hAnsi="Arial" w:cs="Arial"/>
              <w:sz w:val="24"/>
              <w:lang w:val="es-EC"/>
            </w:rPr>
            <w:fldChar w:fldCharType="separate"/>
          </w:r>
          <w:r w:rsidR="00ED18A4" w:rsidRPr="004A72EF">
            <w:rPr>
              <w:rFonts w:ascii="Arial" w:hAnsi="Arial" w:cs="Arial"/>
              <w:sz w:val="24"/>
              <w:lang w:val="es-EC"/>
            </w:rPr>
            <w:t>(Gobierno Autónomo Descentralizado Municipal de Sucúa [GADMS], 2015)</w:t>
          </w:r>
          <w:r w:rsidR="00FE5F59" w:rsidRPr="004A72EF">
            <w:rPr>
              <w:rFonts w:ascii="Arial" w:hAnsi="Arial" w:cs="Arial"/>
              <w:sz w:val="24"/>
              <w:lang w:val="es-EC"/>
            </w:rPr>
            <w:fldChar w:fldCharType="end"/>
          </w:r>
        </w:sdtContent>
      </w:sdt>
      <w:r w:rsidRPr="004A72EF">
        <w:rPr>
          <w:rFonts w:ascii="Arial" w:hAnsi="Arial" w:cs="Arial"/>
          <w:sz w:val="24"/>
          <w:lang w:val="es-EC"/>
        </w:rPr>
        <w:t xml:space="preserve"> PDOT podemos apreciar la siguiente información acerca del cantón Sucúa.  </w:t>
      </w:r>
    </w:p>
    <w:p w:rsidR="008B1545" w:rsidRPr="004A72EF" w:rsidRDefault="008B1545" w:rsidP="008B1545">
      <w:pPr>
        <w:jc w:val="both"/>
        <w:rPr>
          <w:rFonts w:ascii="Arial" w:hAnsi="Arial" w:cs="Arial"/>
          <w:sz w:val="24"/>
          <w:lang w:val="es-EC"/>
        </w:rPr>
      </w:pPr>
      <w:r w:rsidRPr="004A72EF">
        <w:rPr>
          <w:rFonts w:ascii="Arial" w:hAnsi="Arial" w:cs="Arial"/>
          <w:b/>
          <w:sz w:val="24"/>
          <w:lang w:val="es-EC"/>
        </w:rPr>
        <w:t>Fecha de creación del cantón:</w:t>
      </w:r>
      <w:r w:rsidRPr="004A72EF">
        <w:rPr>
          <w:rFonts w:ascii="Arial" w:hAnsi="Arial" w:cs="Arial"/>
          <w:sz w:val="24"/>
          <w:lang w:val="es-EC"/>
        </w:rPr>
        <w:t xml:space="preserve"> </w:t>
      </w:r>
    </w:p>
    <w:p w:rsidR="008B1545" w:rsidRPr="004A72EF" w:rsidRDefault="008B1545" w:rsidP="008B1545">
      <w:pPr>
        <w:jc w:val="both"/>
        <w:rPr>
          <w:rFonts w:ascii="Arial" w:hAnsi="Arial" w:cs="Arial"/>
          <w:sz w:val="24"/>
          <w:lang w:val="es-EC"/>
        </w:rPr>
      </w:pPr>
      <w:r w:rsidRPr="004A72EF">
        <w:rPr>
          <w:rFonts w:ascii="Arial" w:hAnsi="Arial" w:cs="Arial"/>
          <w:sz w:val="24"/>
          <w:lang w:val="es-EC"/>
        </w:rPr>
        <w:t xml:space="preserve">8 de diciembre de 1962, Registro Oficial </w:t>
      </w:r>
      <w:r w:rsidR="00B001F1" w:rsidRPr="004A72EF">
        <w:rPr>
          <w:rFonts w:ascii="Arial" w:hAnsi="Arial" w:cs="Arial"/>
          <w:sz w:val="24"/>
          <w:lang w:val="es-EC"/>
        </w:rPr>
        <w:t>N</w:t>
      </w:r>
      <w:r w:rsidR="00D73660" w:rsidRPr="004A72EF">
        <w:rPr>
          <w:rFonts w:ascii="Arial" w:hAnsi="Arial" w:cs="Arial"/>
          <w:sz w:val="24"/>
          <w:lang w:val="es-EC"/>
        </w:rPr>
        <w:t>. º</w:t>
      </w:r>
      <w:r w:rsidRPr="004A72EF">
        <w:rPr>
          <w:rFonts w:ascii="Arial" w:hAnsi="Arial" w:cs="Arial"/>
          <w:sz w:val="24"/>
          <w:lang w:val="es-EC"/>
        </w:rPr>
        <w:t xml:space="preserve"> 362 </w:t>
      </w:r>
    </w:p>
    <w:p w:rsidR="008B1545" w:rsidRPr="004A72EF" w:rsidRDefault="008B1545" w:rsidP="008B1545">
      <w:pPr>
        <w:jc w:val="both"/>
        <w:rPr>
          <w:rFonts w:ascii="Arial" w:hAnsi="Arial" w:cs="Arial"/>
          <w:sz w:val="24"/>
          <w:lang w:val="es-EC"/>
        </w:rPr>
      </w:pPr>
      <w:r w:rsidRPr="004A72EF">
        <w:rPr>
          <w:rFonts w:ascii="Arial" w:hAnsi="Arial" w:cs="Arial"/>
          <w:b/>
          <w:sz w:val="24"/>
          <w:lang w:val="es-EC"/>
        </w:rPr>
        <w:t>Población total al 2014:</w:t>
      </w:r>
      <w:r w:rsidRPr="004A72EF">
        <w:rPr>
          <w:rFonts w:ascii="Arial" w:hAnsi="Arial" w:cs="Arial"/>
          <w:sz w:val="24"/>
          <w:lang w:val="es-EC"/>
        </w:rPr>
        <w:t xml:space="preserve"> </w:t>
      </w:r>
    </w:p>
    <w:p w:rsidR="008B1545" w:rsidRPr="004A72EF" w:rsidRDefault="002E5ACF" w:rsidP="008B1545">
      <w:pPr>
        <w:jc w:val="both"/>
        <w:rPr>
          <w:rFonts w:ascii="Arial" w:hAnsi="Arial" w:cs="Arial"/>
          <w:sz w:val="24"/>
          <w:lang w:val="es-EC"/>
        </w:rPr>
      </w:pPr>
      <w:r w:rsidRPr="004A72EF">
        <w:rPr>
          <w:rFonts w:ascii="Arial" w:hAnsi="Arial" w:cs="Arial"/>
          <w:sz w:val="24"/>
          <w:lang w:val="es-EC"/>
        </w:rPr>
        <w:t>22670</w:t>
      </w:r>
      <w:r w:rsidR="008B1545" w:rsidRPr="004A72EF">
        <w:rPr>
          <w:rFonts w:ascii="Arial" w:hAnsi="Arial" w:cs="Arial"/>
          <w:sz w:val="24"/>
          <w:lang w:val="es-EC"/>
        </w:rPr>
        <w:t xml:space="preserve"> habitantes </w:t>
      </w:r>
    </w:p>
    <w:p w:rsidR="00FC7EEA" w:rsidRPr="004A72EF" w:rsidRDefault="00FC7EEA" w:rsidP="00FC7EEA">
      <w:pPr>
        <w:pStyle w:val="Descripcin"/>
        <w:keepNext/>
        <w:spacing w:after="0"/>
        <w:rPr>
          <w:rFonts w:ascii="Arial" w:eastAsia="Times New Roman" w:hAnsi="Arial" w:cs="Arial"/>
          <w:color w:val="auto"/>
          <w:szCs w:val="20"/>
          <w:lang w:val="es-EC" w:eastAsia="es-EC"/>
        </w:rPr>
      </w:pPr>
      <w:bookmarkStart w:id="32" w:name="_Toc528048907"/>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w:t>
      </w:r>
      <w:r w:rsidR="00FE5F59" w:rsidRPr="004A72EF">
        <w:rPr>
          <w:rFonts w:ascii="Arial" w:hAnsi="Arial" w:cs="Arial"/>
          <w:color w:val="auto"/>
          <w:lang w:val="es-EC"/>
        </w:rPr>
        <w:fldChar w:fldCharType="end"/>
      </w:r>
      <w:r w:rsidRPr="004A72EF">
        <w:rPr>
          <w:rFonts w:ascii="Arial" w:hAnsi="Arial" w:cs="Arial"/>
          <w:color w:val="auto"/>
          <w:lang w:val="es-EC"/>
        </w:rPr>
        <w:t>.</w:t>
      </w:r>
      <w:r w:rsidR="00797FEB" w:rsidRPr="004A72EF">
        <w:rPr>
          <w:rFonts w:ascii="Arial" w:eastAsia="Times New Roman" w:hAnsi="Arial" w:cs="Arial"/>
          <w:color w:val="auto"/>
          <w:szCs w:val="20"/>
          <w:lang w:val="es-EC" w:eastAsia="es-EC"/>
        </w:rPr>
        <w:t xml:space="preserve"> </w:t>
      </w:r>
      <w:r w:rsidR="00797FEB" w:rsidRPr="004A72EF">
        <w:rPr>
          <w:rFonts w:ascii="Arial" w:eastAsia="Times New Roman" w:hAnsi="Arial" w:cs="Arial"/>
          <w:i w:val="0"/>
          <w:color w:val="auto"/>
          <w:szCs w:val="20"/>
          <w:lang w:val="es-EC" w:eastAsia="es-EC"/>
        </w:rPr>
        <w:t>Datos de la Población</w:t>
      </w:r>
      <w:bookmarkEnd w:id="32"/>
    </w:p>
    <w:tbl>
      <w:tblPr>
        <w:tblW w:w="7950"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051"/>
        <w:gridCol w:w="870"/>
        <w:gridCol w:w="1311"/>
        <w:gridCol w:w="661"/>
        <w:gridCol w:w="1271"/>
        <w:gridCol w:w="1111"/>
        <w:gridCol w:w="941"/>
        <w:gridCol w:w="891"/>
      </w:tblGrid>
      <w:tr w:rsidR="00FC7EEA" w:rsidRPr="004A72EF" w:rsidTr="00CA4C8A">
        <w:tc>
          <w:tcPr>
            <w:tcW w:w="105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PROVINCIA</w:t>
            </w:r>
          </w:p>
        </w:tc>
        <w:tc>
          <w:tcPr>
            <w:tcW w:w="870"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CANTÓN </w:t>
            </w:r>
          </w:p>
        </w:tc>
        <w:tc>
          <w:tcPr>
            <w:tcW w:w="131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PARROQUIAS </w:t>
            </w:r>
          </w:p>
        </w:tc>
        <w:tc>
          <w:tcPr>
            <w:tcW w:w="668"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AREA Km2 </w:t>
            </w:r>
          </w:p>
        </w:tc>
        <w:tc>
          <w:tcPr>
            <w:tcW w:w="127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PORCENTAJE</w:t>
            </w:r>
          </w:p>
        </w:tc>
        <w:tc>
          <w:tcPr>
            <w:tcW w:w="1159"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POBLACIÓN</w:t>
            </w:r>
          </w:p>
        </w:tc>
        <w:tc>
          <w:tcPr>
            <w:tcW w:w="848"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xml:space="preserve">HOMBRES </w:t>
            </w:r>
          </w:p>
        </w:tc>
        <w:tc>
          <w:tcPr>
            <w:tcW w:w="772"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xml:space="preserve">MUJERES </w:t>
            </w:r>
          </w:p>
        </w:tc>
      </w:tr>
      <w:tr w:rsidR="00FC7EEA" w:rsidRPr="004A72EF" w:rsidTr="00CA4C8A">
        <w:tc>
          <w:tcPr>
            <w:tcW w:w="105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MORONA SANTIAGO</w:t>
            </w:r>
          </w:p>
        </w:tc>
        <w:tc>
          <w:tcPr>
            <w:tcW w:w="870"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SUCÚA</w:t>
            </w:r>
          </w:p>
        </w:tc>
        <w:tc>
          <w:tcPr>
            <w:tcW w:w="131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SUCÚA</w:t>
            </w:r>
          </w:p>
        </w:tc>
        <w:tc>
          <w:tcPr>
            <w:tcW w:w="668"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822.54 Km2</w:t>
            </w:r>
          </w:p>
        </w:tc>
        <w:tc>
          <w:tcPr>
            <w:tcW w:w="127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68.89%</w:t>
            </w:r>
          </w:p>
        </w:tc>
        <w:tc>
          <w:tcPr>
            <w:tcW w:w="1159" w:type="dxa"/>
            <w:shd w:val="clear" w:color="auto" w:fill="FFFFFF"/>
            <w:tcMar>
              <w:top w:w="30" w:type="dxa"/>
              <w:left w:w="30" w:type="dxa"/>
              <w:bottom w:w="30" w:type="dxa"/>
              <w:right w:w="30" w:type="dxa"/>
            </w:tcMar>
            <w:hideMark/>
          </w:tcPr>
          <w:p w:rsidR="00FC7EEA" w:rsidRPr="004A72EF" w:rsidRDefault="002E5ACF" w:rsidP="00CA4C8A">
            <w:pPr>
              <w:spacing w:before="15" w:after="15" w:line="341" w:lineRule="atLeast"/>
              <w:rPr>
                <w:rFonts w:ascii="Arial" w:eastAsia="Times New Roman" w:hAnsi="Arial" w:cs="Arial"/>
                <w:sz w:val="18"/>
                <w:szCs w:val="20"/>
                <w:lang w:val="es-EC" w:eastAsia="es-EC"/>
              </w:rPr>
            </w:pPr>
            <w:r w:rsidRPr="004A72EF">
              <w:rPr>
                <w:rFonts w:ascii="Arial" w:hAnsi="Arial" w:cs="Arial"/>
                <w:sz w:val="18"/>
                <w:lang w:val="es-EC"/>
              </w:rPr>
              <w:t>15617</w:t>
            </w:r>
          </w:p>
        </w:tc>
        <w:tc>
          <w:tcPr>
            <w:tcW w:w="848" w:type="dxa"/>
            <w:shd w:val="clear" w:color="auto" w:fill="FFFFFF"/>
          </w:tcPr>
          <w:p w:rsidR="005B5FB1" w:rsidRPr="004A72EF" w:rsidRDefault="005B5FB1"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7968</w:t>
            </w:r>
          </w:p>
        </w:tc>
        <w:tc>
          <w:tcPr>
            <w:tcW w:w="772" w:type="dxa"/>
            <w:shd w:val="clear" w:color="auto" w:fill="FFFFFF"/>
          </w:tcPr>
          <w:p w:rsidR="005B5FB1" w:rsidRPr="004A72EF" w:rsidRDefault="005B5FB1" w:rsidP="005B5FB1">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7649</w:t>
            </w:r>
          </w:p>
        </w:tc>
      </w:tr>
      <w:tr w:rsidR="00FC7EEA" w:rsidRPr="004A72EF" w:rsidTr="00CA4C8A">
        <w:tc>
          <w:tcPr>
            <w:tcW w:w="105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MORONA SANTIAGO</w:t>
            </w:r>
          </w:p>
        </w:tc>
        <w:tc>
          <w:tcPr>
            <w:tcW w:w="870"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SUCÚA </w:t>
            </w:r>
          </w:p>
        </w:tc>
        <w:tc>
          <w:tcPr>
            <w:tcW w:w="131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HUAMBI</w:t>
            </w:r>
          </w:p>
        </w:tc>
        <w:tc>
          <w:tcPr>
            <w:tcW w:w="668"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214.82 Km2</w:t>
            </w:r>
          </w:p>
        </w:tc>
        <w:tc>
          <w:tcPr>
            <w:tcW w:w="127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15.78%</w:t>
            </w:r>
          </w:p>
        </w:tc>
        <w:tc>
          <w:tcPr>
            <w:tcW w:w="1159" w:type="dxa"/>
            <w:shd w:val="clear" w:color="auto" w:fill="FFFFFF"/>
            <w:tcMar>
              <w:top w:w="30" w:type="dxa"/>
              <w:left w:w="30" w:type="dxa"/>
              <w:bottom w:w="30" w:type="dxa"/>
              <w:right w:w="30" w:type="dxa"/>
            </w:tcMar>
            <w:hideMark/>
          </w:tcPr>
          <w:p w:rsidR="00100FE5" w:rsidRPr="004A72EF" w:rsidRDefault="002E5ACF" w:rsidP="00CA4C8A">
            <w:pPr>
              <w:spacing w:before="15" w:after="15" w:line="341" w:lineRule="atLeast"/>
              <w:rPr>
                <w:rFonts w:ascii="Arial" w:hAnsi="Arial" w:cs="Arial"/>
                <w:sz w:val="18"/>
                <w:lang w:val="es-EC"/>
              </w:rPr>
            </w:pPr>
            <w:r w:rsidRPr="004A72EF">
              <w:rPr>
                <w:rFonts w:ascii="Arial" w:hAnsi="Arial" w:cs="Arial"/>
                <w:sz w:val="18"/>
                <w:lang w:val="es-EC"/>
              </w:rPr>
              <w:t>3578</w:t>
            </w:r>
          </w:p>
        </w:tc>
        <w:tc>
          <w:tcPr>
            <w:tcW w:w="848" w:type="dxa"/>
            <w:shd w:val="clear" w:color="auto" w:fill="FFFFFF"/>
          </w:tcPr>
          <w:p w:rsidR="00100FE5"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100FE5" w:rsidRPr="004A72EF">
              <w:rPr>
                <w:rFonts w:ascii="Arial" w:eastAsia="Times New Roman" w:hAnsi="Arial" w:cs="Arial"/>
                <w:sz w:val="18"/>
                <w:szCs w:val="20"/>
                <w:lang w:val="es-EC" w:eastAsia="es-EC"/>
              </w:rPr>
              <w:t>826</w:t>
            </w:r>
          </w:p>
        </w:tc>
        <w:tc>
          <w:tcPr>
            <w:tcW w:w="772"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100FE5" w:rsidRPr="004A72EF">
              <w:rPr>
                <w:rFonts w:ascii="Arial" w:eastAsia="Times New Roman" w:hAnsi="Arial" w:cs="Arial"/>
                <w:sz w:val="18"/>
                <w:szCs w:val="20"/>
                <w:lang w:val="es-EC" w:eastAsia="es-EC"/>
              </w:rPr>
              <w:t>7</w:t>
            </w:r>
            <w:r w:rsidRPr="004A72EF">
              <w:rPr>
                <w:rFonts w:ascii="Arial" w:eastAsia="Times New Roman" w:hAnsi="Arial" w:cs="Arial"/>
                <w:sz w:val="18"/>
                <w:szCs w:val="20"/>
                <w:lang w:val="es-EC" w:eastAsia="es-EC"/>
              </w:rPr>
              <w:t>5</w:t>
            </w:r>
            <w:r w:rsidR="00100FE5" w:rsidRPr="004A72EF">
              <w:rPr>
                <w:rFonts w:ascii="Arial" w:eastAsia="Times New Roman" w:hAnsi="Arial" w:cs="Arial"/>
                <w:sz w:val="18"/>
                <w:szCs w:val="20"/>
                <w:lang w:val="es-EC" w:eastAsia="es-EC"/>
              </w:rPr>
              <w:t>2</w:t>
            </w:r>
          </w:p>
        </w:tc>
      </w:tr>
      <w:tr w:rsidR="00FC7EEA" w:rsidRPr="004A72EF" w:rsidTr="00CA4C8A">
        <w:tc>
          <w:tcPr>
            <w:tcW w:w="105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MORONA SANTIAGO</w:t>
            </w:r>
          </w:p>
        </w:tc>
        <w:tc>
          <w:tcPr>
            <w:tcW w:w="870"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SUCÚA </w:t>
            </w:r>
          </w:p>
        </w:tc>
        <w:tc>
          <w:tcPr>
            <w:tcW w:w="131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STA. MARIANITA </w:t>
            </w:r>
          </w:p>
        </w:tc>
        <w:tc>
          <w:tcPr>
            <w:tcW w:w="668"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58.38 Km2 </w:t>
            </w:r>
          </w:p>
        </w:tc>
        <w:tc>
          <w:tcPr>
            <w:tcW w:w="127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4.94%</w:t>
            </w:r>
          </w:p>
        </w:tc>
        <w:tc>
          <w:tcPr>
            <w:tcW w:w="1159" w:type="dxa"/>
            <w:shd w:val="clear" w:color="auto" w:fill="FFFFFF"/>
            <w:tcMar>
              <w:top w:w="30" w:type="dxa"/>
              <w:left w:w="30" w:type="dxa"/>
              <w:bottom w:w="30" w:type="dxa"/>
              <w:right w:w="30" w:type="dxa"/>
            </w:tcMar>
            <w:hideMark/>
          </w:tcPr>
          <w:p w:rsidR="00FC7EEA" w:rsidRPr="004A72EF" w:rsidRDefault="002E5ACF" w:rsidP="00CA4C8A">
            <w:pPr>
              <w:spacing w:before="15" w:after="15" w:line="341" w:lineRule="atLeast"/>
              <w:rPr>
                <w:rFonts w:ascii="Arial" w:hAnsi="Arial" w:cs="Arial"/>
                <w:sz w:val="18"/>
                <w:lang w:val="es-EC"/>
              </w:rPr>
            </w:pPr>
            <w:r w:rsidRPr="004A72EF">
              <w:rPr>
                <w:rFonts w:ascii="Arial" w:hAnsi="Arial" w:cs="Arial"/>
                <w:sz w:val="18"/>
                <w:lang w:val="es-EC"/>
              </w:rPr>
              <w:t>1120</w:t>
            </w:r>
          </w:p>
          <w:p w:rsidR="00A30722" w:rsidRPr="004A72EF" w:rsidRDefault="00A30722"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1007</w:t>
            </w:r>
          </w:p>
        </w:tc>
        <w:tc>
          <w:tcPr>
            <w:tcW w:w="848" w:type="dxa"/>
            <w:shd w:val="clear" w:color="auto" w:fill="FFFFFF"/>
          </w:tcPr>
          <w:p w:rsidR="00100FE5"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5</w:t>
            </w:r>
            <w:r w:rsidR="00A30722" w:rsidRPr="004A72EF">
              <w:rPr>
                <w:rFonts w:ascii="Arial" w:eastAsia="Times New Roman" w:hAnsi="Arial" w:cs="Arial"/>
                <w:sz w:val="18"/>
                <w:szCs w:val="20"/>
                <w:lang w:val="es-EC" w:eastAsia="es-EC"/>
              </w:rPr>
              <w:t>7</w:t>
            </w:r>
            <w:r w:rsidRPr="004A72EF">
              <w:rPr>
                <w:rFonts w:ascii="Arial" w:eastAsia="Times New Roman" w:hAnsi="Arial" w:cs="Arial"/>
                <w:sz w:val="18"/>
                <w:szCs w:val="20"/>
                <w:lang w:val="es-EC" w:eastAsia="es-EC"/>
              </w:rPr>
              <w:t>1</w:t>
            </w:r>
          </w:p>
        </w:tc>
        <w:tc>
          <w:tcPr>
            <w:tcW w:w="772" w:type="dxa"/>
            <w:shd w:val="clear" w:color="auto" w:fill="FFFFFF"/>
          </w:tcPr>
          <w:p w:rsidR="00FC7EEA" w:rsidRPr="004A72EF" w:rsidRDefault="00A30722"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5</w:t>
            </w:r>
            <w:r w:rsidR="00FC7EEA" w:rsidRPr="004A72EF">
              <w:rPr>
                <w:rFonts w:ascii="Arial" w:eastAsia="Times New Roman" w:hAnsi="Arial" w:cs="Arial"/>
                <w:sz w:val="18"/>
                <w:szCs w:val="20"/>
                <w:lang w:val="es-EC" w:eastAsia="es-EC"/>
              </w:rPr>
              <w:t>4</w:t>
            </w:r>
            <w:r w:rsidRPr="004A72EF">
              <w:rPr>
                <w:rFonts w:ascii="Arial" w:eastAsia="Times New Roman" w:hAnsi="Arial" w:cs="Arial"/>
                <w:sz w:val="18"/>
                <w:szCs w:val="20"/>
                <w:lang w:val="es-EC" w:eastAsia="es-EC"/>
              </w:rPr>
              <w:t>9</w:t>
            </w:r>
          </w:p>
        </w:tc>
      </w:tr>
      <w:tr w:rsidR="00FC7EEA" w:rsidRPr="004A72EF" w:rsidTr="00CA4C8A">
        <w:tc>
          <w:tcPr>
            <w:tcW w:w="105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MORONA SANTIAGO</w:t>
            </w:r>
          </w:p>
        </w:tc>
        <w:tc>
          <w:tcPr>
            <w:tcW w:w="870"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SUCÚA</w:t>
            </w:r>
          </w:p>
        </w:tc>
        <w:tc>
          <w:tcPr>
            <w:tcW w:w="131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ASUNCIÓN</w:t>
            </w:r>
          </w:p>
        </w:tc>
        <w:tc>
          <w:tcPr>
            <w:tcW w:w="668"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188.72 Km2</w:t>
            </w:r>
          </w:p>
        </w:tc>
        <w:tc>
          <w:tcPr>
            <w:tcW w:w="1271" w:type="dxa"/>
            <w:shd w:val="clear" w:color="auto" w:fill="FFFFFF"/>
            <w:tcMar>
              <w:top w:w="30" w:type="dxa"/>
              <w:left w:w="30" w:type="dxa"/>
              <w:bottom w:w="30" w:type="dxa"/>
              <w:right w:w="30" w:type="dxa"/>
            </w:tcMar>
            <w:hideMark/>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10.39%</w:t>
            </w:r>
          </w:p>
        </w:tc>
        <w:tc>
          <w:tcPr>
            <w:tcW w:w="1159" w:type="dxa"/>
            <w:shd w:val="clear" w:color="auto" w:fill="FFFFFF"/>
            <w:tcMar>
              <w:top w:w="30" w:type="dxa"/>
              <w:left w:w="30" w:type="dxa"/>
              <w:bottom w:w="30" w:type="dxa"/>
              <w:right w:w="30" w:type="dxa"/>
            </w:tcMar>
            <w:hideMark/>
          </w:tcPr>
          <w:p w:rsidR="00A30722" w:rsidRPr="004A72EF" w:rsidRDefault="002E5ACF" w:rsidP="00CA4C8A">
            <w:pPr>
              <w:spacing w:before="15" w:after="15" w:line="341" w:lineRule="atLeast"/>
              <w:rPr>
                <w:rFonts w:ascii="Arial" w:hAnsi="Arial" w:cs="Arial"/>
                <w:sz w:val="18"/>
                <w:lang w:val="es-EC"/>
              </w:rPr>
            </w:pPr>
            <w:r w:rsidRPr="004A72EF">
              <w:rPr>
                <w:rFonts w:ascii="Arial" w:hAnsi="Arial" w:cs="Arial"/>
                <w:sz w:val="18"/>
                <w:lang w:val="es-EC"/>
              </w:rPr>
              <w:t>2355</w:t>
            </w:r>
          </w:p>
        </w:tc>
        <w:tc>
          <w:tcPr>
            <w:tcW w:w="848"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A30722" w:rsidRPr="004A72EF">
              <w:rPr>
                <w:rFonts w:ascii="Arial" w:eastAsia="Times New Roman" w:hAnsi="Arial" w:cs="Arial"/>
                <w:sz w:val="18"/>
                <w:szCs w:val="20"/>
                <w:lang w:val="es-EC" w:eastAsia="es-EC"/>
              </w:rPr>
              <w:t>201</w:t>
            </w:r>
          </w:p>
        </w:tc>
        <w:tc>
          <w:tcPr>
            <w:tcW w:w="772"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A30722" w:rsidRPr="004A72EF">
              <w:rPr>
                <w:rFonts w:ascii="Arial" w:eastAsia="Times New Roman" w:hAnsi="Arial" w:cs="Arial"/>
                <w:sz w:val="18"/>
                <w:szCs w:val="20"/>
                <w:lang w:val="es-EC" w:eastAsia="es-EC"/>
              </w:rPr>
              <w:t>154</w:t>
            </w:r>
          </w:p>
        </w:tc>
      </w:tr>
      <w:tr w:rsidR="00FC7EEA" w:rsidRPr="004A72EF" w:rsidTr="00CA4C8A">
        <w:tc>
          <w:tcPr>
            <w:tcW w:w="1051"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xml:space="preserve">TOTAL </w:t>
            </w:r>
          </w:p>
        </w:tc>
        <w:tc>
          <w:tcPr>
            <w:tcW w:w="870"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p>
        </w:tc>
        <w:tc>
          <w:tcPr>
            <w:tcW w:w="1311"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p>
        </w:tc>
        <w:tc>
          <w:tcPr>
            <w:tcW w:w="668"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p>
        </w:tc>
        <w:tc>
          <w:tcPr>
            <w:tcW w:w="1271"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100%</w:t>
            </w:r>
          </w:p>
        </w:tc>
        <w:tc>
          <w:tcPr>
            <w:tcW w:w="1159" w:type="dxa"/>
            <w:shd w:val="clear" w:color="auto" w:fill="FFFFFF"/>
            <w:tcMar>
              <w:top w:w="30" w:type="dxa"/>
              <w:left w:w="30" w:type="dxa"/>
              <w:bottom w:w="30" w:type="dxa"/>
              <w:right w:w="30" w:type="dxa"/>
            </w:tcMar>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2</w:t>
            </w:r>
            <w:r w:rsidR="000B1A99" w:rsidRPr="004A72EF">
              <w:rPr>
                <w:rFonts w:ascii="Arial" w:eastAsia="Times New Roman" w:hAnsi="Arial" w:cs="Arial"/>
                <w:sz w:val="18"/>
                <w:szCs w:val="20"/>
                <w:lang w:val="es-EC" w:eastAsia="es-EC"/>
              </w:rPr>
              <w:t>26</w:t>
            </w:r>
            <w:r w:rsidRPr="004A72EF">
              <w:rPr>
                <w:rFonts w:ascii="Arial" w:eastAsia="Times New Roman" w:hAnsi="Arial" w:cs="Arial"/>
                <w:sz w:val="18"/>
                <w:szCs w:val="20"/>
                <w:lang w:val="es-EC" w:eastAsia="es-EC"/>
              </w:rPr>
              <w:t>7</w:t>
            </w:r>
            <w:r w:rsidR="000B1A99" w:rsidRPr="004A72EF">
              <w:rPr>
                <w:rFonts w:ascii="Arial" w:eastAsia="Times New Roman" w:hAnsi="Arial" w:cs="Arial"/>
                <w:sz w:val="18"/>
                <w:szCs w:val="20"/>
                <w:lang w:val="es-EC" w:eastAsia="es-EC"/>
              </w:rPr>
              <w:t>0</w:t>
            </w:r>
          </w:p>
        </w:tc>
        <w:tc>
          <w:tcPr>
            <w:tcW w:w="848" w:type="dxa"/>
            <w:shd w:val="clear" w:color="auto" w:fill="FFFFFF"/>
          </w:tcPr>
          <w:p w:rsidR="00FC7EEA" w:rsidRPr="004A72EF" w:rsidRDefault="00FC7EEA"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5B5FB1" w:rsidRPr="004A72EF">
              <w:rPr>
                <w:rFonts w:ascii="Arial" w:eastAsia="Times New Roman" w:hAnsi="Arial" w:cs="Arial"/>
                <w:sz w:val="18"/>
                <w:szCs w:val="20"/>
                <w:lang w:val="es-EC" w:eastAsia="es-EC"/>
              </w:rPr>
              <w:t>1</w:t>
            </w:r>
            <w:r w:rsidR="00A30722" w:rsidRPr="004A72EF">
              <w:rPr>
                <w:rFonts w:ascii="Arial" w:eastAsia="Times New Roman" w:hAnsi="Arial" w:cs="Arial"/>
                <w:sz w:val="18"/>
                <w:szCs w:val="20"/>
                <w:lang w:val="es-EC" w:eastAsia="es-EC"/>
              </w:rPr>
              <w:t>566</w:t>
            </w:r>
          </w:p>
        </w:tc>
        <w:tc>
          <w:tcPr>
            <w:tcW w:w="772" w:type="dxa"/>
            <w:shd w:val="clear" w:color="auto" w:fill="FFFFFF"/>
          </w:tcPr>
          <w:p w:rsidR="00FC7EEA" w:rsidRPr="004A72EF" w:rsidRDefault="005B5FB1" w:rsidP="00CA4C8A">
            <w:pPr>
              <w:spacing w:before="15" w:after="15" w:line="341" w:lineRule="atLeast"/>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1</w:t>
            </w:r>
            <w:r w:rsidR="00A30722" w:rsidRPr="004A72EF">
              <w:rPr>
                <w:rFonts w:ascii="Arial" w:eastAsia="Times New Roman" w:hAnsi="Arial" w:cs="Arial"/>
                <w:sz w:val="18"/>
                <w:szCs w:val="20"/>
                <w:lang w:val="es-EC" w:eastAsia="es-EC"/>
              </w:rPr>
              <w:t>1104</w:t>
            </w:r>
          </w:p>
        </w:tc>
      </w:tr>
    </w:tbl>
    <w:p w:rsidR="00FC7EEA" w:rsidRPr="004A72EF" w:rsidRDefault="00FC7EEA" w:rsidP="00FC7EEA">
      <w:pPr>
        <w:shd w:val="clear" w:color="auto" w:fill="FFFFFF"/>
        <w:spacing w:after="0" w:line="240" w:lineRule="auto"/>
        <w:rPr>
          <w:rFonts w:ascii="Arial" w:eastAsia="Times New Roman" w:hAnsi="Arial" w:cs="Arial"/>
          <w:sz w:val="18"/>
          <w:szCs w:val="20"/>
          <w:lang w:val="es-EC" w:eastAsia="es-EC"/>
        </w:rPr>
      </w:pPr>
      <w:r w:rsidRPr="004A72EF">
        <w:rPr>
          <w:rFonts w:ascii="Arial" w:eastAsia="Times New Roman" w:hAnsi="Arial" w:cs="Arial"/>
          <w:sz w:val="18"/>
          <w:szCs w:val="20"/>
          <w:lang w:val="es-EC" w:eastAsia="es-EC"/>
        </w:rPr>
        <w:t xml:space="preserve">Fuente: </w:t>
      </w:r>
      <w:sdt>
        <w:sdtPr>
          <w:rPr>
            <w:rFonts w:ascii="Arial" w:eastAsia="Times New Roman" w:hAnsi="Arial" w:cs="Arial"/>
            <w:sz w:val="18"/>
            <w:szCs w:val="20"/>
            <w:lang w:val="es-EC" w:eastAsia="es-EC"/>
          </w:rPr>
          <w:id w:val="-1734460839"/>
          <w:citation/>
        </w:sdtPr>
        <w:sdtEndPr/>
        <w:sdtContent>
          <w:r w:rsidR="00FE5F59" w:rsidRPr="004A72EF">
            <w:rPr>
              <w:rFonts w:ascii="Arial" w:eastAsia="Times New Roman" w:hAnsi="Arial" w:cs="Arial"/>
              <w:sz w:val="18"/>
              <w:szCs w:val="20"/>
              <w:lang w:val="es-EC" w:eastAsia="es-EC"/>
            </w:rPr>
            <w:fldChar w:fldCharType="begin"/>
          </w:r>
          <w:r w:rsidR="00ED18A4" w:rsidRPr="004A72EF">
            <w:rPr>
              <w:rFonts w:ascii="Arial" w:eastAsia="Times New Roman" w:hAnsi="Arial" w:cs="Arial"/>
              <w:sz w:val="18"/>
              <w:szCs w:val="20"/>
              <w:lang w:val="es-EC" w:eastAsia="es-EC"/>
            </w:rPr>
            <w:instrText xml:space="preserve">CITATION Gob17 \p 79 \l 12298 </w:instrText>
          </w:r>
          <w:r w:rsidR="00FE5F59" w:rsidRPr="004A72EF">
            <w:rPr>
              <w:rFonts w:ascii="Arial" w:eastAsia="Times New Roman" w:hAnsi="Arial" w:cs="Arial"/>
              <w:sz w:val="18"/>
              <w:szCs w:val="20"/>
              <w:lang w:val="es-EC" w:eastAsia="es-EC"/>
            </w:rPr>
            <w:fldChar w:fldCharType="separate"/>
          </w:r>
          <w:r w:rsidR="00ED18A4" w:rsidRPr="004A72EF">
            <w:rPr>
              <w:rFonts w:ascii="Arial" w:eastAsia="Times New Roman" w:hAnsi="Arial" w:cs="Arial"/>
              <w:sz w:val="18"/>
              <w:szCs w:val="20"/>
              <w:lang w:val="es-EC" w:eastAsia="es-EC"/>
            </w:rPr>
            <w:t>(Gobierno Autónomo Descentralizado Municipal de Sucúa [GADMS], 2015, pág. 79)</w:t>
          </w:r>
          <w:r w:rsidR="00FE5F59" w:rsidRPr="004A72EF">
            <w:rPr>
              <w:rFonts w:ascii="Arial" w:eastAsia="Times New Roman" w:hAnsi="Arial" w:cs="Arial"/>
              <w:sz w:val="18"/>
              <w:szCs w:val="20"/>
              <w:lang w:val="es-EC" w:eastAsia="es-EC"/>
            </w:rPr>
            <w:fldChar w:fldCharType="end"/>
          </w:r>
        </w:sdtContent>
      </w:sdt>
    </w:p>
    <w:p w:rsidR="00FC7EEA" w:rsidRPr="004A72EF" w:rsidRDefault="00FC7EEA" w:rsidP="00FC7EEA">
      <w:pPr>
        <w:shd w:val="clear" w:color="auto" w:fill="FFFFFF"/>
        <w:spacing w:after="195" w:line="240" w:lineRule="auto"/>
        <w:rPr>
          <w:rFonts w:ascii="Arial" w:hAnsi="Arial" w:cs="Arial"/>
          <w:sz w:val="18"/>
          <w:lang w:val="es-EC"/>
        </w:rPr>
      </w:pPr>
      <w:r w:rsidRPr="004A72EF">
        <w:rPr>
          <w:rFonts w:ascii="Arial" w:eastAsia="Times New Roman" w:hAnsi="Arial" w:cs="Arial"/>
          <w:sz w:val="18"/>
          <w:szCs w:val="20"/>
          <w:lang w:val="es-EC" w:eastAsia="es-EC"/>
        </w:rPr>
        <w:t xml:space="preserve">Elaborado por: </w:t>
      </w:r>
      <w:r w:rsidRPr="004A72EF">
        <w:rPr>
          <w:rFonts w:ascii="Arial" w:hAnsi="Arial" w:cs="Arial"/>
          <w:sz w:val="18"/>
          <w:lang w:val="es-EC"/>
        </w:rPr>
        <w:t xml:space="preserve">Jairon Ortega </w:t>
      </w:r>
    </w:p>
    <w:p w:rsidR="001A224A" w:rsidRPr="004A72EF" w:rsidRDefault="001A224A" w:rsidP="00FC7EEA">
      <w:pPr>
        <w:shd w:val="clear" w:color="auto" w:fill="FFFFFF"/>
        <w:spacing w:after="195" w:line="240" w:lineRule="auto"/>
        <w:rPr>
          <w:rFonts w:ascii="Arial" w:eastAsia="Times New Roman" w:hAnsi="Arial" w:cs="Arial"/>
          <w:sz w:val="18"/>
          <w:szCs w:val="20"/>
          <w:lang w:val="es-EC" w:eastAsia="es-EC"/>
        </w:rPr>
      </w:pPr>
    </w:p>
    <w:p w:rsidR="001A224A" w:rsidRPr="004A72EF" w:rsidRDefault="001A224A" w:rsidP="00FC7EEA">
      <w:pPr>
        <w:shd w:val="clear" w:color="auto" w:fill="FFFFFF"/>
        <w:spacing w:after="195" w:line="240" w:lineRule="auto"/>
        <w:rPr>
          <w:rFonts w:ascii="Arial" w:eastAsia="Times New Roman" w:hAnsi="Arial" w:cs="Arial"/>
          <w:sz w:val="18"/>
          <w:szCs w:val="20"/>
          <w:lang w:val="es-EC" w:eastAsia="es-EC"/>
        </w:rPr>
      </w:pPr>
    </w:p>
    <w:p w:rsidR="001A224A" w:rsidRPr="004A72EF" w:rsidRDefault="001A224A" w:rsidP="00FC7EEA">
      <w:pPr>
        <w:shd w:val="clear" w:color="auto" w:fill="FFFFFF"/>
        <w:spacing w:after="195" w:line="240" w:lineRule="auto"/>
        <w:rPr>
          <w:rFonts w:ascii="Arial" w:eastAsia="Times New Roman" w:hAnsi="Arial" w:cs="Arial"/>
          <w:sz w:val="18"/>
          <w:szCs w:val="20"/>
          <w:lang w:val="es-EC" w:eastAsia="es-EC"/>
        </w:rPr>
      </w:pPr>
    </w:p>
    <w:p w:rsidR="001A224A" w:rsidRDefault="001A224A" w:rsidP="00FC7EEA">
      <w:pPr>
        <w:shd w:val="clear" w:color="auto" w:fill="FFFFFF"/>
        <w:spacing w:after="195" w:line="240" w:lineRule="auto"/>
        <w:rPr>
          <w:rFonts w:ascii="Arial" w:eastAsia="Times New Roman" w:hAnsi="Arial" w:cs="Arial"/>
          <w:sz w:val="18"/>
          <w:szCs w:val="20"/>
          <w:lang w:val="es-EC" w:eastAsia="es-EC"/>
        </w:rPr>
      </w:pPr>
    </w:p>
    <w:p w:rsidR="005D31E5" w:rsidRPr="004A72EF" w:rsidRDefault="005D31E5" w:rsidP="00FC7EEA">
      <w:pPr>
        <w:shd w:val="clear" w:color="auto" w:fill="FFFFFF"/>
        <w:spacing w:after="195" w:line="240" w:lineRule="auto"/>
        <w:rPr>
          <w:rFonts w:ascii="Arial" w:eastAsia="Times New Roman" w:hAnsi="Arial" w:cs="Arial"/>
          <w:sz w:val="18"/>
          <w:szCs w:val="20"/>
          <w:lang w:val="es-EC" w:eastAsia="es-EC"/>
        </w:rPr>
      </w:pPr>
    </w:p>
    <w:p w:rsidR="009921D8" w:rsidRPr="004A72EF" w:rsidRDefault="009921D8" w:rsidP="00C6006D">
      <w:pPr>
        <w:pStyle w:val="Ttulo3"/>
        <w:ind w:firstLine="270"/>
        <w:rPr>
          <w:lang w:val="es-EC"/>
        </w:rPr>
      </w:pPr>
      <w:bookmarkStart w:id="33" w:name="_Toc530127047"/>
      <w:r w:rsidRPr="004A72EF">
        <w:rPr>
          <w:lang w:val="es-EC"/>
        </w:rPr>
        <w:lastRenderedPageBreak/>
        <w:t>2.1.2. Justificación</w:t>
      </w:r>
      <w:bookmarkEnd w:id="33"/>
      <w:r w:rsidRPr="004A72EF">
        <w:rPr>
          <w:lang w:val="es-EC"/>
        </w:rPr>
        <w:t xml:space="preserve"> </w:t>
      </w:r>
    </w:p>
    <w:p w:rsidR="006E6C67" w:rsidRPr="004A72EF" w:rsidRDefault="009921D8" w:rsidP="006E6C67">
      <w:pPr>
        <w:spacing w:line="360" w:lineRule="auto"/>
        <w:jc w:val="both"/>
        <w:rPr>
          <w:rFonts w:ascii="Arial" w:hAnsi="Arial" w:cs="Arial"/>
          <w:sz w:val="24"/>
          <w:szCs w:val="24"/>
          <w:lang w:val="es-EC"/>
        </w:rPr>
      </w:pPr>
      <w:r w:rsidRPr="004A72EF">
        <w:rPr>
          <w:rFonts w:ascii="Arial" w:eastAsia="Times New Roman" w:hAnsi="Arial" w:cs="Arial"/>
          <w:sz w:val="24"/>
          <w:lang w:val="es-EC" w:eastAsia="es-EC"/>
        </w:rPr>
        <w:t xml:space="preserve">La finalidad de la presente investigación, es </w:t>
      </w:r>
      <w:r w:rsidR="002277DC" w:rsidRPr="004A72EF">
        <w:rPr>
          <w:rFonts w:ascii="Arial" w:eastAsia="Times New Roman" w:hAnsi="Arial" w:cs="Arial"/>
          <w:sz w:val="24"/>
          <w:lang w:val="es-EC" w:eastAsia="es-EC"/>
        </w:rPr>
        <w:t>conocer</w:t>
      </w:r>
      <w:r w:rsidRPr="004A72EF">
        <w:rPr>
          <w:rFonts w:ascii="Arial" w:eastAsia="Times New Roman" w:hAnsi="Arial" w:cs="Arial"/>
          <w:sz w:val="24"/>
          <w:lang w:val="es-EC" w:eastAsia="es-EC"/>
        </w:rPr>
        <w:t xml:space="preserve"> los efectos</w:t>
      </w:r>
      <w:r w:rsidR="006E6C67" w:rsidRPr="004A72EF">
        <w:rPr>
          <w:rFonts w:ascii="Arial" w:eastAsia="Times New Roman" w:hAnsi="Arial" w:cs="Arial"/>
          <w:sz w:val="24"/>
          <w:lang w:val="es-EC" w:eastAsia="es-EC"/>
        </w:rPr>
        <w:t xml:space="preserve"> favorables y no favorables</w:t>
      </w:r>
      <w:r w:rsidR="0051300A" w:rsidRPr="004A72EF">
        <w:rPr>
          <w:rFonts w:ascii="Arial" w:eastAsia="Times New Roman" w:hAnsi="Arial" w:cs="Arial"/>
          <w:sz w:val="24"/>
          <w:lang w:val="es-EC" w:eastAsia="es-EC"/>
        </w:rPr>
        <w:t xml:space="preserve"> de la implementación de un eco-parque </w:t>
      </w:r>
      <w:r w:rsidR="0051300A" w:rsidRPr="004A72EF">
        <w:rPr>
          <w:rFonts w:ascii="Arial" w:eastAsia="Times New Roman" w:hAnsi="Arial" w:cs="Arial"/>
          <w:sz w:val="24"/>
          <w:szCs w:val="24"/>
          <w:lang w:val="es-EC" w:eastAsia="es-EC"/>
        </w:rPr>
        <w:t>turístico</w:t>
      </w:r>
      <w:r w:rsidR="006E6C67" w:rsidRPr="004A72EF">
        <w:rPr>
          <w:rFonts w:ascii="Arial" w:eastAsia="Times New Roman" w:hAnsi="Arial" w:cs="Arial"/>
          <w:sz w:val="24"/>
          <w:lang w:val="es-EC" w:eastAsia="es-EC"/>
        </w:rPr>
        <w:t>; y</w:t>
      </w:r>
      <w:r w:rsidRPr="004A72EF">
        <w:rPr>
          <w:rFonts w:ascii="Arial" w:eastAsia="Times New Roman" w:hAnsi="Arial" w:cs="Arial"/>
          <w:sz w:val="24"/>
          <w:lang w:val="es-EC" w:eastAsia="es-EC"/>
        </w:rPr>
        <w:t xml:space="preserve"> el crecimiento económico </w:t>
      </w:r>
      <w:r w:rsidR="0051300A" w:rsidRPr="004A72EF">
        <w:rPr>
          <w:rFonts w:ascii="Arial" w:eastAsia="Times New Roman" w:hAnsi="Arial" w:cs="Arial"/>
          <w:sz w:val="24"/>
          <w:lang w:val="es-EC" w:eastAsia="es-EC"/>
        </w:rPr>
        <w:t xml:space="preserve">de la ciudad de </w:t>
      </w:r>
      <w:r w:rsidRPr="004A72EF">
        <w:rPr>
          <w:rFonts w:ascii="Arial" w:eastAsia="Times New Roman" w:hAnsi="Arial" w:cs="Arial"/>
          <w:sz w:val="24"/>
          <w:lang w:val="es-EC" w:eastAsia="es-EC"/>
        </w:rPr>
        <w:t>Sucúa</w:t>
      </w:r>
      <w:r w:rsidR="0013409E" w:rsidRPr="004A72EF">
        <w:rPr>
          <w:rFonts w:ascii="Arial" w:eastAsia="Times New Roman" w:hAnsi="Arial" w:cs="Arial"/>
          <w:sz w:val="24"/>
          <w:lang w:val="es-EC" w:eastAsia="es-EC"/>
        </w:rPr>
        <w:t>,</w:t>
      </w:r>
      <w:r w:rsidRPr="004A72EF">
        <w:rPr>
          <w:rFonts w:ascii="Arial" w:eastAsia="Times New Roman" w:hAnsi="Arial" w:cs="Arial"/>
          <w:sz w:val="24"/>
          <w:lang w:val="es-EC" w:eastAsia="es-EC"/>
        </w:rPr>
        <w:t xml:space="preserve"> </w:t>
      </w:r>
      <w:r w:rsidR="0051300A" w:rsidRPr="004A72EF">
        <w:rPr>
          <w:rFonts w:ascii="Arial" w:hAnsi="Arial" w:cs="Arial"/>
          <w:sz w:val="24"/>
          <w:lang w:val="es-EC"/>
        </w:rPr>
        <w:t>favorecerá</w:t>
      </w:r>
      <w:r w:rsidR="00347450" w:rsidRPr="004A72EF">
        <w:rPr>
          <w:rFonts w:ascii="Arial" w:hAnsi="Arial" w:cs="Arial"/>
          <w:sz w:val="24"/>
          <w:lang w:val="es-EC"/>
        </w:rPr>
        <w:t xml:space="preserve"> a</w:t>
      </w:r>
      <w:r w:rsidR="0051300A" w:rsidRPr="004A72EF">
        <w:rPr>
          <w:rFonts w:ascii="Arial" w:hAnsi="Arial" w:cs="Arial"/>
          <w:sz w:val="24"/>
          <w:lang w:val="es-EC"/>
        </w:rPr>
        <w:t xml:space="preserve"> los ámbitos ecológicos, económicos, educativos, sociales y culturales</w:t>
      </w:r>
      <w:r w:rsidR="00347450" w:rsidRPr="004A72EF">
        <w:rPr>
          <w:rFonts w:ascii="Arial" w:hAnsi="Arial" w:cs="Arial"/>
          <w:sz w:val="24"/>
          <w:lang w:val="es-EC"/>
        </w:rPr>
        <w:t xml:space="preserve">, </w:t>
      </w:r>
      <w:r w:rsidR="00044C15" w:rsidRPr="004A72EF">
        <w:rPr>
          <w:rFonts w:ascii="Arial" w:eastAsia="Times New Roman" w:hAnsi="Arial" w:cs="Arial"/>
          <w:sz w:val="24"/>
          <w:szCs w:val="24"/>
          <w:lang w:val="es-EC" w:eastAsia="es-EC"/>
        </w:rPr>
        <w:t xml:space="preserve">contribuirá a la generación de </w:t>
      </w:r>
      <w:r w:rsidR="0011020F" w:rsidRPr="004A72EF">
        <w:rPr>
          <w:rFonts w:ascii="Arial" w:eastAsia="Times New Roman" w:hAnsi="Arial" w:cs="Arial"/>
          <w:sz w:val="24"/>
          <w:szCs w:val="24"/>
          <w:lang w:val="es-EC" w:eastAsia="es-EC"/>
        </w:rPr>
        <w:t xml:space="preserve">ingresos y </w:t>
      </w:r>
      <w:r w:rsidR="00A8024F" w:rsidRPr="004A72EF">
        <w:rPr>
          <w:rFonts w:ascii="Arial" w:eastAsia="Times New Roman" w:hAnsi="Arial" w:cs="Arial"/>
          <w:sz w:val="24"/>
          <w:szCs w:val="24"/>
          <w:lang w:val="es-EC" w:eastAsia="es-EC"/>
        </w:rPr>
        <w:t xml:space="preserve">empleo </w:t>
      </w:r>
      <w:r w:rsidR="00044C15" w:rsidRPr="004A72EF">
        <w:rPr>
          <w:rFonts w:ascii="Arial" w:eastAsia="Times New Roman" w:hAnsi="Arial" w:cs="Arial"/>
          <w:sz w:val="24"/>
          <w:szCs w:val="24"/>
          <w:lang w:val="es-EC" w:eastAsia="es-EC"/>
        </w:rPr>
        <w:t>para la población</w:t>
      </w:r>
      <w:r w:rsidR="00A8024F" w:rsidRPr="004A72EF">
        <w:rPr>
          <w:rFonts w:ascii="Arial" w:eastAsia="Times New Roman" w:hAnsi="Arial" w:cs="Arial"/>
          <w:sz w:val="24"/>
          <w:szCs w:val="24"/>
          <w:lang w:val="es-EC" w:eastAsia="es-EC"/>
        </w:rPr>
        <w:t xml:space="preserve">, </w:t>
      </w:r>
      <w:r w:rsidR="00983BEC" w:rsidRPr="004A72EF">
        <w:rPr>
          <w:rFonts w:ascii="Arial" w:eastAsia="Times New Roman" w:hAnsi="Arial" w:cs="Arial"/>
          <w:sz w:val="24"/>
          <w:szCs w:val="24"/>
          <w:lang w:val="es-EC" w:eastAsia="es-EC"/>
        </w:rPr>
        <w:t>fomentar</w:t>
      </w:r>
      <w:r w:rsidR="002277DC" w:rsidRPr="004A72EF">
        <w:rPr>
          <w:rFonts w:ascii="Arial" w:eastAsia="Times New Roman" w:hAnsi="Arial" w:cs="Arial"/>
          <w:sz w:val="24"/>
          <w:szCs w:val="24"/>
          <w:lang w:val="es-EC" w:eastAsia="es-EC"/>
        </w:rPr>
        <w:t>á</w:t>
      </w:r>
      <w:r w:rsidR="00983BEC" w:rsidRPr="004A72EF">
        <w:rPr>
          <w:rFonts w:ascii="Arial" w:eastAsia="Times New Roman" w:hAnsi="Arial" w:cs="Arial"/>
          <w:sz w:val="24"/>
          <w:szCs w:val="24"/>
          <w:lang w:val="es-EC" w:eastAsia="es-EC"/>
        </w:rPr>
        <w:t xml:space="preserve"> l</w:t>
      </w:r>
      <w:r w:rsidR="00793D95" w:rsidRPr="004A72EF">
        <w:rPr>
          <w:rFonts w:ascii="Arial" w:eastAsia="Times New Roman" w:hAnsi="Arial" w:cs="Arial"/>
          <w:sz w:val="24"/>
          <w:szCs w:val="24"/>
          <w:lang w:val="es-EC" w:eastAsia="es-EC"/>
        </w:rPr>
        <w:t>a protección</w:t>
      </w:r>
      <w:r w:rsidR="002277DC" w:rsidRPr="004A72EF">
        <w:rPr>
          <w:rFonts w:ascii="Arial" w:eastAsia="Times New Roman" w:hAnsi="Arial" w:cs="Arial"/>
          <w:sz w:val="24"/>
          <w:szCs w:val="24"/>
          <w:lang w:val="es-EC" w:eastAsia="es-EC"/>
        </w:rPr>
        <w:t xml:space="preserve"> de la naturaleza</w:t>
      </w:r>
      <w:r w:rsidR="0051300A" w:rsidRPr="004A72EF">
        <w:rPr>
          <w:rFonts w:ascii="Arial" w:eastAsia="Times New Roman" w:hAnsi="Arial" w:cs="Arial"/>
          <w:sz w:val="24"/>
          <w:szCs w:val="24"/>
          <w:lang w:val="es-EC" w:eastAsia="es-EC"/>
        </w:rPr>
        <w:t xml:space="preserve">, </w:t>
      </w:r>
      <w:r w:rsidR="002277DC" w:rsidRPr="004A72EF">
        <w:rPr>
          <w:rFonts w:ascii="Arial" w:eastAsia="Times New Roman" w:hAnsi="Arial" w:cs="Arial"/>
          <w:sz w:val="24"/>
          <w:szCs w:val="24"/>
          <w:lang w:val="es-EC" w:eastAsia="es-EC"/>
        </w:rPr>
        <w:t xml:space="preserve">apertura de nuevas </w:t>
      </w:r>
      <w:r w:rsidR="00793D95" w:rsidRPr="004A72EF">
        <w:rPr>
          <w:rFonts w:ascii="Arial" w:eastAsia="Times New Roman" w:hAnsi="Arial" w:cs="Arial"/>
          <w:sz w:val="24"/>
          <w:szCs w:val="24"/>
          <w:lang w:val="es-EC" w:eastAsia="es-EC"/>
        </w:rPr>
        <w:t xml:space="preserve">de oportunidades </w:t>
      </w:r>
      <w:r w:rsidR="00983BEC" w:rsidRPr="004A72EF">
        <w:rPr>
          <w:rFonts w:ascii="Arial" w:eastAsia="Times New Roman" w:hAnsi="Arial" w:cs="Arial"/>
          <w:sz w:val="24"/>
          <w:szCs w:val="24"/>
          <w:lang w:val="es-EC" w:eastAsia="es-EC"/>
        </w:rPr>
        <w:t>a l</w:t>
      </w:r>
      <w:r w:rsidR="002277DC" w:rsidRPr="004A72EF">
        <w:rPr>
          <w:rFonts w:ascii="Arial" w:eastAsia="Times New Roman" w:hAnsi="Arial" w:cs="Arial"/>
          <w:sz w:val="24"/>
          <w:szCs w:val="24"/>
          <w:lang w:val="es-EC" w:eastAsia="es-EC"/>
        </w:rPr>
        <w:t>o</w:t>
      </w:r>
      <w:r w:rsidR="00983BEC" w:rsidRPr="004A72EF">
        <w:rPr>
          <w:rFonts w:ascii="Arial" w:eastAsia="Times New Roman" w:hAnsi="Arial" w:cs="Arial"/>
          <w:sz w:val="24"/>
          <w:szCs w:val="24"/>
          <w:lang w:val="es-EC" w:eastAsia="es-EC"/>
        </w:rPr>
        <w:t xml:space="preserve">s emprendedores </w:t>
      </w:r>
      <w:r w:rsidR="00793D95" w:rsidRPr="004A72EF">
        <w:rPr>
          <w:rFonts w:ascii="Arial" w:eastAsia="Times New Roman" w:hAnsi="Arial" w:cs="Arial"/>
          <w:sz w:val="24"/>
          <w:szCs w:val="24"/>
          <w:lang w:val="es-EC" w:eastAsia="es-EC"/>
        </w:rPr>
        <w:t xml:space="preserve">con </w:t>
      </w:r>
      <w:r w:rsidR="002277DC" w:rsidRPr="004A72EF">
        <w:rPr>
          <w:rFonts w:ascii="Arial" w:eastAsia="Times New Roman" w:hAnsi="Arial" w:cs="Arial"/>
          <w:sz w:val="24"/>
          <w:szCs w:val="24"/>
          <w:lang w:val="es-EC" w:eastAsia="es-EC"/>
        </w:rPr>
        <w:t>e</w:t>
      </w:r>
      <w:r w:rsidR="00793D95" w:rsidRPr="004A72EF">
        <w:rPr>
          <w:rFonts w:ascii="Arial" w:eastAsia="Times New Roman" w:hAnsi="Arial" w:cs="Arial"/>
          <w:sz w:val="24"/>
          <w:szCs w:val="24"/>
          <w:lang w:val="es-EC" w:eastAsia="es-EC"/>
        </w:rPr>
        <w:t>l</w:t>
      </w:r>
      <w:r w:rsidR="002277DC" w:rsidRPr="004A72EF">
        <w:rPr>
          <w:rFonts w:ascii="Arial" w:eastAsia="Times New Roman" w:hAnsi="Arial" w:cs="Arial"/>
          <w:sz w:val="24"/>
          <w:szCs w:val="24"/>
          <w:lang w:val="es-EC" w:eastAsia="es-EC"/>
        </w:rPr>
        <w:t xml:space="preserve"> desarrollo </w:t>
      </w:r>
      <w:r w:rsidR="00793D95" w:rsidRPr="004A72EF">
        <w:rPr>
          <w:rFonts w:ascii="Arial" w:eastAsia="Times New Roman" w:hAnsi="Arial" w:cs="Arial"/>
          <w:sz w:val="24"/>
          <w:szCs w:val="24"/>
          <w:lang w:val="es-EC" w:eastAsia="es-EC"/>
        </w:rPr>
        <w:t xml:space="preserve">de actividades comerciales, </w:t>
      </w:r>
      <w:r w:rsidRPr="004A72EF">
        <w:rPr>
          <w:rFonts w:ascii="Arial" w:eastAsia="Times New Roman" w:hAnsi="Arial" w:cs="Arial"/>
          <w:sz w:val="24"/>
          <w:szCs w:val="24"/>
          <w:lang w:val="es-EC" w:eastAsia="es-EC"/>
        </w:rPr>
        <w:t>mismo</w:t>
      </w:r>
      <w:r w:rsidR="00793D95" w:rsidRPr="004A72EF">
        <w:rPr>
          <w:rFonts w:ascii="Arial" w:eastAsia="Times New Roman" w:hAnsi="Arial" w:cs="Arial"/>
          <w:sz w:val="24"/>
          <w:szCs w:val="24"/>
          <w:lang w:val="es-EC" w:eastAsia="es-EC"/>
        </w:rPr>
        <w:t>s</w:t>
      </w:r>
      <w:r w:rsidRPr="004A72EF">
        <w:rPr>
          <w:rFonts w:ascii="Arial" w:eastAsia="Times New Roman" w:hAnsi="Arial" w:cs="Arial"/>
          <w:sz w:val="24"/>
          <w:szCs w:val="24"/>
          <w:lang w:val="es-EC" w:eastAsia="es-EC"/>
        </w:rPr>
        <w:t xml:space="preserve"> que</w:t>
      </w:r>
      <w:r w:rsidRPr="004A72EF">
        <w:rPr>
          <w:rFonts w:ascii="Arial" w:eastAsia="Times New Roman" w:hAnsi="Arial" w:cs="Arial"/>
          <w:sz w:val="24"/>
          <w:lang w:val="es-EC" w:eastAsia="es-EC"/>
        </w:rPr>
        <w:t xml:space="preserve"> </w:t>
      </w:r>
      <w:r w:rsidR="00A8024F" w:rsidRPr="004A72EF">
        <w:rPr>
          <w:rFonts w:ascii="Arial" w:eastAsia="Times New Roman" w:hAnsi="Arial" w:cs="Arial"/>
          <w:sz w:val="24"/>
          <w:lang w:val="es-EC" w:eastAsia="es-EC"/>
        </w:rPr>
        <w:t>a</w:t>
      </w:r>
      <w:r w:rsidR="002277DC" w:rsidRPr="004A72EF">
        <w:rPr>
          <w:rFonts w:ascii="Arial" w:eastAsia="Times New Roman" w:hAnsi="Arial" w:cs="Arial"/>
          <w:sz w:val="24"/>
          <w:lang w:val="es-EC" w:eastAsia="es-EC"/>
        </w:rPr>
        <w:t xml:space="preserve">portarán </w:t>
      </w:r>
      <w:r w:rsidRPr="004A72EF">
        <w:rPr>
          <w:rFonts w:ascii="Arial" w:eastAsia="Times New Roman" w:hAnsi="Arial" w:cs="Arial"/>
          <w:sz w:val="24"/>
          <w:lang w:val="es-EC" w:eastAsia="es-EC"/>
        </w:rPr>
        <w:t xml:space="preserve">a la </w:t>
      </w:r>
      <w:r w:rsidRPr="004A72EF">
        <w:rPr>
          <w:rFonts w:ascii="Arial" w:hAnsi="Arial" w:cs="Arial"/>
          <w:sz w:val="24"/>
          <w:szCs w:val="24"/>
          <w:lang w:val="es-EC"/>
        </w:rPr>
        <w:t xml:space="preserve">mejora de </w:t>
      </w:r>
      <w:r w:rsidR="0051300A" w:rsidRPr="004A72EF">
        <w:rPr>
          <w:rFonts w:ascii="Arial" w:hAnsi="Arial" w:cs="Arial"/>
          <w:sz w:val="24"/>
          <w:szCs w:val="24"/>
          <w:lang w:val="es-EC"/>
        </w:rPr>
        <w:t>su</w:t>
      </w:r>
      <w:r w:rsidRPr="004A72EF">
        <w:rPr>
          <w:rFonts w:ascii="Arial" w:hAnsi="Arial" w:cs="Arial"/>
          <w:sz w:val="24"/>
          <w:szCs w:val="24"/>
          <w:lang w:val="es-EC"/>
        </w:rPr>
        <w:t xml:space="preserve"> calidad de vida, la reactivación económica del sector</w:t>
      </w:r>
      <w:r w:rsidR="0051300A" w:rsidRPr="004A72EF">
        <w:rPr>
          <w:rFonts w:ascii="Arial" w:hAnsi="Arial" w:cs="Arial"/>
          <w:sz w:val="24"/>
          <w:szCs w:val="24"/>
          <w:lang w:val="es-EC"/>
        </w:rPr>
        <w:t xml:space="preserve"> terciario</w:t>
      </w:r>
      <w:r w:rsidR="00347450" w:rsidRPr="004A72EF">
        <w:rPr>
          <w:rFonts w:ascii="Arial" w:hAnsi="Arial" w:cs="Arial"/>
          <w:sz w:val="24"/>
          <w:szCs w:val="24"/>
          <w:lang w:val="es-EC"/>
        </w:rPr>
        <w:t xml:space="preserve">, el </w:t>
      </w:r>
      <w:r w:rsidR="00412203" w:rsidRPr="004A72EF">
        <w:rPr>
          <w:rFonts w:ascii="Arial" w:hAnsi="Arial" w:cs="Arial"/>
          <w:sz w:val="24"/>
          <w:szCs w:val="24"/>
          <w:lang w:val="es-EC"/>
        </w:rPr>
        <w:t>aprovecha</w:t>
      </w:r>
      <w:r w:rsidR="00347450" w:rsidRPr="004A72EF">
        <w:rPr>
          <w:rFonts w:ascii="Arial" w:hAnsi="Arial" w:cs="Arial"/>
          <w:sz w:val="24"/>
          <w:szCs w:val="24"/>
          <w:lang w:val="es-EC"/>
        </w:rPr>
        <w:t>miento</w:t>
      </w:r>
      <w:r w:rsidR="00412203" w:rsidRPr="004A72EF">
        <w:rPr>
          <w:rFonts w:ascii="Arial" w:hAnsi="Arial" w:cs="Arial"/>
          <w:sz w:val="24"/>
          <w:szCs w:val="24"/>
          <w:lang w:val="es-EC"/>
        </w:rPr>
        <w:t xml:space="preserve"> de una manera ef</w:t>
      </w:r>
      <w:r w:rsidR="006E6C67" w:rsidRPr="004A72EF">
        <w:rPr>
          <w:rFonts w:ascii="Arial" w:hAnsi="Arial" w:cs="Arial"/>
          <w:sz w:val="24"/>
          <w:szCs w:val="24"/>
          <w:lang w:val="es-EC"/>
        </w:rPr>
        <w:t xml:space="preserve">iciente los recursos naturales y </w:t>
      </w:r>
      <w:r w:rsidR="00412203" w:rsidRPr="004A72EF">
        <w:rPr>
          <w:rFonts w:ascii="Arial" w:hAnsi="Arial" w:cs="Arial"/>
          <w:sz w:val="24"/>
          <w:szCs w:val="24"/>
          <w:lang w:val="es-EC"/>
        </w:rPr>
        <w:t xml:space="preserve">los atractivos turísticos </w:t>
      </w:r>
      <w:r w:rsidR="00347450" w:rsidRPr="004A72EF">
        <w:rPr>
          <w:rFonts w:ascii="Arial" w:hAnsi="Arial" w:cs="Arial"/>
          <w:sz w:val="24"/>
          <w:szCs w:val="24"/>
          <w:lang w:val="es-EC"/>
        </w:rPr>
        <w:t>como</w:t>
      </w:r>
      <w:r w:rsidR="00412203" w:rsidRPr="004A72EF">
        <w:rPr>
          <w:rFonts w:ascii="Arial" w:hAnsi="Arial" w:cs="Arial"/>
          <w:sz w:val="24"/>
          <w:szCs w:val="24"/>
          <w:lang w:val="es-EC"/>
        </w:rPr>
        <w:t xml:space="preserve"> una nueva altern</w:t>
      </w:r>
      <w:r w:rsidR="00347450" w:rsidRPr="004A72EF">
        <w:rPr>
          <w:rFonts w:ascii="Arial" w:hAnsi="Arial" w:cs="Arial"/>
          <w:sz w:val="24"/>
          <w:szCs w:val="24"/>
          <w:lang w:val="es-EC"/>
        </w:rPr>
        <w:t>ativa de desarrollo en el ciudad de Sucúa</w:t>
      </w:r>
      <w:r w:rsidR="00412203" w:rsidRPr="004A72EF">
        <w:rPr>
          <w:rFonts w:ascii="Arial" w:hAnsi="Arial" w:cs="Arial"/>
          <w:sz w:val="24"/>
          <w:szCs w:val="24"/>
          <w:lang w:val="es-EC"/>
        </w:rPr>
        <w:t xml:space="preserve"> y sus alrededores. </w:t>
      </w:r>
    </w:p>
    <w:p w:rsidR="009921D8" w:rsidRPr="004A72EF" w:rsidRDefault="009921D8" w:rsidP="00C6006D">
      <w:pPr>
        <w:pStyle w:val="Ttulo3"/>
        <w:ind w:firstLine="270"/>
        <w:rPr>
          <w:lang w:val="es-EC"/>
        </w:rPr>
      </w:pPr>
      <w:bookmarkStart w:id="34" w:name="_Toc530127048"/>
      <w:r w:rsidRPr="004A72EF">
        <w:rPr>
          <w:lang w:val="es-EC"/>
        </w:rPr>
        <w:t>2.1.3. Formulación del Problema.</w:t>
      </w:r>
      <w:bookmarkEnd w:id="34"/>
    </w:p>
    <w:p w:rsidR="001D245A" w:rsidRPr="004A72EF" w:rsidRDefault="0088385D" w:rsidP="001D245A">
      <w:pPr>
        <w:spacing w:line="360" w:lineRule="auto"/>
        <w:jc w:val="both"/>
        <w:rPr>
          <w:rFonts w:ascii="Arial" w:hAnsi="Arial" w:cs="Arial"/>
          <w:sz w:val="24"/>
          <w:lang w:val="es-EC"/>
        </w:rPr>
      </w:pPr>
      <w:r w:rsidRPr="004A72EF">
        <w:rPr>
          <w:rFonts w:ascii="Arial" w:hAnsi="Arial" w:cs="Arial"/>
          <w:sz w:val="24"/>
          <w:lang w:val="es-EC"/>
        </w:rPr>
        <w:t>El entorno natural de la ciudad de Sucúa se encuentra deteriorado</w:t>
      </w:r>
      <w:r w:rsidR="001D245A" w:rsidRPr="004A72EF">
        <w:rPr>
          <w:rFonts w:ascii="Arial" w:hAnsi="Arial" w:cs="Arial"/>
          <w:sz w:val="24"/>
          <w:lang w:val="es-EC"/>
        </w:rPr>
        <w:t xml:space="preserve"> por distintos niveles de afectación </w:t>
      </w:r>
      <w:r w:rsidRPr="004A72EF">
        <w:rPr>
          <w:rFonts w:ascii="Arial" w:hAnsi="Arial" w:cs="Arial"/>
          <w:sz w:val="24"/>
          <w:lang w:val="es-EC"/>
        </w:rPr>
        <w:t xml:space="preserve">como es la construcción de edificaciones, apertura de vías, tala de árboles, aguas servidas, entre otros factores  </w:t>
      </w:r>
      <w:r w:rsidR="001D245A" w:rsidRPr="004A72EF">
        <w:rPr>
          <w:rFonts w:ascii="Arial" w:hAnsi="Arial" w:cs="Arial"/>
          <w:sz w:val="24"/>
          <w:lang w:val="es-EC"/>
        </w:rPr>
        <w:t>direct</w:t>
      </w:r>
      <w:r w:rsidRPr="004A72EF">
        <w:rPr>
          <w:rFonts w:ascii="Arial" w:hAnsi="Arial" w:cs="Arial"/>
          <w:sz w:val="24"/>
          <w:lang w:val="es-EC"/>
        </w:rPr>
        <w:t>os y/o</w:t>
      </w:r>
      <w:r w:rsidR="001D245A" w:rsidRPr="004A72EF">
        <w:rPr>
          <w:rFonts w:ascii="Arial" w:hAnsi="Arial" w:cs="Arial"/>
          <w:sz w:val="24"/>
          <w:lang w:val="es-EC"/>
        </w:rPr>
        <w:t xml:space="preserve"> indirect</w:t>
      </w:r>
      <w:r w:rsidRPr="004A72EF">
        <w:rPr>
          <w:rFonts w:ascii="Arial" w:hAnsi="Arial" w:cs="Arial"/>
          <w:sz w:val="24"/>
          <w:lang w:val="es-EC"/>
        </w:rPr>
        <w:t>os</w:t>
      </w:r>
      <w:r w:rsidR="001D245A" w:rsidRPr="004A72EF">
        <w:rPr>
          <w:rFonts w:ascii="Arial" w:hAnsi="Arial" w:cs="Arial"/>
          <w:sz w:val="24"/>
          <w:lang w:val="es-EC"/>
        </w:rPr>
        <w:t xml:space="preserve"> que generan un impacto al medio ambiente </w:t>
      </w:r>
      <w:r w:rsidRPr="004A72EF">
        <w:rPr>
          <w:rFonts w:ascii="Arial" w:hAnsi="Arial" w:cs="Arial"/>
          <w:sz w:val="24"/>
          <w:lang w:val="es-EC"/>
        </w:rPr>
        <w:t>aledaño</w:t>
      </w:r>
      <w:r w:rsidR="001D245A" w:rsidRPr="004A72EF">
        <w:rPr>
          <w:rFonts w:ascii="Arial" w:hAnsi="Arial" w:cs="Arial"/>
          <w:sz w:val="24"/>
          <w:lang w:val="es-EC"/>
        </w:rPr>
        <w:t>, alterando los factores físicos naturales como</w:t>
      </w:r>
      <w:r w:rsidRPr="004A72EF">
        <w:rPr>
          <w:rFonts w:ascii="Arial" w:hAnsi="Arial" w:cs="Arial"/>
          <w:sz w:val="24"/>
          <w:lang w:val="es-EC"/>
        </w:rPr>
        <w:t xml:space="preserve"> las </w:t>
      </w:r>
      <w:r w:rsidR="001D245A" w:rsidRPr="004A72EF">
        <w:rPr>
          <w:rFonts w:ascii="Arial" w:hAnsi="Arial" w:cs="Arial"/>
          <w:sz w:val="24"/>
          <w:lang w:val="es-EC"/>
        </w:rPr>
        <w:t>precipitaciones</w:t>
      </w:r>
      <w:r w:rsidRPr="004A72EF">
        <w:rPr>
          <w:rFonts w:ascii="Arial" w:hAnsi="Arial" w:cs="Arial"/>
          <w:sz w:val="24"/>
          <w:lang w:val="es-EC"/>
        </w:rPr>
        <w:t>, vientos</w:t>
      </w:r>
      <w:r w:rsidR="001D245A" w:rsidRPr="004A72EF">
        <w:rPr>
          <w:rFonts w:ascii="Arial" w:hAnsi="Arial" w:cs="Arial"/>
          <w:sz w:val="24"/>
          <w:lang w:val="es-EC"/>
        </w:rPr>
        <w:t xml:space="preserve">, </w:t>
      </w:r>
      <w:r w:rsidRPr="004A72EF">
        <w:rPr>
          <w:rFonts w:ascii="Arial" w:hAnsi="Arial" w:cs="Arial"/>
          <w:sz w:val="24"/>
          <w:lang w:val="es-EC"/>
        </w:rPr>
        <w:t>clima</w:t>
      </w:r>
      <w:r w:rsidR="001D245A" w:rsidRPr="004A72EF">
        <w:rPr>
          <w:rFonts w:ascii="Arial" w:hAnsi="Arial" w:cs="Arial"/>
          <w:sz w:val="24"/>
          <w:lang w:val="es-EC"/>
        </w:rPr>
        <w:t xml:space="preserve">, </w:t>
      </w:r>
      <w:r w:rsidRPr="004A72EF">
        <w:rPr>
          <w:rFonts w:ascii="Arial" w:hAnsi="Arial" w:cs="Arial"/>
          <w:sz w:val="24"/>
          <w:lang w:val="es-EC"/>
        </w:rPr>
        <w:t xml:space="preserve">la temperatura </w:t>
      </w:r>
      <w:r w:rsidR="001D245A" w:rsidRPr="004A72EF">
        <w:rPr>
          <w:rFonts w:ascii="Arial" w:hAnsi="Arial" w:cs="Arial"/>
          <w:sz w:val="24"/>
          <w:lang w:val="es-EC"/>
        </w:rPr>
        <w:t xml:space="preserve">generando efectos </w:t>
      </w:r>
      <w:r w:rsidRPr="004A72EF">
        <w:rPr>
          <w:rFonts w:ascii="Arial" w:hAnsi="Arial" w:cs="Arial"/>
          <w:sz w:val="24"/>
          <w:lang w:val="es-EC"/>
        </w:rPr>
        <w:t>perjudiciales causando grandes estragos para la población, fauna y flora</w:t>
      </w:r>
      <w:r w:rsidR="001D245A" w:rsidRPr="004A72EF">
        <w:rPr>
          <w:rFonts w:ascii="Arial" w:hAnsi="Arial" w:cs="Arial"/>
          <w:sz w:val="24"/>
          <w:lang w:val="es-EC"/>
        </w:rPr>
        <w:t>, que alteran y condicionan la biodiversidad.</w:t>
      </w:r>
    </w:p>
    <w:p w:rsidR="00450244" w:rsidRPr="004A72EF" w:rsidRDefault="00F3660C" w:rsidP="00450244">
      <w:pPr>
        <w:spacing w:line="360" w:lineRule="auto"/>
        <w:jc w:val="both"/>
        <w:rPr>
          <w:rFonts w:ascii="Arial" w:hAnsi="Arial" w:cs="Arial"/>
          <w:sz w:val="24"/>
          <w:lang w:val="es-EC"/>
        </w:rPr>
      </w:pPr>
      <w:r w:rsidRPr="004A72EF">
        <w:rPr>
          <w:rFonts w:ascii="Arial" w:hAnsi="Arial" w:cs="Arial"/>
          <w:sz w:val="24"/>
          <w:lang w:val="es-EC"/>
        </w:rPr>
        <w:t>La</w:t>
      </w:r>
      <w:r w:rsidR="00450244" w:rsidRPr="004A72EF">
        <w:rPr>
          <w:rFonts w:ascii="Arial" w:hAnsi="Arial" w:cs="Arial"/>
          <w:sz w:val="24"/>
          <w:lang w:val="es-EC"/>
        </w:rPr>
        <w:t xml:space="preserve"> falta de </w:t>
      </w:r>
      <w:r w:rsidRPr="004A72EF">
        <w:rPr>
          <w:rFonts w:ascii="Arial" w:hAnsi="Arial" w:cs="Arial"/>
          <w:sz w:val="24"/>
          <w:lang w:val="es-EC"/>
        </w:rPr>
        <w:t>implementación de</w:t>
      </w:r>
      <w:r w:rsidR="00450244" w:rsidRPr="004A72EF">
        <w:rPr>
          <w:rFonts w:ascii="Arial" w:hAnsi="Arial" w:cs="Arial"/>
          <w:sz w:val="24"/>
          <w:lang w:val="es-EC"/>
        </w:rPr>
        <w:t xml:space="preserve"> un</w:t>
      </w:r>
      <w:r w:rsidRPr="004A72EF">
        <w:rPr>
          <w:rFonts w:ascii="Arial" w:hAnsi="Arial" w:cs="Arial"/>
          <w:sz w:val="24"/>
          <w:lang w:val="es-EC"/>
        </w:rPr>
        <w:t xml:space="preserve"> eco-parque </w:t>
      </w:r>
      <w:r w:rsidR="00450244" w:rsidRPr="004A72EF">
        <w:rPr>
          <w:rFonts w:ascii="Arial" w:hAnsi="Arial" w:cs="Arial"/>
          <w:sz w:val="24"/>
          <w:lang w:val="es-EC"/>
        </w:rPr>
        <w:t>no ha permitido ofrecer</w:t>
      </w:r>
      <w:r w:rsidRPr="004A72EF">
        <w:rPr>
          <w:rFonts w:ascii="Arial" w:hAnsi="Arial" w:cs="Arial"/>
          <w:sz w:val="24"/>
          <w:lang w:val="es-EC"/>
        </w:rPr>
        <w:t xml:space="preserve"> servicios</w:t>
      </w:r>
      <w:r w:rsidR="00450244" w:rsidRPr="004A72EF">
        <w:rPr>
          <w:rFonts w:ascii="Arial" w:hAnsi="Arial" w:cs="Arial"/>
          <w:sz w:val="24"/>
          <w:lang w:val="es-EC"/>
        </w:rPr>
        <w:t xml:space="preserve"> </w:t>
      </w:r>
      <w:r w:rsidR="001D7292" w:rsidRPr="004A72EF">
        <w:rPr>
          <w:rFonts w:ascii="Arial" w:hAnsi="Arial" w:cs="Arial"/>
          <w:sz w:val="24"/>
          <w:lang w:val="es-EC"/>
        </w:rPr>
        <w:t xml:space="preserve">con una variedad de actividades </w:t>
      </w:r>
      <w:r w:rsidR="00450244" w:rsidRPr="004A72EF">
        <w:rPr>
          <w:rFonts w:ascii="Arial" w:hAnsi="Arial" w:cs="Arial"/>
          <w:sz w:val="24"/>
          <w:lang w:val="es-EC"/>
        </w:rPr>
        <w:t>en los ámbitos ecológicos, económicos, educativos, sociales y culturales</w:t>
      </w:r>
      <w:r w:rsidRPr="004A72EF">
        <w:rPr>
          <w:rFonts w:ascii="Arial" w:hAnsi="Arial" w:cs="Arial"/>
          <w:sz w:val="24"/>
          <w:lang w:val="es-EC"/>
        </w:rPr>
        <w:t xml:space="preserve"> a las personas </w:t>
      </w:r>
      <w:r w:rsidR="00450244" w:rsidRPr="004A72EF">
        <w:rPr>
          <w:rFonts w:ascii="Arial" w:hAnsi="Arial" w:cs="Arial"/>
          <w:sz w:val="24"/>
          <w:lang w:val="es-EC"/>
        </w:rPr>
        <w:t>propias de la ciudad y turistas</w:t>
      </w:r>
      <w:r w:rsidRPr="004A72EF">
        <w:rPr>
          <w:rFonts w:ascii="Arial" w:hAnsi="Arial" w:cs="Arial"/>
          <w:sz w:val="24"/>
          <w:lang w:val="es-EC"/>
        </w:rPr>
        <w:t>, e</w:t>
      </w:r>
      <w:r w:rsidR="00450244" w:rsidRPr="004A72EF">
        <w:rPr>
          <w:rFonts w:ascii="Arial" w:hAnsi="Arial" w:cs="Arial"/>
          <w:sz w:val="24"/>
          <w:lang w:val="es-EC"/>
        </w:rPr>
        <w:t xml:space="preserve">l sector terciario ha tenido un crecimiento lento </w:t>
      </w:r>
      <w:r w:rsidR="001D7292" w:rsidRPr="004A72EF">
        <w:rPr>
          <w:rFonts w:ascii="Arial" w:hAnsi="Arial" w:cs="Arial"/>
          <w:sz w:val="24"/>
          <w:lang w:val="es-EC"/>
        </w:rPr>
        <w:t>ocasionando</w:t>
      </w:r>
      <w:r w:rsidR="00450244" w:rsidRPr="004A72EF">
        <w:rPr>
          <w:rFonts w:ascii="Arial" w:hAnsi="Arial" w:cs="Arial"/>
          <w:sz w:val="24"/>
          <w:lang w:val="es-EC"/>
        </w:rPr>
        <w:t xml:space="preserve"> la falta de fuentes de ingresos y empleo</w:t>
      </w:r>
      <w:r w:rsidR="00F0489B">
        <w:rPr>
          <w:rFonts w:ascii="Arial" w:hAnsi="Arial" w:cs="Arial"/>
          <w:sz w:val="24"/>
          <w:lang w:val="es-EC"/>
        </w:rPr>
        <w:t xml:space="preserve">, lo cual </w:t>
      </w:r>
      <w:r w:rsidR="00450244" w:rsidRPr="004A72EF">
        <w:rPr>
          <w:rFonts w:ascii="Arial" w:hAnsi="Arial" w:cs="Arial"/>
          <w:sz w:val="24"/>
          <w:lang w:val="es-EC"/>
        </w:rPr>
        <w:t xml:space="preserve">es una de las principales causas de pobreza que azota en la ciudad de Sucúa </w:t>
      </w:r>
    </w:p>
    <w:p w:rsidR="005B5B6B" w:rsidRPr="004A72EF" w:rsidRDefault="009921D8" w:rsidP="00C6006D">
      <w:pPr>
        <w:pStyle w:val="Ttulo3"/>
        <w:ind w:firstLine="270"/>
        <w:rPr>
          <w:lang w:val="es-EC"/>
        </w:rPr>
      </w:pPr>
      <w:bookmarkStart w:id="35" w:name="_Toc530127049"/>
      <w:r w:rsidRPr="004A72EF">
        <w:rPr>
          <w:lang w:val="es-EC"/>
        </w:rPr>
        <w:lastRenderedPageBreak/>
        <w:t>2.</w:t>
      </w:r>
      <w:r w:rsidR="005B5B6B" w:rsidRPr="004A72EF">
        <w:rPr>
          <w:lang w:val="es-EC"/>
        </w:rPr>
        <w:t>1.</w:t>
      </w:r>
      <w:r w:rsidRPr="004A72EF">
        <w:rPr>
          <w:lang w:val="es-EC"/>
        </w:rPr>
        <w:t>4.</w:t>
      </w:r>
      <w:r w:rsidR="005B5B6B" w:rsidRPr="004A72EF">
        <w:rPr>
          <w:lang w:val="es-EC"/>
        </w:rPr>
        <w:t xml:space="preserve"> O</w:t>
      </w:r>
      <w:r w:rsidRPr="004A72EF">
        <w:rPr>
          <w:lang w:val="es-EC"/>
        </w:rPr>
        <w:t>bjetivos.</w:t>
      </w:r>
      <w:bookmarkEnd w:id="35"/>
      <w:r w:rsidR="005B5B6B" w:rsidRPr="004A72EF">
        <w:rPr>
          <w:lang w:val="es-EC"/>
        </w:rPr>
        <w:t xml:space="preserve"> </w:t>
      </w:r>
    </w:p>
    <w:p w:rsidR="005B5B6B" w:rsidRPr="004A72EF" w:rsidRDefault="009921D8" w:rsidP="00C6006D">
      <w:pPr>
        <w:pStyle w:val="Ttulo4"/>
        <w:ind w:firstLine="270"/>
        <w:rPr>
          <w:lang w:val="es-EC"/>
        </w:rPr>
      </w:pPr>
      <w:r w:rsidRPr="004A72EF">
        <w:rPr>
          <w:lang w:val="es-EC"/>
        </w:rPr>
        <w:t>2.1</w:t>
      </w:r>
      <w:r w:rsidR="005B5B6B" w:rsidRPr="004A72EF">
        <w:rPr>
          <w:lang w:val="es-EC"/>
        </w:rPr>
        <w:t>.</w:t>
      </w:r>
      <w:r w:rsidRPr="004A72EF">
        <w:rPr>
          <w:lang w:val="es-EC"/>
        </w:rPr>
        <w:t>4</w:t>
      </w:r>
      <w:r w:rsidR="005B5B6B" w:rsidRPr="004A72EF">
        <w:rPr>
          <w:lang w:val="es-EC"/>
        </w:rPr>
        <w:t>.1</w:t>
      </w:r>
      <w:r w:rsidRPr="004A72EF">
        <w:rPr>
          <w:lang w:val="es-EC"/>
        </w:rPr>
        <w:t>.</w:t>
      </w:r>
      <w:r w:rsidR="005B5B6B" w:rsidRPr="004A72EF">
        <w:rPr>
          <w:lang w:val="es-EC"/>
        </w:rPr>
        <w:t xml:space="preserve"> Objetivo General</w:t>
      </w:r>
      <w:r w:rsidRPr="004A72EF">
        <w:rPr>
          <w:lang w:val="es-EC"/>
        </w:rPr>
        <w:t>.</w:t>
      </w:r>
      <w:r w:rsidR="005B5B6B" w:rsidRPr="004A72EF">
        <w:rPr>
          <w:lang w:val="es-EC"/>
        </w:rPr>
        <w:t xml:space="preserve"> </w:t>
      </w:r>
    </w:p>
    <w:p w:rsidR="005B5B6B" w:rsidRPr="004A72EF" w:rsidRDefault="005F28C9" w:rsidP="005A3156">
      <w:pPr>
        <w:autoSpaceDE w:val="0"/>
        <w:autoSpaceDN w:val="0"/>
        <w:adjustRightInd w:val="0"/>
        <w:spacing w:after="0" w:line="360" w:lineRule="auto"/>
        <w:jc w:val="both"/>
        <w:rPr>
          <w:rFonts w:ascii="Arial" w:hAnsi="Arial" w:cs="Arial"/>
          <w:sz w:val="24"/>
          <w:szCs w:val="24"/>
          <w:lang w:val="es-EC"/>
        </w:rPr>
      </w:pPr>
      <w:r w:rsidRPr="004A72EF">
        <w:rPr>
          <w:rFonts w:ascii="Arial" w:hAnsi="Arial" w:cs="Arial"/>
          <w:sz w:val="24"/>
          <w:szCs w:val="24"/>
          <w:lang w:val="es-EC"/>
        </w:rPr>
        <w:t>Determinar</w:t>
      </w:r>
      <w:r w:rsidR="00412203" w:rsidRPr="004A72EF">
        <w:rPr>
          <w:rFonts w:ascii="Arial" w:hAnsi="Arial" w:cs="Arial"/>
          <w:sz w:val="24"/>
          <w:szCs w:val="24"/>
          <w:lang w:val="es-EC"/>
        </w:rPr>
        <w:t xml:space="preserve"> los efectos de la implementación de un </w:t>
      </w:r>
      <w:r w:rsidR="005B5B6B" w:rsidRPr="004A72EF">
        <w:rPr>
          <w:rFonts w:ascii="Arial" w:hAnsi="Arial" w:cs="Arial"/>
          <w:sz w:val="24"/>
          <w:szCs w:val="24"/>
          <w:lang w:val="es-EC"/>
        </w:rPr>
        <w:t>eco-parque turístico</w:t>
      </w:r>
      <w:r w:rsidR="00412203" w:rsidRPr="004A72EF">
        <w:rPr>
          <w:rFonts w:ascii="Arial" w:hAnsi="Arial" w:cs="Arial"/>
          <w:sz w:val="24"/>
          <w:szCs w:val="24"/>
          <w:lang w:val="es-EC"/>
        </w:rPr>
        <w:t xml:space="preserve"> en el crecimiento económico de la ciudad de </w:t>
      </w:r>
      <w:r w:rsidR="004529C6" w:rsidRPr="004A72EF">
        <w:rPr>
          <w:rFonts w:ascii="Arial" w:hAnsi="Arial" w:cs="Arial"/>
          <w:sz w:val="24"/>
          <w:szCs w:val="24"/>
          <w:lang w:val="es-EC"/>
        </w:rPr>
        <w:t>Sucúa</w:t>
      </w:r>
      <w:r w:rsidR="005B5B6B" w:rsidRPr="004A72EF">
        <w:rPr>
          <w:rFonts w:ascii="Arial" w:hAnsi="Arial" w:cs="Arial"/>
          <w:sz w:val="24"/>
          <w:szCs w:val="24"/>
          <w:lang w:val="es-EC"/>
        </w:rPr>
        <w:t>.</w:t>
      </w:r>
    </w:p>
    <w:p w:rsidR="005B5B6B" w:rsidRPr="004A72EF" w:rsidRDefault="00DA3363" w:rsidP="00C6006D">
      <w:pPr>
        <w:pStyle w:val="Ttulo4"/>
        <w:ind w:firstLine="270"/>
        <w:rPr>
          <w:lang w:val="es-EC"/>
        </w:rPr>
      </w:pPr>
      <w:r w:rsidRPr="004A72EF">
        <w:rPr>
          <w:lang w:val="es-EC"/>
        </w:rPr>
        <w:t>2.</w:t>
      </w:r>
      <w:r w:rsidR="005B5B6B" w:rsidRPr="004A72EF">
        <w:rPr>
          <w:lang w:val="es-EC"/>
        </w:rPr>
        <w:t>1.</w:t>
      </w:r>
      <w:r w:rsidRPr="004A72EF">
        <w:rPr>
          <w:lang w:val="es-EC"/>
        </w:rPr>
        <w:t>4</w:t>
      </w:r>
      <w:r w:rsidR="005B5B6B" w:rsidRPr="004A72EF">
        <w:rPr>
          <w:lang w:val="es-EC"/>
        </w:rPr>
        <w:t>.2 Objetivos Específicos</w:t>
      </w:r>
      <w:r w:rsidRPr="004A72EF">
        <w:rPr>
          <w:lang w:val="es-EC"/>
        </w:rPr>
        <w:t>.</w:t>
      </w:r>
    </w:p>
    <w:p w:rsidR="005B5B6B" w:rsidRPr="004A72EF" w:rsidRDefault="005B5B6B" w:rsidP="005B5B6B">
      <w:pPr>
        <w:rPr>
          <w:rFonts w:ascii="Arial" w:hAnsi="Arial" w:cs="Arial"/>
          <w:lang w:val="es-EC"/>
        </w:rPr>
      </w:pPr>
    </w:p>
    <w:p w:rsidR="005B5B6B" w:rsidRPr="004A72EF" w:rsidRDefault="000B4C7C" w:rsidP="00C6006D">
      <w:pPr>
        <w:pStyle w:val="Prrafodelista"/>
        <w:numPr>
          <w:ilvl w:val="0"/>
          <w:numId w:val="1"/>
        </w:numPr>
        <w:spacing w:line="360" w:lineRule="auto"/>
        <w:ind w:left="630"/>
        <w:jc w:val="both"/>
        <w:rPr>
          <w:rFonts w:ascii="Arial" w:eastAsia="Times New Roman" w:hAnsi="Arial" w:cs="Arial"/>
          <w:sz w:val="24"/>
          <w:szCs w:val="24"/>
          <w:lang w:eastAsia="es-ES"/>
        </w:rPr>
      </w:pPr>
      <w:r w:rsidRPr="004A72EF">
        <w:rPr>
          <w:rFonts w:ascii="Arial" w:eastAsia="Calibri" w:hAnsi="Arial" w:cs="Arial"/>
          <w:color w:val="000000" w:themeColor="text1"/>
          <w:sz w:val="24"/>
          <w:szCs w:val="24"/>
          <w:lang w:eastAsia="es-ES"/>
        </w:rPr>
        <w:t>Identificar los efectos ambientales y sociales que causa la implementación de un eco-parque turístico en la ciudad de Sucúa.</w:t>
      </w:r>
    </w:p>
    <w:p w:rsidR="000B4C7C" w:rsidRPr="004A72EF" w:rsidRDefault="000B4C7C" w:rsidP="000B4C7C">
      <w:pPr>
        <w:pStyle w:val="Prrafodelista"/>
        <w:spacing w:line="360" w:lineRule="auto"/>
        <w:ind w:left="630"/>
        <w:jc w:val="both"/>
        <w:rPr>
          <w:rFonts w:ascii="Arial" w:eastAsia="Times New Roman" w:hAnsi="Arial" w:cs="Arial"/>
          <w:sz w:val="24"/>
          <w:szCs w:val="24"/>
          <w:lang w:eastAsia="es-ES"/>
        </w:rPr>
      </w:pPr>
    </w:p>
    <w:p w:rsidR="005B5B6B" w:rsidRPr="004A72EF" w:rsidRDefault="000B4C7C" w:rsidP="005B5B6B">
      <w:pPr>
        <w:pStyle w:val="Prrafodelista"/>
        <w:numPr>
          <w:ilvl w:val="0"/>
          <w:numId w:val="1"/>
        </w:numPr>
        <w:spacing w:line="360" w:lineRule="auto"/>
        <w:jc w:val="both"/>
        <w:rPr>
          <w:rFonts w:ascii="Arial" w:eastAsia="Times New Roman" w:hAnsi="Arial" w:cs="Arial"/>
          <w:sz w:val="24"/>
          <w:szCs w:val="24"/>
          <w:lang w:eastAsia="es-ES"/>
        </w:rPr>
      </w:pPr>
      <w:r w:rsidRPr="004A72EF">
        <w:rPr>
          <w:rFonts w:ascii="Arial" w:eastAsia="Times New Roman" w:hAnsi="Arial" w:cs="Arial"/>
          <w:sz w:val="24"/>
          <w:szCs w:val="24"/>
          <w:lang w:eastAsia="es-ES"/>
        </w:rPr>
        <w:t>Establecer un estudio socioeconómico de la c</w:t>
      </w:r>
      <w:r w:rsidR="005B5B6B" w:rsidRPr="004A72EF">
        <w:rPr>
          <w:rFonts w:ascii="Arial" w:eastAsia="Times New Roman" w:hAnsi="Arial" w:cs="Arial"/>
          <w:sz w:val="24"/>
          <w:szCs w:val="24"/>
          <w:lang w:eastAsia="es-ES"/>
        </w:rPr>
        <w:t xml:space="preserve">iudad de </w:t>
      </w:r>
      <w:r w:rsidR="0031062D" w:rsidRPr="004A72EF">
        <w:rPr>
          <w:rFonts w:ascii="Arial" w:eastAsia="Times New Roman" w:hAnsi="Arial" w:cs="Arial"/>
          <w:sz w:val="24"/>
          <w:szCs w:val="24"/>
          <w:lang w:eastAsia="es-ES"/>
        </w:rPr>
        <w:t>Sucúa</w:t>
      </w:r>
      <w:r w:rsidRPr="004A72EF">
        <w:rPr>
          <w:rFonts w:ascii="Arial" w:eastAsia="Times New Roman" w:hAnsi="Arial" w:cs="Arial"/>
          <w:sz w:val="24"/>
          <w:szCs w:val="24"/>
          <w:lang w:eastAsia="es-ES"/>
        </w:rPr>
        <w:t xml:space="preserve"> para determinar su crecimiento.</w:t>
      </w:r>
    </w:p>
    <w:p w:rsidR="005B5B6B" w:rsidRPr="004A72EF" w:rsidRDefault="005B5B6B" w:rsidP="005B5B6B">
      <w:pPr>
        <w:numPr>
          <w:ilvl w:val="0"/>
          <w:numId w:val="1"/>
        </w:numPr>
        <w:spacing w:after="0" w:line="360" w:lineRule="auto"/>
        <w:contextualSpacing/>
        <w:jc w:val="both"/>
        <w:rPr>
          <w:rFonts w:ascii="Arial" w:eastAsia="Calibri" w:hAnsi="Arial" w:cs="Arial"/>
          <w:color w:val="000000" w:themeColor="text1"/>
          <w:sz w:val="24"/>
          <w:szCs w:val="24"/>
          <w:lang w:val="es-EC" w:eastAsia="es-ES"/>
        </w:rPr>
      </w:pPr>
      <w:r w:rsidRPr="004A72EF">
        <w:rPr>
          <w:rFonts w:ascii="Arial" w:eastAsia="Calibri" w:hAnsi="Arial" w:cs="Arial"/>
          <w:color w:val="000000" w:themeColor="text1"/>
          <w:sz w:val="24"/>
          <w:szCs w:val="24"/>
          <w:lang w:val="es-EC" w:eastAsia="es-ES"/>
        </w:rPr>
        <w:t>Elaborar una propuesta de desarrollo</w:t>
      </w:r>
      <w:r w:rsidR="00D75302" w:rsidRPr="004A72EF">
        <w:rPr>
          <w:rFonts w:ascii="Arial" w:eastAsia="Calibri" w:hAnsi="Arial" w:cs="Arial"/>
          <w:color w:val="000000" w:themeColor="text1"/>
          <w:sz w:val="24"/>
          <w:szCs w:val="24"/>
          <w:lang w:val="es-EC" w:eastAsia="es-ES"/>
        </w:rPr>
        <w:t xml:space="preserve"> económico </w:t>
      </w:r>
      <w:r w:rsidR="000B4C7C" w:rsidRPr="004A72EF">
        <w:rPr>
          <w:rFonts w:ascii="Arial" w:eastAsia="Calibri" w:hAnsi="Arial" w:cs="Arial"/>
          <w:color w:val="000000" w:themeColor="text1"/>
          <w:sz w:val="24"/>
          <w:szCs w:val="24"/>
          <w:lang w:val="es-EC" w:eastAsia="es-ES"/>
        </w:rPr>
        <w:t>en base a la implementación de un</w:t>
      </w:r>
      <w:r w:rsidRPr="004A72EF">
        <w:rPr>
          <w:rFonts w:ascii="Arial" w:eastAsia="Calibri" w:hAnsi="Arial" w:cs="Arial"/>
          <w:color w:val="000000" w:themeColor="text1"/>
          <w:sz w:val="24"/>
          <w:szCs w:val="24"/>
          <w:lang w:val="es-EC" w:eastAsia="es-ES"/>
        </w:rPr>
        <w:t xml:space="preserve"> eco-parque turístico en la </w:t>
      </w:r>
      <w:r w:rsidR="000B4C7C" w:rsidRPr="004A72EF">
        <w:rPr>
          <w:rFonts w:ascii="Arial" w:eastAsia="Calibri" w:hAnsi="Arial" w:cs="Arial"/>
          <w:color w:val="000000" w:themeColor="text1"/>
          <w:sz w:val="24"/>
          <w:szCs w:val="24"/>
          <w:lang w:val="es-EC" w:eastAsia="es-ES"/>
        </w:rPr>
        <w:t>c</w:t>
      </w:r>
      <w:r w:rsidRPr="004A72EF">
        <w:rPr>
          <w:rFonts w:ascii="Arial" w:eastAsia="Calibri" w:hAnsi="Arial" w:cs="Arial"/>
          <w:color w:val="000000" w:themeColor="text1"/>
          <w:sz w:val="24"/>
          <w:szCs w:val="24"/>
          <w:lang w:val="es-EC" w:eastAsia="es-ES"/>
        </w:rPr>
        <w:t xml:space="preserve">iudad de </w:t>
      </w:r>
      <w:r w:rsidR="0031062D" w:rsidRPr="004A72EF">
        <w:rPr>
          <w:rFonts w:ascii="Arial" w:eastAsia="Calibri" w:hAnsi="Arial" w:cs="Arial"/>
          <w:color w:val="000000" w:themeColor="text1"/>
          <w:sz w:val="24"/>
          <w:szCs w:val="24"/>
          <w:lang w:val="es-EC" w:eastAsia="es-ES"/>
        </w:rPr>
        <w:t>Sucúa</w:t>
      </w:r>
      <w:r w:rsidRPr="004A72EF">
        <w:rPr>
          <w:rFonts w:ascii="Arial" w:eastAsia="Calibri" w:hAnsi="Arial" w:cs="Arial"/>
          <w:color w:val="000000" w:themeColor="text1"/>
          <w:sz w:val="24"/>
          <w:szCs w:val="24"/>
          <w:lang w:val="es-EC" w:eastAsia="es-ES"/>
        </w:rPr>
        <w:t>.</w:t>
      </w:r>
    </w:p>
    <w:p w:rsidR="005B5B6B" w:rsidRPr="004A72EF" w:rsidRDefault="005B5B6B" w:rsidP="005B5B6B">
      <w:pPr>
        <w:rPr>
          <w:rFonts w:ascii="Arial" w:hAnsi="Arial" w:cs="Arial"/>
          <w:lang w:val="es-EC"/>
        </w:rPr>
      </w:pPr>
    </w:p>
    <w:p w:rsidR="007B1CDE" w:rsidRPr="004A72EF" w:rsidRDefault="00DA3363" w:rsidP="00C6006D">
      <w:pPr>
        <w:pStyle w:val="Ttulo3"/>
        <w:ind w:firstLine="270"/>
        <w:rPr>
          <w:lang w:val="es-EC"/>
        </w:rPr>
      </w:pPr>
      <w:bookmarkStart w:id="36" w:name="_Toc530127050"/>
      <w:r w:rsidRPr="004A72EF">
        <w:rPr>
          <w:lang w:val="es-EC"/>
        </w:rPr>
        <w:t>2.1.5. Idea a Defender.</w:t>
      </w:r>
      <w:bookmarkEnd w:id="36"/>
    </w:p>
    <w:p w:rsidR="00DA3363" w:rsidRPr="004A72EF" w:rsidRDefault="00DA3363" w:rsidP="005A3156">
      <w:pPr>
        <w:autoSpaceDE w:val="0"/>
        <w:autoSpaceDN w:val="0"/>
        <w:adjustRightInd w:val="0"/>
        <w:spacing w:after="0" w:line="360" w:lineRule="auto"/>
        <w:jc w:val="both"/>
        <w:rPr>
          <w:rFonts w:ascii="Arial" w:hAnsi="Arial" w:cs="Arial"/>
          <w:sz w:val="24"/>
          <w:szCs w:val="24"/>
          <w:lang w:val="es-EC"/>
        </w:rPr>
      </w:pPr>
      <w:r w:rsidRPr="004A72EF">
        <w:rPr>
          <w:rFonts w:ascii="Arial" w:hAnsi="Arial" w:cs="Arial"/>
          <w:sz w:val="24"/>
          <w:szCs w:val="24"/>
          <w:lang w:val="es-EC"/>
        </w:rPr>
        <w:t>La elaboración de</w:t>
      </w:r>
      <w:r w:rsidR="00412203" w:rsidRPr="004A72EF">
        <w:rPr>
          <w:rFonts w:ascii="Arial" w:hAnsi="Arial" w:cs="Arial"/>
          <w:sz w:val="24"/>
          <w:szCs w:val="24"/>
          <w:lang w:val="es-EC"/>
        </w:rPr>
        <w:t xml:space="preserve"> un análisis de los efectos de la implementación de un </w:t>
      </w:r>
      <w:r w:rsidRPr="004A72EF">
        <w:rPr>
          <w:rFonts w:ascii="Arial" w:hAnsi="Arial" w:cs="Arial"/>
          <w:sz w:val="24"/>
          <w:szCs w:val="24"/>
          <w:lang w:val="es-EC"/>
        </w:rPr>
        <w:t xml:space="preserve">eco-parque turístico </w:t>
      </w:r>
      <w:r w:rsidR="00D75302" w:rsidRPr="004A72EF">
        <w:rPr>
          <w:rFonts w:ascii="Arial" w:hAnsi="Arial" w:cs="Arial"/>
          <w:sz w:val="24"/>
          <w:szCs w:val="24"/>
          <w:lang w:val="es-EC"/>
        </w:rPr>
        <w:t>contribuirá positivamente al mejoramiento</w:t>
      </w:r>
      <w:r w:rsidR="00412203" w:rsidRPr="004A72EF">
        <w:rPr>
          <w:rFonts w:ascii="Arial" w:hAnsi="Arial" w:cs="Arial"/>
          <w:sz w:val="24"/>
          <w:szCs w:val="24"/>
          <w:lang w:val="es-EC"/>
        </w:rPr>
        <w:t xml:space="preserve"> económico de los </w:t>
      </w:r>
      <w:r w:rsidR="00D75302" w:rsidRPr="004A72EF">
        <w:rPr>
          <w:rFonts w:ascii="Arial" w:hAnsi="Arial" w:cs="Arial"/>
          <w:sz w:val="24"/>
          <w:szCs w:val="24"/>
          <w:lang w:val="es-EC"/>
        </w:rPr>
        <w:t>habitantes</w:t>
      </w:r>
      <w:r w:rsidR="00412203" w:rsidRPr="004A72EF">
        <w:rPr>
          <w:rFonts w:ascii="Arial" w:hAnsi="Arial" w:cs="Arial"/>
          <w:sz w:val="24"/>
          <w:szCs w:val="24"/>
          <w:lang w:val="es-EC"/>
        </w:rPr>
        <w:t xml:space="preserve"> de la ciudad de </w:t>
      </w:r>
      <w:r w:rsidR="00D75302" w:rsidRPr="004A72EF">
        <w:rPr>
          <w:rFonts w:ascii="Arial" w:hAnsi="Arial" w:cs="Arial"/>
          <w:sz w:val="24"/>
          <w:szCs w:val="24"/>
          <w:lang w:val="es-EC"/>
        </w:rPr>
        <w:t>Sucúa</w:t>
      </w:r>
      <w:r w:rsidRPr="004A72EF">
        <w:rPr>
          <w:rFonts w:ascii="Arial" w:hAnsi="Arial" w:cs="Arial"/>
          <w:sz w:val="24"/>
          <w:szCs w:val="24"/>
          <w:lang w:val="es-EC"/>
        </w:rPr>
        <w:t>.</w:t>
      </w:r>
    </w:p>
    <w:p w:rsidR="007B1CDE" w:rsidRPr="004A72EF" w:rsidRDefault="007B1CDE" w:rsidP="005B5B6B">
      <w:pPr>
        <w:rPr>
          <w:rFonts w:ascii="Arial" w:hAnsi="Arial" w:cs="Arial"/>
          <w:lang w:val="es-EC"/>
        </w:rPr>
      </w:pPr>
    </w:p>
    <w:p w:rsidR="00DA3363" w:rsidRPr="004A72EF" w:rsidRDefault="00412203" w:rsidP="00412203">
      <w:pPr>
        <w:pStyle w:val="Ttulo3"/>
        <w:ind w:firstLine="270"/>
        <w:rPr>
          <w:lang w:val="es-EC"/>
        </w:rPr>
      </w:pPr>
      <w:bookmarkStart w:id="37" w:name="_Toc530127051"/>
      <w:r w:rsidRPr="004A72EF">
        <w:rPr>
          <w:lang w:val="es-EC"/>
        </w:rPr>
        <w:t>2.1.6. Población y Muestra.</w:t>
      </w:r>
      <w:bookmarkEnd w:id="37"/>
      <w:r w:rsidRPr="004A72EF">
        <w:rPr>
          <w:lang w:val="es-EC"/>
        </w:rPr>
        <w:t xml:space="preserve"> </w:t>
      </w:r>
      <w:r w:rsidR="00DA3363" w:rsidRPr="004A72EF">
        <w:rPr>
          <w:lang w:val="es-EC"/>
        </w:rPr>
        <w:t xml:space="preserve"> </w:t>
      </w:r>
    </w:p>
    <w:p w:rsidR="00DA3363" w:rsidRPr="004A72EF" w:rsidRDefault="00412203" w:rsidP="00412203">
      <w:pPr>
        <w:pStyle w:val="Ttulo4"/>
        <w:spacing w:line="360" w:lineRule="auto"/>
        <w:ind w:firstLine="270"/>
        <w:rPr>
          <w:lang w:val="es-EC"/>
        </w:rPr>
      </w:pPr>
      <w:r w:rsidRPr="004A72EF">
        <w:rPr>
          <w:lang w:val="es-EC"/>
        </w:rPr>
        <w:t xml:space="preserve">2.1.6.11 Población. </w:t>
      </w:r>
      <w:r w:rsidR="00DA3363" w:rsidRPr="004A72EF">
        <w:rPr>
          <w:lang w:val="es-EC"/>
        </w:rPr>
        <w:t xml:space="preserve"> </w:t>
      </w:r>
    </w:p>
    <w:p w:rsidR="00DA3363" w:rsidRPr="004A72EF" w:rsidRDefault="00DA3363" w:rsidP="005A3156">
      <w:pPr>
        <w:spacing w:line="360" w:lineRule="auto"/>
        <w:jc w:val="both"/>
        <w:rPr>
          <w:rFonts w:ascii="Arial" w:hAnsi="Arial" w:cs="Arial"/>
          <w:sz w:val="24"/>
          <w:szCs w:val="24"/>
          <w:lang w:val="es-EC"/>
        </w:rPr>
      </w:pPr>
      <w:r w:rsidRPr="004A72EF">
        <w:rPr>
          <w:rFonts w:ascii="Arial" w:hAnsi="Arial" w:cs="Arial"/>
          <w:sz w:val="24"/>
          <w:szCs w:val="24"/>
          <w:lang w:val="es-EC"/>
        </w:rPr>
        <w:t>De acuerdo a</w:t>
      </w:r>
      <w:r w:rsidR="00412203" w:rsidRPr="004A72EF">
        <w:rPr>
          <w:rFonts w:ascii="Arial" w:hAnsi="Arial" w:cs="Arial"/>
          <w:sz w:val="24"/>
          <w:szCs w:val="24"/>
          <w:lang w:val="es-EC"/>
        </w:rPr>
        <w:t xml:space="preserve"> la </w:t>
      </w:r>
      <w:r w:rsidRPr="004A72EF">
        <w:rPr>
          <w:rFonts w:ascii="Arial" w:hAnsi="Arial" w:cs="Arial"/>
          <w:sz w:val="24"/>
          <w:szCs w:val="24"/>
          <w:lang w:val="es-EC"/>
        </w:rPr>
        <w:t>información existente en los registros del INEC del último censo de población del año 2010, nos indica que la población estimada para la Ciudad de Sucúa en la parte Urbana para el año 201</w:t>
      </w:r>
      <w:r w:rsidR="002E5ACF" w:rsidRPr="004A72EF">
        <w:rPr>
          <w:rFonts w:ascii="Arial" w:hAnsi="Arial" w:cs="Arial"/>
          <w:sz w:val="24"/>
          <w:szCs w:val="24"/>
          <w:lang w:val="es-EC"/>
        </w:rPr>
        <w:t>8</w:t>
      </w:r>
      <w:r w:rsidRPr="004A72EF">
        <w:rPr>
          <w:rFonts w:ascii="Arial" w:hAnsi="Arial" w:cs="Arial"/>
          <w:sz w:val="24"/>
          <w:szCs w:val="24"/>
          <w:lang w:val="es-EC"/>
        </w:rPr>
        <w:t xml:space="preserve"> </w:t>
      </w:r>
      <w:r w:rsidR="001602DD" w:rsidRPr="004A72EF">
        <w:rPr>
          <w:rFonts w:ascii="Arial" w:hAnsi="Arial" w:cs="Arial"/>
          <w:sz w:val="24"/>
          <w:szCs w:val="24"/>
          <w:lang w:val="es-EC"/>
        </w:rPr>
        <w:t>sería</w:t>
      </w:r>
      <w:r w:rsidRPr="004A72EF">
        <w:rPr>
          <w:rFonts w:ascii="Arial" w:hAnsi="Arial" w:cs="Arial"/>
          <w:sz w:val="24"/>
          <w:szCs w:val="24"/>
          <w:lang w:val="es-EC"/>
        </w:rPr>
        <w:t xml:space="preserve"> de </w:t>
      </w:r>
      <w:r w:rsidR="002E5ACF" w:rsidRPr="004A72EF">
        <w:rPr>
          <w:rFonts w:ascii="Arial" w:hAnsi="Arial" w:cs="Arial"/>
          <w:sz w:val="24"/>
          <w:lang w:val="es-EC"/>
        </w:rPr>
        <w:t>15617</w:t>
      </w:r>
      <w:r w:rsidRPr="004A72EF">
        <w:rPr>
          <w:rFonts w:ascii="Arial" w:hAnsi="Arial" w:cs="Arial"/>
          <w:sz w:val="28"/>
          <w:szCs w:val="24"/>
          <w:lang w:val="es-EC"/>
        </w:rPr>
        <w:t xml:space="preserve"> </w:t>
      </w:r>
      <w:r w:rsidRPr="004A72EF">
        <w:rPr>
          <w:rFonts w:ascii="Arial" w:hAnsi="Arial" w:cs="Arial"/>
          <w:sz w:val="24"/>
          <w:szCs w:val="24"/>
          <w:lang w:val="es-EC"/>
        </w:rPr>
        <w:t xml:space="preserve">habitantes, con una tasa de crecimiento del </w:t>
      </w:r>
      <w:r w:rsidR="00BD3A0D" w:rsidRPr="004A72EF">
        <w:rPr>
          <w:rFonts w:ascii="Arial" w:hAnsi="Arial" w:cs="Arial"/>
          <w:sz w:val="24"/>
          <w:szCs w:val="24"/>
          <w:lang w:val="es-EC"/>
        </w:rPr>
        <w:t>2.5</w:t>
      </w:r>
      <w:r w:rsidRPr="004A72EF">
        <w:rPr>
          <w:rFonts w:ascii="Arial" w:hAnsi="Arial" w:cs="Arial"/>
          <w:sz w:val="24"/>
          <w:szCs w:val="24"/>
          <w:lang w:val="es-EC"/>
        </w:rPr>
        <w:t xml:space="preserve">%, los mismo que </w:t>
      </w:r>
      <w:r w:rsidR="004859E7" w:rsidRPr="004A72EF">
        <w:rPr>
          <w:rFonts w:ascii="Arial" w:hAnsi="Arial" w:cs="Arial"/>
          <w:sz w:val="24"/>
          <w:szCs w:val="24"/>
          <w:lang w:val="es-EC"/>
        </w:rPr>
        <w:t>serán</w:t>
      </w:r>
      <w:r w:rsidRPr="004A72EF">
        <w:rPr>
          <w:rFonts w:ascii="Arial" w:hAnsi="Arial" w:cs="Arial"/>
          <w:sz w:val="24"/>
          <w:szCs w:val="24"/>
          <w:lang w:val="es-EC"/>
        </w:rPr>
        <w:t xml:space="preserve"> tomados en cuenta para sacar la muestra que nos proporcionaran información sobre el estudio de </w:t>
      </w:r>
      <w:r w:rsidR="00B001F1" w:rsidRPr="004A72EF">
        <w:rPr>
          <w:rFonts w:ascii="Arial" w:hAnsi="Arial" w:cs="Arial"/>
          <w:sz w:val="24"/>
          <w:szCs w:val="24"/>
          <w:lang w:val="es-EC"/>
        </w:rPr>
        <w:t>factibilidad</w:t>
      </w:r>
      <w:r w:rsidRPr="004A72EF">
        <w:rPr>
          <w:rFonts w:ascii="Arial" w:hAnsi="Arial" w:cs="Arial"/>
          <w:sz w:val="24"/>
          <w:szCs w:val="24"/>
          <w:lang w:val="es-EC"/>
        </w:rPr>
        <w:t xml:space="preserve"> del proyecto propuesto.</w:t>
      </w:r>
    </w:p>
    <w:p w:rsidR="00412203" w:rsidRPr="004A72EF" w:rsidRDefault="00412203" w:rsidP="00C6006D">
      <w:pPr>
        <w:pStyle w:val="Ttulo4"/>
        <w:spacing w:line="360" w:lineRule="auto"/>
        <w:ind w:firstLine="270"/>
        <w:rPr>
          <w:lang w:val="es-EC"/>
        </w:rPr>
      </w:pPr>
      <w:r w:rsidRPr="004A72EF">
        <w:rPr>
          <w:lang w:val="es-EC"/>
        </w:rPr>
        <w:lastRenderedPageBreak/>
        <w:t xml:space="preserve">2.1.6.2. Muestra. </w:t>
      </w:r>
    </w:p>
    <w:p w:rsidR="00412203" w:rsidRPr="004A72EF" w:rsidRDefault="00412203" w:rsidP="005A3156">
      <w:pPr>
        <w:spacing w:after="0" w:line="360" w:lineRule="auto"/>
        <w:jc w:val="both"/>
        <w:rPr>
          <w:rFonts w:ascii="Arial" w:hAnsi="Arial" w:cs="Arial"/>
          <w:sz w:val="24"/>
          <w:lang w:val="es-EC"/>
        </w:rPr>
      </w:pPr>
      <w:r w:rsidRPr="004A72EF">
        <w:rPr>
          <w:rFonts w:ascii="Arial" w:hAnsi="Arial" w:cs="Arial"/>
          <w:sz w:val="24"/>
          <w:lang w:val="es-EC"/>
        </w:rPr>
        <w:t xml:space="preserve">De acuerdo con los datos de la </w:t>
      </w:r>
      <w:r w:rsidR="00DE0CA0" w:rsidRPr="004A72EF">
        <w:rPr>
          <w:rFonts w:ascii="Arial" w:hAnsi="Arial" w:cs="Arial"/>
          <w:sz w:val="24"/>
          <w:lang w:val="es-EC"/>
        </w:rPr>
        <w:t>población</w:t>
      </w:r>
      <w:r w:rsidRPr="004A72EF">
        <w:rPr>
          <w:rFonts w:ascii="Arial" w:hAnsi="Arial" w:cs="Arial"/>
          <w:sz w:val="24"/>
          <w:lang w:val="es-EC"/>
        </w:rPr>
        <w:t xml:space="preserve"> se procede a calcular la muestra utilizando la </w:t>
      </w:r>
      <w:r w:rsidR="00141C3F" w:rsidRPr="004A72EF">
        <w:rPr>
          <w:rFonts w:ascii="Arial" w:hAnsi="Arial" w:cs="Arial"/>
          <w:sz w:val="24"/>
          <w:lang w:val="es-EC"/>
        </w:rPr>
        <w:t>fórmula</w:t>
      </w:r>
      <w:r w:rsidRPr="004A72EF">
        <w:rPr>
          <w:rFonts w:ascii="Arial" w:hAnsi="Arial" w:cs="Arial"/>
          <w:sz w:val="24"/>
          <w:lang w:val="es-EC"/>
        </w:rPr>
        <w:t xml:space="preserve"> de </w:t>
      </w:r>
      <w:r w:rsidR="00DE0CA0" w:rsidRPr="004A72EF">
        <w:rPr>
          <w:rFonts w:ascii="Arial" w:hAnsi="Arial" w:cs="Arial"/>
          <w:sz w:val="24"/>
          <w:lang w:val="es-EC"/>
        </w:rPr>
        <w:t>población</w:t>
      </w:r>
      <w:r w:rsidRPr="004A72EF">
        <w:rPr>
          <w:rFonts w:ascii="Arial" w:hAnsi="Arial" w:cs="Arial"/>
          <w:sz w:val="24"/>
          <w:lang w:val="es-EC"/>
        </w:rPr>
        <w:t xml:space="preserve"> </w:t>
      </w:r>
      <w:r w:rsidR="00DE0CA0" w:rsidRPr="004A72EF">
        <w:rPr>
          <w:rFonts w:ascii="Arial" w:hAnsi="Arial" w:cs="Arial"/>
          <w:sz w:val="24"/>
          <w:lang w:val="es-EC"/>
        </w:rPr>
        <w:t>finita con los siguientes datos:</w:t>
      </w:r>
    </w:p>
    <w:p w:rsidR="00A214FB" w:rsidRPr="004A72EF" w:rsidRDefault="006C1DD2" w:rsidP="006C1DD2">
      <w:pPr>
        <w:pStyle w:val="Descripcin"/>
        <w:spacing w:after="0"/>
        <w:rPr>
          <w:rFonts w:ascii="Arial" w:hAnsi="Arial" w:cs="Arial"/>
          <w:color w:val="auto"/>
          <w:lang w:val="es-EC"/>
        </w:rPr>
      </w:pPr>
      <w:bookmarkStart w:id="38" w:name="_Toc484608641"/>
      <w:bookmarkStart w:id="39" w:name="_Toc528048908"/>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2</w:t>
      </w:r>
      <w:r w:rsidR="00FE5F59" w:rsidRPr="004A72EF">
        <w:rPr>
          <w:rFonts w:ascii="Arial" w:hAnsi="Arial" w:cs="Arial"/>
          <w:color w:val="auto"/>
          <w:lang w:val="es-EC"/>
        </w:rPr>
        <w:fldChar w:fldCharType="end"/>
      </w:r>
      <w:r w:rsidR="00A214FB" w:rsidRPr="004A72EF">
        <w:rPr>
          <w:rFonts w:ascii="Arial" w:hAnsi="Arial" w:cs="Arial"/>
          <w:i w:val="0"/>
          <w:color w:val="auto"/>
          <w:lang w:val="es-EC"/>
        </w:rPr>
        <w:t>.</w:t>
      </w:r>
      <w:r w:rsidR="00A214FB" w:rsidRPr="004A72EF">
        <w:rPr>
          <w:rFonts w:ascii="Arial" w:hAnsi="Arial" w:cs="Arial"/>
          <w:color w:val="auto"/>
          <w:lang w:val="es-EC"/>
        </w:rPr>
        <w:t xml:space="preserve"> Significado de la Muestra</w:t>
      </w:r>
      <w:bookmarkEnd w:id="38"/>
      <w:bookmarkEnd w:id="39"/>
    </w:p>
    <w:tbl>
      <w:tblPr>
        <w:tblStyle w:val="Tabladelista6concolores1"/>
        <w:tblW w:w="6832" w:type="dxa"/>
        <w:tblLook w:val="04A0" w:firstRow="1" w:lastRow="0" w:firstColumn="1" w:lastColumn="0" w:noHBand="0" w:noVBand="1"/>
      </w:tblPr>
      <w:tblGrid>
        <w:gridCol w:w="2315"/>
        <w:gridCol w:w="4517"/>
      </w:tblGrid>
      <w:tr w:rsidR="00B878AE" w:rsidRPr="004A72EF" w:rsidTr="00B878AE">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b w:val="0"/>
                <w:color w:val="000000"/>
                <w:lang w:val="es-EC" w:eastAsia="es-EC"/>
              </w:rPr>
            </w:pPr>
            <w:r w:rsidRPr="004A72EF">
              <w:rPr>
                <w:rFonts w:eastAsia="Times New Roman" w:cs="Arial"/>
                <w:b w:val="0"/>
                <w:color w:val="000000"/>
                <w:lang w:val="es-EC" w:eastAsia="es-EC"/>
              </w:rPr>
              <w:t xml:space="preserve">Representación </w:t>
            </w:r>
          </w:p>
        </w:tc>
        <w:tc>
          <w:tcPr>
            <w:tcW w:w="4517" w:type="dxa"/>
            <w:noWrap/>
            <w:hideMark/>
          </w:tcPr>
          <w:p w:rsidR="00B878AE" w:rsidRPr="004A72EF" w:rsidRDefault="00B878AE" w:rsidP="00B878AE">
            <w:pPr>
              <w:cnfStyle w:val="100000000000" w:firstRow="1" w:lastRow="0" w:firstColumn="0" w:lastColumn="0" w:oddVBand="0" w:evenVBand="0" w:oddHBand="0" w:evenHBand="0" w:firstRowFirstColumn="0" w:firstRowLastColumn="0" w:lastRowFirstColumn="0" w:lastRowLastColumn="0"/>
              <w:rPr>
                <w:rFonts w:eastAsia="Times New Roman" w:cs="Arial"/>
                <w:b w:val="0"/>
                <w:color w:val="000000"/>
                <w:lang w:val="es-EC" w:eastAsia="es-EC"/>
              </w:rPr>
            </w:pPr>
            <w:r w:rsidRPr="004A72EF">
              <w:rPr>
                <w:rFonts w:eastAsia="Times New Roman" w:cs="Arial"/>
                <w:b w:val="0"/>
                <w:color w:val="000000"/>
                <w:lang w:val="es-EC" w:eastAsia="es-EC"/>
              </w:rPr>
              <w:t xml:space="preserve">Significado </w:t>
            </w:r>
          </w:p>
        </w:tc>
      </w:tr>
      <w:tr w:rsidR="00B878AE" w:rsidRPr="004A72EF" w:rsidTr="00B878A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n=</w:t>
            </w:r>
          </w:p>
        </w:tc>
        <w:tc>
          <w:tcPr>
            <w:tcW w:w="4517" w:type="dxa"/>
            <w:noWrap/>
            <w:hideMark/>
          </w:tcPr>
          <w:p w:rsidR="00B878AE" w:rsidRPr="004A72EF" w:rsidRDefault="00B878AE" w:rsidP="00B878AE">
            <w:pP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 xml:space="preserve">Muestra </w:t>
            </w:r>
          </w:p>
        </w:tc>
      </w:tr>
      <w:tr w:rsidR="00B878AE" w:rsidRPr="004A72EF" w:rsidTr="00B878AE">
        <w:trPr>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N=</w:t>
            </w:r>
          </w:p>
        </w:tc>
        <w:tc>
          <w:tcPr>
            <w:tcW w:w="4517" w:type="dxa"/>
            <w:noWrap/>
            <w:hideMark/>
          </w:tcPr>
          <w:p w:rsidR="00B878AE" w:rsidRPr="004A72EF" w:rsidRDefault="00B878AE" w:rsidP="00B878AE">
            <w:pPr>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 xml:space="preserve">Número de Población </w:t>
            </w:r>
          </w:p>
        </w:tc>
      </w:tr>
      <w:tr w:rsidR="00B878AE" w:rsidRPr="004A72EF" w:rsidTr="00B878A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(N-1)</w:t>
            </w:r>
          </w:p>
        </w:tc>
        <w:tc>
          <w:tcPr>
            <w:tcW w:w="4517" w:type="dxa"/>
            <w:noWrap/>
            <w:hideMark/>
          </w:tcPr>
          <w:p w:rsidR="00B878AE" w:rsidRPr="004A72EF" w:rsidRDefault="00B878AE" w:rsidP="00B878AE">
            <w:pP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Correlación</w:t>
            </w:r>
          </w:p>
        </w:tc>
      </w:tr>
      <w:tr w:rsidR="00B878AE" w:rsidRPr="0025424C" w:rsidTr="00B878AE">
        <w:trPr>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p=</w:t>
            </w:r>
          </w:p>
        </w:tc>
        <w:tc>
          <w:tcPr>
            <w:tcW w:w="4517" w:type="dxa"/>
            <w:noWrap/>
            <w:hideMark/>
          </w:tcPr>
          <w:p w:rsidR="00B878AE" w:rsidRPr="004A72EF" w:rsidRDefault="00B878AE" w:rsidP="00B878AE">
            <w:pPr>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 xml:space="preserve">Probabilidad de que ocurra un evento </w:t>
            </w:r>
          </w:p>
        </w:tc>
      </w:tr>
      <w:tr w:rsidR="00B878AE" w:rsidRPr="0025424C" w:rsidTr="00B878A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q=</w:t>
            </w:r>
          </w:p>
        </w:tc>
        <w:tc>
          <w:tcPr>
            <w:tcW w:w="4517" w:type="dxa"/>
            <w:noWrap/>
            <w:hideMark/>
          </w:tcPr>
          <w:p w:rsidR="00B878AE" w:rsidRPr="004A72EF" w:rsidRDefault="00B878AE" w:rsidP="00B878AE">
            <w:pP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 xml:space="preserve">Probabilidad de que no ocurra un evento </w:t>
            </w:r>
          </w:p>
        </w:tc>
      </w:tr>
      <w:tr w:rsidR="00B878AE" w:rsidRPr="004A72EF" w:rsidTr="00B878AE">
        <w:trPr>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Z=</w:t>
            </w:r>
          </w:p>
        </w:tc>
        <w:tc>
          <w:tcPr>
            <w:tcW w:w="4517" w:type="dxa"/>
            <w:noWrap/>
            <w:hideMark/>
          </w:tcPr>
          <w:p w:rsidR="00B878AE" w:rsidRPr="004A72EF" w:rsidRDefault="00B878AE" w:rsidP="00B878AE">
            <w:pPr>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 xml:space="preserve">Coeficiente de Confianza </w:t>
            </w:r>
          </w:p>
        </w:tc>
      </w:tr>
      <w:tr w:rsidR="00B878AE" w:rsidRPr="004A72EF" w:rsidTr="00B878A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15" w:type="dxa"/>
            <w:noWrap/>
            <w:hideMark/>
          </w:tcPr>
          <w:p w:rsidR="00B878AE" w:rsidRPr="004A72EF" w:rsidRDefault="00B878AE" w:rsidP="00B878AE">
            <w:pPr>
              <w:rPr>
                <w:rFonts w:eastAsia="Times New Roman" w:cs="Arial"/>
                <w:color w:val="000000"/>
                <w:lang w:val="es-EC" w:eastAsia="es-EC"/>
              </w:rPr>
            </w:pPr>
            <w:r w:rsidRPr="004A72EF">
              <w:rPr>
                <w:rFonts w:eastAsia="Times New Roman" w:cs="Arial"/>
                <w:color w:val="000000"/>
                <w:lang w:val="es-EC" w:eastAsia="es-EC"/>
              </w:rPr>
              <w:t>e=</w:t>
            </w:r>
          </w:p>
        </w:tc>
        <w:tc>
          <w:tcPr>
            <w:tcW w:w="4517" w:type="dxa"/>
            <w:noWrap/>
            <w:hideMark/>
          </w:tcPr>
          <w:p w:rsidR="00B878AE" w:rsidRPr="004A72EF" w:rsidRDefault="00B878AE" w:rsidP="00B878AE">
            <w:pP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4A72EF">
              <w:rPr>
                <w:rFonts w:eastAsia="Times New Roman" w:cs="Arial"/>
                <w:color w:val="000000"/>
                <w:lang w:val="es-EC" w:eastAsia="es-EC"/>
              </w:rPr>
              <w:t>Error Admisible (5%)</w:t>
            </w:r>
          </w:p>
        </w:tc>
      </w:tr>
    </w:tbl>
    <w:p w:rsidR="00A214FB" w:rsidRPr="004A72EF" w:rsidRDefault="00A214FB" w:rsidP="003C02A8">
      <w:pPr>
        <w:spacing w:after="0" w:line="240" w:lineRule="auto"/>
        <w:rPr>
          <w:rFonts w:ascii="Arial" w:hAnsi="Arial" w:cs="Arial"/>
          <w:sz w:val="18"/>
          <w:lang w:val="es-EC"/>
        </w:rPr>
      </w:pPr>
      <w:r w:rsidRPr="004A72EF">
        <w:rPr>
          <w:rFonts w:ascii="Arial" w:hAnsi="Arial" w:cs="Arial"/>
          <w:sz w:val="18"/>
          <w:lang w:val="es-EC"/>
        </w:rPr>
        <w:t xml:space="preserve">Fuente: </w:t>
      </w:r>
      <w:r w:rsidR="00B878AE" w:rsidRPr="004A72EF">
        <w:rPr>
          <w:rFonts w:ascii="Arial" w:hAnsi="Arial" w:cs="Arial"/>
          <w:sz w:val="18"/>
          <w:lang w:val="es-EC"/>
        </w:rPr>
        <w:t xml:space="preserve">Investigación de campo </w:t>
      </w:r>
    </w:p>
    <w:p w:rsidR="00A214FB" w:rsidRPr="004A72EF" w:rsidRDefault="00A214FB" w:rsidP="003C02A8">
      <w:pPr>
        <w:spacing w:after="0" w:line="240" w:lineRule="auto"/>
        <w:rPr>
          <w:rFonts w:ascii="Arial" w:hAnsi="Arial" w:cs="Arial"/>
          <w:sz w:val="18"/>
          <w:lang w:val="es-EC"/>
        </w:rPr>
      </w:pPr>
      <w:r w:rsidRPr="004A72EF">
        <w:rPr>
          <w:rFonts w:ascii="Arial" w:hAnsi="Arial" w:cs="Arial"/>
          <w:sz w:val="18"/>
          <w:lang w:val="es-EC"/>
        </w:rPr>
        <w:t xml:space="preserve">Elaborado por: Jairon Ortega </w:t>
      </w:r>
    </w:p>
    <w:p w:rsidR="00EA4EEA" w:rsidRPr="004A72EF" w:rsidRDefault="00EA4EEA" w:rsidP="00A07C69">
      <w:pPr>
        <w:pStyle w:val="Descripcin"/>
        <w:spacing w:after="0"/>
        <w:rPr>
          <w:rFonts w:ascii="Arial" w:hAnsi="Arial" w:cs="Arial"/>
          <w:color w:val="auto"/>
          <w:lang w:val="es-EC"/>
        </w:rPr>
      </w:pPr>
      <w:bookmarkStart w:id="40" w:name="_Toc484608642"/>
    </w:p>
    <w:p w:rsidR="00A214FB" w:rsidRPr="004A72EF" w:rsidRDefault="00A07C69" w:rsidP="00A07C69">
      <w:pPr>
        <w:pStyle w:val="Descripcin"/>
        <w:spacing w:after="0"/>
        <w:rPr>
          <w:rFonts w:ascii="Arial" w:hAnsi="Arial" w:cs="Arial"/>
          <w:color w:val="auto"/>
          <w:lang w:val="es-EC"/>
        </w:rPr>
      </w:pPr>
      <w:bookmarkStart w:id="41" w:name="_Toc528048909"/>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3</w:t>
      </w:r>
      <w:r w:rsidR="00FE5F59" w:rsidRPr="004A72EF">
        <w:rPr>
          <w:rFonts w:ascii="Arial" w:hAnsi="Arial" w:cs="Arial"/>
          <w:color w:val="auto"/>
          <w:lang w:val="es-EC"/>
        </w:rPr>
        <w:fldChar w:fldCharType="end"/>
      </w:r>
      <w:r w:rsidR="00A214FB" w:rsidRPr="004A72EF">
        <w:rPr>
          <w:rFonts w:ascii="Arial" w:hAnsi="Arial" w:cs="Arial"/>
          <w:i w:val="0"/>
          <w:color w:val="auto"/>
          <w:lang w:val="es-EC"/>
        </w:rPr>
        <w:t>.</w:t>
      </w:r>
      <w:r w:rsidR="00A214FB" w:rsidRPr="004A72EF">
        <w:rPr>
          <w:rFonts w:ascii="Arial" w:hAnsi="Arial" w:cs="Arial"/>
          <w:color w:val="auto"/>
          <w:lang w:val="es-EC"/>
        </w:rPr>
        <w:t xml:space="preserve"> </w:t>
      </w:r>
      <w:r w:rsidR="00A214FB" w:rsidRPr="004A72EF">
        <w:rPr>
          <w:rFonts w:ascii="Arial" w:hAnsi="Arial" w:cs="Arial"/>
          <w:i w:val="0"/>
          <w:color w:val="auto"/>
          <w:lang w:val="es-EC"/>
        </w:rPr>
        <w:t>Calculo de la Muestra</w:t>
      </w:r>
      <w:bookmarkEnd w:id="40"/>
      <w:bookmarkEnd w:id="41"/>
    </w:p>
    <w:tbl>
      <w:tblPr>
        <w:tblStyle w:val="Tabladelista6concolores1"/>
        <w:tblW w:w="0" w:type="auto"/>
        <w:tblLook w:val="04A0" w:firstRow="1" w:lastRow="0" w:firstColumn="1" w:lastColumn="0" w:noHBand="0" w:noVBand="1"/>
      </w:tblPr>
      <w:tblGrid>
        <w:gridCol w:w="2240"/>
        <w:gridCol w:w="4638"/>
      </w:tblGrid>
      <w:tr w:rsidR="00A214FB" w:rsidRPr="004A72EF" w:rsidTr="006C1DD2">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240" w:type="dxa"/>
          </w:tcPr>
          <w:p w:rsidR="00A214FB" w:rsidRPr="004A72EF" w:rsidRDefault="00A214FB" w:rsidP="006C1DD2">
            <w:pPr>
              <w:spacing w:line="360" w:lineRule="auto"/>
              <w:rPr>
                <w:rFonts w:cs="Arial"/>
                <w:b w:val="0"/>
                <w:lang w:val="es-EC"/>
              </w:rPr>
            </w:pPr>
            <w:r w:rsidRPr="004A72EF">
              <w:rPr>
                <w:rFonts w:cs="Arial"/>
                <w:b w:val="0"/>
                <w:lang w:val="es-EC"/>
              </w:rPr>
              <w:t>Datos</w:t>
            </w:r>
          </w:p>
        </w:tc>
        <w:tc>
          <w:tcPr>
            <w:tcW w:w="4638" w:type="dxa"/>
          </w:tcPr>
          <w:p w:rsidR="00A214FB" w:rsidRPr="004A72EF" w:rsidRDefault="00A214FB" w:rsidP="006C1DD2">
            <w:pPr>
              <w:spacing w:line="360" w:lineRule="auto"/>
              <w:cnfStyle w:val="100000000000" w:firstRow="1" w:lastRow="0" w:firstColumn="0" w:lastColumn="0" w:oddVBand="0" w:evenVBand="0" w:oddHBand="0" w:evenHBand="0" w:firstRowFirstColumn="0" w:firstRowLastColumn="0" w:lastRowFirstColumn="0" w:lastRowLastColumn="0"/>
              <w:rPr>
                <w:rFonts w:cs="Arial"/>
                <w:b w:val="0"/>
                <w:lang w:val="es-EC"/>
              </w:rPr>
            </w:pPr>
            <w:r w:rsidRPr="004A72EF">
              <w:rPr>
                <w:rFonts w:cs="Arial"/>
                <w:b w:val="0"/>
                <w:lang w:val="es-EC"/>
              </w:rPr>
              <w:t>Calculo</w:t>
            </w:r>
          </w:p>
        </w:tc>
      </w:tr>
      <w:tr w:rsidR="00A214FB" w:rsidRPr="004A72EF" w:rsidTr="006C1DD2">
        <w:trPr>
          <w:cnfStyle w:val="000000100000" w:firstRow="0" w:lastRow="0" w:firstColumn="0" w:lastColumn="0" w:oddVBand="0" w:evenVBand="0" w:oddHBand="1" w:evenHBand="0" w:firstRowFirstColumn="0" w:firstRowLastColumn="0" w:lastRowFirstColumn="0" w:lastRowLastColumn="0"/>
          <w:trHeight w:val="2329"/>
        </w:trPr>
        <w:tc>
          <w:tcPr>
            <w:cnfStyle w:val="001000000000" w:firstRow="0" w:lastRow="0" w:firstColumn="1" w:lastColumn="0" w:oddVBand="0" w:evenVBand="0" w:oddHBand="0" w:evenHBand="0" w:firstRowFirstColumn="0" w:firstRowLastColumn="0" w:lastRowFirstColumn="0" w:lastRowLastColumn="0"/>
            <w:tcW w:w="2240" w:type="dxa"/>
          </w:tcPr>
          <w:p w:rsidR="00A214FB" w:rsidRPr="004A72EF" w:rsidRDefault="00A214FB" w:rsidP="006C1DD2">
            <w:pPr>
              <w:spacing w:line="276" w:lineRule="auto"/>
              <w:rPr>
                <w:rFonts w:cs="Arial"/>
                <w:lang w:val="es-EC"/>
              </w:rPr>
            </w:pPr>
          </w:p>
          <w:p w:rsidR="00A214FB" w:rsidRPr="004A72EF" w:rsidRDefault="00A214FB" w:rsidP="006C1DD2">
            <w:pPr>
              <w:spacing w:line="276" w:lineRule="auto"/>
              <w:rPr>
                <w:rFonts w:cs="Arial"/>
                <w:lang w:val="es-EC"/>
              </w:rPr>
            </w:pPr>
            <w:r w:rsidRPr="004A72EF">
              <w:rPr>
                <w:rFonts w:cs="Arial"/>
                <w:lang w:val="es-EC"/>
              </w:rPr>
              <w:t>n=?</w:t>
            </w:r>
          </w:p>
          <w:p w:rsidR="00A214FB" w:rsidRPr="004A72EF" w:rsidRDefault="00A214FB" w:rsidP="006C1DD2">
            <w:pPr>
              <w:spacing w:line="276" w:lineRule="auto"/>
              <w:rPr>
                <w:rFonts w:cs="Arial"/>
                <w:lang w:val="es-EC"/>
              </w:rPr>
            </w:pPr>
            <w:r w:rsidRPr="004A72EF">
              <w:rPr>
                <w:rFonts w:cs="Arial"/>
                <w:lang w:val="es-EC"/>
              </w:rPr>
              <w:t>N= 3</w:t>
            </w:r>
            <w:r w:rsidR="00923D1C" w:rsidRPr="004A72EF">
              <w:rPr>
                <w:rFonts w:cs="Arial"/>
                <w:lang w:val="es-EC"/>
              </w:rPr>
              <w:t>904</w:t>
            </w:r>
          </w:p>
          <w:p w:rsidR="00A214FB" w:rsidRPr="004A72EF" w:rsidRDefault="00A214FB" w:rsidP="006C1DD2">
            <w:pPr>
              <w:spacing w:line="276" w:lineRule="auto"/>
              <w:rPr>
                <w:rFonts w:cs="Arial"/>
                <w:lang w:val="es-EC"/>
              </w:rPr>
            </w:pPr>
            <w:r w:rsidRPr="004A72EF">
              <w:rPr>
                <w:rFonts w:cs="Arial"/>
                <w:lang w:val="es-EC"/>
              </w:rPr>
              <w:t>(N-1) = 0,95</w:t>
            </w:r>
          </w:p>
          <w:p w:rsidR="00A214FB" w:rsidRPr="004A72EF" w:rsidRDefault="00A214FB" w:rsidP="006C1DD2">
            <w:pPr>
              <w:spacing w:line="276" w:lineRule="auto"/>
              <w:rPr>
                <w:rFonts w:cs="Arial"/>
                <w:lang w:val="es-EC"/>
              </w:rPr>
            </w:pPr>
            <w:r w:rsidRPr="004A72EF">
              <w:rPr>
                <w:rFonts w:cs="Arial"/>
                <w:lang w:val="es-EC"/>
              </w:rPr>
              <w:t>p= 0,50</w:t>
            </w:r>
          </w:p>
          <w:p w:rsidR="00A214FB" w:rsidRPr="004A72EF" w:rsidRDefault="00A214FB" w:rsidP="006C1DD2">
            <w:pPr>
              <w:spacing w:line="276" w:lineRule="auto"/>
              <w:rPr>
                <w:rFonts w:cs="Arial"/>
                <w:lang w:val="es-EC"/>
              </w:rPr>
            </w:pPr>
            <w:r w:rsidRPr="004A72EF">
              <w:rPr>
                <w:rFonts w:cs="Arial"/>
                <w:lang w:val="es-EC"/>
              </w:rPr>
              <w:t>q= 0,50</w:t>
            </w:r>
          </w:p>
          <w:p w:rsidR="00A214FB" w:rsidRPr="004A72EF" w:rsidRDefault="00A214FB" w:rsidP="006C1DD2">
            <w:pPr>
              <w:spacing w:line="276" w:lineRule="auto"/>
              <w:rPr>
                <w:rFonts w:cs="Arial"/>
                <w:lang w:val="es-EC"/>
              </w:rPr>
            </w:pPr>
            <w:r w:rsidRPr="004A72EF">
              <w:rPr>
                <w:rFonts w:cs="Arial"/>
                <w:lang w:val="es-EC"/>
              </w:rPr>
              <w:t>z=1,96</w:t>
            </w:r>
          </w:p>
          <w:p w:rsidR="00A214FB" w:rsidRPr="004A72EF" w:rsidRDefault="00A214FB" w:rsidP="006C1DD2">
            <w:pPr>
              <w:spacing w:line="276" w:lineRule="auto"/>
              <w:rPr>
                <w:rFonts w:cs="Arial"/>
                <w:lang w:val="es-EC"/>
              </w:rPr>
            </w:pPr>
            <w:r w:rsidRPr="004A72EF">
              <w:rPr>
                <w:rFonts w:cs="Arial"/>
                <w:lang w:val="es-EC"/>
              </w:rPr>
              <w:t>e= 0,05</w:t>
            </w:r>
          </w:p>
        </w:tc>
        <w:tc>
          <w:tcPr>
            <w:tcW w:w="4638" w:type="dxa"/>
          </w:tcPr>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m:oMathPara>
              <m:oMath>
                <m:r>
                  <m:rPr>
                    <m:sty m:val="bi"/>
                  </m:rPr>
                  <w:rPr>
                    <w:rFonts w:ascii="Cambria Math" w:hAnsi="Cambria Math" w:cs="Arial"/>
                    <w:lang w:val="es-EC"/>
                  </w:rPr>
                  <m:t>n=</m:t>
                </m:r>
                <m:f>
                  <m:fPr>
                    <m:ctrlPr>
                      <w:rPr>
                        <w:rFonts w:ascii="Cambria Math" w:hAnsi="Cambria Math" w:cs="Arial"/>
                        <w:b/>
                        <w:i/>
                        <w:lang w:val="es-EC"/>
                      </w:rPr>
                    </m:ctrlPr>
                  </m:fPr>
                  <m:num>
                    <m:sSup>
                      <m:sSupPr>
                        <m:ctrlPr>
                          <w:rPr>
                            <w:rFonts w:ascii="Cambria Math" w:hAnsi="Cambria Math" w:cs="Arial"/>
                            <w:b/>
                            <w:i/>
                            <w:lang w:val="es-EC"/>
                          </w:rPr>
                        </m:ctrlPr>
                      </m:sSupPr>
                      <m:e>
                        <m:r>
                          <m:rPr>
                            <m:sty m:val="bi"/>
                          </m:rPr>
                          <w:rPr>
                            <w:rFonts w:ascii="Cambria Math" w:hAnsi="Cambria Math" w:cs="Arial"/>
                            <w:lang w:val="es-EC"/>
                          </w:rPr>
                          <m:t>z</m:t>
                        </m:r>
                      </m:e>
                      <m:sup>
                        <m:r>
                          <m:rPr>
                            <m:sty m:val="bi"/>
                          </m:rPr>
                          <w:rPr>
                            <w:rFonts w:ascii="Cambria Math" w:hAnsi="Cambria Math" w:cs="Arial"/>
                            <w:lang w:val="es-EC"/>
                          </w:rPr>
                          <m:t>2</m:t>
                        </m:r>
                      </m:sup>
                    </m:sSup>
                    <m:r>
                      <m:rPr>
                        <m:sty m:val="bi"/>
                      </m:rPr>
                      <w:rPr>
                        <w:rFonts w:ascii="Cambria Math" w:hAnsi="Cambria Math" w:cs="Arial"/>
                        <w:lang w:val="es-EC"/>
                      </w:rPr>
                      <m:t>*p*q*N</m:t>
                    </m:r>
                  </m:num>
                  <m:den>
                    <m:d>
                      <m:dPr>
                        <m:ctrlPr>
                          <w:rPr>
                            <w:rFonts w:ascii="Cambria Math" w:hAnsi="Cambria Math" w:cs="Arial"/>
                            <w:b/>
                            <w:i/>
                            <w:lang w:val="es-EC"/>
                          </w:rPr>
                        </m:ctrlPr>
                      </m:dPr>
                      <m:e>
                        <m:r>
                          <m:rPr>
                            <m:sty m:val="bi"/>
                          </m:rPr>
                          <w:rPr>
                            <w:rFonts w:ascii="Cambria Math" w:hAnsi="Cambria Math" w:cs="Arial"/>
                            <w:lang w:val="es-EC"/>
                          </w:rPr>
                          <m:t>N-1</m:t>
                        </m:r>
                      </m:e>
                    </m:d>
                    <m:sSup>
                      <m:sSupPr>
                        <m:ctrlPr>
                          <w:rPr>
                            <w:rFonts w:ascii="Cambria Math" w:hAnsi="Cambria Math" w:cs="Arial"/>
                            <w:b/>
                            <w:i/>
                            <w:lang w:val="es-EC"/>
                          </w:rPr>
                        </m:ctrlPr>
                      </m:sSupPr>
                      <m:e>
                        <m:r>
                          <m:rPr>
                            <m:sty m:val="bi"/>
                          </m:rPr>
                          <w:rPr>
                            <w:rFonts w:ascii="Cambria Math" w:hAnsi="Cambria Math" w:cs="Arial"/>
                            <w:lang w:val="es-EC"/>
                          </w:rPr>
                          <m:t>e</m:t>
                        </m:r>
                      </m:e>
                      <m:sup>
                        <m:r>
                          <m:rPr>
                            <m:sty m:val="bi"/>
                          </m:rPr>
                          <w:rPr>
                            <w:rFonts w:ascii="Cambria Math" w:hAnsi="Cambria Math" w:cs="Arial"/>
                            <w:lang w:val="es-EC"/>
                          </w:rPr>
                          <m:t>2</m:t>
                        </m:r>
                      </m:sup>
                    </m:sSup>
                    <m:r>
                      <m:rPr>
                        <m:sty m:val="bi"/>
                      </m:rPr>
                      <w:rPr>
                        <w:rFonts w:ascii="Cambria Math" w:hAnsi="Cambria Math" w:cs="Arial"/>
                        <w:lang w:val="es-EC"/>
                      </w:rPr>
                      <m:t>+</m:t>
                    </m:r>
                    <m:sSup>
                      <m:sSupPr>
                        <m:ctrlPr>
                          <w:rPr>
                            <w:rFonts w:ascii="Cambria Math" w:hAnsi="Cambria Math" w:cs="Arial"/>
                            <w:b/>
                            <w:i/>
                            <w:lang w:val="es-EC"/>
                          </w:rPr>
                        </m:ctrlPr>
                      </m:sSupPr>
                      <m:e>
                        <m:r>
                          <m:rPr>
                            <m:sty m:val="bi"/>
                          </m:rPr>
                          <w:rPr>
                            <w:rFonts w:ascii="Cambria Math" w:hAnsi="Cambria Math" w:cs="Arial"/>
                            <w:lang w:val="es-EC"/>
                          </w:rPr>
                          <m:t>z</m:t>
                        </m:r>
                      </m:e>
                      <m:sup>
                        <m:r>
                          <m:rPr>
                            <m:sty m:val="bi"/>
                          </m:rPr>
                          <w:rPr>
                            <w:rFonts w:ascii="Cambria Math" w:hAnsi="Cambria Math" w:cs="Arial"/>
                            <w:lang w:val="es-EC"/>
                          </w:rPr>
                          <m:t xml:space="preserve">2 </m:t>
                        </m:r>
                      </m:sup>
                    </m:sSup>
                    <m:r>
                      <m:rPr>
                        <m:sty m:val="bi"/>
                      </m:rPr>
                      <w:rPr>
                        <w:rFonts w:ascii="Cambria Math" w:hAnsi="Cambria Math" w:cs="Arial"/>
                        <w:lang w:val="es-EC"/>
                      </w:rPr>
                      <m:t>*p*q</m:t>
                    </m:r>
                  </m:den>
                </m:f>
              </m:oMath>
            </m:oMathPara>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m:oMathPara>
              <m:oMath>
                <m:r>
                  <m:rPr>
                    <m:sty m:val="bi"/>
                  </m:rPr>
                  <w:rPr>
                    <w:rFonts w:ascii="Cambria Math" w:hAnsi="Cambria Math" w:cs="Cambria Math"/>
                    <w:lang w:val="es-EC"/>
                  </w:rPr>
                  <m:t>n</m:t>
                </m:r>
                <m:r>
                  <m:rPr>
                    <m:sty m:val="bi"/>
                  </m:rPr>
                  <w:rPr>
                    <w:rFonts w:ascii="Cambria Math" w:hAnsi="Cambria Math" w:cs="Arial"/>
                    <w:lang w:val="es-EC"/>
                  </w:rPr>
                  <m:t>=</m:t>
                </m:r>
                <m:f>
                  <m:fPr>
                    <m:ctrlPr>
                      <w:rPr>
                        <w:rFonts w:ascii="Cambria Math" w:hAnsi="Cambria Math" w:cs="Arial"/>
                        <w:b/>
                        <w:i/>
                        <w:lang w:val="es-EC"/>
                      </w:rPr>
                    </m:ctrlPr>
                  </m:fPr>
                  <m:num>
                    <m:sSup>
                      <m:sSupPr>
                        <m:ctrlPr>
                          <w:rPr>
                            <w:rFonts w:ascii="Cambria Math" w:hAnsi="Cambria Math" w:cs="Arial"/>
                            <w:b/>
                            <w:i/>
                            <w:lang w:val="es-EC"/>
                          </w:rPr>
                        </m:ctrlPr>
                      </m:sSupPr>
                      <m:e>
                        <m:r>
                          <m:rPr>
                            <m:sty m:val="bi"/>
                          </m:rPr>
                          <w:rPr>
                            <w:rFonts w:ascii="Cambria Math" w:hAnsi="Cambria Math" w:cs="Arial"/>
                            <w:lang w:val="es-EC"/>
                          </w:rPr>
                          <m:t>1,96</m:t>
                        </m:r>
                      </m:e>
                      <m:sup>
                        <m:r>
                          <m:rPr>
                            <m:sty m:val="bi"/>
                          </m:rPr>
                          <w:rPr>
                            <w:rFonts w:ascii="Cambria Math" w:hAnsi="Cambria Math" w:cs="Arial"/>
                            <w:lang w:val="es-EC"/>
                          </w:rPr>
                          <m:t>2</m:t>
                        </m:r>
                      </m:sup>
                    </m:sSup>
                    <m:r>
                      <m:rPr>
                        <m:sty m:val="bi"/>
                      </m:rPr>
                      <w:rPr>
                        <w:rFonts w:ascii="Cambria Math" w:hAnsi="Cambria Math" w:cs="Arial"/>
                        <w:lang w:val="es-EC"/>
                      </w:rPr>
                      <m:t>*0,50*0,50*3904</m:t>
                    </m:r>
                  </m:num>
                  <m:den>
                    <m:d>
                      <m:dPr>
                        <m:ctrlPr>
                          <w:rPr>
                            <w:rFonts w:ascii="Cambria Math" w:hAnsi="Cambria Math" w:cs="Arial"/>
                            <w:b/>
                            <w:i/>
                            <w:lang w:val="es-EC"/>
                          </w:rPr>
                        </m:ctrlPr>
                      </m:dPr>
                      <m:e>
                        <m:r>
                          <m:rPr>
                            <m:sty m:val="bi"/>
                          </m:rPr>
                          <w:rPr>
                            <w:rFonts w:ascii="Cambria Math" w:hAnsi="Cambria Math" w:cs="Arial"/>
                            <w:lang w:val="es-EC"/>
                          </w:rPr>
                          <m:t>3904-1</m:t>
                        </m:r>
                      </m:e>
                    </m:d>
                    <m:sSup>
                      <m:sSupPr>
                        <m:ctrlPr>
                          <w:rPr>
                            <w:rFonts w:ascii="Cambria Math" w:hAnsi="Cambria Math" w:cs="Arial"/>
                            <w:b/>
                            <w:i/>
                            <w:lang w:val="es-EC"/>
                          </w:rPr>
                        </m:ctrlPr>
                      </m:sSupPr>
                      <m:e>
                        <m:r>
                          <m:rPr>
                            <m:sty m:val="bi"/>
                          </m:rPr>
                          <w:rPr>
                            <w:rFonts w:ascii="Cambria Math" w:hAnsi="Cambria Math" w:cs="Arial"/>
                            <w:lang w:val="es-EC"/>
                          </w:rPr>
                          <m:t>0,05</m:t>
                        </m:r>
                      </m:e>
                      <m:sup>
                        <m:r>
                          <m:rPr>
                            <m:sty m:val="bi"/>
                          </m:rPr>
                          <w:rPr>
                            <w:rFonts w:ascii="Cambria Math" w:hAnsi="Cambria Math" w:cs="Arial"/>
                            <w:lang w:val="es-EC"/>
                          </w:rPr>
                          <m:t>2</m:t>
                        </m:r>
                      </m:sup>
                    </m:sSup>
                    <m:r>
                      <m:rPr>
                        <m:sty m:val="bi"/>
                      </m:rPr>
                      <w:rPr>
                        <w:rFonts w:ascii="Cambria Math" w:hAnsi="Cambria Math" w:cs="Arial"/>
                        <w:lang w:val="es-EC"/>
                      </w:rPr>
                      <m:t>+</m:t>
                    </m:r>
                    <m:sSup>
                      <m:sSupPr>
                        <m:ctrlPr>
                          <w:rPr>
                            <w:rFonts w:ascii="Cambria Math" w:hAnsi="Cambria Math" w:cs="Arial"/>
                            <w:b/>
                            <w:i/>
                            <w:lang w:val="es-EC"/>
                          </w:rPr>
                        </m:ctrlPr>
                      </m:sSupPr>
                      <m:e>
                        <m:r>
                          <m:rPr>
                            <m:sty m:val="bi"/>
                          </m:rPr>
                          <w:rPr>
                            <w:rFonts w:ascii="Cambria Math" w:hAnsi="Cambria Math" w:cs="Arial"/>
                            <w:lang w:val="es-EC"/>
                          </w:rPr>
                          <m:t>1,96</m:t>
                        </m:r>
                      </m:e>
                      <m:sup>
                        <m:r>
                          <m:rPr>
                            <m:sty m:val="bi"/>
                          </m:rPr>
                          <w:rPr>
                            <w:rFonts w:ascii="Cambria Math" w:hAnsi="Cambria Math" w:cs="Arial"/>
                            <w:lang w:val="es-EC"/>
                          </w:rPr>
                          <m:t xml:space="preserve">2 </m:t>
                        </m:r>
                      </m:sup>
                    </m:sSup>
                    <m:r>
                      <m:rPr>
                        <m:sty m:val="bi"/>
                      </m:rPr>
                      <w:rPr>
                        <w:rFonts w:ascii="Cambria Math" w:hAnsi="Cambria Math" w:cs="Arial"/>
                        <w:lang w:val="es-EC"/>
                      </w:rPr>
                      <m:t>*0,50*0,50</m:t>
                    </m:r>
                  </m:den>
                </m:f>
              </m:oMath>
            </m:oMathPara>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m:oMathPara>
              <m:oMath>
                <m:r>
                  <m:rPr>
                    <m:sty m:val="bi"/>
                  </m:rPr>
                  <w:rPr>
                    <w:rFonts w:ascii="Cambria Math" w:hAnsi="Cambria Math" w:cs="Arial"/>
                    <w:lang w:val="es-EC"/>
                  </w:rPr>
                  <m:t>n=</m:t>
                </m:r>
                <m:f>
                  <m:fPr>
                    <m:ctrlPr>
                      <w:rPr>
                        <w:rFonts w:ascii="Cambria Math" w:hAnsi="Cambria Math" w:cs="Arial"/>
                        <w:b/>
                        <w:i/>
                        <w:lang w:val="es-EC"/>
                      </w:rPr>
                    </m:ctrlPr>
                  </m:fPr>
                  <m:num>
                    <m:r>
                      <m:rPr>
                        <m:sty m:val="bi"/>
                      </m:rPr>
                      <w:rPr>
                        <w:rFonts w:ascii="Cambria Math" w:hAnsi="Cambria Math" w:cs="Arial"/>
                        <w:lang w:val="es-EC"/>
                      </w:rPr>
                      <m:t>3749,4016</m:t>
                    </m:r>
                  </m:num>
                  <m:den>
                    <m:r>
                      <m:rPr>
                        <m:sty m:val="bi"/>
                      </m:rPr>
                      <w:rPr>
                        <w:rFonts w:ascii="Cambria Math" w:hAnsi="Cambria Math" w:cs="Arial"/>
                        <w:lang w:val="es-EC"/>
                      </w:rPr>
                      <m:t>10,7179</m:t>
                    </m:r>
                  </m:den>
                </m:f>
              </m:oMath>
            </m:oMathPara>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w:p>
          <w:p w:rsidR="00A214FB" w:rsidRPr="004A72EF" w:rsidRDefault="00A214FB" w:rsidP="006C1DD2">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cs="Arial"/>
                <w:b/>
                <w:lang w:val="es-EC"/>
              </w:rPr>
            </w:pPr>
            <m:oMathPara>
              <m:oMath>
                <m:r>
                  <m:rPr>
                    <m:sty m:val="bi"/>
                  </m:rPr>
                  <w:rPr>
                    <w:rFonts w:ascii="Cambria Math" w:hAnsi="Cambria Math" w:cs="Arial"/>
                    <w:lang w:val="es-EC"/>
                  </w:rPr>
                  <m:t>n=350</m:t>
                </m:r>
              </m:oMath>
            </m:oMathPara>
          </w:p>
        </w:tc>
      </w:tr>
    </w:tbl>
    <w:p w:rsidR="00A214FB" w:rsidRPr="004A72EF" w:rsidRDefault="00A214FB" w:rsidP="00A214FB">
      <w:pPr>
        <w:spacing w:after="0" w:line="276" w:lineRule="auto"/>
        <w:rPr>
          <w:rFonts w:ascii="Arial" w:hAnsi="Arial" w:cs="Arial"/>
          <w:sz w:val="18"/>
          <w:lang w:val="es-EC"/>
        </w:rPr>
      </w:pPr>
      <w:r w:rsidRPr="004A72EF">
        <w:rPr>
          <w:rFonts w:ascii="Arial" w:hAnsi="Arial" w:cs="Arial"/>
          <w:sz w:val="18"/>
          <w:lang w:val="es-EC"/>
        </w:rPr>
        <w:t>Fuente: Investigación de Campo</w:t>
      </w:r>
    </w:p>
    <w:p w:rsidR="00DA3363" w:rsidRPr="004A72EF" w:rsidRDefault="00A214FB" w:rsidP="00A214FB">
      <w:pPr>
        <w:rPr>
          <w:rFonts w:ascii="Arial" w:hAnsi="Arial" w:cs="Arial"/>
          <w:sz w:val="18"/>
          <w:lang w:val="es-EC"/>
        </w:rPr>
      </w:pPr>
      <w:r w:rsidRPr="004A72EF">
        <w:rPr>
          <w:rFonts w:ascii="Arial" w:hAnsi="Arial" w:cs="Arial"/>
          <w:sz w:val="18"/>
          <w:lang w:val="es-EC"/>
        </w:rPr>
        <w:t>Elaborado por: Jairon Ortega</w:t>
      </w:r>
    </w:p>
    <w:p w:rsidR="00311A13" w:rsidRPr="004A72EF" w:rsidRDefault="00311A13" w:rsidP="005A3156">
      <w:pPr>
        <w:spacing w:line="360" w:lineRule="auto"/>
        <w:jc w:val="both"/>
        <w:rPr>
          <w:rFonts w:ascii="Arial" w:hAnsi="Arial" w:cs="Arial"/>
          <w:color w:val="000000" w:themeColor="text1"/>
          <w:sz w:val="24"/>
          <w:szCs w:val="24"/>
          <w:lang w:val="es-EC" w:eastAsia="es-EC"/>
        </w:rPr>
      </w:pPr>
      <w:r w:rsidRPr="004A72EF">
        <w:rPr>
          <w:rFonts w:ascii="Arial" w:hAnsi="Arial" w:cs="Arial"/>
          <w:color w:val="000000" w:themeColor="text1"/>
          <w:sz w:val="24"/>
          <w:szCs w:val="24"/>
          <w:lang w:val="es-EC" w:eastAsia="es-EC"/>
        </w:rPr>
        <w:t>El tamaño de la muestra es de 3</w:t>
      </w:r>
      <w:r w:rsidR="00923D1C" w:rsidRPr="004A72EF">
        <w:rPr>
          <w:rFonts w:ascii="Arial" w:hAnsi="Arial" w:cs="Arial"/>
          <w:color w:val="000000" w:themeColor="text1"/>
          <w:sz w:val="24"/>
          <w:szCs w:val="24"/>
          <w:lang w:val="es-EC" w:eastAsia="es-EC"/>
        </w:rPr>
        <w:t>50</w:t>
      </w:r>
      <w:r w:rsidRPr="004A72EF">
        <w:rPr>
          <w:rFonts w:ascii="Arial" w:hAnsi="Arial" w:cs="Arial"/>
          <w:color w:val="000000" w:themeColor="text1"/>
          <w:sz w:val="24"/>
          <w:szCs w:val="24"/>
          <w:lang w:val="es-EC" w:eastAsia="es-EC"/>
        </w:rPr>
        <w:t xml:space="preserve"> familias   </w:t>
      </w:r>
    </w:p>
    <w:p w:rsidR="00311A13" w:rsidRPr="004A72EF" w:rsidRDefault="00311A13" w:rsidP="005A3156">
      <w:pPr>
        <w:spacing w:line="360" w:lineRule="auto"/>
        <w:jc w:val="both"/>
        <w:rPr>
          <w:rFonts w:ascii="Arial" w:hAnsi="Arial" w:cs="Arial"/>
          <w:color w:val="000000" w:themeColor="text1"/>
          <w:sz w:val="24"/>
          <w:szCs w:val="24"/>
          <w:lang w:val="es-EC" w:eastAsia="es-EC"/>
        </w:rPr>
      </w:pPr>
      <w:r w:rsidRPr="004A72EF">
        <w:rPr>
          <w:rFonts w:ascii="Arial" w:hAnsi="Arial" w:cs="Arial"/>
          <w:color w:val="000000" w:themeColor="text1"/>
          <w:sz w:val="24"/>
          <w:szCs w:val="24"/>
          <w:lang w:val="es-EC" w:eastAsia="es-EC"/>
        </w:rPr>
        <w:t xml:space="preserve">Para la selección de la muestra se </w:t>
      </w:r>
      <w:r w:rsidR="00F0489B" w:rsidRPr="004A72EF">
        <w:rPr>
          <w:rFonts w:ascii="Arial" w:hAnsi="Arial" w:cs="Arial"/>
          <w:color w:val="000000" w:themeColor="text1"/>
          <w:sz w:val="24"/>
          <w:szCs w:val="24"/>
          <w:lang w:val="es-EC" w:eastAsia="es-EC"/>
        </w:rPr>
        <w:t>aplic</w:t>
      </w:r>
      <w:r w:rsidR="00F0489B">
        <w:rPr>
          <w:rFonts w:ascii="Arial" w:hAnsi="Arial" w:cs="Arial"/>
          <w:color w:val="000000" w:themeColor="text1"/>
          <w:sz w:val="24"/>
          <w:szCs w:val="24"/>
          <w:lang w:val="es-EC" w:eastAsia="es-EC"/>
        </w:rPr>
        <w:t>ó</w:t>
      </w:r>
      <w:r w:rsidRPr="004A72EF">
        <w:rPr>
          <w:rFonts w:ascii="Arial" w:hAnsi="Arial" w:cs="Arial"/>
          <w:color w:val="000000" w:themeColor="text1"/>
          <w:sz w:val="24"/>
          <w:szCs w:val="24"/>
          <w:lang w:val="es-EC" w:eastAsia="es-EC"/>
        </w:rPr>
        <w:t xml:space="preserve"> el método probabilístico, mediante el muestreo </w:t>
      </w:r>
      <w:r w:rsidR="00B001F1" w:rsidRPr="004A72EF">
        <w:rPr>
          <w:rFonts w:ascii="Arial" w:hAnsi="Arial" w:cs="Arial"/>
          <w:color w:val="000000" w:themeColor="text1"/>
          <w:sz w:val="24"/>
          <w:szCs w:val="24"/>
          <w:lang w:val="es-EC" w:eastAsia="es-EC"/>
        </w:rPr>
        <w:t>aleatorio</w:t>
      </w:r>
      <w:r w:rsidRPr="004A72EF">
        <w:rPr>
          <w:rFonts w:ascii="Arial" w:hAnsi="Arial" w:cs="Arial"/>
          <w:color w:val="000000" w:themeColor="text1"/>
          <w:sz w:val="24"/>
          <w:szCs w:val="24"/>
          <w:lang w:val="es-EC" w:eastAsia="es-EC"/>
        </w:rPr>
        <w:t xml:space="preserve"> simple.</w:t>
      </w:r>
    </w:p>
    <w:p w:rsidR="002E4655" w:rsidRPr="004A72EF" w:rsidRDefault="002E4655" w:rsidP="00C6006D">
      <w:pPr>
        <w:pStyle w:val="Ttulo3"/>
        <w:spacing w:line="360" w:lineRule="auto"/>
        <w:ind w:firstLine="270"/>
        <w:rPr>
          <w:lang w:val="es-EC"/>
        </w:rPr>
      </w:pPr>
      <w:bookmarkStart w:id="42" w:name="_Toc530127052"/>
      <w:r w:rsidRPr="004A72EF">
        <w:rPr>
          <w:lang w:val="es-EC"/>
        </w:rPr>
        <w:t>2.1.7. Métodos y Técnicas</w:t>
      </w:r>
      <w:bookmarkEnd w:id="42"/>
      <w:r w:rsidRPr="004A72EF">
        <w:rPr>
          <w:lang w:val="es-EC"/>
        </w:rPr>
        <w:t xml:space="preserve"> </w:t>
      </w:r>
    </w:p>
    <w:p w:rsidR="002E4655" w:rsidRPr="004A72EF" w:rsidRDefault="002E4655" w:rsidP="00C6006D">
      <w:pPr>
        <w:pStyle w:val="Ttulo4"/>
        <w:spacing w:line="360" w:lineRule="auto"/>
        <w:ind w:firstLine="270"/>
        <w:rPr>
          <w:lang w:val="es-EC"/>
        </w:rPr>
      </w:pPr>
      <w:r w:rsidRPr="004A72EF">
        <w:rPr>
          <w:lang w:val="es-EC"/>
        </w:rPr>
        <w:t xml:space="preserve">2.1.7.1 Métodos de la Investigación </w:t>
      </w:r>
    </w:p>
    <w:p w:rsidR="00811F6B" w:rsidRPr="004A72EF" w:rsidRDefault="00311A13" w:rsidP="00D27297">
      <w:pPr>
        <w:spacing w:line="360" w:lineRule="auto"/>
        <w:jc w:val="both"/>
        <w:rPr>
          <w:rFonts w:ascii="Arial" w:eastAsia="Times New Roman" w:hAnsi="Arial" w:cs="Arial"/>
          <w:color w:val="000000"/>
          <w:sz w:val="18"/>
          <w:szCs w:val="24"/>
          <w:lang w:val="es-EC" w:eastAsia="es-EC"/>
        </w:rPr>
      </w:pPr>
      <w:r w:rsidRPr="004A72EF">
        <w:rPr>
          <w:rFonts w:ascii="Arial" w:hAnsi="Arial" w:cs="Arial"/>
          <w:color w:val="000000" w:themeColor="text1"/>
          <w:sz w:val="24"/>
          <w:szCs w:val="24"/>
          <w:lang w:val="es-EC" w:eastAsia="es-EC"/>
        </w:rPr>
        <w:t xml:space="preserve">Los </w:t>
      </w:r>
      <w:r w:rsidR="00B001F1" w:rsidRPr="004A72EF">
        <w:rPr>
          <w:rFonts w:ascii="Arial" w:hAnsi="Arial" w:cs="Arial"/>
          <w:color w:val="000000" w:themeColor="text1"/>
          <w:sz w:val="24"/>
          <w:szCs w:val="24"/>
          <w:lang w:val="es-EC" w:eastAsia="es-EC"/>
        </w:rPr>
        <w:t>métodos</w:t>
      </w:r>
      <w:r w:rsidRPr="004A72EF">
        <w:rPr>
          <w:rFonts w:ascii="Arial" w:hAnsi="Arial" w:cs="Arial"/>
          <w:color w:val="000000" w:themeColor="text1"/>
          <w:sz w:val="24"/>
          <w:szCs w:val="24"/>
          <w:lang w:val="es-EC" w:eastAsia="es-EC"/>
        </w:rPr>
        <w:t xml:space="preserve"> </w:t>
      </w:r>
      <w:r w:rsidR="00946462" w:rsidRPr="004A72EF">
        <w:rPr>
          <w:rFonts w:ascii="Arial" w:hAnsi="Arial" w:cs="Arial"/>
          <w:color w:val="000000" w:themeColor="text1"/>
          <w:sz w:val="24"/>
          <w:szCs w:val="24"/>
          <w:lang w:val="es-EC" w:eastAsia="es-EC"/>
        </w:rPr>
        <w:t xml:space="preserve">que se utilizaron en el trabajo de investigación son </w:t>
      </w:r>
      <w:r w:rsidRPr="004A72EF">
        <w:rPr>
          <w:rFonts w:ascii="Arial" w:hAnsi="Arial" w:cs="Arial"/>
          <w:color w:val="000000" w:themeColor="text1"/>
          <w:sz w:val="24"/>
          <w:szCs w:val="24"/>
          <w:lang w:val="es-EC" w:eastAsia="es-EC"/>
        </w:rPr>
        <w:t>los siguientes:</w:t>
      </w:r>
      <w:r w:rsidR="00811F6B" w:rsidRPr="004A72EF">
        <w:rPr>
          <w:rFonts w:ascii="Arial" w:eastAsia="Times New Roman" w:hAnsi="Arial" w:cs="Arial"/>
          <w:color w:val="000000"/>
          <w:sz w:val="18"/>
          <w:szCs w:val="24"/>
          <w:lang w:val="es-EC" w:eastAsia="es-EC"/>
        </w:rPr>
        <w:br w:type="page"/>
      </w:r>
    </w:p>
    <w:p w:rsidR="00311A13" w:rsidRPr="004A72EF" w:rsidRDefault="00A07C69" w:rsidP="00A07C69">
      <w:pPr>
        <w:pStyle w:val="Descripcin"/>
        <w:spacing w:after="0"/>
        <w:rPr>
          <w:rFonts w:ascii="Arial" w:eastAsia="Times New Roman" w:hAnsi="Arial" w:cs="Arial"/>
          <w:color w:val="auto"/>
          <w:szCs w:val="24"/>
          <w:lang w:val="es-EC" w:eastAsia="es-EC"/>
        </w:rPr>
      </w:pPr>
      <w:bookmarkStart w:id="43" w:name="_Toc528048910"/>
      <w:r w:rsidRPr="004A72EF">
        <w:rPr>
          <w:rFonts w:ascii="Arial" w:hAnsi="Arial" w:cs="Arial"/>
          <w:color w:val="auto"/>
          <w:lang w:val="es-EC"/>
        </w:rPr>
        <w:lastRenderedPageBreak/>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4</w:t>
      </w:r>
      <w:r w:rsidR="00FE5F59" w:rsidRPr="004A72EF">
        <w:rPr>
          <w:rFonts w:ascii="Arial" w:hAnsi="Arial" w:cs="Arial"/>
          <w:color w:val="auto"/>
          <w:lang w:val="es-EC"/>
        </w:rPr>
        <w:fldChar w:fldCharType="end"/>
      </w:r>
      <w:r w:rsidR="009C52A4" w:rsidRPr="004A72EF">
        <w:rPr>
          <w:rFonts w:ascii="Arial" w:eastAsia="Times New Roman" w:hAnsi="Arial" w:cs="Arial"/>
          <w:color w:val="auto"/>
          <w:szCs w:val="24"/>
          <w:lang w:val="es-EC" w:eastAsia="es-EC"/>
        </w:rPr>
        <w:t>.</w:t>
      </w:r>
      <w:r w:rsidR="009C52A4" w:rsidRPr="004A72EF">
        <w:rPr>
          <w:rFonts w:ascii="Arial" w:eastAsia="Times New Roman" w:hAnsi="Arial" w:cs="Arial"/>
          <w:i w:val="0"/>
          <w:color w:val="auto"/>
          <w:szCs w:val="24"/>
          <w:lang w:val="es-EC" w:eastAsia="es-EC"/>
        </w:rPr>
        <w:t xml:space="preserve"> </w:t>
      </w:r>
      <w:r w:rsidR="002E4655" w:rsidRPr="004A72EF">
        <w:rPr>
          <w:rFonts w:ascii="Arial" w:eastAsia="Times New Roman" w:hAnsi="Arial" w:cs="Arial"/>
          <w:i w:val="0"/>
          <w:color w:val="auto"/>
          <w:szCs w:val="24"/>
          <w:lang w:val="es-EC" w:eastAsia="es-EC"/>
        </w:rPr>
        <w:t>Métodos y Técnicas.</w:t>
      </w:r>
      <w:bookmarkEnd w:id="43"/>
      <w:r w:rsidR="002E4655" w:rsidRPr="004A72EF">
        <w:rPr>
          <w:rFonts w:ascii="Arial" w:eastAsia="Times New Roman" w:hAnsi="Arial" w:cs="Arial"/>
          <w:i w:val="0"/>
          <w:color w:val="auto"/>
          <w:szCs w:val="24"/>
          <w:lang w:val="es-EC" w:eastAsia="es-EC"/>
        </w:rPr>
        <w:t xml:space="preserve"> </w:t>
      </w:r>
    </w:p>
    <w:tbl>
      <w:tblPr>
        <w:tblW w:w="8335" w:type="dxa"/>
        <w:tblInd w:w="-80" w:type="dxa"/>
        <w:tblCellMar>
          <w:left w:w="70" w:type="dxa"/>
          <w:right w:w="70" w:type="dxa"/>
        </w:tblCellMar>
        <w:tblLook w:val="04A0" w:firstRow="1" w:lastRow="0" w:firstColumn="1" w:lastColumn="0" w:noHBand="0" w:noVBand="1"/>
      </w:tblPr>
      <w:tblGrid>
        <w:gridCol w:w="1196"/>
        <w:gridCol w:w="448"/>
        <w:gridCol w:w="948"/>
        <w:gridCol w:w="558"/>
        <w:gridCol w:w="974"/>
        <w:gridCol w:w="417"/>
        <w:gridCol w:w="1049"/>
        <w:gridCol w:w="252"/>
        <w:gridCol w:w="1354"/>
        <w:gridCol w:w="37"/>
        <w:gridCol w:w="1149"/>
        <w:gridCol w:w="32"/>
      </w:tblGrid>
      <w:tr w:rsidR="00811F6B" w:rsidRPr="005D31E5" w:rsidTr="00EC1A71">
        <w:trPr>
          <w:trHeight w:val="315"/>
        </w:trPr>
        <w:tc>
          <w:tcPr>
            <w:tcW w:w="1644" w:type="dxa"/>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 xml:space="preserve">Etapa de Investigación </w:t>
            </w:r>
          </w:p>
        </w:tc>
        <w:tc>
          <w:tcPr>
            <w:tcW w:w="4168" w:type="dxa"/>
            <w:gridSpan w:val="6"/>
            <w:tcBorders>
              <w:top w:val="single" w:sz="8" w:space="0" w:color="auto"/>
              <w:left w:val="nil"/>
              <w:bottom w:val="single" w:sz="8" w:space="0" w:color="auto"/>
              <w:right w:val="single" w:sz="8" w:space="0" w:color="000000"/>
            </w:tcBorders>
            <w:shd w:val="clear" w:color="auto" w:fill="auto"/>
            <w:noWrap/>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 xml:space="preserve">Métodos </w:t>
            </w:r>
          </w:p>
        </w:tc>
        <w:tc>
          <w:tcPr>
            <w:tcW w:w="1361" w:type="dxa"/>
            <w:gridSpan w:val="2"/>
            <w:vMerge w:val="restart"/>
            <w:tcBorders>
              <w:top w:val="single" w:sz="8" w:space="0" w:color="auto"/>
              <w:left w:val="single" w:sz="8" w:space="0" w:color="auto"/>
              <w:bottom w:val="nil"/>
              <w:right w:val="single" w:sz="8" w:space="0" w:color="auto"/>
            </w:tcBorders>
            <w:shd w:val="clear" w:color="auto" w:fill="auto"/>
            <w:noWrap/>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 xml:space="preserve">Técnicas </w:t>
            </w:r>
          </w:p>
        </w:tc>
        <w:tc>
          <w:tcPr>
            <w:tcW w:w="1151" w:type="dxa"/>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 xml:space="preserve">Resultados </w:t>
            </w:r>
          </w:p>
        </w:tc>
      </w:tr>
      <w:tr w:rsidR="00811F6B" w:rsidRPr="005D31E5" w:rsidTr="00EC1A71">
        <w:trPr>
          <w:trHeight w:val="300"/>
        </w:trPr>
        <w:tc>
          <w:tcPr>
            <w:tcW w:w="1644" w:type="dxa"/>
            <w:gridSpan w:val="2"/>
            <w:vMerge/>
            <w:tcBorders>
              <w:top w:val="single" w:sz="8" w:space="0" w:color="auto"/>
              <w:left w:val="single" w:sz="8" w:space="0" w:color="auto"/>
              <w:bottom w:val="nil"/>
              <w:right w:val="single" w:sz="8" w:space="0" w:color="auto"/>
            </w:tcBorders>
            <w:vAlign w:val="center"/>
            <w:hideMark/>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p>
        </w:tc>
        <w:tc>
          <w:tcPr>
            <w:tcW w:w="1506" w:type="dxa"/>
            <w:gridSpan w:val="2"/>
            <w:tcBorders>
              <w:top w:val="nil"/>
              <w:left w:val="nil"/>
              <w:bottom w:val="nil"/>
              <w:right w:val="single" w:sz="8" w:space="0" w:color="auto"/>
            </w:tcBorders>
            <w:shd w:val="clear" w:color="auto" w:fill="auto"/>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 xml:space="preserve">Empíricos </w:t>
            </w:r>
          </w:p>
        </w:tc>
        <w:tc>
          <w:tcPr>
            <w:tcW w:w="1361" w:type="dxa"/>
            <w:gridSpan w:val="2"/>
            <w:tcBorders>
              <w:top w:val="nil"/>
              <w:left w:val="nil"/>
              <w:bottom w:val="nil"/>
              <w:right w:val="single" w:sz="8" w:space="0" w:color="auto"/>
            </w:tcBorders>
            <w:shd w:val="clear" w:color="auto" w:fill="auto"/>
            <w:noWrap/>
            <w:vAlign w:val="center"/>
            <w:hideMark/>
          </w:tcPr>
          <w:p w:rsidR="00311A13" w:rsidRPr="005D31E5" w:rsidRDefault="00311A13"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Teóricos</w:t>
            </w:r>
          </w:p>
        </w:tc>
        <w:tc>
          <w:tcPr>
            <w:tcW w:w="1301" w:type="dxa"/>
            <w:gridSpan w:val="2"/>
            <w:tcBorders>
              <w:top w:val="nil"/>
              <w:left w:val="nil"/>
              <w:bottom w:val="nil"/>
              <w:right w:val="single" w:sz="8" w:space="0" w:color="auto"/>
            </w:tcBorders>
            <w:shd w:val="clear" w:color="auto" w:fill="auto"/>
            <w:vAlign w:val="center"/>
            <w:hideMark/>
          </w:tcPr>
          <w:p w:rsidR="00311A13" w:rsidRPr="005D31E5" w:rsidRDefault="006A467B" w:rsidP="006C1DD2">
            <w:pPr>
              <w:spacing w:after="0" w:line="240" w:lineRule="auto"/>
              <w:jc w:val="center"/>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M</w:t>
            </w:r>
            <w:r w:rsidR="00311A13" w:rsidRPr="005D31E5">
              <w:rPr>
                <w:rFonts w:ascii="Arial" w:eastAsia="Times New Roman" w:hAnsi="Arial" w:cs="Arial"/>
                <w:b/>
                <w:bCs/>
                <w:color w:val="000000"/>
                <w:sz w:val="18"/>
                <w:szCs w:val="17"/>
                <w:lang w:val="es-EC" w:eastAsia="es-EC"/>
              </w:rPr>
              <w:t xml:space="preserve">atemáticos </w:t>
            </w:r>
          </w:p>
        </w:tc>
        <w:tc>
          <w:tcPr>
            <w:tcW w:w="1361" w:type="dxa"/>
            <w:gridSpan w:val="2"/>
            <w:vMerge/>
            <w:tcBorders>
              <w:top w:val="single" w:sz="8" w:space="0" w:color="auto"/>
              <w:left w:val="single" w:sz="8" w:space="0" w:color="auto"/>
              <w:bottom w:val="nil"/>
              <w:right w:val="single" w:sz="8" w:space="0" w:color="auto"/>
            </w:tcBorders>
            <w:vAlign w:val="center"/>
            <w:hideMark/>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p>
        </w:tc>
        <w:tc>
          <w:tcPr>
            <w:tcW w:w="1151" w:type="dxa"/>
            <w:gridSpan w:val="2"/>
            <w:vMerge/>
            <w:tcBorders>
              <w:top w:val="single" w:sz="8" w:space="0" w:color="auto"/>
              <w:left w:val="single" w:sz="8" w:space="0" w:color="auto"/>
              <w:bottom w:val="nil"/>
              <w:right w:val="single" w:sz="8" w:space="0" w:color="auto"/>
            </w:tcBorders>
            <w:vAlign w:val="center"/>
            <w:hideMark/>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p>
        </w:tc>
      </w:tr>
      <w:tr w:rsidR="00811F6B" w:rsidRPr="0025424C" w:rsidTr="00EC1A71">
        <w:trPr>
          <w:trHeight w:val="300"/>
        </w:trPr>
        <w:tc>
          <w:tcPr>
            <w:tcW w:w="164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Fundamentación Teórica</w:t>
            </w:r>
          </w:p>
        </w:tc>
        <w:tc>
          <w:tcPr>
            <w:tcW w:w="1506" w:type="dxa"/>
            <w:gridSpan w:val="2"/>
            <w:tcBorders>
              <w:top w:val="single" w:sz="4" w:space="0" w:color="auto"/>
              <w:left w:val="nil"/>
              <w:bottom w:val="single" w:sz="4" w:space="0" w:color="auto"/>
              <w:right w:val="single" w:sz="4" w:space="0" w:color="auto"/>
            </w:tcBorders>
            <w:shd w:val="clear" w:color="auto" w:fill="auto"/>
            <w:noWrap/>
            <w:vAlign w:val="bottom"/>
            <w:hideMark/>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 </w:t>
            </w:r>
          </w:p>
        </w:tc>
        <w:tc>
          <w:tcPr>
            <w:tcW w:w="1361" w:type="dxa"/>
            <w:gridSpan w:val="2"/>
            <w:tcBorders>
              <w:top w:val="single" w:sz="4" w:space="0" w:color="auto"/>
              <w:left w:val="nil"/>
              <w:bottom w:val="single" w:sz="4" w:space="0" w:color="auto"/>
              <w:right w:val="single" w:sz="4" w:space="0" w:color="auto"/>
            </w:tcBorders>
            <w:shd w:val="clear" w:color="auto" w:fill="auto"/>
            <w:noWrap/>
            <w:hideMark/>
          </w:tcPr>
          <w:p w:rsidR="00311A13" w:rsidRPr="005D31E5" w:rsidRDefault="00311A13" w:rsidP="002E4655">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 xml:space="preserve">Analítico- Sintético: </w:t>
            </w:r>
            <w:r w:rsidRPr="005D31E5">
              <w:rPr>
                <w:rFonts w:ascii="Arial" w:eastAsia="Times New Roman" w:hAnsi="Arial" w:cs="Arial"/>
                <w:color w:val="000000"/>
                <w:sz w:val="18"/>
                <w:szCs w:val="17"/>
                <w:lang w:val="es-EC" w:eastAsia="es-EC"/>
              </w:rPr>
              <w:t>Análisis detallado y específico de la información recopilada y</w:t>
            </w:r>
            <w:r w:rsidR="002E4655" w:rsidRPr="005D31E5">
              <w:rPr>
                <w:rFonts w:ascii="Arial" w:eastAsia="Times New Roman" w:hAnsi="Arial" w:cs="Arial"/>
                <w:color w:val="000000"/>
                <w:sz w:val="18"/>
                <w:szCs w:val="17"/>
                <w:lang w:val="es-EC" w:eastAsia="es-EC"/>
              </w:rPr>
              <w:t xml:space="preserve"> de resultados obtenidos durante la investigación. </w:t>
            </w:r>
            <w:r w:rsidRPr="005D31E5">
              <w:rPr>
                <w:rFonts w:ascii="Arial" w:eastAsia="Times New Roman" w:hAnsi="Arial" w:cs="Arial"/>
                <w:color w:val="000000"/>
                <w:sz w:val="18"/>
                <w:szCs w:val="17"/>
                <w:lang w:val="es-EC" w:eastAsia="es-EC"/>
              </w:rPr>
              <w:t xml:space="preserve"> </w:t>
            </w:r>
            <w:r w:rsidRPr="005D31E5">
              <w:rPr>
                <w:rFonts w:ascii="Arial" w:eastAsia="Times New Roman" w:hAnsi="Arial" w:cs="Arial"/>
                <w:b/>
                <w:bCs/>
                <w:color w:val="000000"/>
                <w:sz w:val="18"/>
                <w:szCs w:val="17"/>
                <w:lang w:val="es-EC" w:eastAsia="es-EC"/>
              </w:rPr>
              <w:t>Inductivo-Deductivo:</w:t>
            </w:r>
            <w:r w:rsidRPr="005D31E5">
              <w:rPr>
                <w:rFonts w:ascii="Arial" w:eastAsia="Times New Roman" w:hAnsi="Arial" w:cs="Arial"/>
                <w:color w:val="000000"/>
                <w:sz w:val="18"/>
                <w:szCs w:val="17"/>
                <w:lang w:val="es-EC" w:eastAsia="es-EC"/>
              </w:rPr>
              <w:t xml:space="preserve"> Durante</w:t>
            </w:r>
            <w:r w:rsidR="002E4655" w:rsidRPr="005D31E5">
              <w:rPr>
                <w:rFonts w:ascii="Arial" w:eastAsia="Times New Roman" w:hAnsi="Arial" w:cs="Arial"/>
                <w:color w:val="000000"/>
                <w:sz w:val="18"/>
                <w:szCs w:val="17"/>
                <w:lang w:val="es-EC" w:eastAsia="es-EC"/>
              </w:rPr>
              <w:t xml:space="preserve"> la investigación </w:t>
            </w:r>
            <w:r w:rsidRPr="005D31E5">
              <w:rPr>
                <w:rFonts w:ascii="Arial" w:eastAsia="Times New Roman" w:hAnsi="Arial" w:cs="Arial"/>
                <w:color w:val="000000"/>
                <w:sz w:val="18"/>
                <w:szCs w:val="17"/>
                <w:lang w:val="es-EC" w:eastAsia="es-EC"/>
              </w:rPr>
              <w:t>se analizó la información y los procesos administrativos, de lo particular a lo general desde un enfoque cualitativo; y de lo general a lo particular desde un enfoque cuantitativo.</w:t>
            </w:r>
          </w:p>
        </w:tc>
        <w:tc>
          <w:tcPr>
            <w:tcW w:w="1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 </w:t>
            </w:r>
          </w:p>
        </w:tc>
        <w:tc>
          <w:tcPr>
            <w:tcW w:w="1361" w:type="dxa"/>
            <w:gridSpan w:val="2"/>
            <w:tcBorders>
              <w:top w:val="single" w:sz="4" w:space="0" w:color="auto"/>
              <w:left w:val="nil"/>
              <w:bottom w:val="single" w:sz="4" w:space="0" w:color="auto"/>
              <w:right w:val="single" w:sz="4" w:space="0" w:color="auto"/>
            </w:tcBorders>
            <w:shd w:val="clear" w:color="auto" w:fill="auto"/>
            <w:noWrap/>
            <w:hideMark/>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Revisión Bibliográfica y Base de datos científicas:</w:t>
            </w:r>
            <w:r w:rsidRPr="005D31E5">
              <w:rPr>
                <w:rFonts w:ascii="Arial" w:eastAsia="Times New Roman" w:hAnsi="Arial" w:cs="Arial"/>
                <w:color w:val="000000"/>
                <w:sz w:val="18"/>
                <w:szCs w:val="17"/>
                <w:lang w:val="es-EC" w:eastAsia="es-EC"/>
              </w:rPr>
              <w:t xml:space="preserve"> recopilar información ya existente sobre un tema o problema</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Bases teóricas de la investigación</w:t>
            </w:r>
          </w:p>
        </w:tc>
      </w:tr>
      <w:tr w:rsidR="00811F6B" w:rsidRPr="0025424C" w:rsidTr="00EC1A71">
        <w:trPr>
          <w:trHeight w:val="300"/>
        </w:trPr>
        <w:tc>
          <w:tcPr>
            <w:tcW w:w="1644"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Diagnóstico Situacional</w:t>
            </w:r>
          </w:p>
        </w:tc>
        <w:tc>
          <w:tcPr>
            <w:tcW w:w="1506" w:type="dxa"/>
            <w:gridSpan w:val="2"/>
            <w:tcBorders>
              <w:top w:val="single" w:sz="4" w:space="0" w:color="auto"/>
              <w:left w:val="nil"/>
              <w:bottom w:val="single" w:sz="4" w:space="0" w:color="auto"/>
              <w:right w:val="single" w:sz="4" w:space="0" w:color="auto"/>
            </w:tcBorders>
            <w:shd w:val="clear" w:color="auto" w:fill="auto"/>
            <w:noWrap/>
          </w:tcPr>
          <w:p w:rsidR="00311A13" w:rsidRPr="005D31E5" w:rsidRDefault="002E4655" w:rsidP="002E4655">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 xml:space="preserve">Revisión documental: </w:t>
            </w:r>
            <w:r w:rsidRPr="005D31E5">
              <w:rPr>
                <w:rFonts w:ascii="Arial" w:eastAsia="Times New Roman" w:hAnsi="Arial" w:cs="Arial"/>
                <w:bCs/>
                <w:color w:val="000000"/>
                <w:sz w:val="18"/>
                <w:szCs w:val="17"/>
                <w:lang w:val="es-EC" w:eastAsia="es-EC"/>
              </w:rPr>
              <w:t xml:space="preserve">Permitirá hacerse una idea del desarrollo y las características de los procesos y también de disponer de información que confirme o haga dudar de lo que el grupo entrevistado ha mencionado. </w:t>
            </w:r>
            <w:r w:rsidR="00311A13" w:rsidRPr="005D31E5">
              <w:rPr>
                <w:rFonts w:ascii="Arial" w:eastAsia="Times New Roman" w:hAnsi="Arial" w:cs="Arial"/>
                <w:b/>
                <w:bCs/>
                <w:color w:val="000000"/>
                <w:sz w:val="18"/>
                <w:szCs w:val="17"/>
                <w:lang w:val="es-EC" w:eastAsia="es-EC"/>
              </w:rPr>
              <w:t>Recolección de Información</w:t>
            </w:r>
            <w:r w:rsidR="00311A13" w:rsidRPr="005D31E5">
              <w:rPr>
                <w:rFonts w:ascii="Arial" w:eastAsia="Times New Roman" w:hAnsi="Arial" w:cs="Arial"/>
                <w:color w:val="000000"/>
                <w:sz w:val="18"/>
                <w:szCs w:val="17"/>
                <w:lang w:val="es-EC" w:eastAsia="es-EC"/>
              </w:rPr>
              <w:t>:</w:t>
            </w:r>
            <w:r w:rsidRPr="005D31E5">
              <w:rPr>
                <w:rFonts w:ascii="Arial" w:eastAsia="Times New Roman" w:hAnsi="Arial" w:cs="Arial"/>
                <w:color w:val="000000"/>
                <w:sz w:val="18"/>
                <w:szCs w:val="17"/>
                <w:lang w:val="es-EC" w:eastAsia="es-EC"/>
              </w:rPr>
              <w:t xml:space="preserve"> Se </w:t>
            </w:r>
            <w:r w:rsidR="00311A13" w:rsidRPr="005D31E5">
              <w:rPr>
                <w:rFonts w:ascii="Arial" w:eastAsia="Times New Roman" w:hAnsi="Arial" w:cs="Arial"/>
                <w:color w:val="000000"/>
                <w:sz w:val="18"/>
                <w:szCs w:val="17"/>
                <w:lang w:val="es-EC" w:eastAsia="es-EC"/>
              </w:rPr>
              <w:t>recopilará toda la información pertinente,</w:t>
            </w:r>
            <w:r w:rsidRPr="005D31E5">
              <w:rPr>
                <w:rFonts w:ascii="Arial" w:eastAsia="Times New Roman" w:hAnsi="Arial" w:cs="Arial"/>
                <w:color w:val="000000"/>
                <w:sz w:val="18"/>
                <w:szCs w:val="17"/>
                <w:lang w:val="es-EC" w:eastAsia="es-EC"/>
              </w:rPr>
              <w:t xml:space="preserve"> mediante encuestas y entrevistas a los habitantes de la ciudad de </w:t>
            </w:r>
            <w:r w:rsidR="00D756F6" w:rsidRPr="005D31E5">
              <w:rPr>
                <w:rFonts w:ascii="Arial" w:eastAsia="Times New Roman" w:hAnsi="Arial" w:cs="Arial"/>
                <w:color w:val="000000"/>
                <w:sz w:val="18"/>
                <w:szCs w:val="17"/>
                <w:lang w:val="es-EC" w:eastAsia="es-EC"/>
              </w:rPr>
              <w:t>Sucúa</w:t>
            </w:r>
          </w:p>
        </w:tc>
        <w:tc>
          <w:tcPr>
            <w:tcW w:w="1361" w:type="dxa"/>
            <w:gridSpan w:val="2"/>
            <w:tcBorders>
              <w:top w:val="single" w:sz="4" w:space="0" w:color="auto"/>
              <w:left w:val="nil"/>
              <w:bottom w:val="single" w:sz="4" w:space="0" w:color="auto"/>
              <w:right w:val="single" w:sz="4" w:space="0" w:color="auto"/>
            </w:tcBorders>
            <w:shd w:val="clear" w:color="auto" w:fill="auto"/>
            <w:noWrap/>
          </w:tcPr>
          <w:p w:rsidR="00311A13" w:rsidRPr="005D31E5" w:rsidRDefault="00311A13" w:rsidP="006C1DD2">
            <w:pPr>
              <w:spacing w:after="0" w:line="240" w:lineRule="auto"/>
              <w:rPr>
                <w:rFonts w:ascii="Arial" w:eastAsia="Times New Roman" w:hAnsi="Arial" w:cs="Arial"/>
                <w:b/>
                <w:bCs/>
                <w:color w:val="000000"/>
                <w:sz w:val="18"/>
                <w:szCs w:val="17"/>
                <w:lang w:val="es-EC" w:eastAsia="es-EC"/>
              </w:rPr>
            </w:pPr>
          </w:p>
        </w:tc>
        <w:tc>
          <w:tcPr>
            <w:tcW w:w="1301" w:type="dxa"/>
            <w:gridSpan w:val="2"/>
            <w:tcBorders>
              <w:top w:val="single" w:sz="4" w:space="0" w:color="auto"/>
              <w:left w:val="nil"/>
              <w:bottom w:val="single" w:sz="4" w:space="0" w:color="auto"/>
              <w:right w:val="single" w:sz="4" w:space="0" w:color="auto"/>
            </w:tcBorders>
            <w:shd w:val="clear" w:color="auto" w:fill="auto"/>
            <w:noWrap/>
          </w:tcPr>
          <w:p w:rsidR="002E4655" w:rsidRPr="005D31E5" w:rsidRDefault="00311A13" w:rsidP="006C1DD2">
            <w:pPr>
              <w:spacing w:after="0" w:line="240" w:lineRule="auto"/>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Uso de tablas, y gráficos estadísticos:</w:t>
            </w:r>
          </w:p>
          <w:p w:rsidR="00311A13" w:rsidRPr="005D31E5" w:rsidRDefault="002E4655" w:rsidP="002E4655">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bCs/>
                <w:color w:val="000000"/>
                <w:sz w:val="18"/>
                <w:szCs w:val="17"/>
                <w:lang w:val="es-EC" w:eastAsia="es-EC"/>
              </w:rPr>
              <w:t xml:space="preserve">Representan e interpretan información procedente de diferentes fuentes, de forma clara, precisa y ordenada. </w:t>
            </w:r>
          </w:p>
        </w:tc>
        <w:tc>
          <w:tcPr>
            <w:tcW w:w="1361" w:type="dxa"/>
            <w:gridSpan w:val="2"/>
            <w:tcBorders>
              <w:top w:val="single" w:sz="4" w:space="0" w:color="auto"/>
              <w:left w:val="nil"/>
              <w:bottom w:val="single" w:sz="4" w:space="0" w:color="auto"/>
              <w:right w:val="single" w:sz="4" w:space="0" w:color="auto"/>
            </w:tcBorders>
            <w:shd w:val="clear" w:color="auto" w:fill="auto"/>
            <w:noWrap/>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Cuestionarios</w:t>
            </w:r>
            <w:r w:rsidRPr="005D31E5">
              <w:rPr>
                <w:rFonts w:ascii="Arial" w:eastAsia="Times New Roman" w:hAnsi="Arial" w:cs="Arial"/>
                <w:color w:val="000000"/>
                <w:sz w:val="18"/>
                <w:szCs w:val="17"/>
                <w:lang w:val="es-EC" w:eastAsia="es-EC"/>
              </w:rPr>
              <w:t xml:space="preserve">: se aplicará los cuestionarios a los habitantes de la ciudad de </w:t>
            </w:r>
            <w:r w:rsidR="00D756F6" w:rsidRPr="005D31E5">
              <w:rPr>
                <w:rFonts w:ascii="Arial" w:eastAsia="Times New Roman" w:hAnsi="Arial" w:cs="Arial"/>
                <w:color w:val="000000"/>
                <w:sz w:val="18"/>
                <w:szCs w:val="17"/>
                <w:lang w:val="es-EC" w:eastAsia="es-EC"/>
              </w:rPr>
              <w:t>Sucúa</w:t>
            </w:r>
            <w:r w:rsidRPr="005D31E5">
              <w:rPr>
                <w:rFonts w:ascii="Arial" w:eastAsia="Times New Roman" w:hAnsi="Arial" w:cs="Arial"/>
                <w:color w:val="000000"/>
                <w:sz w:val="18"/>
                <w:szCs w:val="17"/>
                <w:lang w:val="es-EC" w:eastAsia="es-EC"/>
              </w:rPr>
              <w:t xml:space="preserve"> para obtener información, que nos permita detectar los principales problemas</w:t>
            </w:r>
            <w:r w:rsidR="00AC6A7C" w:rsidRPr="005D31E5">
              <w:rPr>
                <w:rFonts w:ascii="Arial" w:eastAsia="Times New Roman" w:hAnsi="Arial" w:cs="Arial"/>
                <w:color w:val="000000"/>
                <w:sz w:val="18"/>
                <w:szCs w:val="17"/>
                <w:lang w:val="es-EC" w:eastAsia="es-EC"/>
              </w:rPr>
              <w:t xml:space="preserve">. </w:t>
            </w:r>
          </w:p>
          <w:p w:rsidR="00292BB2" w:rsidRPr="005D31E5" w:rsidRDefault="00292BB2" w:rsidP="006C1DD2">
            <w:pPr>
              <w:spacing w:after="0" w:line="240" w:lineRule="auto"/>
              <w:rPr>
                <w:rFonts w:ascii="Arial" w:eastAsia="Times New Roman" w:hAnsi="Arial" w:cs="Arial"/>
                <w:b/>
                <w:bCs/>
                <w:color w:val="000000"/>
                <w:sz w:val="18"/>
                <w:szCs w:val="17"/>
                <w:lang w:val="es-EC" w:eastAsia="es-EC"/>
              </w:rPr>
            </w:pPr>
            <w:r w:rsidRPr="005D31E5">
              <w:rPr>
                <w:rFonts w:ascii="Arial" w:eastAsia="Times New Roman" w:hAnsi="Arial" w:cs="Arial"/>
                <w:b/>
                <w:bCs/>
                <w:color w:val="000000"/>
                <w:sz w:val="18"/>
                <w:szCs w:val="17"/>
                <w:lang w:val="es-EC" w:eastAsia="es-EC"/>
              </w:rPr>
              <w:t>Entrevistas:</w:t>
            </w:r>
            <w:r w:rsidRPr="005D31E5">
              <w:rPr>
                <w:rFonts w:ascii="Arial" w:eastAsia="Times New Roman" w:hAnsi="Arial" w:cs="Arial"/>
                <w:color w:val="000000"/>
                <w:sz w:val="18"/>
                <w:szCs w:val="17"/>
                <w:lang w:val="es-EC" w:eastAsia="es-EC"/>
              </w:rPr>
              <w:t xml:space="preserve"> Se aplicará entrevistas a los habitantes de la ciudad, para obtener información y detectar las debilidades y fortalezas existentes.</w:t>
            </w:r>
          </w:p>
        </w:tc>
        <w:tc>
          <w:tcPr>
            <w:tcW w:w="1151" w:type="dxa"/>
            <w:gridSpan w:val="2"/>
            <w:tcBorders>
              <w:top w:val="single" w:sz="4" w:space="0" w:color="auto"/>
              <w:left w:val="nil"/>
              <w:bottom w:val="single" w:sz="4" w:space="0" w:color="auto"/>
              <w:right w:val="single" w:sz="4" w:space="0" w:color="auto"/>
            </w:tcBorders>
            <w:shd w:val="clear" w:color="auto" w:fill="auto"/>
            <w:noWrap/>
            <w:vAlign w:val="center"/>
          </w:tcPr>
          <w:p w:rsidR="00311A13" w:rsidRPr="005D31E5" w:rsidRDefault="00311A13" w:rsidP="006C1DD2">
            <w:pPr>
              <w:spacing w:after="0" w:line="240" w:lineRule="auto"/>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Informe sobre el estado actual del problema</w:t>
            </w:r>
          </w:p>
        </w:tc>
      </w:tr>
      <w:tr w:rsidR="00311A13" w:rsidRPr="0025424C" w:rsidTr="00EC1A71">
        <w:tblPrEx>
          <w:tblCellMar>
            <w:left w:w="108" w:type="dxa"/>
            <w:right w:w="108" w:type="dxa"/>
          </w:tblCellMar>
        </w:tblPrEx>
        <w:trPr>
          <w:gridAfter w:val="1"/>
          <w:wAfter w:w="39" w:type="dxa"/>
        </w:trPr>
        <w:tc>
          <w:tcPr>
            <w:tcW w:w="1196" w:type="dxa"/>
            <w:tcBorders>
              <w:top w:val="single" w:sz="4" w:space="0" w:color="auto"/>
              <w:left w:val="single" w:sz="4" w:space="0" w:color="auto"/>
              <w:bottom w:val="single" w:sz="4" w:space="0" w:color="auto"/>
              <w:right w:val="single" w:sz="4" w:space="0" w:color="auto"/>
            </w:tcBorders>
            <w:vAlign w:val="center"/>
          </w:tcPr>
          <w:p w:rsidR="00311A13" w:rsidRPr="005D31E5" w:rsidRDefault="00311A13" w:rsidP="006C1DD2">
            <w:pPr>
              <w:rPr>
                <w:rFonts w:ascii="Arial" w:eastAsia="Times New Roman" w:hAnsi="Arial" w:cs="Arial"/>
                <w:color w:val="000000"/>
                <w:sz w:val="18"/>
                <w:szCs w:val="17"/>
                <w:lang w:val="es-EC" w:eastAsia="es-EC"/>
              </w:rPr>
            </w:pPr>
            <w:r w:rsidRPr="005D31E5">
              <w:rPr>
                <w:rFonts w:ascii="Arial" w:eastAsia="Times New Roman" w:hAnsi="Arial" w:cs="Arial"/>
                <w:b/>
                <w:color w:val="000000"/>
                <w:sz w:val="18"/>
                <w:szCs w:val="17"/>
                <w:lang w:val="es-EC" w:eastAsia="es-EC"/>
              </w:rPr>
              <w:lastRenderedPageBreak/>
              <w:t>Propuesta</w:t>
            </w:r>
          </w:p>
        </w:tc>
        <w:tc>
          <w:tcPr>
            <w:tcW w:w="1396"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eastAsia="Times New Roman" w:hAnsi="Arial" w:cs="Arial"/>
                <w:color w:val="000000"/>
                <w:sz w:val="18"/>
                <w:szCs w:val="17"/>
                <w:lang w:val="es-EC" w:eastAsia="es-EC"/>
              </w:rPr>
            </w:pPr>
          </w:p>
        </w:tc>
        <w:tc>
          <w:tcPr>
            <w:tcW w:w="1511"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hAnsi="Arial" w:cs="Arial"/>
                <w:sz w:val="18"/>
                <w:szCs w:val="17"/>
                <w:lang w:val="es-EC"/>
              </w:rPr>
            </w:pPr>
            <w:r w:rsidRPr="005D31E5">
              <w:rPr>
                <w:rFonts w:ascii="Arial" w:eastAsia="Times New Roman" w:hAnsi="Arial" w:cs="Arial"/>
                <w:b/>
                <w:color w:val="000000"/>
                <w:sz w:val="18"/>
                <w:szCs w:val="17"/>
                <w:lang w:val="es-EC" w:eastAsia="es-EC"/>
              </w:rPr>
              <w:t xml:space="preserve">Analítico- Sintético: </w:t>
            </w:r>
            <w:r w:rsidRPr="005D31E5">
              <w:rPr>
                <w:rFonts w:ascii="Arial" w:hAnsi="Arial" w:cs="Arial"/>
                <w:sz w:val="18"/>
                <w:szCs w:val="17"/>
                <w:lang w:val="es-EC"/>
              </w:rPr>
              <w:t>Análisis detallado y específico de la información recopilada y de</w:t>
            </w:r>
            <w:r w:rsidR="002E4655" w:rsidRPr="005D31E5">
              <w:rPr>
                <w:rFonts w:ascii="Arial" w:hAnsi="Arial" w:cs="Arial"/>
                <w:sz w:val="18"/>
                <w:szCs w:val="17"/>
                <w:lang w:val="es-EC"/>
              </w:rPr>
              <w:t xml:space="preserve"> los resultados obtenidos durante la investigación. </w:t>
            </w:r>
          </w:p>
          <w:p w:rsidR="00311A13" w:rsidRPr="005D31E5" w:rsidRDefault="00311A13" w:rsidP="002E4655">
            <w:pPr>
              <w:rPr>
                <w:rFonts w:ascii="Arial" w:hAnsi="Arial" w:cs="Arial"/>
                <w:sz w:val="18"/>
                <w:szCs w:val="17"/>
                <w:lang w:val="es-EC"/>
              </w:rPr>
            </w:pPr>
            <w:r w:rsidRPr="005D31E5">
              <w:rPr>
                <w:rFonts w:ascii="Arial" w:eastAsia="Times New Roman" w:hAnsi="Arial" w:cs="Arial"/>
                <w:b/>
                <w:color w:val="000000"/>
                <w:sz w:val="18"/>
                <w:szCs w:val="17"/>
                <w:lang w:val="es-EC" w:eastAsia="es-EC"/>
              </w:rPr>
              <w:t xml:space="preserve">Inductivo-Deductivo: </w:t>
            </w:r>
            <w:r w:rsidRPr="005D31E5">
              <w:rPr>
                <w:rFonts w:ascii="Arial" w:hAnsi="Arial" w:cs="Arial"/>
                <w:sz w:val="18"/>
                <w:szCs w:val="17"/>
                <w:lang w:val="es-EC"/>
              </w:rPr>
              <w:t>Durante</w:t>
            </w:r>
            <w:r w:rsidR="002E4655" w:rsidRPr="005D31E5">
              <w:rPr>
                <w:rFonts w:ascii="Arial" w:hAnsi="Arial" w:cs="Arial"/>
                <w:sz w:val="18"/>
                <w:szCs w:val="17"/>
                <w:lang w:val="es-EC"/>
              </w:rPr>
              <w:t xml:space="preserve"> la investigación </w:t>
            </w:r>
            <w:r w:rsidRPr="005D31E5">
              <w:rPr>
                <w:rFonts w:ascii="Arial" w:hAnsi="Arial" w:cs="Arial"/>
                <w:sz w:val="18"/>
                <w:szCs w:val="17"/>
                <w:lang w:val="es-EC"/>
              </w:rPr>
              <w:t>se analizó la información y los procesos</w:t>
            </w:r>
          </w:p>
        </w:tc>
        <w:tc>
          <w:tcPr>
            <w:tcW w:w="1457"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eastAsia="Times New Roman" w:hAnsi="Arial" w:cs="Arial"/>
                <w:color w:val="000000"/>
                <w:sz w:val="18"/>
                <w:szCs w:val="17"/>
                <w:lang w:val="es-EC" w:eastAsia="es-EC"/>
              </w:rPr>
            </w:pPr>
          </w:p>
        </w:tc>
        <w:tc>
          <w:tcPr>
            <w:tcW w:w="1577"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eastAsia="Times New Roman" w:hAnsi="Arial" w:cs="Arial"/>
                <w:color w:val="000000"/>
                <w:sz w:val="18"/>
                <w:szCs w:val="17"/>
                <w:lang w:val="es-EC" w:eastAsia="es-EC"/>
              </w:rPr>
            </w:pPr>
          </w:p>
        </w:tc>
        <w:tc>
          <w:tcPr>
            <w:tcW w:w="1159" w:type="dxa"/>
            <w:gridSpan w:val="2"/>
            <w:tcBorders>
              <w:top w:val="single" w:sz="4" w:space="0" w:color="auto"/>
              <w:left w:val="single" w:sz="4" w:space="0" w:color="auto"/>
              <w:bottom w:val="single" w:sz="4" w:space="0" w:color="auto"/>
              <w:right w:val="single" w:sz="4" w:space="0" w:color="auto"/>
            </w:tcBorders>
            <w:vAlign w:val="center"/>
          </w:tcPr>
          <w:p w:rsidR="00311A13" w:rsidRPr="005D31E5" w:rsidRDefault="00311A13" w:rsidP="006C1DD2">
            <w:pPr>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 xml:space="preserve">Propuesta de solución al problema y resultado que se esperan con su ejecución </w:t>
            </w:r>
          </w:p>
        </w:tc>
      </w:tr>
      <w:tr w:rsidR="00311A13" w:rsidRPr="0025424C" w:rsidTr="00EC1A71">
        <w:tblPrEx>
          <w:tblCellMar>
            <w:left w:w="108" w:type="dxa"/>
            <w:right w:w="108" w:type="dxa"/>
          </w:tblCellMar>
        </w:tblPrEx>
        <w:trPr>
          <w:gridAfter w:val="1"/>
          <w:wAfter w:w="39" w:type="dxa"/>
        </w:trPr>
        <w:tc>
          <w:tcPr>
            <w:tcW w:w="1196" w:type="dxa"/>
            <w:tcBorders>
              <w:top w:val="single" w:sz="4" w:space="0" w:color="auto"/>
              <w:left w:val="single" w:sz="4" w:space="0" w:color="auto"/>
              <w:bottom w:val="single" w:sz="4" w:space="0" w:color="auto"/>
              <w:right w:val="single" w:sz="4" w:space="0" w:color="auto"/>
            </w:tcBorders>
            <w:vAlign w:val="center"/>
          </w:tcPr>
          <w:p w:rsidR="00311A13" w:rsidRPr="005D31E5" w:rsidRDefault="00311A13" w:rsidP="006C1DD2">
            <w:pPr>
              <w:rPr>
                <w:rFonts w:ascii="Arial" w:eastAsia="Times New Roman" w:hAnsi="Arial" w:cs="Arial"/>
                <w:color w:val="000000"/>
                <w:sz w:val="18"/>
                <w:szCs w:val="17"/>
                <w:lang w:val="es-EC" w:eastAsia="es-EC"/>
              </w:rPr>
            </w:pPr>
            <w:r w:rsidRPr="005D31E5">
              <w:rPr>
                <w:rFonts w:ascii="Arial" w:eastAsia="Times New Roman" w:hAnsi="Arial" w:cs="Arial"/>
                <w:b/>
                <w:color w:val="000000"/>
                <w:sz w:val="18"/>
                <w:szCs w:val="17"/>
                <w:lang w:val="es-EC" w:eastAsia="es-EC"/>
              </w:rPr>
              <w:t>Validación</w:t>
            </w:r>
          </w:p>
        </w:tc>
        <w:tc>
          <w:tcPr>
            <w:tcW w:w="1396"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4E55AA">
            <w:pPr>
              <w:rPr>
                <w:rFonts w:ascii="Arial" w:eastAsia="Times New Roman" w:hAnsi="Arial" w:cs="Arial"/>
                <w:color w:val="000000"/>
                <w:sz w:val="18"/>
                <w:szCs w:val="17"/>
                <w:lang w:val="es-EC" w:eastAsia="es-EC"/>
              </w:rPr>
            </w:pPr>
            <w:r w:rsidRPr="005D31E5">
              <w:rPr>
                <w:rFonts w:ascii="Arial" w:eastAsia="Times New Roman" w:hAnsi="Arial" w:cs="Arial"/>
                <w:b/>
                <w:color w:val="000000"/>
                <w:sz w:val="18"/>
                <w:szCs w:val="17"/>
                <w:lang w:val="es-EC" w:eastAsia="es-EC"/>
              </w:rPr>
              <w:t>Recolección de Información:</w:t>
            </w:r>
            <w:r w:rsidRPr="005D31E5">
              <w:rPr>
                <w:rFonts w:ascii="Arial" w:hAnsi="Arial" w:cs="Arial"/>
                <w:sz w:val="18"/>
                <w:szCs w:val="17"/>
                <w:lang w:val="es-EC"/>
              </w:rPr>
              <w:t xml:space="preserve"> Se recopilará toda la información pertinente,</w:t>
            </w:r>
            <w:r w:rsidR="004E55AA" w:rsidRPr="005D31E5">
              <w:rPr>
                <w:rFonts w:ascii="Arial" w:hAnsi="Arial" w:cs="Arial"/>
                <w:sz w:val="18"/>
                <w:szCs w:val="17"/>
                <w:lang w:val="es-EC"/>
              </w:rPr>
              <w:t xml:space="preserve"> mediante encuestas y entrevistas a los habitantes de la ciudad de </w:t>
            </w:r>
            <w:r w:rsidRPr="005D31E5">
              <w:rPr>
                <w:rFonts w:ascii="Arial" w:hAnsi="Arial" w:cs="Arial"/>
                <w:sz w:val="18"/>
                <w:szCs w:val="17"/>
                <w:lang w:val="es-EC"/>
              </w:rPr>
              <w:t>Suc</w:t>
            </w:r>
            <w:r w:rsidR="008360E4" w:rsidRPr="005D31E5">
              <w:rPr>
                <w:rFonts w:ascii="Arial" w:hAnsi="Arial" w:cs="Arial"/>
                <w:sz w:val="18"/>
                <w:szCs w:val="17"/>
                <w:lang w:val="es-EC"/>
              </w:rPr>
              <w:t>ú</w:t>
            </w:r>
            <w:r w:rsidRPr="005D31E5">
              <w:rPr>
                <w:rFonts w:ascii="Arial" w:hAnsi="Arial" w:cs="Arial"/>
                <w:sz w:val="18"/>
                <w:szCs w:val="17"/>
                <w:lang w:val="es-EC"/>
              </w:rPr>
              <w:t>a.</w:t>
            </w:r>
            <w:r w:rsidRPr="005D31E5">
              <w:rPr>
                <w:rFonts w:ascii="Arial" w:eastAsia="Times New Roman" w:hAnsi="Arial" w:cs="Arial"/>
                <w:color w:val="000000"/>
                <w:sz w:val="18"/>
                <w:szCs w:val="17"/>
                <w:lang w:val="es-EC" w:eastAsia="es-EC"/>
              </w:rPr>
              <w:t xml:space="preserve">  </w:t>
            </w:r>
          </w:p>
        </w:tc>
        <w:tc>
          <w:tcPr>
            <w:tcW w:w="1511"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eastAsia="Times New Roman" w:hAnsi="Arial" w:cs="Arial"/>
                <w:color w:val="000000"/>
                <w:sz w:val="18"/>
                <w:szCs w:val="17"/>
                <w:lang w:val="es-EC" w:eastAsia="es-EC"/>
              </w:rPr>
            </w:pPr>
          </w:p>
        </w:tc>
        <w:tc>
          <w:tcPr>
            <w:tcW w:w="1457"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4E55AA">
            <w:pPr>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 xml:space="preserve">Uso de tablas, y gráficos estadísticos: </w:t>
            </w:r>
            <w:r w:rsidR="004E55AA" w:rsidRPr="005D31E5">
              <w:rPr>
                <w:rFonts w:ascii="Arial" w:eastAsia="Times New Roman" w:hAnsi="Arial" w:cs="Arial"/>
                <w:bCs/>
                <w:color w:val="000000"/>
                <w:sz w:val="18"/>
                <w:szCs w:val="17"/>
                <w:lang w:val="es-EC" w:eastAsia="es-EC"/>
              </w:rPr>
              <w:t>Representan e interpretan información procedente de diferentes fuentes, de forma clara, precisa y ordenada.</w:t>
            </w:r>
          </w:p>
        </w:tc>
        <w:tc>
          <w:tcPr>
            <w:tcW w:w="1577" w:type="dxa"/>
            <w:gridSpan w:val="2"/>
            <w:tcBorders>
              <w:top w:val="single" w:sz="4" w:space="0" w:color="auto"/>
              <w:left w:val="single" w:sz="4" w:space="0" w:color="auto"/>
              <w:bottom w:val="single" w:sz="4" w:space="0" w:color="auto"/>
              <w:right w:val="single" w:sz="4" w:space="0" w:color="auto"/>
            </w:tcBorders>
          </w:tcPr>
          <w:p w:rsidR="00311A13" w:rsidRPr="005D31E5" w:rsidRDefault="00311A13" w:rsidP="006C1DD2">
            <w:pPr>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Cuestionarios</w:t>
            </w:r>
            <w:r w:rsidRPr="005D31E5">
              <w:rPr>
                <w:rFonts w:ascii="Arial" w:eastAsia="Times New Roman" w:hAnsi="Arial" w:cs="Arial"/>
                <w:color w:val="000000"/>
                <w:sz w:val="18"/>
                <w:szCs w:val="17"/>
                <w:lang w:val="es-EC" w:eastAsia="es-EC"/>
              </w:rPr>
              <w:t xml:space="preserve">: se aplicará los cuestionarios a los habitantes de la ciudad de </w:t>
            </w:r>
            <w:r w:rsidR="00D756F6" w:rsidRPr="005D31E5">
              <w:rPr>
                <w:rFonts w:ascii="Arial" w:eastAsia="Times New Roman" w:hAnsi="Arial" w:cs="Arial"/>
                <w:color w:val="000000"/>
                <w:sz w:val="18"/>
                <w:szCs w:val="17"/>
                <w:lang w:val="es-EC" w:eastAsia="es-EC"/>
              </w:rPr>
              <w:t>Sucúa</w:t>
            </w:r>
            <w:r w:rsidRPr="005D31E5">
              <w:rPr>
                <w:rFonts w:ascii="Arial" w:eastAsia="Times New Roman" w:hAnsi="Arial" w:cs="Arial"/>
                <w:color w:val="000000"/>
                <w:sz w:val="18"/>
                <w:szCs w:val="17"/>
                <w:lang w:val="es-EC" w:eastAsia="es-EC"/>
              </w:rPr>
              <w:t xml:space="preserve"> para obtener información, que nos permita detectar los principales problemas</w:t>
            </w:r>
            <w:r w:rsidR="00AC6A7C" w:rsidRPr="005D31E5">
              <w:rPr>
                <w:rFonts w:ascii="Arial" w:eastAsia="Times New Roman" w:hAnsi="Arial" w:cs="Arial"/>
                <w:color w:val="000000"/>
                <w:sz w:val="18"/>
                <w:szCs w:val="17"/>
                <w:lang w:val="es-EC" w:eastAsia="es-EC"/>
              </w:rPr>
              <w:t xml:space="preserve">. </w:t>
            </w:r>
          </w:p>
          <w:p w:rsidR="00292BB2" w:rsidRPr="005D31E5" w:rsidRDefault="00292BB2" w:rsidP="006C1DD2">
            <w:pPr>
              <w:rPr>
                <w:rFonts w:ascii="Arial" w:eastAsia="Times New Roman" w:hAnsi="Arial" w:cs="Arial"/>
                <w:color w:val="000000"/>
                <w:sz w:val="18"/>
                <w:szCs w:val="17"/>
                <w:lang w:val="es-EC" w:eastAsia="es-EC"/>
              </w:rPr>
            </w:pPr>
            <w:r w:rsidRPr="005D31E5">
              <w:rPr>
                <w:rFonts w:ascii="Arial" w:eastAsia="Times New Roman" w:hAnsi="Arial" w:cs="Arial"/>
                <w:b/>
                <w:bCs/>
                <w:color w:val="000000"/>
                <w:sz w:val="18"/>
                <w:szCs w:val="17"/>
                <w:lang w:val="es-EC" w:eastAsia="es-EC"/>
              </w:rPr>
              <w:t>Entrevistas:</w:t>
            </w:r>
            <w:r w:rsidRPr="005D31E5">
              <w:rPr>
                <w:rFonts w:ascii="Arial" w:eastAsia="Times New Roman" w:hAnsi="Arial" w:cs="Arial"/>
                <w:color w:val="000000"/>
                <w:sz w:val="18"/>
                <w:szCs w:val="17"/>
                <w:lang w:val="es-EC" w:eastAsia="es-EC"/>
              </w:rPr>
              <w:t xml:space="preserve"> Se aplicará entrevistas a los habitantes de la ciudad, para obtener información y detectar las debilidades y fortalezas existentes.</w:t>
            </w:r>
          </w:p>
        </w:tc>
        <w:tc>
          <w:tcPr>
            <w:tcW w:w="1159" w:type="dxa"/>
            <w:gridSpan w:val="2"/>
            <w:tcBorders>
              <w:top w:val="single" w:sz="4" w:space="0" w:color="auto"/>
              <w:left w:val="single" w:sz="4" w:space="0" w:color="auto"/>
              <w:bottom w:val="single" w:sz="4" w:space="0" w:color="auto"/>
              <w:right w:val="single" w:sz="4" w:space="0" w:color="auto"/>
            </w:tcBorders>
            <w:vAlign w:val="center"/>
          </w:tcPr>
          <w:p w:rsidR="00311A13" w:rsidRPr="005D31E5" w:rsidRDefault="00311A13" w:rsidP="006C1DD2">
            <w:pPr>
              <w:rPr>
                <w:rFonts w:ascii="Arial" w:eastAsia="Times New Roman" w:hAnsi="Arial" w:cs="Arial"/>
                <w:color w:val="000000"/>
                <w:sz w:val="18"/>
                <w:szCs w:val="17"/>
                <w:lang w:val="es-EC" w:eastAsia="es-EC"/>
              </w:rPr>
            </w:pPr>
            <w:r w:rsidRPr="005D31E5">
              <w:rPr>
                <w:rFonts w:ascii="Arial" w:eastAsia="Times New Roman" w:hAnsi="Arial" w:cs="Arial"/>
                <w:color w:val="000000"/>
                <w:sz w:val="18"/>
                <w:szCs w:val="17"/>
                <w:lang w:val="es-EC" w:eastAsia="es-EC"/>
              </w:rPr>
              <w:t>Afinar la propuesta Corroborar la viabilidad de la propuesta</w:t>
            </w:r>
          </w:p>
        </w:tc>
      </w:tr>
    </w:tbl>
    <w:p w:rsidR="009C448E" w:rsidRPr="004A72EF" w:rsidRDefault="009C448E" w:rsidP="00E15334">
      <w:pPr>
        <w:spacing w:after="0" w:line="276" w:lineRule="auto"/>
        <w:rPr>
          <w:rFonts w:ascii="Arial" w:hAnsi="Arial" w:cs="Arial"/>
          <w:sz w:val="18"/>
          <w:lang w:val="es-EC"/>
        </w:rPr>
      </w:pPr>
      <w:r w:rsidRPr="004A72EF">
        <w:rPr>
          <w:rFonts w:ascii="Arial" w:hAnsi="Arial" w:cs="Arial"/>
          <w:sz w:val="18"/>
          <w:lang w:val="es-EC"/>
        </w:rPr>
        <w:t xml:space="preserve">Fuente: Universidad Católica de cuenca </w:t>
      </w:r>
    </w:p>
    <w:p w:rsidR="009C448E" w:rsidRPr="004A72EF" w:rsidRDefault="009C448E" w:rsidP="00E15334">
      <w:pPr>
        <w:spacing w:after="0" w:line="360" w:lineRule="auto"/>
        <w:rPr>
          <w:rFonts w:ascii="Arial" w:hAnsi="Arial" w:cs="Arial"/>
          <w:sz w:val="18"/>
          <w:lang w:val="es-EC"/>
        </w:rPr>
      </w:pPr>
      <w:r w:rsidRPr="004A72EF">
        <w:rPr>
          <w:rFonts w:ascii="Arial" w:hAnsi="Arial" w:cs="Arial"/>
          <w:sz w:val="18"/>
          <w:lang w:val="es-EC"/>
        </w:rPr>
        <w:t>Elaborado por: Jairon Ortega</w:t>
      </w:r>
    </w:p>
    <w:p w:rsidR="00946462" w:rsidRDefault="00946462" w:rsidP="00311A13">
      <w:pPr>
        <w:rPr>
          <w:lang w:val="es-EC"/>
        </w:rPr>
      </w:pPr>
    </w:p>
    <w:p w:rsidR="005D31E5" w:rsidRPr="004A72EF" w:rsidRDefault="005D31E5" w:rsidP="00311A13">
      <w:pPr>
        <w:rPr>
          <w:lang w:val="es-EC"/>
        </w:rPr>
      </w:pPr>
    </w:p>
    <w:p w:rsidR="00946462" w:rsidRPr="004A72EF" w:rsidRDefault="00946462" w:rsidP="00C6006D">
      <w:pPr>
        <w:pStyle w:val="Ttulo3"/>
        <w:ind w:firstLine="270"/>
        <w:rPr>
          <w:lang w:val="es-EC"/>
        </w:rPr>
      </w:pPr>
      <w:bookmarkStart w:id="44" w:name="_Toc530127053"/>
      <w:r w:rsidRPr="004A72EF">
        <w:rPr>
          <w:lang w:val="es-EC"/>
        </w:rPr>
        <w:lastRenderedPageBreak/>
        <w:t>2.1.8. Variable</w:t>
      </w:r>
      <w:r w:rsidR="00F97DF1" w:rsidRPr="004A72EF">
        <w:rPr>
          <w:lang w:val="es-EC"/>
        </w:rPr>
        <w:t>s</w:t>
      </w:r>
      <w:r w:rsidRPr="004A72EF">
        <w:rPr>
          <w:lang w:val="es-EC"/>
        </w:rPr>
        <w:t>.</w:t>
      </w:r>
      <w:bookmarkEnd w:id="44"/>
    </w:p>
    <w:p w:rsidR="00946462" w:rsidRPr="004A72EF" w:rsidRDefault="00946462" w:rsidP="00EA4EEA">
      <w:pPr>
        <w:pStyle w:val="Ttulo4"/>
        <w:spacing w:line="360" w:lineRule="auto"/>
        <w:ind w:firstLine="270"/>
        <w:rPr>
          <w:lang w:val="es-EC"/>
        </w:rPr>
      </w:pPr>
      <w:r w:rsidRPr="004A72EF">
        <w:rPr>
          <w:lang w:val="es-EC"/>
        </w:rPr>
        <w:t xml:space="preserve">2.1.8.1. Variable Independiente. </w:t>
      </w:r>
    </w:p>
    <w:p w:rsidR="00946462" w:rsidRPr="004A72EF" w:rsidRDefault="00946462" w:rsidP="00EA4EEA">
      <w:pPr>
        <w:spacing w:line="360" w:lineRule="auto"/>
        <w:ind w:firstLine="270"/>
        <w:rPr>
          <w:rFonts w:ascii="Arial" w:hAnsi="Arial" w:cs="Arial"/>
          <w:sz w:val="24"/>
          <w:lang w:val="es-EC"/>
        </w:rPr>
      </w:pPr>
      <w:r w:rsidRPr="004A72EF">
        <w:rPr>
          <w:rFonts w:ascii="Arial" w:hAnsi="Arial" w:cs="Arial"/>
          <w:sz w:val="24"/>
          <w:lang w:val="es-EC"/>
        </w:rPr>
        <w:t>Implementación de un eco-parque.</w:t>
      </w:r>
    </w:p>
    <w:p w:rsidR="00946462" w:rsidRPr="004A72EF" w:rsidRDefault="00946462" w:rsidP="00EA4EEA">
      <w:pPr>
        <w:pStyle w:val="Ttulo4"/>
        <w:spacing w:line="360" w:lineRule="auto"/>
        <w:ind w:firstLine="270"/>
        <w:rPr>
          <w:lang w:val="es-EC"/>
        </w:rPr>
      </w:pPr>
      <w:r w:rsidRPr="004A72EF">
        <w:rPr>
          <w:lang w:val="es-EC"/>
        </w:rPr>
        <w:t xml:space="preserve">2.1.8.2. Variable Dependiente. </w:t>
      </w:r>
    </w:p>
    <w:p w:rsidR="00946462" w:rsidRPr="004A72EF" w:rsidRDefault="00946462" w:rsidP="00946462">
      <w:pPr>
        <w:spacing w:line="360" w:lineRule="auto"/>
        <w:ind w:firstLine="270"/>
        <w:rPr>
          <w:rFonts w:ascii="Arial" w:hAnsi="Arial" w:cs="Arial"/>
          <w:sz w:val="24"/>
          <w:lang w:val="es-EC"/>
        </w:rPr>
      </w:pPr>
      <w:r w:rsidRPr="004A72EF">
        <w:rPr>
          <w:rFonts w:ascii="Arial" w:hAnsi="Arial" w:cs="Arial"/>
          <w:sz w:val="24"/>
          <w:lang w:val="es-EC"/>
        </w:rPr>
        <w:t>Crecimiento</w:t>
      </w:r>
      <w:r w:rsidR="004E55AA" w:rsidRPr="004A72EF">
        <w:rPr>
          <w:rFonts w:ascii="Arial" w:hAnsi="Arial" w:cs="Arial"/>
          <w:sz w:val="24"/>
          <w:lang w:val="es-EC"/>
        </w:rPr>
        <w:t xml:space="preserve"> económico de la ciudad de </w:t>
      </w:r>
      <w:r w:rsidR="00D756F6" w:rsidRPr="004A72EF">
        <w:rPr>
          <w:rFonts w:ascii="Arial" w:hAnsi="Arial" w:cs="Arial"/>
          <w:sz w:val="24"/>
          <w:lang w:val="es-EC"/>
        </w:rPr>
        <w:t>Sucúa</w:t>
      </w:r>
      <w:r w:rsidR="00900E1B" w:rsidRPr="004A72EF">
        <w:rPr>
          <w:rFonts w:ascii="Arial" w:hAnsi="Arial" w:cs="Arial"/>
          <w:sz w:val="24"/>
          <w:lang w:val="es-EC"/>
        </w:rPr>
        <w:t>.</w:t>
      </w:r>
      <w:r w:rsidRPr="004A72EF">
        <w:rPr>
          <w:rFonts w:ascii="Arial" w:hAnsi="Arial" w:cs="Arial"/>
          <w:sz w:val="24"/>
          <w:lang w:val="es-EC"/>
        </w:rPr>
        <w:t xml:space="preserve"> </w:t>
      </w:r>
    </w:p>
    <w:p w:rsidR="00946462" w:rsidRPr="004A72EF" w:rsidRDefault="00F97DF1" w:rsidP="003D33FF">
      <w:pPr>
        <w:pStyle w:val="Ttulo2"/>
        <w:rPr>
          <w:lang w:val="es-EC"/>
        </w:rPr>
      </w:pPr>
      <w:bookmarkStart w:id="45" w:name="_Toc530127054"/>
      <w:r w:rsidRPr="004A72EF">
        <w:rPr>
          <w:lang w:val="es-EC"/>
        </w:rPr>
        <w:t>2.2. Diagnostico situacional</w:t>
      </w:r>
      <w:bookmarkEnd w:id="45"/>
      <w:r w:rsidRPr="004A72EF">
        <w:rPr>
          <w:lang w:val="es-EC"/>
        </w:rPr>
        <w:t xml:space="preserve"> </w:t>
      </w:r>
    </w:p>
    <w:p w:rsidR="00A6297C" w:rsidRPr="004A72EF" w:rsidRDefault="00AB481B" w:rsidP="005A3156">
      <w:pPr>
        <w:spacing w:line="360" w:lineRule="auto"/>
        <w:jc w:val="both"/>
        <w:rPr>
          <w:rFonts w:ascii="Arial" w:hAnsi="Arial" w:cs="Arial"/>
          <w:sz w:val="24"/>
          <w:lang w:val="es-EC"/>
        </w:rPr>
      </w:pPr>
      <w:r w:rsidRPr="004A72EF">
        <w:rPr>
          <w:rFonts w:ascii="Arial" w:hAnsi="Arial" w:cs="Arial"/>
          <w:sz w:val="24"/>
          <w:lang w:val="es-EC"/>
        </w:rPr>
        <w:t xml:space="preserve">Según datos del Gobierno Autónomo Descentralizado </w:t>
      </w:r>
      <w:r w:rsidR="00543EF1" w:rsidRPr="004A72EF">
        <w:rPr>
          <w:rFonts w:ascii="Arial" w:hAnsi="Arial" w:cs="Arial"/>
          <w:sz w:val="24"/>
          <w:lang w:val="es-EC"/>
        </w:rPr>
        <w:t>M</w:t>
      </w:r>
      <w:r w:rsidRPr="004A72EF">
        <w:rPr>
          <w:rFonts w:ascii="Arial" w:hAnsi="Arial" w:cs="Arial"/>
          <w:sz w:val="24"/>
          <w:lang w:val="es-EC"/>
        </w:rPr>
        <w:t xml:space="preserve">unicipal de Sucúa </w:t>
      </w:r>
      <w:sdt>
        <w:sdtPr>
          <w:rPr>
            <w:rFonts w:ascii="Arial" w:hAnsi="Arial" w:cs="Arial"/>
            <w:sz w:val="24"/>
            <w:lang w:val="es-EC"/>
          </w:rPr>
          <w:id w:val="-1169783888"/>
          <w:citation/>
        </w:sdtPr>
        <w:sdtEndPr/>
        <w:sdtContent>
          <w:r w:rsidR="00FE5F59" w:rsidRPr="004A72EF">
            <w:rPr>
              <w:rFonts w:ascii="Arial" w:hAnsi="Arial" w:cs="Arial"/>
              <w:sz w:val="24"/>
              <w:lang w:val="es-EC"/>
            </w:rPr>
            <w:fldChar w:fldCharType="begin"/>
          </w:r>
          <w:r w:rsidR="00ED18A4" w:rsidRPr="004A72EF">
            <w:rPr>
              <w:rFonts w:ascii="Arial" w:hAnsi="Arial" w:cs="Arial"/>
              <w:sz w:val="24"/>
              <w:lang w:val="es-EC"/>
            </w:rPr>
            <w:instrText xml:space="preserve">CITATION Gob17 \p 177 \l 12298 </w:instrText>
          </w:r>
          <w:r w:rsidR="00FE5F59" w:rsidRPr="004A72EF">
            <w:rPr>
              <w:rFonts w:ascii="Arial" w:hAnsi="Arial" w:cs="Arial"/>
              <w:sz w:val="24"/>
              <w:lang w:val="es-EC"/>
            </w:rPr>
            <w:fldChar w:fldCharType="separate"/>
          </w:r>
          <w:r w:rsidR="00ED18A4" w:rsidRPr="004A72EF">
            <w:rPr>
              <w:rFonts w:ascii="Arial" w:hAnsi="Arial" w:cs="Arial"/>
              <w:sz w:val="24"/>
              <w:lang w:val="es-EC"/>
            </w:rPr>
            <w:t>(Gobierno Autónomo Descentralizado Municipal de Sucúa [GADMS], 2015, pág. 177)</w:t>
          </w:r>
          <w:r w:rsidR="00FE5F59" w:rsidRPr="004A72EF">
            <w:rPr>
              <w:rFonts w:ascii="Arial" w:hAnsi="Arial" w:cs="Arial"/>
              <w:sz w:val="24"/>
              <w:lang w:val="es-EC"/>
            </w:rPr>
            <w:fldChar w:fldCharType="end"/>
          </w:r>
        </w:sdtContent>
      </w:sdt>
      <w:r w:rsidRPr="004A72EF">
        <w:rPr>
          <w:rFonts w:ascii="Arial" w:hAnsi="Arial" w:cs="Arial"/>
          <w:sz w:val="24"/>
          <w:lang w:val="es-EC"/>
        </w:rPr>
        <w:t xml:space="preserve">, afirma que: </w:t>
      </w:r>
    </w:p>
    <w:p w:rsidR="00480A63" w:rsidRPr="004A72EF" w:rsidRDefault="00480A63" w:rsidP="005A3156">
      <w:pPr>
        <w:spacing w:line="360" w:lineRule="auto"/>
        <w:jc w:val="both"/>
        <w:rPr>
          <w:rFonts w:ascii="Arial" w:hAnsi="Arial" w:cs="Arial"/>
          <w:sz w:val="24"/>
          <w:lang w:val="es-EC"/>
        </w:rPr>
      </w:pPr>
      <w:r w:rsidRPr="004A72EF">
        <w:rPr>
          <w:rFonts w:ascii="Arial" w:hAnsi="Arial" w:cs="Arial"/>
          <w:sz w:val="24"/>
          <w:lang w:val="es-EC"/>
        </w:rPr>
        <w:t>El cantón Suc</w:t>
      </w:r>
      <w:r w:rsidR="00FA1A0D" w:rsidRPr="004A72EF">
        <w:rPr>
          <w:rFonts w:ascii="Arial" w:hAnsi="Arial" w:cs="Arial"/>
          <w:sz w:val="24"/>
          <w:lang w:val="es-EC"/>
        </w:rPr>
        <w:t>ú</w:t>
      </w:r>
      <w:r w:rsidRPr="004A72EF">
        <w:rPr>
          <w:rFonts w:ascii="Arial" w:hAnsi="Arial" w:cs="Arial"/>
          <w:sz w:val="24"/>
          <w:lang w:val="es-EC"/>
        </w:rPr>
        <w:t xml:space="preserve">a si bien es cierto ha sido y será un </w:t>
      </w:r>
      <w:r w:rsidR="00AB481B" w:rsidRPr="004A72EF">
        <w:rPr>
          <w:rFonts w:ascii="Arial" w:hAnsi="Arial" w:cs="Arial"/>
          <w:sz w:val="24"/>
          <w:lang w:val="es-EC"/>
        </w:rPr>
        <w:t>cantón</w:t>
      </w:r>
      <w:r w:rsidRPr="004A72EF">
        <w:rPr>
          <w:rFonts w:ascii="Arial" w:hAnsi="Arial" w:cs="Arial"/>
          <w:sz w:val="24"/>
          <w:lang w:val="es-EC"/>
        </w:rPr>
        <w:t xml:space="preserve"> prospero gracias al esfuerzo de su gente, como se aprecia que la mayor parte de la población se dedica a actividades como la agricultura, ganadería, silvicultura y pesca (cerca del 40.28% de los habitantes), esto se debe a la condiciones tanto de suelo como de clima, aproximadamente el 10.78% se dedica al comercio al por mayor y menor, cerca del 7,69% se dedican a la construcción, alrededor del 5.98% de la población se dedica a la enseñanza, y un 4.93% está dedicado a la administración pública, el 4.40% se dedica al transporte y almacenamiento y el 4.34% a la industria manufacturera. Estas son las actividades que se dedica la mayor cantidad de la población, seguidamente tenemos las actividades de alojamiento y servicio de comidas, y otras actividades de atención para la salud humana, explotación de minas y canteras entre otras. </w:t>
      </w:r>
      <w:r w:rsidR="0054114E" w:rsidRPr="004A72EF">
        <w:rPr>
          <w:rFonts w:ascii="Arial" w:hAnsi="Arial" w:cs="Arial"/>
          <w:sz w:val="24"/>
          <w:lang w:val="es-EC"/>
        </w:rPr>
        <w:t xml:space="preserve">Dentro de las actividades a las que se dedican los habitantes de Sucúa se </w:t>
      </w:r>
      <w:r w:rsidR="007A7C26" w:rsidRPr="004A72EF">
        <w:rPr>
          <w:rFonts w:ascii="Arial" w:hAnsi="Arial" w:cs="Arial"/>
          <w:sz w:val="24"/>
          <w:lang w:val="es-EC"/>
        </w:rPr>
        <w:t>encuentra la</w:t>
      </w:r>
      <w:r w:rsidR="0054114E" w:rsidRPr="004A72EF">
        <w:rPr>
          <w:rFonts w:ascii="Arial" w:hAnsi="Arial" w:cs="Arial"/>
          <w:sz w:val="24"/>
          <w:lang w:val="es-EC"/>
        </w:rPr>
        <w:t xml:space="preserve"> de Artes, entretenimiento y recreación </w:t>
      </w:r>
      <w:r w:rsidR="002F256B" w:rsidRPr="004A72EF">
        <w:rPr>
          <w:rFonts w:ascii="Arial" w:hAnsi="Arial" w:cs="Arial"/>
          <w:sz w:val="24"/>
          <w:lang w:val="es-EC"/>
        </w:rPr>
        <w:t xml:space="preserve">el mismo que </w:t>
      </w:r>
      <w:r w:rsidR="0054114E" w:rsidRPr="004A72EF">
        <w:rPr>
          <w:rFonts w:ascii="Arial" w:hAnsi="Arial" w:cs="Arial"/>
          <w:sz w:val="24"/>
          <w:lang w:val="es-EC"/>
        </w:rPr>
        <w:t xml:space="preserve">representa un 0.81% de la población, </w:t>
      </w:r>
      <w:r w:rsidR="007A7C26" w:rsidRPr="004A72EF">
        <w:rPr>
          <w:rFonts w:ascii="Arial" w:hAnsi="Arial" w:cs="Arial"/>
          <w:sz w:val="24"/>
          <w:lang w:val="es-EC"/>
        </w:rPr>
        <w:t xml:space="preserve">el bajo desempeño en esta actividad se debe al poco apoyo e información hacia la ciudadanía sobre el apropiado aprovechamiento de los recursos que brinda la naturaleza, </w:t>
      </w:r>
      <w:r w:rsidR="002F256B" w:rsidRPr="004A72EF">
        <w:rPr>
          <w:rFonts w:ascii="Arial" w:hAnsi="Arial" w:cs="Arial"/>
          <w:sz w:val="24"/>
          <w:lang w:val="es-EC"/>
        </w:rPr>
        <w:t xml:space="preserve">interrumpiendo el crecimiento económico de la ciudad. </w:t>
      </w:r>
    </w:p>
    <w:p w:rsidR="002F256B" w:rsidRPr="004A72EF" w:rsidRDefault="002F256B" w:rsidP="005A3156">
      <w:pPr>
        <w:spacing w:line="360" w:lineRule="auto"/>
        <w:jc w:val="both"/>
        <w:rPr>
          <w:rFonts w:ascii="Arial" w:hAnsi="Arial" w:cs="Arial"/>
          <w:sz w:val="24"/>
          <w:lang w:val="es-EC"/>
        </w:rPr>
      </w:pPr>
      <w:r w:rsidRPr="004A72EF">
        <w:rPr>
          <w:rFonts w:ascii="Arial" w:hAnsi="Arial" w:cs="Arial"/>
          <w:sz w:val="24"/>
          <w:lang w:val="es-EC"/>
        </w:rPr>
        <w:lastRenderedPageBreak/>
        <w:t xml:space="preserve">Sucúa es la cabecera parroquial del cantón Sucúa; lugar donde habita el mayor número de personas los mismos que tendrán mayores beneficios con la implementación del eco-parque turístico, </w:t>
      </w:r>
      <w:r w:rsidR="008678DA" w:rsidRPr="004A72EF">
        <w:rPr>
          <w:rFonts w:ascii="Arial" w:hAnsi="Arial" w:cs="Arial"/>
          <w:sz w:val="24"/>
          <w:lang w:val="es-EC"/>
        </w:rPr>
        <w:t xml:space="preserve">lo que atraerá a los turistas locales como extranjeros </w:t>
      </w:r>
      <w:r w:rsidR="003C1150" w:rsidRPr="004A72EF">
        <w:rPr>
          <w:rFonts w:ascii="Arial" w:hAnsi="Arial" w:cs="Arial"/>
          <w:sz w:val="24"/>
          <w:lang w:val="es-EC"/>
        </w:rPr>
        <w:t xml:space="preserve">dando pasos a nuevas </w:t>
      </w:r>
      <w:r w:rsidRPr="004A72EF">
        <w:rPr>
          <w:rFonts w:ascii="Arial" w:hAnsi="Arial" w:cs="Arial"/>
          <w:sz w:val="24"/>
          <w:lang w:val="es-EC"/>
        </w:rPr>
        <w:t>fuentes de ingresos y empleos</w:t>
      </w:r>
      <w:r w:rsidR="003C1150" w:rsidRPr="004A72EF">
        <w:rPr>
          <w:rFonts w:ascii="Arial" w:hAnsi="Arial" w:cs="Arial"/>
          <w:sz w:val="24"/>
          <w:lang w:val="es-EC"/>
        </w:rPr>
        <w:t xml:space="preserve">, esto </w:t>
      </w:r>
      <w:r w:rsidR="00FA1A0D" w:rsidRPr="004A72EF">
        <w:rPr>
          <w:rFonts w:ascii="Arial" w:hAnsi="Arial" w:cs="Arial"/>
          <w:sz w:val="24"/>
          <w:lang w:val="es-EC"/>
        </w:rPr>
        <w:t>llevará</w:t>
      </w:r>
      <w:r w:rsidR="003C1150" w:rsidRPr="004A72EF">
        <w:rPr>
          <w:rFonts w:ascii="Arial" w:hAnsi="Arial" w:cs="Arial"/>
          <w:sz w:val="24"/>
          <w:lang w:val="es-EC"/>
        </w:rPr>
        <w:t xml:space="preserve"> a </w:t>
      </w:r>
      <w:r w:rsidRPr="004A72EF">
        <w:rPr>
          <w:rFonts w:ascii="Arial" w:hAnsi="Arial" w:cs="Arial"/>
          <w:sz w:val="24"/>
          <w:lang w:val="es-EC"/>
        </w:rPr>
        <w:t xml:space="preserve">mejorar la calidad de vida </w:t>
      </w:r>
      <w:r w:rsidR="008678DA" w:rsidRPr="004A72EF">
        <w:rPr>
          <w:rFonts w:ascii="Arial" w:hAnsi="Arial" w:cs="Arial"/>
          <w:sz w:val="24"/>
          <w:lang w:val="es-EC"/>
        </w:rPr>
        <w:t>y ayudada al progreso del cantón.</w:t>
      </w:r>
      <w:r w:rsidRPr="004A72EF">
        <w:rPr>
          <w:rFonts w:ascii="Arial" w:hAnsi="Arial" w:cs="Arial"/>
          <w:sz w:val="24"/>
          <w:lang w:val="es-EC"/>
        </w:rPr>
        <w:t xml:space="preserve"> </w:t>
      </w:r>
    </w:p>
    <w:p w:rsidR="00BB1740" w:rsidRPr="004A72EF" w:rsidRDefault="00BB1740" w:rsidP="009E0602">
      <w:pPr>
        <w:spacing w:after="0" w:line="240" w:lineRule="auto"/>
        <w:ind w:left="720"/>
        <w:jc w:val="both"/>
        <w:rPr>
          <w:rFonts w:ascii="Arial" w:hAnsi="Arial" w:cs="Arial"/>
          <w:sz w:val="24"/>
          <w:lang w:val="es-EC"/>
        </w:rPr>
      </w:pPr>
      <w:r w:rsidRPr="004A72EF">
        <w:rPr>
          <w:noProof/>
          <w:lang w:val="es-EC" w:eastAsia="es-EC"/>
        </w:rPr>
        <w:drawing>
          <wp:inline distT="0" distB="0" distL="0" distR="0" wp14:anchorId="1FC35E63" wp14:editId="2508B9C8">
            <wp:extent cx="4410075" cy="3886200"/>
            <wp:effectExtent l="0" t="0" r="0" b="0"/>
            <wp:docPr id="5" name="Gráfico 5">
              <a:extLst xmlns:a="http://schemas.openxmlformats.org/drawingml/2006/main">
                <a:ext uri="{FF2B5EF4-FFF2-40B4-BE49-F238E27FC236}">
                  <a16:creationId xmlns:a16="http://schemas.microsoft.com/office/drawing/2014/main" id="{D72FCFAC-F836-4DBB-BDC0-5EF7BC7FB3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A0F37" w:rsidRPr="004A72EF" w:rsidRDefault="00C87650" w:rsidP="008360E4">
      <w:pPr>
        <w:pStyle w:val="Descripcin"/>
        <w:spacing w:after="0"/>
        <w:ind w:left="720"/>
        <w:rPr>
          <w:rFonts w:ascii="Arial" w:hAnsi="Arial" w:cs="Arial"/>
          <w:color w:val="auto"/>
          <w:lang w:val="es-EC"/>
        </w:rPr>
      </w:pPr>
      <w:bookmarkStart w:id="46" w:name="_Toc528048940"/>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2</w:t>
      </w:r>
      <w:r w:rsidR="00FE5F59" w:rsidRPr="004A72EF">
        <w:rPr>
          <w:rFonts w:ascii="Arial" w:hAnsi="Arial" w:cs="Arial"/>
          <w:color w:val="auto"/>
          <w:lang w:val="es-EC"/>
        </w:rPr>
        <w:fldChar w:fldCharType="end"/>
      </w:r>
      <w:r w:rsidR="009A0F37" w:rsidRPr="004A72EF">
        <w:rPr>
          <w:rFonts w:ascii="Arial" w:hAnsi="Arial" w:cs="Arial"/>
          <w:color w:val="auto"/>
          <w:lang w:val="es-EC"/>
        </w:rPr>
        <w:t xml:space="preserve">. </w:t>
      </w:r>
      <w:r w:rsidR="00480A63" w:rsidRPr="004A72EF">
        <w:rPr>
          <w:rFonts w:ascii="Arial" w:hAnsi="Arial" w:cs="Arial"/>
          <w:i w:val="0"/>
          <w:color w:val="auto"/>
          <w:lang w:val="es-EC"/>
        </w:rPr>
        <w:t>Rama de actividad del cantón Sucúa</w:t>
      </w:r>
      <w:bookmarkEnd w:id="46"/>
      <w:r w:rsidR="00480A63" w:rsidRPr="004A72EF">
        <w:rPr>
          <w:rFonts w:ascii="Arial" w:hAnsi="Arial" w:cs="Arial"/>
          <w:color w:val="auto"/>
          <w:lang w:val="es-EC"/>
        </w:rPr>
        <w:t xml:space="preserve"> </w:t>
      </w:r>
    </w:p>
    <w:p w:rsidR="00F97DF1" w:rsidRPr="004A72EF" w:rsidRDefault="00480A63" w:rsidP="008360E4">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sdt>
        <w:sdtPr>
          <w:rPr>
            <w:rFonts w:ascii="Arial" w:hAnsi="Arial" w:cs="Arial"/>
            <w:i/>
            <w:sz w:val="18"/>
            <w:szCs w:val="18"/>
            <w:lang w:val="es-EC"/>
          </w:rPr>
          <w:id w:val="1109093143"/>
          <w:citation/>
        </w:sdtPr>
        <w:sdtEndPr/>
        <w:sdtContent>
          <w:r w:rsidR="00FE5F59" w:rsidRPr="004A72EF">
            <w:rPr>
              <w:rFonts w:ascii="Arial" w:hAnsi="Arial" w:cs="Arial"/>
              <w:i/>
              <w:sz w:val="18"/>
              <w:szCs w:val="18"/>
              <w:lang w:val="es-EC"/>
            </w:rPr>
            <w:fldChar w:fldCharType="begin"/>
          </w:r>
          <w:r w:rsidR="00ED18A4" w:rsidRPr="004A72EF">
            <w:rPr>
              <w:rFonts w:ascii="Arial" w:hAnsi="Arial" w:cs="Arial"/>
              <w:i/>
              <w:sz w:val="18"/>
              <w:szCs w:val="18"/>
              <w:lang w:val="es-EC"/>
            </w:rPr>
            <w:instrText xml:space="preserve">CITATION Gob17 \l 12298 </w:instrText>
          </w:r>
          <w:r w:rsidR="00FE5F59" w:rsidRPr="004A72EF">
            <w:rPr>
              <w:rFonts w:ascii="Arial" w:hAnsi="Arial" w:cs="Arial"/>
              <w:i/>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i/>
              <w:sz w:val="18"/>
              <w:szCs w:val="18"/>
              <w:lang w:val="es-EC"/>
            </w:rPr>
            <w:fldChar w:fldCharType="end"/>
          </w:r>
        </w:sdtContent>
      </w:sdt>
    </w:p>
    <w:p w:rsidR="00A6297C" w:rsidRPr="004A72EF" w:rsidRDefault="00A6297C" w:rsidP="008360E4">
      <w:pPr>
        <w:spacing w:after="0" w:line="240" w:lineRule="auto"/>
        <w:ind w:left="720"/>
        <w:jc w:val="both"/>
        <w:rPr>
          <w:rFonts w:ascii="Arial" w:hAnsi="Arial" w:cs="Arial"/>
          <w:sz w:val="24"/>
          <w:lang w:val="es-EC"/>
        </w:rPr>
      </w:pPr>
      <w:r w:rsidRPr="004A72EF">
        <w:rPr>
          <w:rFonts w:ascii="Arial" w:hAnsi="Arial" w:cs="Arial"/>
          <w:sz w:val="18"/>
          <w:szCs w:val="18"/>
          <w:lang w:val="es-EC"/>
        </w:rPr>
        <w:t>Elaborado por: gobierno Autónomo Descentralizado Municipal de Sucúa.</w:t>
      </w:r>
      <w:r w:rsidRPr="004A72EF">
        <w:rPr>
          <w:rFonts w:ascii="Arial" w:hAnsi="Arial" w:cs="Arial"/>
          <w:sz w:val="24"/>
          <w:lang w:val="es-EC"/>
        </w:rPr>
        <w:t xml:space="preserve"> </w:t>
      </w:r>
    </w:p>
    <w:p w:rsidR="00F97DF1" w:rsidRPr="004A72EF" w:rsidRDefault="00F97DF1" w:rsidP="009A11B2">
      <w:pPr>
        <w:ind w:left="306" w:firstLine="504"/>
        <w:rPr>
          <w:lang w:val="es-EC"/>
        </w:rPr>
      </w:pPr>
    </w:p>
    <w:p w:rsidR="004E55AA" w:rsidRPr="004A72EF" w:rsidRDefault="004E55AA" w:rsidP="00C6006D">
      <w:pPr>
        <w:pStyle w:val="Ttulo3"/>
        <w:ind w:firstLine="270"/>
        <w:rPr>
          <w:lang w:val="es-EC"/>
        </w:rPr>
      </w:pPr>
      <w:bookmarkStart w:id="47" w:name="_Toc530127055"/>
      <w:r w:rsidRPr="004A72EF">
        <w:rPr>
          <w:lang w:val="es-EC"/>
        </w:rPr>
        <w:t>2.2.1. Resultados de las Encuestas.</w:t>
      </w:r>
      <w:bookmarkEnd w:id="47"/>
      <w:r w:rsidRPr="004A72EF">
        <w:rPr>
          <w:lang w:val="es-EC"/>
        </w:rPr>
        <w:t xml:space="preserve"> </w:t>
      </w:r>
    </w:p>
    <w:p w:rsidR="004039D5" w:rsidRPr="004A72EF" w:rsidRDefault="00E22CE3" w:rsidP="005A3156">
      <w:pPr>
        <w:spacing w:line="360" w:lineRule="auto"/>
        <w:rPr>
          <w:rFonts w:ascii="Arial" w:hAnsi="Arial" w:cs="Arial"/>
          <w:sz w:val="24"/>
          <w:szCs w:val="24"/>
          <w:lang w:val="es-EC"/>
        </w:rPr>
      </w:pPr>
      <w:bookmarkStart w:id="48" w:name="_Hlk499484420"/>
      <w:r w:rsidRPr="004A72EF">
        <w:rPr>
          <w:rFonts w:ascii="Arial" w:hAnsi="Arial" w:cs="Arial"/>
          <w:sz w:val="24"/>
          <w:szCs w:val="24"/>
          <w:lang w:val="es-EC"/>
        </w:rPr>
        <w:t xml:space="preserve">En la cabecera parroquial de Sucúa se efectuaron 350 encuestas de acuerdo al resultado obtenido de la muestra, en las mismas que se obtuvo la siguiente información. </w:t>
      </w:r>
    </w:p>
    <w:p w:rsidR="004039D5" w:rsidRPr="004A72EF" w:rsidRDefault="004039D5" w:rsidP="004039D5">
      <w:pPr>
        <w:rPr>
          <w:lang w:val="es-EC"/>
        </w:rPr>
      </w:pPr>
      <w:r w:rsidRPr="004A72EF">
        <w:rPr>
          <w:lang w:val="es-EC"/>
        </w:rPr>
        <w:br w:type="page"/>
      </w:r>
    </w:p>
    <w:p w:rsidR="00A33889" w:rsidRPr="004A72EF" w:rsidRDefault="00A33889" w:rsidP="00A33889">
      <w:pPr>
        <w:pStyle w:val="Prrafodelista"/>
        <w:numPr>
          <w:ilvl w:val="0"/>
          <w:numId w:val="2"/>
        </w:numPr>
        <w:tabs>
          <w:tab w:val="center" w:pos="4513"/>
          <w:tab w:val="left" w:pos="6331"/>
        </w:tabs>
        <w:spacing w:after="0" w:line="240" w:lineRule="auto"/>
        <w:jc w:val="both"/>
        <w:rPr>
          <w:rFonts w:ascii="Arial" w:hAnsi="Arial" w:cs="Arial"/>
          <w:b/>
          <w:sz w:val="24"/>
        </w:rPr>
      </w:pPr>
      <w:r w:rsidRPr="004A72EF">
        <w:rPr>
          <w:rFonts w:ascii="Arial" w:hAnsi="Arial" w:cs="Arial"/>
          <w:b/>
          <w:sz w:val="24"/>
        </w:rPr>
        <w:lastRenderedPageBreak/>
        <w:t>¿Considera</w:t>
      </w:r>
      <w:r w:rsidR="0037654A" w:rsidRPr="004A72EF">
        <w:rPr>
          <w:rFonts w:ascii="Arial" w:hAnsi="Arial" w:cs="Arial"/>
          <w:b/>
          <w:sz w:val="24"/>
        </w:rPr>
        <w:t xml:space="preserve"> </w:t>
      </w:r>
      <w:r w:rsidRPr="004A72EF">
        <w:rPr>
          <w:rFonts w:ascii="Arial" w:hAnsi="Arial" w:cs="Arial"/>
          <w:b/>
          <w:sz w:val="24"/>
        </w:rPr>
        <w:t>que la implementación de un eco-parque</w:t>
      </w:r>
      <w:r w:rsidR="0037654A" w:rsidRPr="004A72EF">
        <w:rPr>
          <w:rFonts w:ascii="Arial" w:hAnsi="Arial" w:cs="Arial"/>
          <w:b/>
          <w:sz w:val="24"/>
        </w:rPr>
        <w:t xml:space="preserve"> en la antigua pista ocasionará daños al medio ambiente</w:t>
      </w:r>
      <w:r w:rsidRPr="004A72EF">
        <w:rPr>
          <w:rFonts w:ascii="Arial" w:hAnsi="Arial" w:cs="Arial"/>
          <w:b/>
          <w:sz w:val="24"/>
        </w:rPr>
        <w:t>?</w:t>
      </w:r>
    </w:p>
    <w:p w:rsidR="00A60FE1" w:rsidRPr="004A72EF" w:rsidRDefault="00A60FE1" w:rsidP="00A07C69">
      <w:pPr>
        <w:pStyle w:val="Descripcin"/>
        <w:spacing w:after="0"/>
        <w:rPr>
          <w:rFonts w:ascii="Arial" w:hAnsi="Arial" w:cs="Arial"/>
          <w:color w:val="auto"/>
          <w:lang w:val="es-EC"/>
        </w:rPr>
      </w:pPr>
    </w:p>
    <w:p w:rsidR="005F4AF3" w:rsidRPr="004A72EF" w:rsidRDefault="00A07C69" w:rsidP="00A07C69">
      <w:pPr>
        <w:pStyle w:val="Descripcin"/>
        <w:spacing w:after="0"/>
        <w:rPr>
          <w:rFonts w:ascii="Arial" w:hAnsi="Arial" w:cs="Arial"/>
          <w:color w:val="auto"/>
          <w:lang w:val="es-EC"/>
        </w:rPr>
      </w:pPr>
      <w:bookmarkStart w:id="49" w:name="_Toc528048911"/>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5</w:t>
      </w:r>
      <w:r w:rsidR="00FE5F59" w:rsidRPr="004A72EF">
        <w:rPr>
          <w:rFonts w:ascii="Arial" w:hAnsi="Arial" w:cs="Arial"/>
          <w:color w:val="auto"/>
          <w:lang w:val="es-EC"/>
        </w:rPr>
        <w:fldChar w:fldCharType="end"/>
      </w:r>
      <w:r w:rsidRPr="004A72EF">
        <w:rPr>
          <w:rFonts w:ascii="Arial" w:hAnsi="Arial" w:cs="Arial"/>
          <w:color w:val="auto"/>
          <w:lang w:val="es-EC"/>
        </w:rPr>
        <w:t>.</w:t>
      </w:r>
      <w:r w:rsidR="0030529D" w:rsidRPr="004A72EF">
        <w:rPr>
          <w:rFonts w:ascii="Arial" w:hAnsi="Arial" w:cs="Arial"/>
          <w:i w:val="0"/>
          <w:color w:val="auto"/>
          <w:lang w:val="es-EC"/>
        </w:rPr>
        <w:t xml:space="preserve"> </w:t>
      </w:r>
      <w:r w:rsidR="0037654A" w:rsidRPr="004A72EF">
        <w:rPr>
          <w:rFonts w:ascii="Arial" w:hAnsi="Arial" w:cs="Arial"/>
          <w:i w:val="0"/>
          <w:color w:val="auto"/>
          <w:lang w:val="es-EC"/>
        </w:rPr>
        <w:t>Daños al medio ambiente</w:t>
      </w:r>
      <w:bookmarkEnd w:id="49"/>
      <w:r w:rsidR="0037654A" w:rsidRPr="004A72EF">
        <w:rPr>
          <w:rFonts w:ascii="Arial" w:hAnsi="Arial" w:cs="Arial"/>
          <w:i w:val="0"/>
          <w:color w:val="auto"/>
          <w:lang w:val="es-EC"/>
        </w:rPr>
        <w:t xml:space="preserve"> </w:t>
      </w:r>
      <w:r w:rsidR="00A60FE1" w:rsidRPr="004A72EF">
        <w:rPr>
          <w:rFonts w:ascii="Arial" w:hAnsi="Arial" w:cs="Arial"/>
          <w:i w:val="0"/>
          <w:color w:val="auto"/>
          <w:lang w:val="es-EC"/>
        </w:rPr>
        <w:t xml:space="preserve"> </w:t>
      </w:r>
      <w:r w:rsidR="00455181" w:rsidRPr="004A72EF">
        <w:rPr>
          <w:rFonts w:ascii="Arial" w:hAnsi="Arial" w:cs="Arial"/>
          <w:i w:val="0"/>
          <w:color w:val="auto"/>
          <w:lang w:val="es-EC"/>
        </w:rPr>
        <w:t xml:space="preserve"> </w:t>
      </w:r>
    </w:p>
    <w:tbl>
      <w:tblPr>
        <w:tblStyle w:val="Tabladelista6concolores1"/>
        <w:tblW w:w="6326" w:type="dxa"/>
        <w:tblLook w:val="04A0" w:firstRow="1" w:lastRow="0" w:firstColumn="1" w:lastColumn="0" w:noHBand="0" w:noVBand="1"/>
      </w:tblPr>
      <w:tblGrid>
        <w:gridCol w:w="2480"/>
        <w:gridCol w:w="1797"/>
        <w:gridCol w:w="151"/>
        <w:gridCol w:w="1600"/>
        <w:gridCol w:w="298"/>
      </w:tblGrid>
      <w:tr w:rsidR="005F4AF3" w:rsidRPr="004A72EF" w:rsidTr="0037654A">
        <w:trPr>
          <w:cnfStyle w:val="100000000000" w:firstRow="1" w:lastRow="0" w:firstColumn="0" w:lastColumn="0" w:oddVBand="0" w:evenVBand="0" w:oddHBand="0"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2480" w:type="dxa"/>
            <w:noWrap/>
            <w:hideMark/>
          </w:tcPr>
          <w:p w:rsidR="005F4AF3" w:rsidRPr="004A72EF" w:rsidRDefault="005F4AF3" w:rsidP="005F4AF3">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48" w:type="dxa"/>
            <w:gridSpan w:val="2"/>
            <w:noWrap/>
            <w:hideMark/>
          </w:tcPr>
          <w:p w:rsidR="005F4AF3" w:rsidRPr="004A72EF" w:rsidRDefault="005F4AF3" w:rsidP="005F4AF3">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gridSpan w:val="2"/>
            <w:noWrap/>
            <w:hideMark/>
          </w:tcPr>
          <w:p w:rsidR="005F4AF3" w:rsidRPr="004A72EF" w:rsidRDefault="006A467B" w:rsidP="005F4AF3">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5F4AF3" w:rsidRPr="004A72EF">
              <w:rPr>
                <w:rFonts w:eastAsia="Times New Roman" w:cs="Arial"/>
                <w:bCs w:val="0"/>
                <w:color w:val="000000"/>
                <w:sz w:val="24"/>
                <w:lang w:val="es-EC" w:eastAsia="es-EC"/>
              </w:rPr>
              <w:t xml:space="preserve">orcentaje </w:t>
            </w:r>
          </w:p>
        </w:tc>
      </w:tr>
      <w:tr w:rsidR="0037654A" w:rsidRPr="004A72EF" w:rsidTr="0037654A">
        <w:trPr>
          <w:gridAfter w:val="1"/>
          <w:cnfStyle w:val="000000100000" w:firstRow="0" w:lastRow="0" w:firstColumn="0" w:lastColumn="0" w:oddVBand="0" w:evenVBand="0" w:oddHBand="1" w:evenHBand="0" w:firstRowFirstColumn="0" w:firstRowLastColumn="0" w:lastRowFirstColumn="0" w:lastRowLastColumn="0"/>
          <w:wAfter w:w="298" w:type="dxa"/>
          <w:trHeight w:val="338"/>
        </w:trPr>
        <w:tc>
          <w:tcPr>
            <w:cnfStyle w:val="001000000000" w:firstRow="0" w:lastRow="0" w:firstColumn="1" w:lastColumn="0" w:oddVBand="0" w:evenVBand="0" w:oddHBand="0" w:evenHBand="0" w:firstRowFirstColumn="0" w:firstRowLastColumn="0" w:lastRowFirstColumn="0" w:lastRowLastColumn="0"/>
            <w:tcW w:w="2480" w:type="dxa"/>
            <w:noWrap/>
            <w:hideMark/>
          </w:tcPr>
          <w:p w:rsidR="0037654A" w:rsidRPr="004A72EF" w:rsidRDefault="0037654A" w:rsidP="0037654A">
            <w:pPr>
              <w:rPr>
                <w:rFonts w:eastAsia="Times New Roman" w:cs="Arial"/>
                <w:color w:val="000000"/>
                <w:sz w:val="24"/>
                <w:lang w:val="es-EC" w:eastAsia="es-EC"/>
              </w:rPr>
            </w:pPr>
            <w:r w:rsidRPr="004A72EF">
              <w:rPr>
                <w:rFonts w:eastAsia="Times New Roman" w:cs="Arial"/>
                <w:color w:val="000000"/>
                <w:sz w:val="24"/>
                <w:lang w:val="es-EC" w:eastAsia="es-EC"/>
              </w:rPr>
              <w:t xml:space="preserve">Si </w:t>
            </w:r>
          </w:p>
        </w:tc>
        <w:tc>
          <w:tcPr>
            <w:tcW w:w="1797" w:type="dxa"/>
            <w:noWrap/>
            <w:hideMark/>
          </w:tcPr>
          <w:p w:rsidR="0037654A" w:rsidRPr="004A72EF" w:rsidRDefault="0037654A" w:rsidP="0037654A">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85</w:t>
            </w:r>
          </w:p>
        </w:tc>
        <w:tc>
          <w:tcPr>
            <w:tcW w:w="1751" w:type="dxa"/>
            <w:gridSpan w:val="2"/>
            <w:noWrap/>
            <w:hideMark/>
          </w:tcPr>
          <w:p w:rsidR="0037654A" w:rsidRPr="004A72EF" w:rsidRDefault="0037654A" w:rsidP="0037654A">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24</w:t>
            </w:r>
          </w:p>
        </w:tc>
      </w:tr>
      <w:tr w:rsidR="0037654A" w:rsidRPr="004A72EF" w:rsidTr="0037654A">
        <w:trPr>
          <w:gridAfter w:val="1"/>
          <w:wAfter w:w="298" w:type="dxa"/>
          <w:trHeight w:val="338"/>
        </w:trPr>
        <w:tc>
          <w:tcPr>
            <w:cnfStyle w:val="001000000000" w:firstRow="0" w:lastRow="0" w:firstColumn="1" w:lastColumn="0" w:oddVBand="0" w:evenVBand="0" w:oddHBand="0" w:evenHBand="0" w:firstRowFirstColumn="0" w:firstRowLastColumn="0" w:lastRowFirstColumn="0" w:lastRowLastColumn="0"/>
            <w:tcW w:w="2480" w:type="dxa"/>
            <w:noWrap/>
            <w:hideMark/>
          </w:tcPr>
          <w:p w:rsidR="0037654A" w:rsidRPr="004A72EF" w:rsidRDefault="0037654A" w:rsidP="0037654A">
            <w:pPr>
              <w:rPr>
                <w:rFonts w:eastAsia="Times New Roman" w:cs="Arial"/>
                <w:color w:val="000000"/>
                <w:sz w:val="24"/>
                <w:lang w:val="es-EC" w:eastAsia="es-EC"/>
              </w:rPr>
            </w:pPr>
            <w:r w:rsidRPr="004A72EF">
              <w:rPr>
                <w:rFonts w:eastAsia="Times New Roman" w:cs="Arial"/>
                <w:color w:val="000000"/>
                <w:sz w:val="24"/>
                <w:lang w:val="es-EC" w:eastAsia="es-EC"/>
              </w:rPr>
              <w:t xml:space="preserve">No </w:t>
            </w:r>
          </w:p>
        </w:tc>
        <w:tc>
          <w:tcPr>
            <w:tcW w:w="1797" w:type="dxa"/>
            <w:noWrap/>
            <w:hideMark/>
          </w:tcPr>
          <w:p w:rsidR="0037654A" w:rsidRPr="004A72EF" w:rsidRDefault="0037654A" w:rsidP="0037654A">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265</w:t>
            </w:r>
          </w:p>
        </w:tc>
        <w:tc>
          <w:tcPr>
            <w:tcW w:w="1751" w:type="dxa"/>
            <w:gridSpan w:val="2"/>
            <w:noWrap/>
            <w:hideMark/>
          </w:tcPr>
          <w:p w:rsidR="0037654A" w:rsidRPr="004A72EF" w:rsidRDefault="0037654A" w:rsidP="0037654A">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76</w:t>
            </w:r>
          </w:p>
        </w:tc>
      </w:tr>
      <w:tr w:rsidR="0037654A" w:rsidRPr="004A72EF" w:rsidTr="0037654A">
        <w:trPr>
          <w:gridAfter w:val="1"/>
          <w:cnfStyle w:val="000000100000" w:firstRow="0" w:lastRow="0" w:firstColumn="0" w:lastColumn="0" w:oddVBand="0" w:evenVBand="0" w:oddHBand="1" w:evenHBand="0" w:firstRowFirstColumn="0" w:firstRowLastColumn="0" w:lastRowFirstColumn="0" w:lastRowLastColumn="0"/>
          <w:wAfter w:w="298" w:type="dxa"/>
          <w:trHeight w:val="338"/>
        </w:trPr>
        <w:tc>
          <w:tcPr>
            <w:cnfStyle w:val="001000000000" w:firstRow="0" w:lastRow="0" w:firstColumn="1" w:lastColumn="0" w:oddVBand="0" w:evenVBand="0" w:oddHBand="0" w:evenHBand="0" w:firstRowFirstColumn="0" w:firstRowLastColumn="0" w:lastRowFirstColumn="0" w:lastRowLastColumn="0"/>
            <w:tcW w:w="2480" w:type="dxa"/>
            <w:noWrap/>
            <w:hideMark/>
          </w:tcPr>
          <w:p w:rsidR="0037654A" w:rsidRPr="004A72EF" w:rsidRDefault="0037654A" w:rsidP="0037654A">
            <w:pPr>
              <w:rPr>
                <w:rFonts w:eastAsia="Times New Roman" w:cs="Arial"/>
                <w:color w:val="000000"/>
                <w:sz w:val="24"/>
                <w:lang w:val="es-EC" w:eastAsia="es-EC"/>
              </w:rPr>
            </w:pPr>
            <w:r w:rsidRPr="004A72EF">
              <w:rPr>
                <w:rFonts w:eastAsia="Times New Roman" w:cs="Arial"/>
                <w:color w:val="000000"/>
                <w:sz w:val="24"/>
                <w:lang w:val="es-EC" w:eastAsia="es-EC"/>
              </w:rPr>
              <w:t xml:space="preserve">Total </w:t>
            </w:r>
          </w:p>
        </w:tc>
        <w:tc>
          <w:tcPr>
            <w:tcW w:w="1797" w:type="dxa"/>
            <w:noWrap/>
            <w:hideMark/>
          </w:tcPr>
          <w:p w:rsidR="0037654A" w:rsidRPr="004A72EF" w:rsidRDefault="0037654A" w:rsidP="0037654A">
            <w:pPr>
              <w:jc w:val="right"/>
              <w:cnfStyle w:val="000000100000" w:firstRow="0" w:lastRow="0" w:firstColumn="0" w:lastColumn="0" w:oddVBand="0" w:evenVBand="0" w:oddHBand="1" w:evenHBand="0" w:firstRowFirstColumn="0" w:firstRowLastColumn="0" w:lastRowFirstColumn="0" w:lastRowLastColumn="0"/>
              <w:rPr>
                <w:rFonts w:eastAsia="Times New Roman" w:cs="Arial"/>
                <w:b/>
                <w:color w:val="000000"/>
                <w:sz w:val="24"/>
                <w:lang w:val="es-EC" w:eastAsia="es-EC"/>
              </w:rPr>
            </w:pPr>
            <w:r w:rsidRPr="004A72EF">
              <w:rPr>
                <w:rFonts w:eastAsia="Times New Roman" w:cs="Arial"/>
                <w:b/>
                <w:color w:val="000000"/>
                <w:sz w:val="24"/>
                <w:lang w:val="es-EC" w:eastAsia="es-EC"/>
              </w:rPr>
              <w:t>350</w:t>
            </w:r>
          </w:p>
        </w:tc>
        <w:tc>
          <w:tcPr>
            <w:tcW w:w="1751" w:type="dxa"/>
            <w:gridSpan w:val="2"/>
            <w:noWrap/>
            <w:hideMark/>
          </w:tcPr>
          <w:p w:rsidR="0037654A" w:rsidRPr="004A72EF" w:rsidRDefault="0037654A" w:rsidP="0037654A">
            <w:pPr>
              <w:jc w:val="right"/>
              <w:cnfStyle w:val="000000100000" w:firstRow="0" w:lastRow="0" w:firstColumn="0" w:lastColumn="0" w:oddVBand="0" w:evenVBand="0" w:oddHBand="1" w:evenHBand="0" w:firstRowFirstColumn="0" w:firstRowLastColumn="0" w:lastRowFirstColumn="0" w:lastRowLastColumn="0"/>
              <w:rPr>
                <w:rFonts w:eastAsia="Times New Roman" w:cs="Arial"/>
                <w:b/>
                <w:color w:val="000000"/>
                <w:sz w:val="24"/>
                <w:lang w:val="es-EC" w:eastAsia="es-EC"/>
              </w:rPr>
            </w:pPr>
            <w:r w:rsidRPr="004A72EF">
              <w:rPr>
                <w:rFonts w:eastAsia="Times New Roman" w:cs="Arial"/>
                <w:b/>
                <w:color w:val="000000"/>
                <w:sz w:val="24"/>
                <w:lang w:val="es-EC" w:eastAsia="es-EC"/>
              </w:rPr>
              <w:t>100</w:t>
            </w:r>
          </w:p>
        </w:tc>
      </w:tr>
    </w:tbl>
    <w:p w:rsidR="007755A3" w:rsidRPr="004A72EF" w:rsidRDefault="007755A3" w:rsidP="006C1DD2">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D756F6"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A60FE1" w:rsidRPr="004A72EF">
        <w:rPr>
          <w:rFonts w:ascii="Arial" w:hAnsi="Arial" w:cs="Arial"/>
          <w:sz w:val="18"/>
          <w:szCs w:val="24"/>
          <w:lang w:val="es-EC"/>
        </w:rPr>
        <w:t>8</w:t>
      </w:r>
      <w:r w:rsidRPr="004A72EF">
        <w:rPr>
          <w:rFonts w:ascii="Arial" w:hAnsi="Arial" w:cs="Arial"/>
          <w:sz w:val="18"/>
          <w:szCs w:val="24"/>
          <w:lang w:val="es-EC"/>
        </w:rPr>
        <w:t xml:space="preserve"> </w:t>
      </w:r>
    </w:p>
    <w:p w:rsidR="007755A3" w:rsidRPr="004A72EF" w:rsidRDefault="007755A3" w:rsidP="006C1DD2">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7755A3" w:rsidRPr="004A72EF" w:rsidRDefault="007755A3" w:rsidP="005F4AF3">
      <w:pPr>
        <w:tabs>
          <w:tab w:val="center" w:pos="4513"/>
          <w:tab w:val="left" w:pos="6331"/>
        </w:tabs>
        <w:spacing w:after="0" w:line="480" w:lineRule="auto"/>
        <w:rPr>
          <w:rFonts w:ascii="Arial" w:hAnsi="Arial" w:cs="Arial"/>
          <w:sz w:val="24"/>
          <w:szCs w:val="24"/>
          <w:lang w:val="es-EC"/>
        </w:rPr>
      </w:pPr>
    </w:p>
    <w:p w:rsidR="005F4AF3" w:rsidRPr="004A72EF" w:rsidRDefault="0037654A" w:rsidP="00315A28">
      <w:pPr>
        <w:spacing w:after="0" w:line="240" w:lineRule="auto"/>
        <w:jc w:val="center"/>
        <w:rPr>
          <w:rFonts w:ascii="Arial" w:hAnsi="Arial" w:cs="Arial"/>
          <w:b/>
          <w:sz w:val="24"/>
          <w:szCs w:val="24"/>
          <w:lang w:val="es-EC"/>
        </w:rPr>
      </w:pPr>
      <w:r w:rsidRPr="004A72EF">
        <w:rPr>
          <w:noProof/>
          <w:lang w:val="es-EC" w:eastAsia="es-EC"/>
        </w:rPr>
        <w:drawing>
          <wp:inline distT="0" distB="0" distL="0" distR="0" wp14:anchorId="5ACC01E0" wp14:editId="5F70CE82">
            <wp:extent cx="4273685" cy="2214245"/>
            <wp:effectExtent l="0" t="0" r="12700" b="14605"/>
            <wp:docPr id="30" name="Gráfico 30">
              <a:extLst xmlns:a="http://schemas.openxmlformats.org/drawingml/2006/main">
                <a:ext uri="{FF2B5EF4-FFF2-40B4-BE49-F238E27FC236}">
                  <a16:creationId xmlns:a16="http://schemas.microsoft.com/office/drawing/2014/main" id="{E4D11C99-5832-4D76-A1A3-99591F6B57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87650" w:rsidRPr="004A72EF" w:rsidRDefault="00C87650" w:rsidP="00A60FE1">
      <w:pPr>
        <w:pStyle w:val="Descripcin"/>
        <w:spacing w:after="0"/>
        <w:ind w:left="720"/>
        <w:rPr>
          <w:rFonts w:ascii="Arial" w:hAnsi="Arial" w:cs="Arial"/>
          <w:color w:val="auto"/>
          <w:lang w:val="es-EC"/>
        </w:rPr>
      </w:pPr>
      <w:bookmarkStart w:id="50" w:name="_Toc528048941"/>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3</w:t>
      </w:r>
      <w:r w:rsidR="00FE5F59" w:rsidRPr="004A72EF">
        <w:rPr>
          <w:rFonts w:ascii="Arial" w:hAnsi="Arial" w:cs="Arial"/>
          <w:color w:val="auto"/>
          <w:lang w:val="es-EC"/>
        </w:rPr>
        <w:fldChar w:fldCharType="end"/>
      </w:r>
      <w:r w:rsidR="00D37B08" w:rsidRPr="004A72EF">
        <w:rPr>
          <w:rFonts w:ascii="Arial" w:hAnsi="Arial" w:cs="Arial"/>
          <w:color w:val="auto"/>
          <w:lang w:val="es-EC"/>
        </w:rPr>
        <w:t xml:space="preserve">. </w:t>
      </w:r>
      <w:r w:rsidR="0037654A" w:rsidRPr="004A72EF">
        <w:rPr>
          <w:rFonts w:ascii="Arial" w:hAnsi="Arial" w:cs="Arial"/>
          <w:i w:val="0"/>
          <w:color w:val="auto"/>
          <w:lang w:val="es-EC"/>
        </w:rPr>
        <w:t>Daños al medio ambiente</w:t>
      </w:r>
      <w:bookmarkEnd w:id="50"/>
      <w:r w:rsidR="0037654A" w:rsidRPr="004A72EF">
        <w:rPr>
          <w:rFonts w:ascii="Arial" w:hAnsi="Arial" w:cs="Arial"/>
          <w:i w:val="0"/>
          <w:color w:val="auto"/>
          <w:lang w:val="es-EC"/>
        </w:rPr>
        <w:t xml:space="preserve"> </w:t>
      </w:r>
      <w:r w:rsidR="00A60FE1" w:rsidRPr="004A72EF">
        <w:rPr>
          <w:rFonts w:ascii="Arial" w:hAnsi="Arial" w:cs="Arial"/>
          <w:i w:val="0"/>
          <w:color w:val="auto"/>
          <w:lang w:val="es-EC"/>
        </w:rPr>
        <w:t xml:space="preserve"> </w:t>
      </w:r>
    </w:p>
    <w:p w:rsidR="007755A3" w:rsidRPr="004A72EF" w:rsidRDefault="007755A3" w:rsidP="00A60FE1">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D756F6"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A60FE1" w:rsidRPr="004A72EF">
        <w:rPr>
          <w:rFonts w:ascii="Arial" w:hAnsi="Arial" w:cs="Arial"/>
          <w:sz w:val="18"/>
          <w:szCs w:val="18"/>
          <w:lang w:val="es-EC"/>
        </w:rPr>
        <w:t>8</w:t>
      </w:r>
      <w:r w:rsidRPr="004A72EF">
        <w:rPr>
          <w:rFonts w:ascii="Arial" w:hAnsi="Arial" w:cs="Arial"/>
          <w:sz w:val="18"/>
          <w:szCs w:val="18"/>
          <w:lang w:val="es-EC"/>
        </w:rPr>
        <w:t xml:space="preserve"> </w:t>
      </w:r>
    </w:p>
    <w:p w:rsidR="007755A3" w:rsidRPr="004A72EF" w:rsidRDefault="007755A3" w:rsidP="00A60FE1">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FB6549" w:rsidRPr="004A72EF" w:rsidRDefault="00FB6549" w:rsidP="00FB6549">
      <w:pPr>
        <w:spacing w:line="240" w:lineRule="auto"/>
        <w:ind w:left="720"/>
        <w:jc w:val="both"/>
        <w:rPr>
          <w:rFonts w:ascii="Arial" w:hAnsi="Arial" w:cs="Arial"/>
          <w:sz w:val="24"/>
          <w:szCs w:val="24"/>
          <w:lang w:val="es-EC"/>
        </w:rPr>
      </w:pPr>
    </w:p>
    <w:p w:rsidR="006679FE" w:rsidRPr="004A72EF" w:rsidRDefault="006679FE" w:rsidP="006679FE">
      <w:pPr>
        <w:tabs>
          <w:tab w:val="center" w:pos="4513"/>
          <w:tab w:val="left" w:pos="6331"/>
        </w:tabs>
        <w:spacing w:after="0" w:line="360" w:lineRule="auto"/>
        <w:rPr>
          <w:rFonts w:ascii="Arial" w:hAnsi="Arial" w:cs="Arial"/>
          <w:b/>
          <w:sz w:val="24"/>
          <w:szCs w:val="24"/>
          <w:lang w:val="es-EC"/>
        </w:rPr>
      </w:pPr>
      <w:r w:rsidRPr="004A72EF">
        <w:rPr>
          <w:rFonts w:ascii="Arial" w:hAnsi="Arial" w:cs="Arial"/>
          <w:b/>
          <w:sz w:val="24"/>
          <w:szCs w:val="24"/>
          <w:lang w:val="es-EC"/>
        </w:rPr>
        <w:t>Interpretación:</w:t>
      </w:r>
    </w:p>
    <w:p w:rsidR="007755A3" w:rsidRPr="004A72EF" w:rsidRDefault="00D159D4" w:rsidP="005A3156">
      <w:pPr>
        <w:tabs>
          <w:tab w:val="center" w:pos="4513"/>
          <w:tab w:val="left" w:pos="6331"/>
        </w:tabs>
        <w:spacing w:after="0" w:line="360" w:lineRule="auto"/>
        <w:jc w:val="both"/>
        <w:rPr>
          <w:rFonts w:ascii="Arial" w:hAnsi="Arial" w:cs="Arial"/>
          <w:sz w:val="24"/>
          <w:szCs w:val="24"/>
          <w:lang w:val="es-EC"/>
        </w:rPr>
      </w:pPr>
      <w:r w:rsidRPr="004A72EF">
        <w:rPr>
          <w:rFonts w:ascii="Arial" w:hAnsi="Arial" w:cs="Arial"/>
          <w:sz w:val="24"/>
          <w:szCs w:val="24"/>
          <w:lang w:val="es-EC"/>
        </w:rPr>
        <w:t>De</w:t>
      </w:r>
      <w:r w:rsidR="006679FE" w:rsidRPr="004A72EF">
        <w:rPr>
          <w:rFonts w:ascii="Arial" w:hAnsi="Arial" w:cs="Arial"/>
          <w:sz w:val="24"/>
          <w:szCs w:val="24"/>
          <w:lang w:val="es-EC"/>
        </w:rPr>
        <w:t xml:space="preserve"> acuerdo a los resultados de los</w:t>
      </w:r>
      <w:r w:rsidRPr="004A72EF">
        <w:rPr>
          <w:rFonts w:ascii="Arial" w:hAnsi="Arial" w:cs="Arial"/>
          <w:sz w:val="24"/>
          <w:szCs w:val="24"/>
          <w:lang w:val="es-EC"/>
        </w:rPr>
        <w:t xml:space="preserve"> habitantes encuestados, el </w:t>
      </w:r>
      <w:r w:rsidR="0037654A" w:rsidRPr="004A72EF">
        <w:rPr>
          <w:rFonts w:ascii="Arial" w:hAnsi="Arial" w:cs="Arial"/>
          <w:sz w:val="24"/>
          <w:szCs w:val="24"/>
          <w:lang w:val="es-EC"/>
        </w:rPr>
        <w:t>7</w:t>
      </w:r>
      <w:r w:rsidR="00315A28" w:rsidRPr="004A72EF">
        <w:rPr>
          <w:rFonts w:ascii="Arial" w:hAnsi="Arial" w:cs="Arial"/>
          <w:sz w:val="24"/>
          <w:szCs w:val="24"/>
          <w:lang w:val="es-EC"/>
        </w:rPr>
        <w:t>6</w:t>
      </w:r>
      <w:r w:rsidRPr="004A72EF">
        <w:rPr>
          <w:rFonts w:ascii="Arial" w:hAnsi="Arial" w:cs="Arial"/>
          <w:sz w:val="24"/>
          <w:szCs w:val="24"/>
          <w:lang w:val="es-EC"/>
        </w:rPr>
        <w:t>%</w:t>
      </w:r>
      <w:r w:rsidR="00E47448" w:rsidRPr="004A72EF">
        <w:rPr>
          <w:rFonts w:ascii="Arial" w:hAnsi="Arial" w:cs="Arial"/>
          <w:sz w:val="24"/>
          <w:szCs w:val="24"/>
          <w:lang w:val="es-EC"/>
        </w:rPr>
        <w:t xml:space="preserve"> </w:t>
      </w:r>
      <w:r w:rsidR="0037654A" w:rsidRPr="004A72EF">
        <w:rPr>
          <w:rFonts w:ascii="Arial" w:hAnsi="Arial" w:cs="Arial"/>
          <w:sz w:val="24"/>
          <w:lang w:val="es-EC"/>
        </w:rPr>
        <w:t>apoyan que la implementación de un eco-parque no causara daños al medio ambiente, mientas que el 24% cree que si causara daños a la naturaleza</w:t>
      </w:r>
      <w:r w:rsidR="00E47448" w:rsidRPr="004A72EF">
        <w:rPr>
          <w:rFonts w:ascii="Arial" w:hAnsi="Arial" w:cs="Arial"/>
          <w:sz w:val="24"/>
          <w:szCs w:val="24"/>
          <w:lang w:val="es-EC"/>
        </w:rPr>
        <w:t>.</w:t>
      </w:r>
      <w:r w:rsidR="009C62C7" w:rsidRPr="004A72EF">
        <w:rPr>
          <w:rFonts w:ascii="Arial" w:hAnsi="Arial" w:cs="Arial"/>
          <w:sz w:val="24"/>
          <w:szCs w:val="24"/>
          <w:lang w:val="es-EC"/>
        </w:rPr>
        <w:t xml:space="preserve"> Con lo cual podemos decir que la implementación del eco-parque no </w:t>
      </w:r>
      <w:r w:rsidR="00114FDB" w:rsidRPr="004A72EF">
        <w:rPr>
          <w:rFonts w:ascii="Arial" w:hAnsi="Arial" w:cs="Arial"/>
          <w:sz w:val="24"/>
          <w:szCs w:val="24"/>
          <w:lang w:val="es-EC"/>
        </w:rPr>
        <w:t>será</w:t>
      </w:r>
      <w:r w:rsidR="00FE69DA" w:rsidRPr="004A72EF">
        <w:rPr>
          <w:rFonts w:ascii="Arial" w:hAnsi="Arial" w:cs="Arial"/>
          <w:sz w:val="24"/>
          <w:szCs w:val="24"/>
          <w:lang w:val="es-EC"/>
        </w:rPr>
        <w:t xml:space="preserve"> </w:t>
      </w:r>
      <w:r w:rsidR="00114FDB" w:rsidRPr="004A72EF">
        <w:rPr>
          <w:rFonts w:ascii="Arial" w:hAnsi="Arial" w:cs="Arial"/>
          <w:sz w:val="24"/>
          <w:szCs w:val="24"/>
          <w:lang w:val="es-EC"/>
        </w:rPr>
        <w:t xml:space="preserve">perjudicial para la fauna de la ciudad de Sucúa. </w:t>
      </w:r>
    </w:p>
    <w:p w:rsidR="006679FE" w:rsidRPr="004A72EF" w:rsidRDefault="006679FE" w:rsidP="00A8739D">
      <w:pPr>
        <w:tabs>
          <w:tab w:val="center" w:pos="4513"/>
          <w:tab w:val="left" w:pos="6331"/>
        </w:tabs>
        <w:spacing w:after="0" w:line="360" w:lineRule="auto"/>
        <w:ind w:firstLine="270"/>
        <w:rPr>
          <w:rFonts w:ascii="Arial" w:hAnsi="Arial" w:cs="Arial"/>
          <w:sz w:val="24"/>
          <w:szCs w:val="24"/>
          <w:lang w:val="es-EC"/>
        </w:rPr>
      </w:pPr>
    </w:p>
    <w:p w:rsidR="006679FE" w:rsidRDefault="006679FE" w:rsidP="00A8739D">
      <w:pPr>
        <w:tabs>
          <w:tab w:val="center" w:pos="4513"/>
          <w:tab w:val="left" w:pos="6331"/>
        </w:tabs>
        <w:spacing w:after="0" w:line="360" w:lineRule="auto"/>
        <w:ind w:firstLine="270"/>
        <w:rPr>
          <w:rFonts w:ascii="Arial" w:hAnsi="Arial" w:cs="Arial"/>
          <w:sz w:val="24"/>
          <w:szCs w:val="24"/>
          <w:lang w:val="es-EC"/>
        </w:rPr>
      </w:pPr>
    </w:p>
    <w:p w:rsidR="005D31E5" w:rsidRDefault="005D31E5" w:rsidP="00A8739D">
      <w:pPr>
        <w:tabs>
          <w:tab w:val="center" w:pos="4513"/>
          <w:tab w:val="left" w:pos="6331"/>
        </w:tabs>
        <w:spacing w:after="0" w:line="360" w:lineRule="auto"/>
        <w:ind w:firstLine="270"/>
        <w:rPr>
          <w:rFonts w:ascii="Arial" w:hAnsi="Arial" w:cs="Arial"/>
          <w:sz w:val="24"/>
          <w:szCs w:val="24"/>
          <w:lang w:val="es-EC"/>
        </w:rPr>
      </w:pPr>
    </w:p>
    <w:p w:rsidR="005D31E5" w:rsidRPr="004A72EF" w:rsidRDefault="005D31E5" w:rsidP="00A8739D">
      <w:pPr>
        <w:tabs>
          <w:tab w:val="center" w:pos="4513"/>
          <w:tab w:val="left" w:pos="6331"/>
        </w:tabs>
        <w:spacing w:after="0" w:line="360" w:lineRule="auto"/>
        <w:ind w:firstLine="270"/>
        <w:rPr>
          <w:rFonts w:ascii="Arial" w:hAnsi="Arial" w:cs="Arial"/>
          <w:sz w:val="24"/>
          <w:szCs w:val="24"/>
          <w:lang w:val="es-EC"/>
        </w:rPr>
      </w:pPr>
    </w:p>
    <w:p w:rsidR="00A0048E" w:rsidRPr="004A72EF" w:rsidRDefault="0037654A" w:rsidP="003A051F">
      <w:pPr>
        <w:pStyle w:val="Prrafodelista"/>
        <w:numPr>
          <w:ilvl w:val="0"/>
          <w:numId w:val="2"/>
        </w:numPr>
        <w:spacing w:before="240" w:line="240" w:lineRule="auto"/>
        <w:jc w:val="both"/>
        <w:rPr>
          <w:rFonts w:ascii="Arial" w:hAnsi="Arial" w:cs="Arial"/>
          <w:b/>
          <w:sz w:val="24"/>
          <w:szCs w:val="24"/>
        </w:rPr>
      </w:pPr>
      <w:r w:rsidRPr="004A72EF">
        <w:rPr>
          <w:rFonts w:ascii="Arial" w:hAnsi="Arial" w:cs="Arial"/>
          <w:b/>
          <w:sz w:val="24"/>
          <w:szCs w:val="24"/>
        </w:rPr>
        <w:lastRenderedPageBreak/>
        <w:t xml:space="preserve">En caso de ser afirmativa su respuesta en el ítem anterior </w:t>
      </w:r>
      <w:r w:rsidR="00C84D64" w:rsidRPr="004A72EF">
        <w:rPr>
          <w:rFonts w:ascii="Arial" w:hAnsi="Arial" w:cs="Arial"/>
          <w:b/>
          <w:sz w:val="24"/>
          <w:szCs w:val="24"/>
        </w:rPr>
        <w:t>¿Cuál considera usted que puede ser el mayor daño al medio ambiente</w:t>
      </w:r>
      <w:r w:rsidR="00315A28" w:rsidRPr="004A72EF">
        <w:rPr>
          <w:rFonts w:ascii="Arial" w:hAnsi="Arial" w:cs="Arial"/>
          <w:b/>
          <w:sz w:val="24"/>
          <w:szCs w:val="24"/>
        </w:rPr>
        <w:t xml:space="preserve">? </w:t>
      </w:r>
    </w:p>
    <w:p w:rsidR="00FB6549" w:rsidRPr="004A72EF" w:rsidRDefault="00A07C69" w:rsidP="00A07C69">
      <w:pPr>
        <w:pStyle w:val="Descripcin"/>
        <w:spacing w:after="0"/>
        <w:rPr>
          <w:rFonts w:ascii="Arial" w:hAnsi="Arial" w:cs="Arial"/>
          <w:color w:val="auto"/>
          <w:lang w:val="es-EC"/>
        </w:rPr>
      </w:pPr>
      <w:bookmarkStart w:id="51" w:name="_Toc528048912"/>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6</w:t>
      </w:r>
      <w:r w:rsidR="00FE5F59" w:rsidRPr="004A72EF">
        <w:rPr>
          <w:rFonts w:ascii="Arial" w:hAnsi="Arial" w:cs="Arial"/>
          <w:color w:val="auto"/>
          <w:lang w:val="es-EC"/>
        </w:rPr>
        <w:fldChar w:fldCharType="end"/>
      </w:r>
      <w:r w:rsidRPr="004A72EF">
        <w:rPr>
          <w:rFonts w:ascii="Arial" w:hAnsi="Arial" w:cs="Arial"/>
          <w:color w:val="auto"/>
          <w:lang w:val="es-EC"/>
        </w:rPr>
        <w:t>.</w:t>
      </w:r>
      <w:r w:rsidR="0030529D" w:rsidRPr="004A72EF">
        <w:rPr>
          <w:rFonts w:ascii="Arial" w:hAnsi="Arial" w:cs="Arial"/>
          <w:i w:val="0"/>
          <w:color w:val="auto"/>
          <w:lang w:val="es-EC"/>
        </w:rPr>
        <w:t xml:space="preserve"> </w:t>
      </w:r>
      <w:r w:rsidR="00E62BAB" w:rsidRPr="004A72EF">
        <w:rPr>
          <w:rFonts w:ascii="Arial" w:hAnsi="Arial" w:cs="Arial"/>
          <w:i w:val="0"/>
          <w:color w:val="auto"/>
          <w:lang w:val="es-EC"/>
        </w:rPr>
        <w:t>Tipos de daños al medio ambiente</w:t>
      </w:r>
      <w:bookmarkEnd w:id="51"/>
      <w:r w:rsidR="00E62BAB" w:rsidRPr="004A72EF">
        <w:rPr>
          <w:rFonts w:ascii="Arial" w:hAnsi="Arial" w:cs="Arial"/>
          <w:i w:val="0"/>
          <w:color w:val="auto"/>
          <w:lang w:val="es-EC"/>
        </w:rPr>
        <w:t xml:space="preserve"> </w:t>
      </w:r>
    </w:p>
    <w:tbl>
      <w:tblPr>
        <w:tblStyle w:val="Tabladelista6concolores1"/>
        <w:tblW w:w="7893" w:type="dxa"/>
        <w:tblLook w:val="04A0" w:firstRow="1" w:lastRow="0" w:firstColumn="1" w:lastColumn="0" w:noHBand="0" w:noVBand="1"/>
      </w:tblPr>
      <w:tblGrid>
        <w:gridCol w:w="3708"/>
        <w:gridCol w:w="1974"/>
        <w:gridCol w:w="2211"/>
      </w:tblGrid>
      <w:tr w:rsidR="001E7AB1" w:rsidRPr="004A72EF" w:rsidTr="004A2D12">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708" w:type="dxa"/>
            <w:noWrap/>
            <w:hideMark/>
          </w:tcPr>
          <w:p w:rsidR="001E7AB1" w:rsidRPr="004A72EF" w:rsidRDefault="001E7AB1" w:rsidP="00C84D64">
            <w:pPr>
              <w:ind w:right="-54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74" w:type="dxa"/>
            <w:noWrap/>
            <w:hideMark/>
          </w:tcPr>
          <w:p w:rsidR="001E7AB1" w:rsidRPr="004A72EF" w:rsidRDefault="001E7AB1" w:rsidP="001E7AB1">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2211" w:type="dxa"/>
            <w:noWrap/>
            <w:hideMark/>
          </w:tcPr>
          <w:p w:rsidR="001E7AB1" w:rsidRPr="004A72EF" w:rsidRDefault="003C02A8" w:rsidP="001E7AB1">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1E7AB1" w:rsidRPr="004A72EF">
              <w:rPr>
                <w:rFonts w:eastAsia="Times New Roman" w:cs="Arial"/>
                <w:bCs w:val="0"/>
                <w:color w:val="000000"/>
                <w:sz w:val="24"/>
                <w:lang w:val="es-EC" w:eastAsia="es-EC"/>
              </w:rPr>
              <w:t xml:space="preserve">orcentaje </w:t>
            </w:r>
          </w:p>
        </w:tc>
      </w:tr>
      <w:tr w:rsidR="001E7AB1" w:rsidRPr="004A72EF" w:rsidTr="004A2D12">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708" w:type="dxa"/>
            <w:noWrap/>
            <w:hideMark/>
          </w:tcPr>
          <w:p w:rsidR="001E7AB1" w:rsidRPr="004A72EF" w:rsidRDefault="00C84D64" w:rsidP="001E7AB1">
            <w:pPr>
              <w:rPr>
                <w:rFonts w:eastAsia="Times New Roman" w:cs="Arial"/>
                <w:color w:val="000000"/>
                <w:sz w:val="24"/>
                <w:lang w:val="es-EC" w:eastAsia="es-EC"/>
              </w:rPr>
            </w:pPr>
            <w:r w:rsidRPr="004A72EF">
              <w:rPr>
                <w:rFonts w:eastAsia="Times New Roman" w:cs="Arial"/>
                <w:color w:val="000000"/>
                <w:sz w:val="24"/>
                <w:lang w:val="es-EC" w:eastAsia="es-EC"/>
              </w:rPr>
              <w:t xml:space="preserve">Ruidos </w:t>
            </w:r>
          </w:p>
        </w:tc>
        <w:tc>
          <w:tcPr>
            <w:tcW w:w="1974" w:type="dxa"/>
            <w:noWrap/>
            <w:hideMark/>
          </w:tcPr>
          <w:p w:rsidR="001E7AB1"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21</w:t>
            </w:r>
          </w:p>
        </w:tc>
        <w:tc>
          <w:tcPr>
            <w:tcW w:w="2211" w:type="dxa"/>
            <w:noWrap/>
            <w:hideMark/>
          </w:tcPr>
          <w:p w:rsidR="001E7AB1"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25</w:t>
            </w:r>
          </w:p>
        </w:tc>
      </w:tr>
      <w:tr w:rsidR="001E7AB1" w:rsidRPr="004A72EF" w:rsidTr="004A2D12">
        <w:trPr>
          <w:trHeight w:val="269"/>
        </w:trPr>
        <w:tc>
          <w:tcPr>
            <w:cnfStyle w:val="001000000000" w:firstRow="0" w:lastRow="0" w:firstColumn="1" w:lastColumn="0" w:oddVBand="0" w:evenVBand="0" w:oddHBand="0" w:evenHBand="0" w:firstRowFirstColumn="0" w:firstRowLastColumn="0" w:lastRowFirstColumn="0" w:lastRowLastColumn="0"/>
            <w:tcW w:w="3708" w:type="dxa"/>
            <w:noWrap/>
            <w:hideMark/>
          </w:tcPr>
          <w:p w:rsidR="001E7AB1" w:rsidRPr="004A72EF" w:rsidRDefault="00C84D64" w:rsidP="001E7AB1">
            <w:pPr>
              <w:rPr>
                <w:rFonts w:eastAsia="Times New Roman" w:cs="Arial"/>
                <w:color w:val="000000"/>
                <w:sz w:val="24"/>
                <w:lang w:val="es-EC" w:eastAsia="es-EC"/>
              </w:rPr>
            </w:pPr>
            <w:r w:rsidRPr="004A72EF">
              <w:rPr>
                <w:rFonts w:eastAsia="Times New Roman" w:cs="Arial"/>
                <w:color w:val="000000"/>
                <w:sz w:val="24"/>
                <w:lang w:val="es-EC" w:eastAsia="es-EC"/>
              </w:rPr>
              <w:t xml:space="preserve">Desechos solidos </w:t>
            </w:r>
          </w:p>
        </w:tc>
        <w:tc>
          <w:tcPr>
            <w:tcW w:w="1974" w:type="dxa"/>
            <w:noWrap/>
            <w:hideMark/>
          </w:tcPr>
          <w:p w:rsidR="001E7AB1" w:rsidRPr="004A72EF" w:rsidRDefault="00315A28"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w:t>
            </w:r>
            <w:r w:rsidR="00E62BAB" w:rsidRPr="004A72EF">
              <w:rPr>
                <w:rFonts w:eastAsia="Times New Roman" w:cs="Arial"/>
                <w:color w:val="000000"/>
                <w:sz w:val="24"/>
                <w:lang w:val="es-EC" w:eastAsia="es-EC"/>
              </w:rPr>
              <w:t>6</w:t>
            </w:r>
          </w:p>
        </w:tc>
        <w:tc>
          <w:tcPr>
            <w:tcW w:w="2211" w:type="dxa"/>
            <w:noWrap/>
            <w:hideMark/>
          </w:tcPr>
          <w:p w:rsidR="001E7AB1" w:rsidRPr="004A72EF" w:rsidRDefault="00E62BAB"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46</w:t>
            </w:r>
          </w:p>
        </w:tc>
      </w:tr>
      <w:tr w:rsidR="00C84D64" w:rsidRPr="004A72EF" w:rsidTr="004A2D12">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708" w:type="dxa"/>
            <w:noWrap/>
          </w:tcPr>
          <w:p w:rsidR="00C84D64" w:rsidRPr="004A72EF" w:rsidRDefault="00C84D64" w:rsidP="001E7AB1">
            <w:pPr>
              <w:rPr>
                <w:rFonts w:eastAsia="Times New Roman" w:cs="Arial"/>
                <w:color w:val="000000"/>
                <w:sz w:val="24"/>
                <w:lang w:val="es-EC" w:eastAsia="es-EC"/>
              </w:rPr>
            </w:pPr>
            <w:r w:rsidRPr="004A72EF">
              <w:rPr>
                <w:rFonts w:eastAsia="Times New Roman" w:cs="Arial"/>
                <w:color w:val="000000"/>
                <w:sz w:val="24"/>
                <w:lang w:val="es-EC" w:eastAsia="es-EC"/>
              </w:rPr>
              <w:t xml:space="preserve">Deforestación </w:t>
            </w:r>
          </w:p>
        </w:tc>
        <w:tc>
          <w:tcPr>
            <w:tcW w:w="1974" w:type="dxa"/>
            <w:noWrap/>
          </w:tcPr>
          <w:p w:rsidR="00C84D64"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6</w:t>
            </w:r>
          </w:p>
        </w:tc>
        <w:tc>
          <w:tcPr>
            <w:tcW w:w="2211" w:type="dxa"/>
            <w:noWrap/>
          </w:tcPr>
          <w:p w:rsidR="00C84D64"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7</w:t>
            </w:r>
          </w:p>
        </w:tc>
      </w:tr>
      <w:tr w:rsidR="00C84D64" w:rsidRPr="004A72EF" w:rsidTr="004A2D12">
        <w:trPr>
          <w:trHeight w:val="269"/>
        </w:trPr>
        <w:tc>
          <w:tcPr>
            <w:cnfStyle w:val="001000000000" w:firstRow="0" w:lastRow="0" w:firstColumn="1" w:lastColumn="0" w:oddVBand="0" w:evenVBand="0" w:oddHBand="0" w:evenHBand="0" w:firstRowFirstColumn="0" w:firstRowLastColumn="0" w:lastRowFirstColumn="0" w:lastRowLastColumn="0"/>
            <w:tcW w:w="3708" w:type="dxa"/>
            <w:noWrap/>
          </w:tcPr>
          <w:p w:rsidR="00C84D64" w:rsidRPr="004A72EF" w:rsidRDefault="00C84D64" w:rsidP="001E7AB1">
            <w:pPr>
              <w:rPr>
                <w:rFonts w:eastAsia="Times New Roman" w:cs="Arial"/>
                <w:color w:val="000000"/>
                <w:sz w:val="24"/>
                <w:lang w:val="es-EC" w:eastAsia="es-EC"/>
              </w:rPr>
            </w:pPr>
            <w:r w:rsidRPr="004A72EF">
              <w:rPr>
                <w:rFonts w:eastAsia="Times New Roman" w:cs="Arial"/>
                <w:color w:val="000000"/>
                <w:sz w:val="24"/>
                <w:lang w:val="es-EC" w:eastAsia="es-EC"/>
              </w:rPr>
              <w:t xml:space="preserve">Contaminación del agua </w:t>
            </w:r>
          </w:p>
        </w:tc>
        <w:tc>
          <w:tcPr>
            <w:tcW w:w="1974" w:type="dxa"/>
            <w:noWrap/>
          </w:tcPr>
          <w:p w:rsidR="00C84D64" w:rsidRPr="004A72EF" w:rsidRDefault="00E62BAB"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11</w:t>
            </w:r>
          </w:p>
        </w:tc>
        <w:tc>
          <w:tcPr>
            <w:tcW w:w="2211" w:type="dxa"/>
            <w:noWrap/>
          </w:tcPr>
          <w:p w:rsidR="00C84D64" w:rsidRPr="004A72EF" w:rsidRDefault="00E62BAB"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13</w:t>
            </w:r>
          </w:p>
        </w:tc>
      </w:tr>
      <w:tr w:rsidR="00C84D64" w:rsidRPr="004A72EF" w:rsidTr="004A2D12">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708" w:type="dxa"/>
            <w:noWrap/>
          </w:tcPr>
          <w:p w:rsidR="00C84D64" w:rsidRPr="004A72EF" w:rsidRDefault="00C84D64" w:rsidP="001E7AB1">
            <w:pPr>
              <w:rPr>
                <w:rFonts w:eastAsia="Times New Roman" w:cs="Arial"/>
                <w:color w:val="000000"/>
                <w:sz w:val="24"/>
                <w:lang w:val="es-EC" w:eastAsia="es-EC"/>
              </w:rPr>
            </w:pPr>
            <w:r w:rsidRPr="004A72EF">
              <w:rPr>
                <w:rFonts w:eastAsia="Times New Roman" w:cs="Arial"/>
                <w:color w:val="000000"/>
                <w:sz w:val="24"/>
                <w:lang w:val="es-EC" w:eastAsia="es-EC"/>
              </w:rPr>
              <w:t xml:space="preserve">Contaminación del aire </w:t>
            </w:r>
          </w:p>
        </w:tc>
        <w:tc>
          <w:tcPr>
            <w:tcW w:w="1974" w:type="dxa"/>
            <w:noWrap/>
          </w:tcPr>
          <w:p w:rsidR="00C84D64"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w:t>
            </w:r>
          </w:p>
        </w:tc>
        <w:tc>
          <w:tcPr>
            <w:tcW w:w="2211" w:type="dxa"/>
            <w:noWrap/>
          </w:tcPr>
          <w:p w:rsidR="00C84D64" w:rsidRPr="004A72EF" w:rsidRDefault="00E62BAB" w:rsidP="001E7AB1">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9</w:t>
            </w:r>
          </w:p>
        </w:tc>
      </w:tr>
      <w:tr w:rsidR="001E7AB1" w:rsidRPr="004A72EF" w:rsidTr="004A2D12">
        <w:trPr>
          <w:trHeight w:val="269"/>
        </w:trPr>
        <w:tc>
          <w:tcPr>
            <w:cnfStyle w:val="001000000000" w:firstRow="0" w:lastRow="0" w:firstColumn="1" w:lastColumn="0" w:oddVBand="0" w:evenVBand="0" w:oddHBand="0" w:evenHBand="0" w:firstRowFirstColumn="0" w:firstRowLastColumn="0" w:lastRowFirstColumn="0" w:lastRowLastColumn="0"/>
            <w:tcW w:w="3708" w:type="dxa"/>
            <w:noWrap/>
            <w:hideMark/>
          </w:tcPr>
          <w:p w:rsidR="001E7AB1" w:rsidRPr="004A72EF" w:rsidRDefault="001E7AB1" w:rsidP="001E7AB1">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74" w:type="dxa"/>
            <w:noWrap/>
            <w:hideMark/>
          </w:tcPr>
          <w:p w:rsidR="001E7AB1" w:rsidRPr="004A72EF" w:rsidRDefault="00C84D64"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85</w:t>
            </w:r>
          </w:p>
        </w:tc>
        <w:tc>
          <w:tcPr>
            <w:tcW w:w="2211" w:type="dxa"/>
            <w:noWrap/>
            <w:hideMark/>
          </w:tcPr>
          <w:p w:rsidR="001E7AB1" w:rsidRPr="004A72EF" w:rsidRDefault="001E7AB1" w:rsidP="001E7AB1">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1E7AB1" w:rsidRPr="004A72EF" w:rsidRDefault="001E7AB1" w:rsidP="00A07C69">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Fuente: </w:t>
      </w:r>
      <w:r w:rsidR="00D756F6"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315A28" w:rsidRPr="004A72EF">
        <w:rPr>
          <w:rFonts w:ascii="Arial" w:hAnsi="Arial" w:cs="Arial"/>
          <w:sz w:val="18"/>
          <w:szCs w:val="18"/>
          <w:lang w:val="es-EC"/>
        </w:rPr>
        <w:t>8</w:t>
      </w:r>
      <w:r w:rsidRPr="004A72EF">
        <w:rPr>
          <w:rFonts w:ascii="Arial" w:hAnsi="Arial" w:cs="Arial"/>
          <w:sz w:val="18"/>
          <w:szCs w:val="18"/>
          <w:lang w:val="es-EC"/>
        </w:rPr>
        <w:t xml:space="preserve"> </w:t>
      </w:r>
    </w:p>
    <w:p w:rsidR="001E7AB1" w:rsidRPr="004A72EF" w:rsidRDefault="001E7AB1" w:rsidP="00A07C69">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0E339C" w:rsidRPr="004A72EF" w:rsidRDefault="000E339C" w:rsidP="001E7AB1">
      <w:pPr>
        <w:spacing w:line="240" w:lineRule="auto"/>
        <w:ind w:left="720"/>
        <w:jc w:val="both"/>
        <w:rPr>
          <w:rFonts w:ascii="Arial" w:hAnsi="Arial" w:cs="Arial"/>
          <w:sz w:val="24"/>
          <w:szCs w:val="24"/>
          <w:lang w:val="es-EC"/>
        </w:rPr>
      </w:pPr>
    </w:p>
    <w:p w:rsidR="000E339C" w:rsidRPr="004A72EF" w:rsidRDefault="00DF1564" w:rsidP="00315A28">
      <w:pPr>
        <w:spacing w:before="240" w:after="0" w:line="240" w:lineRule="auto"/>
        <w:jc w:val="center"/>
        <w:rPr>
          <w:rFonts w:ascii="Arial" w:hAnsi="Arial" w:cs="Arial"/>
          <w:sz w:val="24"/>
          <w:szCs w:val="24"/>
          <w:lang w:val="es-EC"/>
        </w:rPr>
      </w:pPr>
      <w:r w:rsidRPr="004A72EF">
        <w:rPr>
          <w:noProof/>
          <w:lang w:val="es-EC" w:eastAsia="es-EC"/>
        </w:rPr>
        <w:drawing>
          <wp:inline distT="0" distB="0" distL="0" distR="0" wp14:anchorId="05AF2CCB" wp14:editId="2C5619E0">
            <wp:extent cx="4371975" cy="2333625"/>
            <wp:effectExtent l="0" t="0" r="9525" b="9525"/>
            <wp:docPr id="1" name="Gráfico 1">
              <a:extLst xmlns:a="http://schemas.openxmlformats.org/drawingml/2006/main">
                <a:ext uri="{FF2B5EF4-FFF2-40B4-BE49-F238E27FC236}">
                  <a16:creationId xmlns:a16="http://schemas.microsoft.com/office/drawing/2014/main" id="{A59507D3-D4AE-41DB-AE4E-6D6330329B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87650" w:rsidRPr="004A72EF" w:rsidRDefault="00C87650" w:rsidP="009A11B2">
      <w:pPr>
        <w:pStyle w:val="Descripcin"/>
        <w:spacing w:after="0"/>
        <w:ind w:left="720"/>
        <w:rPr>
          <w:rFonts w:ascii="Arial" w:hAnsi="Arial" w:cs="Arial"/>
          <w:color w:val="auto"/>
          <w:lang w:val="es-EC"/>
        </w:rPr>
      </w:pPr>
      <w:bookmarkStart w:id="52" w:name="_Toc528048942"/>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4</w:t>
      </w:r>
      <w:r w:rsidR="00FE5F59" w:rsidRPr="004A72EF">
        <w:rPr>
          <w:rFonts w:ascii="Arial" w:hAnsi="Arial" w:cs="Arial"/>
          <w:color w:val="auto"/>
          <w:lang w:val="es-EC"/>
        </w:rPr>
        <w:fldChar w:fldCharType="end"/>
      </w:r>
      <w:r w:rsidR="00D37B08" w:rsidRPr="004A72EF">
        <w:rPr>
          <w:rFonts w:ascii="Arial" w:hAnsi="Arial" w:cs="Arial"/>
          <w:color w:val="auto"/>
          <w:lang w:val="es-EC"/>
        </w:rPr>
        <w:t xml:space="preserve">. </w:t>
      </w:r>
      <w:r w:rsidR="00E62BAB" w:rsidRPr="004A72EF">
        <w:rPr>
          <w:rFonts w:ascii="Arial" w:hAnsi="Arial" w:cs="Arial"/>
          <w:i w:val="0"/>
          <w:color w:val="auto"/>
          <w:lang w:val="es-EC"/>
        </w:rPr>
        <w:t>Tipos de daños al medio ambiente</w:t>
      </w:r>
      <w:bookmarkEnd w:id="52"/>
      <w:r w:rsidR="00E62BAB" w:rsidRPr="004A72EF">
        <w:rPr>
          <w:rFonts w:ascii="Arial" w:hAnsi="Arial" w:cs="Arial"/>
          <w:i w:val="0"/>
          <w:color w:val="auto"/>
          <w:lang w:val="es-EC"/>
        </w:rPr>
        <w:t xml:space="preserve"> </w:t>
      </w:r>
      <w:r w:rsidR="00315A28" w:rsidRPr="004A72EF">
        <w:rPr>
          <w:rFonts w:ascii="Arial" w:hAnsi="Arial" w:cs="Arial"/>
          <w:i w:val="0"/>
          <w:color w:val="auto"/>
          <w:lang w:val="es-EC"/>
        </w:rPr>
        <w:t xml:space="preserve"> </w:t>
      </w:r>
    </w:p>
    <w:p w:rsidR="001E7AB1" w:rsidRPr="004A72EF" w:rsidRDefault="001E7AB1" w:rsidP="009A11B2">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D756F6"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315A28" w:rsidRPr="004A72EF">
        <w:rPr>
          <w:rFonts w:ascii="Arial" w:hAnsi="Arial" w:cs="Arial"/>
          <w:sz w:val="18"/>
          <w:szCs w:val="18"/>
          <w:lang w:val="es-EC"/>
        </w:rPr>
        <w:t>8</w:t>
      </w:r>
      <w:r w:rsidRPr="004A72EF">
        <w:rPr>
          <w:rFonts w:ascii="Arial" w:hAnsi="Arial" w:cs="Arial"/>
          <w:sz w:val="18"/>
          <w:szCs w:val="18"/>
          <w:lang w:val="es-EC"/>
        </w:rPr>
        <w:t xml:space="preserve"> </w:t>
      </w:r>
    </w:p>
    <w:p w:rsidR="001E7AB1" w:rsidRPr="004A72EF" w:rsidRDefault="001E7AB1" w:rsidP="009A11B2">
      <w:pPr>
        <w:spacing w:after="0" w:line="36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4D0C09" w:rsidRPr="004A72EF" w:rsidRDefault="006679FE" w:rsidP="00E25E1E">
      <w:pPr>
        <w:spacing w:line="240" w:lineRule="auto"/>
        <w:jc w:val="both"/>
        <w:rPr>
          <w:rFonts w:ascii="Arial" w:hAnsi="Arial" w:cs="Arial"/>
          <w:b/>
          <w:sz w:val="24"/>
          <w:szCs w:val="24"/>
          <w:lang w:val="es-EC"/>
        </w:rPr>
      </w:pPr>
      <w:r w:rsidRPr="004A72EF">
        <w:rPr>
          <w:rFonts w:ascii="Arial" w:hAnsi="Arial" w:cs="Arial"/>
          <w:b/>
          <w:sz w:val="24"/>
          <w:szCs w:val="24"/>
          <w:lang w:val="es-EC"/>
        </w:rPr>
        <w:t>Interpretación</w:t>
      </w:r>
      <w:r w:rsidR="0089546C" w:rsidRPr="004A72EF">
        <w:rPr>
          <w:rFonts w:ascii="Arial" w:hAnsi="Arial" w:cs="Arial"/>
          <w:b/>
          <w:sz w:val="24"/>
          <w:szCs w:val="24"/>
          <w:lang w:val="es-EC"/>
        </w:rPr>
        <w:t xml:space="preserve">: </w:t>
      </w:r>
    </w:p>
    <w:p w:rsidR="00DF3452" w:rsidRPr="004A72EF" w:rsidRDefault="00AE74C5" w:rsidP="005A3156">
      <w:pPr>
        <w:spacing w:line="360" w:lineRule="auto"/>
        <w:jc w:val="both"/>
        <w:rPr>
          <w:rFonts w:ascii="Arial" w:hAnsi="Arial" w:cs="Arial"/>
          <w:sz w:val="24"/>
          <w:szCs w:val="24"/>
          <w:lang w:val="es-EC"/>
        </w:rPr>
      </w:pPr>
      <w:r w:rsidRPr="004A72EF">
        <w:rPr>
          <w:rFonts w:ascii="Arial" w:hAnsi="Arial" w:cs="Arial"/>
          <w:sz w:val="24"/>
          <w:szCs w:val="24"/>
          <w:lang w:val="es-EC"/>
        </w:rPr>
        <w:t xml:space="preserve">Como se puede apreciar en la figura </w:t>
      </w:r>
      <w:r w:rsidR="005A3156" w:rsidRPr="004A72EF">
        <w:rPr>
          <w:rFonts w:ascii="Arial" w:hAnsi="Arial" w:cs="Arial"/>
          <w:sz w:val="24"/>
          <w:szCs w:val="24"/>
          <w:lang w:val="es-EC"/>
        </w:rPr>
        <w:t>N</w:t>
      </w:r>
      <w:r w:rsidR="008F1198">
        <w:rPr>
          <w:rFonts w:ascii="Arial" w:hAnsi="Arial" w:cs="Arial"/>
          <w:sz w:val="24"/>
          <w:szCs w:val="24"/>
          <w:lang w:val="es-EC"/>
        </w:rPr>
        <w:t>o</w:t>
      </w:r>
      <w:r w:rsidR="005A3156" w:rsidRPr="004A72EF">
        <w:rPr>
          <w:rFonts w:ascii="Arial" w:hAnsi="Arial" w:cs="Arial"/>
          <w:sz w:val="24"/>
          <w:szCs w:val="24"/>
          <w:lang w:val="es-EC"/>
        </w:rPr>
        <w:t xml:space="preserve"> </w:t>
      </w:r>
      <w:r w:rsidRPr="004A72EF">
        <w:rPr>
          <w:rFonts w:ascii="Arial" w:hAnsi="Arial" w:cs="Arial"/>
          <w:sz w:val="24"/>
          <w:szCs w:val="24"/>
          <w:lang w:val="es-EC"/>
        </w:rPr>
        <w:t xml:space="preserve">4 </w:t>
      </w:r>
      <w:r w:rsidR="0089546C" w:rsidRPr="004A72EF">
        <w:rPr>
          <w:rFonts w:ascii="Arial" w:hAnsi="Arial" w:cs="Arial"/>
          <w:sz w:val="24"/>
          <w:szCs w:val="24"/>
          <w:lang w:val="es-EC"/>
        </w:rPr>
        <w:t xml:space="preserve">la mayoría de las personas </w:t>
      </w:r>
      <w:r w:rsidR="00E62BAB" w:rsidRPr="004A72EF">
        <w:rPr>
          <w:rFonts w:ascii="Arial" w:hAnsi="Arial" w:cs="Arial"/>
          <w:sz w:val="24"/>
          <w:szCs w:val="24"/>
          <w:lang w:val="es-EC"/>
        </w:rPr>
        <w:t xml:space="preserve">que mencionaron en el ítem </w:t>
      </w:r>
      <w:r w:rsidR="00E25E1E" w:rsidRPr="004A72EF">
        <w:rPr>
          <w:rFonts w:ascii="Arial" w:hAnsi="Arial" w:cs="Arial"/>
          <w:sz w:val="24"/>
          <w:szCs w:val="24"/>
          <w:lang w:val="es-EC"/>
        </w:rPr>
        <w:t xml:space="preserve">anterior que se ocasionara daños ambientales, opinan que el mayor daño sería los </w:t>
      </w:r>
      <w:r w:rsidR="00E62BAB" w:rsidRPr="004A72EF">
        <w:rPr>
          <w:rFonts w:ascii="Arial" w:hAnsi="Arial" w:cs="Arial"/>
          <w:sz w:val="24"/>
          <w:szCs w:val="24"/>
          <w:lang w:val="es-EC"/>
        </w:rPr>
        <w:t>desechos sólidos con un 46% de apoyo, seguido por 25% de personas que opinaron que se ocasionara demasiado ruido, un 13% opinan</w:t>
      </w:r>
      <w:r w:rsidR="00443E09" w:rsidRPr="004A72EF">
        <w:rPr>
          <w:rFonts w:ascii="Arial" w:hAnsi="Arial" w:cs="Arial"/>
          <w:sz w:val="24"/>
          <w:szCs w:val="24"/>
          <w:lang w:val="es-EC"/>
        </w:rPr>
        <w:t xml:space="preserve"> </w:t>
      </w:r>
      <w:r w:rsidR="00E62BAB" w:rsidRPr="004A72EF">
        <w:rPr>
          <w:rFonts w:ascii="Arial" w:hAnsi="Arial" w:cs="Arial"/>
          <w:sz w:val="24"/>
          <w:szCs w:val="24"/>
          <w:lang w:val="es-EC"/>
        </w:rPr>
        <w:t>que se</w:t>
      </w:r>
      <w:r w:rsidR="00443E09" w:rsidRPr="004A72EF">
        <w:rPr>
          <w:rFonts w:ascii="Arial" w:hAnsi="Arial" w:cs="Arial"/>
          <w:sz w:val="24"/>
          <w:szCs w:val="24"/>
          <w:lang w:val="es-EC"/>
        </w:rPr>
        <w:t xml:space="preserve"> generara contaminación del agua, un 9% mencionan que se generara contaminación del aire y un 7% opinan que se realizara daños de deforestación</w:t>
      </w:r>
      <w:r w:rsidR="006679FE" w:rsidRPr="004A72EF">
        <w:rPr>
          <w:rFonts w:ascii="Arial" w:hAnsi="Arial" w:cs="Arial"/>
          <w:sz w:val="24"/>
          <w:szCs w:val="24"/>
          <w:lang w:val="es-EC"/>
        </w:rPr>
        <w:t>.</w:t>
      </w:r>
      <w:r w:rsidR="00E25E1E" w:rsidRPr="004A72EF">
        <w:rPr>
          <w:rFonts w:ascii="Arial" w:hAnsi="Arial" w:cs="Arial"/>
          <w:sz w:val="24"/>
          <w:szCs w:val="24"/>
          <w:lang w:val="es-EC"/>
        </w:rPr>
        <w:t xml:space="preserve"> La mayor preocupación de la ciudadanía son los desechos los mismos que serán recolectados apropiadamente por el personal que labore en el eco-parque. </w:t>
      </w:r>
    </w:p>
    <w:p w:rsidR="003A051F" w:rsidRPr="004A72EF" w:rsidRDefault="003A051F" w:rsidP="003A051F">
      <w:pPr>
        <w:pStyle w:val="Prrafodelista"/>
        <w:numPr>
          <w:ilvl w:val="0"/>
          <w:numId w:val="2"/>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lastRenderedPageBreak/>
        <w:t>¿</w:t>
      </w:r>
      <w:r w:rsidRPr="004A72EF">
        <w:rPr>
          <w:rFonts w:ascii="Arial" w:hAnsi="Arial" w:cs="Arial"/>
          <w:b/>
          <w:sz w:val="24"/>
        </w:rPr>
        <w:t xml:space="preserve">Considera que la </w:t>
      </w:r>
      <w:r w:rsidR="001B3BC5" w:rsidRPr="004A72EF">
        <w:rPr>
          <w:rFonts w:ascii="Arial" w:hAnsi="Arial" w:cs="Arial"/>
          <w:b/>
          <w:sz w:val="24"/>
        </w:rPr>
        <w:t>implementación de un eco-parque ocasionará daños sociales</w:t>
      </w:r>
      <w:r w:rsidRPr="004A72EF">
        <w:rPr>
          <w:rFonts w:ascii="Arial" w:hAnsi="Arial" w:cs="Arial"/>
          <w:b/>
          <w:sz w:val="24"/>
          <w:szCs w:val="24"/>
        </w:rPr>
        <w:t>?</w:t>
      </w:r>
    </w:p>
    <w:p w:rsidR="003A051F" w:rsidRPr="004A72EF" w:rsidRDefault="003A051F" w:rsidP="003A051F">
      <w:pPr>
        <w:tabs>
          <w:tab w:val="center" w:pos="4513"/>
          <w:tab w:val="left" w:pos="6331"/>
        </w:tabs>
        <w:spacing w:after="0" w:line="240" w:lineRule="auto"/>
        <w:ind w:left="360"/>
        <w:jc w:val="both"/>
        <w:rPr>
          <w:rFonts w:ascii="Arial" w:hAnsi="Arial" w:cs="Arial"/>
          <w:b/>
          <w:sz w:val="24"/>
          <w:szCs w:val="24"/>
          <w:lang w:val="es-EC"/>
        </w:rPr>
      </w:pPr>
    </w:p>
    <w:p w:rsidR="003A051F" w:rsidRPr="004A72EF" w:rsidRDefault="003A051F" w:rsidP="003A051F">
      <w:pPr>
        <w:pStyle w:val="Descripcin"/>
        <w:spacing w:after="0"/>
        <w:rPr>
          <w:rFonts w:ascii="Arial" w:hAnsi="Arial" w:cs="Arial"/>
          <w:i w:val="0"/>
          <w:color w:val="auto"/>
          <w:lang w:val="es-EC"/>
        </w:rPr>
      </w:pPr>
      <w:bookmarkStart w:id="53" w:name="_Toc528048913"/>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7</w:t>
      </w:r>
      <w:r w:rsidR="00FE5F59" w:rsidRPr="004A72EF">
        <w:rPr>
          <w:rFonts w:ascii="Arial" w:hAnsi="Arial" w:cs="Arial"/>
          <w:color w:val="auto"/>
          <w:lang w:val="es-EC"/>
        </w:rPr>
        <w:fldChar w:fldCharType="end"/>
      </w:r>
      <w:r w:rsidRPr="004A72EF">
        <w:rPr>
          <w:rFonts w:ascii="Arial" w:hAnsi="Arial" w:cs="Arial"/>
          <w:color w:val="auto"/>
          <w:lang w:val="es-EC"/>
        </w:rPr>
        <w:t>.</w:t>
      </w:r>
      <w:r w:rsidRPr="004A72EF">
        <w:rPr>
          <w:rFonts w:ascii="Arial" w:hAnsi="Arial" w:cs="Arial"/>
          <w:i w:val="0"/>
          <w:color w:val="auto"/>
          <w:lang w:val="es-EC"/>
        </w:rPr>
        <w:t xml:space="preserve"> </w:t>
      </w:r>
      <w:r w:rsidR="001B3BC5" w:rsidRPr="004A72EF">
        <w:rPr>
          <w:rFonts w:ascii="Arial" w:hAnsi="Arial" w:cs="Arial"/>
          <w:i w:val="0"/>
          <w:color w:val="auto"/>
          <w:lang w:val="es-EC"/>
        </w:rPr>
        <w:t>Daños sociales</w:t>
      </w:r>
      <w:bookmarkEnd w:id="53"/>
      <w:r w:rsidR="001B3BC5" w:rsidRPr="004A72EF">
        <w:rPr>
          <w:rFonts w:ascii="Arial" w:hAnsi="Arial" w:cs="Arial"/>
          <w:i w:val="0"/>
          <w:color w:val="auto"/>
          <w:lang w:val="es-EC"/>
        </w:rPr>
        <w:t xml:space="preserve"> </w:t>
      </w:r>
      <w:r w:rsidRPr="004A72EF">
        <w:rPr>
          <w:rFonts w:ascii="Arial" w:hAnsi="Arial" w:cs="Arial"/>
          <w:i w:val="0"/>
          <w:color w:val="auto"/>
          <w:lang w:val="es-EC"/>
        </w:rPr>
        <w:t xml:space="preserve"> </w:t>
      </w:r>
    </w:p>
    <w:tbl>
      <w:tblPr>
        <w:tblStyle w:val="Tabladelista6concolores1"/>
        <w:tblW w:w="6514" w:type="dxa"/>
        <w:tblLook w:val="04A0" w:firstRow="1" w:lastRow="0" w:firstColumn="1" w:lastColumn="0" w:noHBand="0" w:noVBand="1"/>
      </w:tblPr>
      <w:tblGrid>
        <w:gridCol w:w="2628"/>
        <w:gridCol w:w="1988"/>
        <w:gridCol w:w="1898"/>
      </w:tblGrid>
      <w:tr w:rsidR="003A051F" w:rsidRPr="004A72EF" w:rsidTr="00ED18A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88" w:type="dxa"/>
            <w:noWrap/>
            <w:hideMark/>
          </w:tcPr>
          <w:p w:rsidR="003A051F" w:rsidRPr="004A72EF" w:rsidRDefault="003A051F" w:rsidP="00ED18A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noWrap/>
            <w:hideMark/>
          </w:tcPr>
          <w:p w:rsidR="003A051F" w:rsidRPr="004A72EF" w:rsidRDefault="003A051F" w:rsidP="00ED18A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Porcentaje </w:t>
            </w:r>
          </w:p>
        </w:tc>
      </w:tr>
      <w:tr w:rsidR="003A051F" w:rsidRPr="004A72EF" w:rsidTr="00ED18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color w:val="000000"/>
                <w:sz w:val="24"/>
                <w:lang w:val="es-EC" w:eastAsia="es-EC"/>
              </w:rPr>
            </w:pPr>
            <w:r w:rsidRPr="004A72EF">
              <w:rPr>
                <w:rFonts w:eastAsia="Times New Roman" w:cs="Arial"/>
                <w:color w:val="000000"/>
                <w:sz w:val="24"/>
                <w:lang w:val="es-EC" w:eastAsia="es-EC"/>
              </w:rPr>
              <w:t>Si</w:t>
            </w:r>
          </w:p>
        </w:tc>
        <w:tc>
          <w:tcPr>
            <w:tcW w:w="1988" w:type="dxa"/>
            <w:noWrap/>
            <w:hideMark/>
          </w:tcPr>
          <w:p w:rsidR="003A051F" w:rsidRPr="004A72EF" w:rsidRDefault="00E9014F"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49</w:t>
            </w:r>
          </w:p>
        </w:tc>
        <w:tc>
          <w:tcPr>
            <w:tcW w:w="1898" w:type="dxa"/>
            <w:noWrap/>
            <w:hideMark/>
          </w:tcPr>
          <w:p w:rsidR="003A051F" w:rsidRPr="004A72EF" w:rsidRDefault="00E9014F"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14</w:t>
            </w:r>
          </w:p>
        </w:tc>
      </w:tr>
      <w:tr w:rsidR="003A051F" w:rsidRPr="004A72EF" w:rsidTr="00ED18A4">
        <w:trPr>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color w:val="000000"/>
                <w:sz w:val="24"/>
                <w:lang w:val="es-EC" w:eastAsia="es-EC"/>
              </w:rPr>
            </w:pPr>
            <w:r w:rsidRPr="004A72EF">
              <w:rPr>
                <w:rFonts w:eastAsia="Times New Roman" w:cs="Arial"/>
                <w:color w:val="000000"/>
                <w:sz w:val="24"/>
                <w:lang w:val="es-EC" w:eastAsia="es-EC"/>
              </w:rPr>
              <w:t xml:space="preserve">No </w:t>
            </w:r>
          </w:p>
        </w:tc>
        <w:tc>
          <w:tcPr>
            <w:tcW w:w="1988" w:type="dxa"/>
            <w:noWrap/>
            <w:hideMark/>
          </w:tcPr>
          <w:p w:rsidR="003A051F" w:rsidRPr="004A72EF" w:rsidRDefault="00E9014F"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301</w:t>
            </w:r>
          </w:p>
        </w:tc>
        <w:tc>
          <w:tcPr>
            <w:tcW w:w="1898" w:type="dxa"/>
            <w:noWrap/>
            <w:hideMark/>
          </w:tcPr>
          <w:p w:rsidR="003A051F" w:rsidRPr="004A72EF" w:rsidRDefault="00E9014F"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86</w:t>
            </w:r>
          </w:p>
        </w:tc>
      </w:tr>
      <w:tr w:rsidR="003A051F" w:rsidRPr="004A72EF" w:rsidTr="00ED18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88" w:type="dxa"/>
            <w:noWrap/>
            <w:hideMark/>
          </w:tcPr>
          <w:p w:rsidR="003A051F" w:rsidRPr="004A72EF" w:rsidRDefault="003A051F"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350</w:t>
            </w:r>
          </w:p>
        </w:tc>
        <w:tc>
          <w:tcPr>
            <w:tcW w:w="1898" w:type="dxa"/>
            <w:noWrap/>
            <w:hideMark/>
          </w:tcPr>
          <w:p w:rsidR="003A051F" w:rsidRPr="004A72EF" w:rsidRDefault="003A051F"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3A051F" w:rsidRPr="004A72EF" w:rsidRDefault="003A051F" w:rsidP="003A051F">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Investigación de campo, 2018 </w:t>
      </w:r>
    </w:p>
    <w:p w:rsidR="003A051F" w:rsidRPr="004A72EF" w:rsidRDefault="003A051F" w:rsidP="003A051F">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3A051F" w:rsidRPr="004A72EF" w:rsidRDefault="003A051F" w:rsidP="003A051F">
      <w:pPr>
        <w:spacing w:after="0" w:line="480" w:lineRule="auto"/>
        <w:jc w:val="both"/>
        <w:rPr>
          <w:rFonts w:ascii="Arial" w:hAnsi="Arial" w:cs="Arial"/>
          <w:sz w:val="18"/>
          <w:szCs w:val="24"/>
          <w:lang w:val="es-EC"/>
        </w:rPr>
      </w:pPr>
    </w:p>
    <w:p w:rsidR="003A051F" w:rsidRPr="004A72EF" w:rsidRDefault="00E9014F" w:rsidP="003A051F">
      <w:pPr>
        <w:spacing w:after="0" w:line="240" w:lineRule="auto"/>
        <w:jc w:val="center"/>
        <w:rPr>
          <w:rFonts w:ascii="Arial" w:hAnsi="Arial" w:cs="Arial"/>
          <w:sz w:val="24"/>
          <w:szCs w:val="24"/>
          <w:lang w:val="es-EC"/>
        </w:rPr>
      </w:pPr>
      <w:r w:rsidRPr="004A72EF">
        <w:rPr>
          <w:noProof/>
          <w:lang w:val="es-EC" w:eastAsia="es-EC"/>
        </w:rPr>
        <w:drawing>
          <wp:inline distT="0" distB="0" distL="0" distR="0" wp14:anchorId="7E2B6DB4" wp14:editId="631C8F98">
            <wp:extent cx="4314825" cy="2286000"/>
            <wp:effectExtent l="0" t="0" r="9525" b="0"/>
            <wp:docPr id="74" name="Gráfico 74">
              <a:extLst xmlns:a="http://schemas.openxmlformats.org/drawingml/2006/main">
                <a:ext uri="{FF2B5EF4-FFF2-40B4-BE49-F238E27FC236}">
                  <a16:creationId xmlns:a16="http://schemas.microsoft.com/office/drawing/2014/main" id="{4DD0335A-4B47-45F4-88D6-F2A54D7D84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A051F" w:rsidRPr="004A72EF" w:rsidRDefault="003A051F" w:rsidP="003A051F">
      <w:pPr>
        <w:pStyle w:val="Descripcin"/>
        <w:spacing w:after="0"/>
        <w:ind w:left="720"/>
        <w:rPr>
          <w:rFonts w:ascii="Arial" w:hAnsi="Arial" w:cs="Arial"/>
          <w:color w:val="auto"/>
          <w:lang w:val="es-EC"/>
        </w:rPr>
      </w:pPr>
      <w:bookmarkStart w:id="54" w:name="_Toc528048943"/>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5</w:t>
      </w:r>
      <w:r w:rsidR="00FE5F59" w:rsidRPr="004A72EF">
        <w:rPr>
          <w:rFonts w:ascii="Arial" w:hAnsi="Arial" w:cs="Arial"/>
          <w:color w:val="auto"/>
          <w:lang w:val="es-EC"/>
        </w:rPr>
        <w:fldChar w:fldCharType="end"/>
      </w:r>
      <w:r w:rsidRPr="004A72EF">
        <w:rPr>
          <w:rFonts w:ascii="Arial" w:hAnsi="Arial" w:cs="Arial"/>
          <w:color w:val="auto"/>
          <w:lang w:val="es-EC"/>
        </w:rPr>
        <w:t xml:space="preserve">. </w:t>
      </w:r>
      <w:r w:rsidR="001B3BC5" w:rsidRPr="004A72EF">
        <w:rPr>
          <w:rFonts w:ascii="Arial" w:hAnsi="Arial" w:cs="Arial"/>
          <w:i w:val="0"/>
          <w:color w:val="auto"/>
          <w:lang w:val="es-EC"/>
        </w:rPr>
        <w:t>Daños sociales</w:t>
      </w:r>
      <w:bookmarkEnd w:id="54"/>
      <w:r w:rsidR="001B3BC5" w:rsidRPr="004A72EF">
        <w:rPr>
          <w:rFonts w:ascii="Arial" w:hAnsi="Arial" w:cs="Arial"/>
          <w:i w:val="0"/>
          <w:color w:val="auto"/>
          <w:lang w:val="es-EC"/>
        </w:rPr>
        <w:t xml:space="preserve"> </w:t>
      </w:r>
      <w:r w:rsidRPr="004A72EF">
        <w:rPr>
          <w:rFonts w:ascii="Arial" w:hAnsi="Arial" w:cs="Arial"/>
          <w:i w:val="0"/>
          <w:color w:val="auto"/>
          <w:lang w:val="es-EC"/>
        </w:rPr>
        <w:t xml:space="preserve"> </w:t>
      </w:r>
    </w:p>
    <w:p w:rsidR="003A051F" w:rsidRPr="004A72EF" w:rsidRDefault="003A051F" w:rsidP="003A051F">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Fuente: Investigación de campo, 2018</w:t>
      </w:r>
    </w:p>
    <w:p w:rsidR="003A051F" w:rsidRPr="004A72EF" w:rsidRDefault="003A051F" w:rsidP="003A051F">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3A051F" w:rsidRPr="004A72EF" w:rsidRDefault="003A051F" w:rsidP="003A051F">
      <w:pPr>
        <w:spacing w:line="360" w:lineRule="auto"/>
        <w:jc w:val="both"/>
        <w:rPr>
          <w:rFonts w:ascii="Arial" w:hAnsi="Arial" w:cs="Arial"/>
          <w:b/>
          <w:sz w:val="24"/>
          <w:szCs w:val="24"/>
          <w:lang w:val="es-EC"/>
        </w:rPr>
      </w:pPr>
      <w:r w:rsidRPr="004A72EF">
        <w:rPr>
          <w:rFonts w:ascii="Arial" w:hAnsi="Arial" w:cs="Arial"/>
          <w:b/>
          <w:sz w:val="24"/>
          <w:szCs w:val="24"/>
          <w:lang w:val="es-EC"/>
        </w:rPr>
        <w:t xml:space="preserve">Interpretación: </w:t>
      </w:r>
    </w:p>
    <w:p w:rsidR="003A051F" w:rsidRDefault="003A051F" w:rsidP="005A3156">
      <w:pPr>
        <w:spacing w:line="360" w:lineRule="auto"/>
        <w:jc w:val="both"/>
        <w:rPr>
          <w:rFonts w:ascii="Arial" w:hAnsi="Arial" w:cs="Arial"/>
          <w:sz w:val="24"/>
          <w:szCs w:val="24"/>
          <w:lang w:val="es-EC"/>
        </w:rPr>
      </w:pPr>
      <w:r w:rsidRPr="004A72EF">
        <w:rPr>
          <w:rFonts w:ascii="Arial" w:hAnsi="Arial" w:cs="Arial"/>
          <w:sz w:val="24"/>
          <w:szCs w:val="24"/>
          <w:lang w:val="es-EC"/>
        </w:rPr>
        <w:t xml:space="preserve">Según se puede apreciar en la </w:t>
      </w:r>
      <w:r w:rsidR="005A3156" w:rsidRPr="004A72EF">
        <w:rPr>
          <w:rFonts w:ascii="Arial" w:hAnsi="Arial" w:cs="Arial"/>
          <w:sz w:val="24"/>
          <w:szCs w:val="24"/>
          <w:lang w:val="es-EC"/>
        </w:rPr>
        <w:t>figura N</w:t>
      </w:r>
      <w:r w:rsidR="008F1198">
        <w:rPr>
          <w:rFonts w:ascii="Arial" w:hAnsi="Arial" w:cs="Arial"/>
          <w:sz w:val="24"/>
          <w:szCs w:val="24"/>
          <w:lang w:val="es-EC"/>
        </w:rPr>
        <w:t>o</w:t>
      </w:r>
      <w:r w:rsidR="005A3156" w:rsidRPr="004A72EF">
        <w:rPr>
          <w:rFonts w:ascii="Arial" w:hAnsi="Arial" w:cs="Arial"/>
          <w:sz w:val="24"/>
          <w:szCs w:val="24"/>
          <w:lang w:val="es-EC"/>
        </w:rPr>
        <w:t xml:space="preserve"> 5 </w:t>
      </w:r>
      <w:r w:rsidRPr="004A72EF">
        <w:rPr>
          <w:rFonts w:ascii="Arial" w:hAnsi="Arial" w:cs="Arial"/>
          <w:sz w:val="24"/>
          <w:szCs w:val="24"/>
          <w:lang w:val="es-EC"/>
        </w:rPr>
        <w:t xml:space="preserve">el 86% de habitantes encuestados indicaron que </w:t>
      </w:r>
      <w:r w:rsidR="001B3BC5" w:rsidRPr="004A72EF">
        <w:rPr>
          <w:rFonts w:ascii="Arial" w:hAnsi="Arial" w:cs="Arial"/>
          <w:sz w:val="24"/>
          <w:szCs w:val="24"/>
          <w:lang w:val="es-EC"/>
        </w:rPr>
        <w:t xml:space="preserve">la implementación de un eco-parque no causara daños sociales, </w:t>
      </w:r>
      <w:r w:rsidRPr="004A72EF">
        <w:rPr>
          <w:rFonts w:ascii="Arial" w:hAnsi="Arial" w:cs="Arial"/>
          <w:sz w:val="24"/>
          <w:szCs w:val="24"/>
          <w:lang w:val="es-EC"/>
        </w:rPr>
        <w:t xml:space="preserve">mientras que el 14% mencionaron que </w:t>
      </w:r>
      <w:r w:rsidR="001B3BC5" w:rsidRPr="004A72EF">
        <w:rPr>
          <w:rFonts w:ascii="Arial" w:hAnsi="Arial" w:cs="Arial"/>
          <w:sz w:val="24"/>
          <w:szCs w:val="24"/>
          <w:lang w:val="es-EC"/>
        </w:rPr>
        <w:t xml:space="preserve">si ocasionara daños sociales. </w:t>
      </w:r>
      <w:r w:rsidR="00114FDB" w:rsidRPr="004A72EF">
        <w:rPr>
          <w:rFonts w:ascii="Arial" w:hAnsi="Arial" w:cs="Arial"/>
          <w:sz w:val="24"/>
          <w:szCs w:val="24"/>
          <w:lang w:val="es-EC"/>
        </w:rPr>
        <w:t xml:space="preserve">Con lo que podemos decir que la implementación del eco-parque favorecerá al desarrollo social.  </w:t>
      </w:r>
      <w:r w:rsidRPr="004A72EF">
        <w:rPr>
          <w:rFonts w:ascii="Arial" w:hAnsi="Arial" w:cs="Arial"/>
          <w:sz w:val="24"/>
          <w:szCs w:val="24"/>
          <w:lang w:val="es-EC"/>
        </w:rPr>
        <w:t xml:space="preserve"> </w:t>
      </w:r>
    </w:p>
    <w:p w:rsidR="002E66E2" w:rsidRDefault="002E66E2" w:rsidP="005A3156">
      <w:pPr>
        <w:spacing w:line="360" w:lineRule="auto"/>
        <w:jc w:val="both"/>
        <w:rPr>
          <w:rFonts w:ascii="Arial" w:hAnsi="Arial" w:cs="Arial"/>
          <w:sz w:val="24"/>
          <w:szCs w:val="24"/>
          <w:lang w:val="es-EC"/>
        </w:rPr>
      </w:pPr>
    </w:p>
    <w:p w:rsidR="005D31E5" w:rsidRDefault="005D31E5" w:rsidP="005A3156">
      <w:pPr>
        <w:spacing w:line="360" w:lineRule="auto"/>
        <w:jc w:val="both"/>
        <w:rPr>
          <w:rFonts w:ascii="Arial" w:hAnsi="Arial" w:cs="Arial"/>
          <w:sz w:val="24"/>
          <w:szCs w:val="24"/>
          <w:lang w:val="es-EC"/>
        </w:rPr>
      </w:pPr>
    </w:p>
    <w:p w:rsidR="005D31E5" w:rsidRPr="004A72EF" w:rsidRDefault="005D31E5" w:rsidP="005A3156">
      <w:pPr>
        <w:spacing w:line="360" w:lineRule="auto"/>
        <w:jc w:val="both"/>
        <w:rPr>
          <w:rFonts w:ascii="Arial" w:hAnsi="Arial" w:cs="Arial"/>
          <w:sz w:val="24"/>
          <w:szCs w:val="24"/>
          <w:lang w:val="es-EC"/>
        </w:rPr>
      </w:pPr>
    </w:p>
    <w:p w:rsidR="003A051F" w:rsidRPr="004A72EF" w:rsidRDefault="00745237" w:rsidP="003A051F">
      <w:pPr>
        <w:pStyle w:val="Prrafodelista"/>
        <w:numPr>
          <w:ilvl w:val="0"/>
          <w:numId w:val="2"/>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lastRenderedPageBreak/>
        <w:t>En caso de ser afirmativa su respuesta en el ítem anterior ¿Cuál</w:t>
      </w:r>
      <w:r w:rsidRPr="004A72EF">
        <w:rPr>
          <w:rFonts w:ascii="Arial" w:hAnsi="Arial" w:cs="Arial"/>
          <w:b/>
          <w:sz w:val="24"/>
        </w:rPr>
        <w:t xml:space="preserve"> c</w:t>
      </w:r>
      <w:r w:rsidR="003A051F" w:rsidRPr="004A72EF">
        <w:rPr>
          <w:rFonts w:ascii="Arial" w:hAnsi="Arial" w:cs="Arial"/>
          <w:b/>
          <w:sz w:val="24"/>
        </w:rPr>
        <w:t xml:space="preserve">onsidera que </w:t>
      </w:r>
      <w:r w:rsidRPr="004A72EF">
        <w:rPr>
          <w:rFonts w:ascii="Arial" w:hAnsi="Arial" w:cs="Arial"/>
          <w:b/>
          <w:sz w:val="24"/>
        </w:rPr>
        <w:t>puede ser el mayor efecto social</w:t>
      </w:r>
      <w:r w:rsidR="003A051F" w:rsidRPr="004A72EF">
        <w:rPr>
          <w:rFonts w:ascii="Arial" w:hAnsi="Arial" w:cs="Arial"/>
          <w:b/>
          <w:sz w:val="24"/>
          <w:szCs w:val="24"/>
        </w:rPr>
        <w:t>?</w:t>
      </w:r>
    </w:p>
    <w:p w:rsidR="003A051F" w:rsidRPr="004A72EF" w:rsidRDefault="003A051F" w:rsidP="003A051F">
      <w:pPr>
        <w:tabs>
          <w:tab w:val="center" w:pos="4513"/>
          <w:tab w:val="left" w:pos="6331"/>
        </w:tabs>
        <w:spacing w:after="0" w:line="240" w:lineRule="auto"/>
        <w:ind w:left="360"/>
        <w:jc w:val="both"/>
        <w:rPr>
          <w:rFonts w:ascii="Arial" w:hAnsi="Arial" w:cs="Arial"/>
          <w:b/>
          <w:sz w:val="24"/>
          <w:szCs w:val="24"/>
          <w:lang w:val="es-EC"/>
        </w:rPr>
      </w:pPr>
    </w:p>
    <w:p w:rsidR="003A051F" w:rsidRPr="004A72EF" w:rsidRDefault="003A051F" w:rsidP="003A051F">
      <w:pPr>
        <w:pStyle w:val="Descripcin"/>
        <w:spacing w:after="0"/>
        <w:rPr>
          <w:rFonts w:ascii="Arial" w:hAnsi="Arial" w:cs="Arial"/>
          <w:i w:val="0"/>
          <w:color w:val="auto"/>
          <w:lang w:val="es-EC"/>
        </w:rPr>
      </w:pPr>
      <w:bookmarkStart w:id="55" w:name="_Toc528048914"/>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8</w:t>
      </w:r>
      <w:r w:rsidR="00FE5F59" w:rsidRPr="004A72EF">
        <w:rPr>
          <w:rFonts w:ascii="Arial" w:hAnsi="Arial" w:cs="Arial"/>
          <w:color w:val="auto"/>
          <w:lang w:val="es-EC"/>
        </w:rPr>
        <w:fldChar w:fldCharType="end"/>
      </w:r>
      <w:r w:rsidRPr="004A72EF">
        <w:rPr>
          <w:rFonts w:ascii="Arial" w:hAnsi="Arial" w:cs="Arial"/>
          <w:color w:val="auto"/>
          <w:lang w:val="es-EC"/>
        </w:rPr>
        <w:t>.</w:t>
      </w:r>
      <w:r w:rsidRPr="004A72EF">
        <w:rPr>
          <w:rFonts w:ascii="Arial" w:hAnsi="Arial" w:cs="Arial"/>
          <w:i w:val="0"/>
          <w:color w:val="auto"/>
          <w:lang w:val="es-EC"/>
        </w:rPr>
        <w:t xml:space="preserve"> </w:t>
      </w:r>
      <w:r w:rsidR="00745237" w:rsidRPr="004A72EF">
        <w:rPr>
          <w:rFonts w:ascii="Arial" w:hAnsi="Arial" w:cs="Arial"/>
          <w:i w:val="0"/>
          <w:color w:val="auto"/>
          <w:lang w:val="es-EC"/>
        </w:rPr>
        <w:t>Tipos de daños sociales</w:t>
      </w:r>
      <w:bookmarkEnd w:id="55"/>
      <w:r w:rsidR="00745237" w:rsidRPr="004A72EF">
        <w:rPr>
          <w:rFonts w:ascii="Arial" w:hAnsi="Arial" w:cs="Arial"/>
          <w:i w:val="0"/>
          <w:color w:val="auto"/>
          <w:lang w:val="es-EC"/>
        </w:rPr>
        <w:t xml:space="preserve"> </w:t>
      </w:r>
      <w:r w:rsidRPr="004A72EF">
        <w:rPr>
          <w:rFonts w:ascii="Arial" w:hAnsi="Arial" w:cs="Arial"/>
          <w:i w:val="0"/>
          <w:color w:val="auto"/>
          <w:lang w:val="es-EC"/>
        </w:rPr>
        <w:t xml:space="preserve"> </w:t>
      </w:r>
    </w:p>
    <w:tbl>
      <w:tblPr>
        <w:tblStyle w:val="Tabladelista6concolores1"/>
        <w:tblW w:w="6514" w:type="dxa"/>
        <w:tblLook w:val="04A0" w:firstRow="1" w:lastRow="0" w:firstColumn="1" w:lastColumn="0" w:noHBand="0" w:noVBand="1"/>
      </w:tblPr>
      <w:tblGrid>
        <w:gridCol w:w="2628"/>
        <w:gridCol w:w="1988"/>
        <w:gridCol w:w="1898"/>
      </w:tblGrid>
      <w:tr w:rsidR="003A051F" w:rsidRPr="004A72EF" w:rsidTr="00ED18A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88" w:type="dxa"/>
            <w:noWrap/>
            <w:hideMark/>
          </w:tcPr>
          <w:p w:rsidR="003A051F" w:rsidRPr="004A72EF" w:rsidRDefault="003A051F" w:rsidP="00ED18A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noWrap/>
            <w:hideMark/>
          </w:tcPr>
          <w:p w:rsidR="003A051F" w:rsidRPr="004A72EF" w:rsidRDefault="003A051F" w:rsidP="00ED18A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Porcentaje </w:t>
            </w:r>
          </w:p>
        </w:tc>
      </w:tr>
      <w:tr w:rsidR="003A051F" w:rsidRPr="004A72EF" w:rsidTr="00ED18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745237" w:rsidP="00ED18A4">
            <w:pPr>
              <w:rPr>
                <w:rFonts w:eastAsia="Times New Roman" w:cs="Arial"/>
                <w:color w:val="000000"/>
                <w:sz w:val="24"/>
                <w:lang w:val="es-EC" w:eastAsia="es-EC"/>
              </w:rPr>
            </w:pPr>
            <w:r w:rsidRPr="004A72EF">
              <w:rPr>
                <w:rFonts w:eastAsia="Times New Roman" w:cs="Arial"/>
                <w:color w:val="000000"/>
                <w:sz w:val="24"/>
                <w:lang w:val="es-EC" w:eastAsia="es-EC"/>
              </w:rPr>
              <w:t xml:space="preserve">Pobreza </w:t>
            </w:r>
          </w:p>
        </w:tc>
        <w:tc>
          <w:tcPr>
            <w:tcW w:w="1988" w:type="dxa"/>
            <w:noWrap/>
            <w:hideMark/>
          </w:tcPr>
          <w:p w:rsidR="003A051F" w:rsidRPr="004A72EF" w:rsidRDefault="00745237"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7</w:t>
            </w:r>
          </w:p>
        </w:tc>
        <w:tc>
          <w:tcPr>
            <w:tcW w:w="1898" w:type="dxa"/>
            <w:noWrap/>
            <w:hideMark/>
          </w:tcPr>
          <w:p w:rsidR="003A051F" w:rsidRPr="004A72EF" w:rsidRDefault="00745237"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14</w:t>
            </w:r>
          </w:p>
        </w:tc>
      </w:tr>
      <w:tr w:rsidR="00745237" w:rsidRPr="004A72EF" w:rsidTr="00ED18A4">
        <w:trPr>
          <w:trHeight w:val="300"/>
        </w:trPr>
        <w:tc>
          <w:tcPr>
            <w:cnfStyle w:val="001000000000" w:firstRow="0" w:lastRow="0" w:firstColumn="1" w:lastColumn="0" w:oddVBand="0" w:evenVBand="0" w:oddHBand="0" w:evenHBand="0" w:firstRowFirstColumn="0" w:firstRowLastColumn="0" w:lastRowFirstColumn="0" w:lastRowLastColumn="0"/>
            <w:tcW w:w="2628" w:type="dxa"/>
            <w:noWrap/>
          </w:tcPr>
          <w:p w:rsidR="00745237" w:rsidRPr="004A72EF" w:rsidRDefault="00745237" w:rsidP="00ED18A4">
            <w:pPr>
              <w:rPr>
                <w:rFonts w:eastAsia="Times New Roman" w:cs="Arial"/>
                <w:color w:val="000000"/>
                <w:sz w:val="24"/>
                <w:lang w:val="es-EC" w:eastAsia="es-EC"/>
              </w:rPr>
            </w:pPr>
            <w:r w:rsidRPr="004A72EF">
              <w:rPr>
                <w:rFonts w:eastAsia="Times New Roman" w:cs="Arial"/>
                <w:color w:val="000000"/>
                <w:sz w:val="24"/>
                <w:lang w:val="es-EC" w:eastAsia="es-EC"/>
              </w:rPr>
              <w:t xml:space="preserve">Delincuencia </w:t>
            </w:r>
          </w:p>
        </w:tc>
        <w:tc>
          <w:tcPr>
            <w:tcW w:w="1988" w:type="dxa"/>
            <w:noWrap/>
          </w:tcPr>
          <w:p w:rsidR="00745237" w:rsidRPr="004A72EF" w:rsidRDefault="00745237"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42</w:t>
            </w:r>
          </w:p>
        </w:tc>
        <w:tc>
          <w:tcPr>
            <w:tcW w:w="1898" w:type="dxa"/>
            <w:noWrap/>
          </w:tcPr>
          <w:p w:rsidR="00745237" w:rsidRPr="004A72EF" w:rsidRDefault="00745237"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86</w:t>
            </w:r>
          </w:p>
        </w:tc>
      </w:tr>
      <w:tr w:rsidR="003A051F" w:rsidRPr="004A72EF" w:rsidTr="00ED18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745237" w:rsidP="00ED18A4">
            <w:pPr>
              <w:rPr>
                <w:rFonts w:eastAsia="Times New Roman" w:cs="Arial"/>
                <w:color w:val="000000"/>
                <w:sz w:val="24"/>
                <w:lang w:val="es-EC" w:eastAsia="es-EC"/>
              </w:rPr>
            </w:pPr>
            <w:r w:rsidRPr="004A72EF">
              <w:rPr>
                <w:rFonts w:eastAsia="Times New Roman" w:cs="Arial"/>
                <w:color w:val="000000"/>
                <w:sz w:val="24"/>
                <w:lang w:val="es-EC" w:eastAsia="es-EC"/>
              </w:rPr>
              <w:t xml:space="preserve">Migración </w:t>
            </w:r>
          </w:p>
        </w:tc>
        <w:tc>
          <w:tcPr>
            <w:tcW w:w="1988" w:type="dxa"/>
            <w:noWrap/>
            <w:hideMark/>
          </w:tcPr>
          <w:p w:rsidR="003A051F" w:rsidRPr="004A72EF" w:rsidRDefault="00745237"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0</w:t>
            </w:r>
          </w:p>
        </w:tc>
        <w:tc>
          <w:tcPr>
            <w:tcW w:w="1898" w:type="dxa"/>
            <w:noWrap/>
            <w:hideMark/>
          </w:tcPr>
          <w:p w:rsidR="003A051F" w:rsidRPr="004A72EF" w:rsidRDefault="00745237" w:rsidP="00ED18A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0</w:t>
            </w:r>
          </w:p>
        </w:tc>
      </w:tr>
      <w:tr w:rsidR="003A051F" w:rsidRPr="004A72EF" w:rsidTr="00ED18A4">
        <w:trPr>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3A051F" w:rsidRPr="004A72EF" w:rsidRDefault="003A051F" w:rsidP="00ED18A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88" w:type="dxa"/>
            <w:noWrap/>
            <w:hideMark/>
          </w:tcPr>
          <w:p w:rsidR="003A051F" w:rsidRPr="004A72EF" w:rsidRDefault="00E9014F"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49</w:t>
            </w:r>
          </w:p>
        </w:tc>
        <w:tc>
          <w:tcPr>
            <w:tcW w:w="1898" w:type="dxa"/>
            <w:noWrap/>
            <w:hideMark/>
          </w:tcPr>
          <w:p w:rsidR="003A051F" w:rsidRPr="004A72EF" w:rsidRDefault="003A051F" w:rsidP="00ED18A4">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3A051F" w:rsidRPr="004A72EF" w:rsidRDefault="003A051F" w:rsidP="003A051F">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Investigación de campo, 2018 </w:t>
      </w:r>
    </w:p>
    <w:p w:rsidR="003A051F" w:rsidRPr="004A72EF" w:rsidRDefault="003A051F" w:rsidP="003A051F">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3A051F" w:rsidRPr="004A72EF" w:rsidRDefault="003A051F" w:rsidP="003A051F">
      <w:pPr>
        <w:spacing w:after="0" w:line="480" w:lineRule="auto"/>
        <w:jc w:val="both"/>
        <w:rPr>
          <w:rFonts w:ascii="Arial" w:hAnsi="Arial" w:cs="Arial"/>
          <w:sz w:val="18"/>
          <w:szCs w:val="24"/>
          <w:lang w:val="es-EC"/>
        </w:rPr>
      </w:pPr>
    </w:p>
    <w:p w:rsidR="003A051F" w:rsidRPr="004A72EF" w:rsidRDefault="00745237" w:rsidP="003A051F">
      <w:pPr>
        <w:spacing w:after="0" w:line="240" w:lineRule="auto"/>
        <w:jc w:val="center"/>
        <w:rPr>
          <w:rFonts w:ascii="Arial" w:hAnsi="Arial" w:cs="Arial"/>
          <w:sz w:val="24"/>
          <w:szCs w:val="24"/>
          <w:lang w:val="es-EC"/>
        </w:rPr>
      </w:pPr>
      <w:r w:rsidRPr="004A72EF">
        <w:rPr>
          <w:noProof/>
          <w:lang w:val="es-EC" w:eastAsia="es-EC"/>
        </w:rPr>
        <w:drawing>
          <wp:inline distT="0" distB="0" distL="0" distR="0" wp14:anchorId="59BDA823" wp14:editId="5BE83276">
            <wp:extent cx="4314825" cy="2533650"/>
            <wp:effectExtent l="0" t="0" r="0" b="0"/>
            <wp:docPr id="73" name="Gráfico 73">
              <a:extLst xmlns:a="http://schemas.openxmlformats.org/drawingml/2006/main">
                <a:ext uri="{FF2B5EF4-FFF2-40B4-BE49-F238E27FC236}">
                  <a16:creationId xmlns:a16="http://schemas.microsoft.com/office/drawing/2014/main" id="{CBC89146-91F2-41F7-ACE6-721D6C030F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4A72EF">
        <w:rPr>
          <w:lang w:val="es-EC" w:eastAsia="es-ES"/>
        </w:rPr>
        <w:t xml:space="preserve"> </w:t>
      </w:r>
    </w:p>
    <w:p w:rsidR="003A051F" w:rsidRPr="004A72EF" w:rsidRDefault="003A051F" w:rsidP="003A051F">
      <w:pPr>
        <w:pStyle w:val="Descripcin"/>
        <w:spacing w:after="0"/>
        <w:ind w:left="720"/>
        <w:rPr>
          <w:rFonts w:ascii="Arial" w:hAnsi="Arial" w:cs="Arial"/>
          <w:color w:val="auto"/>
          <w:lang w:val="es-EC"/>
        </w:rPr>
      </w:pPr>
      <w:bookmarkStart w:id="56" w:name="_Toc528048944"/>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6</w:t>
      </w:r>
      <w:r w:rsidR="00FE5F59" w:rsidRPr="004A72EF">
        <w:rPr>
          <w:rFonts w:ascii="Arial" w:hAnsi="Arial" w:cs="Arial"/>
          <w:color w:val="auto"/>
          <w:lang w:val="es-EC"/>
        </w:rPr>
        <w:fldChar w:fldCharType="end"/>
      </w:r>
      <w:r w:rsidRPr="004A72EF">
        <w:rPr>
          <w:rFonts w:ascii="Arial" w:hAnsi="Arial" w:cs="Arial"/>
          <w:color w:val="auto"/>
          <w:lang w:val="es-EC"/>
        </w:rPr>
        <w:t xml:space="preserve">. </w:t>
      </w:r>
      <w:r w:rsidR="00745237" w:rsidRPr="004A72EF">
        <w:rPr>
          <w:rFonts w:ascii="Arial" w:hAnsi="Arial" w:cs="Arial"/>
          <w:i w:val="0"/>
          <w:color w:val="auto"/>
          <w:lang w:val="es-EC"/>
        </w:rPr>
        <w:t>Tipos de daños sociales</w:t>
      </w:r>
      <w:bookmarkEnd w:id="56"/>
      <w:r w:rsidR="00745237" w:rsidRPr="004A72EF">
        <w:rPr>
          <w:rFonts w:ascii="Arial" w:hAnsi="Arial" w:cs="Arial"/>
          <w:i w:val="0"/>
          <w:color w:val="auto"/>
          <w:lang w:val="es-EC"/>
        </w:rPr>
        <w:t xml:space="preserve"> </w:t>
      </w:r>
      <w:r w:rsidRPr="004A72EF">
        <w:rPr>
          <w:rFonts w:ascii="Arial" w:hAnsi="Arial" w:cs="Arial"/>
          <w:i w:val="0"/>
          <w:color w:val="auto"/>
          <w:lang w:val="es-EC"/>
        </w:rPr>
        <w:t xml:space="preserve"> </w:t>
      </w:r>
    </w:p>
    <w:p w:rsidR="003A051F" w:rsidRPr="004A72EF" w:rsidRDefault="003A051F" w:rsidP="003A051F">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Fuente: Investigación de campo, 2018</w:t>
      </w:r>
    </w:p>
    <w:p w:rsidR="003A051F" w:rsidRPr="004A72EF" w:rsidRDefault="003A051F" w:rsidP="003A051F">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3A051F" w:rsidRPr="004A72EF" w:rsidRDefault="003A051F" w:rsidP="003A051F">
      <w:pPr>
        <w:spacing w:line="360" w:lineRule="auto"/>
        <w:jc w:val="both"/>
        <w:rPr>
          <w:rFonts w:ascii="Arial" w:hAnsi="Arial" w:cs="Arial"/>
          <w:b/>
          <w:sz w:val="24"/>
          <w:szCs w:val="24"/>
          <w:lang w:val="es-EC"/>
        </w:rPr>
      </w:pPr>
      <w:r w:rsidRPr="004A72EF">
        <w:rPr>
          <w:rFonts w:ascii="Arial" w:hAnsi="Arial" w:cs="Arial"/>
          <w:b/>
          <w:sz w:val="24"/>
          <w:szCs w:val="24"/>
          <w:lang w:val="es-EC"/>
        </w:rPr>
        <w:t xml:space="preserve">Interpretación: </w:t>
      </w:r>
    </w:p>
    <w:p w:rsidR="003A051F" w:rsidRPr="004A72EF" w:rsidRDefault="003A051F" w:rsidP="005A3156">
      <w:pPr>
        <w:spacing w:line="360" w:lineRule="auto"/>
        <w:jc w:val="both"/>
        <w:rPr>
          <w:rFonts w:ascii="Arial" w:hAnsi="Arial" w:cs="Arial"/>
          <w:sz w:val="24"/>
          <w:szCs w:val="24"/>
          <w:lang w:val="es-EC"/>
        </w:rPr>
      </w:pPr>
      <w:r w:rsidRPr="004A72EF">
        <w:rPr>
          <w:rFonts w:ascii="Arial" w:hAnsi="Arial" w:cs="Arial"/>
          <w:sz w:val="24"/>
          <w:szCs w:val="24"/>
          <w:lang w:val="es-EC"/>
        </w:rPr>
        <w:t xml:space="preserve">Según se puede apreciar en la </w:t>
      </w:r>
      <w:r w:rsidR="005A3156" w:rsidRPr="004A72EF">
        <w:rPr>
          <w:rFonts w:ascii="Arial" w:hAnsi="Arial" w:cs="Arial"/>
          <w:sz w:val="24"/>
          <w:szCs w:val="24"/>
          <w:lang w:val="es-EC"/>
        </w:rPr>
        <w:t>figura</w:t>
      </w:r>
      <w:r w:rsidR="004A72EF" w:rsidRPr="004A72EF">
        <w:rPr>
          <w:rFonts w:ascii="Arial" w:hAnsi="Arial" w:cs="Arial"/>
          <w:sz w:val="24"/>
          <w:szCs w:val="24"/>
          <w:lang w:val="es-EC"/>
        </w:rPr>
        <w:t xml:space="preserve"> </w:t>
      </w:r>
      <w:r w:rsidR="008F1198" w:rsidRPr="004A72EF">
        <w:rPr>
          <w:rFonts w:ascii="Arial" w:hAnsi="Arial" w:cs="Arial"/>
          <w:sz w:val="24"/>
          <w:szCs w:val="24"/>
          <w:lang w:val="es-EC"/>
        </w:rPr>
        <w:t>N</w:t>
      </w:r>
      <w:r w:rsidR="008F1198">
        <w:rPr>
          <w:rFonts w:ascii="Arial" w:hAnsi="Arial" w:cs="Arial"/>
          <w:sz w:val="24"/>
          <w:szCs w:val="24"/>
          <w:lang w:val="es-EC"/>
        </w:rPr>
        <w:t xml:space="preserve">o </w:t>
      </w:r>
      <w:r w:rsidR="004A72EF" w:rsidRPr="004A72EF">
        <w:rPr>
          <w:rFonts w:ascii="Arial" w:hAnsi="Arial" w:cs="Arial"/>
          <w:sz w:val="24"/>
          <w:szCs w:val="24"/>
          <w:lang w:val="es-EC"/>
        </w:rPr>
        <w:t xml:space="preserve">6 </w:t>
      </w:r>
      <w:r w:rsidRPr="004A72EF">
        <w:rPr>
          <w:rFonts w:ascii="Arial" w:hAnsi="Arial" w:cs="Arial"/>
          <w:sz w:val="24"/>
          <w:szCs w:val="24"/>
          <w:lang w:val="es-EC"/>
        </w:rPr>
        <w:t xml:space="preserve">el 86% de habitantes encuestados </w:t>
      </w:r>
      <w:r w:rsidR="00745237" w:rsidRPr="004A72EF">
        <w:rPr>
          <w:rFonts w:ascii="Arial" w:hAnsi="Arial" w:cs="Arial"/>
          <w:sz w:val="24"/>
          <w:szCs w:val="24"/>
          <w:lang w:val="es-EC"/>
        </w:rPr>
        <w:t>que</w:t>
      </w:r>
      <w:r w:rsidR="00E9014F" w:rsidRPr="004A72EF">
        <w:rPr>
          <w:rFonts w:ascii="Arial" w:hAnsi="Arial" w:cs="Arial"/>
          <w:sz w:val="24"/>
          <w:szCs w:val="24"/>
          <w:lang w:val="es-EC"/>
        </w:rPr>
        <w:t xml:space="preserve"> mencionaron en el ítem anterior que</w:t>
      </w:r>
      <w:r w:rsidR="004B5191" w:rsidRPr="004A72EF">
        <w:rPr>
          <w:rFonts w:ascii="Arial" w:hAnsi="Arial" w:cs="Arial"/>
          <w:sz w:val="24"/>
          <w:szCs w:val="24"/>
          <w:lang w:val="es-EC"/>
        </w:rPr>
        <w:t xml:space="preserve"> si causara daños sociales </w:t>
      </w:r>
      <w:r w:rsidR="00E9014F" w:rsidRPr="004A72EF">
        <w:rPr>
          <w:rFonts w:ascii="Arial" w:hAnsi="Arial" w:cs="Arial"/>
          <w:sz w:val="24"/>
          <w:szCs w:val="24"/>
          <w:lang w:val="es-EC"/>
        </w:rPr>
        <w:t>la implementación de un eco-parque opinan que se incrementara la delincuencia</w:t>
      </w:r>
      <w:r w:rsidR="004B5191" w:rsidRPr="004A72EF">
        <w:rPr>
          <w:rFonts w:ascii="Arial" w:hAnsi="Arial" w:cs="Arial"/>
          <w:sz w:val="24"/>
          <w:szCs w:val="24"/>
          <w:lang w:val="es-EC"/>
        </w:rPr>
        <w:t xml:space="preserve">, </w:t>
      </w:r>
      <w:r w:rsidRPr="004A72EF">
        <w:rPr>
          <w:rFonts w:ascii="Arial" w:hAnsi="Arial" w:cs="Arial"/>
          <w:sz w:val="24"/>
          <w:szCs w:val="24"/>
          <w:lang w:val="es-EC"/>
        </w:rPr>
        <w:t xml:space="preserve">mientras que el 14% mencionaron que </w:t>
      </w:r>
      <w:r w:rsidR="004B5191" w:rsidRPr="004A72EF">
        <w:rPr>
          <w:rFonts w:ascii="Arial" w:hAnsi="Arial" w:cs="Arial"/>
          <w:sz w:val="24"/>
          <w:szCs w:val="24"/>
          <w:lang w:val="es-EC"/>
        </w:rPr>
        <w:t xml:space="preserve">se incrementara la pobreza. </w:t>
      </w:r>
      <w:r w:rsidR="00E25E1E" w:rsidRPr="004A72EF">
        <w:rPr>
          <w:rFonts w:ascii="Arial" w:hAnsi="Arial" w:cs="Arial"/>
          <w:sz w:val="24"/>
          <w:szCs w:val="24"/>
          <w:lang w:val="es-EC"/>
        </w:rPr>
        <w:t>La mayor inquietud de la población es el aumento de la delincuencia la misma que será controlada por el personal de seguridad con el que co</w:t>
      </w:r>
      <w:r w:rsidR="005D31E5">
        <w:rPr>
          <w:rFonts w:ascii="Arial" w:hAnsi="Arial" w:cs="Arial"/>
          <w:sz w:val="24"/>
          <w:szCs w:val="24"/>
          <w:lang w:val="es-EC"/>
        </w:rPr>
        <w:t>n</w:t>
      </w:r>
      <w:r w:rsidR="00E25E1E" w:rsidRPr="004A72EF">
        <w:rPr>
          <w:rFonts w:ascii="Arial" w:hAnsi="Arial" w:cs="Arial"/>
          <w:sz w:val="24"/>
          <w:szCs w:val="24"/>
          <w:lang w:val="es-EC"/>
        </w:rPr>
        <w:t xml:space="preserve">tará el eco-parque. </w:t>
      </w:r>
    </w:p>
    <w:p w:rsidR="00A0048E" w:rsidRPr="004A72EF" w:rsidRDefault="00A0048E" w:rsidP="003A051F">
      <w:pPr>
        <w:pStyle w:val="Prrafodelista"/>
        <w:numPr>
          <w:ilvl w:val="0"/>
          <w:numId w:val="2"/>
        </w:numPr>
        <w:spacing w:line="240" w:lineRule="auto"/>
        <w:jc w:val="both"/>
        <w:rPr>
          <w:rFonts w:ascii="Arial" w:hAnsi="Arial" w:cs="Arial"/>
          <w:b/>
          <w:sz w:val="24"/>
          <w:szCs w:val="24"/>
        </w:rPr>
      </w:pPr>
      <w:r w:rsidRPr="004A72EF">
        <w:rPr>
          <w:rFonts w:ascii="Arial" w:hAnsi="Arial" w:cs="Arial"/>
          <w:b/>
          <w:sz w:val="24"/>
          <w:szCs w:val="24"/>
        </w:rPr>
        <w:lastRenderedPageBreak/>
        <w:t>¿</w:t>
      </w:r>
      <w:r w:rsidR="00315A28" w:rsidRPr="004A72EF">
        <w:rPr>
          <w:rFonts w:ascii="Arial" w:hAnsi="Arial" w:cs="Arial"/>
          <w:b/>
          <w:sz w:val="24"/>
          <w:szCs w:val="24"/>
        </w:rPr>
        <w:t>Considera usted que la implementación de un eco-parque generará beneficios para la ciudad de Sucúa?</w:t>
      </w:r>
    </w:p>
    <w:p w:rsidR="003B0515" w:rsidRPr="004A72EF" w:rsidRDefault="00A07C69" w:rsidP="00A07C69">
      <w:pPr>
        <w:pStyle w:val="Descripcin"/>
        <w:spacing w:after="0"/>
        <w:rPr>
          <w:rFonts w:ascii="Arial" w:hAnsi="Arial" w:cs="Arial"/>
          <w:i w:val="0"/>
          <w:color w:val="auto"/>
          <w:lang w:val="es-EC"/>
        </w:rPr>
      </w:pPr>
      <w:bookmarkStart w:id="57" w:name="_Toc528048915"/>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9</w:t>
      </w:r>
      <w:r w:rsidR="00FE5F59" w:rsidRPr="004A72EF">
        <w:rPr>
          <w:rFonts w:ascii="Arial" w:hAnsi="Arial" w:cs="Arial"/>
          <w:color w:val="auto"/>
          <w:lang w:val="es-EC"/>
        </w:rPr>
        <w:fldChar w:fldCharType="end"/>
      </w:r>
      <w:r w:rsidRPr="004A72EF">
        <w:rPr>
          <w:rFonts w:ascii="Arial" w:hAnsi="Arial" w:cs="Arial"/>
          <w:color w:val="auto"/>
          <w:lang w:val="es-EC"/>
        </w:rPr>
        <w:t>.</w:t>
      </w:r>
      <w:r w:rsidR="0030529D" w:rsidRPr="004A72EF">
        <w:rPr>
          <w:rFonts w:ascii="Arial" w:hAnsi="Arial" w:cs="Arial"/>
          <w:i w:val="0"/>
          <w:color w:val="auto"/>
          <w:lang w:val="es-EC"/>
        </w:rPr>
        <w:t xml:space="preserve"> </w:t>
      </w:r>
      <w:r w:rsidR="003B0515" w:rsidRPr="004A72EF">
        <w:rPr>
          <w:rFonts w:ascii="Arial" w:hAnsi="Arial" w:cs="Arial"/>
          <w:color w:val="auto"/>
          <w:lang w:val="es-EC"/>
        </w:rPr>
        <w:t xml:space="preserve"> </w:t>
      </w:r>
      <w:r w:rsidR="00315A28" w:rsidRPr="004A72EF">
        <w:rPr>
          <w:rFonts w:ascii="Arial" w:hAnsi="Arial" w:cs="Arial"/>
          <w:i w:val="0"/>
          <w:color w:val="auto"/>
          <w:lang w:val="es-EC"/>
        </w:rPr>
        <w:t>Beneficios para la ciudad</w:t>
      </w:r>
      <w:bookmarkEnd w:id="57"/>
      <w:r w:rsidR="00315A28" w:rsidRPr="004A72EF">
        <w:rPr>
          <w:rFonts w:ascii="Arial" w:hAnsi="Arial" w:cs="Arial"/>
          <w:i w:val="0"/>
          <w:color w:val="auto"/>
          <w:lang w:val="es-EC"/>
        </w:rPr>
        <w:t xml:space="preserve"> </w:t>
      </w:r>
    </w:p>
    <w:tbl>
      <w:tblPr>
        <w:tblStyle w:val="Tabladelista6concolores1"/>
        <w:tblW w:w="7856" w:type="dxa"/>
        <w:tblLook w:val="04A0" w:firstRow="1" w:lastRow="0" w:firstColumn="1" w:lastColumn="0" w:noHBand="0" w:noVBand="1"/>
      </w:tblPr>
      <w:tblGrid>
        <w:gridCol w:w="3888"/>
        <w:gridCol w:w="1925"/>
        <w:gridCol w:w="145"/>
        <w:gridCol w:w="1658"/>
        <w:gridCol w:w="240"/>
      </w:tblGrid>
      <w:tr w:rsidR="003B0515" w:rsidRPr="004A72EF" w:rsidTr="00315A28">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3888" w:type="dxa"/>
            <w:noWrap/>
            <w:hideMark/>
          </w:tcPr>
          <w:p w:rsidR="003B0515" w:rsidRPr="004A72EF" w:rsidRDefault="003B0515" w:rsidP="003B0515">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2070" w:type="dxa"/>
            <w:gridSpan w:val="2"/>
            <w:noWrap/>
            <w:hideMark/>
          </w:tcPr>
          <w:p w:rsidR="003B0515" w:rsidRPr="004A72EF" w:rsidRDefault="003B0515" w:rsidP="003B0515">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gridSpan w:val="2"/>
            <w:noWrap/>
            <w:hideMark/>
          </w:tcPr>
          <w:p w:rsidR="003B0515" w:rsidRPr="004A72EF" w:rsidRDefault="006A467B" w:rsidP="003B0515">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3B0515" w:rsidRPr="004A72EF">
              <w:rPr>
                <w:rFonts w:eastAsia="Times New Roman" w:cs="Arial"/>
                <w:bCs w:val="0"/>
                <w:color w:val="000000"/>
                <w:sz w:val="24"/>
                <w:lang w:val="es-EC" w:eastAsia="es-EC"/>
              </w:rPr>
              <w:t xml:space="preserve">orcentaje </w:t>
            </w:r>
          </w:p>
        </w:tc>
      </w:tr>
      <w:tr w:rsidR="003B0515" w:rsidRPr="004A72EF" w:rsidTr="00315A28">
        <w:trPr>
          <w:gridAfter w:val="1"/>
          <w:cnfStyle w:val="000000100000" w:firstRow="0" w:lastRow="0" w:firstColumn="0" w:lastColumn="0" w:oddVBand="0" w:evenVBand="0" w:oddHBand="1" w:evenHBand="0" w:firstRowFirstColumn="0" w:firstRowLastColumn="0" w:lastRowFirstColumn="0" w:lastRowLastColumn="0"/>
          <w:wAfter w:w="240" w:type="dxa"/>
          <w:trHeight w:val="268"/>
        </w:trPr>
        <w:tc>
          <w:tcPr>
            <w:cnfStyle w:val="001000000000" w:firstRow="0" w:lastRow="0" w:firstColumn="1" w:lastColumn="0" w:oddVBand="0" w:evenVBand="0" w:oddHBand="0" w:evenHBand="0" w:firstRowFirstColumn="0" w:firstRowLastColumn="0" w:lastRowFirstColumn="0" w:lastRowLastColumn="0"/>
            <w:tcW w:w="3888" w:type="dxa"/>
            <w:noWrap/>
            <w:hideMark/>
          </w:tcPr>
          <w:p w:rsidR="003B0515" w:rsidRPr="004A72EF" w:rsidRDefault="00315A28" w:rsidP="00D90EB8">
            <w:pPr>
              <w:rPr>
                <w:rFonts w:eastAsia="Times New Roman" w:cs="Arial"/>
                <w:color w:val="000000"/>
                <w:sz w:val="24"/>
                <w:lang w:val="es-EC" w:eastAsia="es-EC"/>
              </w:rPr>
            </w:pPr>
            <w:r w:rsidRPr="004A72EF">
              <w:rPr>
                <w:rFonts w:eastAsia="Times New Roman" w:cs="Arial"/>
                <w:color w:val="000000"/>
                <w:sz w:val="24"/>
                <w:lang w:val="es-EC" w:eastAsia="es-EC"/>
              </w:rPr>
              <w:t xml:space="preserve">Si </w:t>
            </w:r>
          </w:p>
        </w:tc>
        <w:tc>
          <w:tcPr>
            <w:tcW w:w="1925" w:type="dxa"/>
            <w:noWrap/>
            <w:hideMark/>
          </w:tcPr>
          <w:p w:rsidR="003B0515" w:rsidRPr="004A72EF" w:rsidRDefault="00315A28" w:rsidP="003B0515">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335</w:t>
            </w:r>
          </w:p>
        </w:tc>
        <w:tc>
          <w:tcPr>
            <w:tcW w:w="1803" w:type="dxa"/>
            <w:gridSpan w:val="2"/>
            <w:noWrap/>
            <w:hideMark/>
          </w:tcPr>
          <w:p w:rsidR="003B0515" w:rsidRPr="004A72EF" w:rsidRDefault="00315A28" w:rsidP="003B0515">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96</w:t>
            </w:r>
          </w:p>
        </w:tc>
      </w:tr>
      <w:tr w:rsidR="003B0515" w:rsidRPr="004A72EF" w:rsidTr="00315A28">
        <w:trPr>
          <w:gridAfter w:val="1"/>
          <w:wAfter w:w="240" w:type="dxa"/>
          <w:trHeight w:val="268"/>
        </w:trPr>
        <w:tc>
          <w:tcPr>
            <w:cnfStyle w:val="001000000000" w:firstRow="0" w:lastRow="0" w:firstColumn="1" w:lastColumn="0" w:oddVBand="0" w:evenVBand="0" w:oddHBand="0" w:evenHBand="0" w:firstRowFirstColumn="0" w:firstRowLastColumn="0" w:lastRowFirstColumn="0" w:lastRowLastColumn="0"/>
            <w:tcW w:w="3888" w:type="dxa"/>
            <w:noWrap/>
            <w:hideMark/>
          </w:tcPr>
          <w:p w:rsidR="003B0515" w:rsidRPr="004A72EF" w:rsidRDefault="00315A28" w:rsidP="00D90EB8">
            <w:pPr>
              <w:rPr>
                <w:rFonts w:eastAsia="Times New Roman" w:cs="Arial"/>
                <w:color w:val="000000"/>
                <w:sz w:val="24"/>
                <w:lang w:val="es-EC" w:eastAsia="es-EC"/>
              </w:rPr>
            </w:pPr>
            <w:r w:rsidRPr="004A72EF">
              <w:rPr>
                <w:rFonts w:eastAsia="Times New Roman" w:cs="Arial"/>
                <w:color w:val="000000"/>
                <w:sz w:val="24"/>
                <w:lang w:val="es-EC" w:eastAsia="es-EC"/>
              </w:rPr>
              <w:t>No</w:t>
            </w:r>
          </w:p>
        </w:tc>
        <w:tc>
          <w:tcPr>
            <w:tcW w:w="1925" w:type="dxa"/>
            <w:noWrap/>
            <w:hideMark/>
          </w:tcPr>
          <w:p w:rsidR="003B0515" w:rsidRPr="004A72EF" w:rsidRDefault="00315A28" w:rsidP="003B0515">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15</w:t>
            </w:r>
          </w:p>
        </w:tc>
        <w:tc>
          <w:tcPr>
            <w:tcW w:w="1803" w:type="dxa"/>
            <w:gridSpan w:val="2"/>
            <w:noWrap/>
            <w:hideMark/>
          </w:tcPr>
          <w:p w:rsidR="003B0515" w:rsidRPr="004A72EF" w:rsidRDefault="00315A28" w:rsidP="003B0515">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4</w:t>
            </w:r>
          </w:p>
        </w:tc>
      </w:tr>
      <w:tr w:rsidR="003B0515" w:rsidRPr="004A72EF" w:rsidTr="00315A28">
        <w:trPr>
          <w:gridAfter w:val="1"/>
          <w:cnfStyle w:val="000000100000" w:firstRow="0" w:lastRow="0" w:firstColumn="0" w:lastColumn="0" w:oddVBand="0" w:evenVBand="0" w:oddHBand="1" w:evenHBand="0" w:firstRowFirstColumn="0" w:firstRowLastColumn="0" w:lastRowFirstColumn="0" w:lastRowLastColumn="0"/>
          <w:wAfter w:w="240" w:type="dxa"/>
          <w:trHeight w:val="268"/>
        </w:trPr>
        <w:tc>
          <w:tcPr>
            <w:cnfStyle w:val="001000000000" w:firstRow="0" w:lastRow="0" w:firstColumn="1" w:lastColumn="0" w:oddVBand="0" w:evenVBand="0" w:oddHBand="0" w:evenHBand="0" w:firstRowFirstColumn="0" w:firstRowLastColumn="0" w:lastRowFirstColumn="0" w:lastRowLastColumn="0"/>
            <w:tcW w:w="3888" w:type="dxa"/>
            <w:noWrap/>
            <w:hideMark/>
          </w:tcPr>
          <w:p w:rsidR="003B0515" w:rsidRPr="004A72EF" w:rsidRDefault="003B0515" w:rsidP="003B0515">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25" w:type="dxa"/>
            <w:noWrap/>
            <w:hideMark/>
          </w:tcPr>
          <w:p w:rsidR="003B0515" w:rsidRPr="004A72EF" w:rsidRDefault="003B0515" w:rsidP="003B0515">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3</w:t>
            </w:r>
            <w:r w:rsidR="00315A28" w:rsidRPr="004A72EF">
              <w:rPr>
                <w:rFonts w:eastAsia="Times New Roman" w:cs="Arial"/>
                <w:b/>
                <w:bCs/>
                <w:color w:val="000000"/>
                <w:sz w:val="24"/>
                <w:lang w:val="es-EC" w:eastAsia="es-EC"/>
              </w:rPr>
              <w:t>50</w:t>
            </w:r>
          </w:p>
        </w:tc>
        <w:tc>
          <w:tcPr>
            <w:tcW w:w="1803" w:type="dxa"/>
            <w:gridSpan w:val="2"/>
            <w:noWrap/>
            <w:hideMark/>
          </w:tcPr>
          <w:p w:rsidR="003B0515" w:rsidRPr="004A72EF" w:rsidRDefault="003B0515" w:rsidP="003B0515">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3B0515" w:rsidRPr="004A72EF" w:rsidRDefault="003B0515" w:rsidP="00A07C6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D756F6"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315A28" w:rsidRPr="004A72EF">
        <w:rPr>
          <w:rFonts w:ascii="Arial" w:hAnsi="Arial" w:cs="Arial"/>
          <w:sz w:val="18"/>
          <w:szCs w:val="24"/>
          <w:lang w:val="es-EC"/>
        </w:rPr>
        <w:t>8</w:t>
      </w:r>
      <w:r w:rsidRPr="004A72EF">
        <w:rPr>
          <w:rFonts w:ascii="Arial" w:hAnsi="Arial" w:cs="Arial"/>
          <w:sz w:val="18"/>
          <w:szCs w:val="24"/>
          <w:lang w:val="es-EC"/>
        </w:rPr>
        <w:t xml:space="preserve"> </w:t>
      </w:r>
    </w:p>
    <w:p w:rsidR="003B0515" w:rsidRPr="004A72EF" w:rsidRDefault="003B0515" w:rsidP="00A07C6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5132F4" w:rsidRPr="004A72EF" w:rsidRDefault="005132F4" w:rsidP="005132F4">
      <w:pPr>
        <w:spacing w:line="480" w:lineRule="auto"/>
        <w:jc w:val="both"/>
        <w:rPr>
          <w:rFonts w:ascii="Arial" w:hAnsi="Arial" w:cs="Arial"/>
          <w:b/>
          <w:sz w:val="24"/>
          <w:szCs w:val="24"/>
          <w:lang w:val="es-EC"/>
        </w:rPr>
      </w:pPr>
    </w:p>
    <w:p w:rsidR="005C2A8A" w:rsidRPr="004A72EF" w:rsidRDefault="00931C2C" w:rsidP="00931C2C">
      <w:pPr>
        <w:spacing w:after="0" w:line="240" w:lineRule="auto"/>
        <w:jc w:val="center"/>
        <w:rPr>
          <w:rFonts w:ascii="Arial" w:hAnsi="Arial" w:cs="Arial"/>
          <w:sz w:val="24"/>
          <w:szCs w:val="24"/>
          <w:lang w:val="es-EC"/>
        </w:rPr>
      </w:pPr>
      <w:r w:rsidRPr="004A72EF">
        <w:rPr>
          <w:noProof/>
          <w:lang w:val="es-EC" w:eastAsia="es-EC"/>
        </w:rPr>
        <w:drawing>
          <wp:inline distT="0" distB="0" distL="0" distR="0" wp14:anchorId="75E4BA59" wp14:editId="62CDCE3C">
            <wp:extent cx="4365490" cy="2176145"/>
            <wp:effectExtent l="0" t="0" r="16510" b="14605"/>
            <wp:docPr id="27" name="Gráfico 27">
              <a:extLst xmlns:a="http://schemas.openxmlformats.org/drawingml/2006/main">
                <a:ext uri="{FF2B5EF4-FFF2-40B4-BE49-F238E27FC236}">
                  <a16:creationId xmlns:a16="http://schemas.microsoft.com/office/drawing/2014/main" id="{312F88EC-5DDE-45C0-970F-D41FF7253F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87650" w:rsidRPr="004A72EF" w:rsidRDefault="00C87650" w:rsidP="009A11B2">
      <w:pPr>
        <w:pStyle w:val="Descripcin"/>
        <w:spacing w:after="0"/>
        <w:ind w:left="720"/>
        <w:rPr>
          <w:rFonts w:ascii="Arial" w:hAnsi="Arial" w:cs="Arial"/>
          <w:color w:val="auto"/>
          <w:lang w:val="es-EC"/>
        </w:rPr>
      </w:pPr>
      <w:bookmarkStart w:id="58" w:name="_Toc528048945"/>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7</w:t>
      </w:r>
      <w:r w:rsidR="00FE5F59" w:rsidRPr="004A72EF">
        <w:rPr>
          <w:rFonts w:ascii="Arial" w:hAnsi="Arial" w:cs="Arial"/>
          <w:color w:val="auto"/>
          <w:lang w:val="es-EC"/>
        </w:rPr>
        <w:fldChar w:fldCharType="end"/>
      </w:r>
      <w:r w:rsidR="00D37B08" w:rsidRPr="004A72EF">
        <w:rPr>
          <w:rFonts w:ascii="Arial" w:hAnsi="Arial" w:cs="Arial"/>
          <w:color w:val="auto"/>
          <w:lang w:val="es-EC"/>
        </w:rPr>
        <w:t xml:space="preserve">. </w:t>
      </w:r>
      <w:r w:rsidR="00315A28" w:rsidRPr="004A72EF">
        <w:rPr>
          <w:rFonts w:ascii="Arial" w:hAnsi="Arial" w:cs="Arial"/>
          <w:i w:val="0"/>
          <w:color w:val="auto"/>
          <w:lang w:val="es-EC"/>
        </w:rPr>
        <w:t>Beneficios para la ciudad</w:t>
      </w:r>
      <w:bookmarkEnd w:id="58"/>
      <w:r w:rsidR="00315A28" w:rsidRPr="004A72EF">
        <w:rPr>
          <w:rFonts w:ascii="Arial" w:hAnsi="Arial" w:cs="Arial"/>
          <w:i w:val="0"/>
          <w:color w:val="auto"/>
          <w:lang w:val="es-EC"/>
        </w:rPr>
        <w:t xml:space="preserve"> </w:t>
      </w:r>
    </w:p>
    <w:p w:rsidR="005C2A8A" w:rsidRPr="004A72EF" w:rsidRDefault="005C2A8A" w:rsidP="009A11B2">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4A61A5"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931C2C" w:rsidRPr="004A72EF">
        <w:rPr>
          <w:rFonts w:ascii="Arial" w:hAnsi="Arial" w:cs="Arial"/>
          <w:sz w:val="18"/>
          <w:szCs w:val="18"/>
          <w:lang w:val="es-EC"/>
        </w:rPr>
        <w:t>8</w:t>
      </w:r>
      <w:r w:rsidRPr="004A72EF">
        <w:rPr>
          <w:rFonts w:ascii="Arial" w:hAnsi="Arial" w:cs="Arial"/>
          <w:sz w:val="18"/>
          <w:szCs w:val="18"/>
          <w:lang w:val="es-EC"/>
        </w:rPr>
        <w:t xml:space="preserve"> </w:t>
      </w:r>
    </w:p>
    <w:p w:rsidR="005C2A8A" w:rsidRPr="004A72EF" w:rsidRDefault="005C2A8A" w:rsidP="009A11B2">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FB1107" w:rsidRPr="004A72EF" w:rsidRDefault="003C1FAD" w:rsidP="00FB1107">
      <w:pPr>
        <w:spacing w:line="360" w:lineRule="auto"/>
        <w:jc w:val="both"/>
        <w:rPr>
          <w:rFonts w:ascii="Arial" w:hAnsi="Arial" w:cs="Arial"/>
          <w:b/>
          <w:sz w:val="24"/>
          <w:szCs w:val="24"/>
          <w:lang w:val="es-EC"/>
        </w:rPr>
      </w:pPr>
      <w:r w:rsidRPr="004A72EF">
        <w:rPr>
          <w:rFonts w:ascii="Arial" w:hAnsi="Arial" w:cs="Arial"/>
          <w:b/>
          <w:sz w:val="24"/>
          <w:szCs w:val="24"/>
          <w:lang w:val="es-EC"/>
        </w:rPr>
        <w:t>Interpretación</w:t>
      </w:r>
      <w:r w:rsidR="005C2A8A" w:rsidRPr="004A72EF">
        <w:rPr>
          <w:rFonts w:ascii="Arial" w:hAnsi="Arial" w:cs="Arial"/>
          <w:b/>
          <w:sz w:val="24"/>
          <w:szCs w:val="24"/>
          <w:lang w:val="es-EC"/>
        </w:rPr>
        <w:t xml:space="preserve">: </w:t>
      </w:r>
    </w:p>
    <w:p w:rsidR="00FB1107" w:rsidRPr="004A72EF" w:rsidRDefault="00E22CE3" w:rsidP="005A3156">
      <w:pPr>
        <w:spacing w:line="360" w:lineRule="auto"/>
        <w:jc w:val="both"/>
        <w:rPr>
          <w:rFonts w:ascii="Arial" w:hAnsi="Arial" w:cs="Arial"/>
          <w:sz w:val="24"/>
          <w:szCs w:val="24"/>
          <w:lang w:val="es-EC"/>
        </w:rPr>
      </w:pPr>
      <w:r w:rsidRPr="004A72EF">
        <w:rPr>
          <w:rFonts w:ascii="Arial" w:hAnsi="Arial" w:cs="Arial"/>
          <w:sz w:val="24"/>
          <w:szCs w:val="24"/>
          <w:lang w:val="es-EC"/>
        </w:rPr>
        <w:t xml:space="preserve">De acuerdo a lo que se puede apreciar en la </w:t>
      </w:r>
      <w:r w:rsidR="005A3156" w:rsidRPr="004A72EF">
        <w:rPr>
          <w:rFonts w:ascii="Arial" w:hAnsi="Arial" w:cs="Arial"/>
          <w:sz w:val="24"/>
          <w:szCs w:val="24"/>
          <w:lang w:val="es-EC"/>
        </w:rPr>
        <w:t xml:space="preserve">figura </w:t>
      </w:r>
      <w:r w:rsidR="008F1198" w:rsidRPr="004A72EF">
        <w:rPr>
          <w:rFonts w:ascii="Arial" w:hAnsi="Arial" w:cs="Arial"/>
          <w:sz w:val="24"/>
          <w:szCs w:val="24"/>
          <w:lang w:val="es-EC"/>
        </w:rPr>
        <w:t>N</w:t>
      </w:r>
      <w:r w:rsidR="008F1198">
        <w:rPr>
          <w:rFonts w:ascii="Arial" w:hAnsi="Arial" w:cs="Arial"/>
          <w:sz w:val="24"/>
          <w:szCs w:val="24"/>
          <w:lang w:val="es-EC"/>
        </w:rPr>
        <w:t>o</w:t>
      </w:r>
      <w:r w:rsidR="004A72EF" w:rsidRPr="004A72EF">
        <w:rPr>
          <w:rFonts w:ascii="Arial" w:hAnsi="Arial" w:cs="Arial"/>
          <w:sz w:val="24"/>
          <w:szCs w:val="24"/>
          <w:lang w:val="es-EC"/>
        </w:rPr>
        <w:t xml:space="preserve"> 7 </w:t>
      </w:r>
      <w:r w:rsidRPr="004A72EF">
        <w:rPr>
          <w:rFonts w:ascii="Arial" w:hAnsi="Arial" w:cs="Arial"/>
          <w:sz w:val="24"/>
          <w:szCs w:val="24"/>
          <w:lang w:val="es-EC"/>
        </w:rPr>
        <w:t>de la totalidad de personas encue</w:t>
      </w:r>
      <w:r w:rsidR="00764421" w:rsidRPr="004A72EF">
        <w:rPr>
          <w:rFonts w:ascii="Arial" w:hAnsi="Arial" w:cs="Arial"/>
          <w:sz w:val="24"/>
          <w:szCs w:val="24"/>
          <w:lang w:val="es-EC"/>
        </w:rPr>
        <w:t>s</w:t>
      </w:r>
      <w:r w:rsidRPr="004A72EF">
        <w:rPr>
          <w:rFonts w:ascii="Arial" w:hAnsi="Arial" w:cs="Arial"/>
          <w:sz w:val="24"/>
          <w:szCs w:val="24"/>
          <w:lang w:val="es-EC"/>
        </w:rPr>
        <w:t xml:space="preserve">tadas, </w:t>
      </w:r>
      <w:r w:rsidR="005C2A8A" w:rsidRPr="004A72EF">
        <w:rPr>
          <w:rFonts w:ascii="Arial" w:hAnsi="Arial" w:cs="Arial"/>
          <w:sz w:val="24"/>
          <w:szCs w:val="24"/>
          <w:lang w:val="es-EC"/>
        </w:rPr>
        <w:t xml:space="preserve">el </w:t>
      </w:r>
      <w:r w:rsidR="003C1FAD" w:rsidRPr="004A72EF">
        <w:rPr>
          <w:rFonts w:ascii="Arial" w:hAnsi="Arial" w:cs="Arial"/>
          <w:sz w:val="24"/>
          <w:szCs w:val="24"/>
          <w:lang w:val="es-EC"/>
        </w:rPr>
        <w:t>96</w:t>
      </w:r>
      <w:r w:rsidR="005C2A8A" w:rsidRPr="004A72EF">
        <w:rPr>
          <w:rFonts w:ascii="Arial" w:hAnsi="Arial" w:cs="Arial"/>
          <w:sz w:val="24"/>
          <w:szCs w:val="24"/>
          <w:lang w:val="es-EC"/>
        </w:rPr>
        <w:t xml:space="preserve">% </w:t>
      </w:r>
      <w:r w:rsidR="003C1FAD" w:rsidRPr="004A72EF">
        <w:rPr>
          <w:rFonts w:ascii="Arial" w:hAnsi="Arial" w:cs="Arial"/>
          <w:sz w:val="24"/>
          <w:szCs w:val="24"/>
          <w:lang w:val="es-EC"/>
        </w:rPr>
        <w:t>están de acuerdo que la implementación de un eco-parque conllevara a grandes beneficios para la ciudad, mientras el 4% no está de acuerdo que generara beneficios a la ciudad de Sucúa.</w:t>
      </w:r>
      <w:r w:rsidR="00CC5E4C" w:rsidRPr="004A72EF">
        <w:rPr>
          <w:rFonts w:ascii="Arial" w:hAnsi="Arial" w:cs="Arial"/>
          <w:sz w:val="24"/>
          <w:szCs w:val="24"/>
          <w:lang w:val="es-EC"/>
        </w:rPr>
        <w:t xml:space="preserve"> Se podría decir que con la ejecución del presente proyecto generara un gran avance en el desarrollo de la ciudad. </w:t>
      </w:r>
    </w:p>
    <w:p w:rsidR="003C1FAD" w:rsidRDefault="003C1FAD" w:rsidP="00FB1107">
      <w:pPr>
        <w:spacing w:line="360" w:lineRule="auto"/>
        <w:ind w:firstLine="270"/>
        <w:jc w:val="both"/>
        <w:rPr>
          <w:rFonts w:ascii="Arial" w:hAnsi="Arial" w:cs="Arial"/>
          <w:sz w:val="24"/>
          <w:szCs w:val="24"/>
          <w:lang w:val="es-EC"/>
        </w:rPr>
      </w:pPr>
    </w:p>
    <w:p w:rsidR="005D31E5" w:rsidRDefault="005D31E5" w:rsidP="00FB1107">
      <w:pPr>
        <w:spacing w:line="360" w:lineRule="auto"/>
        <w:ind w:firstLine="270"/>
        <w:jc w:val="both"/>
        <w:rPr>
          <w:rFonts w:ascii="Arial" w:hAnsi="Arial" w:cs="Arial"/>
          <w:sz w:val="24"/>
          <w:szCs w:val="24"/>
          <w:lang w:val="es-EC"/>
        </w:rPr>
      </w:pPr>
    </w:p>
    <w:p w:rsidR="005D31E5" w:rsidRPr="004A72EF" w:rsidRDefault="005D31E5" w:rsidP="00FB1107">
      <w:pPr>
        <w:spacing w:line="360" w:lineRule="auto"/>
        <w:ind w:firstLine="270"/>
        <w:jc w:val="both"/>
        <w:rPr>
          <w:rFonts w:ascii="Arial" w:hAnsi="Arial" w:cs="Arial"/>
          <w:sz w:val="24"/>
          <w:szCs w:val="24"/>
          <w:lang w:val="es-EC"/>
        </w:rPr>
      </w:pPr>
    </w:p>
    <w:p w:rsidR="00A0048E" w:rsidRPr="004A72EF" w:rsidRDefault="00A0048E" w:rsidP="003A051F">
      <w:pPr>
        <w:pStyle w:val="Prrafodelista"/>
        <w:numPr>
          <w:ilvl w:val="0"/>
          <w:numId w:val="2"/>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lastRenderedPageBreak/>
        <w:t>¿</w:t>
      </w:r>
      <w:r w:rsidR="00931C2C" w:rsidRPr="004A72EF">
        <w:rPr>
          <w:rFonts w:ascii="Arial" w:hAnsi="Arial" w:cs="Arial"/>
          <w:b/>
          <w:sz w:val="24"/>
          <w:szCs w:val="24"/>
        </w:rPr>
        <w:t>Qué tipos de beneficios considera usted se obtendrá en la ciudad de Sucúa con la puesta en marcha de un eco-parque</w:t>
      </w:r>
      <w:r w:rsidRPr="004A72EF">
        <w:rPr>
          <w:rFonts w:ascii="Arial" w:hAnsi="Arial" w:cs="Arial"/>
          <w:b/>
          <w:sz w:val="24"/>
          <w:szCs w:val="24"/>
        </w:rPr>
        <w:t>?</w:t>
      </w:r>
    </w:p>
    <w:p w:rsidR="00931C2C" w:rsidRPr="004A72EF" w:rsidRDefault="00931C2C" w:rsidP="00931C2C">
      <w:pPr>
        <w:pStyle w:val="Prrafodelista"/>
        <w:tabs>
          <w:tab w:val="center" w:pos="4513"/>
          <w:tab w:val="left" w:pos="6331"/>
        </w:tabs>
        <w:spacing w:after="0" w:line="240" w:lineRule="auto"/>
        <w:rPr>
          <w:rFonts w:ascii="Arial" w:hAnsi="Arial" w:cs="Arial"/>
          <w:b/>
          <w:sz w:val="24"/>
          <w:szCs w:val="24"/>
        </w:rPr>
      </w:pPr>
    </w:p>
    <w:p w:rsidR="004C6BDB" w:rsidRPr="004A72EF" w:rsidRDefault="00A07C69" w:rsidP="00A07C69">
      <w:pPr>
        <w:pStyle w:val="Descripcin"/>
        <w:spacing w:after="0"/>
        <w:rPr>
          <w:rFonts w:ascii="Arial" w:hAnsi="Arial" w:cs="Arial"/>
          <w:color w:val="auto"/>
          <w:shd w:val="clear" w:color="auto" w:fill="FFFFFF"/>
          <w:lang w:val="es-EC"/>
        </w:rPr>
      </w:pPr>
      <w:bookmarkStart w:id="59" w:name="_Toc528048916"/>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10</w:t>
      </w:r>
      <w:r w:rsidR="00FE5F59" w:rsidRPr="004A72EF">
        <w:rPr>
          <w:rFonts w:ascii="Arial" w:hAnsi="Arial" w:cs="Arial"/>
          <w:color w:val="auto"/>
          <w:lang w:val="es-EC"/>
        </w:rPr>
        <w:fldChar w:fldCharType="end"/>
      </w:r>
      <w:r w:rsidRPr="004A72EF">
        <w:rPr>
          <w:rFonts w:ascii="Arial" w:hAnsi="Arial" w:cs="Arial"/>
          <w:color w:val="auto"/>
          <w:lang w:val="es-EC"/>
        </w:rPr>
        <w:t>.</w:t>
      </w:r>
      <w:r w:rsidR="00A64DC7" w:rsidRPr="004A72EF">
        <w:rPr>
          <w:rFonts w:ascii="Arial" w:hAnsi="Arial" w:cs="Arial"/>
          <w:i w:val="0"/>
          <w:color w:val="auto"/>
          <w:lang w:val="es-EC"/>
        </w:rPr>
        <w:t xml:space="preserve"> </w:t>
      </w:r>
      <w:r w:rsidR="00A84515" w:rsidRPr="004A72EF">
        <w:rPr>
          <w:rFonts w:ascii="Arial" w:hAnsi="Arial" w:cs="Arial"/>
          <w:i w:val="0"/>
          <w:color w:val="auto"/>
          <w:lang w:val="es-EC"/>
        </w:rPr>
        <w:t>Beneficios que obtendrá la ciudad</w:t>
      </w:r>
      <w:bookmarkEnd w:id="59"/>
      <w:r w:rsidR="00A84515" w:rsidRPr="004A72EF">
        <w:rPr>
          <w:rFonts w:ascii="Arial" w:hAnsi="Arial" w:cs="Arial"/>
          <w:i w:val="0"/>
          <w:color w:val="auto"/>
          <w:lang w:val="es-EC"/>
        </w:rPr>
        <w:t xml:space="preserve"> </w:t>
      </w:r>
      <w:r w:rsidR="00D4205B" w:rsidRPr="004A72EF">
        <w:rPr>
          <w:rFonts w:ascii="Arial" w:hAnsi="Arial" w:cs="Arial"/>
          <w:i w:val="0"/>
          <w:color w:val="auto"/>
          <w:lang w:val="es-EC"/>
        </w:rPr>
        <w:t xml:space="preserve"> </w:t>
      </w:r>
    </w:p>
    <w:tbl>
      <w:tblPr>
        <w:tblStyle w:val="Tabladelista6concolores1"/>
        <w:tblW w:w="8208" w:type="dxa"/>
        <w:tblLook w:val="04A0" w:firstRow="1" w:lastRow="0" w:firstColumn="1" w:lastColumn="0" w:noHBand="0" w:noVBand="1"/>
      </w:tblPr>
      <w:tblGrid>
        <w:gridCol w:w="4344"/>
        <w:gridCol w:w="1949"/>
        <w:gridCol w:w="1915"/>
      </w:tblGrid>
      <w:tr w:rsidR="00687BB0" w:rsidRPr="004A72EF" w:rsidTr="00CC5E4C">
        <w:trPr>
          <w:cnfStyle w:val="100000000000" w:firstRow="1" w:lastRow="0" w:firstColumn="0" w:lastColumn="0" w:oddVBand="0" w:evenVBand="0" w:oddHBand="0"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4344" w:type="dxa"/>
            <w:noWrap/>
            <w:hideMark/>
          </w:tcPr>
          <w:p w:rsidR="00687BB0" w:rsidRPr="004A72EF" w:rsidRDefault="00687BB0" w:rsidP="00687BB0">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49" w:type="dxa"/>
            <w:noWrap/>
            <w:hideMark/>
          </w:tcPr>
          <w:p w:rsidR="00687BB0" w:rsidRPr="004A72EF" w:rsidRDefault="00687BB0" w:rsidP="00687BB0">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915" w:type="dxa"/>
            <w:noWrap/>
            <w:hideMark/>
          </w:tcPr>
          <w:p w:rsidR="00687BB0" w:rsidRPr="004A72EF" w:rsidRDefault="006A467B" w:rsidP="00687BB0">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687BB0" w:rsidRPr="004A72EF">
              <w:rPr>
                <w:rFonts w:eastAsia="Times New Roman" w:cs="Arial"/>
                <w:bCs w:val="0"/>
                <w:color w:val="000000"/>
                <w:sz w:val="24"/>
                <w:lang w:val="es-EC" w:eastAsia="es-EC"/>
              </w:rPr>
              <w:t xml:space="preserve">orcentaje </w:t>
            </w:r>
          </w:p>
        </w:tc>
      </w:tr>
      <w:tr w:rsidR="00931C2C" w:rsidRPr="004A72EF" w:rsidTr="00CC5E4C">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4344" w:type="dxa"/>
            <w:noWrap/>
          </w:tcPr>
          <w:p w:rsidR="00931C2C" w:rsidRPr="004A72EF" w:rsidRDefault="00931C2C" w:rsidP="00687BB0">
            <w:pPr>
              <w:rPr>
                <w:rFonts w:eastAsia="Times New Roman" w:cs="Arial"/>
                <w:color w:val="000000"/>
                <w:sz w:val="24"/>
                <w:lang w:val="es-EC" w:eastAsia="es-EC"/>
              </w:rPr>
            </w:pPr>
            <w:r w:rsidRPr="004A72EF">
              <w:rPr>
                <w:rFonts w:eastAsia="Times New Roman" w:cs="Arial"/>
                <w:color w:val="000000"/>
                <w:sz w:val="24"/>
                <w:lang w:val="es-EC" w:eastAsia="es-EC"/>
              </w:rPr>
              <w:t xml:space="preserve">Culturales </w:t>
            </w:r>
          </w:p>
        </w:tc>
        <w:tc>
          <w:tcPr>
            <w:tcW w:w="1949" w:type="dxa"/>
            <w:noWrap/>
          </w:tcPr>
          <w:p w:rsidR="00931C2C" w:rsidRPr="004A72EF" w:rsidRDefault="00A84515"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123</w:t>
            </w:r>
          </w:p>
        </w:tc>
        <w:tc>
          <w:tcPr>
            <w:tcW w:w="1915" w:type="dxa"/>
            <w:noWrap/>
          </w:tcPr>
          <w:p w:rsidR="00931C2C" w:rsidRPr="004A72EF" w:rsidRDefault="00A84515"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19</w:t>
            </w:r>
          </w:p>
        </w:tc>
      </w:tr>
      <w:tr w:rsidR="00931C2C" w:rsidRPr="004A72EF" w:rsidTr="00CC5E4C">
        <w:trPr>
          <w:trHeight w:val="347"/>
        </w:trPr>
        <w:tc>
          <w:tcPr>
            <w:cnfStyle w:val="001000000000" w:firstRow="0" w:lastRow="0" w:firstColumn="1" w:lastColumn="0" w:oddVBand="0" w:evenVBand="0" w:oddHBand="0" w:evenHBand="0" w:firstRowFirstColumn="0" w:firstRowLastColumn="0" w:lastRowFirstColumn="0" w:lastRowLastColumn="0"/>
            <w:tcW w:w="4344" w:type="dxa"/>
            <w:tcBorders>
              <w:bottom w:val="nil"/>
            </w:tcBorders>
            <w:noWrap/>
          </w:tcPr>
          <w:p w:rsidR="00931C2C" w:rsidRPr="004A72EF" w:rsidRDefault="00931C2C" w:rsidP="00687BB0">
            <w:pPr>
              <w:rPr>
                <w:rFonts w:eastAsia="Times New Roman" w:cs="Arial"/>
                <w:color w:val="000000"/>
                <w:sz w:val="24"/>
                <w:lang w:val="es-EC" w:eastAsia="es-EC"/>
              </w:rPr>
            </w:pPr>
            <w:r w:rsidRPr="004A72EF">
              <w:rPr>
                <w:rFonts w:eastAsia="Times New Roman" w:cs="Arial"/>
                <w:color w:val="000000"/>
                <w:sz w:val="24"/>
                <w:lang w:val="es-EC" w:eastAsia="es-EC"/>
              </w:rPr>
              <w:t xml:space="preserve">Comerciales </w:t>
            </w:r>
          </w:p>
        </w:tc>
        <w:tc>
          <w:tcPr>
            <w:tcW w:w="1949" w:type="dxa"/>
            <w:noWrap/>
          </w:tcPr>
          <w:p w:rsidR="00931C2C" w:rsidRPr="004A72EF" w:rsidRDefault="00A84515"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141</w:t>
            </w:r>
          </w:p>
        </w:tc>
        <w:tc>
          <w:tcPr>
            <w:tcW w:w="1915" w:type="dxa"/>
            <w:noWrap/>
          </w:tcPr>
          <w:p w:rsidR="00931C2C" w:rsidRPr="004A72EF" w:rsidRDefault="00A84515"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w:t>
            </w:r>
            <w:r w:rsidR="004A61A5" w:rsidRPr="004A72EF">
              <w:rPr>
                <w:rFonts w:eastAsia="Times New Roman" w:cs="Arial"/>
                <w:color w:val="000000"/>
                <w:sz w:val="24"/>
                <w:lang w:val="es-EC" w:eastAsia="es-EC"/>
              </w:rPr>
              <w:t>1</w:t>
            </w:r>
          </w:p>
        </w:tc>
      </w:tr>
      <w:tr w:rsidR="00A84515" w:rsidRPr="004A72EF" w:rsidTr="00CC5E4C">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4344" w:type="dxa"/>
            <w:tcBorders>
              <w:top w:val="nil"/>
              <w:bottom w:val="nil"/>
            </w:tcBorders>
            <w:noWrap/>
          </w:tcPr>
          <w:p w:rsidR="00A84515" w:rsidRPr="004A72EF" w:rsidRDefault="00A84515" w:rsidP="0084392A">
            <w:pPr>
              <w:ind w:left="454" w:firstLine="0"/>
              <w:rPr>
                <w:rFonts w:eastAsia="Times New Roman" w:cs="Arial"/>
                <w:color w:val="000000"/>
                <w:sz w:val="24"/>
                <w:lang w:val="es-EC" w:eastAsia="es-EC"/>
              </w:rPr>
            </w:pPr>
            <w:r w:rsidRPr="004A72EF">
              <w:rPr>
                <w:rFonts w:eastAsia="Times New Roman" w:cs="Arial"/>
                <w:color w:val="000000"/>
                <w:sz w:val="24"/>
                <w:lang w:val="es-EC" w:eastAsia="es-EC"/>
              </w:rPr>
              <w:t xml:space="preserve">Mejora de la imagen de la ciudad </w:t>
            </w:r>
          </w:p>
        </w:tc>
        <w:tc>
          <w:tcPr>
            <w:tcW w:w="1949" w:type="dxa"/>
            <w:noWrap/>
          </w:tcPr>
          <w:p w:rsidR="00A84515" w:rsidRPr="004A72EF" w:rsidRDefault="00A84515"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207</w:t>
            </w:r>
          </w:p>
        </w:tc>
        <w:tc>
          <w:tcPr>
            <w:tcW w:w="1915" w:type="dxa"/>
            <w:noWrap/>
          </w:tcPr>
          <w:p w:rsidR="00A84515" w:rsidRPr="004A72EF" w:rsidRDefault="00A84515"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32</w:t>
            </w:r>
          </w:p>
        </w:tc>
      </w:tr>
      <w:tr w:rsidR="00687BB0" w:rsidRPr="004A72EF" w:rsidTr="00CC5E4C">
        <w:trPr>
          <w:trHeight w:val="347"/>
        </w:trPr>
        <w:tc>
          <w:tcPr>
            <w:cnfStyle w:val="001000000000" w:firstRow="0" w:lastRow="0" w:firstColumn="1" w:lastColumn="0" w:oddVBand="0" w:evenVBand="0" w:oddHBand="0" w:evenHBand="0" w:firstRowFirstColumn="0" w:firstRowLastColumn="0" w:lastRowFirstColumn="0" w:lastRowLastColumn="0"/>
            <w:tcW w:w="4344" w:type="dxa"/>
            <w:tcBorders>
              <w:top w:val="nil"/>
            </w:tcBorders>
            <w:noWrap/>
            <w:hideMark/>
          </w:tcPr>
          <w:p w:rsidR="00687BB0" w:rsidRPr="004A72EF" w:rsidRDefault="00931C2C" w:rsidP="0084392A">
            <w:pPr>
              <w:ind w:left="454" w:firstLine="0"/>
              <w:rPr>
                <w:rFonts w:eastAsia="Times New Roman" w:cs="Arial"/>
                <w:color w:val="000000"/>
                <w:sz w:val="24"/>
                <w:lang w:val="es-EC" w:eastAsia="es-EC"/>
              </w:rPr>
            </w:pPr>
            <w:r w:rsidRPr="004A72EF">
              <w:rPr>
                <w:rFonts w:eastAsia="Times New Roman" w:cs="Arial"/>
                <w:color w:val="000000"/>
                <w:sz w:val="24"/>
                <w:lang w:val="es-EC" w:eastAsia="es-EC"/>
              </w:rPr>
              <w:t xml:space="preserve">Desarrollo de la ciudad </w:t>
            </w:r>
            <w:r w:rsidR="00687BB0" w:rsidRPr="004A72EF">
              <w:rPr>
                <w:rFonts w:eastAsia="Times New Roman" w:cs="Arial"/>
                <w:color w:val="000000"/>
                <w:sz w:val="24"/>
                <w:lang w:val="es-EC" w:eastAsia="es-EC"/>
              </w:rPr>
              <w:t xml:space="preserve"> </w:t>
            </w:r>
          </w:p>
        </w:tc>
        <w:tc>
          <w:tcPr>
            <w:tcW w:w="1949" w:type="dxa"/>
            <w:noWrap/>
            <w:hideMark/>
          </w:tcPr>
          <w:p w:rsidR="00687BB0" w:rsidRPr="004A72EF" w:rsidRDefault="00A84515"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182</w:t>
            </w:r>
          </w:p>
        </w:tc>
        <w:tc>
          <w:tcPr>
            <w:tcW w:w="1915" w:type="dxa"/>
            <w:noWrap/>
            <w:hideMark/>
          </w:tcPr>
          <w:p w:rsidR="00687BB0" w:rsidRPr="004A72EF" w:rsidRDefault="00A84515"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28</w:t>
            </w:r>
          </w:p>
        </w:tc>
      </w:tr>
      <w:tr w:rsidR="00687BB0" w:rsidRPr="004A72EF" w:rsidTr="00CC5E4C">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4344" w:type="dxa"/>
            <w:noWrap/>
            <w:hideMark/>
          </w:tcPr>
          <w:p w:rsidR="00687BB0" w:rsidRPr="004A72EF" w:rsidRDefault="00687BB0" w:rsidP="00687BB0">
            <w:pPr>
              <w:rPr>
                <w:rFonts w:eastAsia="Times New Roman" w:cs="Arial"/>
                <w:color w:val="000000"/>
                <w:sz w:val="24"/>
                <w:lang w:val="es-EC" w:eastAsia="es-EC"/>
              </w:rPr>
            </w:pPr>
            <w:r w:rsidRPr="004A72EF">
              <w:rPr>
                <w:rFonts w:eastAsia="Times New Roman" w:cs="Arial"/>
                <w:color w:val="000000"/>
                <w:sz w:val="24"/>
                <w:lang w:val="es-EC" w:eastAsia="es-EC"/>
              </w:rPr>
              <w:t>N</w:t>
            </w:r>
            <w:r w:rsidR="00931C2C" w:rsidRPr="004A72EF">
              <w:rPr>
                <w:rFonts w:eastAsia="Times New Roman" w:cs="Arial"/>
                <w:color w:val="000000"/>
                <w:sz w:val="24"/>
                <w:lang w:val="es-EC" w:eastAsia="es-EC"/>
              </w:rPr>
              <w:t xml:space="preserve">inguno </w:t>
            </w:r>
          </w:p>
        </w:tc>
        <w:tc>
          <w:tcPr>
            <w:tcW w:w="1949" w:type="dxa"/>
            <w:noWrap/>
            <w:hideMark/>
          </w:tcPr>
          <w:p w:rsidR="00687BB0" w:rsidRPr="004A72EF" w:rsidRDefault="00B85AA6"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w:t>
            </w:r>
          </w:p>
        </w:tc>
        <w:tc>
          <w:tcPr>
            <w:tcW w:w="1915" w:type="dxa"/>
            <w:noWrap/>
            <w:hideMark/>
          </w:tcPr>
          <w:p w:rsidR="00687BB0" w:rsidRPr="004A72EF" w:rsidRDefault="00A84515" w:rsidP="00687BB0">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0</w:t>
            </w:r>
          </w:p>
        </w:tc>
      </w:tr>
      <w:tr w:rsidR="00687BB0" w:rsidRPr="004A72EF" w:rsidTr="00CC5E4C">
        <w:trPr>
          <w:trHeight w:val="347"/>
        </w:trPr>
        <w:tc>
          <w:tcPr>
            <w:cnfStyle w:val="001000000000" w:firstRow="0" w:lastRow="0" w:firstColumn="1" w:lastColumn="0" w:oddVBand="0" w:evenVBand="0" w:oddHBand="0" w:evenHBand="0" w:firstRowFirstColumn="0" w:firstRowLastColumn="0" w:lastRowFirstColumn="0" w:lastRowLastColumn="0"/>
            <w:tcW w:w="4344" w:type="dxa"/>
            <w:noWrap/>
            <w:hideMark/>
          </w:tcPr>
          <w:p w:rsidR="00687BB0" w:rsidRPr="004A72EF" w:rsidRDefault="00687BB0" w:rsidP="00687BB0">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49" w:type="dxa"/>
            <w:noWrap/>
            <w:hideMark/>
          </w:tcPr>
          <w:p w:rsidR="00687BB0" w:rsidRPr="004A72EF" w:rsidRDefault="00A84515"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6</w:t>
            </w:r>
            <w:r w:rsidR="00931C2C" w:rsidRPr="004A72EF">
              <w:rPr>
                <w:rFonts w:eastAsia="Times New Roman" w:cs="Arial"/>
                <w:b/>
                <w:bCs/>
                <w:color w:val="000000"/>
                <w:sz w:val="24"/>
                <w:lang w:val="es-EC" w:eastAsia="es-EC"/>
              </w:rPr>
              <w:t>5</w:t>
            </w:r>
            <w:r w:rsidRPr="004A72EF">
              <w:rPr>
                <w:rFonts w:eastAsia="Times New Roman" w:cs="Arial"/>
                <w:b/>
                <w:bCs/>
                <w:color w:val="000000"/>
                <w:sz w:val="24"/>
                <w:lang w:val="es-EC" w:eastAsia="es-EC"/>
              </w:rPr>
              <w:t>5</w:t>
            </w:r>
          </w:p>
        </w:tc>
        <w:tc>
          <w:tcPr>
            <w:tcW w:w="1915" w:type="dxa"/>
            <w:noWrap/>
            <w:hideMark/>
          </w:tcPr>
          <w:p w:rsidR="00687BB0" w:rsidRPr="004A72EF" w:rsidRDefault="00687BB0" w:rsidP="00687BB0">
            <w:pPr>
              <w:jc w:val="right"/>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687BB0" w:rsidRPr="004A72EF" w:rsidRDefault="00687BB0" w:rsidP="00A07C6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A84515" w:rsidRPr="004A72EF">
        <w:rPr>
          <w:rFonts w:ascii="Arial" w:hAnsi="Arial" w:cs="Arial"/>
          <w:sz w:val="18"/>
          <w:szCs w:val="24"/>
          <w:lang w:val="es-EC"/>
        </w:rPr>
        <w:t>8</w:t>
      </w:r>
    </w:p>
    <w:p w:rsidR="00A84515" w:rsidRPr="004A72EF" w:rsidRDefault="00687BB0" w:rsidP="00A07C69">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687BB0" w:rsidRPr="004A72EF" w:rsidRDefault="00A84515" w:rsidP="009126EA">
      <w:pPr>
        <w:tabs>
          <w:tab w:val="center" w:pos="4513"/>
          <w:tab w:val="left" w:pos="6331"/>
        </w:tabs>
        <w:spacing w:after="0" w:line="276" w:lineRule="auto"/>
        <w:jc w:val="center"/>
        <w:rPr>
          <w:rFonts w:ascii="Arial" w:hAnsi="Arial" w:cs="Arial"/>
          <w:color w:val="333333"/>
          <w:sz w:val="24"/>
          <w:szCs w:val="24"/>
          <w:shd w:val="clear" w:color="auto" w:fill="FFFFFF"/>
          <w:lang w:val="es-EC"/>
        </w:rPr>
      </w:pPr>
      <w:r w:rsidRPr="004A72EF">
        <w:rPr>
          <w:noProof/>
          <w:lang w:val="es-EC" w:eastAsia="es-EC"/>
        </w:rPr>
        <w:drawing>
          <wp:inline distT="0" distB="0" distL="0" distR="0" wp14:anchorId="0C6DAED7" wp14:editId="66D915D1">
            <wp:extent cx="4341495" cy="2200275"/>
            <wp:effectExtent l="0" t="0" r="1905" b="9525"/>
            <wp:docPr id="31" name="Gráfico 31">
              <a:extLst xmlns:a="http://schemas.openxmlformats.org/drawingml/2006/main">
                <a:ext uri="{FF2B5EF4-FFF2-40B4-BE49-F238E27FC236}">
                  <a16:creationId xmlns:a16="http://schemas.microsoft.com/office/drawing/2014/main" id="{1DDB2D1B-BEBA-4F4E-BA10-B9621E82FF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87650" w:rsidRPr="004A72EF" w:rsidRDefault="00C87650" w:rsidP="009A11B2">
      <w:pPr>
        <w:pStyle w:val="Descripcin"/>
        <w:spacing w:after="0"/>
        <w:ind w:left="720"/>
        <w:rPr>
          <w:rFonts w:ascii="Arial" w:hAnsi="Arial" w:cs="Arial"/>
          <w:color w:val="auto"/>
          <w:lang w:val="es-EC"/>
        </w:rPr>
      </w:pPr>
      <w:bookmarkStart w:id="60" w:name="_Toc528048946"/>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8</w:t>
      </w:r>
      <w:r w:rsidR="00FE5F59" w:rsidRPr="004A72EF">
        <w:rPr>
          <w:rFonts w:ascii="Arial" w:hAnsi="Arial" w:cs="Arial"/>
          <w:color w:val="auto"/>
          <w:lang w:val="es-EC"/>
        </w:rPr>
        <w:fldChar w:fldCharType="end"/>
      </w:r>
      <w:r w:rsidR="00194142" w:rsidRPr="004A72EF">
        <w:rPr>
          <w:rFonts w:ascii="Arial" w:hAnsi="Arial" w:cs="Arial"/>
          <w:color w:val="auto"/>
          <w:lang w:val="es-EC"/>
        </w:rPr>
        <w:t xml:space="preserve">. </w:t>
      </w:r>
      <w:r w:rsidR="00A84515" w:rsidRPr="004A72EF">
        <w:rPr>
          <w:rFonts w:ascii="Arial" w:hAnsi="Arial" w:cs="Arial"/>
          <w:i w:val="0"/>
          <w:color w:val="auto"/>
          <w:lang w:val="es-EC"/>
        </w:rPr>
        <w:t>Beneficios que obtendrá la ciudad</w:t>
      </w:r>
      <w:bookmarkEnd w:id="60"/>
      <w:r w:rsidR="00A84515" w:rsidRPr="004A72EF">
        <w:rPr>
          <w:rFonts w:ascii="Arial" w:hAnsi="Arial" w:cs="Arial"/>
          <w:i w:val="0"/>
          <w:color w:val="auto"/>
          <w:lang w:val="es-EC"/>
        </w:rPr>
        <w:t xml:space="preserve"> </w:t>
      </w:r>
    </w:p>
    <w:p w:rsidR="00687BB0" w:rsidRPr="004A72EF" w:rsidRDefault="00687BB0" w:rsidP="009A11B2">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4A61A5"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A84515" w:rsidRPr="004A72EF">
        <w:rPr>
          <w:rFonts w:ascii="Arial" w:hAnsi="Arial" w:cs="Arial"/>
          <w:sz w:val="18"/>
          <w:szCs w:val="18"/>
          <w:lang w:val="es-EC"/>
        </w:rPr>
        <w:t>8</w:t>
      </w:r>
      <w:r w:rsidRPr="004A72EF">
        <w:rPr>
          <w:rFonts w:ascii="Arial" w:hAnsi="Arial" w:cs="Arial"/>
          <w:sz w:val="18"/>
          <w:szCs w:val="18"/>
          <w:lang w:val="es-EC"/>
        </w:rPr>
        <w:t xml:space="preserve"> </w:t>
      </w:r>
    </w:p>
    <w:p w:rsidR="00687BB0" w:rsidRPr="004A72EF" w:rsidRDefault="00687BB0" w:rsidP="009A11B2">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FB1107" w:rsidRPr="004A72EF" w:rsidRDefault="00727119" w:rsidP="00F936A1">
      <w:pPr>
        <w:tabs>
          <w:tab w:val="center" w:pos="4513"/>
          <w:tab w:val="left" w:pos="6331"/>
        </w:tabs>
        <w:spacing w:after="0" w:line="240" w:lineRule="auto"/>
        <w:jc w:val="both"/>
        <w:rPr>
          <w:rFonts w:ascii="Arial" w:hAnsi="Arial" w:cs="Arial"/>
          <w:b/>
          <w:color w:val="333333"/>
          <w:sz w:val="24"/>
          <w:szCs w:val="24"/>
          <w:shd w:val="clear" w:color="auto" w:fill="FFFFFF"/>
          <w:lang w:val="es-EC"/>
        </w:rPr>
      </w:pPr>
      <w:r w:rsidRPr="004A72EF">
        <w:rPr>
          <w:rFonts w:ascii="Arial" w:hAnsi="Arial" w:cs="Arial"/>
          <w:b/>
          <w:color w:val="333333"/>
          <w:sz w:val="24"/>
          <w:szCs w:val="24"/>
          <w:shd w:val="clear" w:color="auto" w:fill="FFFFFF"/>
          <w:lang w:val="es-EC"/>
        </w:rPr>
        <w:t>Interpretación</w:t>
      </w:r>
      <w:r w:rsidR="00B85AA6" w:rsidRPr="004A72EF">
        <w:rPr>
          <w:rFonts w:ascii="Arial" w:hAnsi="Arial" w:cs="Arial"/>
          <w:b/>
          <w:color w:val="333333"/>
          <w:sz w:val="24"/>
          <w:szCs w:val="24"/>
          <w:shd w:val="clear" w:color="auto" w:fill="FFFFFF"/>
          <w:lang w:val="es-EC"/>
        </w:rPr>
        <w:t xml:space="preserve">: </w:t>
      </w:r>
    </w:p>
    <w:p w:rsidR="004C6BDB" w:rsidRDefault="003C1FAD" w:rsidP="00727119">
      <w:pPr>
        <w:spacing w:before="240" w:line="360" w:lineRule="auto"/>
        <w:jc w:val="both"/>
        <w:rPr>
          <w:rFonts w:ascii="Arial" w:hAnsi="Arial" w:cs="Arial"/>
          <w:sz w:val="24"/>
          <w:szCs w:val="24"/>
          <w:lang w:val="es-EC"/>
        </w:rPr>
      </w:pPr>
      <w:r w:rsidRPr="004A72EF">
        <w:rPr>
          <w:rFonts w:ascii="Arial" w:hAnsi="Arial" w:cs="Arial"/>
          <w:sz w:val="24"/>
          <w:szCs w:val="24"/>
          <w:lang w:val="es-EC"/>
        </w:rPr>
        <w:t xml:space="preserve">De acuerdo a la </w:t>
      </w:r>
      <w:r w:rsidR="008F1198">
        <w:rPr>
          <w:rFonts w:ascii="Arial" w:hAnsi="Arial" w:cs="Arial"/>
          <w:sz w:val="24"/>
          <w:szCs w:val="24"/>
          <w:lang w:val="es-EC"/>
        </w:rPr>
        <w:t>figura No</w:t>
      </w:r>
      <w:r w:rsidR="004A72EF" w:rsidRPr="004A72EF">
        <w:rPr>
          <w:rFonts w:ascii="Arial" w:hAnsi="Arial" w:cs="Arial"/>
          <w:sz w:val="24"/>
          <w:szCs w:val="24"/>
          <w:lang w:val="es-EC"/>
        </w:rPr>
        <w:t xml:space="preserve"> 8</w:t>
      </w:r>
      <w:r w:rsidRPr="004A72EF">
        <w:rPr>
          <w:rFonts w:ascii="Arial" w:hAnsi="Arial" w:cs="Arial"/>
          <w:sz w:val="24"/>
          <w:szCs w:val="24"/>
          <w:lang w:val="es-EC"/>
        </w:rPr>
        <w:t xml:space="preserve"> se puedo apreciar</w:t>
      </w:r>
      <w:r w:rsidR="00383043" w:rsidRPr="004A72EF">
        <w:rPr>
          <w:rFonts w:ascii="Arial" w:hAnsi="Arial" w:cs="Arial"/>
          <w:sz w:val="24"/>
          <w:szCs w:val="24"/>
          <w:lang w:val="es-EC"/>
        </w:rPr>
        <w:t xml:space="preserve"> que la mayo</w:t>
      </w:r>
      <w:r w:rsidR="00727119" w:rsidRPr="004A72EF">
        <w:rPr>
          <w:rFonts w:ascii="Arial" w:hAnsi="Arial" w:cs="Arial"/>
          <w:sz w:val="24"/>
          <w:szCs w:val="24"/>
          <w:lang w:val="es-EC"/>
        </w:rPr>
        <w:t>r</w:t>
      </w:r>
      <w:r w:rsidR="00383043" w:rsidRPr="004A72EF">
        <w:rPr>
          <w:rFonts w:ascii="Arial" w:hAnsi="Arial" w:cs="Arial"/>
          <w:sz w:val="24"/>
          <w:szCs w:val="24"/>
          <w:lang w:val="es-EC"/>
        </w:rPr>
        <w:t xml:space="preserve"> parte de habita</w:t>
      </w:r>
      <w:r w:rsidR="00727119" w:rsidRPr="004A72EF">
        <w:rPr>
          <w:rFonts w:ascii="Arial" w:hAnsi="Arial" w:cs="Arial"/>
          <w:sz w:val="24"/>
          <w:szCs w:val="24"/>
          <w:lang w:val="es-EC"/>
        </w:rPr>
        <w:t>n</w:t>
      </w:r>
      <w:r w:rsidR="00383043" w:rsidRPr="004A72EF">
        <w:rPr>
          <w:rFonts w:ascii="Arial" w:hAnsi="Arial" w:cs="Arial"/>
          <w:sz w:val="24"/>
          <w:szCs w:val="24"/>
          <w:lang w:val="es-EC"/>
        </w:rPr>
        <w:t xml:space="preserve">tes encuestados </w:t>
      </w:r>
      <w:r w:rsidR="00727119" w:rsidRPr="004A72EF">
        <w:rPr>
          <w:rFonts w:ascii="Arial" w:hAnsi="Arial" w:cs="Arial"/>
          <w:sz w:val="24"/>
          <w:szCs w:val="24"/>
          <w:lang w:val="es-EC"/>
        </w:rPr>
        <w:t>están</w:t>
      </w:r>
      <w:r w:rsidR="00383043" w:rsidRPr="004A72EF">
        <w:rPr>
          <w:rFonts w:ascii="Arial" w:hAnsi="Arial" w:cs="Arial"/>
          <w:sz w:val="24"/>
          <w:szCs w:val="24"/>
          <w:lang w:val="es-EC"/>
        </w:rPr>
        <w:t xml:space="preserve"> de acuerdo que el mayor beneficio que </w:t>
      </w:r>
      <w:r w:rsidR="00727119" w:rsidRPr="004A72EF">
        <w:rPr>
          <w:rFonts w:ascii="Arial" w:hAnsi="Arial" w:cs="Arial"/>
          <w:sz w:val="24"/>
          <w:szCs w:val="24"/>
          <w:lang w:val="es-EC"/>
        </w:rPr>
        <w:t>obtendrá</w:t>
      </w:r>
      <w:r w:rsidR="00383043" w:rsidRPr="004A72EF">
        <w:rPr>
          <w:rFonts w:ascii="Arial" w:hAnsi="Arial" w:cs="Arial"/>
          <w:sz w:val="24"/>
          <w:szCs w:val="24"/>
          <w:lang w:val="es-EC"/>
        </w:rPr>
        <w:t xml:space="preserve"> la ciudad es el mejoramiento de la misma lo cual representa un 32% de apoyo, seguido por </w:t>
      </w:r>
      <w:r w:rsidR="00727119" w:rsidRPr="004A72EF">
        <w:rPr>
          <w:rFonts w:ascii="Arial" w:hAnsi="Arial" w:cs="Arial"/>
          <w:sz w:val="24"/>
          <w:szCs w:val="24"/>
          <w:lang w:val="es-EC"/>
        </w:rPr>
        <w:t>un 28% a favor de</w:t>
      </w:r>
      <w:r w:rsidR="00383043" w:rsidRPr="004A72EF">
        <w:rPr>
          <w:rFonts w:ascii="Arial" w:hAnsi="Arial" w:cs="Arial"/>
          <w:sz w:val="24"/>
          <w:szCs w:val="24"/>
          <w:lang w:val="es-EC"/>
        </w:rPr>
        <w:t xml:space="preserve">l beneficio de desarrollo de la ciudad, </w:t>
      </w:r>
      <w:r w:rsidR="00727119" w:rsidRPr="004A72EF">
        <w:rPr>
          <w:rFonts w:ascii="Arial" w:hAnsi="Arial" w:cs="Arial"/>
          <w:sz w:val="24"/>
          <w:szCs w:val="24"/>
          <w:lang w:val="es-EC"/>
        </w:rPr>
        <w:t>posteriormente tenemos el apoyo al aumento de comerciales con un 21% de apoyo, seguido por el apoyo de un 19%al beneficio culturales.</w:t>
      </w:r>
      <w:r w:rsidR="00F936A1" w:rsidRPr="004A72EF">
        <w:rPr>
          <w:rFonts w:ascii="Arial" w:hAnsi="Arial" w:cs="Arial"/>
          <w:sz w:val="24"/>
          <w:szCs w:val="24"/>
          <w:lang w:val="es-EC"/>
        </w:rPr>
        <w:t xml:space="preserve"> Con la implementación del eco-parque se logrará una mejor presentación de la ciudad. </w:t>
      </w:r>
    </w:p>
    <w:p w:rsidR="00365B88" w:rsidRPr="004A72EF" w:rsidRDefault="00A0048E" w:rsidP="003A051F">
      <w:pPr>
        <w:pStyle w:val="Prrafodelista"/>
        <w:numPr>
          <w:ilvl w:val="0"/>
          <w:numId w:val="2"/>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lastRenderedPageBreak/>
        <w:t>¿</w:t>
      </w:r>
      <w:r w:rsidR="00847920" w:rsidRPr="004A72EF">
        <w:rPr>
          <w:rFonts w:ascii="Arial" w:hAnsi="Arial" w:cs="Arial"/>
          <w:b/>
          <w:sz w:val="24"/>
        </w:rPr>
        <w:t>Cree que con la implementación de un eco-parque se beneficiara</w:t>
      </w:r>
      <w:r w:rsidR="00BA3D8A" w:rsidRPr="004A72EF">
        <w:rPr>
          <w:rFonts w:ascii="Arial" w:hAnsi="Arial" w:cs="Arial"/>
          <w:b/>
          <w:sz w:val="24"/>
        </w:rPr>
        <w:t xml:space="preserve"> económicamente </w:t>
      </w:r>
      <w:r w:rsidR="00847920" w:rsidRPr="004A72EF">
        <w:rPr>
          <w:rFonts w:ascii="Arial" w:hAnsi="Arial" w:cs="Arial"/>
          <w:b/>
          <w:sz w:val="24"/>
        </w:rPr>
        <w:t>la población de la ciudad de Sucúa</w:t>
      </w:r>
      <w:r w:rsidR="00365B88" w:rsidRPr="004A72EF">
        <w:rPr>
          <w:rFonts w:ascii="Arial" w:hAnsi="Arial" w:cs="Arial"/>
          <w:b/>
          <w:sz w:val="24"/>
          <w:szCs w:val="24"/>
        </w:rPr>
        <w:t>?</w:t>
      </w:r>
    </w:p>
    <w:p w:rsidR="00E432E8" w:rsidRPr="004A72EF" w:rsidRDefault="00A07C69" w:rsidP="007E75EF">
      <w:pPr>
        <w:pStyle w:val="Descripcin"/>
        <w:spacing w:before="240" w:after="0"/>
        <w:rPr>
          <w:rFonts w:ascii="Arial" w:hAnsi="Arial" w:cs="Arial"/>
          <w:i w:val="0"/>
          <w:color w:val="auto"/>
          <w:lang w:val="es-EC"/>
        </w:rPr>
      </w:pPr>
      <w:bookmarkStart w:id="61" w:name="_Toc528048917"/>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11</w:t>
      </w:r>
      <w:r w:rsidR="00FE5F59" w:rsidRPr="004A72EF">
        <w:rPr>
          <w:rFonts w:ascii="Arial" w:hAnsi="Arial" w:cs="Arial"/>
          <w:color w:val="auto"/>
          <w:lang w:val="es-EC"/>
        </w:rPr>
        <w:fldChar w:fldCharType="end"/>
      </w:r>
      <w:r w:rsidR="00EE6559" w:rsidRPr="004A72EF">
        <w:rPr>
          <w:rFonts w:ascii="Arial" w:hAnsi="Arial" w:cs="Arial"/>
          <w:color w:val="auto"/>
          <w:lang w:val="es-EC"/>
        </w:rPr>
        <w:t>.</w:t>
      </w:r>
      <w:r w:rsidR="00E432E8" w:rsidRPr="004A72EF">
        <w:rPr>
          <w:rFonts w:ascii="Arial" w:hAnsi="Arial" w:cs="Arial"/>
          <w:i w:val="0"/>
          <w:color w:val="auto"/>
          <w:lang w:val="es-EC"/>
        </w:rPr>
        <w:t xml:space="preserve"> </w:t>
      </w:r>
      <w:r w:rsidR="00D4205B" w:rsidRPr="004A72EF">
        <w:rPr>
          <w:rFonts w:ascii="Arial" w:hAnsi="Arial" w:cs="Arial"/>
          <w:i w:val="0"/>
          <w:color w:val="auto"/>
          <w:lang w:val="es-EC"/>
        </w:rPr>
        <w:t xml:space="preserve">Beneficios </w:t>
      </w:r>
      <w:r w:rsidR="00BA3D8A" w:rsidRPr="004A72EF">
        <w:rPr>
          <w:rFonts w:ascii="Arial" w:hAnsi="Arial" w:cs="Arial"/>
          <w:i w:val="0"/>
          <w:color w:val="auto"/>
          <w:lang w:val="es-EC"/>
        </w:rPr>
        <w:t xml:space="preserve">económicos </w:t>
      </w:r>
      <w:r w:rsidR="00847920" w:rsidRPr="004A72EF">
        <w:rPr>
          <w:rFonts w:ascii="Arial" w:hAnsi="Arial" w:cs="Arial"/>
          <w:i w:val="0"/>
          <w:color w:val="auto"/>
          <w:lang w:val="es-EC"/>
        </w:rPr>
        <w:t>a la población</w:t>
      </w:r>
      <w:bookmarkEnd w:id="61"/>
      <w:r w:rsidR="00847920" w:rsidRPr="004A72EF">
        <w:rPr>
          <w:rFonts w:ascii="Arial" w:hAnsi="Arial" w:cs="Arial"/>
          <w:i w:val="0"/>
          <w:color w:val="auto"/>
          <w:lang w:val="es-EC"/>
        </w:rPr>
        <w:t xml:space="preserve"> </w:t>
      </w:r>
      <w:r w:rsidR="00D4205B" w:rsidRPr="004A72EF">
        <w:rPr>
          <w:rFonts w:ascii="Arial" w:hAnsi="Arial" w:cs="Arial"/>
          <w:i w:val="0"/>
          <w:color w:val="auto"/>
          <w:lang w:val="es-EC"/>
        </w:rPr>
        <w:t xml:space="preserve"> </w:t>
      </w:r>
    </w:p>
    <w:tbl>
      <w:tblPr>
        <w:tblStyle w:val="Tabladelista6concolores1"/>
        <w:tblW w:w="6408" w:type="dxa"/>
        <w:tblLook w:val="04A0" w:firstRow="1" w:lastRow="0" w:firstColumn="1" w:lastColumn="0" w:noHBand="0" w:noVBand="1"/>
      </w:tblPr>
      <w:tblGrid>
        <w:gridCol w:w="2440"/>
        <w:gridCol w:w="1988"/>
        <w:gridCol w:w="1980"/>
      </w:tblGrid>
      <w:tr w:rsidR="00365B88" w:rsidRPr="004A72EF" w:rsidTr="00D90EB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0" w:type="dxa"/>
            <w:noWrap/>
            <w:hideMark/>
          </w:tcPr>
          <w:p w:rsidR="00365B88" w:rsidRPr="004A72EF" w:rsidRDefault="00365B88" w:rsidP="008048A3">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88" w:type="dxa"/>
            <w:noWrap/>
            <w:hideMark/>
          </w:tcPr>
          <w:p w:rsidR="00365B88" w:rsidRPr="004A72EF" w:rsidRDefault="00365B88" w:rsidP="008048A3">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980" w:type="dxa"/>
            <w:noWrap/>
            <w:hideMark/>
          </w:tcPr>
          <w:p w:rsidR="00365B88" w:rsidRPr="004A72EF" w:rsidRDefault="003A5091" w:rsidP="008048A3">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365B88" w:rsidRPr="004A72EF">
              <w:rPr>
                <w:rFonts w:eastAsia="Times New Roman" w:cs="Arial"/>
                <w:bCs w:val="0"/>
                <w:color w:val="000000"/>
                <w:sz w:val="24"/>
                <w:lang w:val="es-EC" w:eastAsia="es-EC"/>
              </w:rPr>
              <w:t xml:space="preserve">orcentaje </w:t>
            </w:r>
          </w:p>
        </w:tc>
      </w:tr>
      <w:tr w:rsidR="00365B88" w:rsidRPr="004A72EF" w:rsidTr="00847920">
        <w:tblPrEx>
          <w:tblCellMar>
            <w:left w:w="70" w:type="dxa"/>
            <w:right w:w="70" w:type="dxa"/>
          </w:tblCellMar>
        </w:tblPrEx>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0" w:type="dxa"/>
            <w:noWrap/>
            <w:hideMark/>
          </w:tcPr>
          <w:p w:rsidR="00365B88" w:rsidRPr="004A72EF" w:rsidRDefault="00365B88" w:rsidP="008048A3">
            <w:pPr>
              <w:rPr>
                <w:rFonts w:eastAsia="Times New Roman" w:cs="Arial"/>
                <w:color w:val="000000"/>
                <w:sz w:val="24"/>
                <w:lang w:val="es-EC" w:eastAsia="es-EC"/>
              </w:rPr>
            </w:pPr>
            <w:r w:rsidRPr="004A72EF">
              <w:rPr>
                <w:rFonts w:eastAsia="Times New Roman" w:cs="Arial"/>
                <w:color w:val="000000"/>
                <w:sz w:val="24"/>
                <w:lang w:val="es-EC" w:eastAsia="es-EC"/>
              </w:rPr>
              <w:t xml:space="preserve">Si </w:t>
            </w:r>
          </w:p>
        </w:tc>
        <w:tc>
          <w:tcPr>
            <w:tcW w:w="1988" w:type="dxa"/>
            <w:noWrap/>
            <w:hideMark/>
          </w:tcPr>
          <w:p w:rsidR="00365B88" w:rsidRPr="004A72EF" w:rsidRDefault="00847920" w:rsidP="008048A3">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 xml:space="preserve"> </w:t>
            </w:r>
            <w:r w:rsidR="00365B88" w:rsidRPr="004A72EF">
              <w:rPr>
                <w:rFonts w:eastAsia="Times New Roman" w:cs="Arial"/>
                <w:color w:val="000000"/>
                <w:sz w:val="24"/>
                <w:lang w:val="es-EC" w:eastAsia="es-EC"/>
              </w:rPr>
              <w:t>3</w:t>
            </w:r>
            <w:r w:rsidRPr="004A72EF">
              <w:rPr>
                <w:rFonts w:eastAsia="Times New Roman" w:cs="Arial"/>
                <w:color w:val="000000"/>
                <w:sz w:val="24"/>
                <w:lang w:val="es-EC" w:eastAsia="es-EC"/>
              </w:rPr>
              <w:t>12</w:t>
            </w:r>
          </w:p>
        </w:tc>
        <w:tc>
          <w:tcPr>
            <w:tcW w:w="1980" w:type="dxa"/>
            <w:noWrap/>
            <w:hideMark/>
          </w:tcPr>
          <w:p w:rsidR="00365B88" w:rsidRPr="004A72EF" w:rsidRDefault="00847920" w:rsidP="008048A3">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w:t>
            </w:r>
            <w:r w:rsidR="00BD18FC" w:rsidRPr="004A72EF">
              <w:rPr>
                <w:rFonts w:eastAsia="Times New Roman" w:cs="Arial"/>
                <w:color w:val="000000"/>
                <w:sz w:val="24"/>
                <w:lang w:val="es-EC" w:eastAsia="es-EC"/>
              </w:rPr>
              <w:t>9</w:t>
            </w:r>
          </w:p>
        </w:tc>
      </w:tr>
      <w:tr w:rsidR="00365B88" w:rsidRPr="004A72EF" w:rsidTr="00D90EB8">
        <w:trPr>
          <w:trHeight w:val="300"/>
        </w:trPr>
        <w:tc>
          <w:tcPr>
            <w:cnfStyle w:val="001000000000" w:firstRow="0" w:lastRow="0" w:firstColumn="1" w:lastColumn="0" w:oddVBand="0" w:evenVBand="0" w:oddHBand="0" w:evenHBand="0" w:firstRowFirstColumn="0" w:firstRowLastColumn="0" w:lastRowFirstColumn="0" w:lastRowLastColumn="0"/>
            <w:tcW w:w="2440" w:type="dxa"/>
            <w:noWrap/>
            <w:hideMark/>
          </w:tcPr>
          <w:p w:rsidR="00365B88" w:rsidRPr="004A72EF" w:rsidRDefault="00365B88" w:rsidP="008048A3">
            <w:pPr>
              <w:rPr>
                <w:rFonts w:eastAsia="Times New Roman" w:cs="Arial"/>
                <w:color w:val="000000"/>
                <w:sz w:val="24"/>
                <w:lang w:val="es-EC" w:eastAsia="es-EC"/>
              </w:rPr>
            </w:pPr>
            <w:r w:rsidRPr="004A72EF">
              <w:rPr>
                <w:rFonts w:eastAsia="Times New Roman" w:cs="Arial"/>
                <w:color w:val="000000"/>
                <w:sz w:val="24"/>
                <w:lang w:val="es-EC" w:eastAsia="es-EC"/>
              </w:rPr>
              <w:t xml:space="preserve">No </w:t>
            </w:r>
          </w:p>
        </w:tc>
        <w:tc>
          <w:tcPr>
            <w:tcW w:w="1988" w:type="dxa"/>
            <w:noWrap/>
            <w:hideMark/>
          </w:tcPr>
          <w:p w:rsidR="00365B88" w:rsidRPr="004A72EF" w:rsidRDefault="00BD18FC" w:rsidP="008048A3">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w:t>
            </w:r>
            <w:r w:rsidR="00847920" w:rsidRPr="004A72EF">
              <w:rPr>
                <w:rFonts w:eastAsia="Times New Roman" w:cs="Arial"/>
                <w:color w:val="000000"/>
                <w:sz w:val="24"/>
                <w:lang w:val="es-EC" w:eastAsia="es-EC"/>
              </w:rPr>
              <w:t>8</w:t>
            </w:r>
          </w:p>
        </w:tc>
        <w:tc>
          <w:tcPr>
            <w:tcW w:w="1980" w:type="dxa"/>
            <w:noWrap/>
            <w:hideMark/>
          </w:tcPr>
          <w:p w:rsidR="00365B88" w:rsidRPr="004A72EF" w:rsidRDefault="00847920" w:rsidP="008048A3">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w:t>
            </w:r>
            <w:r w:rsidR="00BD18FC" w:rsidRPr="004A72EF">
              <w:rPr>
                <w:rFonts w:eastAsia="Times New Roman" w:cs="Arial"/>
                <w:color w:val="000000"/>
                <w:sz w:val="24"/>
                <w:lang w:val="es-EC" w:eastAsia="es-EC"/>
              </w:rPr>
              <w:t>1</w:t>
            </w:r>
          </w:p>
        </w:tc>
      </w:tr>
      <w:tr w:rsidR="00365B88" w:rsidRPr="004A72EF" w:rsidTr="00D90EB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0" w:type="dxa"/>
            <w:noWrap/>
            <w:hideMark/>
          </w:tcPr>
          <w:p w:rsidR="00365B88" w:rsidRPr="004A72EF" w:rsidRDefault="00365B88" w:rsidP="008048A3">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88" w:type="dxa"/>
            <w:noWrap/>
            <w:hideMark/>
          </w:tcPr>
          <w:p w:rsidR="00365B88" w:rsidRPr="004A72EF" w:rsidRDefault="00365B88" w:rsidP="008048A3">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3</w:t>
            </w:r>
            <w:r w:rsidR="00847920" w:rsidRPr="004A72EF">
              <w:rPr>
                <w:rFonts w:eastAsia="Times New Roman" w:cs="Arial"/>
                <w:b/>
                <w:bCs/>
                <w:color w:val="000000"/>
                <w:sz w:val="24"/>
                <w:lang w:val="es-EC" w:eastAsia="es-EC"/>
              </w:rPr>
              <w:t>50</w:t>
            </w:r>
          </w:p>
        </w:tc>
        <w:tc>
          <w:tcPr>
            <w:tcW w:w="1980" w:type="dxa"/>
            <w:noWrap/>
            <w:hideMark/>
          </w:tcPr>
          <w:p w:rsidR="00365B88" w:rsidRPr="004A72EF" w:rsidRDefault="00365B88" w:rsidP="008048A3">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365B88" w:rsidRPr="004A72EF" w:rsidRDefault="00365B88" w:rsidP="00EE655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47920" w:rsidRPr="004A72EF">
        <w:rPr>
          <w:rFonts w:ascii="Arial" w:hAnsi="Arial" w:cs="Arial"/>
          <w:sz w:val="18"/>
          <w:szCs w:val="24"/>
          <w:lang w:val="es-EC"/>
        </w:rPr>
        <w:t>8</w:t>
      </w:r>
      <w:r w:rsidRPr="004A72EF">
        <w:rPr>
          <w:rFonts w:ascii="Arial" w:hAnsi="Arial" w:cs="Arial"/>
          <w:sz w:val="18"/>
          <w:szCs w:val="24"/>
          <w:lang w:val="es-EC"/>
        </w:rPr>
        <w:t xml:space="preserve"> </w:t>
      </w:r>
    </w:p>
    <w:p w:rsidR="00365B88" w:rsidRPr="004A72EF" w:rsidRDefault="00365B88" w:rsidP="00EE6559">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BD18FC" w:rsidRPr="004A72EF" w:rsidRDefault="00847920" w:rsidP="009126EA">
      <w:pPr>
        <w:tabs>
          <w:tab w:val="center" w:pos="4513"/>
          <w:tab w:val="left" w:pos="6331"/>
        </w:tabs>
        <w:spacing w:after="0" w:line="240" w:lineRule="auto"/>
        <w:jc w:val="center"/>
        <w:rPr>
          <w:rFonts w:ascii="Arial" w:hAnsi="Arial" w:cs="Arial"/>
          <w:sz w:val="24"/>
          <w:szCs w:val="24"/>
          <w:lang w:val="es-EC"/>
        </w:rPr>
      </w:pPr>
      <w:r w:rsidRPr="004A72EF">
        <w:rPr>
          <w:noProof/>
          <w:lang w:val="es-EC" w:eastAsia="es-EC"/>
        </w:rPr>
        <w:drawing>
          <wp:inline distT="0" distB="0" distL="0" distR="0" wp14:anchorId="3126D71B" wp14:editId="3A16FB07">
            <wp:extent cx="4324148" cy="2071370"/>
            <wp:effectExtent l="0" t="0" r="635" b="5080"/>
            <wp:docPr id="65" name="Gráfico 65">
              <a:extLst xmlns:a="http://schemas.openxmlformats.org/drawingml/2006/main">
                <a:ext uri="{FF2B5EF4-FFF2-40B4-BE49-F238E27FC236}">
                  <a16:creationId xmlns:a16="http://schemas.microsoft.com/office/drawing/2014/main" id="{12B929C9-0E10-4ECA-AF7C-7C099690DC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87650" w:rsidRPr="004A72EF" w:rsidRDefault="00C87650" w:rsidP="009126EA">
      <w:pPr>
        <w:pStyle w:val="Descripcin"/>
        <w:spacing w:after="0"/>
        <w:ind w:left="720"/>
        <w:rPr>
          <w:rFonts w:ascii="Arial" w:hAnsi="Arial" w:cs="Arial"/>
          <w:color w:val="auto"/>
          <w:lang w:val="es-EC"/>
        </w:rPr>
      </w:pPr>
      <w:bookmarkStart w:id="62" w:name="_Toc528048947"/>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9</w:t>
      </w:r>
      <w:r w:rsidR="00FE5F59" w:rsidRPr="004A72EF">
        <w:rPr>
          <w:rFonts w:ascii="Arial" w:hAnsi="Arial" w:cs="Arial"/>
          <w:color w:val="auto"/>
          <w:lang w:val="es-EC"/>
        </w:rPr>
        <w:fldChar w:fldCharType="end"/>
      </w:r>
      <w:r w:rsidR="00194142" w:rsidRPr="004A72EF">
        <w:rPr>
          <w:rFonts w:ascii="Arial" w:hAnsi="Arial" w:cs="Arial"/>
          <w:color w:val="auto"/>
          <w:lang w:val="es-EC"/>
        </w:rPr>
        <w:t xml:space="preserve">. </w:t>
      </w:r>
      <w:r w:rsidR="00D4205B" w:rsidRPr="004A72EF">
        <w:rPr>
          <w:rFonts w:ascii="Arial" w:hAnsi="Arial" w:cs="Arial"/>
          <w:i w:val="0"/>
          <w:color w:val="auto"/>
          <w:lang w:val="es-EC"/>
        </w:rPr>
        <w:t>Beneficios</w:t>
      </w:r>
      <w:r w:rsidR="00BA3D8A" w:rsidRPr="004A72EF">
        <w:rPr>
          <w:rFonts w:ascii="Arial" w:hAnsi="Arial" w:cs="Arial"/>
          <w:i w:val="0"/>
          <w:color w:val="auto"/>
          <w:lang w:val="es-EC"/>
        </w:rPr>
        <w:t xml:space="preserve"> económicos</w:t>
      </w:r>
      <w:r w:rsidR="00D4205B" w:rsidRPr="004A72EF">
        <w:rPr>
          <w:rFonts w:ascii="Arial" w:hAnsi="Arial" w:cs="Arial"/>
          <w:i w:val="0"/>
          <w:color w:val="auto"/>
          <w:lang w:val="es-EC"/>
        </w:rPr>
        <w:t xml:space="preserve"> </w:t>
      </w:r>
      <w:r w:rsidR="00847920" w:rsidRPr="004A72EF">
        <w:rPr>
          <w:rFonts w:ascii="Arial" w:hAnsi="Arial" w:cs="Arial"/>
          <w:i w:val="0"/>
          <w:color w:val="auto"/>
          <w:lang w:val="es-EC"/>
        </w:rPr>
        <w:t>a la población</w:t>
      </w:r>
      <w:bookmarkEnd w:id="62"/>
      <w:r w:rsidR="00847920" w:rsidRPr="004A72EF">
        <w:rPr>
          <w:rFonts w:ascii="Arial" w:hAnsi="Arial" w:cs="Arial"/>
          <w:i w:val="0"/>
          <w:color w:val="auto"/>
          <w:lang w:val="es-EC"/>
        </w:rPr>
        <w:t xml:space="preserve"> </w:t>
      </w:r>
    </w:p>
    <w:p w:rsidR="00BD18FC" w:rsidRPr="004A72EF" w:rsidRDefault="00BD18FC" w:rsidP="009126EA">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4A61A5"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47920" w:rsidRPr="004A72EF">
        <w:rPr>
          <w:rFonts w:ascii="Arial" w:hAnsi="Arial" w:cs="Arial"/>
          <w:sz w:val="18"/>
          <w:szCs w:val="18"/>
          <w:lang w:val="es-EC"/>
        </w:rPr>
        <w:t>8</w:t>
      </w:r>
      <w:r w:rsidRPr="004A72EF">
        <w:rPr>
          <w:rFonts w:ascii="Arial" w:hAnsi="Arial" w:cs="Arial"/>
          <w:sz w:val="18"/>
          <w:szCs w:val="18"/>
          <w:lang w:val="es-EC"/>
        </w:rPr>
        <w:t xml:space="preserve"> </w:t>
      </w:r>
    </w:p>
    <w:p w:rsidR="00BD18FC" w:rsidRPr="004A72EF" w:rsidRDefault="00BD18FC" w:rsidP="009126EA">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2403DC" w:rsidRPr="004A72EF" w:rsidRDefault="00F14463" w:rsidP="002403DC">
      <w:pPr>
        <w:tabs>
          <w:tab w:val="center" w:pos="4513"/>
          <w:tab w:val="left" w:pos="6331"/>
        </w:tabs>
        <w:spacing w:after="0" w:line="360" w:lineRule="auto"/>
        <w:rPr>
          <w:rFonts w:ascii="Arial" w:hAnsi="Arial" w:cs="Arial"/>
          <w:b/>
          <w:sz w:val="24"/>
          <w:szCs w:val="24"/>
          <w:lang w:val="es-EC"/>
        </w:rPr>
      </w:pPr>
      <w:r w:rsidRPr="004A72EF">
        <w:rPr>
          <w:rFonts w:ascii="Arial" w:hAnsi="Arial" w:cs="Arial"/>
          <w:b/>
          <w:sz w:val="24"/>
          <w:szCs w:val="24"/>
          <w:lang w:val="es-EC"/>
        </w:rPr>
        <w:t>Interpretación</w:t>
      </w:r>
      <w:r w:rsidR="00BD18FC" w:rsidRPr="004A72EF">
        <w:rPr>
          <w:rFonts w:ascii="Arial" w:hAnsi="Arial" w:cs="Arial"/>
          <w:b/>
          <w:sz w:val="24"/>
          <w:szCs w:val="24"/>
          <w:lang w:val="es-EC"/>
        </w:rPr>
        <w:t xml:space="preserve">: </w:t>
      </w:r>
    </w:p>
    <w:p w:rsidR="00365B88" w:rsidRPr="004A72EF" w:rsidRDefault="00E22CE3" w:rsidP="004A72EF">
      <w:pPr>
        <w:tabs>
          <w:tab w:val="center" w:pos="4513"/>
          <w:tab w:val="left" w:pos="6331"/>
        </w:tabs>
        <w:spacing w:after="0" w:line="360" w:lineRule="auto"/>
        <w:jc w:val="both"/>
        <w:rPr>
          <w:rFonts w:ascii="Arial" w:hAnsi="Arial" w:cs="Arial"/>
          <w:sz w:val="24"/>
          <w:szCs w:val="24"/>
          <w:lang w:val="es-EC"/>
        </w:rPr>
      </w:pPr>
      <w:r w:rsidRPr="004A72EF">
        <w:rPr>
          <w:rFonts w:ascii="Arial" w:hAnsi="Arial" w:cs="Arial"/>
          <w:sz w:val="24"/>
          <w:szCs w:val="24"/>
          <w:lang w:val="es-EC"/>
        </w:rPr>
        <w:t xml:space="preserve">Como se puede observar en la </w:t>
      </w:r>
      <w:r w:rsidR="008F1198">
        <w:rPr>
          <w:rFonts w:ascii="Arial" w:hAnsi="Arial" w:cs="Arial"/>
          <w:sz w:val="24"/>
          <w:szCs w:val="24"/>
          <w:lang w:val="es-EC"/>
        </w:rPr>
        <w:t xml:space="preserve">figura No </w:t>
      </w:r>
      <w:r w:rsidR="004A72EF" w:rsidRPr="004A72EF">
        <w:rPr>
          <w:rFonts w:ascii="Arial" w:hAnsi="Arial" w:cs="Arial"/>
          <w:sz w:val="24"/>
          <w:szCs w:val="24"/>
          <w:lang w:val="es-EC"/>
        </w:rPr>
        <w:t xml:space="preserve">9 </w:t>
      </w:r>
      <w:r w:rsidR="00AE53C6" w:rsidRPr="004A72EF">
        <w:rPr>
          <w:rFonts w:ascii="Arial" w:hAnsi="Arial" w:cs="Arial"/>
          <w:sz w:val="24"/>
          <w:szCs w:val="24"/>
          <w:lang w:val="es-EC"/>
        </w:rPr>
        <w:t>el 89% de los habitantes enc</w:t>
      </w:r>
      <w:r w:rsidR="009E1999" w:rsidRPr="004A72EF">
        <w:rPr>
          <w:rFonts w:ascii="Arial" w:hAnsi="Arial" w:cs="Arial"/>
          <w:sz w:val="24"/>
          <w:szCs w:val="24"/>
          <w:lang w:val="es-EC"/>
        </w:rPr>
        <w:t>ues</w:t>
      </w:r>
      <w:r w:rsidR="00AE53C6" w:rsidRPr="004A72EF">
        <w:rPr>
          <w:rFonts w:ascii="Arial" w:hAnsi="Arial" w:cs="Arial"/>
          <w:sz w:val="24"/>
          <w:szCs w:val="24"/>
          <w:lang w:val="es-EC"/>
        </w:rPr>
        <w:t xml:space="preserve">tados </w:t>
      </w:r>
      <w:r w:rsidR="005A1A30" w:rsidRPr="004A72EF">
        <w:rPr>
          <w:rFonts w:ascii="Arial" w:hAnsi="Arial" w:cs="Arial"/>
          <w:sz w:val="24"/>
          <w:szCs w:val="24"/>
          <w:lang w:val="es-EC"/>
        </w:rPr>
        <w:t>está</w:t>
      </w:r>
      <w:r w:rsidR="00AE53C6" w:rsidRPr="004A72EF">
        <w:rPr>
          <w:rFonts w:ascii="Arial" w:hAnsi="Arial" w:cs="Arial"/>
          <w:sz w:val="24"/>
          <w:szCs w:val="24"/>
          <w:lang w:val="es-EC"/>
        </w:rPr>
        <w:t xml:space="preserve">n </w:t>
      </w:r>
      <w:r w:rsidR="00F14463" w:rsidRPr="004A72EF">
        <w:rPr>
          <w:rFonts w:ascii="Arial" w:hAnsi="Arial" w:cs="Arial"/>
          <w:sz w:val="24"/>
          <w:szCs w:val="24"/>
          <w:lang w:val="es-EC"/>
        </w:rPr>
        <w:t>de acuerdo</w:t>
      </w:r>
      <w:r w:rsidR="00AE53C6" w:rsidRPr="004A72EF">
        <w:rPr>
          <w:rFonts w:ascii="Arial" w:hAnsi="Arial" w:cs="Arial"/>
          <w:sz w:val="24"/>
          <w:szCs w:val="24"/>
          <w:lang w:val="es-EC"/>
        </w:rPr>
        <w:t xml:space="preserve"> que la im</w:t>
      </w:r>
      <w:r w:rsidR="005A1A30" w:rsidRPr="004A72EF">
        <w:rPr>
          <w:rFonts w:ascii="Arial" w:hAnsi="Arial" w:cs="Arial"/>
          <w:sz w:val="24"/>
          <w:szCs w:val="24"/>
          <w:lang w:val="es-EC"/>
        </w:rPr>
        <w:t>plementación</w:t>
      </w:r>
      <w:r w:rsidR="00F14463" w:rsidRPr="004A72EF">
        <w:rPr>
          <w:rFonts w:ascii="Arial" w:hAnsi="Arial" w:cs="Arial"/>
          <w:sz w:val="24"/>
          <w:szCs w:val="24"/>
          <w:lang w:val="es-EC"/>
        </w:rPr>
        <w:t xml:space="preserve"> de un eco-parque generara beneficios</w:t>
      </w:r>
      <w:r w:rsidR="007C3580" w:rsidRPr="004A72EF">
        <w:rPr>
          <w:rFonts w:ascii="Arial" w:hAnsi="Arial" w:cs="Arial"/>
          <w:sz w:val="24"/>
          <w:szCs w:val="24"/>
          <w:lang w:val="es-EC"/>
        </w:rPr>
        <w:t xml:space="preserve"> económicos para </w:t>
      </w:r>
      <w:r w:rsidR="00F14463" w:rsidRPr="004A72EF">
        <w:rPr>
          <w:rFonts w:ascii="Arial" w:hAnsi="Arial" w:cs="Arial"/>
          <w:sz w:val="24"/>
          <w:szCs w:val="24"/>
          <w:lang w:val="es-EC"/>
        </w:rPr>
        <w:t>la población</w:t>
      </w:r>
      <w:r w:rsidR="00BD18FC" w:rsidRPr="004A72EF">
        <w:rPr>
          <w:rFonts w:ascii="Arial" w:hAnsi="Arial" w:cs="Arial"/>
          <w:sz w:val="24"/>
          <w:szCs w:val="24"/>
          <w:lang w:val="es-EC"/>
        </w:rPr>
        <w:t xml:space="preserve">, </w:t>
      </w:r>
      <w:r w:rsidR="00F14463" w:rsidRPr="004A72EF">
        <w:rPr>
          <w:rFonts w:ascii="Arial" w:hAnsi="Arial" w:cs="Arial"/>
          <w:sz w:val="24"/>
          <w:szCs w:val="24"/>
          <w:lang w:val="es-EC"/>
        </w:rPr>
        <w:t xml:space="preserve">en cambio el 11% no </w:t>
      </w:r>
      <w:r w:rsidR="005A1A30" w:rsidRPr="004A72EF">
        <w:rPr>
          <w:rFonts w:ascii="Arial" w:hAnsi="Arial" w:cs="Arial"/>
          <w:sz w:val="24"/>
          <w:szCs w:val="24"/>
          <w:lang w:val="es-EC"/>
        </w:rPr>
        <w:t>está</w:t>
      </w:r>
      <w:r w:rsidR="00F14463" w:rsidRPr="004A72EF">
        <w:rPr>
          <w:rFonts w:ascii="Arial" w:hAnsi="Arial" w:cs="Arial"/>
          <w:sz w:val="24"/>
          <w:szCs w:val="24"/>
          <w:lang w:val="es-EC"/>
        </w:rPr>
        <w:t xml:space="preserve"> de acuerdo que este </w:t>
      </w:r>
      <w:r w:rsidR="005A1A30" w:rsidRPr="004A72EF">
        <w:rPr>
          <w:rFonts w:ascii="Arial" w:hAnsi="Arial" w:cs="Arial"/>
          <w:sz w:val="24"/>
          <w:szCs w:val="24"/>
          <w:lang w:val="es-EC"/>
        </w:rPr>
        <w:t>proyecto</w:t>
      </w:r>
      <w:r w:rsidR="00F14463" w:rsidRPr="004A72EF">
        <w:rPr>
          <w:rFonts w:ascii="Arial" w:hAnsi="Arial" w:cs="Arial"/>
          <w:sz w:val="24"/>
          <w:szCs w:val="24"/>
          <w:lang w:val="es-EC"/>
        </w:rPr>
        <w:t xml:space="preserve"> genere beneficios</w:t>
      </w:r>
      <w:r w:rsidR="007C3580" w:rsidRPr="004A72EF">
        <w:rPr>
          <w:rFonts w:ascii="Arial" w:hAnsi="Arial" w:cs="Arial"/>
          <w:sz w:val="24"/>
          <w:szCs w:val="24"/>
          <w:lang w:val="es-EC"/>
        </w:rPr>
        <w:t xml:space="preserve"> económicos para</w:t>
      </w:r>
      <w:r w:rsidR="00F14463" w:rsidRPr="004A72EF">
        <w:rPr>
          <w:rFonts w:ascii="Arial" w:hAnsi="Arial" w:cs="Arial"/>
          <w:sz w:val="24"/>
          <w:szCs w:val="24"/>
          <w:lang w:val="es-EC"/>
        </w:rPr>
        <w:t xml:space="preserve"> la población de la ciudad de Sucúa.</w:t>
      </w:r>
      <w:r w:rsidR="00F936A1" w:rsidRPr="004A72EF">
        <w:rPr>
          <w:rFonts w:ascii="Arial" w:hAnsi="Arial" w:cs="Arial"/>
          <w:sz w:val="24"/>
          <w:szCs w:val="24"/>
          <w:lang w:val="es-EC"/>
        </w:rPr>
        <w:t xml:space="preserve"> La mayoría de habitantes consideran </w:t>
      </w:r>
      <w:r w:rsidR="0080003D" w:rsidRPr="004A72EF">
        <w:rPr>
          <w:rFonts w:ascii="Arial" w:hAnsi="Arial" w:cs="Arial"/>
          <w:sz w:val="24"/>
          <w:szCs w:val="24"/>
          <w:lang w:val="es-EC"/>
        </w:rPr>
        <w:t xml:space="preserve">que con la ejecución del proyecto se generara nuevas fuentes de empleo y por ende se mejorara la condición de económica de los habitantes de la cuidad.  </w:t>
      </w:r>
    </w:p>
    <w:p w:rsidR="002403DC" w:rsidRPr="004A72EF" w:rsidRDefault="002403DC" w:rsidP="002403DC">
      <w:pPr>
        <w:tabs>
          <w:tab w:val="center" w:pos="4513"/>
          <w:tab w:val="left" w:pos="6331"/>
        </w:tabs>
        <w:spacing w:after="0" w:line="360" w:lineRule="auto"/>
        <w:rPr>
          <w:rFonts w:ascii="Arial" w:hAnsi="Arial" w:cs="Arial"/>
          <w:b/>
          <w:sz w:val="24"/>
          <w:szCs w:val="24"/>
          <w:lang w:val="es-EC"/>
        </w:rPr>
      </w:pPr>
    </w:p>
    <w:p w:rsidR="002403DC" w:rsidRDefault="002403DC" w:rsidP="002403DC">
      <w:pPr>
        <w:tabs>
          <w:tab w:val="center" w:pos="4513"/>
          <w:tab w:val="left" w:pos="6331"/>
        </w:tabs>
        <w:spacing w:after="0" w:line="360" w:lineRule="auto"/>
        <w:ind w:firstLine="270"/>
        <w:rPr>
          <w:rFonts w:ascii="Arial" w:hAnsi="Arial" w:cs="Arial"/>
          <w:sz w:val="24"/>
          <w:szCs w:val="24"/>
          <w:lang w:val="es-EC"/>
        </w:rPr>
      </w:pPr>
    </w:p>
    <w:p w:rsidR="005D31E5" w:rsidRDefault="005D31E5" w:rsidP="002403DC">
      <w:pPr>
        <w:tabs>
          <w:tab w:val="center" w:pos="4513"/>
          <w:tab w:val="left" w:pos="6331"/>
        </w:tabs>
        <w:spacing w:after="0" w:line="360" w:lineRule="auto"/>
        <w:ind w:firstLine="270"/>
        <w:rPr>
          <w:rFonts w:ascii="Arial" w:hAnsi="Arial" w:cs="Arial"/>
          <w:sz w:val="24"/>
          <w:szCs w:val="24"/>
          <w:lang w:val="es-EC"/>
        </w:rPr>
      </w:pPr>
    </w:p>
    <w:p w:rsidR="005D31E5" w:rsidRPr="004A72EF" w:rsidRDefault="005D31E5" w:rsidP="002403DC">
      <w:pPr>
        <w:tabs>
          <w:tab w:val="center" w:pos="4513"/>
          <w:tab w:val="left" w:pos="6331"/>
        </w:tabs>
        <w:spacing w:after="0" w:line="360" w:lineRule="auto"/>
        <w:ind w:firstLine="270"/>
        <w:rPr>
          <w:rFonts w:ascii="Arial" w:hAnsi="Arial" w:cs="Arial"/>
          <w:sz w:val="24"/>
          <w:szCs w:val="24"/>
          <w:lang w:val="es-EC"/>
        </w:rPr>
      </w:pPr>
    </w:p>
    <w:p w:rsidR="008048A3" w:rsidRPr="004A72EF" w:rsidRDefault="003A39DF" w:rsidP="003A051F">
      <w:pPr>
        <w:pStyle w:val="Prrafodelista"/>
        <w:numPr>
          <w:ilvl w:val="0"/>
          <w:numId w:val="2"/>
        </w:numPr>
        <w:spacing w:line="240" w:lineRule="auto"/>
        <w:jc w:val="both"/>
        <w:rPr>
          <w:rFonts w:ascii="Arial" w:hAnsi="Arial" w:cs="Arial"/>
          <w:b/>
          <w:sz w:val="24"/>
          <w:szCs w:val="24"/>
        </w:rPr>
      </w:pPr>
      <w:r w:rsidRPr="004A72EF">
        <w:rPr>
          <w:rFonts w:ascii="Arial" w:hAnsi="Arial" w:cs="Arial"/>
          <w:b/>
          <w:sz w:val="24"/>
          <w:szCs w:val="24"/>
        </w:rPr>
        <w:lastRenderedPageBreak/>
        <w:t>¿</w:t>
      </w:r>
      <w:r w:rsidR="00847920" w:rsidRPr="004A72EF">
        <w:rPr>
          <w:rFonts w:ascii="Arial" w:hAnsi="Arial" w:cs="Arial"/>
          <w:b/>
          <w:sz w:val="24"/>
        </w:rPr>
        <w:t>Considera que la ciudad de Sucúa con la implementación de un eco-parque se posicionará como destino turístico influyente a través de los años</w:t>
      </w:r>
      <w:r w:rsidR="008048A3" w:rsidRPr="004A72EF">
        <w:rPr>
          <w:rFonts w:ascii="Arial" w:hAnsi="Arial" w:cs="Arial"/>
          <w:b/>
          <w:sz w:val="24"/>
          <w:szCs w:val="24"/>
        </w:rPr>
        <w:t>?</w:t>
      </w:r>
    </w:p>
    <w:p w:rsidR="007B0B1B" w:rsidRPr="004A72EF" w:rsidRDefault="00A07C69" w:rsidP="00EE6559">
      <w:pPr>
        <w:pStyle w:val="Descripcin"/>
        <w:spacing w:after="0"/>
        <w:rPr>
          <w:rFonts w:ascii="Arial" w:hAnsi="Arial" w:cs="Arial"/>
          <w:i w:val="0"/>
          <w:color w:val="auto"/>
          <w:lang w:val="es-EC"/>
        </w:rPr>
      </w:pPr>
      <w:bookmarkStart w:id="63" w:name="_Toc528048918"/>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12</w:t>
      </w:r>
      <w:r w:rsidR="00FE5F59" w:rsidRPr="004A72EF">
        <w:rPr>
          <w:rFonts w:ascii="Arial" w:hAnsi="Arial" w:cs="Arial"/>
          <w:color w:val="auto"/>
          <w:lang w:val="es-EC"/>
        </w:rPr>
        <w:fldChar w:fldCharType="end"/>
      </w:r>
      <w:r w:rsidR="00EE6559" w:rsidRPr="004A72EF">
        <w:rPr>
          <w:rFonts w:ascii="Arial" w:hAnsi="Arial" w:cs="Arial"/>
          <w:color w:val="auto"/>
          <w:lang w:val="es-EC"/>
        </w:rPr>
        <w:t>.</w:t>
      </w:r>
      <w:r w:rsidR="00E432E8" w:rsidRPr="004A72EF">
        <w:rPr>
          <w:rFonts w:ascii="Arial" w:hAnsi="Arial" w:cs="Arial"/>
          <w:i w:val="0"/>
          <w:color w:val="auto"/>
          <w:lang w:val="es-EC"/>
        </w:rPr>
        <w:t xml:space="preserve"> </w:t>
      </w:r>
      <w:r w:rsidR="00847920" w:rsidRPr="004A72EF">
        <w:rPr>
          <w:rFonts w:ascii="Arial" w:hAnsi="Arial" w:cs="Arial"/>
          <w:i w:val="0"/>
          <w:color w:val="auto"/>
          <w:lang w:val="es-EC"/>
        </w:rPr>
        <w:t>Posicionamiento como destino turístico</w:t>
      </w:r>
      <w:bookmarkEnd w:id="63"/>
      <w:r w:rsidR="00847920" w:rsidRPr="004A72EF">
        <w:rPr>
          <w:rFonts w:ascii="Arial" w:hAnsi="Arial" w:cs="Arial"/>
          <w:i w:val="0"/>
          <w:color w:val="auto"/>
          <w:lang w:val="es-EC"/>
        </w:rPr>
        <w:t xml:space="preserve"> </w:t>
      </w:r>
    </w:p>
    <w:tbl>
      <w:tblPr>
        <w:tblStyle w:val="Tabladelista6concolores1"/>
        <w:tblW w:w="7226" w:type="dxa"/>
        <w:tblLook w:val="04A0" w:firstRow="1" w:lastRow="0" w:firstColumn="1" w:lastColumn="0" w:noHBand="0" w:noVBand="1"/>
      </w:tblPr>
      <w:tblGrid>
        <w:gridCol w:w="3353"/>
        <w:gridCol w:w="1975"/>
        <w:gridCol w:w="1898"/>
      </w:tblGrid>
      <w:tr w:rsidR="004F32D7" w:rsidRPr="004A72EF" w:rsidTr="00847920">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3353" w:type="dxa"/>
            <w:noWrap/>
            <w:hideMark/>
          </w:tcPr>
          <w:p w:rsidR="004F32D7" w:rsidRPr="004A72EF" w:rsidRDefault="003A5091" w:rsidP="003C1150">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r w:rsidR="007E574F" w:rsidRPr="004A72EF">
              <w:rPr>
                <w:rFonts w:eastAsia="Times New Roman" w:cs="Arial"/>
                <w:bCs w:val="0"/>
                <w:color w:val="000000"/>
                <w:sz w:val="24"/>
                <w:lang w:val="es-EC" w:eastAsia="es-EC"/>
              </w:rPr>
              <w:t xml:space="preserve"> </w:t>
            </w:r>
          </w:p>
        </w:tc>
        <w:tc>
          <w:tcPr>
            <w:tcW w:w="1975" w:type="dxa"/>
            <w:noWrap/>
            <w:hideMark/>
          </w:tcPr>
          <w:p w:rsidR="004F32D7" w:rsidRPr="004A72EF" w:rsidRDefault="004F32D7" w:rsidP="004F32D7">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noWrap/>
            <w:hideMark/>
          </w:tcPr>
          <w:p w:rsidR="004F32D7" w:rsidRPr="004A72EF" w:rsidRDefault="003A5091" w:rsidP="004F32D7">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4F32D7" w:rsidRPr="004A72EF">
              <w:rPr>
                <w:rFonts w:eastAsia="Times New Roman" w:cs="Arial"/>
                <w:bCs w:val="0"/>
                <w:color w:val="000000"/>
                <w:sz w:val="24"/>
                <w:lang w:val="es-EC" w:eastAsia="es-EC"/>
              </w:rPr>
              <w:t xml:space="preserve">orcentaje </w:t>
            </w:r>
          </w:p>
        </w:tc>
      </w:tr>
      <w:tr w:rsidR="004F32D7" w:rsidRPr="004A72EF" w:rsidTr="00847920">
        <w:tblPrEx>
          <w:tblCellMar>
            <w:left w:w="70" w:type="dxa"/>
            <w:right w:w="70" w:type="dxa"/>
          </w:tblCellMar>
        </w:tblPrEx>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3353" w:type="dxa"/>
            <w:noWrap/>
            <w:hideMark/>
          </w:tcPr>
          <w:p w:rsidR="004F32D7" w:rsidRPr="004A72EF" w:rsidRDefault="00847920" w:rsidP="004F32D7">
            <w:pPr>
              <w:rPr>
                <w:rFonts w:eastAsia="Times New Roman" w:cs="Arial"/>
                <w:color w:val="000000"/>
                <w:sz w:val="24"/>
                <w:lang w:val="es-EC" w:eastAsia="es-EC"/>
              </w:rPr>
            </w:pPr>
            <w:r w:rsidRPr="004A72EF">
              <w:rPr>
                <w:rFonts w:eastAsia="Times New Roman" w:cs="Arial"/>
                <w:color w:val="000000"/>
                <w:sz w:val="24"/>
                <w:lang w:val="es-EC" w:eastAsia="es-EC"/>
              </w:rPr>
              <w:t>Si</w:t>
            </w:r>
          </w:p>
        </w:tc>
        <w:tc>
          <w:tcPr>
            <w:tcW w:w="1975" w:type="dxa"/>
            <w:noWrap/>
            <w:hideMark/>
          </w:tcPr>
          <w:p w:rsidR="004F32D7" w:rsidRPr="004A72EF" w:rsidRDefault="00847920" w:rsidP="004F32D7">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 xml:space="preserve"> 31</w:t>
            </w:r>
            <w:r w:rsidR="004F12E7" w:rsidRPr="004A72EF">
              <w:rPr>
                <w:rFonts w:eastAsia="Times New Roman" w:cs="Arial"/>
                <w:color w:val="000000"/>
                <w:sz w:val="24"/>
                <w:lang w:val="es-EC" w:eastAsia="es-EC"/>
              </w:rPr>
              <w:t>8</w:t>
            </w:r>
          </w:p>
        </w:tc>
        <w:tc>
          <w:tcPr>
            <w:tcW w:w="1898" w:type="dxa"/>
            <w:noWrap/>
            <w:hideMark/>
          </w:tcPr>
          <w:p w:rsidR="004F32D7" w:rsidRPr="004A72EF" w:rsidRDefault="004F12E7" w:rsidP="004F32D7">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91</w:t>
            </w:r>
          </w:p>
        </w:tc>
      </w:tr>
      <w:tr w:rsidR="004F32D7" w:rsidRPr="004A72EF" w:rsidTr="00847920">
        <w:trPr>
          <w:trHeight w:val="264"/>
        </w:trPr>
        <w:tc>
          <w:tcPr>
            <w:cnfStyle w:val="001000000000" w:firstRow="0" w:lastRow="0" w:firstColumn="1" w:lastColumn="0" w:oddVBand="0" w:evenVBand="0" w:oddHBand="0" w:evenHBand="0" w:firstRowFirstColumn="0" w:firstRowLastColumn="0" w:lastRowFirstColumn="0" w:lastRowLastColumn="0"/>
            <w:tcW w:w="3353" w:type="dxa"/>
            <w:noWrap/>
            <w:hideMark/>
          </w:tcPr>
          <w:p w:rsidR="004F32D7" w:rsidRPr="004A72EF" w:rsidRDefault="00847920" w:rsidP="004F32D7">
            <w:pPr>
              <w:rPr>
                <w:rFonts w:eastAsia="Times New Roman" w:cs="Arial"/>
                <w:color w:val="000000"/>
                <w:sz w:val="24"/>
                <w:lang w:val="es-EC" w:eastAsia="es-EC"/>
              </w:rPr>
            </w:pPr>
            <w:r w:rsidRPr="004A72EF">
              <w:rPr>
                <w:rFonts w:eastAsia="Times New Roman" w:cs="Arial"/>
                <w:color w:val="000000"/>
                <w:sz w:val="24"/>
                <w:lang w:val="es-EC" w:eastAsia="es-EC"/>
              </w:rPr>
              <w:t>No</w:t>
            </w:r>
            <w:r w:rsidR="004F32D7" w:rsidRPr="004A72EF">
              <w:rPr>
                <w:rFonts w:eastAsia="Times New Roman" w:cs="Arial"/>
                <w:color w:val="000000"/>
                <w:sz w:val="24"/>
                <w:lang w:val="es-EC" w:eastAsia="es-EC"/>
              </w:rPr>
              <w:t xml:space="preserve"> </w:t>
            </w:r>
          </w:p>
        </w:tc>
        <w:tc>
          <w:tcPr>
            <w:tcW w:w="1975" w:type="dxa"/>
            <w:noWrap/>
            <w:hideMark/>
          </w:tcPr>
          <w:p w:rsidR="004F32D7" w:rsidRPr="004A72EF" w:rsidRDefault="004F12E7" w:rsidP="004F32D7">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32</w:t>
            </w:r>
          </w:p>
        </w:tc>
        <w:tc>
          <w:tcPr>
            <w:tcW w:w="1898" w:type="dxa"/>
            <w:noWrap/>
            <w:hideMark/>
          </w:tcPr>
          <w:p w:rsidR="004F32D7" w:rsidRPr="004A72EF" w:rsidRDefault="004F12E7" w:rsidP="004F32D7">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9</w:t>
            </w:r>
          </w:p>
        </w:tc>
      </w:tr>
      <w:tr w:rsidR="004F32D7" w:rsidRPr="004A72EF" w:rsidTr="0084792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3353" w:type="dxa"/>
            <w:noWrap/>
            <w:hideMark/>
          </w:tcPr>
          <w:p w:rsidR="004F32D7" w:rsidRPr="004A72EF" w:rsidRDefault="004F32D7" w:rsidP="004F32D7">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75" w:type="dxa"/>
            <w:noWrap/>
            <w:hideMark/>
          </w:tcPr>
          <w:p w:rsidR="004F32D7" w:rsidRPr="004A72EF" w:rsidRDefault="00847920" w:rsidP="004F32D7">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350</w:t>
            </w:r>
          </w:p>
        </w:tc>
        <w:tc>
          <w:tcPr>
            <w:tcW w:w="1898" w:type="dxa"/>
            <w:noWrap/>
            <w:hideMark/>
          </w:tcPr>
          <w:p w:rsidR="004F32D7" w:rsidRPr="004A72EF" w:rsidRDefault="004F32D7" w:rsidP="004F32D7">
            <w:pPr>
              <w:jc w:val="right"/>
              <w:cnfStyle w:val="000000100000" w:firstRow="0" w:lastRow="0" w:firstColumn="0" w:lastColumn="0" w:oddVBand="0" w:evenVBand="0" w:oddHBand="1" w:evenHBand="0" w:firstRowFirstColumn="0" w:firstRowLastColumn="0" w:lastRowFirstColumn="0" w:lastRowLastColumn="0"/>
              <w:rPr>
                <w:rFonts w:eastAsia="Times New Roman" w:cs="Arial"/>
                <w:b/>
                <w:color w:val="000000"/>
                <w:sz w:val="24"/>
                <w:lang w:val="es-EC" w:eastAsia="es-EC"/>
              </w:rPr>
            </w:pPr>
            <w:r w:rsidRPr="004A72EF">
              <w:rPr>
                <w:rFonts w:eastAsia="Times New Roman" w:cs="Arial"/>
                <w:b/>
                <w:color w:val="000000"/>
                <w:sz w:val="24"/>
                <w:lang w:val="es-EC" w:eastAsia="es-EC"/>
              </w:rPr>
              <w:t>100</w:t>
            </w:r>
          </w:p>
        </w:tc>
      </w:tr>
    </w:tbl>
    <w:p w:rsidR="007B0B1B" w:rsidRPr="004A72EF" w:rsidRDefault="007B0B1B" w:rsidP="00EE655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47920" w:rsidRPr="004A72EF">
        <w:rPr>
          <w:rFonts w:ascii="Arial" w:hAnsi="Arial" w:cs="Arial"/>
          <w:sz w:val="18"/>
          <w:szCs w:val="24"/>
          <w:lang w:val="es-EC"/>
        </w:rPr>
        <w:t>8</w:t>
      </w:r>
      <w:r w:rsidRPr="004A72EF">
        <w:rPr>
          <w:rFonts w:ascii="Arial" w:hAnsi="Arial" w:cs="Arial"/>
          <w:sz w:val="18"/>
          <w:szCs w:val="24"/>
          <w:lang w:val="es-EC"/>
        </w:rPr>
        <w:t xml:space="preserve"> </w:t>
      </w:r>
    </w:p>
    <w:p w:rsidR="007B0B1B" w:rsidRPr="004A72EF" w:rsidRDefault="007B0B1B" w:rsidP="00EE6559">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7B0B1B" w:rsidRPr="004A72EF" w:rsidRDefault="004F12E7" w:rsidP="004F12E7">
      <w:pPr>
        <w:spacing w:after="0" w:line="240" w:lineRule="auto"/>
        <w:jc w:val="center"/>
        <w:rPr>
          <w:rFonts w:ascii="Arial" w:hAnsi="Arial" w:cs="Arial"/>
          <w:b/>
          <w:sz w:val="24"/>
          <w:szCs w:val="24"/>
          <w:lang w:val="es-EC"/>
        </w:rPr>
      </w:pPr>
      <w:r w:rsidRPr="004A72EF">
        <w:rPr>
          <w:noProof/>
          <w:lang w:val="es-EC" w:eastAsia="es-EC"/>
        </w:rPr>
        <w:drawing>
          <wp:inline distT="0" distB="0" distL="0" distR="0" wp14:anchorId="1EA91BAE" wp14:editId="58979769">
            <wp:extent cx="4316852" cy="2271395"/>
            <wp:effectExtent l="0" t="0" r="7620" b="14605"/>
            <wp:docPr id="66" name="Gráfico 66">
              <a:extLst xmlns:a="http://schemas.openxmlformats.org/drawingml/2006/main">
                <a:ext uri="{FF2B5EF4-FFF2-40B4-BE49-F238E27FC236}">
                  <a16:creationId xmlns:a16="http://schemas.microsoft.com/office/drawing/2014/main" id="{07B8259D-310A-4615-A50D-7AE8B7A8ED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87650" w:rsidRPr="004A72EF" w:rsidRDefault="00C87650" w:rsidP="009126EA">
      <w:pPr>
        <w:pStyle w:val="Descripcin"/>
        <w:spacing w:after="0"/>
        <w:ind w:left="720"/>
        <w:rPr>
          <w:rFonts w:ascii="Arial" w:hAnsi="Arial" w:cs="Arial"/>
          <w:color w:val="auto"/>
          <w:lang w:val="es-EC"/>
        </w:rPr>
      </w:pPr>
      <w:bookmarkStart w:id="64" w:name="_Toc528048948"/>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10</w:t>
      </w:r>
      <w:r w:rsidR="00FE5F59" w:rsidRPr="004A72EF">
        <w:rPr>
          <w:rFonts w:ascii="Arial" w:hAnsi="Arial" w:cs="Arial"/>
          <w:color w:val="auto"/>
          <w:lang w:val="es-EC"/>
        </w:rPr>
        <w:fldChar w:fldCharType="end"/>
      </w:r>
      <w:r w:rsidR="00194142" w:rsidRPr="004A72EF">
        <w:rPr>
          <w:rFonts w:ascii="Arial" w:hAnsi="Arial" w:cs="Arial"/>
          <w:color w:val="auto"/>
          <w:lang w:val="es-EC"/>
        </w:rPr>
        <w:t xml:space="preserve">. </w:t>
      </w:r>
      <w:r w:rsidR="00847920" w:rsidRPr="004A72EF">
        <w:rPr>
          <w:rFonts w:ascii="Arial" w:hAnsi="Arial" w:cs="Arial"/>
          <w:i w:val="0"/>
          <w:color w:val="auto"/>
          <w:lang w:val="es-EC"/>
        </w:rPr>
        <w:t>Posicionamiento como destino turístico</w:t>
      </w:r>
      <w:bookmarkEnd w:id="64"/>
      <w:r w:rsidR="00847920" w:rsidRPr="004A72EF">
        <w:rPr>
          <w:rFonts w:ascii="Arial" w:hAnsi="Arial" w:cs="Arial"/>
          <w:i w:val="0"/>
          <w:color w:val="auto"/>
          <w:lang w:val="es-EC"/>
        </w:rPr>
        <w:t xml:space="preserve"> </w:t>
      </w:r>
    </w:p>
    <w:p w:rsidR="004F32D7" w:rsidRPr="004A72EF" w:rsidRDefault="004F32D7" w:rsidP="009126EA">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4A61A5"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47920" w:rsidRPr="004A72EF">
        <w:rPr>
          <w:rFonts w:ascii="Arial" w:hAnsi="Arial" w:cs="Arial"/>
          <w:sz w:val="18"/>
          <w:szCs w:val="18"/>
          <w:lang w:val="es-EC"/>
        </w:rPr>
        <w:t>8</w:t>
      </w:r>
      <w:r w:rsidRPr="004A72EF">
        <w:rPr>
          <w:rFonts w:ascii="Arial" w:hAnsi="Arial" w:cs="Arial"/>
          <w:sz w:val="18"/>
          <w:szCs w:val="18"/>
          <w:lang w:val="es-EC"/>
        </w:rPr>
        <w:t xml:space="preserve"> </w:t>
      </w:r>
    </w:p>
    <w:p w:rsidR="004F32D7" w:rsidRPr="004A72EF" w:rsidRDefault="004F32D7" w:rsidP="009126EA">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0E49D7" w:rsidRPr="004A72EF" w:rsidRDefault="005A1A30" w:rsidP="000E49D7">
      <w:pPr>
        <w:spacing w:line="360" w:lineRule="auto"/>
        <w:jc w:val="both"/>
        <w:rPr>
          <w:rFonts w:ascii="Arial" w:hAnsi="Arial" w:cs="Arial"/>
          <w:b/>
          <w:sz w:val="24"/>
          <w:szCs w:val="24"/>
          <w:lang w:val="es-EC"/>
        </w:rPr>
      </w:pPr>
      <w:r w:rsidRPr="004A72EF">
        <w:rPr>
          <w:rFonts w:ascii="Arial" w:hAnsi="Arial" w:cs="Arial"/>
          <w:b/>
          <w:sz w:val="24"/>
          <w:szCs w:val="24"/>
          <w:lang w:val="es-EC"/>
        </w:rPr>
        <w:t>Interpretación</w:t>
      </w:r>
      <w:r w:rsidR="004F32D7" w:rsidRPr="004A72EF">
        <w:rPr>
          <w:rFonts w:ascii="Arial" w:hAnsi="Arial" w:cs="Arial"/>
          <w:b/>
          <w:sz w:val="24"/>
          <w:szCs w:val="24"/>
          <w:lang w:val="es-EC"/>
        </w:rPr>
        <w:t xml:space="preserve">: </w:t>
      </w:r>
    </w:p>
    <w:p w:rsidR="004F32D7" w:rsidRDefault="004F32D7" w:rsidP="004A72EF">
      <w:pPr>
        <w:spacing w:line="360" w:lineRule="auto"/>
        <w:jc w:val="both"/>
        <w:rPr>
          <w:rFonts w:ascii="Arial" w:hAnsi="Arial" w:cs="Arial"/>
          <w:sz w:val="24"/>
          <w:szCs w:val="24"/>
          <w:lang w:val="es-EC"/>
        </w:rPr>
      </w:pPr>
      <w:r w:rsidRPr="004A72EF">
        <w:rPr>
          <w:rFonts w:ascii="Arial" w:hAnsi="Arial" w:cs="Arial"/>
          <w:sz w:val="24"/>
          <w:szCs w:val="24"/>
          <w:lang w:val="es-EC"/>
        </w:rPr>
        <w:t>Según</w:t>
      </w:r>
      <w:r w:rsidR="00AB5465" w:rsidRPr="004A72EF">
        <w:rPr>
          <w:rFonts w:ascii="Arial" w:hAnsi="Arial" w:cs="Arial"/>
          <w:sz w:val="24"/>
          <w:szCs w:val="24"/>
          <w:lang w:val="es-EC"/>
        </w:rPr>
        <w:t xml:space="preserve"> se puede observar en la </w:t>
      </w:r>
      <w:r w:rsidR="008F1198">
        <w:rPr>
          <w:rFonts w:ascii="Arial" w:hAnsi="Arial" w:cs="Arial"/>
          <w:sz w:val="24"/>
          <w:szCs w:val="24"/>
          <w:lang w:val="es-EC"/>
        </w:rPr>
        <w:t xml:space="preserve">figura No </w:t>
      </w:r>
      <w:r w:rsidR="004A72EF">
        <w:rPr>
          <w:rFonts w:ascii="Arial" w:hAnsi="Arial" w:cs="Arial"/>
          <w:sz w:val="24"/>
          <w:szCs w:val="24"/>
          <w:lang w:val="es-EC"/>
        </w:rPr>
        <w:t>10</w:t>
      </w:r>
      <w:r w:rsidR="00AB5465" w:rsidRPr="004A72EF">
        <w:rPr>
          <w:rFonts w:ascii="Arial" w:hAnsi="Arial" w:cs="Arial"/>
          <w:sz w:val="24"/>
          <w:szCs w:val="24"/>
          <w:lang w:val="es-EC"/>
        </w:rPr>
        <w:t xml:space="preserve">, </w:t>
      </w:r>
      <w:r w:rsidR="00112EBD" w:rsidRPr="004A72EF">
        <w:rPr>
          <w:rFonts w:ascii="Arial" w:hAnsi="Arial" w:cs="Arial"/>
          <w:sz w:val="24"/>
          <w:szCs w:val="24"/>
          <w:lang w:val="es-EC"/>
        </w:rPr>
        <w:t>del 100%</w:t>
      </w:r>
      <w:r w:rsidR="00AB5465" w:rsidRPr="004A72EF">
        <w:rPr>
          <w:rFonts w:ascii="Arial" w:hAnsi="Arial" w:cs="Arial"/>
          <w:sz w:val="24"/>
          <w:szCs w:val="24"/>
          <w:lang w:val="es-EC"/>
        </w:rPr>
        <w:t xml:space="preserve"> de </w:t>
      </w:r>
      <w:r w:rsidR="00215C07" w:rsidRPr="004A72EF">
        <w:rPr>
          <w:rFonts w:ascii="Arial" w:hAnsi="Arial" w:cs="Arial"/>
          <w:sz w:val="24"/>
          <w:szCs w:val="24"/>
          <w:lang w:val="es-EC"/>
        </w:rPr>
        <w:t>habitantes</w:t>
      </w:r>
      <w:r w:rsidR="00AB5465" w:rsidRPr="004A72EF">
        <w:rPr>
          <w:rFonts w:ascii="Arial" w:hAnsi="Arial" w:cs="Arial"/>
          <w:sz w:val="24"/>
          <w:szCs w:val="24"/>
          <w:lang w:val="es-EC"/>
        </w:rPr>
        <w:t xml:space="preserve"> encuestados un </w:t>
      </w:r>
      <w:r w:rsidR="005A1A30" w:rsidRPr="004A72EF">
        <w:rPr>
          <w:rFonts w:ascii="Arial" w:hAnsi="Arial" w:cs="Arial"/>
          <w:sz w:val="24"/>
          <w:szCs w:val="24"/>
          <w:lang w:val="es-EC"/>
        </w:rPr>
        <w:t xml:space="preserve">91% </w:t>
      </w:r>
      <w:r w:rsidR="00215C07" w:rsidRPr="004A72EF">
        <w:rPr>
          <w:rFonts w:ascii="Arial" w:hAnsi="Arial" w:cs="Arial"/>
          <w:sz w:val="24"/>
          <w:szCs w:val="24"/>
          <w:lang w:val="es-EC"/>
        </w:rPr>
        <w:t xml:space="preserve">apoyan que </w:t>
      </w:r>
      <w:r w:rsidR="005A1A30" w:rsidRPr="004A72EF">
        <w:rPr>
          <w:rFonts w:ascii="Arial" w:hAnsi="Arial" w:cs="Arial"/>
          <w:sz w:val="24"/>
          <w:szCs w:val="24"/>
          <w:lang w:val="es-EC"/>
        </w:rPr>
        <w:t>con la implementación de un</w:t>
      </w:r>
      <w:r w:rsidR="00215C07" w:rsidRPr="004A72EF">
        <w:rPr>
          <w:rFonts w:ascii="Arial" w:hAnsi="Arial" w:cs="Arial"/>
          <w:sz w:val="24"/>
          <w:szCs w:val="24"/>
          <w:lang w:val="es-EC"/>
        </w:rPr>
        <w:t xml:space="preserve"> eco-parque </w:t>
      </w:r>
      <w:r w:rsidR="005A1A30" w:rsidRPr="004A72EF">
        <w:rPr>
          <w:rFonts w:ascii="Arial" w:hAnsi="Arial" w:cs="Arial"/>
          <w:sz w:val="24"/>
          <w:szCs w:val="24"/>
          <w:lang w:val="es-EC"/>
        </w:rPr>
        <w:t>la ciudad de Sucúa se posicionara como destino turístico al pasar de los años, mientas que el 9% no cree que se posicione como destino turístico.</w:t>
      </w:r>
      <w:r w:rsidR="009417B3" w:rsidRPr="004A72EF">
        <w:rPr>
          <w:rFonts w:ascii="Arial" w:hAnsi="Arial" w:cs="Arial"/>
          <w:sz w:val="24"/>
          <w:szCs w:val="24"/>
          <w:lang w:val="es-EC"/>
        </w:rPr>
        <w:t xml:space="preserve"> </w:t>
      </w:r>
      <w:r w:rsidR="0080003D" w:rsidRPr="004A72EF">
        <w:rPr>
          <w:rFonts w:ascii="Arial" w:hAnsi="Arial" w:cs="Arial"/>
          <w:sz w:val="24"/>
          <w:szCs w:val="24"/>
          <w:lang w:val="es-EC"/>
        </w:rPr>
        <w:t xml:space="preserve">La población considera que la cuida de Sucúa cuenta con todos los requisitos para potencializar el turismo y </w:t>
      </w:r>
      <w:r w:rsidR="00C958FB" w:rsidRPr="004A72EF">
        <w:rPr>
          <w:rFonts w:ascii="Arial" w:hAnsi="Arial" w:cs="Arial"/>
          <w:sz w:val="24"/>
          <w:szCs w:val="24"/>
          <w:lang w:val="es-EC"/>
        </w:rPr>
        <w:t>aún</w:t>
      </w:r>
      <w:r w:rsidR="0080003D" w:rsidRPr="004A72EF">
        <w:rPr>
          <w:rFonts w:ascii="Arial" w:hAnsi="Arial" w:cs="Arial"/>
          <w:sz w:val="24"/>
          <w:szCs w:val="24"/>
          <w:lang w:val="es-EC"/>
        </w:rPr>
        <w:t xml:space="preserve"> </w:t>
      </w:r>
      <w:r w:rsidR="001E1E9A" w:rsidRPr="004A72EF">
        <w:rPr>
          <w:rFonts w:ascii="Arial" w:hAnsi="Arial" w:cs="Arial"/>
          <w:sz w:val="24"/>
          <w:szCs w:val="24"/>
          <w:lang w:val="es-EC"/>
        </w:rPr>
        <w:t>más</w:t>
      </w:r>
      <w:r w:rsidR="0080003D" w:rsidRPr="004A72EF">
        <w:rPr>
          <w:rFonts w:ascii="Arial" w:hAnsi="Arial" w:cs="Arial"/>
          <w:sz w:val="24"/>
          <w:szCs w:val="24"/>
          <w:lang w:val="es-EC"/>
        </w:rPr>
        <w:t xml:space="preserve"> con la implementación el eco-parque con el cual se dará una nueva fuente de turismo. </w:t>
      </w:r>
    </w:p>
    <w:p w:rsidR="005D31E5" w:rsidRDefault="005D31E5" w:rsidP="004A72EF">
      <w:pPr>
        <w:spacing w:line="360" w:lineRule="auto"/>
        <w:jc w:val="both"/>
        <w:rPr>
          <w:rFonts w:ascii="Arial" w:hAnsi="Arial" w:cs="Arial"/>
          <w:sz w:val="24"/>
          <w:szCs w:val="24"/>
          <w:lang w:val="es-EC"/>
        </w:rPr>
      </w:pPr>
    </w:p>
    <w:p w:rsidR="005D31E5" w:rsidRPr="004A72EF" w:rsidRDefault="005D31E5" w:rsidP="004A72EF">
      <w:pPr>
        <w:spacing w:line="360" w:lineRule="auto"/>
        <w:jc w:val="both"/>
        <w:rPr>
          <w:rFonts w:ascii="Arial" w:hAnsi="Arial" w:cs="Arial"/>
          <w:sz w:val="24"/>
          <w:szCs w:val="24"/>
          <w:lang w:val="es-EC"/>
        </w:rPr>
      </w:pPr>
    </w:p>
    <w:p w:rsidR="00A0048E" w:rsidRPr="004A72EF" w:rsidRDefault="003B50EA" w:rsidP="003A051F">
      <w:pPr>
        <w:pStyle w:val="Prrafodelista"/>
        <w:numPr>
          <w:ilvl w:val="0"/>
          <w:numId w:val="2"/>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lastRenderedPageBreak/>
        <w:t>¿</w:t>
      </w:r>
      <w:r w:rsidR="004F12E7" w:rsidRPr="004A72EF">
        <w:rPr>
          <w:rFonts w:ascii="Arial" w:hAnsi="Arial" w:cs="Arial"/>
          <w:b/>
          <w:sz w:val="24"/>
        </w:rPr>
        <w:t xml:space="preserve">Considera que </w:t>
      </w:r>
      <w:r w:rsidR="00F3138D" w:rsidRPr="004A72EF">
        <w:rPr>
          <w:rFonts w:ascii="Arial" w:hAnsi="Arial" w:cs="Arial"/>
          <w:b/>
          <w:sz w:val="24"/>
        </w:rPr>
        <w:t>con la implementación de un eco-parque se generaran nuevas fuentes de empleo</w:t>
      </w:r>
      <w:r w:rsidR="00A0048E" w:rsidRPr="004A72EF">
        <w:rPr>
          <w:rFonts w:ascii="Arial" w:hAnsi="Arial" w:cs="Arial"/>
          <w:b/>
          <w:sz w:val="24"/>
          <w:szCs w:val="24"/>
        </w:rPr>
        <w:t>?</w:t>
      </w:r>
    </w:p>
    <w:p w:rsidR="004F12E7" w:rsidRPr="004A72EF" w:rsidRDefault="004F12E7" w:rsidP="004F12E7">
      <w:pPr>
        <w:tabs>
          <w:tab w:val="center" w:pos="4513"/>
          <w:tab w:val="left" w:pos="6331"/>
        </w:tabs>
        <w:spacing w:after="0" w:line="240" w:lineRule="auto"/>
        <w:ind w:left="360"/>
        <w:jc w:val="both"/>
        <w:rPr>
          <w:rFonts w:ascii="Arial" w:hAnsi="Arial" w:cs="Arial"/>
          <w:b/>
          <w:sz w:val="24"/>
          <w:szCs w:val="24"/>
          <w:lang w:val="es-EC"/>
        </w:rPr>
      </w:pPr>
    </w:p>
    <w:p w:rsidR="003B50EA" w:rsidRPr="004A72EF" w:rsidRDefault="00A07C69" w:rsidP="00EE6559">
      <w:pPr>
        <w:pStyle w:val="Descripcin"/>
        <w:spacing w:after="0"/>
        <w:rPr>
          <w:rFonts w:ascii="Arial" w:hAnsi="Arial" w:cs="Arial"/>
          <w:i w:val="0"/>
          <w:color w:val="auto"/>
          <w:lang w:val="es-EC"/>
        </w:rPr>
      </w:pPr>
      <w:bookmarkStart w:id="65" w:name="_Toc528048919"/>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13</w:t>
      </w:r>
      <w:r w:rsidR="00FE5F59" w:rsidRPr="004A72EF">
        <w:rPr>
          <w:rFonts w:ascii="Arial" w:hAnsi="Arial" w:cs="Arial"/>
          <w:color w:val="auto"/>
          <w:lang w:val="es-EC"/>
        </w:rPr>
        <w:fldChar w:fldCharType="end"/>
      </w:r>
      <w:r w:rsidR="00EE6559" w:rsidRPr="004A72EF">
        <w:rPr>
          <w:rFonts w:ascii="Arial" w:hAnsi="Arial" w:cs="Arial"/>
          <w:color w:val="auto"/>
          <w:lang w:val="es-EC"/>
        </w:rPr>
        <w:t>.</w:t>
      </w:r>
      <w:r w:rsidR="00E432E8" w:rsidRPr="004A72EF">
        <w:rPr>
          <w:rFonts w:ascii="Arial" w:hAnsi="Arial" w:cs="Arial"/>
          <w:i w:val="0"/>
          <w:color w:val="auto"/>
          <w:lang w:val="es-EC"/>
        </w:rPr>
        <w:t xml:space="preserve"> </w:t>
      </w:r>
      <w:r w:rsidR="00F3138D" w:rsidRPr="004A72EF">
        <w:rPr>
          <w:rFonts w:ascii="Arial" w:hAnsi="Arial" w:cs="Arial"/>
          <w:i w:val="0"/>
          <w:color w:val="auto"/>
          <w:lang w:val="es-EC"/>
        </w:rPr>
        <w:t>Fuentes de empleo</w:t>
      </w:r>
      <w:bookmarkEnd w:id="65"/>
      <w:r w:rsidR="00F3138D" w:rsidRPr="004A72EF">
        <w:rPr>
          <w:rFonts w:ascii="Arial" w:hAnsi="Arial" w:cs="Arial"/>
          <w:i w:val="0"/>
          <w:color w:val="auto"/>
          <w:lang w:val="es-EC"/>
        </w:rPr>
        <w:t xml:space="preserve"> </w:t>
      </w:r>
      <w:r w:rsidR="004F12E7" w:rsidRPr="004A72EF">
        <w:rPr>
          <w:rFonts w:ascii="Arial" w:hAnsi="Arial" w:cs="Arial"/>
          <w:i w:val="0"/>
          <w:color w:val="auto"/>
          <w:lang w:val="es-EC"/>
        </w:rPr>
        <w:t xml:space="preserve"> </w:t>
      </w:r>
    </w:p>
    <w:tbl>
      <w:tblPr>
        <w:tblStyle w:val="Tabladelista6concolores1"/>
        <w:tblW w:w="6514" w:type="dxa"/>
        <w:tblLook w:val="04A0" w:firstRow="1" w:lastRow="0" w:firstColumn="1" w:lastColumn="0" w:noHBand="0" w:noVBand="1"/>
      </w:tblPr>
      <w:tblGrid>
        <w:gridCol w:w="2628"/>
        <w:gridCol w:w="1988"/>
        <w:gridCol w:w="1898"/>
      </w:tblGrid>
      <w:tr w:rsidR="000E2A44" w:rsidRPr="004A72EF" w:rsidTr="004F12E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0E2A44" w:rsidRPr="004A72EF" w:rsidRDefault="000E2A44" w:rsidP="000E2A4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Alternativas </w:t>
            </w:r>
          </w:p>
        </w:tc>
        <w:tc>
          <w:tcPr>
            <w:tcW w:w="1988" w:type="dxa"/>
            <w:noWrap/>
            <w:hideMark/>
          </w:tcPr>
          <w:p w:rsidR="000E2A44" w:rsidRPr="004A72EF" w:rsidRDefault="000E2A44" w:rsidP="000E2A4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Frecuencia </w:t>
            </w:r>
          </w:p>
        </w:tc>
        <w:tc>
          <w:tcPr>
            <w:tcW w:w="1898" w:type="dxa"/>
            <w:noWrap/>
            <w:hideMark/>
          </w:tcPr>
          <w:p w:rsidR="000E2A44" w:rsidRPr="004A72EF" w:rsidRDefault="003A5091" w:rsidP="000E2A44">
            <w:pP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sz w:val="24"/>
                <w:lang w:val="es-EC" w:eastAsia="es-EC"/>
              </w:rPr>
            </w:pPr>
            <w:r w:rsidRPr="004A72EF">
              <w:rPr>
                <w:rFonts w:eastAsia="Times New Roman" w:cs="Arial"/>
                <w:bCs w:val="0"/>
                <w:color w:val="000000"/>
                <w:sz w:val="24"/>
                <w:lang w:val="es-EC" w:eastAsia="es-EC"/>
              </w:rPr>
              <w:t>P</w:t>
            </w:r>
            <w:r w:rsidR="000E2A44" w:rsidRPr="004A72EF">
              <w:rPr>
                <w:rFonts w:eastAsia="Times New Roman" w:cs="Arial"/>
                <w:bCs w:val="0"/>
                <w:color w:val="000000"/>
                <w:sz w:val="24"/>
                <w:lang w:val="es-EC" w:eastAsia="es-EC"/>
              </w:rPr>
              <w:t xml:space="preserve">orcentaje </w:t>
            </w:r>
          </w:p>
        </w:tc>
      </w:tr>
      <w:tr w:rsidR="000E2A44" w:rsidRPr="004A72EF" w:rsidTr="004F12E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0E2A44" w:rsidRPr="004A72EF" w:rsidRDefault="004F12E7" w:rsidP="000E2A44">
            <w:pPr>
              <w:rPr>
                <w:rFonts w:eastAsia="Times New Roman" w:cs="Arial"/>
                <w:color w:val="000000"/>
                <w:sz w:val="24"/>
                <w:lang w:val="es-EC" w:eastAsia="es-EC"/>
              </w:rPr>
            </w:pPr>
            <w:r w:rsidRPr="004A72EF">
              <w:rPr>
                <w:rFonts w:eastAsia="Times New Roman" w:cs="Arial"/>
                <w:color w:val="000000"/>
                <w:sz w:val="24"/>
                <w:lang w:val="es-EC" w:eastAsia="es-EC"/>
              </w:rPr>
              <w:t>Si</w:t>
            </w:r>
          </w:p>
        </w:tc>
        <w:tc>
          <w:tcPr>
            <w:tcW w:w="1988" w:type="dxa"/>
            <w:noWrap/>
            <w:hideMark/>
          </w:tcPr>
          <w:p w:rsidR="000E2A44" w:rsidRPr="004A72EF" w:rsidRDefault="00F3138D" w:rsidP="000E2A4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297</w:t>
            </w:r>
          </w:p>
        </w:tc>
        <w:tc>
          <w:tcPr>
            <w:tcW w:w="1898" w:type="dxa"/>
            <w:noWrap/>
            <w:hideMark/>
          </w:tcPr>
          <w:p w:rsidR="000E2A44" w:rsidRPr="004A72EF" w:rsidRDefault="004F12E7" w:rsidP="000E2A44">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w:t>
            </w:r>
            <w:r w:rsidR="00F3138D" w:rsidRPr="004A72EF">
              <w:rPr>
                <w:rFonts w:eastAsia="Times New Roman" w:cs="Arial"/>
                <w:color w:val="000000"/>
                <w:sz w:val="24"/>
                <w:lang w:val="es-EC" w:eastAsia="es-EC"/>
              </w:rPr>
              <w:t>5</w:t>
            </w:r>
          </w:p>
        </w:tc>
      </w:tr>
      <w:tr w:rsidR="000E2A44" w:rsidRPr="004A72EF" w:rsidTr="004F12E7">
        <w:trPr>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0E2A44" w:rsidRPr="004A72EF" w:rsidRDefault="004F12E7" w:rsidP="000E2A44">
            <w:pPr>
              <w:rPr>
                <w:rFonts w:eastAsia="Times New Roman" w:cs="Arial"/>
                <w:color w:val="000000"/>
                <w:sz w:val="24"/>
                <w:lang w:val="es-EC" w:eastAsia="es-EC"/>
              </w:rPr>
            </w:pPr>
            <w:r w:rsidRPr="004A72EF">
              <w:rPr>
                <w:rFonts w:eastAsia="Times New Roman" w:cs="Arial"/>
                <w:color w:val="000000"/>
                <w:sz w:val="24"/>
                <w:lang w:val="es-EC" w:eastAsia="es-EC"/>
              </w:rPr>
              <w:t>No</w:t>
            </w:r>
            <w:r w:rsidR="000E2A44" w:rsidRPr="004A72EF">
              <w:rPr>
                <w:rFonts w:eastAsia="Times New Roman" w:cs="Arial"/>
                <w:color w:val="000000"/>
                <w:sz w:val="24"/>
                <w:lang w:val="es-EC" w:eastAsia="es-EC"/>
              </w:rPr>
              <w:t xml:space="preserve"> </w:t>
            </w:r>
          </w:p>
        </w:tc>
        <w:tc>
          <w:tcPr>
            <w:tcW w:w="1988" w:type="dxa"/>
            <w:noWrap/>
            <w:hideMark/>
          </w:tcPr>
          <w:p w:rsidR="000E2A44" w:rsidRPr="004A72EF" w:rsidRDefault="00F3138D" w:rsidP="000E2A4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53</w:t>
            </w:r>
          </w:p>
        </w:tc>
        <w:tc>
          <w:tcPr>
            <w:tcW w:w="1898" w:type="dxa"/>
            <w:noWrap/>
            <w:hideMark/>
          </w:tcPr>
          <w:p w:rsidR="000E2A44" w:rsidRPr="004A72EF" w:rsidRDefault="004F12E7" w:rsidP="000E2A44">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w:t>
            </w:r>
            <w:r w:rsidR="00F3138D" w:rsidRPr="004A72EF">
              <w:rPr>
                <w:rFonts w:eastAsia="Times New Roman" w:cs="Arial"/>
                <w:color w:val="000000"/>
                <w:sz w:val="24"/>
                <w:lang w:val="es-EC" w:eastAsia="es-EC"/>
              </w:rPr>
              <w:t>5</w:t>
            </w:r>
          </w:p>
        </w:tc>
      </w:tr>
      <w:tr w:rsidR="000E2A44" w:rsidRPr="004A72EF" w:rsidTr="004F12E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8" w:type="dxa"/>
            <w:noWrap/>
            <w:hideMark/>
          </w:tcPr>
          <w:p w:rsidR="000E2A44" w:rsidRPr="004A72EF" w:rsidRDefault="000E2A44" w:rsidP="000E2A44">
            <w:pPr>
              <w:rPr>
                <w:rFonts w:eastAsia="Times New Roman" w:cs="Arial"/>
                <w:bCs w:val="0"/>
                <w:color w:val="000000"/>
                <w:sz w:val="24"/>
                <w:lang w:val="es-EC" w:eastAsia="es-EC"/>
              </w:rPr>
            </w:pPr>
            <w:r w:rsidRPr="004A72EF">
              <w:rPr>
                <w:rFonts w:eastAsia="Times New Roman" w:cs="Arial"/>
                <w:bCs w:val="0"/>
                <w:color w:val="000000"/>
                <w:sz w:val="24"/>
                <w:lang w:val="es-EC" w:eastAsia="es-EC"/>
              </w:rPr>
              <w:t xml:space="preserve">Total </w:t>
            </w:r>
          </w:p>
        </w:tc>
        <w:tc>
          <w:tcPr>
            <w:tcW w:w="1988" w:type="dxa"/>
            <w:noWrap/>
            <w:hideMark/>
          </w:tcPr>
          <w:p w:rsidR="000E2A44" w:rsidRPr="004A72EF" w:rsidRDefault="000E2A44" w:rsidP="000E2A44">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3</w:t>
            </w:r>
            <w:r w:rsidR="004F12E7" w:rsidRPr="004A72EF">
              <w:rPr>
                <w:rFonts w:eastAsia="Times New Roman" w:cs="Arial"/>
                <w:b/>
                <w:bCs/>
                <w:color w:val="000000"/>
                <w:sz w:val="24"/>
                <w:lang w:val="es-EC" w:eastAsia="es-EC"/>
              </w:rPr>
              <w:t>50</w:t>
            </w:r>
          </w:p>
        </w:tc>
        <w:tc>
          <w:tcPr>
            <w:tcW w:w="1898" w:type="dxa"/>
            <w:noWrap/>
            <w:hideMark/>
          </w:tcPr>
          <w:p w:rsidR="000E2A44" w:rsidRPr="004A72EF" w:rsidRDefault="000E2A44" w:rsidP="000E2A44">
            <w:pPr>
              <w:jc w:val="righ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4"/>
                <w:lang w:val="es-EC" w:eastAsia="es-EC"/>
              </w:rPr>
            </w:pPr>
            <w:r w:rsidRPr="004A72EF">
              <w:rPr>
                <w:rFonts w:eastAsia="Times New Roman" w:cs="Arial"/>
                <w:b/>
                <w:bCs/>
                <w:color w:val="000000"/>
                <w:sz w:val="24"/>
                <w:lang w:val="es-EC" w:eastAsia="es-EC"/>
              </w:rPr>
              <w:t>100</w:t>
            </w:r>
          </w:p>
        </w:tc>
      </w:tr>
    </w:tbl>
    <w:p w:rsidR="003B50EA" w:rsidRPr="004A72EF" w:rsidRDefault="003B50EA" w:rsidP="00EE6559">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4F12E7" w:rsidRPr="004A72EF">
        <w:rPr>
          <w:rFonts w:ascii="Arial" w:hAnsi="Arial" w:cs="Arial"/>
          <w:sz w:val="18"/>
          <w:szCs w:val="24"/>
          <w:lang w:val="es-EC"/>
        </w:rPr>
        <w:t>8</w:t>
      </w:r>
      <w:r w:rsidRPr="004A72EF">
        <w:rPr>
          <w:rFonts w:ascii="Arial" w:hAnsi="Arial" w:cs="Arial"/>
          <w:sz w:val="18"/>
          <w:szCs w:val="24"/>
          <w:lang w:val="es-EC"/>
        </w:rPr>
        <w:t xml:space="preserve"> </w:t>
      </w:r>
    </w:p>
    <w:p w:rsidR="003B50EA" w:rsidRPr="004A72EF" w:rsidRDefault="003B50EA" w:rsidP="00EE6559">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A27E6D" w:rsidRPr="004A72EF" w:rsidRDefault="00A27E6D" w:rsidP="00EE6559">
      <w:pPr>
        <w:spacing w:after="0" w:line="480" w:lineRule="auto"/>
        <w:jc w:val="both"/>
        <w:rPr>
          <w:rFonts w:ascii="Arial" w:hAnsi="Arial" w:cs="Arial"/>
          <w:sz w:val="18"/>
          <w:szCs w:val="24"/>
          <w:lang w:val="es-EC"/>
        </w:rPr>
      </w:pPr>
    </w:p>
    <w:p w:rsidR="008048A3" w:rsidRPr="004A72EF" w:rsidRDefault="00F3138D" w:rsidP="004F12E7">
      <w:pPr>
        <w:spacing w:after="0" w:line="240" w:lineRule="auto"/>
        <w:jc w:val="center"/>
        <w:rPr>
          <w:rFonts w:ascii="Arial" w:hAnsi="Arial" w:cs="Arial"/>
          <w:sz w:val="24"/>
          <w:szCs w:val="24"/>
          <w:lang w:val="es-EC"/>
        </w:rPr>
      </w:pPr>
      <w:r w:rsidRPr="004A72EF">
        <w:rPr>
          <w:noProof/>
          <w:lang w:val="es-EC" w:eastAsia="es-EC"/>
        </w:rPr>
        <w:drawing>
          <wp:inline distT="0" distB="0" distL="0" distR="0" wp14:anchorId="4A986FA2" wp14:editId="54FF878C">
            <wp:extent cx="4314825" cy="2486025"/>
            <wp:effectExtent l="0" t="0" r="9525" b="9525"/>
            <wp:docPr id="75" name="Gráfico 75">
              <a:extLst xmlns:a="http://schemas.openxmlformats.org/drawingml/2006/main">
                <a:ext uri="{FF2B5EF4-FFF2-40B4-BE49-F238E27FC236}">
                  <a16:creationId xmlns:a16="http://schemas.microsoft.com/office/drawing/2014/main" id="{4DD0335A-4B47-45F4-88D6-F2A54D7D84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87650" w:rsidRPr="004A72EF" w:rsidRDefault="00C87650" w:rsidP="009126EA">
      <w:pPr>
        <w:pStyle w:val="Descripcin"/>
        <w:spacing w:after="0"/>
        <w:ind w:left="720"/>
        <w:rPr>
          <w:rFonts w:ascii="Arial" w:hAnsi="Arial" w:cs="Arial"/>
          <w:color w:val="auto"/>
          <w:lang w:val="es-EC"/>
        </w:rPr>
      </w:pPr>
      <w:bookmarkStart w:id="66" w:name="_Toc528048949"/>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11</w:t>
      </w:r>
      <w:r w:rsidR="00FE5F59" w:rsidRPr="004A72EF">
        <w:rPr>
          <w:rFonts w:ascii="Arial" w:hAnsi="Arial" w:cs="Arial"/>
          <w:color w:val="auto"/>
          <w:lang w:val="es-EC"/>
        </w:rPr>
        <w:fldChar w:fldCharType="end"/>
      </w:r>
      <w:r w:rsidR="00194142" w:rsidRPr="004A72EF">
        <w:rPr>
          <w:rFonts w:ascii="Arial" w:hAnsi="Arial" w:cs="Arial"/>
          <w:color w:val="auto"/>
          <w:lang w:val="es-EC"/>
        </w:rPr>
        <w:t xml:space="preserve">. </w:t>
      </w:r>
      <w:r w:rsidR="00F3138D" w:rsidRPr="004A72EF">
        <w:rPr>
          <w:rFonts w:ascii="Arial" w:hAnsi="Arial" w:cs="Arial"/>
          <w:i w:val="0"/>
          <w:color w:val="auto"/>
          <w:lang w:val="es-EC"/>
        </w:rPr>
        <w:t>Fuentes de empleo</w:t>
      </w:r>
      <w:bookmarkEnd w:id="66"/>
      <w:r w:rsidR="00F3138D" w:rsidRPr="004A72EF">
        <w:rPr>
          <w:rFonts w:ascii="Arial" w:hAnsi="Arial" w:cs="Arial"/>
          <w:i w:val="0"/>
          <w:color w:val="auto"/>
          <w:lang w:val="es-EC"/>
        </w:rPr>
        <w:t xml:space="preserve"> </w:t>
      </w:r>
      <w:r w:rsidR="004F12E7" w:rsidRPr="004A72EF">
        <w:rPr>
          <w:rFonts w:ascii="Arial" w:hAnsi="Arial" w:cs="Arial"/>
          <w:i w:val="0"/>
          <w:color w:val="auto"/>
          <w:lang w:val="es-EC"/>
        </w:rPr>
        <w:t xml:space="preserve"> </w:t>
      </w:r>
    </w:p>
    <w:p w:rsidR="000E2A44" w:rsidRPr="004A72EF" w:rsidRDefault="000E2A44" w:rsidP="009126EA">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4A61A5"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4F12E7" w:rsidRPr="004A72EF">
        <w:rPr>
          <w:rFonts w:ascii="Arial" w:hAnsi="Arial" w:cs="Arial"/>
          <w:sz w:val="18"/>
          <w:szCs w:val="18"/>
          <w:lang w:val="es-EC"/>
        </w:rPr>
        <w:t>8</w:t>
      </w:r>
    </w:p>
    <w:p w:rsidR="000E2A44" w:rsidRPr="004A72EF" w:rsidRDefault="000E2A44" w:rsidP="009126EA">
      <w:pPr>
        <w:spacing w:after="0" w:line="48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A27E6D" w:rsidRPr="004A72EF" w:rsidRDefault="0098022E" w:rsidP="00A27E6D">
      <w:pPr>
        <w:spacing w:line="360" w:lineRule="auto"/>
        <w:jc w:val="both"/>
        <w:rPr>
          <w:rFonts w:ascii="Arial" w:hAnsi="Arial" w:cs="Arial"/>
          <w:b/>
          <w:sz w:val="24"/>
          <w:szCs w:val="24"/>
          <w:lang w:val="es-EC"/>
        </w:rPr>
      </w:pPr>
      <w:r w:rsidRPr="004A72EF">
        <w:rPr>
          <w:rFonts w:ascii="Arial" w:hAnsi="Arial" w:cs="Arial"/>
          <w:b/>
          <w:sz w:val="24"/>
          <w:szCs w:val="24"/>
          <w:lang w:val="es-EC"/>
        </w:rPr>
        <w:t>Interpretación</w:t>
      </w:r>
      <w:r w:rsidR="000E2A44" w:rsidRPr="004A72EF">
        <w:rPr>
          <w:rFonts w:ascii="Arial" w:hAnsi="Arial" w:cs="Arial"/>
          <w:b/>
          <w:sz w:val="24"/>
          <w:szCs w:val="24"/>
          <w:lang w:val="es-EC"/>
        </w:rPr>
        <w:t>:</w:t>
      </w:r>
      <w:r w:rsidR="00A27E6D" w:rsidRPr="004A72EF">
        <w:rPr>
          <w:rFonts w:ascii="Arial" w:hAnsi="Arial" w:cs="Arial"/>
          <w:b/>
          <w:sz w:val="24"/>
          <w:szCs w:val="24"/>
          <w:lang w:val="es-EC"/>
        </w:rPr>
        <w:t xml:space="preserve"> </w:t>
      </w:r>
    </w:p>
    <w:p w:rsidR="004F12E7" w:rsidRDefault="00A27E6D" w:rsidP="00E93BBD">
      <w:pPr>
        <w:spacing w:line="360" w:lineRule="auto"/>
        <w:jc w:val="both"/>
        <w:rPr>
          <w:rFonts w:ascii="Arial" w:hAnsi="Arial" w:cs="Arial"/>
          <w:sz w:val="24"/>
          <w:szCs w:val="24"/>
          <w:lang w:val="es-EC"/>
        </w:rPr>
      </w:pPr>
      <w:r w:rsidRPr="004A72EF">
        <w:rPr>
          <w:rFonts w:ascii="Arial" w:hAnsi="Arial" w:cs="Arial"/>
          <w:sz w:val="24"/>
          <w:szCs w:val="24"/>
          <w:lang w:val="es-EC"/>
        </w:rPr>
        <w:t>S</w:t>
      </w:r>
      <w:r w:rsidR="000E2A44" w:rsidRPr="004A72EF">
        <w:rPr>
          <w:rFonts w:ascii="Arial" w:hAnsi="Arial" w:cs="Arial"/>
          <w:sz w:val="24"/>
          <w:szCs w:val="24"/>
          <w:lang w:val="es-EC"/>
        </w:rPr>
        <w:t xml:space="preserve">egún se puede apreciar en la </w:t>
      </w:r>
      <w:r w:rsidR="00E93BBD">
        <w:rPr>
          <w:rFonts w:ascii="Arial" w:hAnsi="Arial" w:cs="Arial"/>
          <w:sz w:val="24"/>
          <w:szCs w:val="24"/>
          <w:lang w:val="es-EC"/>
        </w:rPr>
        <w:t>figura N</w:t>
      </w:r>
      <w:r w:rsidR="008F1198">
        <w:rPr>
          <w:rFonts w:ascii="Arial" w:hAnsi="Arial" w:cs="Arial"/>
          <w:sz w:val="24"/>
          <w:szCs w:val="24"/>
          <w:lang w:val="es-EC"/>
        </w:rPr>
        <w:t>o</w:t>
      </w:r>
      <w:r w:rsidR="00EB274A">
        <w:rPr>
          <w:rFonts w:ascii="Arial" w:hAnsi="Arial" w:cs="Arial"/>
          <w:sz w:val="24"/>
          <w:szCs w:val="24"/>
          <w:lang w:val="es-EC"/>
        </w:rPr>
        <w:t xml:space="preserve"> 11</w:t>
      </w:r>
      <w:r w:rsidR="000E2A44" w:rsidRPr="004A72EF">
        <w:rPr>
          <w:rFonts w:ascii="Arial" w:hAnsi="Arial" w:cs="Arial"/>
          <w:sz w:val="24"/>
          <w:szCs w:val="24"/>
          <w:lang w:val="es-EC"/>
        </w:rPr>
        <w:t xml:space="preserve"> el 8</w:t>
      </w:r>
      <w:r w:rsidR="00F3138D" w:rsidRPr="004A72EF">
        <w:rPr>
          <w:rFonts w:ascii="Arial" w:hAnsi="Arial" w:cs="Arial"/>
          <w:sz w:val="24"/>
          <w:szCs w:val="24"/>
          <w:lang w:val="es-EC"/>
        </w:rPr>
        <w:t>5</w:t>
      </w:r>
      <w:r w:rsidR="000E2A44" w:rsidRPr="004A72EF">
        <w:rPr>
          <w:rFonts w:ascii="Arial" w:hAnsi="Arial" w:cs="Arial"/>
          <w:sz w:val="24"/>
          <w:szCs w:val="24"/>
          <w:lang w:val="es-EC"/>
        </w:rPr>
        <w:t>% de habitantes encue</w:t>
      </w:r>
      <w:r w:rsidR="009E1999" w:rsidRPr="004A72EF">
        <w:rPr>
          <w:rFonts w:ascii="Arial" w:hAnsi="Arial" w:cs="Arial"/>
          <w:sz w:val="24"/>
          <w:szCs w:val="24"/>
          <w:lang w:val="es-EC"/>
        </w:rPr>
        <w:t>s</w:t>
      </w:r>
      <w:r w:rsidR="000E2A44" w:rsidRPr="004A72EF">
        <w:rPr>
          <w:rFonts w:ascii="Arial" w:hAnsi="Arial" w:cs="Arial"/>
          <w:sz w:val="24"/>
          <w:szCs w:val="24"/>
          <w:lang w:val="es-EC"/>
        </w:rPr>
        <w:t xml:space="preserve">tados indicaron </w:t>
      </w:r>
      <w:r w:rsidR="008F1198" w:rsidRPr="004A72EF">
        <w:rPr>
          <w:rFonts w:ascii="Arial" w:hAnsi="Arial" w:cs="Arial"/>
          <w:sz w:val="24"/>
          <w:szCs w:val="24"/>
          <w:lang w:val="es-EC"/>
        </w:rPr>
        <w:t>que,</w:t>
      </w:r>
      <w:r w:rsidR="000E2A44" w:rsidRPr="004A72EF">
        <w:rPr>
          <w:rFonts w:ascii="Arial" w:hAnsi="Arial" w:cs="Arial"/>
          <w:sz w:val="24"/>
          <w:szCs w:val="24"/>
          <w:lang w:val="es-EC"/>
        </w:rPr>
        <w:t xml:space="preserve"> </w:t>
      </w:r>
      <w:r w:rsidR="005A1A30" w:rsidRPr="004A72EF">
        <w:rPr>
          <w:rFonts w:ascii="Arial" w:hAnsi="Arial" w:cs="Arial"/>
          <w:sz w:val="24"/>
          <w:szCs w:val="24"/>
          <w:lang w:val="es-EC"/>
        </w:rPr>
        <w:t>s</w:t>
      </w:r>
      <w:r w:rsidR="00F3138D" w:rsidRPr="004A72EF">
        <w:rPr>
          <w:rFonts w:ascii="Arial" w:hAnsi="Arial" w:cs="Arial"/>
          <w:sz w:val="24"/>
          <w:szCs w:val="24"/>
          <w:lang w:val="es-EC"/>
        </w:rPr>
        <w:t xml:space="preserve">i se generarían nuevas fuentes de empleo, </w:t>
      </w:r>
      <w:r w:rsidR="005A1A30" w:rsidRPr="004A72EF">
        <w:rPr>
          <w:rFonts w:ascii="Arial" w:hAnsi="Arial" w:cs="Arial"/>
          <w:sz w:val="24"/>
          <w:szCs w:val="24"/>
          <w:lang w:val="es-EC"/>
        </w:rPr>
        <w:t>mientras que el 1</w:t>
      </w:r>
      <w:r w:rsidR="00F3138D" w:rsidRPr="004A72EF">
        <w:rPr>
          <w:rFonts w:ascii="Arial" w:hAnsi="Arial" w:cs="Arial"/>
          <w:sz w:val="24"/>
          <w:szCs w:val="24"/>
          <w:lang w:val="es-EC"/>
        </w:rPr>
        <w:t>5</w:t>
      </w:r>
      <w:r w:rsidR="005A1A30" w:rsidRPr="004A72EF">
        <w:rPr>
          <w:rFonts w:ascii="Arial" w:hAnsi="Arial" w:cs="Arial"/>
          <w:sz w:val="24"/>
          <w:szCs w:val="24"/>
          <w:lang w:val="es-EC"/>
        </w:rPr>
        <w:t xml:space="preserve">% </w:t>
      </w:r>
      <w:r w:rsidR="0098022E" w:rsidRPr="004A72EF">
        <w:rPr>
          <w:rFonts w:ascii="Arial" w:hAnsi="Arial" w:cs="Arial"/>
          <w:sz w:val="24"/>
          <w:szCs w:val="24"/>
          <w:lang w:val="es-EC"/>
        </w:rPr>
        <w:t xml:space="preserve">mencionaron que no </w:t>
      </w:r>
      <w:r w:rsidR="00F3138D" w:rsidRPr="004A72EF">
        <w:rPr>
          <w:rFonts w:ascii="Arial" w:hAnsi="Arial" w:cs="Arial"/>
          <w:sz w:val="24"/>
          <w:szCs w:val="24"/>
          <w:lang w:val="es-EC"/>
        </w:rPr>
        <w:t>creen que se genere fuentes de empleo</w:t>
      </w:r>
      <w:r w:rsidR="0098022E" w:rsidRPr="004A72EF">
        <w:rPr>
          <w:rFonts w:ascii="Arial" w:hAnsi="Arial" w:cs="Arial"/>
          <w:sz w:val="24"/>
          <w:szCs w:val="24"/>
          <w:lang w:val="es-EC"/>
        </w:rPr>
        <w:t>.</w:t>
      </w:r>
      <w:r w:rsidR="000E2A44" w:rsidRPr="004A72EF">
        <w:rPr>
          <w:rFonts w:ascii="Arial" w:hAnsi="Arial" w:cs="Arial"/>
          <w:sz w:val="24"/>
          <w:szCs w:val="24"/>
          <w:lang w:val="es-EC"/>
        </w:rPr>
        <w:t xml:space="preserve"> </w:t>
      </w:r>
      <w:bookmarkEnd w:id="48"/>
      <w:r w:rsidR="0080003D" w:rsidRPr="004A72EF">
        <w:rPr>
          <w:rFonts w:ascii="Arial" w:hAnsi="Arial" w:cs="Arial"/>
          <w:sz w:val="24"/>
          <w:szCs w:val="24"/>
          <w:lang w:val="es-EC"/>
        </w:rPr>
        <w:t>La mayoría de habitantes opinan que c</w:t>
      </w:r>
      <w:r w:rsidR="00BC3A6A" w:rsidRPr="004A72EF">
        <w:rPr>
          <w:rFonts w:ascii="Arial" w:hAnsi="Arial" w:cs="Arial"/>
          <w:sz w:val="24"/>
          <w:szCs w:val="24"/>
          <w:lang w:val="es-EC"/>
        </w:rPr>
        <w:t xml:space="preserve">on la implementación del eco-parque dará apertura a nuevas fuentes de empleo lo mismo que serán ocupados por personas oriundas de la ciudad. </w:t>
      </w:r>
    </w:p>
    <w:p w:rsidR="005D31E5" w:rsidRPr="004A72EF" w:rsidRDefault="005D31E5" w:rsidP="00E93BBD">
      <w:pPr>
        <w:spacing w:line="360" w:lineRule="auto"/>
        <w:jc w:val="both"/>
        <w:rPr>
          <w:rFonts w:ascii="Arial" w:hAnsi="Arial" w:cs="Arial"/>
          <w:sz w:val="24"/>
          <w:szCs w:val="24"/>
          <w:lang w:val="es-EC"/>
        </w:rPr>
      </w:pPr>
    </w:p>
    <w:p w:rsidR="004F12E7" w:rsidRPr="004A72EF" w:rsidRDefault="004F12E7" w:rsidP="003A051F">
      <w:pPr>
        <w:pStyle w:val="NormalWeb"/>
        <w:numPr>
          <w:ilvl w:val="0"/>
          <w:numId w:val="2"/>
        </w:numPr>
        <w:jc w:val="both"/>
        <w:rPr>
          <w:rFonts w:ascii="Arial" w:hAnsi="Arial" w:cs="Arial"/>
          <w:b/>
          <w:color w:val="000000"/>
          <w:szCs w:val="27"/>
        </w:rPr>
      </w:pPr>
      <w:r w:rsidRPr="004A72EF">
        <w:rPr>
          <w:rFonts w:ascii="Arial" w:hAnsi="Arial" w:cs="Arial"/>
          <w:b/>
          <w:color w:val="000000"/>
          <w:szCs w:val="27"/>
        </w:rPr>
        <w:lastRenderedPageBreak/>
        <w:t xml:space="preserve">¿Considera usted que con la creación de un eco-parque se </w:t>
      </w:r>
      <w:r w:rsidR="00726266" w:rsidRPr="004A72EF">
        <w:rPr>
          <w:rFonts w:ascii="Arial" w:hAnsi="Arial" w:cs="Arial"/>
          <w:b/>
          <w:color w:val="000000"/>
          <w:szCs w:val="27"/>
        </w:rPr>
        <w:t>difundirá nuestras costumbres y tradiciones</w:t>
      </w:r>
      <w:r w:rsidRPr="004A72EF">
        <w:rPr>
          <w:rFonts w:ascii="Arial" w:hAnsi="Arial" w:cs="Arial"/>
          <w:b/>
          <w:color w:val="000000"/>
          <w:szCs w:val="27"/>
        </w:rPr>
        <w:t>?</w:t>
      </w:r>
    </w:p>
    <w:p w:rsidR="0067723D" w:rsidRPr="004A72EF" w:rsidRDefault="0067723D" w:rsidP="0067723D">
      <w:pPr>
        <w:pStyle w:val="Descripcin"/>
        <w:spacing w:after="0"/>
        <w:rPr>
          <w:rFonts w:ascii="Arial" w:hAnsi="Arial" w:cs="Arial"/>
          <w:i w:val="0"/>
          <w:color w:val="auto"/>
          <w:szCs w:val="27"/>
          <w:lang w:val="es-EC"/>
        </w:rPr>
      </w:pPr>
      <w:bookmarkStart w:id="67" w:name="_Toc528048920"/>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14</w:t>
      </w:r>
      <w:r w:rsidR="00FE5F59" w:rsidRPr="004A72EF">
        <w:rPr>
          <w:rFonts w:ascii="Arial" w:hAnsi="Arial" w:cs="Arial"/>
          <w:color w:val="auto"/>
          <w:lang w:val="es-EC"/>
        </w:rPr>
        <w:fldChar w:fldCharType="end"/>
      </w:r>
      <w:r w:rsidRPr="004A72EF">
        <w:rPr>
          <w:rFonts w:ascii="Arial" w:hAnsi="Arial" w:cs="Arial"/>
          <w:color w:val="auto"/>
          <w:lang w:val="es-EC"/>
        </w:rPr>
        <w:t xml:space="preserve">. </w:t>
      </w:r>
      <w:r w:rsidR="00726266" w:rsidRPr="004A72EF">
        <w:rPr>
          <w:rFonts w:ascii="Arial" w:hAnsi="Arial" w:cs="Arial"/>
          <w:i w:val="0"/>
          <w:color w:val="auto"/>
          <w:lang w:val="es-EC"/>
        </w:rPr>
        <w:t>Costumbres y tradiciones</w:t>
      </w:r>
      <w:bookmarkEnd w:id="67"/>
      <w:r w:rsidR="00726266" w:rsidRPr="004A72EF">
        <w:rPr>
          <w:rFonts w:ascii="Arial" w:hAnsi="Arial" w:cs="Arial"/>
          <w:i w:val="0"/>
          <w:color w:val="auto"/>
          <w:lang w:val="es-EC"/>
        </w:rPr>
        <w:t xml:space="preserve"> </w:t>
      </w:r>
      <w:r w:rsidRPr="004A72EF">
        <w:rPr>
          <w:rFonts w:ascii="Arial" w:hAnsi="Arial" w:cs="Arial"/>
          <w:i w:val="0"/>
          <w:color w:val="auto"/>
          <w:lang w:val="es-EC"/>
        </w:rPr>
        <w:t xml:space="preserve"> </w:t>
      </w:r>
    </w:p>
    <w:tbl>
      <w:tblPr>
        <w:tblStyle w:val="Tabladelista6concolores1"/>
        <w:tblW w:w="6515" w:type="dxa"/>
        <w:tblLook w:val="04A0" w:firstRow="1" w:lastRow="0" w:firstColumn="1" w:lastColumn="0" w:noHBand="0" w:noVBand="1"/>
      </w:tblPr>
      <w:tblGrid>
        <w:gridCol w:w="2274"/>
        <w:gridCol w:w="2119"/>
        <w:gridCol w:w="2122"/>
      </w:tblGrid>
      <w:tr w:rsidR="0067723D" w:rsidRPr="004A72EF" w:rsidTr="0067723D">
        <w:trPr>
          <w:cnfStyle w:val="100000000000" w:firstRow="1" w:lastRow="0" w:firstColumn="0" w:lastColumn="0" w:oddVBand="0" w:evenVBand="0" w:oddHBand="0"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274" w:type="dxa"/>
            <w:noWrap/>
            <w:hideMark/>
          </w:tcPr>
          <w:p w:rsidR="0067723D" w:rsidRPr="004A72EF" w:rsidRDefault="0067723D" w:rsidP="0067723D">
            <w:pPr>
              <w:rPr>
                <w:rFonts w:eastAsia="Times New Roman" w:cs="Arial"/>
                <w:color w:val="000000"/>
                <w:sz w:val="24"/>
                <w:lang w:val="es-EC" w:eastAsia="es-EC"/>
              </w:rPr>
            </w:pPr>
            <w:r w:rsidRPr="004A72EF">
              <w:rPr>
                <w:rFonts w:eastAsia="Times New Roman" w:cs="Arial"/>
                <w:color w:val="000000"/>
                <w:sz w:val="24"/>
                <w:lang w:val="es-EC" w:eastAsia="es-EC"/>
              </w:rPr>
              <w:t xml:space="preserve">Alternativas </w:t>
            </w:r>
          </w:p>
        </w:tc>
        <w:tc>
          <w:tcPr>
            <w:tcW w:w="2119" w:type="dxa"/>
            <w:noWrap/>
            <w:hideMark/>
          </w:tcPr>
          <w:p w:rsidR="0067723D" w:rsidRPr="004A72EF" w:rsidRDefault="0067723D" w:rsidP="0067723D">
            <w:pP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 xml:space="preserve">Frecuencia </w:t>
            </w:r>
          </w:p>
        </w:tc>
        <w:tc>
          <w:tcPr>
            <w:tcW w:w="2122" w:type="dxa"/>
            <w:noWrap/>
            <w:hideMark/>
          </w:tcPr>
          <w:p w:rsidR="0067723D" w:rsidRPr="004A72EF" w:rsidRDefault="0067723D" w:rsidP="0067723D">
            <w:pP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 xml:space="preserve">Porcentaje </w:t>
            </w:r>
          </w:p>
        </w:tc>
      </w:tr>
      <w:tr w:rsidR="0067723D" w:rsidRPr="004A72EF" w:rsidTr="0067723D">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274" w:type="dxa"/>
            <w:noWrap/>
            <w:hideMark/>
          </w:tcPr>
          <w:p w:rsidR="0067723D" w:rsidRPr="004A72EF" w:rsidRDefault="0067723D" w:rsidP="0067723D">
            <w:pPr>
              <w:rPr>
                <w:rFonts w:eastAsia="Times New Roman" w:cs="Arial"/>
                <w:color w:val="000000"/>
                <w:sz w:val="24"/>
                <w:lang w:val="es-EC" w:eastAsia="es-EC"/>
              </w:rPr>
            </w:pPr>
            <w:r w:rsidRPr="004A72EF">
              <w:rPr>
                <w:rFonts w:eastAsia="Times New Roman" w:cs="Arial"/>
                <w:color w:val="000000"/>
                <w:sz w:val="24"/>
                <w:lang w:val="es-EC" w:eastAsia="es-EC"/>
              </w:rPr>
              <w:t xml:space="preserve">SI </w:t>
            </w:r>
          </w:p>
        </w:tc>
        <w:tc>
          <w:tcPr>
            <w:tcW w:w="2119" w:type="dxa"/>
            <w:noWrap/>
            <w:hideMark/>
          </w:tcPr>
          <w:p w:rsidR="0067723D" w:rsidRPr="004A72EF" w:rsidRDefault="0067723D" w:rsidP="0067723D">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283</w:t>
            </w:r>
          </w:p>
        </w:tc>
        <w:tc>
          <w:tcPr>
            <w:tcW w:w="2122" w:type="dxa"/>
            <w:noWrap/>
            <w:hideMark/>
          </w:tcPr>
          <w:p w:rsidR="0067723D" w:rsidRPr="004A72EF" w:rsidRDefault="0067723D" w:rsidP="0067723D">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81</w:t>
            </w:r>
          </w:p>
        </w:tc>
      </w:tr>
      <w:tr w:rsidR="0067723D" w:rsidRPr="004A72EF" w:rsidTr="0067723D">
        <w:trPr>
          <w:trHeight w:val="337"/>
        </w:trPr>
        <w:tc>
          <w:tcPr>
            <w:cnfStyle w:val="001000000000" w:firstRow="0" w:lastRow="0" w:firstColumn="1" w:lastColumn="0" w:oddVBand="0" w:evenVBand="0" w:oddHBand="0" w:evenHBand="0" w:firstRowFirstColumn="0" w:firstRowLastColumn="0" w:lastRowFirstColumn="0" w:lastRowLastColumn="0"/>
            <w:tcW w:w="2274" w:type="dxa"/>
            <w:noWrap/>
            <w:hideMark/>
          </w:tcPr>
          <w:p w:rsidR="0067723D" w:rsidRPr="004A72EF" w:rsidRDefault="0067723D" w:rsidP="0067723D">
            <w:pPr>
              <w:rPr>
                <w:rFonts w:eastAsia="Times New Roman" w:cs="Arial"/>
                <w:color w:val="000000"/>
                <w:sz w:val="24"/>
                <w:lang w:val="es-EC" w:eastAsia="es-EC"/>
              </w:rPr>
            </w:pPr>
            <w:r w:rsidRPr="004A72EF">
              <w:rPr>
                <w:rFonts w:eastAsia="Times New Roman" w:cs="Arial"/>
                <w:color w:val="000000"/>
                <w:sz w:val="24"/>
                <w:lang w:val="es-EC" w:eastAsia="es-EC"/>
              </w:rPr>
              <w:t xml:space="preserve">NO </w:t>
            </w:r>
          </w:p>
        </w:tc>
        <w:tc>
          <w:tcPr>
            <w:tcW w:w="2119" w:type="dxa"/>
            <w:noWrap/>
            <w:hideMark/>
          </w:tcPr>
          <w:p w:rsidR="0067723D" w:rsidRPr="004A72EF" w:rsidRDefault="0067723D" w:rsidP="0067723D">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67</w:t>
            </w:r>
          </w:p>
        </w:tc>
        <w:tc>
          <w:tcPr>
            <w:tcW w:w="2122" w:type="dxa"/>
            <w:noWrap/>
            <w:hideMark/>
          </w:tcPr>
          <w:p w:rsidR="0067723D" w:rsidRPr="004A72EF" w:rsidRDefault="0067723D" w:rsidP="0067723D">
            <w:pPr>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19</w:t>
            </w:r>
          </w:p>
        </w:tc>
      </w:tr>
      <w:tr w:rsidR="0067723D" w:rsidRPr="004A72EF" w:rsidTr="0067723D">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274" w:type="dxa"/>
            <w:noWrap/>
            <w:hideMark/>
          </w:tcPr>
          <w:p w:rsidR="0067723D" w:rsidRPr="004A72EF" w:rsidRDefault="0067723D" w:rsidP="0067723D">
            <w:pPr>
              <w:rPr>
                <w:rFonts w:eastAsia="Times New Roman" w:cs="Arial"/>
                <w:color w:val="000000"/>
                <w:sz w:val="24"/>
                <w:lang w:val="es-EC" w:eastAsia="es-EC"/>
              </w:rPr>
            </w:pPr>
            <w:r w:rsidRPr="004A72EF">
              <w:rPr>
                <w:rFonts w:eastAsia="Times New Roman" w:cs="Arial"/>
                <w:color w:val="000000"/>
                <w:sz w:val="24"/>
                <w:lang w:val="es-EC" w:eastAsia="es-EC"/>
              </w:rPr>
              <w:t xml:space="preserve">total </w:t>
            </w:r>
          </w:p>
        </w:tc>
        <w:tc>
          <w:tcPr>
            <w:tcW w:w="2119" w:type="dxa"/>
            <w:noWrap/>
            <w:hideMark/>
          </w:tcPr>
          <w:p w:rsidR="0067723D" w:rsidRPr="004A72EF" w:rsidRDefault="0067723D" w:rsidP="0067723D">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350</w:t>
            </w:r>
          </w:p>
        </w:tc>
        <w:tc>
          <w:tcPr>
            <w:tcW w:w="2122" w:type="dxa"/>
            <w:noWrap/>
            <w:hideMark/>
          </w:tcPr>
          <w:p w:rsidR="0067723D" w:rsidRPr="004A72EF" w:rsidRDefault="0067723D" w:rsidP="0067723D">
            <w:pPr>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4"/>
                <w:lang w:val="es-EC" w:eastAsia="es-EC"/>
              </w:rPr>
            </w:pPr>
            <w:r w:rsidRPr="004A72EF">
              <w:rPr>
                <w:rFonts w:eastAsia="Times New Roman" w:cs="Arial"/>
                <w:color w:val="000000"/>
                <w:sz w:val="24"/>
                <w:lang w:val="es-EC" w:eastAsia="es-EC"/>
              </w:rPr>
              <w:t>100</w:t>
            </w:r>
          </w:p>
        </w:tc>
      </w:tr>
    </w:tbl>
    <w:p w:rsidR="0067723D" w:rsidRPr="004A72EF" w:rsidRDefault="0067723D" w:rsidP="0067723D">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2018 </w:t>
      </w:r>
    </w:p>
    <w:p w:rsidR="0067723D" w:rsidRPr="004A72EF" w:rsidRDefault="0067723D" w:rsidP="0067723D">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67723D" w:rsidRPr="004A72EF" w:rsidRDefault="0067723D" w:rsidP="0067723D">
      <w:pPr>
        <w:tabs>
          <w:tab w:val="center" w:pos="4513"/>
          <w:tab w:val="left" w:pos="6331"/>
        </w:tabs>
        <w:spacing w:after="0" w:line="240" w:lineRule="auto"/>
        <w:ind w:firstLine="270"/>
        <w:jc w:val="center"/>
        <w:rPr>
          <w:rFonts w:ascii="Arial" w:hAnsi="Arial" w:cs="Arial"/>
          <w:sz w:val="24"/>
          <w:szCs w:val="24"/>
          <w:lang w:val="es-EC"/>
        </w:rPr>
      </w:pPr>
      <w:r w:rsidRPr="004A72EF">
        <w:rPr>
          <w:noProof/>
          <w:lang w:val="es-EC" w:eastAsia="es-EC"/>
        </w:rPr>
        <w:drawing>
          <wp:inline distT="0" distB="0" distL="0" distR="0" wp14:anchorId="69FFDCB3" wp14:editId="17C2ACE0">
            <wp:extent cx="4444365" cy="2252312"/>
            <wp:effectExtent l="0" t="0" r="13335" b="15240"/>
            <wp:docPr id="68" name="Gráfico 68">
              <a:extLst xmlns:a="http://schemas.openxmlformats.org/drawingml/2006/main">
                <a:ext uri="{FF2B5EF4-FFF2-40B4-BE49-F238E27FC236}">
                  <a16:creationId xmlns:a16="http://schemas.microsoft.com/office/drawing/2014/main" id="{AF039A52-4EC7-4EB0-A98A-89BA6E424B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7723D" w:rsidRPr="004A72EF" w:rsidRDefault="0067723D" w:rsidP="0067723D">
      <w:pPr>
        <w:pStyle w:val="Descripcin"/>
        <w:spacing w:after="0"/>
        <w:ind w:left="720"/>
        <w:rPr>
          <w:rFonts w:ascii="Arial" w:hAnsi="Arial" w:cs="Arial"/>
          <w:i w:val="0"/>
          <w:color w:val="auto"/>
          <w:lang w:val="es-EC"/>
        </w:rPr>
      </w:pPr>
      <w:bookmarkStart w:id="68" w:name="_Toc528048950"/>
      <w:r w:rsidRPr="004A72EF">
        <w:rPr>
          <w:rFonts w:ascii="Arial" w:hAnsi="Arial" w:cs="Arial"/>
          <w:color w:val="auto"/>
          <w:lang w:val="es-EC"/>
        </w:rPr>
        <w:t xml:space="preserve">Figura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Figura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12</w:t>
      </w:r>
      <w:r w:rsidR="00FE5F59" w:rsidRPr="004A72EF">
        <w:rPr>
          <w:rFonts w:ascii="Arial" w:hAnsi="Arial" w:cs="Arial"/>
          <w:color w:val="auto"/>
          <w:lang w:val="es-EC"/>
        </w:rPr>
        <w:fldChar w:fldCharType="end"/>
      </w:r>
      <w:r w:rsidRPr="004A72EF">
        <w:rPr>
          <w:rFonts w:ascii="Arial" w:hAnsi="Arial" w:cs="Arial"/>
          <w:i w:val="0"/>
          <w:color w:val="auto"/>
          <w:lang w:val="es-EC"/>
        </w:rPr>
        <w:t xml:space="preserve">. </w:t>
      </w:r>
      <w:r w:rsidR="00726266" w:rsidRPr="004A72EF">
        <w:rPr>
          <w:rFonts w:ascii="Arial" w:hAnsi="Arial" w:cs="Arial"/>
          <w:i w:val="0"/>
          <w:color w:val="auto"/>
          <w:lang w:val="es-EC"/>
        </w:rPr>
        <w:t>Costumbres y tradiciones</w:t>
      </w:r>
      <w:bookmarkEnd w:id="68"/>
      <w:r w:rsidR="00726266" w:rsidRPr="004A72EF">
        <w:rPr>
          <w:rFonts w:ascii="Arial" w:hAnsi="Arial" w:cs="Arial"/>
          <w:i w:val="0"/>
          <w:color w:val="auto"/>
          <w:lang w:val="es-EC"/>
        </w:rPr>
        <w:t xml:space="preserve"> </w:t>
      </w:r>
    </w:p>
    <w:p w:rsidR="0067723D" w:rsidRPr="004A72EF" w:rsidRDefault="0067723D" w:rsidP="0067723D">
      <w:pPr>
        <w:spacing w:after="0" w:line="240" w:lineRule="auto"/>
        <w:ind w:left="720"/>
        <w:jc w:val="both"/>
        <w:rPr>
          <w:rFonts w:ascii="Arial" w:hAnsi="Arial" w:cs="Arial"/>
          <w:sz w:val="18"/>
          <w:szCs w:val="24"/>
          <w:lang w:val="es-EC"/>
        </w:rPr>
      </w:pPr>
      <w:r w:rsidRPr="004A72EF">
        <w:rPr>
          <w:rFonts w:ascii="Arial" w:hAnsi="Arial" w:cs="Arial"/>
          <w:sz w:val="18"/>
          <w:szCs w:val="24"/>
          <w:lang w:val="es-EC"/>
        </w:rPr>
        <w:t xml:space="preserve">Fuente: </w:t>
      </w:r>
      <w:r w:rsidR="004A61A5" w:rsidRPr="004A72EF">
        <w:rPr>
          <w:rFonts w:ascii="Arial" w:hAnsi="Arial" w:cs="Arial"/>
          <w:sz w:val="18"/>
          <w:szCs w:val="24"/>
          <w:lang w:val="es-EC"/>
        </w:rPr>
        <w:t>Investigación</w:t>
      </w:r>
      <w:r w:rsidRPr="004A72EF">
        <w:rPr>
          <w:rFonts w:ascii="Arial" w:hAnsi="Arial" w:cs="Arial"/>
          <w:sz w:val="18"/>
          <w:szCs w:val="24"/>
          <w:lang w:val="es-EC"/>
        </w:rPr>
        <w:t xml:space="preserve"> de campo, 2018 </w:t>
      </w:r>
    </w:p>
    <w:p w:rsidR="0067723D" w:rsidRPr="004A72EF" w:rsidRDefault="0067723D" w:rsidP="0067723D">
      <w:pPr>
        <w:spacing w:after="0" w:line="240" w:lineRule="auto"/>
        <w:ind w:left="720"/>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67723D" w:rsidRPr="004A72EF" w:rsidRDefault="0098022E" w:rsidP="0067723D">
      <w:pPr>
        <w:rPr>
          <w:rFonts w:ascii="Arial" w:hAnsi="Arial" w:cs="Arial"/>
          <w:b/>
          <w:sz w:val="24"/>
          <w:lang w:val="es-EC"/>
        </w:rPr>
      </w:pPr>
      <w:r w:rsidRPr="004A72EF">
        <w:rPr>
          <w:rFonts w:ascii="Arial" w:hAnsi="Arial" w:cs="Arial"/>
          <w:b/>
          <w:sz w:val="24"/>
          <w:lang w:val="es-EC"/>
        </w:rPr>
        <w:t>Interpretación:</w:t>
      </w:r>
    </w:p>
    <w:p w:rsidR="0098022E" w:rsidRDefault="0098022E" w:rsidP="00EB274A">
      <w:pPr>
        <w:spacing w:line="360" w:lineRule="auto"/>
        <w:jc w:val="both"/>
        <w:rPr>
          <w:rFonts w:ascii="Arial" w:hAnsi="Arial" w:cs="Arial"/>
          <w:sz w:val="24"/>
          <w:lang w:val="es-EC"/>
        </w:rPr>
      </w:pPr>
      <w:r w:rsidRPr="004A72EF">
        <w:rPr>
          <w:rFonts w:ascii="Arial" w:hAnsi="Arial" w:cs="Arial"/>
          <w:sz w:val="24"/>
          <w:lang w:val="es-EC"/>
        </w:rPr>
        <w:t>De acuerdo a lo que</w:t>
      </w:r>
      <w:r w:rsidR="00AB5465" w:rsidRPr="004A72EF">
        <w:rPr>
          <w:rFonts w:ascii="Arial" w:hAnsi="Arial" w:cs="Arial"/>
          <w:sz w:val="24"/>
          <w:lang w:val="es-EC"/>
        </w:rPr>
        <w:t xml:space="preserve"> podemos observar en la </w:t>
      </w:r>
      <w:r w:rsidR="00EB274A">
        <w:rPr>
          <w:rFonts w:ascii="Arial" w:hAnsi="Arial" w:cs="Arial"/>
          <w:sz w:val="24"/>
          <w:lang w:val="es-EC"/>
        </w:rPr>
        <w:t>figura N</w:t>
      </w:r>
      <w:r w:rsidR="008F1198">
        <w:rPr>
          <w:rFonts w:ascii="Arial" w:hAnsi="Arial" w:cs="Arial"/>
          <w:sz w:val="24"/>
          <w:lang w:val="es-EC"/>
        </w:rPr>
        <w:t>o</w:t>
      </w:r>
      <w:r w:rsidR="00EB274A">
        <w:rPr>
          <w:rFonts w:ascii="Arial" w:hAnsi="Arial" w:cs="Arial"/>
          <w:sz w:val="24"/>
          <w:lang w:val="es-EC"/>
        </w:rPr>
        <w:t xml:space="preserve"> 12</w:t>
      </w:r>
      <w:r w:rsidR="00AB5465" w:rsidRPr="004A72EF">
        <w:rPr>
          <w:rFonts w:ascii="Arial" w:hAnsi="Arial" w:cs="Arial"/>
          <w:sz w:val="24"/>
          <w:lang w:val="es-EC"/>
        </w:rPr>
        <w:t xml:space="preserve">, el </w:t>
      </w:r>
      <w:r w:rsidRPr="004A72EF">
        <w:rPr>
          <w:rFonts w:ascii="Arial" w:hAnsi="Arial" w:cs="Arial"/>
          <w:sz w:val="24"/>
          <w:lang w:val="es-EC"/>
        </w:rPr>
        <w:t>81%</w:t>
      </w:r>
      <w:r w:rsidR="00AB5465" w:rsidRPr="004A72EF">
        <w:rPr>
          <w:rFonts w:ascii="Arial" w:hAnsi="Arial" w:cs="Arial"/>
          <w:sz w:val="24"/>
          <w:lang w:val="es-EC"/>
        </w:rPr>
        <w:t xml:space="preserve"> de los </w:t>
      </w:r>
      <w:r w:rsidRPr="004A72EF">
        <w:rPr>
          <w:rFonts w:ascii="Arial" w:hAnsi="Arial" w:cs="Arial"/>
          <w:sz w:val="24"/>
          <w:lang w:val="es-EC"/>
        </w:rPr>
        <w:t>habitantes</w:t>
      </w:r>
      <w:r w:rsidR="00AB5465" w:rsidRPr="004A72EF">
        <w:rPr>
          <w:rFonts w:ascii="Arial" w:hAnsi="Arial" w:cs="Arial"/>
          <w:sz w:val="24"/>
          <w:lang w:val="es-EC"/>
        </w:rPr>
        <w:t xml:space="preserve"> entrevistados </w:t>
      </w:r>
      <w:r w:rsidRPr="004A72EF">
        <w:rPr>
          <w:rFonts w:ascii="Arial" w:hAnsi="Arial" w:cs="Arial"/>
          <w:sz w:val="24"/>
          <w:lang w:val="es-EC"/>
        </w:rPr>
        <w:t>consideran</w:t>
      </w:r>
      <w:r w:rsidR="00AB5465" w:rsidRPr="004A72EF">
        <w:rPr>
          <w:rFonts w:ascii="Arial" w:hAnsi="Arial" w:cs="Arial"/>
          <w:sz w:val="24"/>
          <w:lang w:val="es-EC"/>
        </w:rPr>
        <w:t xml:space="preserve"> que con la </w:t>
      </w:r>
      <w:r w:rsidRPr="004A72EF">
        <w:rPr>
          <w:rFonts w:ascii="Arial" w:hAnsi="Arial" w:cs="Arial"/>
          <w:sz w:val="24"/>
          <w:lang w:val="es-EC"/>
        </w:rPr>
        <w:t xml:space="preserve">implementación de un eco-parque </w:t>
      </w:r>
      <w:r w:rsidR="00726266" w:rsidRPr="004A72EF">
        <w:rPr>
          <w:rFonts w:ascii="Arial" w:hAnsi="Arial" w:cs="Arial"/>
          <w:sz w:val="24"/>
          <w:lang w:val="es-EC"/>
        </w:rPr>
        <w:t xml:space="preserve">si se fomentara nuestras costumbres y tradiciones, </w:t>
      </w:r>
      <w:r w:rsidRPr="004A72EF">
        <w:rPr>
          <w:rFonts w:ascii="Arial" w:hAnsi="Arial" w:cs="Arial"/>
          <w:sz w:val="24"/>
          <w:lang w:val="es-EC"/>
        </w:rPr>
        <w:t xml:space="preserve">en cambio el 19% de los encuestados no </w:t>
      </w:r>
      <w:r w:rsidR="00726266" w:rsidRPr="004A72EF">
        <w:rPr>
          <w:rFonts w:ascii="Arial" w:hAnsi="Arial" w:cs="Arial"/>
          <w:sz w:val="24"/>
          <w:lang w:val="es-EC"/>
        </w:rPr>
        <w:t>consideran que se fomentara nuestra cultura y tradiciones.</w:t>
      </w:r>
      <w:r w:rsidR="00BC3A6A" w:rsidRPr="004A72EF">
        <w:rPr>
          <w:rFonts w:ascii="Arial" w:hAnsi="Arial" w:cs="Arial"/>
          <w:sz w:val="24"/>
          <w:lang w:val="es-EC"/>
        </w:rPr>
        <w:t xml:space="preserve"> Con la apertura del eco-parque las personas que lo visiten tanto locales como extranjeras podrán conocer la cultura de la zona y a su </w:t>
      </w:r>
      <w:r w:rsidR="00414633" w:rsidRPr="004A72EF">
        <w:rPr>
          <w:rFonts w:ascii="Arial" w:hAnsi="Arial" w:cs="Arial"/>
          <w:sz w:val="24"/>
          <w:lang w:val="es-EC"/>
        </w:rPr>
        <w:t xml:space="preserve">vez aprender las costumbres y tradiciones las mismas que hacen resaltar a la ciudad. </w:t>
      </w:r>
      <w:r w:rsidR="00BC3A6A" w:rsidRPr="004A72EF">
        <w:rPr>
          <w:rFonts w:ascii="Arial" w:hAnsi="Arial" w:cs="Arial"/>
          <w:sz w:val="24"/>
          <w:lang w:val="es-EC"/>
        </w:rPr>
        <w:t xml:space="preserve"> </w:t>
      </w:r>
    </w:p>
    <w:p w:rsidR="005D31E5" w:rsidRDefault="005D31E5" w:rsidP="00EB274A">
      <w:pPr>
        <w:spacing w:line="360" w:lineRule="auto"/>
        <w:jc w:val="both"/>
        <w:rPr>
          <w:rFonts w:ascii="Arial" w:hAnsi="Arial" w:cs="Arial"/>
          <w:sz w:val="24"/>
          <w:lang w:val="es-EC"/>
        </w:rPr>
      </w:pPr>
    </w:p>
    <w:p w:rsidR="005D31E5" w:rsidRPr="004A72EF" w:rsidRDefault="005D31E5" w:rsidP="00EB274A">
      <w:pPr>
        <w:spacing w:line="360" w:lineRule="auto"/>
        <w:jc w:val="both"/>
        <w:rPr>
          <w:rFonts w:ascii="Arial" w:hAnsi="Arial" w:cs="Arial"/>
          <w:sz w:val="24"/>
          <w:lang w:val="es-EC"/>
        </w:rPr>
      </w:pPr>
    </w:p>
    <w:p w:rsidR="006C2817" w:rsidRPr="004A72EF" w:rsidRDefault="006C2817" w:rsidP="006C2817">
      <w:pPr>
        <w:spacing w:line="360" w:lineRule="auto"/>
        <w:jc w:val="both"/>
        <w:rPr>
          <w:rFonts w:ascii="Arial" w:hAnsi="Arial" w:cs="Arial"/>
          <w:sz w:val="24"/>
          <w:lang w:val="es-EC"/>
        </w:rPr>
      </w:pPr>
      <w:r w:rsidRPr="004A72EF">
        <w:rPr>
          <w:rFonts w:ascii="Arial" w:hAnsi="Arial" w:cs="Arial"/>
          <w:sz w:val="24"/>
          <w:lang w:val="es-EC"/>
        </w:rPr>
        <w:lastRenderedPageBreak/>
        <w:t xml:space="preserve">Teniendo en cuenta la entrevista realizada a los 42 servidores </w:t>
      </w:r>
      <w:r w:rsidR="00855E7D" w:rsidRPr="004A72EF">
        <w:rPr>
          <w:rFonts w:ascii="Arial" w:hAnsi="Arial" w:cs="Arial"/>
          <w:sz w:val="24"/>
          <w:lang w:val="es-EC"/>
        </w:rPr>
        <w:t>turísticos</w:t>
      </w:r>
      <w:r w:rsidRPr="004A72EF">
        <w:rPr>
          <w:rFonts w:ascii="Arial" w:hAnsi="Arial" w:cs="Arial"/>
          <w:sz w:val="24"/>
          <w:lang w:val="es-EC"/>
        </w:rPr>
        <w:t xml:space="preserve"> existentes en la ciudad de Sucúa, se pudo obtener la siguiente información.</w:t>
      </w:r>
    </w:p>
    <w:p w:rsidR="00855E7D" w:rsidRPr="004A72EF" w:rsidRDefault="00855E7D" w:rsidP="00AE1E92">
      <w:pPr>
        <w:pStyle w:val="Prrafodelista"/>
        <w:numPr>
          <w:ilvl w:val="0"/>
          <w:numId w:val="22"/>
        </w:numPr>
        <w:tabs>
          <w:tab w:val="center" w:pos="4513"/>
          <w:tab w:val="left" w:pos="6331"/>
        </w:tabs>
        <w:spacing w:after="0" w:line="276" w:lineRule="auto"/>
        <w:jc w:val="both"/>
        <w:rPr>
          <w:rFonts w:ascii="Arial" w:hAnsi="Arial" w:cs="Arial"/>
          <w:b/>
          <w:i/>
          <w:sz w:val="24"/>
          <w:szCs w:val="24"/>
        </w:rPr>
      </w:pPr>
      <w:r w:rsidRPr="004A72EF">
        <w:rPr>
          <w:rFonts w:ascii="Arial" w:hAnsi="Arial" w:cs="Arial"/>
          <w:b/>
          <w:i/>
          <w:sz w:val="24"/>
        </w:rPr>
        <w:t xml:space="preserve">Pregunta 1.- </w:t>
      </w:r>
      <w:r w:rsidRPr="004A72EF">
        <w:rPr>
          <w:rFonts w:ascii="Arial" w:hAnsi="Arial" w:cs="Arial"/>
          <w:b/>
          <w:i/>
          <w:sz w:val="24"/>
          <w:szCs w:val="24"/>
        </w:rPr>
        <w:t>¿Específicamente de la ciudad de Sucúa considera que es atractivo para el turismo nacional y extranjero?</w:t>
      </w:r>
    </w:p>
    <w:p w:rsidR="00FA7F10" w:rsidRPr="004A72EF" w:rsidRDefault="00FA7F10" w:rsidP="00FA7F10">
      <w:pPr>
        <w:pStyle w:val="Prrafodelista"/>
        <w:tabs>
          <w:tab w:val="center" w:pos="4513"/>
          <w:tab w:val="left" w:pos="6331"/>
        </w:tabs>
        <w:spacing w:after="0" w:line="276" w:lineRule="auto"/>
        <w:jc w:val="both"/>
        <w:rPr>
          <w:rFonts w:ascii="Arial" w:hAnsi="Arial" w:cs="Arial"/>
          <w:b/>
          <w:i/>
          <w:sz w:val="24"/>
          <w:szCs w:val="24"/>
        </w:rPr>
      </w:pPr>
    </w:p>
    <w:p w:rsidR="00855E7D" w:rsidRPr="004A72EF" w:rsidRDefault="00855E7D" w:rsidP="005356E1">
      <w:pPr>
        <w:tabs>
          <w:tab w:val="center" w:pos="4513"/>
          <w:tab w:val="left" w:pos="6331"/>
        </w:tabs>
        <w:spacing w:after="0" w:line="360" w:lineRule="auto"/>
        <w:jc w:val="both"/>
        <w:rPr>
          <w:rFonts w:ascii="Arial" w:hAnsi="Arial" w:cs="Arial"/>
          <w:b/>
          <w:sz w:val="24"/>
          <w:szCs w:val="24"/>
          <w:lang w:val="es-EC"/>
        </w:rPr>
      </w:pPr>
      <w:r w:rsidRPr="004A72EF">
        <w:rPr>
          <w:rFonts w:ascii="Arial" w:hAnsi="Arial" w:cs="Arial"/>
          <w:sz w:val="24"/>
          <w:szCs w:val="24"/>
          <w:lang w:val="es-EC"/>
        </w:rPr>
        <w:t xml:space="preserve">Teniendo en cuenta las respuestas obtenidas de los dueños de los diferentes servidores </w:t>
      </w:r>
      <w:r w:rsidR="007D084D" w:rsidRPr="004A72EF">
        <w:rPr>
          <w:rFonts w:ascii="Arial" w:hAnsi="Arial" w:cs="Arial"/>
          <w:sz w:val="24"/>
          <w:szCs w:val="24"/>
          <w:lang w:val="es-EC"/>
        </w:rPr>
        <w:t>turísticos</w:t>
      </w:r>
      <w:r w:rsidRPr="004A72EF">
        <w:rPr>
          <w:rFonts w:ascii="Arial" w:hAnsi="Arial" w:cs="Arial"/>
          <w:sz w:val="24"/>
          <w:szCs w:val="24"/>
          <w:lang w:val="es-EC"/>
        </w:rPr>
        <w:t xml:space="preserve">, </w:t>
      </w:r>
      <w:r w:rsidR="00A43419" w:rsidRPr="004A72EF">
        <w:rPr>
          <w:rFonts w:ascii="Arial" w:hAnsi="Arial" w:cs="Arial"/>
          <w:sz w:val="24"/>
          <w:szCs w:val="24"/>
          <w:lang w:val="es-EC"/>
        </w:rPr>
        <w:t xml:space="preserve">todos coincidieron de manera unánime que la cuidad de Sucúa es un buen atractivo turístico, por las diferentes actividades, paisajes </w:t>
      </w:r>
      <w:r w:rsidR="007D084D" w:rsidRPr="004A72EF">
        <w:rPr>
          <w:rFonts w:ascii="Arial" w:hAnsi="Arial" w:cs="Arial"/>
          <w:sz w:val="24"/>
          <w:szCs w:val="24"/>
          <w:lang w:val="es-EC"/>
        </w:rPr>
        <w:t xml:space="preserve">y cultura la cual posee, la misma que hace a los turistas considerarla como un lugar muy ameno para visitarlo y compartir junto a su familia y amigos. </w:t>
      </w:r>
      <w:r w:rsidRPr="004A72EF">
        <w:rPr>
          <w:rFonts w:ascii="Arial" w:hAnsi="Arial" w:cs="Arial"/>
          <w:b/>
          <w:sz w:val="24"/>
          <w:szCs w:val="24"/>
          <w:lang w:val="es-EC"/>
        </w:rPr>
        <w:tab/>
      </w:r>
    </w:p>
    <w:p w:rsidR="007D084D" w:rsidRPr="004A72EF" w:rsidRDefault="007D084D" w:rsidP="00AE1E92">
      <w:pPr>
        <w:pStyle w:val="Prrafodelista"/>
        <w:numPr>
          <w:ilvl w:val="0"/>
          <w:numId w:val="22"/>
        </w:numPr>
        <w:spacing w:before="240" w:line="276" w:lineRule="auto"/>
        <w:jc w:val="both"/>
        <w:rPr>
          <w:rFonts w:ascii="Arial" w:hAnsi="Arial" w:cs="Arial"/>
          <w:b/>
          <w:i/>
          <w:sz w:val="24"/>
          <w:szCs w:val="24"/>
        </w:rPr>
      </w:pPr>
      <w:r w:rsidRPr="004A72EF">
        <w:rPr>
          <w:rFonts w:ascii="Arial" w:hAnsi="Arial" w:cs="Arial"/>
          <w:b/>
          <w:i/>
          <w:sz w:val="24"/>
        </w:rPr>
        <w:t xml:space="preserve">Pregunta 2.- </w:t>
      </w:r>
      <w:r w:rsidR="00D31C09" w:rsidRPr="004A72EF">
        <w:rPr>
          <w:rFonts w:ascii="Arial" w:hAnsi="Arial" w:cs="Arial"/>
          <w:b/>
          <w:i/>
          <w:sz w:val="24"/>
          <w:szCs w:val="24"/>
        </w:rPr>
        <w:t>¿Qué aspectos considera usted que toman en cuenta los turistas que visitan la ciudad</w:t>
      </w:r>
      <w:r w:rsidRPr="004A72EF">
        <w:rPr>
          <w:rFonts w:ascii="Arial" w:hAnsi="Arial" w:cs="Arial"/>
          <w:b/>
          <w:i/>
          <w:sz w:val="24"/>
          <w:szCs w:val="24"/>
        </w:rPr>
        <w:t>?</w:t>
      </w:r>
    </w:p>
    <w:p w:rsidR="007D084D" w:rsidRPr="004A72EF" w:rsidRDefault="00D31C09" w:rsidP="0090453F">
      <w:pPr>
        <w:spacing w:before="240" w:line="360" w:lineRule="auto"/>
        <w:jc w:val="both"/>
        <w:rPr>
          <w:rFonts w:ascii="Arial" w:hAnsi="Arial" w:cs="Arial"/>
          <w:sz w:val="24"/>
          <w:szCs w:val="24"/>
          <w:lang w:val="es-EC"/>
        </w:rPr>
      </w:pPr>
      <w:r w:rsidRPr="004A72EF">
        <w:rPr>
          <w:rFonts w:ascii="Arial" w:hAnsi="Arial" w:cs="Arial"/>
          <w:sz w:val="24"/>
          <w:szCs w:val="24"/>
          <w:lang w:val="es-EC"/>
        </w:rPr>
        <w:t xml:space="preserve">Según la </w:t>
      </w:r>
      <w:r w:rsidR="005B10E1" w:rsidRPr="004A72EF">
        <w:rPr>
          <w:rFonts w:ascii="Arial" w:hAnsi="Arial" w:cs="Arial"/>
          <w:sz w:val="24"/>
          <w:szCs w:val="24"/>
          <w:lang w:val="es-EC"/>
        </w:rPr>
        <w:t xml:space="preserve">información obtenida, se pudo constatar que los turistas consideran en primera instancia la diversificación y la seguridad que existe en la ciudad, en segunda instancia los turistas toman en cuenta los precios </w:t>
      </w:r>
      <w:r w:rsidR="0090453F" w:rsidRPr="004A72EF">
        <w:rPr>
          <w:rFonts w:ascii="Arial" w:hAnsi="Arial" w:cs="Arial"/>
          <w:sz w:val="24"/>
          <w:szCs w:val="24"/>
          <w:lang w:val="es-EC"/>
        </w:rPr>
        <w:t xml:space="preserve">a los que están sujetos las distintas actividades, </w:t>
      </w:r>
      <w:r w:rsidR="00957CA8" w:rsidRPr="004A72EF">
        <w:rPr>
          <w:rFonts w:ascii="Arial" w:hAnsi="Arial" w:cs="Arial"/>
          <w:sz w:val="24"/>
          <w:szCs w:val="24"/>
          <w:lang w:val="es-EC"/>
        </w:rPr>
        <w:t>entre otros aspectos que toman en cu</w:t>
      </w:r>
      <w:r w:rsidR="003C1FAD" w:rsidRPr="004A72EF">
        <w:rPr>
          <w:rFonts w:ascii="Arial" w:hAnsi="Arial" w:cs="Arial"/>
          <w:sz w:val="24"/>
          <w:szCs w:val="24"/>
          <w:lang w:val="es-EC"/>
        </w:rPr>
        <w:t>en</w:t>
      </w:r>
      <w:r w:rsidR="00957CA8" w:rsidRPr="004A72EF">
        <w:rPr>
          <w:rFonts w:ascii="Arial" w:hAnsi="Arial" w:cs="Arial"/>
          <w:sz w:val="24"/>
          <w:szCs w:val="24"/>
          <w:lang w:val="es-EC"/>
        </w:rPr>
        <w:t xml:space="preserve">ta los turistas se encuentran los diferentes tipos de turismo, eventos, opciones de movilidad y las ofertas que existan. </w:t>
      </w:r>
    </w:p>
    <w:p w:rsidR="00957CA8" w:rsidRPr="004A72EF" w:rsidRDefault="00957CA8" w:rsidP="00AE1E92">
      <w:pPr>
        <w:pStyle w:val="Prrafodelista"/>
        <w:numPr>
          <w:ilvl w:val="0"/>
          <w:numId w:val="22"/>
        </w:numPr>
        <w:spacing w:line="276" w:lineRule="auto"/>
        <w:jc w:val="both"/>
        <w:rPr>
          <w:rFonts w:ascii="Arial" w:hAnsi="Arial" w:cs="Arial"/>
          <w:b/>
          <w:i/>
          <w:sz w:val="24"/>
          <w:szCs w:val="24"/>
        </w:rPr>
      </w:pPr>
      <w:r w:rsidRPr="004A72EF">
        <w:rPr>
          <w:rFonts w:ascii="Arial" w:hAnsi="Arial" w:cs="Arial"/>
          <w:b/>
          <w:i/>
          <w:sz w:val="24"/>
        </w:rPr>
        <w:t xml:space="preserve">Pregunta 3.- </w:t>
      </w:r>
      <w:r w:rsidRPr="004A72EF">
        <w:rPr>
          <w:rFonts w:ascii="Arial" w:hAnsi="Arial" w:cs="Arial"/>
          <w:b/>
          <w:i/>
          <w:sz w:val="24"/>
          <w:szCs w:val="24"/>
        </w:rPr>
        <w:t xml:space="preserve">¿Cree usted que aumentara la afluencia de turistas a la ciudad de </w:t>
      </w:r>
      <w:r w:rsidR="00513766" w:rsidRPr="004A72EF">
        <w:rPr>
          <w:rFonts w:ascii="Arial" w:hAnsi="Arial" w:cs="Arial"/>
          <w:b/>
          <w:i/>
          <w:sz w:val="24"/>
          <w:szCs w:val="24"/>
        </w:rPr>
        <w:t>Sucúa</w:t>
      </w:r>
      <w:r w:rsidRPr="004A72EF">
        <w:rPr>
          <w:rFonts w:ascii="Arial" w:hAnsi="Arial" w:cs="Arial"/>
          <w:b/>
          <w:i/>
          <w:sz w:val="24"/>
          <w:szCs w:val="24"/>
        </w:rPr>
        <w:t xml:space="preserve"> con la implementación de un eco-parque?</w:t>
      </w:r>
    </w:p>
    <w:p w:rsidR="00957CA8" w:rsidRDefault="0017563D" w:rsidP="0017563D">
      <w:pPr>
        <w:spacing w:line="360" w:lineRule="auto"/>
        <w:jc w:val="both"/>
        <w:rPr>
          <w:rFonts w:ascii="Arial" w:hAnsi="Arial" w:cs="Arial"/>
          <w:sz w:val="24"/>
          <w:szCs w:val="24"/>
          <w:lang w:val="es-EC"/>
        </w:rPr>
      </w:pPr>
      <w:r w:rsidRPr="004A72EF">
        <w:rPr>
          <w:rFonts w:ascii="Arial" w:hAnsi="Arial" w:cs="Arial"/>
          <w:sz w:val="24"/>
          <w:szCs w:val="24"/>
          <w:lang w:val="es-EC"/>
        </w:rPr>
        <w:t xml:space="preserve">Según la información brindada de los dueños de los diferentes servidores turísticos, el 93% afirma que están de acuerdo que aumentara la afluencia de turistas a la cuidad, mientras que el 7% no cree que aumente el nivel de turistas en la ciudad de Sucúa por la implementación de un eco-parque. </w:t>
      </w:r>
    </w:p>
    <w:p w:rsidR="006C2817" w:rsidRPr="004A72EF" w:rsidRDefault="0017563D" w:rsidP="00AE1E92">
      <w:pPr>
        <w:pStyle w:val="Prrafodelista"/>
        <w:numPr>
          <w:ilvl w:val="0"/>
          <w:numId w:val="22"/>
        </w:numPr>
        <w:spacing w:line="276" w:lineRule="auto"/>
        <w:jc w:val="both"/>
        <w:rPr>
          <w:rFonts w:ascii="Arial" w:hAnsi="Arial" w:cs="Arial"/>
          <w:b/>
          <w:i/>
          <w:sz w:val="24"/>
        </w:rPr>
      </w:pPr>
      <w:r w:rsidRPr="004A72EF">
        <w:rPr>
          <w:rFonts w:ascii="Arial" w:hAnsi="Arial" w:cs="Arial"/>
          <w:b/>
          <w:i/>
          <w:sz w:val="24"/>
        </w:rPr>
        <w:t>Pregunta 4.- ¿Cree usted que la puesta en marcha de un eco-parque traerá beneficios a la ciudad?</w:t>
      </w:r>
    </w:p>
    <w:p w:rsidR="0017563D" w:rsidRPr="004A72EF" w:rsidRDefault="0017563D" w:rsidP="0017563D">
      <w:pPr>
        <w:spacing w:line="360" w:lineRule="auto"/>
        <w:jc w:val="both"/>
        <w:rPr>
          <w:rFonts w:ascii="Arial" w:hAnsi="Arial" w:cs="Arial"/>
          <w:sz w:val="24"/>
          <w:lang w:val="es-EC"/>
        </w:rPr>
      </w:pPr>
      <w:r w:rsidRPr="004A72EF">
        <w:rPr>
          <w:rFonts w:ascii="Arial" w:hAnsi="Arial" w:cs="Arial"/>
          <w:sz w:val="24"/>
          <w:lang w:val="es-EC"/>
        </w:rPr>
        <w:t>De acuerdo a los expuesto por l</w:t>
      </w:r>
      <w:r w:rsidR="00FA7F10" w:rsidRPr="004A72EF">
        <w:rPr>
          <w:rFonts w:ascii="Arial" w:hAnsi="Arial" w:cs="Arial"/>
          <w:sz w:val="24"/>
          <w:lang w:val="es-EC"/>
        </w:rPr>
        <w:t xml:space="preserve">os </w:t>
      </w:r>
      <w:r w:rsidRPr="004A72EF">
        <w:rPr>
          <w:rFonts w:ascii="Arial" w:hAnsi="Arial" w:cs="Arial"/>
          <w:sz w:val="24"/>
          <w:lang w:val="es-EC"/>
        </w:rPr>
        <w:t>encuestad</w:t>
      </w:r>
      <w:r w:rsidR="00FA7F10" w:rsidRPr="004A72EF">
        <w:rPr>
          <w:rFonts w:ascii="Arial" w:hAnsi="Arial" w:cs="Arial"/>
          <w:sz w:val="24"/>
          <w:lang w:val="es-EC"/>
        </w:rPr>
        <w:t>o</w:t>
      </w:r>
      <w:r w:rsidRPr="004A72EF">
        <w:rPr>
          <w:rFonts w:ascii="Arial" w:hAnsi="Arial" w:cs="Arial"/>
          <w:sz w:val="24"/>
          <w:lang w:val="es-EC"/>
        </w:rPr>
        <w:t xml:space="preserve">s, un 95% mencionaron que la puesta en funcionamiento un eco-parque si traerá beneficios, mientras que </w:t>
      </w:r>
      <w:r w:rsidRPr="004A72EF">
        <w:rPr>
          <w:rFonts w:ascii="Arial" w:hAnsi="Arial" w:cs="Arial"/>
          <w:sz w:val="24"/>
          <w:lang w:val="es-EC"/>
        </w:rPr>
        <w:lastRenderedPageBreak/>
        <w:t xml:space="preserve">un 5% de los dueños de los servidores </w:t>
      </w:r>
      <w:r w:rsidR="00FA7F10" w:rsidRPr="004A72EF">
        <w:rPr>
          <w:rFonts w:ascii="Arial" w:hAnsi="Arial" w:cs="Arial"/>
          <w:sz w:val="24"/>
          <w:lang w:val="es-EC"/>
        </w:rPr>
        <w:t>turísticos</w:t>
      </w:r>
      <w:r w:rsidRPr="004A72EF">
        <w:rPr>
          <w:rFonts w:ascii="Arial" w:hAnsi="Arial" w:cs="Arial"/>
          <w:sz w:val="24"/>
          <w:lang w:val="es-EC"/>
        </w:rPr>
        <w:t xml:space="preserve"> encuestados </w:t>
      </w:r>
      <w:r w:rsidR="00FA7F10" w:rsidRPr="004A72EF">
        <w:rPr>
          <w:rFonts w:ascii="Arial" w:hAnsi="Arial" w:cs="Arial"/>
          <w:sz w:val="24"/>
          <w:lang w:val="es-EC"/>
        </w:rPr>
        <w:t>mencionaron que no creen que traiga beneficios a la ciudad dicho proyecto.</w:t>
      </w:r>
    </w:p>
    <w:p w:rsidR="006C2817" w:rsidRPr="004A72EF" w:rsidRDefault="00FA7F10" w:rsidP="00AE1E92">
      <w:pPr>
        <w:pStyle w:val="Prrafodelista"/>
        <w:numPr>
          <w:ilvl w:val="0"/>
          <w:numId w:val="22"/>
        </w:numPr>
        <w:spacing w:line="276" w:lineRule="auto"/>
        <w:jc w:val="both"/>
        <w:rPr>
          <w:rFonts w:ascii="Arial" w:hAnsi="Arial" w:cs="Arial"/>
          <w:b/>
          <w:i/>
          <w:sz w:val="24"/>
        </w:rPr>
      </w:pPr>
      <w:r w:rsidRPr="004A72EF">
        <w:rPr>
          <w:rFonts w:ascii="Arial" w:hAnsi="Arial" w:cs="Arial"/>
          <w:b/>
          <w:i/>
          <w:sz w:val="24"/>
        </w:rPr>
        <w:t>Pregunta 5.- ¿</w:t>
      </w:r>
      <w:r w:rsidRPr="004A72EF">
        <w:rPr>
          <w:rFonts w:ascii="Arial" w:hAnsi="Arial" w:cs="Arial"/>
          <w:b/>
          <w:i/>
          <w:sz w:val="24"/>
          <w:szCs w:val="24"/>
        </w:rPr>
        <w:t>Cree que los propietarios de los diferentes servidores turísticos cuentan con una cultura de desarrollo organizacional apropiada para brindar el servicio a los turistas?</w:t>
      </w:r>
    </w:p>
    <w:p w:rsidR="006C2817" w:rsidRPr="004A72EF" w:rsidRDefault="00313851" w:rsidP="003C5095">
      <w:pPr>
        <w:spacing w:line="360" w:lineRule="auto"/>
        <w:jc w:val="both"/>
        <w:rPr>
          <w:rFonts w:ascii="Arial" w:hAnsi="Arial" w:cs="Arial"/>
          <w:sz w:val="24"/>
          <w:lang w:val="es-EC"/>
        </w:rPr>
      </w:pPr>
      <w:r w:rsidRPr="004A72EF">
        <w:rPr>
          <w:rFonts w:ascii="Arial" w:hAnsi="Arial" w:cs="Arial"/>
          <w:sz w:val="24"/>
          <w:lang w:val="es-EC"/>
        </w:rPr>
        <w:t xml:space="preserve">Con respecto a que respondieron </w:t>
      </w:r>
      <w:r w:rsidR="003C5095" w:rsidRPr="004A72EF">
        <w:rPr>
          <w:rFonts w:ascii="Arial" w:hAnsi="Arial" w:cs="Arial"/>
          <w:sz w:val="24"/>
          <w:lang w:val="es-EC"/>
        </w:rPr>
        <w:t xml:space="preserve">los entrevistados el 60% mencionaron que, si creen que cuentan con una cultura de desarrollo, mientras que el 40% no cree que cuentan con una apropiada cultura debido a la falta de información. </w:t>
      </w:r>
    </w:p>
    <w:p w:rsidR="003C5095" w:rsidRPr="004A72EF" w:rsidRDefault="003C5095" w:rsidP="00AE1E92">
      <w:pPr>
        <w:pStyle w:val="Prrafodelista"/>
        <w:numPr>
          <w:ilvl w:val="0"/>
          <w:numId w:val="22"/>
        </w:numPr>
        <w:spacing w:line="276" w:lineRule="auto"/>
        <w:jc w:val="both"/>
        <w:rPr>
          <w:rFonts w:ascii="Arial" w:hAnsi="Arial" w:cs="Arial"/>
          <w:b/>
          <w:i/>
          <w:sz w:val="24"/>
        </w:rPr>
      </w:pPr>
      <w:r w:rsidRPr="004A72EF">
        <w:rPr>
          <w:rFonts w:ascii="Arial" w:hAnsi="Arial" w:cs="Arial"/>
          <w:b/>
          <w:i/>
          <w:sz w:val="24"/>
        </w:rPr>
        <w:t>Pregunta 6.- ¿</w:t>
      </w:r>
      <w:r w:rsidRPr="004A72EF">
        <w:rPr>
          <w:rFonts w:ascii="Arial" w:hAnsi="Arial" w:cs="Arial"/>
          <w:b/>
          <w:i/>
          <w:sz w:val="24"/>
          <w:szCs w:val="24"/>
        </w:rPr>
        <w:t>Considera apropiada el nivel de profesionalismo y desempeño</w:t>
      </w:r>
      <w:r w:rsidR="00D31C09" w:rsidRPr="004A72EF">
        <w:rPr>
          <w:rFonts w:ascii="Arial" w:hAnsi="Arial" w:cs="Arial"/>
          <w:b/>
          <w:i/>
          <w:sz w:val="24"/>
          <w:szCs w:val="24"/>
        </w:rPr>
        <w:t xml:space="preserve"> del capital humano en las diferentes áreas del sector turístico en la ciudad</w:t>
      </w:r>
      <w:r w:rsidRPr="004A72EF">
        <w:rPr>
          <w:rFonts w:ascii="Arial" w:hAnsi="Arial" w:cs="Arial"/>
          <w:b/>
          <w:i/>
          <w:sz w:val="24"/>
          <w:szCs w:val="24"/>
        </w:rPr>
        <w:t>?</w:t>
      </w:r>
    </w:p>
    <w:p w:rsidR="003C5095" w:rsidRPr="004A72EF" w:rsidRDefault="00A9153A" w:rsidP="00A9153A">
      <w:pPr>
        <w:spacing w:line="360" w:lineRule="auto"/>
        <w:jc w:val="both"/>
        <w:rPr>
          <w:rFonts w:ascii="Arial" w:hAnsi="Arial" w:cs="Arial"/>
          <w:sz w:val="24"/>
          <w:lang w:val="es-EC"/>
        </w:rPr>
      </w:pPr>
      <w:r w:rsidRPr="004A72EF">
        <w:rPr>
          <w:rFonts w:ascii="Arial" w:hAnsi="Arial" w:cs="Arial"/>
          <w:sz w:val="24"/>
          <w:lang w:val="es-EC"/>
        </w:rPr>
        <w:t>Según</w:t>
      </w:r>
      <w:r w:rsidR="003C5095" w:rsidRPr="004A72EF">
        <w:rPr>
          <w:rFonts w:ascii="Arial" w:hAnsi="Arial" w:cs="Arial"/>
          <w:sz w:val="24"/>
          <w:lang w:val="es-EC"/>
        </w:rPr>
        <w:t xml:space="preserve"> la información obtenida de los encuestados </w:t>
      </w:r>
      <w:r w:rsidRPr="004A72EF">
        <w:rPr>
          <w:rFonts w:ascii="Arial" w:hAnsi="Arial" w:cs="Arial"/>
          <w:sz w:val="24"/>
          <w:lang w:val="es-EC"/>
        </w:rPr>
        <w:t xml:space="preserve">un 64% mencionaron </w:t>
      </w:r>
      <w:r w:rsidR="003C1FAD" w:rsidRPr="004A72EF">
        <w:rPr>
          <w:rFonts w:ascii="Arial" w:hAnsi="Arial" w:cs="Arial"/>
          <w:sz w:val="24"/>
          <w:lang w:val="es-EC"/>
        </w:rPr>
        <w:t>que,</w:t>
      </w:r>
      <w:r w:rsidRPr="004A72EF">
        <w:rPr>
          <w:rFonts w:ascii="Arial" w:hAnsi="Arial" w:cs="Arial"/>
          <w:sz w:val="24"/>
          <w:lang w:val="es-EC"/>
        </w:rPr>
        <w:t xml:space="preserve"> si cuentan con un apropiado nivel de profesionalismo y desempeño del personal que labora en los distintos servidores turísticos, mientras que el 36% menciono que no cuenta con un nivel óptimo debido a la falta de capacitaciones.</w:t>
      </w:r>
    </w:p>
    <w:p w:rsidR="00A9153A" w:rsidRPr="004A72EF" w:rsidRDefault="00A9153A" w:rsidP="00AE1E92">
      <w:pPr>
        <w:pStyle w:val="Prrafodelista"/>
        <w:numPr>
          <w:ilvl w:val="0"/>
          <w:numId w:val="22"/>
        </w:numPr>
        <w:spacing w:line="276" w:lineRule="auto"/>
        <w:jc w:val="both"/>
        <w:rPr>
          <w:rFonts w:ascii="Arial" w:hAnsi="Arial" w:cs="Arial"/>
          <w:b/>
          <w:i/>
          <w:sz w:val="24"/>
        </w:rPr>
      </w:pPr>
      <w:r w:rsidRPr="004A72EF">
        <w:rPr>
          <w:rFonts w:ascii="Arial" w:hAnsi="Arial" w:cs="Arial"/>
          <w:b/>
          <w:i/>
          <w:sz w:val="24"/>
        </w:rPr>
        <w:t>Pregunta 7.- ¿</w:t>
      </w:r>
      <w:r w:rsidRPr="004A72EF">
        <w:rPr>
          <w:rFonts w:ascii="Arial" w:hAnsi="Arial" w:cs="Arial"/>
          <w:b/>
          <w:i/>
          <w:sz w:val="24"/>
          <w:szCs w:val="24"/>
        </w:rPr>
        <w:t>Considera usted que la población en general estará satisfecha con la implementación de un eco-parque?</w:t>
      </w:r>
    </w:p>
    <w:p w:rsidR="00A9153A" w:rsidRPr="004A72EF" w:rsidRDefault="003F65AD" w:rsidP="00A9153A">
      <w:pPr>
        <w:spacing w:line="360" w:lineRule="auto"/>
        <w:jc w:val="both"/>
        <w:rPr>
          <w:rFonts w:ascii="Arial" w:hAnsi="Arial" w:cs="Arial"/>
          <w:sz w:val="24"/>
          <w:lang w:val="es-EC"/>
        </w:rPr>
      </w:pPr>
      <w:r w:rsidRPr="004A72EF">
        <w:rPr>
          <w:rFonts w:ascii="Arial" w:hAnsi="Arial" w:cs="Arial"/>
          <w:sz w:val="24"/>
          <w:lang w:val="es-EC"/>
        </w:rPr>
        <w:t xml:space="preserve">De acuerdo a la </w:t>
      </w:r>
      <w:r w:rsidR="002C3278" w:rsidRPr="004A72EF">
        <w:rPr>
          <w:rFonts w:ascii="Arial" w:hAnsi="Arial" w:cs="Arial"/>
          <w:sz w:val="24"/>
          <w:lang w:val="es-EC"/>
        </w:rPr>
        <w:t>información</w:t>
      </w:r>
      <w:r w:rsidRPr="004A72EF">
        <w:rPr>
          <w:rFonts w:ascii="Arial" w:hAnsi="Arial" w:cs="Arial"/>
          <w:sz w:val="24"/>
          <w:lang w:val="es-EC"/>
        </w:rPr>
        <w:t xml:space="preserve"> brindada por parte de los </w:t>
      </w:r>
      <w:r w:rsidR="002C3278" w:rsidRPr="004A72EF">
        <w:rPr>
          <w:rFonts w:ascii="Arial" w:hAnsi="Arial" w:cs="Arial"/>
          <w:sz w:val="24"/>
          <w:lang w:val="es-EC"/>
        </w:rPr>
        <w:t>encuestados un 98% consideran que la población estará satisfecha por la implementación de un eco-parque, en cambio solo un 2% no cree que la población este satisfecha.</w:t>
      </w:r>
    </w:p>
    <w:p w:rsidR="002C3278" w:rsidRPr="004A72EF" w:rsidRDefault="002C3278" w:rsidP="00AE1E92">
      <w:pPr>
        <w:pStyle w:val="Prrafodelista"/>
        <w:numPr>
          <w:ilvl w:val="0"/>
          <w:numId w:val="22"/>
        </w:numPr>
        <w:spacing w:line="276" w:lineRule="auto"/>
        <w:jc w:val="both"/>
        <w:rPr>
          <w:rFonts w:ascii="Arial" w:hAnsi="Arial" w:cs="Arial"/>
          <w:b/>
          <w:i/>
          <w:sz w:val="24"/>
        </w:rPr>
      </w:pPr>
      <w:r w:rsidRPr="004A72EF">
        <w:rPr>
          <w:rFonts w:ascii="Arial" w:hAnsi="Arial" w:cs="Arial"/>
          <w:b/>
          <w:i/>
          <w:sz w:val="24"/>
        </w:rPr>
        <w:t>Pregunta 8.- ¿Cree que en el futuro el sector turístico aportara beneficios a la ciudad?</w:t>
      </w:r>
    </w:p>
    <w:p w:rsidR="002C3278" w:rsidRPr="004A72EF" w:rsidRDefault="002C3278" w:rsidP="002C3278">
      <w:pPr>
        <w:spacing w:line="360" w:lineRule="auto"/>
        <w:jc w:val="both"/>
        <w:rPr>
          <w:rFonts w:ascii="Arial" w:hAnsi="Arial" w:cs="Arial"/>
          <w:sz w:val="24"/>
          <w:lang w:val="es-EC"/>
        </w:rPr>
      </w:pPr>
      <w:r w:rsidRPr="004A72EF">
        <w:rPr>
          <w:rFonts w:ascii="Arial" w:hAnsi="Arial" w:cs="Arial"/>
          <w:sz w:val="24"/>
          <w:lang w:val="es-EC"/>
        </w:rPr>
        <w:t xml:space="preserve">Según las encuestas realizadas a los dueños de los diferentes servidores turísticos se pudo apreciar que todos están de acuerdo con que en un futuro el sector turístico aportara grandes beneficios a la ciudad. </w:t>
      </w:r>
    </w:p>
    <w:p w:rsidR="001A4070" w:rsidRPr="004A72EF" w:rsidRDefault="001A4070">
      <w:pPr>
        <w:rPr>
          <w:lang w:val="es-EC"/>
        </w:rPr>
      </w:pPr>
      <w:r w:rsidRPr="004A72EF">
        <w:rPr>
          <w:lang w:val="es-EC"/>
        </w:rPr>
        <w:br w:type="page"/>
      </w:r>
    </w:p>
    <w:p w:rsidR="00BD44B3" w:rsidRPr="004A72EF" w:rsidRDefault="006D748A" w:rsidP="001A4070">
      <w:pPr>
        <w:pStyle w:val="Ttulo1"/>
        <w:ind w:firstLine="0"/>
        <w:rPr>
          <w:lang w:val="es-EC"/>
        </w:rPr>
      </w:pPr>
      <w:bookmarkStart w:id="69" w:name="_Toc530127056"/>
      <w:r w:rsidRPr="004A72EF">
        <w:rPr>
          <w:lang w:val="es-EC"/>
        </w:rPr>
        <w:lastRenderedPageBreak/>
        <w:t>Capitulo III</w:t>
      </w:r>
      <w:bookmarkEnd w:id="69"/>
    </w:p>
    <w:p w:rsidR="00BD44B3" w:rsidRPr="004A72EF" w:rsidRDefault="00BD44B3" w:rsidP="00CE001B">
      <w:pPr>
        <w:pStyle w:val="Ttulo1"/>
        <w:ind w:firstLine="0"/>
        <w:rPr>
          <w:lang w:val="es-EC"/>
        </w:rPr>
      </w:pPr>
      <w:bookmarkStart w:id="70" w:name="_Toc530127057"/>
      <w:r w:rsidRPr="004A72EF">
        <w:rPr>
          <w:lang w:val="es-EC"/>
        </w:rPr>
        <w:t xml:space="preserve">Propuesta </w:t>
      </w:r>
      <w:r w:rsidR="00646E51" w:rsidRPr="004A72EF">
        <w:rPr>
          <w:lang w:val="es-EC"/>
        </w:rPr>
        <w:t>de Crecimiento económico</w:t>
      </w:r>
      <w:r w:rsidRPr="004A72EF">
        <w:rPr>
          <w:lang w:val="es-EC"/>
        </w:rPr>
        <w:t xml:space="preserve"> </w:t>
      </w:r>
      <w:r w:rsidR="00646E51" w:rsidRPr="004A72EF">
        <w:rPr>
          <w:lang w:val="es-EC"/>
        </w:rPr>
        <w:t xml:space="preserve">Ciudad de Sucúa </w:t>
      </w:r>
      <w:r w:rsidRPr="004A72EF">
        <w:rPr>
          <w:lang w:val="es-EC"/>
        </w:rPr>
        <w:t xml:space="preserve">a través de la </w:t>
      </w:r>
      <w:r w:rsidR="00E05368" w:rsidRPr="004A72EF">
        <w:rPr>
          <w:lang w:val="es-EC"/>
        </w:rPr>
        <w:t>I</w:t>
      </w:r>
      <w:r w:rsidRPr="004A72EF">
        <w:rPr>
          <w:lang w:val="es-EC"/>
        </w:rPr>
        <w:t>mplementación de</w:t>
      </w:r>
      <w:r w:rsidR="00A755B2" w:rsidRPr="004A72EF">
        <w:rPr>
          <w:lang w:val="es-EC"/>
        </w:rPr>
        <w:t xml:space="preserve"> un</w:t>
      </w:r>
      <w:r w:rsidRPr="004A72EF">
        <w:rPr>
          <w:lang w:val="es-EC"/>
        </w:rPr>
        <w:t xml:space="preserve"> </w:t>
      </w:r>
      <w:r w:rsidR="00E05368" w:rsidRPr="004A72EF">
        <w:rPr>
          <w:lang w:val="es-EC"/>
        </w:rPr>
        <w:t>E</w:t>
      </w:r>
      <w:r w:rsidRPr="004A72EF">
        <w:rPr>
          <w:lang w:val="es-EC"/>
        </w:rPr>
        <w:t xml:space="preserve">co-parque </w:t>
      </w:r>
      <w:r w:rsidR="00E05368" w:rsidRPr="004A72EF">
        <w:rPr>
          <w:lang w:val="es-EC"/>
        </w:rPr>
        <w:t>T</w:t>
      </w:r>
      <w:r w:rsidRPr="004A72EF">
        <w:rPr>
          <w:lang w:val="es-EC"/>
        </w:rPr>
        <w:t>urístico</w:t>
      </w:r>
      <w:bookmarkEnd w:id="70"/>
    </w:p>
    <w:p w:rsidR="00412EEF" w:rsidRPr="004A72EF" w:rsidRDefault="00412EEF" w:rsidP="004027C1">
      <w:pPr>
        <w:spacing w:after="0" w:line="360" w:lineRule="auto"/>
        <w:jc w:val="center"/>
        <w:rPr>
          <w:rFonts w:ascii="Arial" w:hAnsi="Arial" w:cs="Arial"/>
          <w:b/>
          <w:sz w:val="24"/>
          <w:szCs w:val="24"/>
          <w:lang w:val="es-EC"/>
        </w:rPr>
      </w:pPr>
    </w:p>
    <w:p w:rsidR="00412EEF" w:rsidRPr="004A72EF" w:rsidRDefault="00412EEF" w:rsidP="00412EEF">
      <w:pPr>
        <w:spacing w:after="0" w:line="360" w:lineRule="auto"/>
        <w:jc w:val="both"/>
        <w:rPr>
          <w:rFonts w:ascii="Arial" w:hAnsi="Arial" w:cs="Arial"/>
          <w:b/>
          <w:sz w:val="24"/>
          <w:szCs w:val="24"/>
          <w:lang w:val="es-EC"/>
        </w:rPr>
      </w:pPr>
      <w:r w:rsidRPr="004A72EF">
        <w:rPr>
          <w:rFonts w:ascii="Arial" w:hAnsi="Arial" w:cs="Arial"/>
          <w:b/>
          <w:sz w:val="24"/>
          <w:szCs w:val="24"/>
          <w:lang w:val="es-EC"/>
        </w:rPr>
        <w:t>Introducción</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El presente capitulo tiene como propósito elaborar una propuesta económica para el desarrollo de la ciudad de Sucúa a través de la implementación del eco-parque, a fin de mejorar la calidad de vida de los habitantes.</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 xml:space="preserve">Para desarrollar la presente propuesta económica se diagnosticó las necesidades por medio de las cuales se identificó que necesitan fuentes de ingresos o de empleo  </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Posteriormente</w:t>
      </w:r>
      <w:r w:rsidR="008F1198">
        <w:rPr>
          <w:rFonts w:ascii="Arial" w:hAnsi="Arial" w:cs="Arial"/>
          <w:sz w:val="24"/>
          <w:szCs w:val="24"/>
          <w:lang w:val="es-EC"/>
        </w:rPr>
        <w:t xml:space="preserve"> </w:t>
      </w:r>
      <w:r w:rsidRPr="004A72EF">
        <w:rPr>
          <w:rFonts w:ascii="Arial" w:hAnsi="Arial" w:cs="Arial"/>
          <w:sz w:val="24"/>
          <w:szCs w:val="24"/>
          <w:lang w:val="es-EC"/>
        </w:rPr>
        <w:t xml:space="preserve">la elaboración del marco estratégico donde se detallan los objetivos, metodología y fines de la propuesta, se propondrá un plan estratégico de turismo sostenible, finalizando con una evaluación para determinar la viabilidad de la propuesta </w:t>
      </w:r>
    </w:p>
    <w:p w:rsidR="00412EEF" w:rsidRPr="004A72EF" w:rsidRDefault="00E15334" w:rsidP="00412EEF">
      <w:pPr>
        <w:pStyle w:val="Ttulo2"/>
        <w:spacing w:line="360" w:lineRule="auto"/>
        <w:ind w:firstLine="270"/>
        <w:jc w:val="both"/>
        <w:rPr>
          <w:rFonts w:cs="Arial"/>
          <w:lang w:val="es-EC"/>
        </w:rPr>
      </w:pPr>
      <w:bookmarkStart w:id="71" w:name="_Toc502647228"/>
      <w:bookmarkStart w:id="72" w:name="_Toc530127058"/>
      <w:r w:rsidRPr="004A72EF">
        <w:rPr>
          <w:rFonts w:cs="Arial"/>
          <w:lang w:val="es-EC"/>
        </w:rPr>
        <w:t>3</w:t>
      </w:r>
      <w:r w:rsidR="00412EEF" w:rsidRPr="004A72EF">
        <w:rPr>
          <w:rFonts w:cs="Arial"/>
          <w:lang w:val="es-EC"/>
        </w:rPr>
        <w:t>.1. Marco Teórico</w:t>
      </w:r>
      <w:bookmarkEnd w:id="71"/>
      <w:bookmarkEnd w:id="72"/>
    </w:p>
    <w:p w:rsidR="00412EEF" w:rsidRPr="004A72EF" w:rsidRDefault="00412EEF" w:rsidP="00412EEF">
      <w:pPr>
        <w:spacing w:after="0" w:line="360" w:lineRule="auto"/>
        <w:jc w:val="both"/>
        <w:rPr>
          <w:rFonts w:ascii="Arial" w:hAnsi="Arial" w:cs="Arial"/>
          <w:lang w:val="es-EC"/>
        </w:rPr>
      </w:pP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 xml:space="preserve">El turismo sostenible según la Organización Mundial del Turismo </w:t>
      </w:r>
      <w:sdt>
        <w:sdtPr>
          <w:rPr>
            <w:rFonts w:ascii="Arial" w:hAnsi="Arial" w:cs="Arial"/>
            <w:sz w:val="24"/>
            <w:szCs w:val="24"/>
            <w:lang w:val="es-EC"/>
          </w:rPr>
          <w:id w:val="-233248387"/>
          <w:citation/>
        </w:sdtPr>
        <w:sdtEndPr/>
        <w:sdtContent>
          <w:r w:rsidR="00FE5F59" w:rsidRPr="004A72EF">
            <w:rPr>
              <w:rFonts w:ascii="Arial" w:hAnsi="Arial" w:cs="Arial"/>
              <w:sz w:val="24"/>
              <w:szCs w:val="24"/>
              <w:lang w:val="es-EC"/>
            </w:rPr>
            <w:fldChar w:fldCharType="begin"/>
          </w:r>
          <w:r w:rsidRPr="004A72EF">
            <w:rPr>
              <w:rFonts w:ascii="Arial" w:hAnsi="Arial" w:cs="Arial"/>
              <w:sz w:val="24"/>
              <w:szCs w:val="24"/>
              <w:lang w:val="es-EC"/>
            </w:rPr>
            <w:instrText xml:space="preserve"> CITATION Org16 \l 12298 </w:instrText>
          </w:r>
          <w:r w:rsidR="00FE5F59" w:rsidRPr="004A72EF">
            <w:rPr>
              <w:rFonts w:ascii="Arial" w:hAnsi="Arial" w:cs="Arial"/>
              <w:sz w:val="24"/>
              <w:szCs w:val="24"/>
              <w:lang w:val="es-EC"/>
            </w:rPr>
            <w:fldChar w:fldCharType="separate"/>
          </w:r>
          <w:r w:rsidRPr="004A72EF">
            <w:rPr>
              <w:rFonts w:ascii="Arial" w:hAnsi="Arial" w:cs="Arial"/>
              <w:sz w:val="24"/>
              <w:szCs w:val="24"/>
              <w:lang w:val="es-EC"/>
            </w:rPr>
            <w:t>(OMT, 2016)</w:t>
          </w:r>
          <w:r w:rsidR="00FE5F59" w:rsidRPr="004A72EF">
            <w:rPr>
              <w:rFonts w:ascii="Arial" w:hAnsi="Arial" w:cs="Arial"/>
              <w:sz w:val="24"/>
              <w:szCs w:val="24"/>
              <w:lang w:val="es-EC"/>
            </w:rPr>
            <w:fldChar w:fldCharType="end"/>
          </w:r>
        </w:sdtContent>
      </w:sdt>
      <w:r w:rsidRPr="004A72EF">
        <w:rPr>
          <w:rFonts w:ascii="Arial" w:hAnsi="Arial" w:cs="Arial"/>
          <w:sz w:val="24"/>
          <w:szCs w:val="24"/>
          <w:lang w:val="es-EC"/>
        </w:rPr>
        <w:t xml:space="preserve"> es: “El turismo que tiene plenamente en cuenta las repercusiones actuales y futuras, económicas, sociales y medioambientales para satisfacer las necesidades de los visitantes, de la industria, del entorno y de las comunidades anfitrionas”. Muchas actividades se relacionan con la actividad turística, el turismo sostenible tiene la capacidad de actuar como agente de transformación en el mundo, beneficiando la calidad de vida de las personas con el fomento de las economías locales.</w:t>
      </w:r>
    </w:p>
    <w:p w:rsidR="00412EEF" w:rsidRPr="004A72EF" w:rsidRDefault="00412EEF" w:rsidP="00412EEF">
      <w:pPr>
        <w:spacing w:after="0" w:line="360" w:lineRule="auto"/>
        <w:jc w:val="both"/>
        <w:rPr>
          <w:rFonts w:ascii="Arial" w:hAnsi="Arial" w:cs="Arial"/>
          <w:sz w:val="24"/>
          <w:szCs w:val="24"/>
          <w:lang w:val="es-EC"/>
        </w:rPr>
      </w:pPr>
    </w:p>
    <w:p w:rsidR="00595661" w:rsidRDefault="00595661" w:rsidP="00412EEF">
      <w:pPr>
        <w:spacing w:after="0" w:line="360" w:lineRule="auto"/>
        <w:jc w:val="both"/>
        <w:rPr>
          <w:rFonts w:ascii="Arial" w:hAnsi="Arial" w:cs="Arial"/>
          <w:sz w:val="24"/>
          <w:szCs w:val="24"/>
          <w:lang w:val="es-EC"/>
        </w:rPr>
      </w:pPr>
    </w:p>
    <w:p w:rsidR="00EB274A" w:rsidRPr="004A72EF" w:rsidRDefault="00EB274A" w:rsidP="00412EEF">
      <w:pPr>
        <w:spacing w:after="0" w:line="360" w:lineRule="auto"/>
        <w:jc w:val="both"/>
        <w:rPr>
          <w:rFonts w:ascii="Arial" w:hAnsi="Arial" w:cs="Arial"/>
          <w:sz w:val="24"/>
          <w:szCs w:val="24"/>
          <w:lang w:val="es-EC"/>
        </w:rPr>
      </w:pPr>
    </w:p>
    <w:p w:rsidR="00412EEF" w:rsidRPr="004A72EF" w:rsidRDefault="00412EEF" w:rsidP="00412EEF">
      <w:pPr>
        <w:spacing w:after="0" w:line="360" w:lineRule="auto"/>
        <w:ind w:firstLine="270"/>
        <w:jc w:val="both"/>
        <w:rPr>
          <w:rFonts w:ascii="Arial" w:hAnsi="Arial" w:cs="Arial"/>
          <w:b/>
          <w:sz w:val="24"/>
          <w:szCs w:val="24"/>
          <w:lang w:val="es-EC"/>
        </w:rPr>
      </w:pPr>
      <w:r w:rsidRPr="004A72EF">
        <w:rPr>
          <w:rFonts w:ascii="Arial" w:hAnsi="Arial" w:cs="Arial"/>
          <w:b/>
          <w:sz w:val="24"/>
          <w:szCs w:val="24"/>
          <w:lang w:val="es-EC"/>
        </w:rPr>
        <w:lastRenderedPageBreak/>
        <w:t>Objetivos</w:t>
      </w:r>
    </w:p>
    <w:p w:rsidR="00412EEF" w:rsidRPr="004A72EF" w:rsidRDefault="00412EEF" w:rsidP="00412EEF">
      <w:pPr>
        <w:spacing w:after="0" w:line="360" w:lineRule="auto"/>
        <w:jc w:val="both"/>
        <w:rPr>
          <w:rFonts w:ascii="Arial" w:hAnsi="Arial" w:cs="Arial"/>
          <w:sz w:val="24"/>
          <w:szCs w:val="24"/>
          <w:lang w:val="es-EC"/>
        </w:rPr>
      </w:pPr>
      <w:r w:rsidRPr="004A72EF">
        <w:rPr>
          <w:rFonts w:ascii="Arial" w:hAnsi="Arial" w:cs="Arial"/>
          <w:sz w:val="24"/>
          <w:szCs w:val="24"/>
          <w:lang w:val="es-EC"/>
        </w:rPr>
        <w:t>Los principales objetivos de la propuesta son:</w:t>
      </w:r>
    </w:p>
    <w:p w:rsidR="00412EEF" w:rsidRPr="004A72EF" w:rsidRDefault="00412EEF" w:rsidP="00412EEF">
      <w:pPr>
        <w:spacing w:after="0" w:line="360" w:lineRule="auto"/>
        <w:jc w:val="both"/>
        <w:rPr>
          <w:rFonts w:ascii="Arial" w:hAnsi="Arial" w:cs="Arial"/>
          <w:sz w:val="24"/>
          <w:szCs w:val="24"/>
          <w:lang w:val="es-EC"/>
        </w:rPr>
      </w:pPr>
    </w:p>
    <w:p w:rsidR="00412EEF" w:rsidRPr="004A72EF" w:rsidRDefault="00412EEF" w:rsidP="00412EEF">
      <w:pPr>
        <w:pStyle w:val="Prrafodelista"/>
        <w:numPr>
          <w:ilvl w:val="0"/>
          <w:numId w:val="33"/>
        </w:numPr>
        <w:spacing w:after="0" w:line="360" w:lineRule="auto"/>
        <w:jc w:val="both"/>
        <w:rPr>
          <w:rFonts w:ascii="Arial" w:hAnsi="Arial" w:cs="Arial"/>
          <w:sz w:val="24"/>
          <w:szCs w:val="24"/>
        </w:rPr>
      </w:pPr>
      <w:r w:rsidRPr="004A72EF">
        <w:rPr>
          <w:rFonts w:ascii="Arial" w:hAnsi="Arial" w:cs="Arial"/>
          <w:sz w:val="24"/>
          <w:szCs w:val="24"/>
        </w:rPr>
        <w:t>Promover el desarrollo económico, turístico, social y ambiental de la ciudad y comunidades aledañas para mejorar la calidad su vida.</w:t>
      </w:r>
    </w:p>
    <w:p w:rsidR="00412EEF" w:rsidRPr="004A72EF" w:rsidRDefault="00412EEF" w:rsidP="00412EEF">
      <w:pPr>
        <w:pStyle w:val="Prrafodelista"/>
        <w:numPr>
          <w:ilvl w:val="0"/>
          <w:numId w:val="33"/>
        </w:numPr>
        <w:spacing w:after="0" w:line="360" w:lineRule="auto"/>
        <w:jc w:val="both"/>
        <w:rPr>
          <w:rFonts w:ascii="Arial" w:hAnsi="Arial" w:cs="Arial"/>
          <w:sz w:val="24"/>
          <w:szCs w:val="24"/>
        </w:rPr>
      </w:pPr>
      <w:r w:rsidRPr="004A72EF">
        <w:rPr>
          <w:rFonts w:ascii="Arial" w:hAnsi="Arial" w:cs="Arial"/>
          <w:sz w:val="24"/>
          <w:szCs w:val="24"/>
        </w:rPr>
        <w:t>Brindar un nuevo lugar de visita dentro de la ciudad de Sucúa, accesibles desde las localidades norte y sur de la ciudad.</w:t>
      </w:r>
    </w:p>
    <w:p w:rsidR="00412EEF" w:rsidRPr="004A72EF" w:rsidRDefault="00412EEF" w:rsidP="00412EEF">
      <w:pPr>
        <w:pStyle w:val="Prrafodelista"/>
        <w:numPr>
          <w:ilvl w:val="0"/>
          <w:numId w:val="33"/>
        </w:numPr>
        <w:spacing w:after="0" w:line="360" w:lineRule="auto"/>
        <w:jc w:val="both"/>
        <w:rPr>
          <w:rFonts w:ascii="Arial" w:hAnsi="Arial" w:cs="Arial"/>
          <w:sz w:val="24"/>
          <w:szCs w:val="24"/>
        </w:rPr>
      </w:pPr>
      <w:r w:rsidRPr="004A72EF">
        <w:rPr>
          <w:rFonts w:ascii="Arial" w:hAnsi="Arial" w:cs="Arial"/>
          <w:sz w:val="24"/>
          <w:szCs w:val="24"/>
        </w:rPr>
        <w:t>Fortalecer el turismo mediante una zonificación de uso público, infraestructura para atención al visitante y vigilancia que asegure la presencia del recurso turístico en la ciudad de Sucúa.</w:t>
      </w:r>
    </w:p>
    <w:p w:rsidR="00412EEF" w:rsidRPr="004A72EF" w:rsidRDefault="00412EEF" w:rsidP="00412EEF">
      <w:pPr>
        <w:spacing w:after="0" w:line="360" w:lineRule="auto"/>
        <w:jc w:val="both"/>
        <w:rPr>
          <w:rFonts w:ascii="Arial" w:hAnsi="Arial" w:cs="Arial"/>
          <w:b/>
          <w:sz w:val="24"/>
          <w:szCs w:val="24"/>
          <w:lang w:val="es-EC"/>
        </w:rPr>
      </w:pPr>
      <w:r w:rsidRPr="004A72EF">
        <w:rPr>
          <w:rFonts w:ascii="Arial" w:hAnsi="Arial" w:cs="Arial"/>
          <w:b/>
          <w:sz w:val="24"/>
          <w:szCs w:val="24"/>
          <w:lang w:val="es-EC"/>
        </w:rPr>
        <w:t>Ciclo del Turismo sostenible</w:t>
      </w:r>
    </w:p>
    <w:p w:rsidR="00412EEF" w:rsidRPr="004A72EF" w:rsidRDefault="00412EEF" w:rsidP="00412EEF">
      <w:pPr>
        <w:spacing w:after="0" w:line="360" w:lineRule="auto"/>
        <w:jc w:val="both"/>
        <w:rPr>
          <w:rFonts w:ascii="Arial" w:hAnsi="Arial" w:cs="Arial"/>
          <w:sz w:val="24"/>
          <w:szCs w:val="24"/>
          <w:lang w:val="es-EC"/>
        </w:rPr>
      </w:pPr>
    </w:p>
    <w:p w:rsidR="00412EEF" w:rsidRPr="004A72EF" w:rsidRDefault="00412EEF" w:rsidP="00412EEF">
      <w:pPr>
        <w:spacing w:after="0" w:line="360" w:lineRule="auto"/>
        <w:ind w:left="720"/>
        <w:jc w:val="both"/>
        <w:rPr>
          <w:rFonts w:ascii="Arial" w:hAnsi="Arial" w:cs="Arial"/>
          <w:sz w:val="24"/>
          <w:szCs w:val="24"/>
          <w:lang w:val="es-EC"/>
        </w:rPr>
      </w:pPr>
      <w:r w:rsidRPr="004A72EF">
        <w:rPr>
          <w:rFonts w:ascii="Arial" w:hAnsi="Arial" w:cs="Arial"/>
          <w:noProof/>
          <w:sz w:val="24"/>
          <w:szCs w:val="24"/>
          <w:lang w:val="es-EC" w:eastAsia="es-EC"/>
        </w:rPr>
        <w:drawing>
          <wp:inline distT="0" distB="0" distL="0" distR="0" wp14:anchorId="226ECBCB" wp14:editId="0F8CE9FD">
            <wp:extent cx="4162425" cy="1790700"/>
            <wp:effectExtent l="0" t="0" r="0" b="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412EEF" w:rsidRPr="004A72EF" w:rsidRDefault="00412EEF" w:rsidP="009F594E">
      <w:pPr>
        <w:spacing w:after="0" w:line="240" w:lineRule="auto"/>
        <w:ind w:left="720"/>
        <w:jc w:val="both"/>
        <w:rPr>
          <w:rFonts w:ascii="Arial" w:hAnsi="Arial" w:cs="Arial"/>
          <w:sz w:val="18"/>
          <w:szCs w:val="18"/>
          <w:lang w:val="es-EC"/>
        </w:rPr>
      </w:pPr>
      <w:bookmarkStart w:id="73" w:name="_Toc502646957"/>
      <w:bookmarkStart w:id="74" w:name="_Toc528048951"/>
      <w:r w:rsidRPr="004A72EF">
        <w:rPr>
          <w:rFonts w:ascii="Arial" w:hAnsi="Arial" w:cs="Arial"/>
          <w:sz w:val="18"/>
          <w:szCs w:val="18"/>
          <w:lang w:val="es-EC"/>
        </w:rPr>
        <w:t xml:space="preserve">Figura </w:t>
      </w:r>
      <w:r w:rsidR="00FE5F59" w:rsidRPr="004A72EF">
        <w:rPr>
          <w:lang w:val="es-EC"/>
        </w:rPr>
        <w:fldChar w:fldCharType="begin"/>
      </w:r>
      <w:r w:rsidRPr="004A72EF">
        <w:rPr>
          <w:rFonts w:ascii="Arial" w:hAnsi="Arial" w:cs="Arial"/>
          <w:sz w:val="18"/>
          <w:szCs w:val="18"/>
          <w:lang w:val="es-EC"/>
        </w:rPr>
        <w:instrText xml:space="preserve"> SEQ Figura \* ARABIC </w:instrText>
      </w:r>
      <w:r w:rsidR="00FE5F59" w:rsidRPr="004A72EF">
        <w:rPr>
          <w:lang w:val="es-EC"/>
        </w:rPr>
        <w:fldChar w:fldCharType="separate"/>
      </w:r>
      <w:r w:rsidR="00985447">
        <w:rPr>
          <w:rFonts w:ascii="Arial" w:hAnsi="Arial" w:cs="Arial"/>
          <w:noProof/>
          <w:sz w:val="18"/>
          <w:szCs w:val="18"/>
          <w:lang w:val="es-EC"/>
        </w:rPr>
        <w:t>13</w:t>
      </w:r>
      <w:r w:rsidR="00FE5F59" w:rsidRPr="004A72EF">
        <w:rPr>
          <w:lang w:val="es-EC"/>
        </w:rPr>
        <w:fldChar w:fldCharType="end"/>
      </w:r>
      <w:r w:rsidRPr="004A72EF">
        <w:rPr>
          <w:rFonts w:ascii="Arial" w:hAnsi="Arial" w:cs="Arial"/>
          <w:sz w:val="18"/>
          <w:szCs w:val="18"/>
          <w:lang w:val="es-EC"/>
        </w:rPr>
        <w:t>. Ciclo del Turismo sostenible</w:t>
      </w:r>
      <w:bookmarkEnd w:id="73"/>
      <w:bookmarkEnd w:id="74"/>
    </w:p>
    <w:p w:rsidR="00412EEF" w:rsidRPr="004A72EF" w:rsidRDefault="00412EEF" w:rsidP="00412EEF">
      <w:pPr>
        <w:pStyle w:val="Descripcin"/>
        <w:spacing w:after="0"/>
        <w:ind w:left="720"/>
        <w:jc w:val="both"/>
        <w:rPr>
          <w:rFonts w:ascii="Arial" w:hAnsi="Arial" w:cs="Arial"/>
          <w:i w:val="0"/>
          <w:color w:val="auto"/>
          <w:lang w:val="es-EC"/>
        </w:rPr>
      </w:pPr>
      <w:r w:rsidRPr="004A72EF">
        <w:rPr>
          <w:rFonts w:ascii="Arial" w:hAnsi="Arial" w:cs="Arial"/>
          <w:i w:val="0"/>
          <w:color w:val="auto"/>
          <w:lang w:val="es-EC"/>
        </w:rPr>
        <w:t>Fuente: Dirección de Desarrollo Social y Turismo GADMCS</w:t>
      </w:r>
    </w:p>
    <w:p w:rsidR="00412EEF" w:rsidRPr="004A72EF" w:rsidRDefault="00412EEF" w:rsidP="00412EEF">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418603356"/>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412EEF" w:rsidRDefault="00412EEF" w:rsidP="00412EEF">
      <w:pPr>
        <w:spacing w:after="0" w:line="360" w:lineRule="auto"/>
        <w:ind w:left="720"/>
        <w:jc w:val="both"/>
        <w:rPr>
          <w:rFonts w:ascii="Arial" w:hAnsi="Arial" w:cs="Arial"/>
          <w:sz w:val="18"/>
          <w:szCs w:val="18"/>
          <w:lang w:val="es-EC"/>
        </w:rPr>
      </w:pPr>
    </w:p>
    <w:p w:rsidR="002E66E2" w:rsidRDefault="002E66E2" w:rsidP="00412EEF">
      <w:pPr>
        <w:spacing w:after="0" w:line="360" w:lineRule="auto"/>
        <w:ind w:left="720"/>
        <w:jc w:val="both"/>
        <w:rPr>
          <w:rFonts w:ascii="Arial" w:hAnsi="Arial" w:cs="Arial"/>
          <w:sz w:val="18"/>
          <w:szCs w:val="18"/>
          <w:lang w:val="es-EC"/>
        </w:rPr>
      </w:pPr>
    </w:p>
    <w:p w:rsidR="00412EEF" w:rsidRPr="004A72EF" w:rsidRDefault="00E15334" w:rsidP="00412EEF">
      <w:pPr>
        <w:pStyle w:val="Ttulo2"/>
        <w:spacing w:line="360" w:lineRule="auto"/>
        <w:jc w:val="both"/>
        <w:rPr>
          <w:rFonts w:cs="Arial"/>
          <w:szCs w:val="24"/>
          <w:lang w:val="es-EC"/>
        </w:rPr>
      </w:pPr>
      <w:bookmarkStart w:id="75" w:name="_Toc502647229"/>
      <w:bookmarkStart w:id="76" w:name="_Toc530127059"/>
      <w:r w:rsidRPr="004A72EF">
        <w:rPr>
          <w:rFonts w:cs="Arial"/>
          <w:szCs w:val="24"/>
          <w:lang w:val="es-EC"/>
        </w:rPr>
        <w:t>3</w:t>
      </w:r>
      <w:r w:rsidR="00412EEF" w:rsidRPr="004A72EF">
        <w:rPr>
          <w:rFonts w:cs="Arial"/>
          <w:szCs w:val="24"/>
          <w:lang w:val="es-EC"/>
        </w:rPr>
        <w:t>.2. Marco estratégico del Turismo sostenible</w:t>
      </w:r>
      <w:bookmarkEnd w:id="75"/>
      <w:bookmarkEnd w:id="76"/>
      <w:r w:rsidR="00412EEF" w:rsidRPr="004A72EF">
        <w:rPr>
          <w:rFonts w:cs="Arial"/>
          <w:szCs w:val="24"/>
          <w:lang w:val="es-EC"/>
        </w:rPr>
        <w:t xml:space="preserve"> </w:t>
      </w:r>
    </w:p>
    <w:p w:rsidR="00412EEF" w:rsidRPr="004A72EF" w:rsidRDefault="00E15334" w:rsidP="00412EEF">
      <w:pPr>
        <w:spacing w:after="0" w:line="360" w:lineRule="auto"/>
        <w:ind w:firstLine="270"/>
        <w:jc w:val="both"/>
        <w:rPr>
          <w:rFonts w:ascii="Arial" w:hAnsi="Arial" w:cs="Arial"/>
          <w:b/>
          <w:sz w:val="24"/>
          <w:szCs w:val="24"/>
          <w:lang w:val="es-EC"/>
        </w:rPr>
      </w:pPr>
      <w:r w:rsidRPr="004A72EF">
        <w:rPr>
          <w:rFonts w:ascii="Arial" w:hAnsi="Arial" w:cs="Arial"/>
          <w:b/>
          <w:sz w:val="24"/>
          <w:szCs w:val="24"/>
          <w:lang w:val="es-EC"/>
        </w:rPr>
        <w:t>3</w:t>
      </w:r>
      <w:r w:rsidR="00412EEF" w:rsidRPr="004A72EF">
        <w:rPr>
          <w:rFonts w:ascii="Arial" w:hAnsi="Arial" w:cs="Arial"/>
          <w:b/>
          <w:sz w:val="24"/>
          <w:szCs w:val="24"/>
          <w:lang w:val="es-EC"/>
        </w:rPr>
        <w:t>.2.1. Descripción de la propuesta</w:t>
      </w:r>
    </w:p>
    <w:p w:rsidR="00412EEF" w:rsidRPr="004A72EF" w:rsidRDefault="00412EEF" w:rsidP="00412EEF">
      <w:pPr>
        <w:jc w:val="both"/>
        <w:rPr>
          <w:rFonts w:ascii="Arial" w:hAnsi="Arial" w:cs="Arial"/>
          <w:lang w:val="es-EC"/>
        </w:rPr>
      </w:pP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t>La Dirección General de Aviación Civil (DGAC) realizó la donación de los terrenos de la ex pista aérea de Sucúa ubicada en Morona Santiago, se cerró el 30 de abril del 2014, que comprende 55.688 m</w:t>
      </w:r>
      <w:r w:rsidRPr="004A72EF">
        <w:rPr>
          <w:rFonts w:ascii="Arial" w:hAnsi="Arial" w:cs="Arial"/>
          <w:sz w:val="24"/>
          <w:vertAlign w:val="superscript"/>
          <w:lang w:val="es-EC"/>
        </w:rPr>
        <w:t>2</w:t>
      </w:r>
      <w:r w:rsidRPr="004A72EF">
        <w:rPr>
          <w:rFonts w:ascii="Arial" w:hAnsi="Arial" w:cs="Arial"/>
          <w:sz w:val="24"/>
          <w:lang w:val="es-EC"/>
        </w:rPr>
        <w:t xml:space="preserve"> al Gobierno Autónomo Descentralizado Municipal el 04 de mayo de 2015. </w:t>
      </w: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lastRenderedPageBreak/>
        <w:t>La decisión de construir el eco parque como área de recreación, ornato y promoción turística de este sector de la Amazonía se tomó porque la pista ya no era utilizada en operaciones aéreas por la cercanía del aeropuerto de Macas, así como la falta de infraestructura para la prestación de los Servicios Aeronáuticos, lo que no permitía garantizar la seguridad operacional.</w:t>
      </w:r>
      <w:r w:rsidR="008F1198">
        <w:rPr>
          <w:rFonts w:ascii="Arial" w:hAnsi="Arial" w:cs="Arial"/>
          <w:sz w:val="24"/>
          <w:lang w:val="es-EC"/>
        </w:rPr>
        <w:t xml:space="preserve"> </w:t>
      </w:r>
      <w:r w:rsidRPr="004A72EF">
        <w:rPr>
          <w:rFonts w:ascii="Arial" w:hAnsi="Arial" w:cs="Arial"/>
          <w:sz w:val="24"/>
          <w:lang w:val="es-EC"/>
        </w:rPr>
        <w:t>Los servicios que se plantean para prestar en el eco</w:t>
      </w:r>
      <w:r w:rsidR="001E1E9A">
        <w:rPr>
          <w:rFonts w:ascii="Arial" w:hAnsi="Arial" w:cs="Arial"/>
          <w:sz w:val="24"/>
          <w:lang w:val="es-EC"/>
        </w:rPr>
        <w:t>-</w:t>
      </w:r>
      <w:r w:rsidRPr="004A72EF">
        <w:rPr>
          <w:rFonts w:ascii="Arial" w:hAnsi="Arial" w:cs="Arial"/>
          <w:sz w:val="24"/>
          <w:lang w:val="es-EC"/>
        </w:rPr>
        <w:t xml:space="preserve">parque turístico de la ciudad de Sucúa, constan locales artesanales que ofrece una gran variedad de productos en materiales de la zona, también locales dedicados al expendio de </w:t>
      </w:r>
      <w:r w:rsidR="00C958FB" w:rsidRPr="004A72EF">
        <w:rPr>
          <w:rFonts w:ascii="Arial" w:hAnsi="Arial" w:cs="Arial"/>
          <w:sz w:val="24"/>
          <w:lang w:val="es-EC"/>
        </w:rPr>
        <w:t>comida propia</w:t>
      </w:r>
      <w:r w:rsidRPr="004A72EF">
        <w:rPr>
          <w:rFonts w:ascii="Arial" w:hAnsi="Arial" w:cs="Arial"/>
          <w:sz w:val="24"/>
          <w:lang w:val="es-EC"/>
        </w:rPr>
        <w:t xml:space="preserve"> de la región como ayampacos de pollo, tilapia, bagre, entre otros. Espacios para realizar deporte al aire libre, senderos, bares ecológicos, espacios para áreas verdes, etc. </w:t>
      </w:r>
    </w:p>
    <w:p w:rsidR="00412EEF" w:rsidRPr="004A72EF" w:rsidRDefault="00412EEF" w:rsidP="00EB274A">
      <w:pPr>
        <w:spacing w:after="0" w:line="360" w:lineRule="auto"/>
        <w:jc w:val="both"/>
        <w:rPr>
          <w:rFonts w:ascii="Arial" w:hAnsi="Arial" w:cs="Arial"/>
          <w:sz w:val="24"/>
          <w:lang w:val="es-EC"/>
        </w:rPr>
      </w:pPr>
    </w:p>
    <w:p w:rsidR="00412EEF" w:rsidRDefault="00412EEF" w:rsidP="00EB274A">
      <w:pPr>
        <w:spacing w:after="0" w:line="360" w:lineRule="auto"/>
        <w:jc w:val="both"/>
        <w:rPr>
          <w:rFonts w:ascii="Arial" w:hAnsi="Arial" w:cs="Arial"/>
          <w:sz w:val="24"/>
          <w:lang w:val="es-EC"/>
        </w:rPr>
      </w:pPr>
      <w:r w:rsidRPr="004A72EF">
        <w:rPr>
          <w:rFonts w:ascii="Arial" w:hAnsi="Arial" w:cs="Arial"/>
          <w:sz w:val="24"/>
          <w:lang w:val="es-EC"/>
        </w:rPr>
        <w:t>Este eco</w:t>
      </w:r>
      <w:r w:rsidR="00C958FB">
        <w:rPr>
          <w:rFonts w:ascii="Arial" w:hAnsi="Arial" w:cs="Arial"/>
          <w:sz w:val="24"/>
          <w:lang w:val="es-EC"/>
        </w:rPr>
        <w:t>-</w:t>
      </w:r>
      <w:r w:rsidRPr="004A72EF">
        <w:rPr>
          <w:rFonts w:ascii="Arial" w:hAnsi="Arial" w:cs="Arial"/>
          <w:sz w:val="24"/>
          <w:lang w:val="es-EC"/>
        </w:rPr>
        <w:t>parque al ser una obra pública del municipio de Sucúa permitirá impulsar los amplios atractivos turísticos y deportivos (centros turísticos comunitarios, canotaje, caminatas, cabalgatas, miradores, diversidad gastronómica, etc.)</w:t>
      </w:r>
      <w:r w:rsidR="008F1198">
        <w:rPr>
          <w:rFonts w:ascii="Arial" w:hAnsi="Arial" w:cs="Arial"/>
          <w:sz w:val="24"/>
          <w:lang w:val="es-EC"/>
        </w:rPr>
        <w:t xml:space="preserve"> </w:t>
      </w:r>
      <w:r w:rsidRPr="004A72EF">
        <w:rPr>
          <w:rFonts w:ascii="Arial" w:hAnsi="Arial" w:cs="Arial"/>
          <w:sz w:val="24"/>
          <w:lang w:val="es-EC"/>
        </w:rPr>
        <w:t>El turismo sostenido aumentará notablemente la inversión en construcciones de infraestructura, generando un mayor nivel de desarrollo en las áreas involucradas, los medios de trasporte mejoraran su prestación del servicio y la frecuencia de visita a los lugares turísticos tomando como punto de partida el eco</w:t>
      </w:r>
      <w:r w:rsidR="001E1E9A">
        <w:rPr>
          <w:rFonts w:ascii="Arial" w:hAnsi="Arial" w:cs="Arial"/>
          <w:sz w:val="24"/>
          <w:lang w:val="es-EC"/>
        </w:rPr>
        <w:t>-</w:t>
      </w:r>
      <w:r w:rsidRPr="004A72EF">
        <w:rPr>
          <w:rFonts w:ascii="Arial" w:hAnsi="Arial" w:cs="Arial"/>
          <w:sz w:val="24"/>
          <w:lang w:val="es-EC"/>
        </w:rPr>
        <w:t>parque, las tasas de desempleo disminuyen notablemente, generando un mayor bienestar en la ciudadanía y las comunidades oferentes del servicio. Culturalmente resulta muy útil ya que no solo permite la apreciación de cultura, tradiciones, geografía, artesanías y otros aspectos, sino que también permite la valorización y la concientización dentro de la misma comunidad.  Además, en un medio de intercambio cultural, donde personas de diversos orígenes conviven y compartes ideas y costumbres.</w:t>
      </w:r>
    </w:p>
    <w:p w:rsidR="008F1198" w:rsidRPr="004A72EF" w:rsidRDefault="008F1198" w:rsidP="00EB274A">
      <w:pPr>
        <w:spacing w:after="0" w:line="360" w:lineRule="auto"/>
        <w:jc w:val="both"/>
        <w:rPr>
          <w:rFonts w:ascii="Arial" w:hAnsi="Arial" w:cs="Arial"/>
          <w:b/>
          <w:sz w:val="24"/>
          <w:lang w:val="es-EC"/>
        </w:rPr>
      </w:pP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t>El proyecto de implementación del eco</w:t>
      </w:r>
      <w:r w:rsidR="001E1E9A">
        <w:rPr>
          <w:rFonts w:ascii="Arial" w:hAnsi="Arial" w:cs="Arial"/>
          <w:sz w:val="24"/>
          <w:lang w:val="es-EC"/>
        </w:rPr>
        <w:t>-</w:t>
      </w:r>
      <w:r w:rsidRPr="004A72EF">
        <w:rPr>
          <w:rFonts w:ascii="Arial" w:hAnsi="Arial" w:cs="Arial"/>
          <w:sz w:val="24"/>
          <w:lang w:val="es-EC"/>
        </w:rPr>
        <w:t xml:space="preserve">parque turístico de Sucúa contará con un vivero de especies locales, caminos de vegetación entrelazados, canchas </w:t>
      </w:r>
      <w:r w:rsidRPr="004A72EF">
        <w:rPr>
          <w:rFonts w:ascii="Arial" w:hAnsi="Arial" w:cs="Arial"/>
          <w:sz w:val="24"/>
          <w:lang w:val="es-EC"/>
        </w:rPr>
        <w:lastRenderedPageBreak/>
        <w:t xml:space="preserve">de arena, canchas de césped sintético, área de descanso, locales de información turística, </w:t>
      </w:r>
      <w:r w:rsidR="001E1E9A" w:rsidRPr="004A72EF">
        <w:rPr>
          <w:rFonts w:ascii="Arial" w:hAnsi="Arial" w:cs="Arial"/>
          <w:sz w:val="24"/>
          <w:lang w:val="es-EC"/>
        </w:rPr>
        <w:t>ciclo vía</w:t>
      </w:r>
      <w:r w:rsidRPr="004A72EF">
        <w:rPr>
          <w:rFonts w:ascii="Arial" w:hAnsi="Arial" w:cs="Arial"/>
          <w:sz w:val="24"/>
          <w:lang w:val="es-EC"/>
        </w:rPr>
        <w:t>, pista de trote, gimnasios al aire libre y juegos infantiles.</w:t>
      </w:r>
    </w:p>
    <w:p w:rsidR="009F594E" w:rsidRPr="004A72EF" w:rsidRDefault="009F594E" w:rsidP="00412EEF">
      <w:pPr>
        <w:jc w:val="both"/>
        <w:rPr>
          <w:rFonts w:ascii="Arial" w:hAnsi="Arial" w:cs="Arial"/>
          <w:lang w:val="es-EC" w:eastAsia="es-EC"/>
        </w:rPr>
      </w:pPr>
    </w:p>
    <w:p w:rsidR="00412EEF" w:rsidRPr="004A72EF" w:rsidRDefault="00985447" w:rsidP="009F594E">
      <w:pPr>
        <w:spacing w:after="0"/>
        <w:ind w:left="270"/>
        <w:jc w:val="both"/>
        <w:rPr>
          <w:rFonts w:ascii="Arial" w:hAnsi="Arial" w:cs="Arial"/>
          <w:lang w:val="es-EC"/>
        </w:rPr>
      </w:pPr>
      <w:r>
        <w:rPr>
          <w:noProof/>
          <w:lang w:val="es-ES" w:eastAsia="es-ES"/>
        </w:rPr>
        <w:pict>
          <v:shapetype id="_x0000_t202" coordsize="21600,21600" o:spt="202" path="m,l,21600r21600,l21600,xe">
            <v:stroke joinstyle="miter"/>
            <v:path gradientshapeok="t" o:connecttype="rect"/>
          </v:shapetype>
          <v:shape id="Cuadro de texto 29" o:spid="_x0000_s1026" type="#_x0000_t202" style="position:absolute;left:0;text-align:left;margin-left:160.75pt;margin-top:231.1pt;width:121.45pt;height:45.6pt;rotation:-6611941fd;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" filled="f" stroked="f">
            <v:textbox>
              <w:txbxContent>
                <w:p w:rsidR="009D3B7E" w:rsidRPr="009F594E" w:rsidRDefault="009D3B7E" w:rsidP="00412EEF">
                  <w:pPr>
                    <w:jc w:val="center"/>
                    <w:rPr>
                      <w:rFonts w:ascii="Arial" w:hAnsi="Arial" w:cs="Arial"/>
                      <w:b/>
                      <w:noProof/>
                      <w:color w:val="00B050"/>
                      <w:sz w:val="20"/>
                      <w:szCs w:val="24"/>
                      <w:lang w:val="es-ES"/>
                    </w:rPr>
                  </w:pPr>
                  <w:r w:rsidRPr="009F594E">
                    <w:rPr>
                      <w:rFonts w:ascii="Arial" w:hAnsi="Arial" w:cs="Arial"/>
                      <w:b/>
                      <w:noProof/>
                      <w:color w:val="00B050"/>
                      <w:sz w:val="20"/>
                      <w:szCs w:val="24"/>
                      <w:lang w:val="es-ES"/>
                    </w:rPr>
                    <w:t>ECOPARQUE TURÍSTICO</w:t>
                  </w:r>
                </w:p>
              </w:txbxContent>
            </v:textbox>
            <w10:wrap anchorx="margin"/>
          </v:shape>
        </w:pict>
      </w:r>
      <w:r w:rsidR="00412EEF" w:rsidRPr="004A72EF">
        <w:rPr>
          <w:rFonts w:ascii="Arial" w:hAnsi="Arial" w:cs="Arial"/>
          <w:noProof/>
          <w:lang w:val="es-EC" w:eastAsia="es-EC"/>
        </w:rPr>
        <w:drawing>
          <wp:inline distT="0" distB="0" distL="0" distR="0" wp14:anchorId="2BF94E14" wp14:editId="16350D77">
            <wp:extent cx="4772025" cy="4457700"/>
            <wp:effectExtent l="76200" t="76200" r="142875" b="133350"/>
            <wp:docPr id="26" name="Imagen 26"/>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rotWithShape="1">
                    <a:blip r:embed="rId38" cstate="print">
                      <a:extLst>
                        <a:ext uri="{28A0092B-C50C-407E-A947-70E740481C1C}">
                          <a14:useLocalDpi xmlns:a14="http://schemas.microsoft.com/office/drawing/2010/main" val="0"/>
                        </a:ext>
                      </a:extLst>
                    </a:blip>
                    <a:srcRect b="2007"/>
                    <a:stretch/>
                  </pic:blipFill>
                  <pic:spPr bwMode="auto">
                    <a:xfrm>
                      <a:off x="0" y="0"/>
                      <a:ext cx="4621872" cy="4317437"/>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412EEF" w:rsidRPr="004A72EF" w:rsidRDefault="00412EEF" w:rsidP="00412EEF">
      <w:pPr>
        <w:pStyle w:val="Descripcin"/>
        <w:spacing w:after="0"/>
        <w:ind w:left="270"/>
        <w:jc w:val="both"/>
        <w:rPr>
          <w:rFonts w:ascii="Arial" w:hAnsi="Arial" w:cs="Arial"/>
          <w:color w:val="auto"/>
          <w:lang w:val="es-EC"/>
        </w:rPr>
      </w:pPr>
      <w:bookmarkStart w:id="77" w:name="_Toc502646958"/>
      <w:bookmarkStart w:id="78" w:name="_Toc528048952"/>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14</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Ubicación del eco-parque</w:t>
      </w:r>
      <w:bookmarkEnd w:id="77"/>
      <w:bookmarkEnd w:id="78"/>
    </w:p>
    <w:p w:rsidR="00412EEF" w:rsidRPr="004A72EF" w:rsidRDefault="00412EEF" w:rsidP="00412EEF">
      <w:pPr>
        <w:pStyle w:val="Descripcin"/>
        <w:spacing w:after="0"/>
        <w:ind w:left="270"/>
        <w:jc w:val="both"/>
        <w:rPr>
          <w:rFonts w:ascii="Arial" w:hAnsi="Arial" w:cs="Arial"/>
          <w:color w:val="auto"/>
          <w:lang w:val="es-EC"/>
        </w:rPr>
      </w:pPr>
      <w:r w:rsidRPr="004A72EF">
        <w:rPr>
          <w:rFonts w:ascii="Arial" w:hAnsi="Arial" w:cs="Arial"/>
          <w:color w:val="auto"/>
          <w:lang w:val="es-EC"/>
        </w:rPr>
        <w:t>Fuente: Dirección de Desarrollo Social y Turismo GADMCS</w:t>
      </w:r>
    </w:p>
    <w:p w:rsidR="00412EEF" w:rsidRPr="004A72EF" w:rsidRDefault="00412EEF" w:rsidP="00412EEF">
      <w:pPr>
        <w:spacing w:after="0" w:line="240" w:lineRule="auto"/>
        <w:ind w:left="270"/>
        <w:jc w:val="both"/>
        <w:rPr>
          <w:rFonts w:ascii="Arial" w:hAnsi="Arial" w:cs="Arial"/>
          <w:sz w:val="18"/>
          <w:lang w:val="es-EC"/>
        </w:rPr>
      </w:pPr>
      <w:r w:rsidRPr="004A72EF">
        <w:rPr>
          <w:rFonts w:ascii="Arial" w:hAnsi="Arial" w:cs="Arial"/>
          <w:sz w:val="18"/>
          <w:lang w:val="es-EC"/>
        </w:rPr>
        <w:t xml:space="preserve">Elaborado por: </w:t>
      </w:r>
      <w:sdt>
        <w:sdtPr>
          <w:rPr>
            <w:rFonts w:ascii="Arial" w:hAnsi="Arial" w:cs="Arial"/>
            <w:sz w:val="18"/>
            <w:lang w:val="es-EC"/>
          </w:rPr>
          <w:id w:val="208080705"/>
          <w:citation/>
        </w:sdtPr>
        <w:sdtEndPr/>
        <w:sdtContent>
          <w:r w:rsidR="00FE5F59" w:rsidRPr="004A72EF">
            <w:rPr>
              <w:rFonts w:ascii="Arial" w:hAnsi="Arial" w:cs="Arial"/>
              <w:sz w:val="18"/>
              <w:lang w:val="es-EC"/>
            </w:rPr>
            <w:fldChar w:fldCharType="begin"/>
          </w:r>
          <w:r w:rsidR="00ED18A4" w:rsidRPr="004A72EF">
            <w:rPr>
              <w:rFonts w:ascii="Arial" w:hAnsi="Arial" w:cs="Arial"/>
              <w:sz w:val="18"/>
              <w:lang w:val="es-EC"/>
            </w:rPr>
            <w:instrText xml:space="preserve">CITATION Gob17 \l 12298 </w:instrText>
          </w:r>
          <w:r w:rsidR="00FE5F59" w:rsidRPr="004A72EF">
            <w:rPr>
              <w:rFonts w:ascii="Arial" w:hAnsi="Arial" w:cs="Arial"/>
              <w:sz w:val="18"/>
              <w:lang w:val="es-EC"/>
            </w:rPr>
            <w:fldChar w:fldCharType="separate"/>
          </w:r>
          <w:r w:rsidR="00ED18A4" w:rsidRPr="004A72EF">
            <w:rPr>
              <w:rFonts w:ascii="Arial" w:hAnsi="Arial" w:cs="Arial"/>
              <w:sz w:val="18"/>
              <w:lang w:val="es-EC"/>
            </w:rPr>
            <w:t>(Gobierno Autónomo Descentralizado Municipal de Sucúa [GADMS], 2015)</w:t>
          </w:r>
          <w:r w:rsidR="00FE5F59" w:rsidRPr="004A72EF">
            <w:rPr>
              <w:rFonts w:ascii="Arial" w:hAnsi="Arial" w:cs="Arial"/>
              <w:sz w:val="18"/>
              <w:lang w:val="es-EC"/>
            </w:rPr>
            <w:fldChar w:fldCharType="end"/>
          </w:r>
        </w:sdtContent>
      </w:sdt>
    </w:p>
    <w:p w:rsidR="00412EEF" w:rsidRPr="004A72EF" w:rsidRDefault="00412EEF" w:rsidP="009F594E">
      <w:pPr>
        <w:spacing w:after="0"/>
        <w:ind w:left="630"/>
        <w:jc w:val="both"/>
        <w:rPr>
          <w:rFonts w:ascii="Arial" w:hAnsi="Arial" w:cs="Arial"/>
          <w:lang w:val="es-EC"/>
        </w:rPr>
      </w:pPr>
      <w:r w:rsidRPr="004A72EF">
        <w:rPr>
          <w:rFonts w:ascii="Arial" w:hAnsi="Arial" w:cs="Arial"/>
          <w:noProof/>
          <w:lang w:val="es-EC" w:eastAsia="es-EC"/>
        </w:rPr>
        <w:lastRenderedPageBreak/>
        <w:drawing>
          <wp:inline distT="0" distB="0" distL="0" distR="0" wp14:anchorId="0C524A8D" wp14:editId="4C02BF2A">
            <wp:extent cx="4505325" cy="4600575"/>
            <wp:effectExtent l="19050" t="19050" r="28575" b="2857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505325" cy="4600575"/>
                    </a:xfrm>
                    <a:prstGeom prst="rect">
                      <a:avLst/>
                    </a:prstGeom>
                    <a:noFill/>
                    <a:ln w="9525" cmpd="sng">
                      <a:solidFill>
                        <a:srgbClr val="000000"/>
                      </a:solidFill>
                      <a:miter lim="800000"/>
                      <a:headEnd/>
                      <a:tailEnd/>
                    </a:ln>
                    <a:effectLst/>
                  </pic:spPr>
                </pic:pic>
              </a:graphicData>
            </a:graphic>
          </wp:inline>
        </w:drawing>
      </w:r>
    </w:p>
    <w:p w:rsidR="00412EEF" w:rsidRPr="004A72EF" w:rsidRDefault="00412EEF" w:rsidP="00412EEF">
      <w:pPr>
        <w:pStyle w:val="Descripcin"/>
        <w:spacing w:after="0"/>
        <w:ind w:left="630"/>
        <w:jc w:val="both"/>
        <w:rPr>
          <w:rFonts w:ascii="Arial" w:hAnsi="Arial" w:cs="Arial"/>
          <w:color w:val="auto"/>
          <w:lang w:val="es-EC"/>
        </w:rPr>
      </w:pPr>
      <w:bookmarkStart w:id="79" w:name="_Toc502646959"/>
      <w:bookmarkStart w:id="80" w:name="_Toc528048953"/>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15</w:t>
      </w:r>
      <w:r w:rsidR="00FE5F59" w:rsidRPr="004A72EF">
        <w:rPr>
          <w:lang w:val="es-EC"/>
        </w:rPr>
        <w:fldChar w:fldCharType="end"/>
      </w:r>
      <w:r w:rsidRPr="004A72EF">
        <w:rPr>
          <w:rFonts w:ascii="Arial" w:hAnsi="Arial" w:cs="Arial"/>
          <w:color w:val="auto"/>
          <w:lang w:val="es-EC"/>
        </w:rPr>
        <w:t xml:space="preserve">. </w:t>
      </w:r>
      <w:r w:rsidR="009F594E" w:rsidRPr="004A72EF">
        <w:rPr>
          <w:rFonts w:ascii="Arial" w:hAnsi="Arial" w:cs="Arial"/>
          <w:color w:val="auto"/>
          <w:lang w:val="es-EC"/>
        </w:rPr>
        <w:t>Distribución</w:t>
      </w:r>
      <w:r w:rsidRPr="004A72EF">
        <w:rPr>
          <w:rFonts w:ascii="Arial" w:hAnsi="Arial" w:cs="Arial"/>
          <w:color w:val="auto"/>
          <w:lang w:val="es-EC"/>
        </w:rPr>
        <w:t xml:space="preserve"> de los espacios en el eco-parque</w:t>
      </w:r>
      <w:bookmarkEnd w:id="79"/>
      <w:bookmarkEnd w:id="80"/>
      <w:r w:rsidRPr="004A72EF">
        <w:rPr>
          <w:rFonts w:ascii="Arial" w:hAnsi="Arial" w:cs="Arial"/>
          <w:color w:val="auto"/>
          <w:lang w:val="es-EC"/>
        </w:rPr>
        <w:t xml:space="preserve"> </w:t>
      </w:r>
    </w:p>
    <w:p w:rsidR="00412EEF" w:rsidRPr="004A72EF" w:rsidRDefault="00412EEF" w:rsidP="00412EEF">
      <w:pPr>
        <w:pStyle w:val="Descripcin"/>
        <w:spacing w:after="0"/>
        <w:ind w:left="630"/>
        <w:jc w:val="both"/>
        <w:rPr>
          <w:rFonts w:ascii="Arial" w:hAnsi="Arial" w:cs="Arial"/>
          <w:color w:val="auto"/>
          <w:lang w:val="es-EC"/>
        </w:rPr>
      </w:pPr>
      <w:r w:rsidRPr="004A72EF">
        <w:rPr>
          <w:rFonts w:ascii="Arial" w:hAnsi="Arial" w:cs="Arial"/>
          <w:color w:val="auto"/>
          <w:lang w:val="es-EC"/>
        </w:rPr>
        <w:t>Fuente: Dirección de Desarrollo Social y Turismo GADMCS</w:t>
      </w:r>
    </w:p>
    <w:p w:rsidR="00412EEF" w:rsidRPr="004A72EF" w:rsidRDefault="00412EEF" w:rsidP="00412EEF">
      <w:pPr>
        <w:spacing w:after="0" w:line="240" w:lineRule="auto"/>
        <w:ind w:left="630"/>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910195761"/>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412EEF" w:rsidRPr="004A72EF" w:rsidRDefault="00412EEF" w:rsidP="00412EEF">
      <w:pPr>
        <w:spacing w:after="0" w:line="360" w:lineRule="auto"/>
        <w:jc w:val="both"/>
        <w:rPr>
          <w:rFonts w:ascii="Arial" w:hAnsi="Arial" w:cs="Arial"/>
          <w:b/>
          <w:sz w:val="24"/>
          <w:szCs w:val="24"/>
          <w:lang w:val="es-EC"/>
        </w:rPr>
      </w:pPr>
    </w:p>
    <w:p w:rsidR="00412EEF" w:rsidRPr="004A72EF" w:rsidRDefault="00E15334" w:rsidP="00412EEF">
      <w:pPr>
        <w:spacing w:after="0" w:line="360" w:lineRule="auto"/>
        <w:jc w:val="both"/>
        <w:rPr>
          <w:rFonts w:ascii="Arial" w:hAnsi="Arial" w:cs="Arial"/>
          <w:b/>
          <w:sz w:val="24"/>
          <w:szCs w:val="24"/>
          <w:lang w:val="es-EC"/>
        </w:rPr>
      </w:pPr>
      <w:r w:rsidRPr="004A72EF">
        <w:rPr>
          <w:rFonts w:ascii="Arial" w:hAnsi="Arial" w:cs="Arial"/>
          <w:b/>
          <w:sz w:val="24"/>
          <w:szCs w:val="24"/>
          <w:lang w:val="es-EC"/>
        </w:rPr>
        <w:t>3</w:t>
      </w:r>
      <w:r w:rsidR="00412EEF" w:rsidRPr="004A72EF">
        <w:rPr>
          <w:rFonts w:ascii="Arial" w:hAnsi="Arial" w:cs="Arial"/>
          <w:b/>
          <w:sz w:val="24"/>
          <w:szCs w:val="24"/>
          <w:lang w:val="es-EC"/>
        </w:rPr>
        <w:t>.2.2. Características de la Propuesta</w:t>
      </w: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t xml:space="preserve">El relieve del cantón Sucúa es parte de la cordillera oriental Andina hasta la cordillera del Kutucú con la llanura del valle del Upano donde están mayormente los asentamientos humanos. </w:t>
      </w:r>
    </w:p>
    <w:p w:rsidR="00412EEF" w:rsidRPr="004A72EF" w:rsidRDefault="00412EEF" w:rsidP="00EB274A">
      <w:pPr>
        <w:spacing w:after="0" w:line="360" w:lineRule="auto"/>
        <w:jc w:val="both"/>
        <w:rPr>
          <w:rFonts w:ascii="Arial" w:hAnsi="Arial" w:cs="Arial"/>
          <w:sz w:val="24"/>
          <w:lang w:val="es-EC"/>
        </w:rPr>
      </w:pP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t>Tiene una altitud mínima de 570 m.s.n.m. y máxima de 4620 m.s.n.m. una variedad de microclimas y ecosistemas, especies de flora, fauna, fuentes hídricas, senderos naturales, jeroglíficos, entre otros que enriquecen los paisajes del cantón.</w:t>
      </w:r>
    </w:p>
    <w:p w:rsidR="00141C3F" w:rsidRPr="004A72EF" w:rsidRDefault="00141C3F" w:rsidP="00412EEF">
      <w:pPr>
        <w:spacing w:after="0" w:line="360" w:lineRule="auto"/>
        <w:ind w:firstLine="270"/>
        <w:jc w:val="both"/>
        <w:rPr>
          <w:rFonts w:ascii="Arial" w:hAnsi="Arial" w:cs="Arial"/>
          <w:sz w:val="24"/>
          <w:lang w:val="es-EC"/>
        </w:rPr>
      </w:pPr>
    </w:p>
    <w:p w:rsidR="00412EEF" w:rsidRPr="004A72EF" w:rsidRDefault="00412EEF" w:rsidP="00412EEF">
      <w:pPr>
        <w:pStyle w:val="Descripcin"/>
        <w:spacing w:after="0"/>
        <w:jc w:val="both"/>
        <w:rPr>
          <w:rFonts w:ascii="Arial" w:hAnsi="Arial" w:cs="Arial"/>
          <w:color w:val="auto"/>
          <w:lang w:val="es-EC"/>
        </w:rPr>
      </w:pPr>
      <w:bookmarkStart w:id="81" w:name="_Toc502646919"/>
      <w:bookmarkStart w:id="82" w:name="_Toc528048921"/>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15</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Bioclimática</w:t>
      </w:r>
      <w:bookmarkEnd w:id="81"/>
      <w:bookmarkEnd w:id="82"/>
      <w:r w:rsidRPr="004A72EF">
        <w:rPr>
          <w:rFonts w:ascii="Arial" w:hAnsi="Arial" w:cs="Arial"/>
          <w:i w:val="0"/>
          <w:color w:val="auto"/>
          <w:lang w:val="es-EC"/>
        </w:rPr>
        <w:t xml:space="preserve"> </w:t>
      </w:r>
    </w:p>
    <w:tbl>
      <w:tblPr>
        <w:tblW w:w="8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4"/>
        <w:gridCol w:w="1230"/>
        <w:gridCol w:w="1463"/>
        <w:gridCol w:w="4028"/>
      </w:tblGrid>
      <w:tr w:rsidR="00412EEF" w:rsidRPr="004A72EF" w:rsidTr="00412EEF">
        <w:trPr>
          <w:trHeight w:val="394"/>
        </w:trPr>
        <w:tc>
          <w:tcPr>
            <w:tcW w:w="16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 xml:space="preserve">Bioclimático </w:t>
            </w:r>
          </w:p>
        </w:tc>
        <w:tc>
          <w:tcPr>
            <w:tcW w:w="123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 xml:space="preserve">Área (km²) </w:t>
            </w:r>
          </w:p>
        </w:tc>
        <w:tc>
          <w:tcPr>
            <w:tcW w:w="14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 xml:space="preserve">Porcentaje (%) </w:t>
            </w:r>
          </w:p>
        </w:tc>
        <w:tc>
          <w:tcPr>
            <w:tcW w:w="402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 xml:space="preserve">Descripción </w:t>
            </w:r>
          </w:p>
        </w:tc>
      </w:tr>
      <w:tr w:rsidR="00412EEF" w:rsidRPr="0025424C" w:rsidTr="00412EEF">
        <w:trPr>
          <w:trHeight w:val="2793"/>
        </w:trPr>
        <w:tc>
          <w:tcPr>
            <w:tcW w:w="16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Piemontano </w:t>
            </w:r>
          </w:p>
        </w:tc>
        <w:tc>
          <w:tcPr>
            <w:tcW w:w="123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558.5872 </w:t>
            </w:r>
          </w:p>
        </w:tc>
        <w:tc>
          <w:tcPr>
            <w:tcW w:w="14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42.61 </w:t>
            </w:r>
          </w:p>
        </w:tc>
        <w:tc>
          <w:tcPr>
            <w:tcW w:w="402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Está localizado a una altura que va de los 570-1400 m.s.n.m., se caracteriza por pendientes de tipo: Planicie, Ondulado, Inclinado, Escarpado y Muy Escarpado. </w:t>
            </w:r>
          </w:p>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Representa el 42.61% del área total del cantón, está distribuido por paisajes de tipo colinas altas y medianas, cuerpos de agua, mesas disectadas y muy disectadas, relieves escarpados, montañosos, tarrazas altas, medias y bajas, zonas urbanas y rurales. Las precipitaciones son de 1250-2500 mm., media anual y con temperaturas media anual de 16-22º C. </w:t>
            </w:r>
          </w:p>
        </w:tc>
      </w:tr>
      <w:tr w:rsidR="00412EEF" w:rsidRPr="0025424C" w:rsidTr="00412EEF">
        <w:trPr>
          <w:trHeight w:val="1482"/>
        </w:trPr>
        <w:tc>
          <w:tcPr>
            <w:tcW w:w="16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Montano Bajo </w:t>
            </w:r>
          </w:p>
        </w:tc>
        <w:tc>
          <w:tcPr>
            <w:tcW w:w="123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260.5961 </w:t>
            </w:r>
          </w:p>
        </w:tc>
        <w:tc>
          <w:tcPr>
            <w:tcW w:w="14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19.88 </w:t>
            </w:r>
          </w:p>
        </w:tc>
        <w:tc>
          <w:tcPr>
            <w:tcW w:w="402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Se presenta desde los 1400-1900 m.s.n.m. Representa el 19.88% del área total del cantón. Las precipitaciones son de 1250-2500 mm, con una temperatura media anual de 16-22º C, con una variante en época de invierno disminuyendo de 12-16 °C. </w:t>
            </w:r>
          </w:p>
        </w:tc>
      </w:tr>
      <w:tr w:rsidR="00412EEF" w:rsidRPr="0025424C" w:rsidTr="00412EEF">
        <w:trPr>
          <w:trHeight w:val="2138"/>
        </w:trPr>
        <w:tc>
          <w:tcPr>
            <w:tcW w:w="16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lastRenderedPageBreak/>
              <w:t xml:space="preserve">Montano </w:t>
            </w:r>
          </w:p>
        </w:tc>
        <w:tc>
          <w:tcPr>
            <w:tcW w:w="123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232.9853 </w:t>
            </w:r>
          </w:p>
        </w:tc>
        <w:tc>
          <w:tcPr>
            <w:tcW w:w="1463"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17.77 </w:t>
            </w:r>
          </w:p>
        </w:tc>
        <w:tc>
          <w:tcPr>
            <w:tcW w:w="402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Se encuentra distribuido a lo largo de las estribaciones de la Cordillera Oriental de los Andes y la Cordillera del Cutucú. Está situada a una altura que va de los 1900-2800 m.s.n.m. Esta distribuido en zonas de pendiente de tipo; Planicie, Ondulado, Inclinado, Escarpado y Muy Escarpado. Representa el 17.77% del área total del cantón. Las precipitaciones son de 1250-2500 mm, con una temperatura media anual de 4-12º C. </w:t>
            </w:r>
          </w:p>
        </w:tc>
      </w:tr>
    </w:tbl>
    <w:p w:rsidR="00412EEF" w:rsidRPr="004A72EF" w:rsidRDefault="00412EEF" w:rsidP="00412EEF">
      <w:pPr>
        <w:spacing w:after="0" w:line="240" w:lineRule="auto"/>
        <w:jc w:val="both"/>
        <w:rPr>
          <w:rFonts w:ascii="Arial" w:hAnsi="Arial" w:cs="Arial"/>
          <w:sz w:val="18"/>
          <w:lang w:val="es-EC"/>
        </w:rPr>
      </w:pPr>
      <w:r w:rsidRPr="004A72EF">
        <w:rPr>
          <w:rFonts w:ascii="Arial" w:hAnsi="Arial" w:cs="Arial"/>
          <w:sz w:val="18"/>
          <w:lang w:val="es-EC"/>
        </w:rPr>
        <w:t xml:space="preserve">Fuente: </w:t>
      </w:r>
      <w:sdt>
        <w:sdtPr>
          <w:rPr>
            <w:rFonts w:ascii="Arial" w:hAnsi="Arial" w:cs="Arial"/>
            <w:sz w:val="18"/>
            <w:lang w:val="es-EC"/>
          </w:rPr>
          <w:id w:val="-162557800"/>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 CITATION Con17 \l 12298 </w:instrText>
          </w:r>
          <w:r w:rsidR="00FE5F59" w:rsidRPr="004A72EF">
            <w:rPr>
              <w:rFonts w:ascii="Arial" w:hAnsi="Arial" w:cs="Arial"/>
              <w:sz w:val="18"/>
              <w:lang w:val="es-EC"/>
            </w:rPr>
            <w:fldChar w:fldCharType="separate"/>
          </w:r>
          <w:r w:rsidRPr="004A72EF">
            <w:rPr>
              <w:rFonts w:ascii="Arial" w:hAnsi="Arial" w:cs="Arial"/>
              <w:sz w:val="18"/>
              <w:lang w:val="es-EC"/>
            </w:rPr>
            <w:t>(TNC, 2017)</w:t>
          </w:r>
          <w:r w:rsidR="00FE5F59" w:rsidRPr="004A72EF">
            <w:rPr>
              <w:rFonts w:ascii="Arial" w:hAnsi="Arial" w:cs="Arial"/>
              <w:sz w:val="18"/>
              <w:lang w:val="es-EC"/>
            </w:rPr>
            <w:fldChar w:fldCharType="end"/>
          </w:r>
        </w:sdtContent>
      </w:sdt>
      <w:r w:rsidRPr="004A72EF">
        <w:rPr>
          <w:rFonts w:ascii="Arial" w:hAnsi="Arial" w:cs="Arial"/>
          <w:sz w:val="18"/>
          <w:lang w:val="es-EC"/>
        </w:rPr>
        <w:t xml:space="preserve">, </w:t>
      </w:r>
      <w:sdt>
        <w:sdtPr>
          <w:rPr>
            <w:rFonts w:ascii="Arial" w:hAnsi="Arial" w:cs="Arial"/>
            <w:sz w:val="18"/>
            <w:lang w:val="es-EC"/>
          </w:rPr>
          <w:id w:val="2026591834"/>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 CITATION Pro14 \l 12298 </w:instrText>
          </w:r>
          <w:r w:rsidR="00FE5F59" w:rsidRPr="004A72EF">
            <w:rPr>
              <w:rFonts w:ascii="Arial" w:hAnsi="Arial" w:cs="Arial"/>
              <w:sz w:val="18"/>
              <w:lang w:val="es-EC"/>
            </w:rPr>
            <w:fldChar w:fldCharType="separate"/>
          </w:r>
          <w:r w:rsidRPr="004A72EF">
            <w:rPr>
              <w:rFonts w:ascii="Arial" w:hAnsi="Arial" w:cs="Arial"/>
              <w:sz w:val="18"/>
              <w:lang w:val="es-EC"/>
            </w:rPr>
            <w:t>(Promas, 2014)</w:t>
          </w:r>
          <w:r w:rsidR="00FE5F59" w:rsidRPr="004A72EF">
            <w:rPr>
              <w:rFonts w:ascii="Arial" w:hAnsi="Arial" w:cs="Arial"/>
              <w:sz w:val="18"/>
              <w:lang w:val="es-EC"/>
            </w:rPr>
            <w:fldChar w:fldCharType="end"/>
          </w:r>
        </w:sdtContent>
      </w:sdt>
      <w:r w:rsidRPr="004A72EF">
        <w:rPr>
          <w:rFonts w:ascii="Arial" w:hAnsi="Arial" w:cs="Arial"/>
          <w:sz w:val="18"/>
          <w:lang w:val="es-EC"/>
        </w:rPr>
        <w:t>, ECORAE</w:t>
      </w:r>
    </w:p>
    <w:p w:rsidR="00412EEF" w:rsidRPr="004A72EF" w:rsidRDefault="00412EEF" w:rsidP="00412EEF">
      <w:pPr>
        <w:spacing w:after="0" w:line="240" w:lineRule="auto"/>
        <w:jc w:val="both"/>
        <w:rPr>
          <w:rFonts w:ascii="Arial" w:hAnsi="Arial" w:cs="Arial"/>
          <w:lang w:val="es-EC"/>
        </w:rPr>
      </w:pPr>
      <w:r w:rsidRPr="004A72EF">
        <w:rPr>
          <w:rFonts w:ascii="Arial" w:hAnsi="Arial" w:cs="Arial"/>
          <w:sz w:val="18"/>
          <w:lang w:val="es-EC"/>
        </w:rPr>
        <w:t xml:space="preserve">Elaborado por: </w:t>
      </w:r>
      <w:sdt>
        <w:sdtPr>
          <w:rPr>
            <w:rFonts w:ascii="Arial" w:hAnsi="Arial" w:cs="Arial"/>
            <w:lang w:val="es-EC"/>
          </w:rPr>
          <w:id w:val="1714994767"/>
          <w:citation/>
        </w:sdtPr>
        <w:sdtEndPr/>
        <w:sdtContent>
          <w:r w:rsidR="00FE5F59" w:rsidRPr="004A72EF">
            <w:rPr>
              <w:rFonts w:ascii="Arial" w:hAnsi="Arial" w:cs="Arial"/>
              <w:sz w:val="18"/>
              <w:lang w:val="es-EC"/>
            </w:rPr>
            <w:fldChar w:fldCharType="begin"/>
          </w:r>
          <w:r w:rsidR="00ED18A4" w:rsidRPr="004A72EF">
            <w:rPr>
              <w:rFonts w:ascii="Arial" w:hAnsi="Arial" w:cs="Arial"/>
              <w:sz w:val="18"/>
              <w:lang w:val="es-EC"/>
            </w:rPr>
            <w:instrText xml:space="preserve">CITATION Gob17 \l 12298 </w:instrText>
          </w:r>
          <w:r w:rsidR="00FE5F59" w:rsidRPr="004A72EF">
            <w:rPr>
              <w:rFonts w:ascii="Arial" w:hAnsi="Arial" w:cs="Arial"/>
              <w:sz w:val="18"/>
              <w:lang w:val="es-EC"/>
            </w:rPr>
            <w:fldChar w:fldCharType="separate"/>
          </w:r>
          <w:r w:rsidR="00ED18A4" w:rsidRPr="004A72EF">
            <w:rPr>
              <w:rFonts w:ascii="Arial" w:hAnsi="Arial" w:cs="Arial"/>
              <w:sz w:val="18"/>
              <w:lang w:val="es-EC"/>
            </w:rPr>
            <w:t>(Gobierno Autónomo Descentralizado Municipal de Sucúa [GADMS], 2015)</w:t>
          </w:r>
          <w:r w:rsidR="00FE5F59" w:rsidRPr="004A72EF">
            <w:rPr>
              <w:rFonts w:ascii="Arial" w:hAnsi="Arial" w:cs="Arial"/>
              <w:sz w:val="18"/>
              <w:lang w:val="es-EC"/>
            </w:rPr>
            <w:fldChar w:fldCharType="end"/>
          </w:r>
        </w:sdtContent>
      </w:sdt>
    </w:p>
    <w:p w:rsidR="00412EEF" w:rsidRPr="004A72EF" w:rsidRDefault="00412EEF" w:rsidP="00412EEF">
      <w:pPr>
        <w:spacing w:after="0" w:line="360" w:lineRule="auto"/>
        <w:jc w:val="both"/>
        <w:rPr>
          <w:rFonts w:ascii="Arial" w:hAnsi="Arial" w:cs="Arial"/>
          <w:lang w:val="es-EC"/>
        </w:rPr>
      </w:pPr>
    </w:p>
    <w:p w:rsidR="00412EEF" w:rsidRPr="004A72EF" w:rsidRDefault="00412EEF" w:rsidP="00D21FDC">
      <w:pPr>
        <w:spacing w:after="0" w:line="240" w:lineRule="auto"/>
        <w:ind w:left="720"/>
        <w:jc w:val="both"/>
        <w:rPr>
          <w:rFonts w:ascii="Arial" w:hAnsi="Arial" w:cs="Arial"/>
          <w:lang w:val="es-EC"/>
        </w:rPr>
      </w:pPr>
      <w:r w:rsidRPr="004A72EF">
        <w:rPr>
          <w:rFonts w:ascii="Arial" w:hAnsi="Arial" w:cs="Arial"/>
          <w:noProof/>
          <w:lang w:val="es-EC" w:eastAsia="es-EC"/>
        </w:rPr>
        <w:drawing>
          <wp:inline distT="0" distB="0" distL="0" distR="0" wp14:anchorId="206C9416" wp14:editId="0079E411">
            <wp:extent cx="4867275" cy="2858703"/>
            <wp:effectExtent l="19050" t="19050" r="9525" b="184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873343" cy="2862267"/>
                    </a:xfrm>
                    <a:prstGeom prst="rect">
                      <a:avLst/>
                    </a:prstGeom>
                    <a:noFill/>
                    <a:ln w="9525" cmpd="sng">
                      <a:solidFill>
                        <a:srgbClr val="000000"/>
                      </a:solidFill>
                      <a:miter lim="800000"/>
                      <a:headEnd/>
                      <a:tailEnd/>
                    </a:ln>
                    <a:effectLst/>
                  </pic:spPr>
                </pic:pic>
              </a:graphicData>
            </a:graphic>
          </wp:inline>
        </w:drawing>
      </w:r>
    </w:p>
    <w:p w:rsidR="00412EEF" w:rsidRPr="004A72EF" w:rsidRDefault="00412EEF" w:rsidP="009F594E">
      <w:pPr>
        <w:pStyle w:val="Descripcin"/>
        <w:spacing w:after="0"/>
        <w:ind w:left="720"/>
        <w:jc w:val="both"/>
        <w:rPr>
          <w:rFonts w:ascii="Arial" w:hAnsi="Arial" w:cs="Arial"/>
          <w:color w:val="auto"/>
          <w:lang w:val="es-EC"/>
        </w:rPr>
      </w:pPr>
      <w:bookmarkStart w:id="83" w:name="_Toc502646960"/>
      <w:bookmarkStart w:id="84" w:name="_Toc528048954"/>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16</w:t>
      </w:r>
      <w:r w:rsidR="00FE5F59" w:rsidRPr="004A72EF">
        <w:rPr>
          <w:lang w:val="es-EC"/>
        </w:rPr>
        <w:fldChar w:fldCharType="end"/>
      </w:r>
      <w:r w:rsidRPr="004A72EF">
        <w:rPr>
          <w:rFonts w:ascii="Arial" w:hAnsi="Arial" w:cs="Arial"/>
          <w:color w:val="auto"/>
          <w:lang w:val="es-EC"/>
        </w:rPr>
        <w:t>.Bioclimática</w:t>
      </w:r>
      <w:bookmarkEnd w:id="83"/>
      <w:bookmarkEnd w:id="84"/>
      <w:r w:rsidRPr="004A72EF">
        <w:rPr>
          <w:rFonts w:ascii="Arial" w:hAnsi="Arial" w:cs="Arial"/>
          <w:color w:val="auto"/>
          <w:lang w:val="es-EC"/>
        </w:rPr>
        <w:t xml:space="preserve"> </w:t>
      </w:r>
    </w:p>
    <w:p w:rsidR="00412EEF" w:rsidRPr="004A72EF" w:rsidRDefault="00412EEF" w:rsidP="009F594E">
      <w:pPr>
        <w:pStyle w:val="Descripcin"/>
        <w:spacing w:after="0"/>
        <w:ind w:left="720"/>
        <w:jc w:val="both"/>
        <w:rPr>
          <w:rFonts w:ascii="Arial" w:hAnsi="Arial" w:cs="Arial"/>
          <w:color w:val="auto"/>
          <w:lang w:val="es-EC"/>
        </w:rPr>
      </w:pPr>
      <w:r w:rsidRPr="004A72EF">
        <w:rPr>
          <w:rFonts w:ascii="Arial" w:hAnsi="Arial" w:cs="Arial"/>
          <w:color w:val="auto"/>
          <w:lang w:val="es-EC"/>
        </w:rPr>
        <w:t xml:space="preserve">Fuente: </w:t>
      </w:r>
      <w:sdt>
        <w:sdtPr>
          <w:rPr>
            <w:rFonts w:ascii="Arial" w:hAnsi="Arial" w:cs="Arial"/>
            <w:color w:val="auto"/>
            <w:lang w:val="es-EC"/>
          </w:rPr>
          <w:id w:val="-291137920"/>
          <w:citation/>
        </w:sdtPr>
        <w:sdtEndPr/>
        <w:sdtContent>
          <w:r w:rsidR="00FE5F59" w:rsidRPr="004A72EF">
            <w:rPr>
              <w:rFonts w:ascii="Arial" w:hAnsi="Arial" w:cs="Arial"/>
              <w:color w:val="auto"/>
              <w:lang w:val="es-EC"/>
            </w:rPr>
            <w:fldChar w:fldCharType="begin"/>
          </w:r>
          <w:r w:rsidRPr="004A72EF">
            <w:rPr>
              <w:rFonts w:ascii="Arial" w:hAnsi="Arial" w:cs="Arial"/>
              <w:color w:val="auto"/>
              <w:lang w:val="es-EC"/>
            </w:rPr>
            <w:instrText xml:space="preserve"> CITATION Con17 \l 12298 </w:instrText>
          </w:r>
          <w:r w:rsidR="00FE5F59" w:rsidRPr="004A72EF">
            <w:rPr>
              <w:rFonts w:ascii="Arial" w:hAnsi="Arial" w:cs="Arial"/>
              <w:color w:val="auto"/>
              <w:lang w:val="es-EC"/>
            </w:rPr>
            <w:fldChar w:fldCharType="separate"/>
          </w:r>
          <w:r w:rsidRPr="004A72EF">
            <w:rPr>
              <w:rFonts w:ascii="Arial" w:hAnsi="Arial" w:cs="Arial"/>
              <w:color w:val="auto"/>
              <w:lang w:val="es-EC"/>
            </w:rPr>
            <w:t>(TNC, 2017)</w:t>
          </w:r>
          <w:r w:rsidR="00FE5F59" w:rsidRPr="004A72EF">
            <w:rPr>
              <w:rFonts w:ascii="Arial" w:hAnsi="Arial" w:cs="Arial"/>
              <w:color w:val="auto"/>
              <w:lang w:val="es-EC"/>
            </w:rPr>
            <w:fldChar w:fldCharType="end"/>
          </w:r>
        </w:sdtContent>
      </w:sdt>
      <w:r w:rsidRPr="004A72EF">
        <w:rPr>
          <w:rFonts w:ascii="Arial" w:hAnsi="Arial" w:cs="Arial"/>
          <w:color w:val="auto"/>
          <w:lang w:val="es-EC"/>
        </w:rPr>
        <w:t xml:space="preserve">, </w:t>
      </w:r>
      <w:sdt>
        <w:sdtPr>
          <w:rPr>
            <w:rFonts w:ascii="Arial" w:hAnsi="Arial" w:cs="Arial"/>
            <w:color w:val="auto"/>
            <w:lang w:val="es-EC"/>
          </w:rPr>
          <w:id w:val="1551573376"/>
          <w:citation/>
        </w:sdtPr>
        <w:sdtEndPr/>
        <w:sdtContent>
          <w:r w:rsidR="00FE5F59" w:rsidRPr="004A72EF">
            <w:rPr>
              <w:rFonts w:ascii="Arial" w:hAnsi="Arial" w:cs="Arial"/>
              <w:color w:val="auto"/>
              <w:lang w:val="es-EC"/>
            </w:rPr>
            <w:fldChar w:fldCharType="begin"/>
          </w:r>
          <w:r w:rsidRPr="004A72EF">
            <w:rPr>
              <w:rFonts w:ascii="Arial" w:hAnsi="Arial" w:cs="Arial"/>
              <w:color w:val="auto"/>
              <w:lang w:val="es-EC"/>
            </w:rPr>
            <w:instrText xml:space="preserve"> CITATION Pro14 \l 12298 </w:instrText>
          </w:r>
          <w:r w:rsidR="00FE5F59" w:rsidRPr="004A72EF">
            <w:rPr>
              <w:rFonts w:ascii="Arial" w:hAnsi="Arial" w:cs="Arial"/>
              <w:color w:val="auto"/>
              <w:lang w:val="es-EC"/>
            </w:rPr>
            <w:fldChar w:fldCharType="separate"/>
          </w:r>
          <w:r w:rsidRPr="004A72EF">
            <w:rPr>
              <w:rFonts w:ascii="Arial" w:hAnsi="Arial" w:cs="Arial"/>
              <w:color w:val="auto"/>
              <w:lang w:val="es-EC"/>
            </w:rPr>
            <w:t>(Promas, 2014)</w:t>
          </w:r>
          <w:r w:rsidR="00FE5F59" w:rsidRPr="004A72EF">
            <w:rPr>
              <w:rFonts w:ascii="Arial" w:hAnsi="Arial" w:cs="Arial"/>
              <w:color w:val="auto"/>
              <w:lang w:val="es-EC"/>
            </w:rPr>
            <w:fldChar w:fldCharType="end"/>
          </w:r>
        </w:sdtContent>
      </w:sdt>
      <w:r w:rsidRPr="004A72EF">
        <w:rPr>
          <w:rFonts w:ascii="Arial" w:hAnsi="Arial" w:cs="Arial"/>
          <w:color w:val="auto"/>
          <w:lang w:val="es-EC"/>
        </w:rPr>
        <w:t>, ECORAE</w:t>
      </w:r>
    </w:p>
    <w:p w:rsidR="00412EEF" w:rsidRPr="004A72EF" w:rsidRDefault="00412EEF" w:rsidP="009F594E">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653070293"/>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D21FDC" w:rsidRPr="004A72EF" w:rsidRDefault="00D21FDC" w:rsidP="00412EEF">
      <w:pPr>
        <w:spacing w:after="0" w:line="360" w:lineRule="auto"/>
        <w:ind w:firstLine="270"/>
        <w:jc w:val="both"/>
        <w:rPr>
          <w:rFonts w:ascii="Arial" w:hAnsi="Arial" w:cs="Arial"/>
          <w:sz w:val="24"/>
          <w:lang w:val="es-EC"/>
        </w:rPr>
      </w:pP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lastRenderedPageBreak/>
        <w:t>Los recursos no renovables existentes de valor económico, energético y ambiental son el grafito, el oro aluvial existente en los ríos Abanico y Upano; el asfalto está presente en núcleos, principalmente en las rocas carbonatadas. Existen 16 puntos de extracción minera en los ríos Upano y Tutanangoza los materiales de construcción: arcillas, calizas, grava de canto rodado y lavaderos auríferos de los aluviales; escasos afloramientos de caolín en las llanuras de la Cordillera del Cutucú con canteras activas y potenciales en materiales de construcción.</w:t>
      </w:r>
    </w:p>
    <w:p w:rsidR="00412EEF" w:rsidRPr="004A72EF" w:rsidRDefault="00412EEF" w:rsidP="00EB274A">
      <w:pPr>
        <w:spacing w:after="0" w:line="360" w:lineRule="auto"/>
        <w:jc w:val="both"/>
        <w:rPr>
          <w:rFonts w:ascii="Arial" w:hAnsi="Arial" w:cs="Arial"/>
          <w:sz w:val="24"/>
          <w:lang w:val="es-EC"/>
        </w:rPr>
      </w:pPr>
    </w:p>
    <w:p w:rsidR="00412EEF" w:rsidRDefault="00412EEF" w:rsidP="00EB274A">
      <w:pPr>
        <w:spacing w:after="0" w:line="360" w:lineRule="auto"/>
        <w:jc w:val="both"/>
        <w:rPr>
          <w:rFonts w:ascii="Arial" w:hAnsi="Arial" w:cs="Arial"/>
          <w:sz w:val="24"/>
          <w:lang w:val="es-EC"/>
        </w:rPr>
      </w:pPr>
      <w:r w:rsidRPr="004A72EF">
        <w:rPr>
          <w:rFonts w:ascii="Arial" w:hAnsi="Arial" w:cs="Arial"/>
          <w:sz w:val="24"/>
          <w:lang w:val="es-EC"/>
        </w:rPr>
        <w:t>Las comunidades, centros poblados, áreas urbanas al expandirse empezaron a afectar el medio ambiente especialmente a la flora, fauna, agua, degradación del suelo y cobertura vegetal debiendo considerarse como un sistema de medidas sociales, socioeconómicas y técnico-productivas dirigidas a la utilización racional de los recursos naturales.</w:t>
      </w: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Default="005D31E5" w:rsidP="00EB274A">
      <w:pPr>
        <w:spacing w:after="0" w:line="360" w:lineRule="auto"/>
        <w:jc w:val="both"/>
        <w:rPr>
          <w:rFonts w:ascii="Arial" w:hAnsi="Arial" w:cs="Arial"/>
          <w:sz w:val="24"/>
          <w:lang w:val="es-EC"/>
        </w:rPr>
      </w:pPr>
    </w:p>
    <w:p w:rsidR="005D31E5" w:rsidRPr="004A72EF" w:rsidRDefault="005D31E5" w:rsidP="00EB274A">
      <w:pPr>
        <w:spacing w:after="0" w:line="360" w:lineRule="auto"/>
        <w:jc w:val="both"/>
        <w:rPr>
          <w:rFonts w:ascii="Arial" w:hAnsi="Arial" w:cs="Arial"/>
          <w:sz w:val="24"/>
          <w:lang w:val="es-EC"/>
        </w:rPr>
      </w:pPr>
    </w:p>
    <w:p w:rsidR="00412EEF" w:rsidRPr="004A72EF" w:rsidRDefault="00412EEF" w:rsidP="00412EEF">
      <w:pPr>
        <w:pStyle w:val="Descripcin"/>
        <w:spacing w:after="0"/>
        <w:jc w:val="both"/>
        <w:rPr>
          <w:rFonts w:ascii="Arial" w:hAnsi="Arial" w:cs="Arial"/>
          <w:i w:val="0"/>
          <w:color w:val="auto"/>
          <w:sz w:val="24"/>
          <w:lang w:val="es-EC"/>
        </w:rPr>
      </w:pPr>
      <w:bookmarkStart w:id="85" w:name="_Toc502646920"/>
      <w:bookmarkStart w:id="86" w:name="_Toc528048922"/>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16</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Tipos de Exclusión</w:t>
      </w:r>
      <w:bookmarkEnd w:id="85"/>
      <w:bookmarkEnd w:id="86"/>
      <w:r w:rsidRPr="004A72EF">
        <w:rPr>
          <w:rFonts w:ascii="Arial" w:hAnsi="Arial" w:cs="Arial"/>
          <w:i w:val="0"/>
          <w:color w:val="auto"/>
          <w:lang w:val="es-EC"/>
        </w:rPr>
        <w:t xml:space="preserve"> </w:t>
      </w:r>
    </w:p>
    <w:tbl>
      <w:tblPr>
        <w:tblW w:w="82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40"/>
        <w:gridCol w:w="5040"/>
      </w:tblGrid>
      <w:tr w:rsidR="00412EEF" w:rsidRPr="004A72EF" w:rsidTr="00412EEF">
        <w:trPr>
          <w:trHeight w:val="169"/>
        </w:trPr>
        <w:tc>
          <w:tcPr>
            <w:tcW w:w="32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TIPO DE EXCLUSIÓN</w:t>
            </w:r>
          </w:p>
        </w:tc>
        <w:tc>
          <w:tcPr>
            <w:tcW w:w="50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b/>
                <w:bCs/>
                <w:szCs w:val="22"/>
                <w:lang w:val="es-EC"/>
              </w:rPr>
              <w:t>DESCRIPCIÓN</w:t>
            </w:r>
          </w:p>
        </w:tc>
      </w:tr>
      <w:tr w:rsidR="00412EEF" w:rsidRPr="0025424C" w:rsidTr="00412EEF">
        <w:trPr>
          <w:trHeight w:val="1154"/>
        </w:trPr>
        <w:tc>
          <w:tcPr>
            <w:tcW w:w="32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Áreas Urbanas </w:t>
            </w:r>
          </w:p>
        </w:tc>
        <w:tc>
          <w:tcPr>
            <w:tcW w:w="50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Se excluye las áreas urbanas de Sucúa, Huambi, Santa Marianita y el área consolidada de Asunción debido a que el tratamiento de estas se las realiza mediante planes de desarrollo y ordenanzas que regulan el uso y ocupación del suelo. </w:t>
            </w:r>
          </w:p>
        </w:tc>
      </w:tr>
      <w:tr w:rsidR="00412EEF" w:rsidRPr="0025424C" w:rsidTr="00412EEF">
        <w:trPr>
          <w:trHeight w:val="1156"/>
        </w:trPr>
        <w:tc>
          <w:tcPr>
            <w:tcW w:w="32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Pendientes superiores a 50% </w:t>
            </w:r>
          </w:p>
        </w:tc>
        <w:tc>
          <w:tcPr>
            <w:tcW w:w="50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Se considera excluir las pendientes denominadas como muy escarpado y precipicio, en razón que la accesibilidad, presencia, condiciones limitan realizar intervención, para lo cual se suma al área de conservación. </w:t>
            </w:r>
          </w:p>
        </w:tc>
      </w:tr>
      <w:tr w:rsidR="00412EEF" w:rsidRPr="0025424C" w:rsidTr="00412EEF">
        <w:trPr>
          <w:trHeight w:val="829"/>
        </w:trPr>
        <w:tc>
          <w:tcPr>
            <w:tcW w:w="32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Patrimonio de Áreas Naturales del Estado (PANE) </w:t>
            </w:r>
          </w:p>
        </w:tc>
        <w:tc>
          <w:tcPr>
            <w:tcW w:w="504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360" w:lineRule="auto"/>
              <w:jc w:val="both"/>
              <w:rPr>
                <w:rFonts w:ascii="Arial" w:hAnsi="Arial" w:cs="Arial"/>
                <w:szCs w:val="22"/>
                <w:lang w:val="es-EC"/>
              </w:rPr>
            </w:pPr>
            <w:r w:rsidRPr="004A72EF">
              <w:rPr>
                <w:rFonts w:ascii="Arial" w:hAnsi="Arial" w:cs="Arial"/>
                <w:szCs w:val="22"/>
                <w:lang w:val="es-EC"/>
              </w:rPr>
              <w:t xml:space="preserve">Se excluye del análisis debido que esta área cuenta con normativas estrictas de preservación y/o conservación, su ente rector es el Ministerio del Ambiente (MAE). </w:t>
            </w:r>
          </w:p>
        </w:tc>
      </w:tr>
    </w:tbl>
    <w:p w:rsidR="00412EEF" w:rsidRPr="004A72EF" w:rsidRDefault="00412EEF" w:rsidP="00412EEF">
      <w:pPr>
        <w:spacing w:after="0" w:line="240" w:lineRule="auto"/>
        <w:jc w:val="both"/>
        <w:rPr>
          <w:rFonts w:ascii="Arial" w:hAnsi="Arial" w:cs="Arial"/>
          <w:sz w:val="18"/>
          <w:lang w:val="es-EC"/>
        </w:rPr>
      </w:pPr>
      <w:r w:rsidRPr="004A72EF">
        <w:rPr>
          <w:rFonts w:ascii="Arial" w:hAnsi="Arial" w:cs="Arial"/>
          <w:sz w:val="18"/>
          <w:lang w:val="es-EC"/>
        </w:rPr>
        <w:t xml:space="preserve">Fuente: </w:t>
      </w:r>
      <w:sdt>
        <w:sdtPr>
          <w:rPr>
            <w:rFonts w:ascii="Arial" w:hAnsi="Arial" w:cs="Arial"/>
            <w:sz w:val="18"/>
            <w:lang w:val="es-EC"/>
          </w:rPr>
          <w:id w:val="-1799367636"/>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CITATION Con17 \l 1033 </w:instrText>
          </w:r>
          <w:r w:rsidR="00FE5F59" w:rsidRPr="004A72EF">
            <w:rPr>
              <w:rFonts w:ascii="Arial" w:hAnsi="Arial" w:cs="Arial"/>
              <w:sz w:val="18"/>
              <w:lang w:val="es-EC"/>
            </w:rPr>
            <w:fldChar w:fldCharType="separate"/>
          </w:r>
          <w:r w:rsidRPr="004A72EF">
            <w:rPr>
              <w:rFonts w:ascii="Arial" w:hAnsi="Arial" w:cs="Arial"/>
              <w:sz w:val="18"/>
              <w:lang w:val="es-EC"/>
            </w:rPr>
            <w:t>(TNC, 2017)</w:t>
          </w:r>
          <w:r w:rsidR="00FE5F59" w:rsidRPr="004A72EF">
            <w:rPr>
              <w:rFonts w:ascii="Arial" w:hAnsi="Arial" w:cs="Arial"/>
              <w:sz w:val="18"/>
              <w:lang w:val="es-EC"/>
            </w:rPr>
            <w:fldChar w:fldCharType="end"/>
          </w:r>
        </w:sdtContent>
      </w:sdt>
      <w:r w:rsidRPr="004A72EF">
        <w:rPr>
          <w:rFonts w:ascii="Arial" w:hAnsi="Arial" w:cs="Arial"/>
          <w:sz w:val="18"/>
          <w:lang w:val="es-EC"/>
        </w:rPr>
        <w:t xml:space="preserve">, </w:t>
      </w:r>
      <w:sdt>
        <w:sdtPr>
          <w:rPr>
            <w:rFonts w:ascii="Arial" w:hAnsi="Arial" w:cs="Arial"/>
            <w:sz w:val="18"/>
            <w:lang w:val="es-EC"/>
          </w:rPr>
          <w:id w:val="-790354357"/>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 CITATION Pro14 \l 1033 </w:instrText>
          </w:r>
          <w:r w:rsidR="00FE5F59" w:rsidRPr="004A72EF">
            <w:rPr>
              <w:rFonts w:ascii="Arial" w:hAnsi="Arial" w:cs="Arial"/>
              <w:sz w:val="18"/>
              <w:lang w:val="es-EC"/>
            </w:rPr>
            <w:fldChar w:fldCharType="separate"/>
          </w:r>
          <w:r w:rsidRPr="004A72EF">
            <w:rPr>
              <w:rFonts w:ascii="Arial" w:hAnsi="Arial" w:cs="Arial"/>
              <w:sz w:val="18"/>
              <w:lang w:val="es-EC"/>
            </w:rPr>
            <w:t>(Promas, 2014)</w:t>
          </w:r>
          <w:r w:rsidR="00FE5F59" w:rsidRPr="004A72EF">
            <w:rPr>
              <w:rFonts w:ascii="Arial" w:hAnsi="Arial" w:cs="Arial"/>
              <w:sz w:val="18"/>
              <w:lang w:val="es-EC"/>
            </w:rPr>
            <w:fldChar w:fldCharType="end"/>
          </w:r>
        </w:sdtContent>
      </w:sdt>
      <w:r w:rsidRPr="004A72EF">
        <w:rPr>
          <w:rFonts w:ascii="Arial" w:hAnsi="Arial" w:cs="Arial"/>
          <w:sz w:val="18"/>
          <w:lang w:val="es-EC"/>
        </w:rPr>
        <w:t>, ECORAE</w:t>
      </w:r>
    </w:p>
    <w:p w:rsidR="00412EEF" w:rsidRPr="004A72EF" w:rsidRDefault="00412EEF" w:rsidP="00412EEF">
      <w:pPr>
        <w:spacing w:after="0" w:line="240" w:lineRule="auto"/>
        <w:jc w:val="both"/>
        <w:rPr>
          <w:rFonts w:ascii="Arial" w:hAnsi="Arial" w:cs="Arial"/>
          <w:sz w:val="18"/>
          <w:lang w:val="es-EC"/>
        </w:rPr>
      </w:pPr>
      <w:r w:rsidRPr="004A72EF">
        <w:rPr>
          <w:rFonts w:ascii="Arial" w:hAnsi="Arial" w:cs="Arial"/>
          <w:sz w:val="18"/>
          <w:lang w:val="es-EC"/>
        </w:rPr>
        <w:t xml:space="preserve">Elaborado por: </w:t>
      </w:r>
      <w:sdt>
        <w:sdtPr>
          <w:rPr>
            <w:rFonts w:ascii="Arial" w:hAnsi="Arial" w:cs="Arial"/>
            <w:sz w:val="18"/>
            <w:lang w:val="es-EC"/>
          </w:rPr>
          <w:id w:val="1135059722"/>
          <w:citation/>
        </w:sdtPr>
        <w:sdtEndPr/>
        <w:sdtContent>
          <w:r w:rsidR="00FE5F59" w:rsidRPr="004A72EF">
            <w:rPr>
              <w:rFonts w:ascii="Arial" w:hAnsi="Arial" w:cs="Arial"/>
              <w:sz w:val="18"/>
              <w:lang w:val="es-EC"/>
            </w:rPr>
            <w:fldChar w:fldCharType="begin"/>
          </w:r>
          <w:r w:rsidR="00ED18A4" w:rsidRPr="004A72EF">
            <w:rPr>
              <w:rFonts w:ascii="Arial" w:hAnsi="Arial" w:cs="Arial"/>
              <w:sz w:val="18"/>
              <w:lang w:val="es-EC"/>
            </w:rPr>
            <w:instrText xml:space="preserve">CITATION Gob17 \l 12298 </w:instrText>
          </w:r>
          <w:r w:rsidR="00FE5F59" w:rsidRPr="004A72EF">
            <w:rPr>
              <w:rFonts w:ascii="Arial" w:hAnsi="Arial" w:cs="Arial"/>
              <w:sz w:val="18"/>
              <w:lang w:val="es-EC"/>
            </w:rPr>
            <w:fldChar w:fldCharType="separate"/>
          </w:r>
          <w:r w:rsidR="00ED18A4" w:rsidRPr="004A72EF">
            <w:rPr>
              <w:rFonts w:ascii="Arial" w:hAnsi="Arial" w:cs="Arial"/>
              <w:sz w:val="18"/>
              <w:lang w:val="es-EC"/>
            </w:rPr>
            <w:t>(Gobierno Autónomo Descentralizado Municipal de Sucúa [GADMS], 2015)</w:t>
          </w:r>
          <w:r w:rsidR="00FE5F59" w:rsidRPr="004A72EF">
            <w:rPr>
              <w:rFonts w:ascii="Arial" w:hAnsi="Arial" w:cs="Arial"/>
              <w:sz w:val="18"/>
              <w:lang w:val="es-EC"/>
            </w:rPr>
            <w:fldChar w:fldCharType="end"/>
          </w:r>
        </w:sdtContent>
      </w:sdt>
    </w:p>
    <w:p w:rsidR="00412EEF" w:rsidRPr="004A72EF" w:rsidRDefault="00412EEF" w:rsidP="00412EEF">
      <w:pPr>
        <w:spacing w:after="0" w:line="360" w:lineRule="auto"/>
        <w:jc w:val="both"/>
        <w:rPr>
          <w:rFonts w:ascii="Arial" w:hAnsi="Arial" w:cs="Arial"/>
          <w:lang w:val="es-EC"/>
        </w:rPr>
      </w:pPr>
    </w:p>
    <w:p w:rsidR="004A2D12" w:rsidRDefault="00412EEF" w:rsidP="005D31E5">
      <w:pPr>
        <w:spacing w:after="0" w:line="360" w:lineRule="auto"/>
        <w:jc w:val="both"/>
        <w:rPr>
          <w:rFonts w:ascii="Arial" w:hAnsi="Arial" w:cs="Arial"/>
          <w:sz w:val="24"/>
          <w:lang w:val="es-EC"/>
        </w:rPr>
      </w:pPr>
      <w:r w:rsidRPr="004A72EF">
        <w:rPr>
          <w:rFonts w:ascii="Arial" w:hAnsi="Arial" w:cs="Arial"/>
          <w:sz w:val="24"/>
          <w:lang w:val="es-EC"/>
        </w:rPr>
        <w:t xml:space="preserve">Más del 50% del cantón de Sucúa está abarcando el Parque Nacional Sangay, el Bosque Protector de Cutucú, el Parque Botánico y el Bosque Protector de la </w:t>
      </w:r>
      <w:r w:rsidR="001E1E9A" w:rsidRPr="004A72EF">
        <w:rPr>
          <w:rFonts w:ascii="Arial" w:hAnsi="Arial" w:cs="Arial"/>
          <w:sz w:val="24"/>
          <w:lang w:val="es-EC"/>
        </w:rPr>
        <w:t>micro cuenca</w:t>
      </w:r>
      <w:r w:rsidRPr="004A72EF">
        <w:rPr>
          <w:rFonts w:ascii="Arial" w:hAnsi="Arial" w:cs="Arial"/>
          <w:sz w:val="24"/>
          <w:lang w:val="es-EC"/>
        </w:rPr>
        <w:t xml:space="preserve"> del Río Blanco representa una ventaja al nivel económico, turístico y ambiental para Sucúa, dando inicio al turismo sostenible definiéndose como una forme de viaje responsable en los espacios naturales que contribuye a la protección del medio ambiente y al bienestar de las poblaciones locales.</w:t>
      </w:r>
    </w:p>
    <w:p w:rsidR="005D31E5" w:rsidRDefault="005D31E5" w:rsidP="005D31E5">
      <w:pPr>
        <w:spacing w:after="0" w:line="360" w:lineRule="auto"/>
        <w:jc w:val="both"/>
        <w:rPr>
          <w:rFonts w:ascii="Arial" w:hAnsi="Arial" w:cs="Arial"/>
          <w:sz w:val="24"/>
          <w:lang w:val="es-EC"/>
        </w:rPr>
      </w:pPr>
    </w:p>
    <w:p w:rsidR="005D31E5" w:rsidRDefault="005D31E5" w:rsidP="00412EEF">
      <w:pPr>
        <w:spacing w:after="0" w:line="360" w:lineRule="auto"/>
        <w:ind w:firstLine="270"/>
        <w:jc w:val="both"/>
        <w:rPr>
          <w:rFonts w:ascii="Arial" w:hAnsi="Arial" w:cs="Arial"/>
          <w:sz w:val="24"/>
          <w:lang w:val="es-EC"/>
        </w:rPr>
      </w:pPr>
    </w:p>
    <w:p w:rsidR="005D31E5" w:rsidRDefault="005D31E5" w:rsidP="00412EEF">
      <w:pPr>
        <w:spacing w:after="0" w:line="360" w:lineRule="auto"/>
        <w:ind w:firstLine="270"/>
        <w:jc w:val="both"/>
        <w:rPr>
          <w:rFonts w:ascii="Arial" w:hAnsi="Arial" w:cs="Arial"/>
          <w:sz w:val="24"/>
          <w:lang w:val="es-EC"/>
        </w:rPr>
      </w:pPr>
    </w:p>
    <w:p w:rsidR="005D31E5" w:rsidRDefault="005D31E5" w:rsidP="00412EEF">
      <w:pPr>
        <w:pStyle w:val="Descripcin"/>
        <w:spacing w:after="0"/>
        <w:jc w:val="both"/>
        <w:rPr>
          <w:rFonts w:ascii="Arial" w:hAnsi="Arial" w:cs="Arial"/>
          <w:color w:val="auto"/>
          <w:lang w:val="es-EC"/>
        </w:rPr>
      </w:pPr>
      <w:bookmarkStart w:id="87" w:name="_Toc502646921"/>
      <w:bookmarkStart w:id="88" w:name="_Toc528048923"/>
    </w:p>
    <w:p w:rsidR="00412EEF" w:rsidRPr="004A72EF" w:rsidRDefault="00412EEF" w:rsidP="00412EEF">
      <w:pPr>
        <w:pStyle w:val="Descripcin"/>
        <w:spacing w:after="0"/>
        <w:jc w:val="both"/>
        <w:rPr>
          <w:rFonts w:ascii="Arial" w:hAnsi="Arial" w:cs="Arial"/>
          <w:color w:val="auto"/>
          <w:lang w:val="es-EC"/>
        </w:rPr>
      </w:pPr>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17</w:t>
      </w:r>
      <w:r w:rsidR="00FE5F59" w:rsidRPr="004A72EF">
        <w:rPr>
          <w:lang w:val="es-EC"/>
        </w:rPr>
        <w:fldChar w:fldCharType="end"/>
      </w:r>
      <w:r w:rsidRPr="004A72EF">
        <w:rPr>
          <w:rFonts w:ascii="Arial" w:hAnsi="Arial" w:cs="Arial"/>
          <w:color w:val="auto"/>
          <w:lang w:val="es-EC"/>
        </w:rPr>
        <w:t xml:space="preserve">. </w:t>
      </w:r>
      <w:r w:rsidR="00141C3F" w:rsidRPr="004A72EF">
        <w:rPr>
          <w:rFonts w:ascii="Arial" w:hAnsi="Arial" w:cs="Arial"/>
          <w:color w:val="auto"/>
          <w:lang w:val="es-EC"/>
        </w:rPr>
        <w:t>Áreas</w:t>
      </w:r>
      <w:r w:rsidRPr="004A72EF">
        <w:rPr>
          <w:rFonts w:ascii="Arial" w:hAnsi="Arial" w:cs="Arial"/>
          <w:color w:val="auto"/>
          <w:lang w:val="es-EC"/>
        </w:rPr>
        <w:t xml:space="preserve"> Protegidas</w:t>
      </w:r>
      <w:bookmarkEnd w:id="87"/>
      <w:bookmarkEnd w:id="88"/>
      <w:r w:rsidRPr="004A72EF">
        <w:rPr>
          <w:rFonts w:ascii="Arial" w:hAnsi="Arial" w:cs="Arial"/>
          <w:color w:val="auto"/>
          <w:lang w:val="es-EC"/>
        </w:rPr>
        <w:t xml:space="preserve"> </w:t>
      </w:r>
    </w:p>
    <w:tbl>
      <w:tblPr>
        <w:tblW w:w="8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4"/>
        <w:gridCol w:w="1621"/>
        <w:gridCol w:w="1350"/>
        <w:gridCol w:w="1710"/>
        <w:gridCol w:w="1710"/>
      </w:tblGrid>
      <w:tr w:rsidR="00412EEF" w:rsidRPr="004A72EF" w:rsidTr="004A2D12">
        <w:trPr>
          <w:trHeight w:val="613"/>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b/>
                <w:bCs/>
                <w:sz w:val="22"/>
                <w:szCs w:val="22"/>
                <w:lang w:val="es-EC"/>
              </w:rPr>
              <w:t xml:space="preserve">Nombre del Área Protegida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b/>
                <w:bCs/>
                <w:sz w:val="22"/>
                <w:szCs w:val="22"/>
                <w:lang w:val="es-EC"/>
              </w:rPr>
              <w:t xml:space="preserve">Superficie con cobertura vegetal (ha)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b/>
                <w:bCs/>
                <w:sz w:val="22"/>
                <w:szCs w:val="22"/>
                <w:lang w:val="es-EC"/>
              </w:rPr>
              <w:t xml:space="preserve">Porcentaje del cantón (%)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b/>
                <w:bCs/>
                <w:sz w:val="22"/>
                <w:szCs w:val="22"/>
                <w:lang w:val="es-EC"/>
              </w:rPr>
              <w:t xml:space="preserve">Estado de conservación principales presiones antrópicas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b/>
                <w:bCs/>
                <w:sz w:val="22"/>
                <w:szCs w:val="22"/>
                <w:lang w:val="es-EC"/>
              </w:rPr>
              <w:t xml:space="preserve">Prioridad de Conservación (MAE) </w:t>
            </w:r>
          </w:p>
        </w:tc>
      </w:tr>
      <w:tr w:rsidR="00412EEF" w:rsidRPr="004A72EF" w:rsidTr="004A2D12">
        <w:trPr>
          <w:trHeight w:val="172"/>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Parque Nacional Sangay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57760.4280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44.062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Medianamente alterado, deforestación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Alto </w:t>
            </w:r>
          </w:p>
        </w:tc>
      </w:tr>
      <w:tr w:rsidR="00412EEF" w:rsidRPr="004A72EF" w:rsidTr="004A2D12">
        <w:trPr>
          <w:trHeight w:val="172"/>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Bosque Protector Kutucú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25861.0848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19.728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Medianamente alterado, deforestación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Alto </w:t>
            </w:r>
          </w:p>
        </w:tc>
      </w:tr>
      <w:tr w:rsidR="00412EEF" w:rsidRPr="004A72EF" w:rsidTr="004A2D12">
        <w:trPr>
          <w:trHeight w:val="370"/>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Microcuenca del Rio Blanco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2032.0000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1.550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Medianamente alterado, deforestación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Alto </w:t>
            </w:r>
          </w:p>
        </w:tc>
      </w:tr>
      <w:tr w:rsidR="00412EEF" w:rsidRPr="004A72EF" w:rsidTr="004A2D12">
        <w:trPr>
          <w:trHeight w:val="172"/>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Parque Botánico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26,1517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0,020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Medianamente alterado </w:t>
            </w:r>
          </w:p>
        </w:tc>
        <w:tc>
          <w:tcPr>
            <w:tcW w:w="171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Alto </w:t>
            </w:r>
          </w:p>
        </w:tc>
      </w:tr>
      <w:tr w:rsidR="00412EEF" w:rsidRPr="004A72EF" w:rsidTr="004A2D12">
        <w:trPr>
          <w:trHeight w:val="181"/>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Sumatoria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111514.5928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85.068 </w:t>
            </w:r>
          </w:p>
        </w:tc>
        <w:tc>
          <w:tcPr>
            <w:tcW w:w="3420" w:type="dxa"/>
            <w:gridSpan w:val="2"/>
            <w:tcBorders>
              <w:top w:val="single" w:sz="4" w:space="0" w:color="auto"/>
              <w:left w:val="single" w:sz="4" w:space="0" w:color="auto"/>
              <w:bottom w:val="single" w:sz="4" w:space="0" w:color="auto"/>
              <w:right w:val="single" w:sz="4" w:space="0" w:color="auto"/>
            </w:tcBorders>
          </w:tcPr>
          <w:p w:rsidR="00412EEF" w:rsidRPr="004A72EF" w:rsidRDefault="00412EEF" w:rsidP="00412EEF">
            <w:pPr>
              <w:pStyle w:val="Default"/>
              <w:spacing w:line="276" w:lineRule="auto"/>
              <w:jc w:val="both"/>
              <w:rPr>
                <w:rFonts w:ascii="Arial" w:hAnsi="Arial" w:cs="Arial"/>
                <w:sz w:val="22"/>
                <w:szCs w:val="22"/>
                <w:lang w:val="es-EC"/>
              </w:rPr>
            </w:pPr>
          </w:p>
        </w:tc>
      </w:tr>
      <w:tr w:rsidR="00412EEF" w:rsidRPr="004A72EF" w:rsidTr="004A2D12">
        <w:trPr>
          <w:trHeight w:val="181"/>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Área total del Cantón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131088.1242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100.000 </w:t>
            </w:r>
          </w:p>
        </w:tc>
        <w:tc>
          <w:tcPr>
            <w:tcW w:w="3420" w:type="dxa"/>
            <w:gridSpan w:val="2"/>
            <w:tcBorders>
              <w:top w:val="single" w:sz="4" w:space="0" w:color="auto"/>
              <w:left w:val="single" w:sz="4" w:space="0" w:color="auto"/>
              <w:bottom w:val="single" w:sz="4" w:space="0" w:color="auto"/>
              <w:right w:val="single" w:sz="4" w:space="0" w:color="auto"/>
            </w:tcBorders>
          </w:tcPr>
          <w:p w:rsidR="00412EEF" w:rsidRPr="004A72EF" w:rsidRDefault="00412EEF" w:rsidP="00412EEF">
            <w:pPr>
              <w:pStyle w:val="Default"/>
              <w:spacing w:line="276" w:lineRule="auto"/>
              <w:jc w:val="both"/>
              <w:rPr>
                <w:rFonts w:ascii="Arial" w:hAnsi="Arial" w:cs="Arial"/>
                <w:sz w:val="22"/>
                <w:szCs w:val="22"/>
                <w:lang w:val="es-EC"/>
              </w:rPr>
            </w:pPr>
          </w:p>
        </w:tc>
      </w:tr>
      <w:tr w:rsidR="00412EEF" w:rsidRPr="004A72EF" w:rsidTr="004A2D12">
        <w:trPr>
          <w:trHeight w:val="400"/>
        </w:trPr>
        <w:tc>
          <w:tcPr>
            <w:tcW w:w="1994"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Proporción de territorio para actividades humanas </w:t>
            </w:r>
          </w:p>
        </w:tc>
        <w:tc>
          <w:tcPr>
            <w:tcW w:w="1621"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45408,45973 </w:t>
            </w:r>
          </w:p>
        </w:tc>
        <w:tc>
          <w:tcPr>
            <w:tcW w:w="1350"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pStyle w:val="Default"/>
              <w:spacing w:line="276" w:lineRule="auto"/>
              <w:jc w:val="both"/>
              <w:rPr>
                <w:rFonts w:ascii="Arial" w:hAnsi="Arial" w:cs="Arial"/>
                <w:sz w:val="22"/>
                <w:szCs w:val="22"/>
                <w:lang w:val="es-EC"/>
              </w:rPr>
            </w:pPr>
            <w:r w:rsidRPr="004A72EF">
              <w:rPr>
                <w:rFonts w:ascii="Arial" w:hAnsi="Arial" w:cs="Arial"/>
                <w:sz w:val="22"/>
                <w:szCs w:val="22"/>
                <w:lang w:val="es-EC"/>
              </w:rPr>
              <w:t xml:space="preserve">34,640 </w:t>
            </w:r>
          </w:p>
        </w:tc>
        <w:tc>
          <w:tcPr>
            <w:tcW w:w="3420" w:type="dxa"/>
            <w:gridSpan w:val="2"/>
            <w:tcBorders>
              <w:top w:val="single" w:sz="4" w:space="0" w:color="auto"/>
              <w:left w:val="single" w:sz="4" w:space="0" w:color="auto"/>
              <w:bottom w:val="single" w:sz="4" w:space="0" w:color="auto"/>
              <w:right w:val="single" w:sz="4" w:space="0" w:color="auto"/>
            </w:tcBorders>
          </w:tcPr>
          <w:p w:rsidR="00412EEF" w:rsidRPr="004A72EF" w:rsidRDefault="00412EEF" w:rsidP="00412EEF">
            <w:pPr>
              <w:pStyle w:val="Default"/>
              <w:spacing w:line="276" w:lineRule="auto"/>
              <w:jc w:val="both"/>
              <w:rPr>
                <w:rFonts w:ascii="Arial" w:hAnsi="Arial" w:cs="Arial"/>
                <w:sz w:val="22"/>
                <w:szCs w:val="22"/>
                <w:lang w:val="es-EC"/>
              </w:rPr>
            </w:pPr>
          </w:p>
        </w:tc>
      </w:tr>
    </w:tbl>
    <w:p w:rsidR="00412EEF" w:rsidRPr="004A72EF" w:rsidRDefault="00412EEF" w:rsidP="00412EEF">
      <w:pPr>
        <w:spacing w:after="0" w:line="240" w:lineRule="auto"/>
        <w:jc w:val="both"/>
        <w:rPr>
          <w:rFonts w:ascii="Arial" w:hAnsi="Arial" w:cs="Arial"/>
          <w:sz w:val="18"/>
          <w:lang w:val="es-EC"/>
        </w:rPr>
      </w:pPr>
      <w:r w:rsidRPr="004A72EF">
        <w:rPr>
          <w:rFonts w:ascii="Arial" w:hAnsi="Arial" w:cs="Arial"/>
          <w:sz w:val="18"/>
          <w:lang w:val="es-EC"/>
        </w:rPr>
        <w:t xml:space="preserve">Fuente: </w:t>
      </w:r>
      <w:sdt>
        <w:sdtPr>
          <w:rPr>
            <w:rFonts w:ascii="Arial" w:hAnsi="Arial" w:cs="Arial"/>
            <w:sz w:val="18"/>
            <w:lang w:val="es-EC"/>
          </w:rPr>
          <w:id w:val="170922139"/>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 CITATION Con17 \l 12298 </w:instrText>
          </w:r>
          <w:r w:rsidR="00FE5F59" w:rsidRPr="004A72EF">
            <w:rPr>
              <w:rFonts w:ascii="Arial" w:hAnsi="Arial" w:cs="Arial"/>
              <w:sz w:val="18"/>
              <w:lang w:val="es-EC"/>
            </w:rPr>
            <w:fldChar w:fldCharType="separate"/>
          </w:r>
          <w:r w:rsidRPr="004A72EF">
            <w:rPr>
              <w:rFonts w:ascii="Arial" w:hAnsi="Arial" w:cs="Arial"/>
              <w:sz w:val="18"/>
              <w:lang w:val="es-EC"/>
            </w:rPr>
            <w:t>(TNC, 2017)</w:t>
          </w:r>
          <w:r w:rsidR="00FE5F59" w:rsidRPr="004A72EF">
            <w:rPr>
              <w:rFonts w:ascii="Arial" w:hAnsi="Arial" w:cs="Arial"/>
              <w:sz w:val="18"/>
              <w:lang w:val="es-EC"/>
            </w:rPr>
            <w:fldChar w:fldCharType="end"/>
          </w:r>
        </w:sdtContent>
      </w:sdt>
      <w:r w:rsidRPr="004A72EF">
        <w:rPr>
          <w:rFonts w:ascii="Arial" w:hAnsi="Arial" w:cs="Arial"/>
          <w:sz w:val="18"/>
          <w:lang w:val="es-EC"/>
        </w:rPr>
        <w:t xml:space="preserve">, </w:t>
      </w:r>
      <w:sdt>
        <w:sdtPr>
          <w:rPr>
            <w:rFonts w:ascii="Arial" w:hAnsi="Arial" w:cs="Arial"/>
            <w:sz w:val="18"/>
            <w:lang w:val="es-EC"/>
          </w:rPr>
          <w:id w:val="1487512756"/>
          <w:citation/>
        </w:sdtPr>
        <w:sdtEndPr/>
        <w:sdtContent>
          <w:r w:rsidR="00FE5F59" w:rsidRPr="004A72EF">
            <w:rPr>
              <w:rFonts w:ascii="Arial" w:hAnsi="Arial" w:cs="Arial"/>
              <w:sz w:val="18"/>
              <w:lang w:val="es-EC"/>
            </w:rPr>
            <w:fldChar w:fldCharType="begin"/>
          </w:r>
          <w:r w:rsidRPr="004A72EF">
            <w:rPr>
              <w:rFonts w:ascii="Arial" w:hAnsi="Arial" w:cs="Arial"/>
              <w:sz w:val="18"/>
              <w:lang w:val="es-EC"/>
            </w:rPr>
            <w:instrText xml:space="preserve"> CITATION Pro14 \l 12298 </w:instrText>
          </w:r>
          <w:r w:rsidR="00FE5F59" w:rsidRPr="004A72EF">
            <w:rPr>
              <w:rFonts w:ascii="Arial" w:hAnsi="Arial" w:cs="Arial"/>
              <w:sz w:val="18"/>
              <w:lang w:val="es-EC"/>
            </w:rPr>
            <w:fldChar w:fldCharType="separate"/>
          </w:r>
          <w:r w:rsidRPr="004A72EF">
            <w:rPr>
              <w:rFonts w:ascii="Arial" w:hAnsi="Arial" w:cs="Arial"/>
              <w:sz w:val="18"/>
              <w:lang w:val="es-EC"/>
            </w:rPr>
            <w:t>(Promas, 2014)</w:t>
          </w:r>
          <w:r w:rsidR="00FE5F59" w:rsidRPr="004A72EF">
            <w:rPr>
              <w:rFonts w:ascii="Arial" w:hAnsi="Arial" w:cs="Arial"/>
              <w:sz w:val="18"/>
              <w:lang w:val="es-EC"/>
            </w:rPr>
            <w:fldChar w:fldCharType="end"/>
          </w:r>
        </w:sdtContent>
      </w:sdt>
      <w:r w:rsidRPr="004A72EF">
        <w:rPr>
          <w:rFonts w:ascii="Arial" w:hAnsi="Arial" w:cs="Arial"/>
          <w:sz w:val="18"/>
          <w:lang w:val="es-EC"/>
        </w:rPr>
        <w:t>, ECORAE</w:t>
      </w:r>
    </w:p>
    <w:p w:rsidR="00412EEF" w:rsidRPr="004A72EF" w:rsidRDefault="00412EEF" w:rsidP="00412EEF">
      <w:pPr>
        <w:spacing w:after="0" w:line="240" w:lineRule="auto"/>
        <w:jc w:val="both"/>
        <w:rPr>
          <w:rFonts w:ascii="Arial" w:hAnsi="Arial" w:cs="Arial"/>
          <w:sz w:val="18"/>
          <w:lang w:val="es-EC"/>
        </w:rPr>
      </w:pPr>
      <w:r w:rsidRPr="004A72EF">
        <w:rPr>
          <w:rFonts w:ascii="Arial" w:hAnsi="Arial" w:cs="Arial"/>
          <w:sz w:val="18"/>
          <w:lang w:val="es-EC"/>
        </w:rPr>
        <w:t xml:space="preserve">Elaborado por: </w:t>
      </w:r>
      <w:sdt>
        <w:sdtPr>
          <w:rPr>
            <w:rFonts w:ascii="Arial" w:hAnsi="Arial" w:cs="Arial"/>
            <w:sz w:val="18"/>
            <w:lang w:val="es-EC"/>
          </w:rPr>
          <w:id w:val="1632442435"/>
          <w:citation/>
        </w:sdtPr>
        <w:sdtEndPr/>
        <w:sdtContent>
          <w:r w:rsidR="00FE5F59" w:rsidRPr="004A72EF">
            <w:rPr>
              <w:rFonts w:ascii="Arial" w:hAnsi="Arial" w:cs="Arial"/>
              <w:sz w:val="18"/>
              <w:lang w:val="es-EC"/>
            </w:rPr>
            <w:fldChar w:fldCharType="begin"/>
          </w:r>
          <w:r w:rsidR="00ED18A4" w:rsidRPr="004A72EF">
            <w:rPr>
              <w:rFonts w:ascii="Arial" w:hAnsi="Arial" w:cs="Arial"/>
              <w:sz w:val="18"/>
              <w:lang w:val="es-EC"/>
            </w:rPr>
            <w:instrText xml:space="preserve">CITATION Gob17 \l 12298 </w:instrText>
          </w:r>
          <w:r w:rsidR="00FE5F59" w:rsidRPr="004A72EF">
            <w:rPr>
              <w:rFonts w:ascii="Arial" w:hAnsi="Arial" w:cs="Arial"/>
              <w:sz w:val="18"/>
              <w:lang w:val="es-EC"/>
            </w:rPr>
            <w:fldChar w:fldCharType="separate"/>
          </w:r>
          <w:r w:rsidR="00ED18A4" w:rsidRPr="004A72EF">
            <w:rPr>
              <w:rFonts w:ascii="Arial" w:hAnsi="Arial" w:cs="Arial"/>
              <w:sz w:val="18"/>
              <w:lang w:val="es-EC"/>
            </w:rPr>
            <w:t>(Gobierno Autónomo Descentralizado Municipal de Sucúa [GADMS], 2015)</w:t>
          </w:r>
          <w:r w:rsidR="00FE5F59" w:rsidRPr="004A72EF">
            <w:rPr>
              <w:rFonts w:ascii="Arial" w:hAnsi="Arial" w:cs="Arial"/>
              <w:sz w:val="18"/>
              <w:lang w:val="es-EC"/>
            </w:rPr>
            <w:fldChar w:fldCharType="end"/>
          </w:r>
        </w:sdtContent>
      </w:sdt>
    </w:p>
    <w:p w:rsidR="00412EEF" w:rsidRPr="004A72EF" w:rsidRDefault="00412EEF" w:rsidP="00412EEF">
      <w:pPr>
        <w:spacing w:after="0" w:line="360" w:lineRule="auto"/>
        <w:jc w:val="both"/>
        <w:rPr>
          <w:rFonts w:ascii="Arial" w:hAnsi="Arial" w:cs="Arial"/>
          <w:lang w:val="es-EC"/>
        </w:rPr>
      </w:pPr>
    </w:p>
    <w:p w:rsidR="00412EEF" w:rsidRPr="004A72EF" w:rsidRDefault="00412EEF" w:rsidP="00D21FDC">
      <w:pPr>
        <w:spacing w:after="0" w:line="240" w:lineRule="auto"/>
        <w:ind w:left="720"/>
        <w:jc w:val="both"/>
        <w:rPr>
          <w:rFonts w:ascii="Arial" w:hAnsi="Arial" w:cs="Arial"/>
          <w:lang w:val="es-EC"/>
        </w:rPr>
      </w:pPr>
      <w:r w:rsidRPr="004A72EF">
        <w:rPr>
          <w:rFonts w:ascii="Arial" w:hAnsi="Arial" w:cs="Arial"/>
          <w:noProof/>
          <w:lang w:val="es-EC" w:eastAsia="es-EC"/>
        </w:rPr>
        <w:drawing>
          <wp:inline distT="0" distB="0" distL="0" distR="0" wp14:anchorId="5F2F0C02" wp14:editId="2AEC8C89">
            <wp:extent cx="4400550" cy="2457450"/>
            <wp:effectExtent l="19050" t="19050" r="19050" b="190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400550" cy="2457450"/>
                    </a:xfrm>
                    <a:prstGeom prst="rect">
                      <a:avLst/>
                    </a:prstGeom>
                    <a:noFill/>
                    <a:ln w="9525" cmpd="sng">
                      <a:solidFill>
                        <a:srgbClr val="000000"/>
                      </a:solidFill>
                      <a:miter lim="800000"/>
                      <a:headEnd/>
                      <a:tailEnd/>
                    </a:ln>
                    <a:effectLst/>
                  </pic:spPr>
                </pic:pic>
              </a:graphicData>
            </a:graphic>
          </wp:inline>
        </w:drawing>
      </w:r>
    </w:p>
    <w:p w:rsidR="00412EEF" w:rsidRPr="004A72EF" w:rsidRDefault="00412EEF" w:rsidP="00D21FDC">
      <w:pPr>
        <w:pStyle w:val="Descripcin"/>
        <w:spacing w:after="0"/>
        <w:ind w:left="720"/>
        <w:jc w:val="both"/>
        <w:rPr>
          <w:rFonts w:ascii="Arial" w:hAnsi="Arial" w:cs="Arial"/>
          <w:color w:val="auto"/>
          <w:lang w:val="es-EC"/>
        </w:rPr>
      </w:pPr>
      <w:bookmarkStart w:id="89" w:name="_Toc502646961"/>
      <w:bookmarkStart w:id="90" w:name="_Toc528048955"/>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17</w:t>
      </w:r>
      <w:r w:rsidR="00FE5F59" w:rsidRPr="004A72EF">
        <w:rPr>
          <w:lang w:val="es-EC"/>
        </w:rPr>
        <w:fldChar w:fldCharType="end"/>
      </w:r>
      <w:r w:rsidRPr="004A72EF">
        <w:rPr>
          <w:rFonts w:ascii="Arial" w:hAnsi="Arial" w:cs="Arial"/>
          <w:color w:val="auto"/>
          <w:lang w:val="es-EC"/>
        </w:rPr>
        <w:t>. Áreas Protegidas</w:t>
      </w:r>
      <w:bookmarkEnd w:id="89"/>
      <w:bookmarkEnd w:id="90"/>
      <w:r w:rsidRPr="004A72EF">
        <w:rPr>
          <w:rFonts w:ascii="Arial" w:hAnsi="Arial" w:cs="Arial"/>
          <w:color w:val="auto"/>
          <w:lang w:val="es-EC"/>
        </w:rPr>
        <w:t xml:space="preserve"> </w:t>
      </w:r>
    </w:p>
    <w:p w:rsidR="00412EEF" w:rsidRPr="004A72EF" w:rsidRDefault="00412EEF" w:rsidP="00D21FDC">
      <w:pPr>
        <w:pStyle w:val="Descripcin"/>
        <w:spacing w:after="0"/>
        <w:ind w:left="720"/>
        <w:jc w:val="both"/>
        <w:rPr>
          <w:rFonts w:ascii="Arial" w:hAnsi="Arial" w:cs="Arial"/>
          <w:color w:val="auto"/>
          <w:lang w:val="es-EC"/>
        </w:rPr>
      </w:pPr>
      <w:r w:rsidRPr="004A72EF">
        <w:rPr>
          <w:rFonts w:ascii="Arial" w:hAnsi="Arial" w:cs="Arial"/>
          <w:color w:val="auto"/>
          <w:lang w:val="es-EC"/>
        </w:rPr>
        <w:t xml:space="preserve">Fuente: </w:t>
      </w:r>
      <w:sdt>
        <w:sdtPr>
          <w:rPr>
            <w:rFonts w:ascii="Arial" w:hAnsi="Arial" w:cs="Arial"/>
            <w:color w:val="auto"/>
            <w:lang w:val="es-EC"/>
          </w:rPr>
          <w:id w:val="490992277"/>
          <w:citation/>
        </w:sdtPr>
        <w:sdtEndPr/>
        <w:sdtContent>
          <w:r w:rsidR="00FE5F59" w:rsidRPr="004A72EF">
            <w:rPr>
              <w:rFonts w:ascii="Arial" w:hAnsi="Arial" w:cs="Arial"/>
              <w:color w:val="auto"/>
              <w:lang w:val="es-EC"/>
            </w:rPr>
            <w:fldChar w:fldCharType="begin"/>
          </w:r>
          <w:r w:rsidRPr="004A72EF">
            <w:rPr>
              <w:rFonts w:ascii="Arial" w:hAnsi="Arial" w:cs="Arial"/>
              <w:color w:val="auto"/>
              <w:lang w:val="es-EC"/>
            </w:rPr>
            <w:instrText xml:space="preserve"> CITATION Con17 \l 12298 </w:instrText>
          </w:r>
          <w:r w:rsidR="00FE5F59" w:rsidRPr="004A72EF">
            <w:rPr>
              <w:rFonts w:ascii="Arial" w:hAnsi="Arial" w:cs="Arial"/>
              <w:color w:val="auto"/>
              <w:lang w:val="es-EC"/>
            </w:rPr>
            <w:fldChar w:fldCharType="separate"/>
          </w:r>
          <w:r w:rsidRPr="004A72EF">
            <w:rPr>
              <w:rFonts w:ascii="Arial" w:hAnsi="Arial" w:cs="Arial"/>
              <w:color w:val="auto"/>
              <w:lang w:val="es-EC"/>
            </w:rPr>
            <w:t>(TNC, 2017)</w:t>
          </w:r>
          <w:r w:rsidR="00FE5F59" w:rsidRPr="004A72EF">
            <w:rPr>
              <w:rFonts w:ascii="Arial" w:hAnsi="Arial" w:cs="Arial"/>
              <w:color w:val="auto"/>
              <w:lang w:val="es-EC"/>
            </w:rPr>
            <w:fldChar w:fldCharType="end"/>
          </w:r>
        </w:sdtContent>
      </w:sdt>
      <w:r w:rsidRPr="004A72EF">
        <w:rPr>
          <w:rFonts w:ascii="Arial" w:hAnsi="Arial" w:cs="Arial"/>
          <w:color w:val="auto"/>
          <w:lang w:val="es-EC"/>
        </w:rPr>
        <w:t xml:space="preserve">, </w:t>
      </w:r>
      <w:sdt>
        <w:sdtPr>
          <w:rPr>
            <w:rFonts w:ascii="Arial" w:hAnsi="Arial" w:cs="Arial"/>
            <w:color w:val="auto"/>
            <w:lang w:val="es-EC"/>
          </w:rPr>
          <w:id w:val="1452054115"/>
          <w:citation/>
        </w:sdtPr>
        <w:sdtEndPr/>
        <w:sdtContent>
          <w:r w:rsidR="00FE5F59" w:rsidRPr="004A72EF">
            <w:rPr>
              <w:rFonts w:ascii="Arial" w:hAnsi="Arial" w:cs="Arial"/>
              <w:color w:val="auto"/>
              <w:lang w:val="es-EC"/>
            </w:rPr>
            <w:fldChar w:fldCharType="begin"/>
          </w:r>
          <w:r w:rsidRPr="004A72EF">
            <w:rPr>
              <w:rFonts w:ascii="Arial" w:hAnsi="Arial" w:cs="Arial"/>
              <w:color w:val="auto"/>
              <w:lang w:val="es-EC"/>
            </w:rPr>
            <w:instrText xml:space="preserve"> CITATION Pro14 \l 12298 </w:instrText>
          </w:r>
          <w:r w:rsidR="00FE5F59" w:rsidRPr="004A72EF">
            <w:rPr>
              <w:rFonts w:ascii="Arial" w:hAnsi="Arial" w:cs="Arial"/>
              <w:color w:val="auto"/>
              <w:lang w:val="es-EC"/>
            </w:rPr>
            <w:fldChar w:fldCharType="separate"/>
          </w:r>
          <w:r w:rsidRPr="004A72EF">
            <w:rPr>
              <w:rFonts w:ascii="Arial" w:hAnsi="Arial" w:cs="Arial"/>
              <w:color w:val="auto"/>
              <w:lang w:val="es-EC"/>
            </w:rPr>
            <w:t>(Promas, 2014)</w:t>
          </w:r>
          <w:r w:rsidR="00FE5F59" w:rsidRPr="004A72EF">
            <w:rPr>
              <w:rFonts w:ascii="Arial" w:hAnsi="Arial" w:cs="Arial"/>
              <w:color w:val="auto"/>
              <w:lang w:val="es-EC"/>
            </w:rPr>
            <w:fldChar w:fldCharType="end"/>
          </w:r>
        </w:sdtContent>
      </w:sdt>
      <w:r w:rsidRPr="004A72EF">
        <w:rPr>
          <w:rFonts w:ascii="Arial" w:hAnsi="Arial" w:cs="Arial"/>
          <w:color w:val="auto"/>
          <w:lang w:val="es-EC"/>
        </w:rPr>
        <w:t>, ECORAE</w:t>
      </w:r>
    </w:p>
    <w:p w:rsidR="00412EEF" w:rsidRPr="004A72EF" w:rsidRDefault="00412EEF" w:rsidP="00D21FDC">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Elaborado por:</w:t>
      </w:r>
      <w:sdt>
        <w:sdtPr>
          <w:rPr>
            <w:rFonts w:ascii="Arial" w:hAnsi="Arial" w:cs="Arial"/>
            <w:sz w:val="18"/>
            <w:szCs w:val="18"/>
            <w:lang w:val="es-EC"/>
          </w:rPr>
          <w:id w:val="815449380"/>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 xml:space="preserve"> (Gobierno Autónomo Descentralizado Municipal de Sucúa [GADMS], 2015)</w:t>
          </w:r>
          <w:r w:rsidR="00FE5F59" w:rsidRPr="004A72EF">
            <w:rPr>
              <w:rFonts w:ascii="Arial" w:hAnsi="Arial" w:cs="Arial"/>
              <w:sz w:val="18"/>
              <w:szCs w:val="18"/>
              <w:lang w:val="es-EC"/>
            </w:rPr>
            <w:fldChar w:fldCharType="end"/>
          </w:r>
        </w:sdtContent>
      </w:sdt>
    </w:p>
    <w:p w:rsidR="00412EEF" w:rsidRPr="004A72EF" w:rsidRDefault="00412EEF" w:rsidP="00412EEF">
      <w:pPr>
        <w:spacing w:after="0" w:line="360" w:lineRule="auto"/>
        <w:jc w:val="both"/>
        <w:rPr>
          <w:rFonts w:ascii="Arial" w:hAnsi="Arial" w:cs="Arial"/>
          <w:b/>
          <w:sz w:val="24"/>
          <w:szCs w:val="24"/>
          <w:lang w:val="es-EC"/>
        </w:rPr>
      </w:pPr>
      <w:r w:rsidRPr="004A72EF">
        <w:rPr>
          <w:rFonts w:ascii="Arial" w:hAnsi="Arial" w:cs="Arial"/>
          <w:b/>
          <w:sz w:val="24"/>
          <w:szCs w:val="24"/>
          <w:lang w:val="es-EC"/>
        </w:rPr>
        <w:lastRenderedPageBreak/>
        <w:t>Dinámica demográfica</w:t>
      </w:r>
    </w:p>
    <w:p w:rsidR="00412EEF" w:rsidRPr="004A72EF" w:rsidRDefault="00412EEF" w:rsidP="00412EEF">
      <w:pPr>
        <w:spacing w:after="0" w:line="360" w:lineRule="auto"/>
        <w:jc w:val="both"/>
        <w:rPr>
          <w:rFonts w:ascii="Arial" w:hAnsi="Arial" w:cs="Arial"/>
          <w:sz w:val="24"/>
          <w:szCs w:val="24"/>
          <w:lang w:val="es-EC"/>
        </w:rPr>
      </w:pP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 xml:space="preserve">La población del cantón Sucúa lo conforman mayormente los niños y jóvenes en un 73% existiendo un predominio del sexo femenino debido a la migración de los hombres; éstos están concentrados en las áreas urbanas de las parroquias Sucúa, Santa Marianita y Huambi así como en sus comunidades, de acuerdo a los resultados del último Censo de Población y Vivienda realizado en el país en el año 2010, alcanzó la cifra de 18.318 habitantes; si se compara con la proyección de la población al año 2017 es de 22.449, su tamaño poblacional cambió en 1,23 veces más. </w:t>
      </w:r>
    </w:p>
    <w:p w:rsidR="00D21FDC" w:rsidRPr="004A72EF" w:rsidRDefault="00D21FDC" w:rsidP="00412EEF">
      <w:pPr>
        <w:spacing w:after="0" w:line="360" w:lineRule="auto"/>
        <w:ind w:firstLine="270"/>
        <w:jc w:val="both"/>
        <w:rPr>
          <w:rFonts w:ascii="Arial" w:hAnsi="Arial" w:cs="Arial"/>
          <w:sz w:val="24"/>
          <w:szCs w:val="24"/>
          <w:lang w:val="es-EC"/>
        </w:rPr>
      </w:pPr>
    </w:p>
    <w:p w:rsidR="00D21FDC" w:rsidRDefault="00D21FDC"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Default="005D31E5" w:rsidP="00412EEF">
      <w:pPr>
        <w:spacing w:after="0" w:line="360" w:lineRule="auto"/>
        <w:ind w:firstLine="270"/>
        <w:jc w:val="both"/>
        <w:rPr>
          <w:rFonts w:ascii="Arial" w:hAnsi="Arial" w:cs="Arial"/>
          <w:sz w:val="24"/>
          <w:szCs w:val="24"/>
          <w:lang w:val="es-EC"/>
        </w:rPr>
      </w:pPr>
    </w:p>
    <w:p w:rsidR="005D31E5" w:rsidRPr="004A72EF" w:rsidRDefault="005D31E5" w:rsidP="00412EEF">
      <w:pPr>
        <w:spacing w:after="0" w:line="360" w:lineRule="auto"/>
        <w:ind w:firstLine="270"/>
        <w:jc w:val="both"/>
        <w:rPr>
          <w:rFonts w:ascii="Arial" w:hAnsi="Arial" w:cs="Arial"/>
          <w:sz w:val="24"/>
          <w:szCs w:val="24"/>
          <w:lang w:val="es-EC"/>
        </w:rPr>
      </w:pPr>
    </w:p>
    <w:p w:rsidR="004A2D12" w:rsidRPr="004A72EF" w:rsidRDefault="004A2D12" w:rsidP="00412EEF">
      <w:pPr>
        <w:spacing w:after="0" w:line="360" w:lineRule="auto"/>
        <w:ind w:firstLine="270"/>
        <w:jc w:val="both"/>
        <w:rPr>
          <w:rFonts w:ascii="Arial" w:hAnsi="Arial" w:cs="Arial"/>
          <w:sz w:val="24"/>
          <w:szCs w:val="24"/>
          <w:lang w:val="es-EC"/>
        </w:rPr>
      </w:pPr>
    </w:p>
    <w:p w:rsidR="004A2D12" w:rsidRPr="004A72EF" w:rsidRDefault="004A2D12" w:rsidP="00412EEF">
      <w:pPr>
        <w:spacing w:after="0" w:line="360" w:lineRule="auto"/>
        <w:ind w:firstLine="270"/>
        <w:jc w:val="both"/>
        <w:rPr>
          <w:rFonts w:ascii="Arial" w:hAnsi="Arial" w:cs="Arial"/>
          <w:sz w:val="24"/>
          <w:szCs w:val="24"/>
          <w:lang w:val="es-EC"/>
        </w:rPr>
      </w:pPr>
    </w:p>
    <w:p w:rsidR="004A2D12" w:rsidRPr="004A72EF" w:rsidRDefault="004A2D12" w:rsidP="00412EEF">
      <w:pPr>
        <w:spacing w:after="0" w:line="360" w:lineRule="auto"/>
        <w:ind w:firstLine="270"/>
        <w:jc w:val="both"/>
        <w:rPr>
          <w:rFonts w:ascii="Arial" w:hAnsi="Arial" w:cs="Arial"/>
          <w:sz w:val="24"/>
          <w:szCs w:val="24"/>
          <w:lang w:val="es-EC"/>
        </w:rPr>
      </w:pPr>
    </w:p>
    <w:p w:rsidR="004A2D12" w:rsidRPr="004A72EF" w:rsidRDefault="004A2D12" w:rsidP="00412EEF">
      <w:pPr>
        <w:spacing w:after="0" w:line="360" w:lineRule="auto"/>
        <w:ind w:firstLine="270"/>
        <w:jc w:val="both"/>
        <w:rPr>
          <w:rFonts w:ascii="Arial" w:hAnsi="Arial" w:cs="Arial"/>
          <w:sz w:val="24"/>
          <w:szCs w:val="24"/>
          <w:lang w:val="es-EC"/>
        </w:rPr>
      </w:pPr>
    </w:p>
    <w:p w:rsidR="00412EEF" w:rsidRPr="004A72EF" w:rsidRDefault="00412EEF" w:rsidP="00412EEF">
      <w:pPr>
        <w:pStyle w:val="Descripcin"/>
        <w:spacing w:after="0"/>
        <w:jc w:val="both"/>
        <w:rPr>
          <w:rFonts w:ascii="Arial" w:hAnsi="Arial" w:cs="Arial"/>
          <w:color w:val="auto"/>
          <w:sz w:val="24"/>
          <w:szCs w:val="24"/>
          <w:lang w:val="es-EC"/>
        </w:rPr>
      </w:pPr>
      <w:bookmarkStart w:id="91" w:name="_Toc502646922"/>
      <w:bookmarkStart w:id="92" w:name="_Toc528048924"/>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18</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Proyección de la población</w:t>
      </w:r>
      <w:bookmarkEnd w:id="91"/>
      <w:bookmarkEnd w:id="92"/>
      <w:r w:rsidRPr="004A72EF">
        <w:rPr>
          <w:rFonts w:ascii="Arial" w:hAnsi="Arial" w:cs="Arial"/>
          <w:color w:val="auto"/>
          <w:lang w:val="es-EC"/>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1099"/>
        <w:gridCol w:w="1099"/>
        <w:gridCol w:w="1342"/>
        <w:gridCol w:w="1701"/>
        <w:gridCol w:w="1276"/>
      </w:tblGrid>
      <w:tr w:rsidR="00412EEF" w:rsidRPr="002E66E2" w:rsidTr="007E0575">
        <w:trPr>
          <w:trHeight w:val="197"/>
        </w:trPr>
        <w:tc>
          <w:tcPr>
            <w:tcW w:w="1099"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N°</w:t>
            </w:r>
          </w:p>
        </w:tc>
        <w:tc>
          <w:tcPr>
            <w:tcW w:w="1099"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Sucúa</w:t>
            </w:r>
          </w:p>
        </w:tc>
        <w:tc>
          <w:tcPr>
            <w:tcW w:w="1099"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Huambi</w:t>
            </w:r>
          </w:p>
        </w:tc>
        <w:tc>
          <w:tcPr>
            <w:tcW w:w="1342"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Asunción</w:t>
            </w:r>
          </w:p>
        </w:tc>
        <w:tc>
          <w:tcPr>
            <w:tcW w:w="1701"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Santa Marinita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412EEF" w:rsidRPr="002E66E2" w:rsidRDefault="00412EEF" w:rsidP="007E0575">
            <w:pPr>
              <w:autoSpaceDE w:val="0"/>
              <w:autoSpaceDN w:val="0"/>
              <w:adjustRightInd w:val="0"/>
              <w:spacing w:after="0" w:line="360" w:lineRule="auto"/>
              <w:jc w:val="center"/>
              <w:rPr>
                <w:rFonts w:ascii="Arial" w:hAnsi="Arial" w:cs="Arial"/>
                <w:color w:val="000000"/>
                <w:sz w:val="20"/>
                <w:szCs w:val="20"/>
                <w:lang w:val="es-EC"/>
              </w:rPr>
            </w:pPr>
            <w:r w:rsidRPr="002E66E2">
              <w:rPr>
                <w:rFonts w:ascii="Arial" w:hAnsi="Arial" w:cs="Arial"/>
                <w:b/>
                <w:bCs/>
                <w:color w:val="000000"/>
                <w:sz w:val="20"/>
                <w:szCs w:val="20"/>
                <w:lang w:val="es-EC"/>
              </w:rPr>
              <w:t>Total</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12619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2891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1903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905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18318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2011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12960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2969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1954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929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18813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2012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13310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3049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2007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955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19321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2013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13669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3132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2061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980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19842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2014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14038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3216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2117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1007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20378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2015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14417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3303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2174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1034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20928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2016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14807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3392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2233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1062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21494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15207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3484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2293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1091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22075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2018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15617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3578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2355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1120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22670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2019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16039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3675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2419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1150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23283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16472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3774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2484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1181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23911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2021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16917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3876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2551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1213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24557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2022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17374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3980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2620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1246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25220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2023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17843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4088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2691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1280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25902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2024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18325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4198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2763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1314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26600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2025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18820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4312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2838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1350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27320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2026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19328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4428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2915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1386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28057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19850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4548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2993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1424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28815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2028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20386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4670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3074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1462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29593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2029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20937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4797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3157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1502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30393 </w:t>
            </w:r>
          </w:p>
        </w:tc>
      </w:tr>
      <w:tr w:rsidR="00412EEF" w:rsidRPr="002E66E2" w:rsidTr="004A2D12">
        <w:trPr>
          <w:trHeight w:val="205"/>
        </w:trPr>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2030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21502 </w:t>
            </w:r>
          </w:p>
        </w:tc>
        <w:tc>
          <w:tcPr>
            <w:tcW w:w="1099"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4926 </w:t>
            </w:r>
          </w:p>
        </w:tc>
        <w:tc>
          <w:tcPr>
            <w:tcW w:w="1342"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3243 </w:t>
            </w:r>
          </w:p>
        </w:tc>
        <w:tc>
          <w:tcPr>
            <w:tcW w:w="1701"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color w:val="000000"/>
                <w:sz w:val="20"/>
                <w:szCs w:val="20"/>
                <w:lang w:val="es-EC"/>
              </w:rPr>
              <w:t xml:space="preserve">1542 </w:t>
            </w:r>
          </w:p>
        </w:tc>
        <w:tc>
          <w:tcPr>
            <w:tcW w:w="1276" w:type="dxa"/>
            <w:tcBorders>
              <w:top w:val="single" w:sz="4" w:space="0" w:color="auto"/>
              <w:left w:val="single" w:sz="4" w:space="0" w:color="auto"/>
              <w:bottom w:val="single" w:sz="4" w:space="0" w:color="auto"/>
              <w:right w:val="single" w:sz="4" w:space="0" w:color="auto"/>
            </w:tcBorders>
            <w:hideMark/>
          </w:tcPr>
          <w:p w:rsidR="00412EEF" w:rsidRPr="002E66E2" w:rsidRDefault="00412EEF" w:rsidP="00412EEF">
            <w:pPr>
              <w:autoSpaceDE w:val="0"/>
              <w:autoSpaceDN w:val="0"/>
              <w:adjustRightInd w:val="0"/>
              <w:spacing w:after="0" w:line="360" w:lineRule="auto"/>
              <w:jc w:val="both"/>
              <w:rPr>
                <w:rFonts w:ascii="Arial" w:hAnsi="Arial" w:cs="Arial"/>
                <w:color w:val="000000"/>
                <w:sz w:val="20"/>
                <w:szCs w:val="20"/>
                <w:lang w:val="es-EC"/>
              </w:rPr>
            </w:pPr>
            <w:r w:rsidRPr="002E66E2">
              <w:rPr>
                <w:rFonts w:ascii="Arial" w:hAnsi="Arial" w:cs="Arial"/>
                <w:b/>
                <w:bCs/>
                <w:color w:val="000000"/>
                <w:sz w:val="20"/>
                <w:szCs w:val="20"/>
                <w:lang w:val="es-EC"/>
              </w:rPr>
              <w:t xml:space="preserve">31213 </w:t>
            </w:r>
          </w:p>
        </w:tc>
      </w:tr>
    </w:tbl>
    <w:p w:rsidR="00412EEF" w:rsidRPr="004A72EF" w:rsidRDefault="00412EEF" w:rsidP="00412EEF">
      <w:pPr>
        <w:spacing w:after="0" w:line="240" w:lineRule="auto"/>
        <w:jc w:val="both"/>
        <w:rPr>
          <w:rFonts w:ascii="Arial" w:hAnsi="Arial" w:cs="Arial"/>
          <w:sz w:val="18"/>
          <w:szCs w:val="24"/>
          <w:lang w:val="es-EC"/>
        </w:rPr>
      </w:pPr>
      <w:r w:rsidRPr="004A72EF">
        <w:rPr>
          <w:rFonts w:ascii="Arial" w:hAnsi="Arial" w:cs="Arial"/>
          <w:sz w:val="18"/>
          <w:szCs w:val="24"/>
          <w:lang w:val="es-EC"/>
        </w:rPr>
        <w:t>Fuente: INEC. Censo de Población. 2010(base para proyección de la población)</w:t>
      </w:r>
    </w:p>
    <w:p w:rsidR="00412EEF" w:rsidRPr="004A72EF" w:rsidRDefault="00412EEF" w:rsidP="00412EEF">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Elaborado por: </w:t>
      </w:r>
      <w:sdt>
        <w:sdtPr>
          <w:rPr>
            <w:rFonts w:ascii="Arial" w:hAnsi="Arial" w:cs="Arial"/>
            <w:sz w:val="18"/>
            <w:szCs w:val="24"/>
            <w:lang w:val="es-EC"/>
          </w:rPr>
          <w:id w:val="1443800409"/>
          <w:citation/>
        </w:sdtPr>
        <w:sdtEndPr/>
        <w:sdtContent>
          <w:r w:rsidR="00FE5F59" w:rsidRPr="004A72EF">
            <w:rPr>
              <w:rFonts w:ascii="Arial" w:hAnsi="Arial" w:cs="Arial"/>
              <w:sz w:val="18"/>
              <w:szCs w:val="24"/>
              <w:lang w:val="es-EC"/>
            </w:rPr>
            <w:fldChar w:fldCharType="begin"/>
          </w:r>
          <w:r w:rsidR="00ED18A4" w:rsidRPr="004A72EF">
            <w:rPr>
              <w:rFonts w:ascii="Arial" w:hAnsi="Arial" w:cs="Arial"/>
              <w:sz w:val="18"/>
              <w:szCs w:val="24"/>
              <w:lang w:val="es-EC"/>
            </w:rPr>
            <w:instrText xml:space="preserve">CITATION Gob17 \l 12298 </w:instrText>
          </w:r>
          <w:r w:rsidR="00FE5F59" w:rsidRPr="004A72EF">
            <w:rPr>
              <w:rFonts w:ascii="Arial" w:hAnsi="Arial" w:cs="Arial"/>
              <w:sz w:val="18"/>
              <w:szCs w:val="24"/>
              <w:lang w:val="es-EC"/>
            </w:rPr>
            <w:fldChar w:fldCharType="separate"/>
          </w:r>
          <w:r w:rsidR="00ED18A4" w:rsidRPr="004A72EF">
            <w:rPr>
              <w:rFonts w:ascii="Arial" w:hAnsi="Arial" w:cs="Arial"/>
              <w:sz w:val="18"/>
              <w:szCs w:val="24"/>
              <w:lang w:val="es-EC"/>
            </w:rPr>
            <w:t>(Gobierno Autónomo Descentralizado Municipal de Sucúa [GADMS], 2015)</w:t>
          </w:r>
          <w:r w:rsidR="00FE5F59" w:rsidRPr="004A72EF">
            <w:rPr>
              <w:rFonts w:ascii="Arial" w:hAnsi="Arial" w:cs="Arial"/>
              <w:sz w:val="18"/>
              <w:szCs w:val="24"/>
              <w:lang w:val="es-EC"/>
            </w:rPr>
            <w:fldChar w:fldCharType="end"/>
          </w:r>
        </w:sdtContent>
      </w:sdt>
    </w:p>
    <w:p w:rsidR="00412EEF" w:rsidRPr="004A72EF" w:rsidRDefault="00412EEF" w:rsidP="00412EEF">
      <w:pPr>
        <w:spacing w:after="0" w:line="360" w:lineRule="auto"/>
        <w:jc w:val="both"/>
        <w:rPr>
          <w:rFonts w:ascii="Arial" w:hAnsi="Arial" w:cs="Arial"/>
          <w:sz w:val="24"/>
          <w:szCs w:val="24"/>
          <w:lang w:val="es-EC"/>
        </w:rPr>
      </w:pPr>
    </w:p>
    <w:p w:rsidR="00412E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De acuerdo al Plan de desarrollo y ordenamiento territorial Sucúa existen etnias compuestas por indígenas (aproximadamente 34.83%), la raza mestiza representa alrededor del 57.11%, minoritariamente existe un grupo de blancos (6.38%) y de otras etnias el 1.9%. Según se detalla en el siguiente cuadro:</w:t>
      </w:r>
    </w:p>
    <w:p w:rsidR="005D31E5" w:rsidRDefault="005D31E5" w:rsidP="00EB274A">
      <w:pPr>
        <w:spacing w:after="0" w:line="360" w:lineRule="auto"/>
        <w:jc w:val="both"/>
        <w:rPr>
          <w:rFonts w:ascii="Arial" w:hAnsi="Arial" w:cs="Arial"/>
          <w:sz w:val="24"/>
          <w:szCs w:val="24"/>
          <w:lang w:val="es-EC"/>
        </w:rPr>
      </w:pPr>
    </w:p>
    <w:p w:rsidR="005D31E5" w:rsidRDefault="005D31E5" w:rsidP="00EB274A">
      <w:pPr>
        <w:spacing w:after="0" w:line="360" w:lineRule="auto"/>
        <w:jc w:val="both"/>
        <w:rPr>
          <w:rFonts w:ascii="Arial" w:hAnsi="Arial" w:cs="Arial"/>
          <w:sz w:val="24"/>
          <w:szCs w:val="24"/>
          <w:lang w:val="es-EC"/>
        </w:rPr>
      </w:pPr>
    </w:p>
    <w:p w:rsidR="005D31E5" w:rsidRPr="004A72EF" w:rsidRDefault="005D31E5" w:rsidP="00EB274A">
      <w:pPr>
        <w:spacing w:after="0" w:line="360" w:lineRule="auto"/>
        <w:jc w:val="both"/>
        <w:rPr>
          <w:rFonts w:ascii="Arial" w:hAnsi="Arial" w:cs="Arial"/>
          <w:sz w:val="24"/>
          <w:szCs w:val="24"/>
          <w:lang w:val="es-EC"/>
        </w:rPr>
      </w:pPr>
    </w:p>
    <w:p w:rsidR="005D31E5" w:rsidRDefault="005D31E5" w:rsidP="00412EEF">
      <w:pPr>
        <w:pStyle w:val="Descripcin"/>
        <w:spacing w:after="0"/>
        <w:jc w:val="both"/>
        <w:rPr>
          <w:rFonts w:ascii="Arial" w:hAnsi="Arial" w:cs="Arial"/>
          <w:color w:val="auto"/>
          <w:lang w:val="es-EC"/>
        </w:rPr>
      </w:pPr>
      <w:bookmarkStart w:id="93" w:name="_Toc502646923"/>
      <w:bookmarkStart w:id="94" w:name="_Toc528048925"/>
    </w:p>
    <w:p w:rsidR="00412EEF" w:rsidRPr="004A72EF" w:rsidRDefault="00412EEF" w:rsidP="00412EEF">
      <w:pPr>
        <w:pStyle w:val="Descripcin"/>
        <w:spacing w:after="0"/>
        <w:jc w:val="both"/>
        <w:rPr>
          <w:rFonts w:ascii="Arial" w:hAnsi="Arial" w:cs="Arial"/>
          <w:color w:val="auto"/>
          <w:lang w:val="es-EC"/>
        </w:rPr>
      </w:pPr>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19</w:t>
      </w:r>
      <w:r w:rsidR="00FE5F59" w:rsidRPr="004A72EF">
        <w:rPr>
          <w:lang w:val="es-EC"/>
        </w:rPr>
        <w:fldChar w:fldCharType="end"/>
      </w:r>
      <w:r w:rsidRPr="004A72EF">
        <w:rPr>
          <w:rFonts w:ascii="Arial" w:hAnsi="Arial" w:cs="Arial"/>
          <w:color w:val="auto"/>
          <w:lang w:val="es-EC"/>
        </w:rPr>
        <w:t>. Composición étnica de la población de Sucúa</w:t>
      </w:r>
      <w:bookmarkEnd w:id="93"/>
      <w:bookmarkEnd w:id="9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6"/>
        <w:gridCol w:w="1406"/>
        <w:gridCol w:w="1406"/>
        <w:gridCol w:w="1406"/>
        <w:gridCol w:w="1406"/>
      </w:tblGrid>
      <w:tr w:rsidR="00412EEF" w:rsidRPr="004A72EF" w:rsidTr="008F1198">
        <w:trPr>
          <w:trHeight w:val="449"/>
        </w:trPr>
        <w:tc>
          <w:tcPr>
            <w:tcW w:w="1406" w:type="dxa"/>
            <w:tcBorders>
              <w:top w:val="single" w:sz="4" w:space="0" w:color="auto"/>
              <w:left w:val="single" w:sz="4" w:space="0" w:color="auto"/>
              <w:bottom w:val="single" w:sz="4" w:space="0" w:color="auto"/>
              <w:right w:val="single" w:sz="4" w:space="0" w:color="auto"/>
            </w:tcBorders>
            <w:vAlign w:val="center"/>
            <w:hideMark/>
          </w:tcPr>
          <w:p w:rsidR="00412EEF" w:rsidRPr="004A72EF" w:rsidRDefault="00412EEF" w:rsidP="008F1198">
            <w:pPr>
              <w:autoSpaceDE w:val="0"/>
              <w:autoSpaceDN w:val="0"/>
              <w:adjustRightInd w:val="0"/>
              <w:spacing w:after="0" w:line="360" w:lineRule="auto"/>
              <w:jc w:val="center"/>
              <w:rPr>
                <w:rFonts w:ascii="Arial" w:hAnsi="Arial" w:cs="Arial"/>
                <w:color w:val="000000"/>
                <w:sz w:val="24"/>
                <w:szCs w:val="24"/>
                <w:lang w:val="es-EC"/>
              </w:rPr>
            </w:pPr>
            <w:r w:rsidRPr="004A72EF">
              <w:rPr>
                <w:rFonts w:ascii="Arial" w:hAnsi="Arial" w:cs="Arial"/>
                <w:b/>
                <w:bCs/>
                <w:color w:val="000000"/>
                <w:sz w:val="24"/>
                <w:szCs w:val="24"/>
                <w:lang w:val="es-EC"/>
              </w:rPr>
              <w:t>Población en %</w:t>
            </w:r>
          </w:p>
        </w:tc>
        <w:tc>
          <w:tcPr>
            <w:tcW w:w="1406" w:type="dxa"/>
            <w:tcBorders>
              <w:top w:val="single" w:sz="4" w:space="0" w:color="auto"/>
              <w:left w:val="single" w:sz="4" w:space="0" w:color="auto"/>
              <w:bottom w:val="single" w:sz="4" w:space="0" w:color="auto"/>
              <w:right w:val="single" w:sz="4" w:space="0" w:color="auto"/>
            </w:tcBorders>
            <w:vAlign w:val="center"/>
            <w:hideMark/>
          </w:tcPr>
          <w:p w:rsidR="00412EEF" w:rsidRPr="004A72EF" w:rsidRDefault="00412EEF" w:rsidP="008F1198">
            <w:pPr>
              <w:autoSpaceDE w:val="0"/>
              <w:autoSpaceDN w:val="0"/>
              <w:adjustRightInd w:val="0"/>
              <w:spacing w:after="0" w:line="360" w:lineRule="auto"/>
              <w:jc w:val="center"/>
              <w:rPr>
                <w:rFonts w:ascii="Arial" w:hAnsi="Arial" w:cs="Arial"/>
                <w:color w:val="000000"/>
                <w:sz w:val="24"/>
                <w:szCs w:val="24"/>
                <w:lang w:val="es-EC"/>
              </w:rPr>
            </w:pPr>
            <w:r w:rsidRPr="004A72EF">
              <w:rPr>
                <w:rFonts w:ascii="Arial" w:hAnsi="Arial" w:cs="Arial"/>
                <w:b/>
                <w:bCs/>
                <w:color w:val="000000"/>
                <w:sz w:val="24"/>
                <w:szCs w:val="24"/>
                <w:lang w:val="es-EC"/>
              </w:rPr>
              <w:t>Sucúa</w:t>
            </w:r>
          </w:p>
        </w:tc>
        <w:tc>
          <w:tcPr>
            <w:tcW w:w="1406" w:type="dxa"/>
            <w:tcBorders>
              <w:top w:val="single" w:sz="4" w:space="0" w:color="auto"/>
              <w:left w:val="single" w:sz="4" w:space="0" w:color="auto"/>
              <w:bottom w:val="single" w:sz="4" w:space="0" w:color="auto"/>
              <w:right w:val="single" w:sz="4" w:space="0" w:color="auto"/>
            </w:tcBorders>
            <w:vAlign w:val="center"/>
            <w:hideMark/>
          </w:tcPr>
          <w:p w:rsidR="00412EEF" w:rsidRPr="004A72EF" w:rsidRDefault="00412EEF" w:rsidP="008F1198">
            <w:pPr>
              <w:autoSpaceDE w:val="0"/>
              <w:autoSpaceDN w:val="0"/>
              <w:adjustRightInd w:val="0"/>
              <w:spacing w:after="0" w:line="360" w:lineRule="auto"/>
              <w:jc w:val="center"/>
              <w:rPr>
                <w:rFonts w:ascii="Arial" w:hAnsi="Arial" w:cs="Arial"/>
                <w:color w:val="000000"/>
                <w:sz w:val="24"/>
                <w:szCs w:val="24"/>
                <w:lang w:val="es-EC"/>
              </w:rPr>
            </w:pPr>
            <w:r w:rsidRPr="004A72EF">
              <w:rPr>
                <w:rFonts w:ascii="Arial" w:hAnsi="Arial" w:cs="Arial"/>
                <w:b/>
                <w:bCs/>
                <w:color w:val="000000"/>
                <w:sz w:val="24"/>
                <w:szCs w:val="24"/>
                <w:lang w:val="es-EC"/>
              </w:rPr>
              <w:t>Asunción</w:t>
            </w:r>
          </w:p>
        </w:tc>
        <w:tc>
          <w:tcPr>
            <w:tcW w:w="1406" w:type="dxa"/>
            <w:tcBorders>
              <w:top w:val="single" w:sz="4" w:space="0" w:color="auto"/>
              <w:left w:val="single" w:sz="4" w:space="0" w:color="auto"/>
              <w:bottom w:val="single" w:sz="4" w:space="0" w:color="auto"/>
              <w:right w:val="single" w:sz="4" w:space="0" w:color="auto"/>
            </w:tcBorders>
            <w:vAlign w:val="center"/>
            <w:hideMark/>
          </w:tcPr>
          <w:p w:rsidR="00412EEF" w:rsidRPr="004A72EF" w:rsidRDefault="00412EEF" w:rsidP="008F1198">
            <w:pPr>
              <w:autoSpaceDE w:val="0"/>
              <w:autoSpaceDN w:val="0"/>
              <w:adjustRightInd w:val="0"/>
              <w:spacing w:after="0" w:line="360" w:lineRule="auto"/>
              <w:jc w:val="center"/>
              <w:rPr>
                <w:rFonts w:ascii="Arial" w:hAnsi="Arial" w:cs="Arial"/>
                <w:color w:val="000000"/>
                <w:sz w:val="24"/>
                <w:szCs w:val="24"/>
                <w:lang w:val="es-EC"/>
              </w:rPr>
            </w:pPr>
            <w:r w:rsidRPr="004A72EF">
              <w:rPr>
                <w:rFonts w:ascii="Arial" w:hAnsi="Arial" w:cs="Arial"/>
                <w:b/>
                <w:bCs/>
                <w:color w:val="000000"/>
                <w:sz w:val="24"/>
                <w:szCs w:val="24"/>
                <w:lang w:val="es-EC"/>
              </w:rPr>
              <w:t>Huambi</w:t>
            </w:r>
          </w:p>
        </w:tc>
        <w:tc>
          <w:tcPr>
            <w:tcW w:w="1406" w:type="dxa"/>
            <w:tcBorders>
              <w:top w:val="single" w:sz="4" w:space="0" w:color="auto"/>
              <w:left w:val="single" w:sz="4" w:space="0" w:color="auto"/>
              <w:bottom w:val="single" w:sz="4" w:space="0" w:color="auto"/>
              <w:right w:val="single" w:sz="4" w:space="0" w:color="auto"/>
            </w:tcBorders>
            <w:vAlign w:val="center"/>
            <w:hideMark/>
          </w:tcPr>
          <w:p w:rsidR="00412EEF" w:rsidRPr="004A72EF" w:rsidRDefault="00412EEF" w:rsidP="008F1198">
            <w:pPr>
              <w:autoSpaceDE w:val="0"/>
              <w:autoSpaceDN w:val="0"/>
              <w:adjustRightInd w:val="0"/>
              <w:spacing w:after="0" w:line="360" w:lineRule="auto"/>
              <w:jc w:val="center"/>
              <w:rPr>
                <w:rFonts w:ascii="Arial" w:hAnsi="Arial" w:cs="Arial"/>
                <w:color w:val="000000"/>
                <w:sz w:val="24"/>
                <w:szCs w:val="24"/>
                <w:lang w:val="es-EC"/>
              </w:rPr>
            </w:pPr>
            <w:r w:rsidRPr="004A72EF">
              <w:rPr>
                <w:rFonts w:ascii="Arial" w:hAnsi="Arial" w:cs="Arial"/>
                <w:b/>
                <w:bCs/>
                <w:color w:val="000000"/>
                <w:sz w:val="24"/>
                <w:szCs w:val="24"/>
                <w:lang w:val="es-EC"/>
              </w:rPr>
              <w:t>Santa Marianita</w:t>
            </w:r>
          </w:p>
        </w:tc>
      </w:tr>
      <w:tr w:rsidR="00412EEF" w:rsidRPr="004A72EF" w:rsidTr="00365A93">
        <w:trPr>
          <w:trHeight w:val="200"/>
        </w:trPr>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Mestizos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63,6%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2%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56,5%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84,7% </w:t>
            </w:r>
          </w:p>
        </w:tc>
      </w:tr>
      <w:tr w:rsidR="00412EEF" w:rsidRPr="004A72EF" w:rsidTr="00365A93">
        <w:trPr>
          <w:trHeight w:val="200"/>
        </w:trPr>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Indígenas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26,9%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97,4%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37%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6% </w:t>
            </w:r>
          </w:p>
        </w:tc>
      </w:tr>
      <w:tr w:rsidR="00412EEF" w:rsidRPr="004A72EF" w:rsidTr="00365A93">
        <w:trPr>
          <w:trHeight w:val="200"/>
        </w:trPr>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Otros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9,5%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0,6%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6,5%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9,3% </w:t>
            </w:r>
          </w:p>
        </w:tc>
      </w:tr>
      <w:tr w:rsidR="00412EEF" w:rsidRPr="004A72EF" w:rsidTr="00365A93">
        <w:trPr>
          <w:trHeight w:val="205"/>
        </w:trPr>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Total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100%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100%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100% </w:t>
            </w:r>
          </w:p>
        </w:tc>
        <w:tc>
          <w:tcPr>
            <w:tcW w:w="1406"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100% </w:t>
            </w:r>
          </w:p>
        </w:tc>
      </w:tr>
    </w:tbl>
    <w:p w:rsidR="00412EEF" w:rsidRPr="004A72EF" w:rsidRDefault="00412EEF" w:rsidP="00412EEF">
      <w:pPr>
        <w:spacing w:after="0" w:line="240" w:lineRule="auto"/>
        <w:jc w:val="both"/>
        <w:rPr>
          <w:rFonts w:ascii="Arial" w:hAnsi="Arial" w:cs="Arial"/>
          <w:sz w:val="18"/>
          <w:szCs w:val="18"/>
          <w:lang w:val="es-EC"/>
        </w:rPr>
      </w:pPr>
      <w:r w:rsidRPr="004A72EF">
        <w:rPr>
          <w:rFonts w:ascii="Arial" w:hAnsi="Arial" w:cs="Arial"/>
          <w:sz w:val="18"/>
          <w:szCs w:val="18"/>
          <w:lang w:val="es-EC"/>
        </w:rPr>
        <w:t>Fuente: VII Censo de Población y VI Vivienda-INEC 2010</w:t>
      </w:r>
    </w:p>
    <w:p w:rsidR="00412EEF" w:rsidRPr="004A72EF" w:rsidRDefault="00412EEF" w:rsidP="00412EEF">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429039851"/>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412EEF" w:rsidRPr="004A72EF" w:rsidRDefault="00412EEF" w:rsidP="00412EEF">
      <w:pPr>
        <w:spacing w:after="0" w:line="360" w:lineRule="auto"/>
        <w:jc w:val="both"/>
        <w:rPr>
          <w:rFonts w:ascii="Arial" w:hAnsi="Arial" w:cs="Arial"/>
          <w:b/>
          <w:sz w:val="24"/>
          <w:szCs w:val="24"/>
          <w:lang w:val="es-EC"/>
        </w:rPr>
      </w:pPr>
    </w:p>
    <w:p w:rsidR="00412EEF" w:rsidRPr="004A72EF" w:rsidRDefault="00412EEF" w:rsidP="00412EEF">
      <w:pPr>
        <w:spacing w:after="0" w:line="360" w:lineRule="auto"/>
        <w:jc w:val="both"/>
        <w:rPr>
          <w:rFonts w:ascii="Arial" w:hAnsi="Arial" w:cs="Arial"/>
          <w:b/>
          <w:sz w:val="24"/>
          <w:szCs w:val="24"/>
          <w:lang w:val="es-EC"/>
        </w:rPr>
      </w:pPr>
      <w:r w:rsidRPr="004A72EF">
        <w:rPr>
          <w:rFonts w:ascii="Arial" w:hAnsi="Arial" w:cs="Arial"/>
          <w:b/>
          <w:sz w:val="24"/>
          <w:szCs w:val="24"/>
          <w:lang w:val="es-EC"/>
        </w:rPr>
        <w:t>Actividad económica</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De acuerdo con VII Censo de Población y VI Vivienda-INEC 2010, el 40.28% la mayor parte de la población se dedica a la agricultura, ganadería, silvicultura y pesca, aproximadamente el 10.78% de los habitantes se dedica al comercio al por mayor y menor; el 7,69% se dedican a la construcción; el 5.98% de la población se dedica a la enseñanza; un 4.93% está dedicado a la administración pública, el 4.40% se dedica al transporte y almacenamiento, el 4.34% a la industria manufacturera.</w:t>
      </w:r>
    </w:p>
    <w:p w:rsidR="00412EEF" w:rsidRPr="004A72EF" w:rsidRDefault="00412EEF" w:rsidP="00EB274A">
      <w:pPr>
        <w:spacing w:after="0" w:line="360" w:lineRule="auto"/>
        <w:jc w:val="both"/>
        <w:rPr>
          <w:rFonts w:ascii="Arial" w:hAnsi="Arial" w:cs="Arial"/>
          <w:sz w:val="24"/>
          <w:szCs w:val="24"/>
          <w:lang w:val="es-EC"/>
        </w:rPr>
      </w:pPr>
    </w:p>
    <w:p w:rsidR="00412E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La población económicamente inactiva (PEI), comprende a todas las personas en edad de trabajar de 10 años y más que no participen en la producción de bienes y servicios porque no necesitan, no pueden o no están interesadas en tener una actividad remunerada, tampoco quieren aportar en nada al desarrollo socioeconómico de la comunidad, parroquia, cantón y del país.</w:t>
      </w:r>
      <w:r w:rsidR="007E0575">
        <w:rPr>
          <w:rFonts w:ascii="Arial" w:hAnsi="Arial" w:cs="Arial"/>
          <w:sz w:val="24"/>
          <w:szCs w:val="24"/>
          <w:lang w:val="es-EC"/>
        </w:rPr>
        <w:t xml:space="preserve"> </w:t>
      </w:r>
      <w:r w:rsidRPr="004A72EF">
        <w:rPr>
          <w:rFonts w:ascii="Arial" w:hAnsi="Arial" w:cs="Arial"/>
          <w:sz w:val="24"/>
          <w:szCs w:val="24"/>
          <w:lang w:val="es-EC"/>
        </w:rPr>
        <w:t>La PET es una medida demográfica que refleja indirectamente la oferta de trabajo. Da cuenta del número de personas que tienen edad de trabajar. Incluye tanto a las personas activas cuanto a las inactivas (por ejemplo, estudiantes, jubilados y pensionistas, quienes se dedican sólo a quehaceres domésticos, etc.).</w:t>
      </w:r>
    </w:p>
    <w:p w:rsidR="007E0575" w:rsidRPr="004A72EF" w:rsidRDefault="007E0575" w:rsidP="00EB274A">
      <w:pPr>
        <w:spacing w:after="0" w:line="360" w:lineRule="auto"/>
        <w:jc w:val="both"/>
        <w:rPr>
          <w:rFonts w:ascii="Arial" w:hAnsi="Arial" w:cs="Arial"/>
          <w:sz w:val="24"/>
          <w:szCs w:val="24"/>
          <w:lang w:val="es-EC"/>
        </w:rPr>
      </w:pP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lastRenderedPageBreak/>
        <w:t>La población económicamente activa (PEA), comprende a todas las personas en edad de trabajar que participen en la producción de bienes y servicios.</w:t>
      </w:r>
    </w:p>
    <w:p w:rsidR="00412EEF" w:rsidRPr="004A72EF" w:rsidRDefault="00412EEF" w:rsidP="00412EEF">
      <w:pPr>
        <w:pStyle w:val="Descripcin"/>
        <w:spacing w:after="0"/>
        <w:jc w:val="both"/>
        <w:rPr>
          <w:rFonts w:ascii="Arial" w:hAnsi="Arial" w:cs="Arial"/>
          <w:color w:val="auto"/>
          <w:lang w:val="es-EC"/>
        </w:rPr>
      </w:pPr>
      <w:bookmarkStart w:id="95" w:name="_Toc502646924"/>
      <w:bookmarkStart w:id="96" w:name="_Toc528048926"/>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20</w:t>
      </w:r>
      <w:r w:rsidR="00FE5F59" w:rsidRPr="004A72EF">
        <w:rPr>
          <w:lang w:val="es-EC"/>
        </w:rPr>
        <w:fldChar w:fldCharType="end"/>
      </w:r>
      <w:r w:rsidRPr="004A72EF">
        <w:rPr>
          <w:rFonts w:ascii="Arial" w:hAnsi="Arial" w:cs="Arial"/>
          <w:color w:val="auto"/>
          <w:lang w:val="es-EC"/>
        </w:rPr>
        <w:t>. Estructura económica del Cantón Sucúa</w:t>
      </w:r>
      <w:bookmarkEnd w:id="95"/>
      <w:bookmarkEnd w:id="96"/>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7"/>
        <w:gridCol w:w="1249"/>
      </w:tblGrid>
      <w:tr w:rsidR="00412EEF" w:rsidRPr="004A72EF" w:rsidTr="005356E1">
        <w:trPr>
          <w:trHeight w:val="206"/>
        </w:trPr>
        <w:tc>
          <w:tcPr>
            <w:tcW w:w="379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POBLACIÓN TOTAL </w:t>
            </w:r>
          </w:p>
        </w:tc>
        <w:tc>
          <w:tcPr>
            <w:tcW w:w="1249"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18318 </w:t>
            </w:r>
          </w:p>
        </w:tc>
      </w:tr>
      <w:tr w:rsidR="00412EEF" w:rsidRPr="004A72EF" w:rsidTr="005356E1">
        <w:trPr>
          <w:trHeight w:val="215"/>
        </w:trPr>
        <w:tc>
          <w:tcPr>
            <w:tcW w:w="379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Población menor a 10 años </w:t>
            </w:r>
          </w:p>
        </w:tc>
        <w:tc>
          <w:tcPr>
            <w:tcW w:w="1249"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4910 </w:t>
            </w:r>
          </w:p>
        </w:tc>
      </w:tr>
      <w:tr w:rsidR="00412EEF" w:rsidRPr="004A72EF" w:rsidTr="005356E1">
        <w:trPr>
          <w:trHeight w:val="215"/>
        </w:trPr>
        <w:tc>
          <w:tcPr>
            <w:tcW w:w="379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PET </w:t>
            </w:r>
          </w:p>
        </w:tc>
        <w:tc>
          <w:tcPr>
            <w:tcW w:w="1249"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13408 </w:t>
            </w:r>
          </w:p>
        </w:tc>
      </w:tr>
      <w:tr w:rsidR="00412EEF" w:rsidRPr="004A72EF" w:rsidTr="005356E1">
        <w:trPr>
          <w:trHeight w:val="215"/>
        </w:trPr>
        <w:tc>
          <w:tcPr>
            <w:tcW w:w="379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PEA </w:t>
            </w:r>
          </w:p>
        </w:tc>
        <w:tc>
          <w:tcPr>
            <w:tcW w:w="1249"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6892 </w:t>
            </w:r>
          </w:p>
        </w:tc>
      </w:tr>
      <w:tr w:rsidR="00412EEF" w:rsidRPr="004A72EF" w:rsidTr="005356E1">
        <w:trPr>
          <w:trHeight w:val="215"/>
        </w:trPr>
        <w:tc>
          <w:tcPr>
            <w:tcW w:w="3797"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b/>
                <w:bCs/>
                <w:color w:val="000000"/>
                <w:sz w:val="24"/>
                <w:szCs w:val="24"/>
                <w:lang w:val="es-EC"/>
              </w:rPr>
              <w:t xml:space="preserve">PEI </w:t>
            </w:r>
          </w:p>
        </w:tc>
        <w:tc>
          <w:tcPr>
            <w:tcW w:w="1249" w:type="dxa"/>
            <w:tcBorders>
              <w:top w:val="single" w:sz="4" w:space="0" w:color="auto"/>
              <w:left w:val="single" w:sz="4" w:space="0" w:color="auto"/>
              <w:bottom w:val="single" w:sz="4" w:space="0" w:color="auto"/>
              <w:right w:val="single" w:sz="4" w:space="0" w:color="auto"/>
            </w:tcBorders>
            <w:hideMark/>
          </w:tcPr>
          <w:p w:rsidR="00412EEF" w:rsidRPr="004A72EF" w:rsidRDefault="00412EEF" w:rsidP="00412EEF">
            <w:pPr>
              <w:autoSpaceDE w:val="0"/>
              <w:autoSpaceDN w:val="0"/>
              <w:adjustRightInd w:val="0"/>
              <w:spacing w:after="0" w:line="360" w:lineRule="auto"/>
              <w:jc w:val="both"/>
              <w:rPr>
                <w:rFonts w:ascii="Arial" w:hAnsi="Arial" w:cs="Arial"/>
                <w:color w:val="000000"/>
                <w:sz w:val="24"/>
                <w:szCs w:val="24"/>
                <w:lang w:val="es-EC"/>
              </w:rPr>
            </w:pPr>
            <w:r w:rsidRPr="004A72EF">
              <w:rPr>
                <w:rFonts w:ascii="Arial" w:hAnsi="Arial" w:cs="Arial"/>
                <w:color w:val="000000"/>
                <w:sz w:val="24"/>
                <w:szCs w:val="24"/>
                <w:lang w:val="es-EC"/>
              </w:rPr>
              <w:t xml:space="preserve">6516 </w:t>
            </w:r>
          </w:p>
        </w:tc>
      </w:tr>
    </w:tbl>
    <w:p w:rsidR="00412EEF" w:rsidRPr="004A72EF" w:rsidRDefault="00412EEF" w:rsidP="00412EEF">
      <w:pPr>
        <w:spacing w:after="0" w:line="240" w:lineRule="auto"/>
        <w:jc w:val="both"/>
        <w:rPr>
          <w:rFonts w:ascii="Arial" w:hAnsi="Arial" w:cs="Arial"/>
          <w:sz w:val="18"/>
          <w:szCs w:val="24"/>
          <w:lang w:val="es-EC"/>
        </w:rPr>
      </w:pPr>
      <w:r w:rsidRPr="004A72EF">
        <w:rPr>
          <w:rFonts w:ascii="Arial" w:hAnsi="Arial" w:cs="Arial"/>
          <w:sz w:val="18"/>
          <w:szCs w:val="24"/>
          <w:lang w:val="es-EC"/>
        </w:rPr>
        <w:t>Fuente: VII Censo de Población y VI Vivienda-INEC 2010</w:t>
      </w:r>
    </w:p>
    <w:p w:rsidR="00412EEF" w:rsidRPr="004A72EF" w:rsidRDefault="00412EEF" w:rsidP="00412EEF">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Elaborado por: </w:t>
      </w:r>
      <w:sdt>
        <w:sdtPr>
          <w:rPr>
            <w:rFonts w:ascii="Arial" w:hAnsi="Arial" w:cs="Arial"/>
            <w:sz w:val="18"/>
            <w:szCs w:val="24"/>
            <w:lang w:val="es-EC"/>
          </w:rPr>
          <w:id w:val="1351616671"/>
          <w:citation/>
        </w:sdtPr>
        <w:sdtEndPr/>
        <w:sdtContent>
          <w:r w:rsidR="00FE5F59" w:rsidRPr="004A72EF">
            <w:rPr>
              <w:rFonts w:ascii="Arial" w:hAnsi="Arial" w:cs="Arial"/>
              <w:sz w:val="18"/>
              <w:szCs w:val="24"/>
              <w:lang w:val="es-EC"/>
            </w:rPr>
            <w:fldChar w:fldCharType="begin"/>
          </w:r>
          <w:r w:rsidR="00ED18A4" w:rsidRPr="004A72EF">
            <w:rPr>
              <w:rFonts w:ascii="Arial" w:hAnsi="Arial" w:cs="Arial"/>
              <w:sz w:val="18"/>
              <w:szCs w:val="24"/>
              <w:lang w:val="es-EC"/>
            </w:rPr>
            <w:instrText xml:space="preserve">CITATION Gob17 \l 12298 </w:instrText>
          </w:r>
          <w:r w:rsidR="00FE5F59" w:rsidRPr="004A72EF">
            <w:rPr>
              <w:rFonts w:ascii="Arial" w:hAnsi="Arial" w:cs="Arial"/>
              <w:sz w:val="18"/>
              <w:szCs w:val="24"/>
              <w:lang w:val="es-EC"/>
            </w:rPr>
            <w:fldChar w:fldCharType="separate"/>
          </w:r>
          <w:r w:rsidR="00ED18A4" w:rsidRPr="004A72EF">
            <w:rPr>
              <w:rFonts w:ascii="Arial" w:hAnsi="Arial" w:cs="Arial"/>
              <w:sz w:val="18"/>
              <w:szCs w:val="24"/>
              <w:lang w:val="es-EC"/>
            </w:rPr>
            <w:t>(Gobierno Autónomo Descentralizado Municipal de Sucúa [GADMS], 2015)</w:t>
          </w:r>
          <w:r w:rsidR="00FE5F59" w:rsidRPr="004A72EF">
            <w:rPr>
              <w:rFonts w:ascii="Arial" w:hAnsi="Arial" w:cs="Arial"/>
              <w:sz w:val="18"/>
              <w:szCs w:val="24"/>
              <w:lang w:val="es-EC"/>
            </w:rPr>
            <w:fldChar w:fldCharType="end"/>
          </w:r>
        </w:sdtContent>
      </w:sdt>
    </w:p>
    <w:p w:rsidR="00412EEF" w:rsidRPr="004A72EF" w:rsidRDefault="00412EEF" w:rsidP="00412EEF">
      <w:pPr>
        <w:spacing w:after="0" w:line="360" w:lineRule="auto"/>
        <w:jc w:val="both"/>
        <w:rPr>
          <w:rFonts w:ascii="Arial" w:hAnsi="Arial" w:cs="Arial"/>
          <w:lang w:val="es-EC"/>
        </w:rPr>
      </w:pPr>
    </w:p>
    <w:p w:rsidR="00412EEF" w:rsidRPr="004A72EF" w:rsidRDefault="00412EEF" w:rsidP="00EB274A">
      <w:pPr>
        <w:spacing w:after="0" w:line="360" w:lineRule="auto"/>
        <w:jc w:val="both"/>
        <w:rPr>
          <w:rFonts w:ascii="Arial" w:hAnsi="Arial" w:cs="Arial"/>
          <w:sz w:val="24"/>
          <w:lang w:val="es-EC"/>
        </w:rPr>
      </w:pPr>
      <w:r w:rsidRPr="004A72EF">
        <w:rPr>
          <w:rFonts w:ascii="Arial" w:hAnsi="Arial" w:cs="Arial"/>
          <w:sz w:val="24"/>
          <w:lang w:val="es-EC"/>
        </w:rPr>
        <w:t>La afluencia de visitantes es cambiante, en el año 2012 se tiene que el mayor número de visitantes no son turistas, mientras que para el año 2014 se observa mayor afluencia de turistas y esto ha ido aumentando año tras año.</w:t>
      </w:r>
    </w:p>
    <w:p w:rsidR="00412EEF" w:rsidRPr="004A72EF" w:rsidRDefault="00412EEF" w:rsidP="00D21FDC">
      <w:pPr>
        <w:spacing w:after="0" w:line="240" w:lineRule="auto"/>
        <w:ind w:left="720"/>
        <w:jc w:val="both"/>
        <w:rPr>
          <w:rFonts w:ascii="Arial" w:hAnsi="Arial" w:cs="Arial"/>
          <w:lang w:val="es-EC"/>
        </w:rPr>
      </w:pPr>
      <w:r w:rsidRPr="004A72EF">
        <w:rPr>
          <w:noProof/>
          <w:lang w:val="es-EC" w:eastAsia="es-EC"/>
        </w:rPr>
        <w:drawing>
          <wp:inline distT="0" distB="0" distL="0" distR="0" wp14:anchorId="4FD8209C" wp14:editId="3167ED65">
            <wp:extent cx="4305300" cy="21145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2" cstate="print">
                      <a:extLst>
                        <a:ext uri="{28A0092B-C50C-407E-A947-70E740481C1C}">
                          <a14:useLocalDpi xmlns:a14="http://schemas.microsoft.com/office/drawing/2010/main" val="0"/>
                        </a:ext>
                      </a:extLst>
                    </a:blip>
                    <a:srcRect l="23077" t="33923" r="20193" b="25600"/>
                    <a:stretch>
                      <a:fillRect/>
                    </a:stretch>
                  </pic:blipFill>
                  <pic:spPr bwMode="auto">
                    <a:xfrm>
                      <a:off x="0" y="0"/>
                      <a:ext cx="4305300" cy="2114550"/>
                    </a:xfrm>
                    <a:prstGeom prst="rect">
                      <a:avLst/>
                    </a:prstGeom>
                    <a:noFill/>
                    <a:ln>
                      <a:noFill/>
                    </a:ln>
                  </pic:spPr>
                </pic:pic>
              </a:graphicData>
            </a:graphic>
          </wp:inline>
        </w:drawing>
      </w:r>
    </w:p>
    <w:p w:rsidR="00412EEF" w:rsidRPr="004A72EF" w:rsidRDefault="00412EEF" w:rsidP="00412EEF">
      <w:pPr>
        <w:pStyle w:val="Descripcin"/>
        <w:spacing w:after="0"/>
        <w:ind w:left="720"/>
        <w:jc w:val="both"/>
        <w:rPr>
          <w:rFonts w:ascii="Arial" w:hAnsi="Arial" w:cs="Arial"/>
          <w:color w:val="auto"/>
          <w:lang w:val="es-EC"/>
        </w:rPr>
      </w:pPr>
      <w:bookmarkStart w:id="97" w:name="_Toc502646962"/>
      <w:bookmarkStart w:id="98" w:name="_Toc528048956"/>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18</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Afluencia de visitantes en el cantón Sucúa.</w:t>
      </w:r>
      <w:bookmarkEnd w:id="97"/>
      <w:bookmarkEnd w:id="98"/>
    </w:p>
    <w:p w:rsidR="00412EEF" w:rsidRPr="004A72EF" w:rsidRDefault="00412EEF" w:rsidP="00412EEF">
      <w:pPr>
        <w:pStyle w:val="Descripcin"/>
        <w:spacing w:after="0"/>
        <w:ind w:left="720"/>
        <w:jc w:val="both"/>
        <w:rPr>
          <w:rFonts w:ascii="Arial" w:hAnsi="Arial" w:cs="Arial"/>
          <w:color w:val="auto"/>
          <w:lang w:val="es-EC"/>
        </w:rPr>
      </w:pPr>
      <w:r w:rsidRPr="004A72EF">
        <w:rPr>
          <w:rFonts w:ascii="Arial" w:hAnsi="Arial" w:cs="Arial"/>
          <w:color w:val="auto"/>
          <w:lang w:val="es-EC"/>
        </w:rPr>
        <w:t>Fuente: Dirección de Desarrollo Social y Turismo GADMCS</w:t>
      </w:r>
    </w:p>
    <w:p w:rsidR="00412EEF" w:rsidRPr="004A72EF" w:rsidRDefault="00412EEF" w:rsidP="00412EEF">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1681268992"/>
          <w:citation/>
        </w:sdtPr>
        <w:sdtEndPr/>
        <w:sdtContent>
          <w:r w:rsidR="00FE5F59" w:rsidRPr="004A72EF">
            <w:rPr>
              <w:rFonts w:ascii="Arial" w:hAnsi="Arial" w:cs="Arial"/>
              <w:sz w:val="18"/>
              <w:szCs w:val="18"/>
              <w:lang w:val="es-EC"/>
            </w:rPr>
            <w:fldChar w:fldCharType="begin"/>
          </w:r>
          <w:r w:rsidR="00ED18A4"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00ED18A4"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Destacándose que los meses de febrero, marzo, abril, julio, agosto como los meses de mayor afluencia de visitantes, especialmente turistas.</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t>La afluencia de vistas representó aproximadamente un total de USD 1’144.700, que cada visitante gasta $50 y sólo permanece un día en la ciudad</w:t>
      </w:r>
    </w:p>
    <w:p w:rsidR="00412EEF" w:rsidRPr="004A72EF" w:rsidRDefault="00412EEF" w:rsidP="00EB274A">
      <w:pPr>
        <w:spacing w:after="0" w:line="360" w:lineRule="auto"/>
        <w:jc w:val="both"/>
        <w:rPr>
          <w:rFonts w:ascii="Arial" w:hAnsi="Arial" w:cs="Arial"/>
          <w:sz w:val="24"/>
          <w:szCs w:val="24"/>
          <w:lang w:val="es-EC"/>
        </w:rPr>
      </w:pPr>
      <w:r w:rsidRPr="004A72EF">
        <w:rPr>
          <w:rFonts w:ascii="Arial" w:hAnsi="Arial" w:cs="Arial"/>
          <w:sz w:val="24"/>
          <w:szCs w:val="24"/>
          <w:lang w:val="es-EC"/>
        </w:rPr>
        <w:lastRenderedPageBreak/>
        <w:t>Tomando como base los datos del año 2013 el mayor número de visitantes pertenecen a las ciudades cuatro ciudades Cuenca, Guayaquil, Quito y Loja.</w:t>
      </w:r>
    </w:p>
    <w:p w:rsidR="00412EEF" w:rsidRPr="004A72EF" w:rsidRDefault="00E15334" w:rsidP="00412EEF">
      <w:pPr>
        <w:pStyle w:val="Ttulo3"/>
        <w:ind w:firstLine="270"/>
        <w:jc w:val="both"/>
        <w:rPr>
          <w:rFonts w:eastAsiaTheme="minorHAnsi"/>
          <w:lang w:val="es-EC"/>
        </w:rPr>
      </w:pPr>
      <w:bookmarkStart w:id="99" w:name="_Toc502647230"/>
      <w:bookmarkStart w:id="100" w:name="_Toc530127060"/>
      <w:r w:rsidRPr="004A72EF">
        <w:rPr>
          <w:rFonts w:eastAsiaTheme="minorHAnsi"/>
          <w:lang w:val="es-EC"/>
        </w:rPr>
        <w:t>3</w:t>
      </w:r>
      <w:r w:rsidR="00412EEF" w:rsidRPr="004A72EF">
        <w:rPr>
          <w:rFonts w:eastAsiaTheme="minorHAnsi"/>
          <w:lang w:val="es-EC"/>
        </w:rPr>
        <w:t>.2.3. Alcance de la Propuesta</w:t>
      </w:r>
      <w:bookmarkEnd w:id="99"/>
      <w:bookmarkEnd w:id="100"/>
    </w:p>
    <w:p w:rsidR="00412EEF" w:rsidRPr="004A72EF" w:rsidRDefault="00412EEF" w:rsidP="00412EEF">
      <w:pPr>
        <w:spacing w:after="0" w:line="360" w:lineRule="auto"/>
        <w:jc w:val="both"/>
        <w:rPr>
          <w:rFonts w:ascii="Arial" w:hAnsi="Arial" w:cs="Arial"/>
          <w:sz w:val="24"/>
          <w:szCs w:val="24"/>
          <w:lang w:val="es-EC"/>
        </w:rPr>
      </w:pPr>
      <w:r w:rsidRPr="004A72EF">
        <w:rPr>
          <w:rFonts w:ascii="Arial" w:hAnsi="Arial" w:cs="Arial"/>
          <w:sz w:val="24"/>
          <w:szCs w:val="24"/>
          <w:lang w:val="es-EC"/>
        </w:rPr>
        <w:t>La implementación del eco</w:t>
      </w:r>
      <w:r w:rsidR="001E1E9A">
        <w:rPr>
          <w:rFonts w:ascii="Arial" w:hAnsi="Arial" w:cs="Arial"/>
          <w:sz w:val="24"/>
          <w:szCs w:val="24"/>
          <w:lang w:val="es-EC"/>
        </w:rPr>
        <w:t>-</w:t>
      </w:r>
      <w:r w:rsidRPr="004A72EF">
        <w:rPr>
          <w:rFonts w:ascii="Arial" w:hAnsi="Arial" w:cs="Arial"/>
          <w:sz w:val="24"/>
          <w:szCs w:val="24"/>
          <w:lang w:val="es-EC"/>
        </w:rPr>
        <w:t>parque turístico en Sucúa fortalecerá el calificativo con el cual se le conoce a la ciudad “Paraíso de la Amazonía”, sumándose a la diversidad de atractivos turísticos; en los últimos años la actividad turística se ha incrementado con la implementación de centros turísticos privados y comunitarios en el cantón, el eco</w:t>
      </w:r>
      <w:r w:rsidR="001E1E9A">
        <w:rPr>
          <w:rFonts w:ascii="Arial" w:hAnsi="Arial" w:cs="Arial"/>
          <w:sz w:val="24"/>
          <w:szCs w:val="24"/>
          <w:lang w:val="es-EC"/>
        </w:rPr>
        <w:t>-</w:t>
      </w:r>
      <w:r w:rsidRPr="004A72EF">
        <w:rPr>
          <w:rFonts w:ascii="Arial" w:hAnsi="Arial" w:cs="Arial"/>
          <w:sz w:val="24"/>
          <w:szCs w:val="24"/>
          <w:lang w:val="es-EC"/>
        </w:rPr>
        <w:t>parque dinamizará los diferentes sectores, generando fuentes de empleo directa e indirecta y por ende mejorará la calidad de vida de sus habitantes.</w:t>
      </w:r>
    </w:p>
    <w:p w:rsidR="00E15334" w:rsidRPr="004A72EF" w:rsidRDefault="00E15334" w:rsidP="00412EEF">
      <w:pPr>
        <w:spacing w:after="0" w:line="360" w:lineRule="auto"/>
        <w:jc w:val="both"/>
        <w:rPr>
          <w:rFonts w:ascii="Arial" w:hAnsi="Arial" w:cs="Arial"/>
          <w:b/>
          <w:sz w:val="24"/>
          <w:szCs w:val="24"/>
          <w:lang w:val="es-EC"/>
        </w:rPr>
      </w:pPr>
    </w:p>
    <w:p w:rsidR="00ED18A4" w:rsidRPr="004A72EF" w:rsidRDefault="00ED18A4" w:rsidP="00ED18A4">
      <w:pPr>
        <w:pStyle w:val="Ttulo3"/>
        <w:ind w:firstLine="270"/>
        <w:rPr>
          <w:lang w:val="es-EC"/>
        </w:rPr>
      </w:pPr>
      <w:bookmarkStart w:id="101" w:name="_Toc502647231"/>
      <w:bookmarkStart w:id="102" w:name="_Toc530127061"/>
      <w:r w:rsidRPr="004A72EF">
        <w:rPr>
          <w:lang w:val="es-EC"/>
        </w:rPr>
        <w:t>3.2.4. Plan de Negocios</w:t>
      </w:r>
      <w:bookmarkEnd w:id="101"/>
      <w:bookmarkEnd w:id="102"/>
    </w:p>
    <w:p w:rsidR="00ED18A4" w:rsidRPr="004A72EF" w:rsidRDefault="00ED18A4" w:rsidP="00ED18A4">
      <w:pPr>
        <w:spacing w:after="0" w:line="360" w:lineRule="auto"/>
        <w:rPr>
          <w:rFonts w:ascii="Arial" w:hAnsi="Arial" w:cs="Arial"/>
          <w:b/>
          <w:sz w:val="24"/>
          <w:szCs w:val="24"/>
          <w:lang w:val="es-EC"/>
        </w:rPr>
      </w:pPr>
      <w:r w:rsidRPr="004A72EF">
        <w:rPr>
          <w:rFonts w:ascii="Arial" w:hAnsi="Arial" w:cs="Arial"/>
          <w:b/>
          <w:sz w:val="24"/>
          <w:szCs w:val="24"/>
          <w:lang w:val="es-EC"/>
        </w:rPr>
        <w:t>Análisis Estratégico del Sector Económico</w:t>
      </w:r>
    </w:p>
    <w:p w:rsidR="00ED18A4" w:rsidRPr="004A72EF" w:rsidRDefault="00ED18A4" w:rsidP="00ED18A4">
      <w:pPr>
        <w:spacing w:after="0" w:line="360" w:lineRule="auto"/>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El eco</w:t>
      </w:r>
      <w:r w:rsidR="001E1E9A">
        <w:rPr>
          <w:rFonts w:ascii="Arial" w:hAnsi="Arial" w:cs="Arial"/>
          <w:sz w:val="24"/>
          <w:szCs w:val="24"/>
          <w:lang w:val="es-EC"/>
        </w:rPr>
        <w:t>-</w:t>
      </w:r>
      <w:r w:rsidRPr="004A72EF">
        <w:rPr>
          <w:rFonts w:ascii="Arial" w:hAnsi="Arial" w:cs="Arial"/>
          <w:sz w:val="24"/>
          <w:szCs w:val="24"/>
          <w:lang w:val="es-EC"/>
        </w:rPr>
        <w:t>parque turístico generará empleo, ocasionando los siguientes beneficios:</w:t>
      </w:r>
    </w:p>
    <w:p w:rsidR="00ED18A4" w:rsidRPr="004A72EF" w:rsidRDefault="00ED18A4" w:rsidP="00ED18A4">
      <w:pPr>
        <w:spacing w:after="0" w:line="360" w:lineRule="auto"/>
        <w:jc w:val="both"/>
        <w:rPr>
          <w:rFonts w:ascii="Arial" w:hAnsi="Arial" w:cs="Arial"/>
          <w:sz w:val="24"/>
          <w:szCs w:val="24"/>
          <w:lang w:val="es-EC"/>
        </w:rPr>
      </w:pPr>
    </w:p>
    <w:p w:rsidR="00365A93" w:rsidRPr="004A72EF" w:rsidRDefault="00ED18A4" w:rsidP="00365A93">
      <w:pPr>
        <w:pStyle w:val="Prrafodelista"/>
        <w:numPr>
          <w:ilvl w:val="0"/>
          <w:numId w:val="36"/>
        </w:numPr>
        <w:spacing w:after="0" w:line="360" w:lineRule="auto"/>
        <w:jc w:val="both"/>
        <w:rPr>
          <w:rFonts w:ascii="Arial" w:hAnsi="Arial" w:cs="Arial"/>
          <w:sz w:val="24"/>
          <w:szCs w:val="24"/>
        </w:rPr>
      </w:pPr>
      <w:r w:rsidRPr="004A72EF">
        <w:rPr>
          <w:rFonts w:ascii="Arial" w:hAnsi="Arial" w:cs="Arial"/>
          <w:sz w:val="24"/>
          <w:szCs w:val="24"/>
        </w:rPr>
        <w:t>Venta de servicios turísticos a los habitantes por año tanto de Sucúa como turistas visitantes.</w:t>
      </w:r>
    </w:p>
    <w:p w:rsidR="00365A93" w:rsidRPr="004A72EF" w:rsidRDefault="00365A93" w:rsidP="00365A93">
      <w:pPr>
        <w:spacing w:after="0" w:line="360" w:lineRule="auto"/>
        <w:jc w:val="both"/>
        <w:rPr>
          <w:rFonts w:ascii="Arial" w:hAnsi="Arial" w:cs="Arial"/>
          <w:sz w:val="24"/>
          <w:szCs w:val="24"/>
          <w:lang w:val="es-EC"/>
        </w:rPr>
      </w:pPr>
    </w:p>
    <w:p w:rsidR="00ED18A4" w:rsidRPr="004A72EF" w:rsidRDefault="00ED18A4" w:rsidP="00ED18A4">
      <w:pPr>
        <w:pStyle w:val="Prrafodelista"/>
        <w:numPr>
          <w:ilvl w:val="0"/>
          <w:numId w:val="36"/>
        </w:numPr>
        <w:spacing w:after="0" w:line="360" w:lineRule="auto"/>
        <w:jc w:val="both"/>
        <w:rPr>
          <w:rFonts w:ascii="Arial" w:hAnsi="Arial" w:cs="Arial"/>
          <w:sz w:val="24"/>
          <w:szCs w:val="24"/>
        </w:rPr>
      </w:pPr>
      <w:r w:rsidRPr="004A72EF">
        <w:rPr>
          <w:rFonts w:ascii="Arial" w:hAnsi="Arial" w:cs="Arial"/>
          <w:sz w:val="24"/>
          <w:szCs w:val="24"/>
        </w:rPr>
        <w:t>Generará un crecimiento económico para la ciudad; su implementación incide en la motivación para que otras personas visiten al eco</w:t>
      </w:r>
      <w:r w:rsidR="001E1E9A">
        <w:rPr>
          <w:rFonts w:ascii="Arial" w:hAnsi="Arial" w:cs="Arial"/>
          <w:sz w:val="24"/>
          <w:szCs w:val="24"/>
        </w:rPr>
        <w:t>-</w:t>
      </w:r>
      <w:r w:rsidRPr="004A72EF">
        <w:rPr>
          <w:rFonts w:ascii="Arial" w:hAnsi="Arial" w:cs="Arial"/>
          <w:sz w:val="24"/>
          <w:szCs w:val="24"/>
        </w:rPr>
        <w:t>parque y contribuyan a la generación de ingresos directos e indirectos para las comunidades del área de influencia del eco</w:t>
      </w:r>
      <w:r w:rsidR="001E1E9A">
        <w:rPr>
          <w:rFonts w:ascii="Arial" w:hAnsi="Arial" w:cs="Arial"/>
          <w:sz w:val="24"/>
          <w:szCs w:val="24"/>
        </w:rPr>
        <w:t>-</w:t>
      </w:r>
      <w:r w:rsidRPr="004A72EF">
        <w:rPr>
          <w:rFonts w:ascii="Arial" w:hAnsi="Arial" w:cs="Arial"/>
          <w:sz w:val="24"/>
          <w:szCs w:val="24"/>
        </w:rPr>
        <w:t>parque; y también se convierte en un estímulo para la creación de otros negocios artesanales y turísticos para ofrecer a los visitantes.</w:t>
      </w:r>
    </w:p>
    <w:p w:rsidR="00365A93" w:rsidRPr="004A72EF" w:rsidRDefault="00365A93" w:rsidP="00365A93">
      <w:pPr>
        <w:spacing w:after="0" w:line="360" w:lineRule="auto"/>
        <w:jc w:val="both"/>
        <w:rPr>
          <w:rFonts w:ascii="Arial" w:hAnsi="Arial" w:cs="Arial"/>
          <w:sz w:val="24"/>
          <w:szCs w:val="24"/>
          <w:lang w:val="es-EC"/>
        </w:rPr>
      </w:pPr>
    </w:p>
    <w:p w:rsidR="00ED18A4" w:rsidRPr="004A72EF" w:rsidRDefault="00ED18A4" w:rsidP="00ED18A4">
      <w:pPr>
        <w:pStyle w:val="Prrafodelista"/>
        <w:numPr>
          <w:ilvl w:val="0"/>
          <w:numId w:val="36"/>
        </w:numPr>
        <w:spacing w:after="0" w:line="360" w:lineRule="auto"/>
        <w:jc w:val="both"/>
        <w:rPr>
          <w:rFonts w:ascii="Arial" w:hAnsi="Arial" w:cs="Arial"/>
          <w:sz w:val="24"/>
          <w:szCs w:val="24"/>
        </w:rPr>
      </w:pPr>
      <w:r w:rsidRPr="004A72EF">
        <w:rPr>
          <w:rFonts w:ascii="Arial" w:hAnsi="Arial" w:cs="Arial"/>
          <w:sz w:val="24"/>
          <w:szCs w:val="24"/>
        </w:rPr>
        <w:lastRenderedPageBreak/>
        <w:t>Constituye una fuente de empleo tanto en el eco</w:t>
      </w:r>
      <w:r w:rsidR="001E1E9A">
        <w:rPr>
          <w:rFonts w:ascii="Arial" w:hAnsi="Arial" w:cs="Arial"/>
          <w:sz w:val="24"/>
          <w:szCs w:val="24"/>
        </w:rPr>
        <w:t>-</w:t>
      </w:r>
      <w:r w:rsidRPr="004A72EF">
        <w:rPr>
          <w:rFonts w:ascii="Arial" w:hAnsi="Arial" w:cs="Arial"/>
          <w:sz w:val="24"/>
          <w:szCs w:val="24"/>
        </w:rPr>
        <w:t>parque como en la ciudad; en relación con el eco</w:t>
      </w:r>
      <w:r w:rsidR="001E1E9A">
        <w:rPr>
          <w:rFonts w:ascii="Arial" w:hAnsi="Arial" w:cs="Arial"/>
          <w:sz w:val="24"/>
          <w:szCs w:val="24"/>
        </w:rPr>
        <w:t>-</w:t>
      </w:r>
      <w:r w:rsidRPr="004A72EF">
        <w:rPr>
          <w:rFonts w:ascii="Arial" w:hAnsi="Arial" w:cs="Arial"/>
          <w:sz w:val="24"/>
          <w:szCs w:val="24"/>
        </w:rPr>
        <w:t>parque se generarán empleos directos en la parte administrativa y operativa, también se generan una serie de empleos indirectos relacionado con el servicio de alimentos, artesanías, entre otros.</w:t>
      </w:r>
    </w:p>
    <w:p w:rsidR="00365A93" w:rsidRPr="004A72EF" w:rsidRDefault="00365A93" w:rsidP="00365A93">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b/>
          <w:sz w:val="24"/>
          <w:szCs w:val="24"/>
          <w:lang w:val="es-EC"/>
        </w:rPr>
        <w:t>Análisis Estratégico del Sector Socia</w:t>
      </w:r>
      <w:r w:rsidRPr="004A72EF">
        <w:rPr>
          <w:rFonts w:ascii="Arial" w:hAnsi="Arial" w:cs="Arial"/>
          <w:sz w:val="24"/>
          <w:szCs w:val="24"/>
          <w:lang w:val="es-EC"/>
        </w:rPr>
        <w:t>l</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El eco</w:t>
      </w:r>
      <w:r w:rsidR="001E1E9A">
        <w:rPr>
          <w:rFonts w:ascii="Arial" w:hAnsi="Arial" w:cs="Arial"/>
          <w:sz w:val="24"/>
          <w:szCs w:val="24"/>
          <w:lang w:val="es-EC"/>
        </w:rPr>
        <w:t>-</w:t>
      </w:r>
      <w:r w:rsidRPr="004A72EF">
        <w:rPr>
          <w:rFonts w:ascii="Arial" w:hAnsi="Arial" w:cs="Arial"/>
          <w:sz w:val="24"/>
          <w:szCs w:val="24"/>
          <w:lang w:val="es-EC"/>
        </w:rPr>
        <w:t>parque al ser una fuente de ingresos para la comunidad relacionada con las actividades del parque ya sea por la retribución en salario asociado a empleos directos e indirectos, mejorará las condiciones de vida del área de influencia debido a las oportunidades que se asocian al funcionamiento y operación del eco</w:t>
      </w:r>
      <w:r w:rsidR="001E1E9A">
        <w:rPr>
          <w:rFonts w:ascii="Arial" w:hAnsi="Arial" w:cs="Arial"/>
          <w:sz w:val="24"/>
          <w:szCs w:val="24"/>
          <w:lang w:val="es-EC"/>
        </w:rPr>
        <w:t>-</w:t>
      </w:r>
      <w:r w:rsidRPr="004A72EF">
        <w:rPr>
          <w:rFonts w:ascii="Arial" w:hAnsi="Arial" w:cs="Arial"/>
          <w:sz w:val="24"/>
          <w:szCs w:val="24"/>
          <w:lang w:val="es-EC"/>
        </w:rPr>
        <w:t>parque.</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Otro aspecto que merece especial cuidado es el cambio en las condiciones de vida que benefician directamente a las comunidades de la ciudad de Sucúa debido a la transferencia de cultura y conocimiento y la relación con los visitantes que vienen de otros lugares. Además, dichas comunidades gozarán de la capacitación en atención al público.</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rPr>
          <w:rFonts w:ascii="Arial" w:hAnsi="Arial" w:cs="Arial"/>
          <w:b/>
          <w:sz w:val="24"/>
          <w:szCs w:val="24"/>
          <w:lang w:val="es-EC"/>
        </w:rPr>
      </w:pPr>
      <w:r w:rsidRPr="004A72EF">
        <w:rPr>
          <w:rFonts w:ascii="Arial" w:hAnsi="Arial" w:cs="Arial"/>
          <w:b/>
          <w:sz w:val="24"/>
          <w:szCs w:val="24"/>
          <w:lang w:val="es-EC"/>
        </w:rPr>
        <w:t>Análisis Estratégico del Sector Ambiental</w:t>
      </w:r>
    </w:p>
    <w:p w:rsidR="00ED18A4" w:rsidRPr="004A72EF" w:rsidRDefault="00ED18A4" w:rsidP="00ED18A4">
      <w:pPr>
        <w:spacing w:after="0" w:line="360" w:lineRule="auto"/>
        <w:rPr>
          <w:rFonts w:ascii="Arial" w:hAnsi="Arial" w:cs="Arial"/>
          <w:b/>
          <w:sz w:val="24"/>
          <w:szCs w:val="24"/>
          <w:lang w:val="es-EC"/>
        </w:rPr>
      </w:pPr>
    </w:p>
    <w:p w:rsidR="00ED18A4"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Para la valoración del paisaje se emplea los criterios del método del Bureau of Land Management, en la siguiente tabla:</w:t>
      </w:r>
    </w:p>
    <w:p w:rsidR="005D31E5" w:rsidRDefault="005D31E5" w:rsidP="00ED18A4">
      <w:pPr>
        <w:spacing w:after="0" w:line="360" w:lineRule="auto"/>
        <w:jc w:val="both"/>
        <w:rPr>
          <w:rFonts w:ascii="Arial" w:hAnsi="Arial" w:cs="Arial"/>
          <w:sz w:val="24"/>
          <w:szCs w:val="24"/>
          <w:lang w:val="es-EC"/>
        </w:rPr>
      </w:pPr>
    </w:p>
    <w:p w:rsidR="005D31E5" w:rsidRDefault="005D31E5" w:rsidP="00ED18A4">
      <w:pPr>
        <w:spacing w:after="0" w:line="360" w:lineRule="auto"/>
        <w:jc w:val="both"/>
        <w:rPr>
          <w:rFonts w:ascii="Arial" w:hAnsi="Arial" w:cs="Arial"/>
          <w:sz w:val="24"/>
          <w:szCs w:val="24"/>
          <w:lang w:val="es-EC"/>
        </w:rPr>
      </w:pPr>
    </w:p>
    <w:p w:rsidR="005D31E5" w:rsidRDefault="005D31E5" w:rsidP="00ED18A4">
      <w:pPr>
        <w:spacing w:after="0" w:line="360" w:lineRule="auto"/>
        <w:jc w:val="both"/>
        <w:rPr>
          <w:rFonts w:ascii="Arial" w:hAnsi="Arial" w:cs="Arial"/>
          <w:sz w:val="24"/>
          <w:szCs w:val="24"/>
          <w:lang w:val="es-EC"/>
        </w:rPr>
      </w:pPr>
    </w:p>
    <w:p w:rsidR="005D31E5" w:rsidRDefault="005D31E5" w:rsidP="00ED18A4">
      <w:pPr>
        <w:spacing w:after="0" w:line="360" w:lineRule="auto"/>
        <w:jc w:val="both"/>
        <w:rPr>
          <w:rFonts w:ascii="Arial" w:hAnsi="Arial" w:cs="Arial"/>
          <w:sz w:val="24"/>
          <w:szCs w:val="24"/>
          <w:lang w:val="es-EC"/>
        </w:rPr>
      </w:pPr>
    </w:p>
    <w:p w:rsidR="005D31E5" w:rsidRDefault="005D31E5" w:rsidP="00ED18A4">
      <w:pPr>
        <w:spacing w:after="0" w:line="360" w:lineRule="auto"/>
        <w:jc w:val="both"/>
        <w:rPr>
          <w:rFonts w:ascii="Arial" w:hAnsi="Arial" w:cs="Arial"/>
          <w:sz w:val="24"/>
          <w:szCs w:val="24"/>
          <w:lang w:val="es-EC"/>
        </w:rPr>
      </w:pPr>
    </w:p>
    <w:p w:rsidR="005D31E5" w:rsidRPr="004A72EF" w:rsidRDefault="005D31E5" w:rsidP="00ED18A4">
      <w:pPr>
        <w:spacing w:after="0" w:line="360" w:lineRule="auto"/>
        <w:jc w:val="both"/>
        <w:rPr>
          <w:rFonts w:ascii="Arial" w:hAnsi="Arial" w:cs="Arial"/>
          <w:sz w:val="24"/>
          <w:szCs w:val="24"/>
          <w:lang w:val="es-EC"/>
        </w:rPr>
      </w:pPr>
    </w:p>
    <w:p w:rsidR="00ED18A4" w:rsidRPr="004A72EF" w:rsidRDefault="00ED18A4" w:rsidP="00ED18A4">
      <w:pPr>
        <w:pStyle w:val="Descripcin"/>
        <w:spacing w:after="0"/>
        <w:rPr>
          <w:rFonts w:ascii="Arial" w:hAnsi="Arial" w:cs="Arial"/>
          <w:i w:val="0"/>
          <w:color w:val="auto"/>
          <w:sz w:val="24"/>
          <w:szCs w:val="24"/>
          <w:lang w:val="es-EC"/>
        </w:rPr>
      </w:pPr>
      <w:bookmarkStart w:id="103" w:name="_Toc528048927"/>
      <w:r w:rsidRPr="004A72EF">
        <w:rPr>
          <w:rFonts w:ascii="Arial" w:hAnsi="Arial" w:cs="Arial"/>
          <w:color w:val="auto"/>
          <w:lang w:val="es-EC"/>
        </w:rPr>
        <w:lastRenderedPageBreak/>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21</w:t>
      </w:r>
      <w:r w:rsidR="00FE5F59" w:rsidRPr="004A72EF">
        <w:rPr>
          <w:rFonts w:ascii="Arial" w:hAnsi="Arial" w:cs="Arial"/>
          <w:color w:val="auto"/>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Análisis estratégico del sector ambiental</w:t>
      </w:r>
      <w:bookmarkEnd w:id="103"/>
      <w:r w:rsidRPr="004A72EF">
        <w:rPr>
          <w:rFonts w:ascii="Arial" w:hAnsi="Arial" w:cs="Arial"/>
          <w:i w:val="0"/>
          <w:color w:val="auto"/>
          <w:lang w:val="es-EC"/>
        </w:rPr>
        <w:t xml:space="preserve"> </w:t>
      </w:r>
    </w:p>
    <w:tbl>
      <w:tblPr>
        <w:tblW w:w="0" w:type="auto"/>
        <w:tblLook w:val="04A0" w:firstRow="1" w:lastRow="0" w:firstColumn="1" w:lastColumn="0" w:noHBand="0" w:noVBand="1"/>
      </w:tblPr>
      <w:tblGrid>
        <w:gridCol w:w="1524"/>
        <w:gridCol w:w="5214"/>
        <w:gridCol w:w="1523"/>
      </w:tblGrid>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center"/>
              <w:rPr>
                <w:rFonts w:ascii="Arial" w:hAnsi="Arial" w:cs="Arial"/>
                <w:b/>
                <w:sz w:val="24"/>
                <w:szCs w:val="24"/>
                <w:lang w:val="es-EC"/>
              </w:rPr>
            </w:pPr>
            <w:r w:rsidRPr="004A72EF">
              <w:rPr>
                <w:rFonts w:ascii="Arial" w:hAnsi="Arial" w:cs="Arial"/>
                <w:b/>
                <w:sz w:val="24"/>
                <w:szCs w:val="24"/>
                <w:lang w:val="es-EC"/>
              </w:rPr>
              <w:t>Elementos</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jc w:val="center"/>
              <w:rPr>
                <w:rFonts w:ascii="Arial" w:hAnsi="Arial" w:cs="Arial"/>
                <w:b/>
                <w:sz w:val="24"/>
                <w:szCs w:val="24"/>
                <w:lang w:val="es-EC"/>
              </w:rPr>
            </w:pPr>
            <w:r w:rsidRPr="004A72EF">
              <w:rPr>
                <w:rFonts w:ascii="Arial" w:hAnsi="Arial" w:cs="Arial"/>
                <w:b/>
                <w:sz w:val="24"/>
                <w:szCs w:val="24"/>
                <w:lang w:val="es-EC"/>
              </w:rPr>
              <w:t>Criterios de ordenación</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center"/>
              <w:rPr>
                <w:rFonts w:ascii="Arial" w:hAnsi="Arial" w:cs="Arial"/>
                <w:b/>
                <w:sz w:val="24"/>
                <w:szCs w:val="24"/>
                <w:lang w:val="es-EC"/>
              </w:rPr>
            </w:pPr>
            <w:r w:rsidRPr="004A72EF">
              <w:rPr>
                <w:rFonts w:ascii="Arial" w:hAnsi="Arial" w:cs="Arial"/>
                <w:b/>
                <w:sz w:val="24"/>
                <w:szCs w:val="24"/>
                <w:lang w:val="es-EC"/>
              </w:rPr>
              <w:t>Puntuación</w:t>
            </w:r>
          </w:p>
        </w:tc>
      </w:tr>
      <w:tr w:rsidR="00ED18A4" w:rsidRPr="004A72EF" w:rsidTr="00ED18A4">
        <w:trPr>
          <w:trHeight w:val="640"/>
        </w:trPr>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Morfología</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Colinas suaves, fondos de valle planos, pocos o ningún detalle singular</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center"/>
              <w:rPr>
                <w:rFonts w:ascii="Arial" w:hAnsi="Arial" w:cs="Arial"/>
                <w:sz w:val="24"/>
                <w:szCs w:val="24"/>
                <w:lang w:val="es-EC"/>
              </w:rPr>
            </w:pPr>
            <w:r w:rsidRPr="004A72EF">
              <w:rPr>
                <w:rFonts w:ascii="Arial" w:hAnsi="Arial" w:cs="Arial"/>
                <w:sz w:val="24"/>
                <w:szCs w:val="24"/>
                <w:lang w:val="es-EC"/>
              </w:rPr>
              <w:t>1</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Vegetación</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215"/>
              <w:jc w:val="both"/>
              <w:rPr>
                <w:rFonts w:ascii="Arial" w:hAnsi="Arial" w:cs="Arial"/>
                <w:sz w:val="24"/>
                <w:szCs w:val="24"/>
                <w:lang w:val="es-EC"/>
              </w:rPr>
            </w:pPr>
            <w:r w:rsidRPr="004A72EF">
              <w:rPr>
                <w:rFonts w:ascii="Arial" w:hAnsi="Arial" w:cs="Arial"/>
                <w:sz w:val="24"/>
                <w:szCs w:val="24"/>
                <w:lang w:val="es-EC"/>
              </w:rPr>
              <w:t>Poca o ninguna variedad o contraste en la vegetación</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1</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 xml:space="preserve">Agua </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163"/>
              <w:jc w:val="both"/>
              <w:rPr>
                <w:rFonts w:ascii="Arial" w:hAnsi="Arial" w:cs="Arial"/>
                <w:sz w:val="24"/>
                <w:szCs w:val="24"/>
                <w:lang w:val="es-EC"/>
              </w:rPr>
            </w:pPr>
            <w:r w:rsidRPr="004A72EF">
              <w:rPr>
                <w:rFonts w:ascii="Arial" w:hAnsi="Arial" w:cs="Arial"/>
                <w:sz w:val="24"/>
                <w:szCs w:val="24"/>
                <w:lang w:val="es-EC"/>
              </w:rPr>
              <w:t>Ausente o inapreciable</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0</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Color</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Alguna variedad e intensidad en los colores y contrastes, pero no actúa como elemento dominante</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3</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Fondo escénico</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El paisaje adyacente no ejerce influencia en la calidad del conjunto</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0</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Rareza</w:t>
            </w: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Característico, o aunque similar a otros en la región</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1</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Actuación</w:t>
            </w:r>
          </w:p>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humana</w:t>
            </w:r>
          </w:p>
          <w:p w:rsidR="00ED18A4" w:rsidRPr="004A72EF" w:rsidRDefault="00ED18A4">
            <w:pPr>
              <w:spacing w:line="360" w:lineRule="auto"/>
              <w:jc w:val="both"/>
              <w:rPr>
                <w:rFonts w:ascii="Arial" w:hAnsi="Arial" w:cs="Arial"/>
                <w:sz w:val="24"/>
                <w:szCs w:val="24"/>
                <w:lang w:val="es-EC"/>
              </w:rPr>
            </w:pP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both"/>
              <w:rPr>
                <w:rFonts w:ascii="Arial" w:hAnsi="Arial" w:cs="Arial"/>
                <w:sz w:val="24"/>
                <w:szCs w:val="24"/>
                <w:lang w:val="es-EC"/>
              </w:rPr>
            </w:pPr>
            <w:r w:rsidRPr="004A72EF">
              <w:rPr>
                <w:rFonts w:ascii="Arial" w:hAnsi="Arial" w:cs="Arial"/>
                <w:sz w:val="24"/>
                <w:szCs w:val="24"/>
                <w:lang w:val="es-EC"/>
              </w:rPr>
              <w:t>Libre de actuaciones estéticamente no deseadas o con modificaciones que inciden favorablemente en la calidad visual</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2</w:t>
            </w:r>
          </w:p>
        </w:tc>
      </w:tr>
      <w:tr w:rsidR="00ED18A4" w:rsidRPr="004A72EF" w:rsidTr="00ED18A4">
        <w:tc>
          <w:tcPr>
            <w:tcW w:w="1524" w:type="dxa"/>
            <w:tcBorders>
              <w:top w:val="single" w:sz="4" w:space="0" w:color="auto"/>
              <w:left w:val="single" w:sz="4" w:space="0" w:color="auto"/>
              <w:bottom w:val="single" w:sz="4" w:space="0" w:color="auto"/>
              <w:right w:val="single" w:sz="4" w:space="0" w:color="auto"/>
            </w:tcBorders>
          </w:tcPr>
          <w:p w:rsidR="00ED18A4" w:rsidRPr="004A72EF" w:rsidRDefault="00ED18A4">
            <w:pPr>
              <w:spacing w:line="360" w:lineRule="auto"/>
              <w:jc w:val="both"/>
              <w:rPr>
                <w:rFonts w:ascii="Arial" w:hAnsi="Arial" w:cs="Arial"/>
                <w:sz w:val="24"/>
                <w:szCs w:val="24"/>
                <w:lang w:val="es-EC"/>
              </w:rPr>
            </w:pPr>
          </w:p>
        </w:tc>
        <w:tc>
          <w:tcPr>
            <w:tcW w:w="521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right"/>
              <w:rPr>
                <w:rFonts w:ascii="Arial" w:hAnsi="Arial" w:cs="Arial"/>
                <w:sz w:val="24"/>
                <w:szCs w:val="24"/>
                <w:lang w:val="es-EC"/>
              </w:rPr>
            </w:pPr>
            <w:r w:rsidRPr="004A72EF">
              <w:rPr>
                <w:rFonts w:ascii="Arial" w:hAnsi="Arial" w:cs="Arial"/>
                <w:sz w:val="24"/>
                <w:szCs w:val="24"/>
                <w:lang w:val="es-EC"/>
              </w:rPr>
              <w:t>Total</w:t>
            </w:r>
          </w:p>
        </w:tc>
        <w:tc>
          <w:tcPr>
            <w:tcW w:w="1523"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215" w:hanging="331"/>
              <w:jc w:val="center"/>
              <w:rPr>
                <w:rFonts w:ascii="Arial" w:hAnsi="Arial" w:cs="Arial"/>
                <w:sz w:val="24"/>
                <w:szCs w:val="24"/>
                <w:lang w:val="es-EC"/>
              </w:rPr>
            </w:pPr>
            <w:r w:rsidRPr="004A72EF">
              <w:rPr>
                <w:rFonts w:ascii="Arial" w:hAnsi="Arial" w:cs="Arial"/>
                <w:sz w:val="24"/>
                <w:szCs w:val="24"/>
                <w:lang w:val="es-EC"/>
              </w:rPr>
              <w:t>8</w:t>
            </w:r>
          </w:p>
        </w:tc>
      </w:tr>
    </w:tbl>
    <w:p w:rsidR="00ED18A4" w:rsidRPr="004A72EF" w:rsidRDefault="00ED18A4" w:rsidP="00ED18A4">
      <w:pPr>
        <w:spacing w:after="0" w:line="360" w:lineRule="auto"/>
        <w:rPr>
          <w:rFonts w:ascii="Arial" w:hAnsi="Arial" w:cs="Arial"/>
          <w:sz w:val="24"/>
          <w:szCs w:val="24"/>
          <w:lang w:val="es-EC"/>
        </w:rPr>
      </w:pPr>
    </w:p>
    <w:tbl>
      <w:tblPr>
        <w:tblW w:w="0" w:type="auto"/>
        <w:tblLook w:val="04A0" w:firstRow="1" w:lastRow="0" w:firstColumn="1" w:lastColumn="0" w:noHBand="0" w:noVBand="1"/>
      </w:tblPr>
      <w:tblGrid>
        <w:gridCol w:w="1332"/>
        <w:gridCol w:w="6929"/>
      </w:tblGrid>
      <w:tr w:rsidR="00ED18A4" w:rsidRPr="004A72EF" w:rsidTr="00ED18A4">
        <w:tc>
          <w:tcPr>
            <w:tcW w:w="1332"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jc w:val="center"/>
              <w:rPr>
                <w:rFonts w:ascii="Arial" w:hAnsi="Arial" w:cs="Arial"/>
                <w:b/>
                <w:sz w:val="24"/>
                <w:szCs w:val="24"/>
                <w:lang w:val="es-EC"/>
              </w:rPr>
            </w:pPr>
            <w:r w:rsidRPr="004A72EF">
              <w:rPr>
                <w:rFonts w:ascii="Arial" w:hAnsi="Arial" w:cs="Arial"/>
                <w:b/>
                <w:sz w:val="24"/>
                <w:szCs w:val="24"/>
                <w:lang w:val="es-EC"/>
              </w:rPr>
              <w:t>Clase</w:t>
            </w:r>
          </w:p>
        </w:tc>
        <w:tc>
          <w:tcPr>
            <w:tcW w:w="6929"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50"/>
              <w:jc w:val="center"/>
              <w:rPr>
                <w:rFonts w:ascii="Arial" w:hAnsi="Arial" w:cs="Arial"/>
                <w:b/>
                <w:sz w:val="24"/>
                <w:szCs w:val="24"/>
                <w:lang w:val="es-EC"/>
              </w:rPr>
            </w:pPr>
            <w:r w:rsidRPr="004A72EF">
              <w:rPr>
                <w:rFonts w:ascii="Arial" w:hAnsi="Arial" w:cs="Arial"/>
                <w:b/>
                <w:sz w:val="24"/>
                <w:szCs w:val="24"/>
                <w:lang w:val="es-EC"/>
              </w:rPr>
              <w:t>Valoración</w:t>
            </w:r>
          </w:p>
        </w:tc>
      </w:tr>
      <w:tr w:rsidR="00ED18A4" w:rsidRPr="0025424C" w:rsidTr="00ED18A4">
        <w:tc>
          <w:tcPr>
            <w:tcW w:w="1332"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rPr>
                <w:rFonts w:ascii="Arial" w:hAnsi="Arial" w:cs="Arial"/>
                <w:sz w:val="24"/>
                <w:szCs w:val="24"/>
                <w:lang w:val="es-EC"/>
              </w:rPr>
            </w:pPr>
            <w:r w:rsidRPr="004A72EF">
              <w:rPr>
                <w:rFonts w:ascii="Arial" w:hAnsi="Arial" w:cs="Arial"/>
                <w:sz w:val="24"/>
                <w:szCs w:val="24"/>
                <w:lang w:val="es-EC"/>
              </w:rPr>
              <w:t>Clase A</w:t>
            </w:r>
          </w:p>
        </w:tc>
        <w:tc>
          <w:tcPr>
            <w:tcW w:w="6929"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50"/>
              <w:rPr>
                <w:rFonts w:ascii="Arial" w:hAnsi="Arial" w:cs="Arial"/>
                <w:sz w:val="24"/>
                <w:szCs w:val="24"/>
                <w:lang w:val="es-EC"/>
              </w:rPr>
            </w:pPr>
            <w:r w:rsidRPr="004A72EF">
              <w:rPr>
                <w:rFonts w:ascii="Arial" w:hAnsi="Arial" w:cs="Arial"/>
                <w:sz w:val="24"/>
                <w:szCs w:val="24"/>
                <w:lang w:val="es-EC"/>
              </w:rPr>
              <w:t>Áreas de calidad alta, áreas con rasgos singulares y sobresalientes (puntaje del 19-33)</w:t>
            </w:r>
          </w:p>
        </w:tc>
      </w:tr>
      <w:tr w:rsidR="00ED18A4" w:rsidRPr="0025424C" w:rsidTr="00ED18A4">
        <w:tc>
          <w:tcPr>
            <w:tcW w:w="1332"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rPr>
                <w:rFonts w:ascii="Arial" w:hAnsi="Arial" w:cs="Arial"/>
                <w:sz w:val="24"/>
                <w:szCs w:val="24"/>
                <w:lang w:val="es-EC"/>
              </w:rPr>
            </w:pPr>
            <w:r w:rsidRPr="004A72EF">
              <w:rPr>
                <w:rFonts w:ascii="Arial" w:hAnsi="Arial" w:cs="Arial"/>
                <w:sz w:val="24"/>
                <w:szCs w:val="24"/>
                <w:lang w:val="es-EC"/>
              </w:rPr>
              <w:t>Clase B</w:t>
            </w:r>
          </w:p>
        </w:tc>
        <w:tc>
          <w:tcPr>
            <w:tcW w:w="6929"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50"/>
              <w:rPr>
                <w:rFonts w:ascii="Arial" w:hAnsi="Arial" w:cs="Arial"/>
                <w:sz w:val="24"/>
                <w:szCs w:val="24"/>
                <w:lang w:val="es-EC"/>
              </w:rPr>
            </w:pPr>
            <w:r w:rsidRPr="004A72EF">
              <w:rPr>
                <w:rFonts w:ascii="Arial" w:hAnsi="Arial" w:cs="Arial"/>
                <w:sz w:val="24"/>
                <w:szCs w:val="24"/>
                <w:lang w:val="es-EC"/>
              </w:rPr>
              <w:t xml:space="preserve">Áreas de calidad media, áreas cuyos rasgos poseen variedad en la forma, color y línea, pero que resultan comunes en la </w:t>
            </w:r>
            <w:r w:rsidRPr="004A72EF">
              <w:rPr>
                <w:rFonts w:ascii="Arial" w:hAnsi="Arial" w:cs="Arial"/>
                <w:sz w:val="24"/>
                <w:szCs w:val="24"/>
                <w:lang w:val="es-EC"/>
              </w:rPr>
              <w:lastRenderedPageBreak/>
              <w:t>región estudiada y no son excepcionales (puntaje del 12-18)</w:t>
            </w:r>
          </w:p>
        </w:tc>
      </w:tr>
      <w:tr w:rsidR="00ED18A4" w:rsidRPr="004A72EF" w:rsidTr="00ED18A4">
        <w:tc>
          <w:tcPr>
            <w:tcW w:w="1332"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rPr>
                <w:rFonts w:ascii="Arial" w:hAnsi="Arial" w:cs="Arial"/>
                <w:sz w:val="24"/>
                <w:szCs w:val="24"/>
                <w:lang w:val="es-EC"/>
              </w:rPr>
            </w:pPr>
            <w:r w:rsidRPr="004A72EF">
              <w:rPr>
                <w:rFonts w:ascii="Arial" w:hAnsi="Arial" w:cs="Arial"/>
                <w:sz w:val="24"/>
                <w:szCs w:val="24"/>
                <w:lang w:val="es-EC"/>
              </w:rPr>
              <w:lastRenderedPageBreak/>
              <w:t>Clase C</w:t>
            </w:r>
          </w:p>
        </w:tc>
        <w:tc>
          <w:tcPr>
            <w:tcW w:w="6929"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ind w:left="80"/>
              <w:rPr>
                <w:rFonts w:ascii="Arial" w:hAnsi="Arial" w:cs="Arial"/>
                <w:sz w:val="24"/>
                <w:szCs w:val="24"/>
                <w:lang w:val="es-EC"/>
              </w:rPr>
            </w:pPr>
            <w:r w:rsidRPr="004A72EF">
              <w:rPr>
                <w:rFonts w:ascii="Arial" w:hAnsi="Arial" w:cs="Arial"/>
                <w:sz w:val="24"/>
                <w:szCs w:val="24"/>
                <w:lang w:val="es-EC"/>
              </w:rPr>
              <w:t>Áreas de calidad baja, áreas con muy poca variedad en la forma, color, Línea y textura. (puntaje de 0-11)</w:t>
            </w:r>
          </w:p>
        </w:tc>
      </w:tr>
    </w:tbl>
    <w:p w:rsidR="00ED18A4" w:rsidRPr="004A72EF" w:rsidRDefault="00ED18A4" w:rsidP="00ED18A4">
      <w:pPr>
        <w:pStyle w:val="Descripcin"/>
        <w:spacing w:after="0"/>
        <w:jc w:val="both"/>
        <w:rPr>
          <w:rFonts w:ascii="Arial" w:hAnsi="Arial" w:cs="Arial"/>
          <w:i w:val="0"/>
          <w:color w:val="auto"/>
          <w:lang w:val="es-EC"/>
        </w:rPr>
      </w:pPr>
      <w:r w:rsidRPr="004A72EF">
        <w:rPr>
          <w:rFonts w:ascii="Arial" w:hAnsi="Arial" w:cs="Arial"/>
          <w:i w:val="0"/>
          <w:color w:val="auto"/>
          <w:lang w:val="es-EC"/>
        </w:rPr>
        <w:t>Fuente: Dirección de Desarrollo Social y Turismo GADMCS</w:t>
      </w:r>
    </w:p>
    <w:p w:rsidR="00ED18A4" w:rsidRPr="004A72EF" w:rsidRDefault="00ED18A4" w:rsidP="00ED18A4">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Elaborado por: </w:t>
      </w:r>
      <w:sdt>
        <w:sdtPr>
          <w:rPr>
            <w:rFonts w:ascii="Arial" w:hAnsi="Arial" w:cs="Arial"/>
            <w:sz w:val="18"/>
            <w:szCs w:val="18"/>
            <w:lang w:val="es-EC"/>
          </w:rPr>
          <w:id w:val="-869596514"/>
          <w:citation/>
        </w:sdtPr>
        <w:sdtEndPr/>
        <w:sdtContent>
          <w:r w:rsidR="00FE5F59" w:rsidRPr="004A72EF">
            <w:rPr>
              <w:rFonts w:ascii="Arial" w:hAnsi="Arial" w:cs="Arial"/>
              <w:sz w:val="18"/>
              <w:szCs w:val="18"/>
              <w:lang w:val="es-EC"/>
            </w:rPr>
            <w:fldChar w:fldCharType="begin"/>
          </w:r>
          <w:r w:rsidRPr="004A72EF">
            <w:rPr>
              <w:rFonts w:ascii="Arial" w:hAnsi="Arial" w:cs="Arial"/>
              <w:sz w:val="18"/>
              <w:szCs w:val="18"/>
              <w:lang w:val="es-EC"/>
            </w:rPr>
            <w:instrText xml:space="preserve">CITATION Gob17 \l 12298 </w:instrText>
          </w:r>
          <w:r w:rsidR="00FE5F59" w:rsidRPr="004A72EF">
            <w:rPr>
              <w:rFonts w:ascii="Arial" w:hAnsi="Arial" w:cs="Arial"/>
              <w:sz w:val="18"/>
              <w:szCs w:val="18"/>
              <w:lang w:val="es-EC"/>
            </w:rPr>
            <w:fldChar w:fldCharType="separate"/>
          </w:r>
          <w:r w:rsidRPr="004A72EF">
            <w:rPr>
              <w:rFonts w:ascii="Arial" w:hAnsi="Arial" w:cs="Arial"/>
              <w:sz w:val="18"/>
              <w:szCs w:val="18"/>
              <w:lang w:val="es-EC"/>
            </w:rPr>
            <w:t>(Gobierno Autónomo Descentralizado Municipal de Sucúa [GADMS], 2015)</w:t>
          </w:r>
          <w:r w:rsidR="00FE5F59" w:rsidRPr="004A72EF">
            <w:rPr>
              <w:rFonts w:ascii="Arial" w:hAnsi="Arial" w:cs="Arial"/>
              <w:sz w:val="18"/>
              <w:szCs w:val="18"/>
              <w:lang w:val="es-EC"/>
            </w:rPr>
            <w:fldChar w:fldCharType="end"/>
          </w:r>
        </w:sdtContent>
      </w:sdt>
    </w:p>
    <w:p w:rsidR="00ED18A4" w:rsidRPr="004A72EF" w:rsidRDefault="00ED18A4" w:rsidP="00ED18A4">
      <w:pPr>
        <w:spacing w:after="0" w:line="360" w:lineRule="auto"/>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De acuerdo a la tabla de clases, el paisaje a ser afectado en el área de influencia del Eco</w:t>
      </w:r>
      <w:r w:rsidR="001E1E9A">
        <w:rPr>
          <w:rFonts w:ascii="Arial" w:hAnsi="Arial" w:cs="Arial"/>
          <w:sz w:val="24"/>
          <w:szCs w:val="24"/>
          <w:lang w:val="es-EC"/>
        </w:rPr>
        <w:t>-</w:t>
      </w:r>
      <w:r w:rsidRPr="004A72EF">
        <w:rPr>
          <w:rFonts w:ascii="Arial" w:hAnsi="Arial" w:cs="Arial"/>
          <w:sz w:val="24"/>
          <w:szCs w:val="24"/>
          <w:lang w:val="es-EC"/>
        </w:rPr>
        <w:t>parque turístico en la ciudad de Sucúa, corresponde a la Clase C, con áreas de calidad baja afectación, áreas con muy poca variedad en la forma, color, línea y textura.</w:t>
      </w:r>
    </w:p>
    <w:p w:rsidR="00ED18A4" w:rsidRPr="004A72EF" w:rsidRDefault="00ED18A4" w:rsidP="00ED18A4">
      <w:pPr>
        <w:spacing w:after="0" w:line="360" w:lineRule="auto"/>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Los desechos sólidos generados con la implementación del eco</w:t>
      </w:r>
      <w:r w:rsidR="001E1E9A">
        <w:rPr>
          <w:rFonts w:ascii="Arial" w:hAnsi="Arial" w:cs="Arial"/>
          <w:sz w:val="24"/>
          <w:szCs w:val="24"/>
          <w:lang w:val="es-EC"/>
        </w:rPr>
        <w:t>-</w:t>
      </w:r>
      <w:r w:rsidRPr="004A72EF">
        <w:rPr>
          <w:rFonts w:ascii="Arial" w:hAnsi="Arial" w:cs="Arial"/>
          <w:sz w:val="24"/>
          <w:szCs w:val="24"/>
          <w:lang w:val="es-EC"/>
        </w:rPr>
        <w:t>parque son comunes y no peligrosos, siendo los trabajadores y turistas que en el lapso del día producirán residuos de comida, así como también los generados por las actividades administrativas como papel, cartón, entre otros. La entidad ejecutora del eco</w:t>
      </w:r>
      <w:r w:rsidR="001E1E9A">
        <w:rPr>
          <w:rFonts w:ascii="Arial" w:hAnsi="Arial" w:cs="Arial"/>
          <w:sz w:val="24"/>
          <w:szCs w:val="24"/>
          <w:lang w:val="es-EC"/>
        </w:rPr>
        <w:t>-</w:t>
      </w:r>
      <w:r w:rsidRPr="004A72EF">
        <w:rPr>
          <w:rFonts w:ascii="Arial" w:hAnsi="Arial" w:cs="Arial"/>
          <w:sz w:val="24"/>
          <w:szCs w:val="24"/>
          <w:lang w:val="es-EC"/>
        </w:rPr>
        <w:t>parque tiene un programa de tratamiento de desechos sólidos para mitigar la contaminación de la ciudad.</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Los efluentes serán generados por las aguas servidas del uso de baños, limpieza y mantenimiento de las instalaciones.</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La mayor preocupación desde el punto de vista ambiental de la implementación del eco</w:t>
      </w:r>
      <w:r w:rsidR="001E1E9A">
        <w:rPr>
          <w:rFonts w:ascii="Arial" w:hAnsi="Arial" w:cs="Arial"/>
          <w:sz w:val="24"/>
          <w:szCs w:val="24"/>
          <w:lang w:val="es-EC"/>
        </w:rPr>
        <w:t>-</w:t>
      </w:r>
      <w:r w:rsidRPr="004A72EF">
        <w:rPr>
          <w:rFonts w:ascii="Arial" w:hAnsi="Arial" w:cs="Arial"/>
          <w:sz w:val="24"/>
          <w:szCs w:val="24"/>
          <w:lang w:val="es-EC"/>
        </w:rPr>
        <w:t>parque es el ruido, producto de las actividades de funcionamiento.</w:t>
      </w:r>
    </w:p>
    <w:p w:rsidR="00ED18A4" w:rsidRPr="004A72EF" w:rsidRDefault="00ED18A4" w:rsidP="00ED18A4">
      <w:pPr>
        <w:spacing w:after="0" w:line="360" w:lineRule="auto"/>
        <w:jc w:val="both"/>
        <w:rPr>
          <w:rFonts w:ascii="Arial" w:hAnsi="Arial" w:cs="Arial"/>
          <w:b/>
          <w:sz w:val="24"/>
          <w:szCs w:val="24"/>
          <w:lang w:val="es-EC"/>
        </w:rPr>
      </w:pPr>
      <w:r w:rsidRPr="004A72EF">
        <w:rPr>
          <w:rFonts w:ascii="Arial" w:hAnsi="Arial" w:cs="Arial"/>
          <w:b/>
          <w:sz w:val="24"/>
          <w:szCs w:val="24"/>
          <w:lang w:val="es-EC"/>
        </w:rPr>
        <w:t>Factores Claves de Éxito</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Se ha considerado como factores claves los siguientes criterios:</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 Costo del alquiler de los locales</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 Las actividades de alimentación y artesanías</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 Turismo en auge.</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 Reconocimiento del cantón como Paraíso de la Amazonía.</w:t>
      </w:r>
    </w:p>
    <w:p w:rsidR="00ED18A4" w:rsidRPr="004A72EF" w:rsidRDefault="00742054" w:rsidP="00ED18A4">
      <w:pPr>
        <w:spacing w:after="0" w:line="360" w:lineRule="auto"/>
        <w:jc w:val="both"/>
        <w:rPr>
          <w:rFonts w:ascii="Arial" w:hAnsi="Arial" w:cs="Arial"/>
          <w:b/>
          <w:sz w:val="24"/>
          <w:szCs w:val="24"/>
          <w:lang w:val="es-EC"/>
        </w:rPr>
      </w:pPr>
      <w:r w:rsidRPr="004A72EF">
        <w:rPr>
          <w:rFonts w:ascii="Arial" w:hAnsi="Arial" w:cs="Arial"/>
          <w:b/>
          <w:sz w:val="24"/>
          <w:szCs w:val="24"/>
          <w:lang w:val="es-EC"/>
        </w:rPr>
        <w:lastRenderedPageBreak/>
        <w:t xml:space="preserve">Plan estratégico </w:t>
      </w:r>
    </w:p>
    <w:p w:rsidR="004B28C2" w:rsidRPr="004A72EF" w:rsidRDefault="004B28C2" w:rsidP="004B28C2">
      <w:pPr>
        <w:rPr>
          <w:rFonts w:ascii="Arial" w:hAnsi="Arial" w:cs="Arial"/>
          <w:sz w:val="24"/>
          <w:lang w:val="es-EC"/>
        </w:rPr>
      </w:pPr>
      <w:r w:rsidRPr="004A72EF">
        <w:rPr>
          <w:rFonts w:ascii="Arial" w:hAnsi="Arial" w:cs="Arial"/>
          <w:sz w:val="24"/>
          <w:lang w:val="es-EC"/>
        </w:rPr>
        <w:t>Para determinar el plan estratégico se va a desarrollar el análisis FODA.</w:t>
      </w:r>
    </w:p>
    <w:p w:rsidR="004B28C2" w:rsidRPr="004A72EF" w:rsidRDefault="004B28C2" w:rsidP="004B28C2">
      <w:pPr>
        <w:pStyle w:val="Descripcin"/>
        <w:spacing w:after="0"/>
        <w:rPr>
          <w:rFonts w:ascii="Arial" w:hAnsi="Arial" w:cs="Arial"/>
          <w:i w:val="0"/>
          <w:color w:val="auto"/>
          <w:sz w:val="24"/>
          <w:lang w:val="es-EC"/>
        </w:rPr>
      </w:pPr>
      <w:bookmarkStart w:id="104" w:name="_Toc528048928"/>
      <w:r w:rsidRPr="004A72EF">
        <w:rPr>
          <w:rFonts w:ascii="Arial" w:hAnsi="Arial" w:cs="Arial"/>
          <w:color w:val="auto"/>
          <w:lang w:val="es-EC"/>
        </w:rPr>
        <w:t xml:space="preserve">Tabla </w:t>
      </w:r>
      <w:r w:rsidR="00FE5F59" w:rsidRPr="004A72EF">
        <w:rPr>
          <w:rFonts w:ascii="Arial" w:hAnsi="Arial" w:cs="Arial"/>
          <w:color w:val="auto"/>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color w:val="auto"/>
          <w:lang w:val="es-EC"/>
        </w:rPr>
        <w:fldChar w:fldCharType="separate"/>
      </w:r>
      <w:r w:rsidR="00985447">
        <w:rPr>
          <w:rFonts w:ascii="Arial" w:hAnsi="Arial" w:cs="Arial"/>
          <w:noProof/>
          <w:color w:val="auto"/>
          <w:lang w:val="es-EC"/>
        </w:rPr>
        <w:t>22</w:t>
      </w:r>
      <w:r w:rsidR="00FE5F59" w:rsidRPr="004A72EF">
        <w:rPr>
          <w:rFonts w:ascii="Arial" w:hAnsi="Arial" w:cs="Arial"/>
          <w:color w:val="auto"/>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Análisis FODA</w:t>
      </w:r>
      <w:bookmarkEnd w:id="104"/>
    </w:p>
    <w:tbl>
      <w:tblPr>
        <w:tblStyle w:val="Tablaconcuadrcula"/>
        <w:tblW w:w="0" w:type="auto"/>
        <w:tblLook w:val="04A0" w:firstRow="1" w:lastRow="0" w:firstColumn="1" w:lastColumn="0" w:noHBand="0" w:noVBand="1"/>
      </w:tblPr>
      <w:tblGrid>
        <w:gridCol w:w="4130"/>
        <w:gridCol w:w="4131"/>
      </w:tblGrid>
      <w:tr w:rsidR="004B28C2" w:rsidRPr="004A72EF" w:rsidTr="004B28C2">
        <w:tc>
          <w:tcPr>
            <w:tcW w:w="4130" w:type="dxa"/>
            <w:tcBorders>
              <w:top w:val="single" w:sz="4" w:space="0" w:color="auto"/>
              <w:left w:val="single" w:sz="4" w:space="0" w:color="auto"/>
              <w:bottom w:val="single" w:sz="4" w:space="0" w:color="auto"/>
              <w:right w:val="single" w:sz="4" w:space="0" w:color="auto"/>
            </w:tcBorders>
            <w:hideMark/>
          </w:tcPr>
          <w:p w:rsidR="004B28C2" w:rsidRPr="004A72EF" w:rsidRDefault="004B28C2">
            <w:pPr>
              <w:jc w:val="center"/>
              <w:rPr>
                <w:rFonts w:ascii="Arial" w:hAnsi="Arial" w:cs="Arial"/>
                <w:b/>
                <w:sz w:val="24"/>
              </w:rPr>
            </w:pPr>
            <w:r w:rsidRPr="004A72EF">
              <w:rPr>
                <w:rFonts w:ascii="Arial" w:hAnsi="Arial" w:cs="Arial"/>
                <w:b/>
                <w:sz w:val="24"/>
              </w:rPr>
              <w:t>Fortalezas</w:t>
            </w:r>
          </w:p>
        </w:tc>
        <w:tc>
          <w:tcPr>
            <w:tcW w:w="4131" w:type="dxa"/>
            <w:tcBorders>
              <w:top w:val="single" w:sz="4" w:space="0" w:color="auto"/>
              <w:left w:val="single" w:sz="4" w:space="0" w:color="auto"/>
              <w:bottom w:val="single" w:sz="4" w:space="0" w:color="auto"/>
              <w:right w:val="single" w:sz="4" w:space="0" w:color="auto"/>
            </w:tcBorders>
            <w:hideMark/>
          </w:tcPr>
          <w:p w:rsidR="004B28C2" w:rsidRPr="004A72EF" w:rsidRDefault="004B28C2">
            <w:pPr>
              <w:jc w:val="center"/>
              <w:rPr>
                <w:rFonts w:ascii="Arial" w:hAnsi="Arial" w:cs="Arial"/>
                <w:b/>
                <w:sz w:val="24"/>
              </w:rPr>
            </w:pPr>
            <w:r w:rsidRPr="004A72EF">
              <w:rPr>
                <w:rFonts w:ascii="Arial" w:hAnsi="Arial" w:cs="Arial"/>
                <w:b/>
                <w:sz w:val="24"/>
              </w:rPr>
              <w:t>Oportunidades</w:t>
            </w:r>
          </w:p>
        </w:tc>
      </w:tr>
      <w:tr w:rsidR="004B28C2" w:rsidRPr="0025424C" w:rsidTr="004B28C2">
        <w:tc>
          <w:tcPr>
            <w:tcW w:w="4130" w:type="dxa"/>
            <w:tcBorders>
              <w:top w:val="single" w:sz="4" w:space="0" w:color="auto"/>
              <w:left w:val="single" w:sz="4" w:space="0" w:color="auto"/>
              <w:bottom w:val="single" w:sz="4" w:space="0" w:color="auto"/>
              <w:right w:val="single" w:sz="4" w:space="0" w:color="auto"/>
            </w:tcBorders>
            <w:hideMark/>
          </w:tcPr>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Locales modernos, atractivos e innovadores con muebles cómodos.</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Implementación de acciones que fortalezcan la imagen del local con relación al cuidado del medio ambiente.</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Precios al alcance del consumidor.</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 xml:space="preserve">Personal calificado. </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Buena ubicación del local dentro del eco-parque</w:t>
            </w:r>
          </w:p>
        </w:tc>
        <w:tc>
          <w:tcPr>
            <w:tcW w:w="4131" w:type="dxa"/>
            <w:tcBorders>
              <w:top w:val="single" w:sz="4" w:space="0" w:color="auto"/>
              <w:left w:val="single" w:sz="4" w:space="0" w:color="auto"/>
              <w:bottom w:val="single" w:sz="4" w:space="0" w:color="auto"/>
              <w:right w:val="single" w:sz="4" w:space="0" w:color="auto"/>
            </w:tcBorders>
            <w:hideMark/>
          </w:tcPr>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Aumento de consumo de comida rápido en la ciudad.</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 xml:space="preserve">Acuerdos con los proveedores. </w:t>
            </w:r>
          </w:p>
          <w:p w:rsidR="004B28C2" w:rsidRPr="004A72EF" w:rsidRDefault="004B28C2" w:rsidP="004B28C2">
            <w:pPr>
              <w:pStyle w:val="Prrafodelista"/>
              <w:numPr>
                <w:ilvl w:val="0"/>
                <w:numId w:val="37"/>
              </w:numPr>
              <w:jc w:val="both"/>
              <w:rPr>
                <w:rFonts w:ascii="Arial" w:hAnsi="Arial" w:cs="Arial"/>
                <w:sz w:val="24"/>
              </w:rPr>
            </w:pPr>
            <w:r w:rsidRPr="004A72EF">
              <w:rPr>
                <w:rFonts w:ascii="Arial" w:hAnsi="Arial" w:cs="Arial"/>
                <w:sz w:val="24"/>
              </w:rPr>
              <w:t xml:space="preserve">Competencia con poca calidad en sus servicios. </w:t>
            </w:r>
          </w:p>
        </w:tc>
      </w:tr>
      <w:tr w:rsidR="004B28C2" w:rsidRPr="004A72EF" w:rsidTr="004B28C2">
        <w:trPr>
          <w:trHeight w:val="215"/>
        </w:trPr>
        <w:tc>
          <w:tcPr>
            <w:tcW w:w="4130" w:type="dxa"/>
            <w:tcBorders>
              <w:top w:val="single" w:sz="4" w:space="0" w:color="auto"/>
              <w:left w:val="single" w:sz="4" w:space="0" w:color="auto"/>
              <w:bottom w:val="single" w:sz="4" w:space="0" w:color="auto"/>
              <w:right w:val="single" w:sz="4" w:space="0" w:color="auto"/>
            </w:tcBorders>
            <w:hideMark/>
          </w:tcPr>
          <w:p w:rsidR="004B28C2" w:rsidRPr="004A72EF" w:rsidRDefault="004B28C2">
            <w:pPr>
              <w:jc w:val="center"/>
              <w:rPr>
                <w:rFonts w:ascii="Arial" w:hAnsi="Arial" w:cs="Arial"/>
                <w:b/>
                <w:sz w:val="24"/>
              </w:rPr>
            </w:pPr>
            <w:r w:rsidRPr="004A72EF">
              <w:rPr>
                <w:rFonts w:ascii="Arial" w:hAnsi="Arial" w:cs="Arial"/>
                <w:b/>
                <w:sz w:val="24"/>
              </w:rPr>
              <w:t>Debilidades</w:t>
            </w:r>
          </w:p>
        </w:tc>
        <w:tc>
          <w:tcPr>
            <w:tcW w:w="4131" w:type="dxa"/>
            <w:tcBorders>
              <w:top w:val="single" w:sz="4" w:space="0" w:color="auto"/>
              <w:left w:val="single" w:sz="4" w:space="0" w:color="auto"/>
              <w:bottom w:val="single" w:sz="4" w:space="0" w:color="auto"/>
              <w:right w:val="single" w:sz="4" w:space="0" w:color="auto"/>
            </w:tcBorders>
            <w:hideMark/>
          </w:tcPr>
          <w:p w:rsidR="004B28C2" w:rsidRPr="004A72EF" w:rsidRDefault="004B28C2">
            <w:pPr>
              <w:jc w:val="center"/>
              <w:rPr>
                <w:rFonts w:ascii="Arial" w:hAnsi="Arial" w:cs="Arial"/>
                <w:b/>
                <w:sz w:val="24"/>
              </w:rPr>
            </w:pPr>
            <w:r w:rsidRPr="004A72EF">
              <w:rPr>
                <w:rFonts w:ascii="Arial" w:hAnsi="Arial" w:cs="Arial"/>
                <w:b/>
                <w:sz w:val="24"/>
              </w:rPr>
              <w:t>Amenazas</w:t>
            </w:r>
          </w:p>
        </w:tc>
      </w:tr>
      <w:tr w:rsidR="004B28C2" w:rsidRPr="004A72EF" w:rsidTr="004B28C2">
        <w:tc>
          <w:tcPr>
            <w:tcW w:w="4130" w:type="dxa"/>
            <w:tcBorders>
              <w:top w:val="single" w:sz="4" w:space="0" w:color="auto"/>
              <w:left w:val="single" w:sz="4" w:space="0" w:color="auto"/>
              <w:bottom w:val="single" w:sz="4" w:space="0" w:color="auto"/>
              <w:right w:val="single" w:sz="4" w:space="0" w:color="auto"/>
            </w:tcBorders>
            <w:hideMark/>
          </w:tcPr>
          <w:p w:rsidR="004B28C2" w:rsidRPr="004A72EF" w:rsidRDefault="004B28C2" w:rsidP="004B28C2">
            <w:pPr>
              <w:pStyle w:val="Prrafodelista"/>
              <w:numPr>
                <w:ilvl w:val="0"/>
                <w:numId w:val="38"/>
              </w:numPr>
              <w:rPr>
                <w:rFonts w:ascii="Arial" w:hAnsi="Arial" w:cs="Arial"/>
                <w:sz w:val="24"/>
              </w:rPr>
            </w:pPr>
            <w:r w:rsidRPr="004A72EF">
              <w:rPr>
                <w:rFonts w:ascii="Arial" w:hAnsi="Arial" w:cs="Arial"/>
                <w:sz w:val="24"/>
              </w:rPr>
              <w:t>Falta de experiencia sobre el negocio de comida rápida.</w:t>
            </w:r>
          </w:p>
          <w:p w:rsidR="004B28C2" w:rsidRPr="004A72EF" w:rsidRDefault="004B28C2" w:rsidP="004B28C2">
            <w:pPr>
              <w:pStyle w:val="Prrafodelista"/>
              <w:numPr>
                <w:ilvl w:val="0"/>
                <w:numId w:val="38"/>
              </w:numPr>
              <w:rPr>
                <w:rFonts w:ascii="Arial" w:hAnsi="Arial" w:cs="Arial"/>
                <w:sz w:val="24"/>
              </w:rPr>
            </w:pPr>
            <w:r w:rsidRPr="004A72EF">
              <w:rPr>
                <w:rFonts w:ascii="Arial" w:hAnsi="Arial" w:cs="Arial"/>
                <w:sz w:val="24"/>
              </w:rPr>
              <w:t xml:space="preserve">Poseer un presupuesto muy limitado. </w:t>
            </w:r>
          </w:p>
        </w:tc>
        <w:tc>
          <w:tcPr>
            <w:tcW w:w="4131" w:type="dxa"/>
            <w:tcBorders>
              <w:top w:val="single" w:sz="4" w:space="0" w:color="auto"/>
              <w:left w:val="single" w:sz="4" w:space="0" w:color="auto"/>
              <w:bottom w:val="single" w:sz="4" w:space="0" w:color="auto"/>
              <w:right w:val="single" w:sz="4" w:space="0" w:color="auto"/>
            </w:tcBorders>
            <w:hideMark/>
          </w:tcPr>
          <w:p w:rsidR="004B28C2" w:rsidRPr="004A72EF" w:rsidRDefault="004B28C2" w:rsidP="004B28C2">
            <w:pPr>
              <w:pStyle w:val="Prrafodelista"/>
              <w:numPr>
                <w:ilvl w:val="0"/>
                <w:numId w:val="39"/>
              </w:numPr>
              <w:rPr>
                <w:rFonts w:ascii="Arial" w:hAnsi="Arial" w:cs="Arial"/>
                <w:sz w:val="24"/>
              </w:rPr>
            </w:pPr>
            <w:r w:rsidRPr="004A72EF">
              <w:rPr>
                <w:rFonts w:ascii="Arial" w:hAnsi="Arial" w:cs="Arial"/>
                <w:sz w:val="24"/>
              </w:rPr>
              <w:t xml:space="preserve">Elevado número de productos sustitutos. </w:t>
            </w:r>
          </w:p>
          <w:p w:rsidR="004B28C2" w:rsidRPr="004A72EF" w:rsidRDefault="004B28C2" w:rsidP="004B28C2">
            <w:pPr>
              <w:pStyle w:val="Prrafodelista"/>
              <w:numPr>
                <w:ilvl w:val="0"/>
                <w:numId w:val="39"/>
              </w:numPr>
              <w:rPr>
                <w:rFonts w:ascii="Arial" w:hAnsi="Arial" w:cs="Arial"/>
                <w:sz w:val="24"/>
              </w:rPr>
            </w:pPr>
            <w:r w:rsidRPr="004A72EF">
              <w:rPr>
                <w:rFonts w:ascii="Arial" w:hAnsi="Arial" w:cs="Arial"/>
                <w:sz w:val="24"/>
              </w:rPr>
              <w:t>Dificultad de acceso a créditos.</w:t>
            </w:r>
          </w:p>
          <w:p w:rsidR="004B28C2" w:rsidRPr="004A72EF" w:rsidRDefault="004B28C2" w:rsidP="004B28C2">
            <w:pPr>
              <w:pStyle w:val="Prrafodelista"/>
              <w:numPr>
                <w:ilvl w:val="0"/>
                <w:numId w:val="39"/>
              </w:numPr>
              <w:rPr>
                <w:rFonts w:ascii="Arial" w:hAnsi="Arial" w:cs="Arial"/>
                <w:sz w:val="24"/>
              </w:rPr>
            </w:pPr>
            <w:r w:rsidRPr="004A72EF">
              <w:rPr>
                <w:rFonts w:ascii="Arial" w:hAnsi="Arial" w:cs="Arial"/>
                <w:sz w:val="24"/>
              </w:rPr>
              <w:t>Aparición de nuevos competidores.</w:t>
            </w:r>
          </w:p>
        </w:tc>
      </w:tr>
    </w:tbl>
    <w:p w:rsidR="004B28C2" w:rsidRPr="004A72EF" w:rsidRDefault="004B28C2" w:rsidP="004B28C2">
      <w:pPr>
        <w:spacing w:after="0" w:line="240" w:lineRule="auto"/>
        <w:rPr>
          <w:rFonts w:ascii="Arial" w:hAnsi="Arial" w:cs="Arial"/>
          <w:sz w:val="18"/>
          <w:szCs w:val="18"/>
          <w:lang w:val="es-EC"/>
        </w:rPr>
      </w:pPr>
      <w:r w:rsidRPr="004A72EF">
        <w:rPr>
          <w:rFonts w:ascii="Arial" w:hAnsi="Arial" w:cs="Arial"/>
          <w:sz w:val="18"/>
          <w:szCs w:val="18"/>
          <w:lang w:val="es-EC"/>
        </w:rPr>
        <w:t xml:space="preserve">Fuente: Campo de Investigación </w:t>
      </w:r>
    </w:p>
    <w:p w:rsidR="004B28C2" w:rsidRPr="004A72EF" w:rsidRDefault="004B28C2" w:rsidP="004B28C2">
      <w:pPr>
        <w:spacing w:after="0" w:line="240" w:lineRule="auto"/>
        <w:rPr>
          <w:rFonts w:ascii="Arial" w:hAnsi="Arial" w:cs="Arial"/>
          <w:sz w:val="18"/>
          <w:szCs w:val="18"/>
          <w:lang w:val="es-EC"/>
        </w:rPr>
      </w:pPr>
      <w:r w:rsidRPr="004A72EF">
        <w:rPr>
          <w:rFonts w:ascii="Arial" w:hAnsi="Arial" w:cs="Arial"/>
          <w:sz w:val="18"/>
          <w:szCs w:val="18"/>
          <w:lang w:val="es-EC"/>
        </w:rPr>
        <w:t>Elaborado por: Jairon Ortega</w:t>
      </w:r>
    </w:p>
    <w:p w:rsidR="00742054" w:rsidRPr="004A72EF" w:rsidRDefault="00742054" w:rsidP="00ED18A4">
      <w:pPr>
        <w:spacing w:after="0" w:line="360" w:lineRule="auto"/>
        <w:jc w:val="both"/>
        <w:rPr>
          <w:rFonts w:ascii="Arial" w:hAnsi="Arial" w:cs="Arial"/>
          <w:b/>
          <w:sz w:val="24"/>
          <w:szCs w:val="24"/>
          <w:lang w:val="es-EC"/>
        </w:rPr>
      </w:pPr>
    </w:p>
    <w:p w:rsidR="00ED18A4" w:rsidRPr="004A72EF" w:rsidRDefault="00ED18A4" w:rsidP="00ED18A4">
      <w:pPr>
        <w:spacing w:after="0" w:line="360" w:lineRule="auto"/>
        <w:jc w:val="both"/>
        <w:rPr>
          <w:rFonts w:ascii="Arial" w:hAnsi="Arial" w:cs="Arial"/>
          <w:b/>
          <w:sz w:val="24"/>
          <w:szCs w:val="24"/>
          <w:lang w:val="es-EC"/>
        </w:rPr>
      </w:pPr>
      <w:r w:rsidRPr="004A72EF">
        <w:rPr>
          <w:rFonts w:ascii="Arial" w:hAnsi="Arial" w:cs="Arial"/>
          <w:b/>
          <w:sz w:val="24"/>
          <w:szCs w:val="24"/>
          <w:lang w:val="es-EC"/>
        </w:rPr>
        <w:t>Plan de Marketing</w:t>
      </w:r>
    </w:p>
    <w:p w:rsidR="00ED18A4" w:rsidRDefault="00ED18A4" w:rsidP="001E1E9A">
      <w:pPr>
        <w:spacing w:after="0" w:line="360" w:lineRule="auto"/>
        <w:jc w:val="both"/>
        <w:rPr>
          <w:rFonts w:ascii="Arial" w:hAnsi="Arial" w:cs="Arial"/>
          <w:sz w:val="24"/>
          <w:szCs w:val="24"/>
          <w:lang w:val="es-EC"/>
        </w:rPr>
      </w:pPr>
      <w:r w:rsidRPr="004A72EF">
        <w:rPr>
          <w:rFonts w:ascii="Arial" w:hAnsi="Arial" w:cs="Arial"/>
          <w:sz w:val="24"/>
          <w:szCs w:val="24"/>
          <w:lang w:val="es-EC"/>
        </w:rPr>
        <w:t>El principal medio de marketing son las redes sociales para lo cual se deberá adquirir un hosting para alojar una página web del eco</w:t>
      </w:r>
      <w:r w:rsidR="001E1E9A">
        <w:rPr>
          <w:rFonts w:ascii="Arial" w:hAnsi="Arial" w:cs="Arial"/>
          <w:sz w:val="24"/>
          <w:szCs w:val="24"/>
          <w:lang w:val="es-EC"/>
        </w:rPr>
        <w:t>-</w:t>
      </w:r>
      <w:r w:rsidRPr="004A72EF">
        <w:rPr>
          <w:rFonts w:ascii="Arial" w:hAnsi="Arial" w:cs="Arial"/>
          <w:sz w:val="24"/>
          <w:szCs w:val="24"/>
          <w:lang w:val="es-EC"/>
        </w:rPr>
        <w:t>parque turístico de la ciudad de Sucúa donde se difundirá las actividades económicas los locales comerciales.</w:t>
      </w:r>
    </w:p>
    <w:p w:rsidR="007E0575" w:rsidRPr="004A72EF" w:rsidRDefault="007E0575" w:rsidP="00ED18A4">
      <w:pPr>
        <w:spacing w:after="0" w:line="360" w:lineRule="auto"/>
        <w:ind w:firstLine="270"/>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b/>
          <w:sz w:val="24"/>
          <w:szCs w:val="24"/>
          <w:lang w:val="es-EC"/>
        </w:rPr>
      </w:pPr>
      <w:r w:rsidRPr="004A72EF">
        <w:rPr>
          <w:rFonts w:ascii="Arial" w:hAnsi="Arial" w:cs="Arial"/>
          <w:b/>
          <w:sz w:val="24"/>
          <w:szCs w:val="24"/>
          <w:lang w:val="es-EC"/>
        </w:rPr>
        <w:t>Factibilidad Económica-Financiera</w:t>
      </w:r>
    </w:p>
    <w:p w:rsidR="00ED18A4" w:rsidRDefault="00ED18A4" w:rsidP="001E1E9A">
      <w:pPr>
        <w:spacing w:after="0" w:line="360" w:lineRule="auto"/>
        <w:jc w:val="both"/>
        <w:rPr>
          <w:rFonts w:ascii="Arial" w:hAnsi="Arial" w:cs="Arial"/>
          <w:sz w:val="24"/>
          <w:szCs w:val="24"/>
          <w:lang w:val="es-EC"/>
        </w:rPr>
      </w:pPr>
      <w:r w:rsidRPr="004A72EF">
        <w:rPr>
          <w:rFonts w:ascii="Arial" w:hAnsi="Arial" w:cs="Arial"/>
          <w:sz w:val="24"/>
          <w:szCs w:val="24"/>
          <w:lang w:val="es-EC"/>
        </w:rPr>
        <w:t>El cálculo económico se realizó en base a la tasa de inflación, y la apertura del dinamismo de la economía, han desarrollado un nuevo escenario competitivo para el desarrollo de los negocios y el sector del turismo no es la excepción. Es importante conocer el crecimiento económico que aporta la implementación del eco</w:t>
      </w:r>
      <w:r w:rsidR="001E1E9A">
        <w:rPr>
          <w:rFonts w:ascii="Arial" w:hAnsi="Arial" w:cs="Arial"/>
          <w:sz w:val="24"/>
          <w:szCs w:val="24"/>
          <w:lang w:val="es-EC"/>
        </w:rPr>
        <w:t>-</w:t>
      </w:r>
      <w:r w:rsidRPr="004A72EF">
        <w:rPr>
          <w:rFonts w:ascii="Arial" w:hAnsi="Arial" w:cs="Arial"/>
          <w:sz w:val="24"/>
          <w:szCs w:val="24"/>
          <w:lang w:val="es-EC"/>
        </w:rPr>
        <w:t xml:space="preserve">parque turístico en la ciudad de Sucúa para saber </w:t>
      </w:r>
      <w:r w:rsidRPr="004A72EF">
        <w:rPr>
          <w:rFonts w:ascii="Arial" w:hAnsi="Arial" w:cs="Arial"/>
          <w:sz w:val="24"/>
          <w:szCs w:val="24"/>
          <w:lang w:val="es-EC"/>
        </w:rPr>
        <w:lastRenderedPageBreak/>
        <w:t>cuándo gana o pierde este negocio, los costos que incurren el mantenimiento de la infraestructura y cuanto deben ganar para establecer un precio de alquiler asequible de cada local comercial que dispondrá el eco</w:t>
      </w:r>
      <w:r w:rsidR="001E1E9A">
        <w:rPr>
          <w:rFonts w:ascii="Arial" w:hAnsi="Arial" w:cs="Arial"/>
          <w:sz w:val="24"/>
          <w:szCs w:val="24"/>
          <w:lang w:val="es-EC"/>
        </w:rPr>
        <w:t>-</w:t>
      </w:r>
      <w:r w:rsidRPr="004A72EF">
        <w:rPr>
          <w:rFonts w:ascii="Arial" w:hAnsi="Arial" w:cs="Arial"/>
          <w:sz w:val="24"/>
          <w:szCs w:val="24"/>
          <w:lang w:val="es-EC"/>
        </w:rPr>
        <w:t>parque.</w:t>
      </w:r>
    </w:p>
    <w:p w:rsidR="007E0575" w:rsidRPr="004A72EF" w:rsidRDefault="007E0575" w:rsidP="00ED18A4">
      <w:pPr>
        <w:spacing w:after="0" w:line="360" w:lineRule="auto"/>
        <w:ind w:firstLine="270"/>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b/>
          <w:sz w:val="24"/>
          <w:szCs w:val="24"/>
          <w:lang w:val="es-EC"/>
        </w:rPr>
      </w:pPr>
      <w:r w:rsidRPr="004A72EF">
        <w:rPr>
          <w:rFonts w:ascii="Arial" w:hAnsi="Arial" w:cs="Arial"/>
          <w:b/>
          <w:sz w:val="24"/>
          <w:szCs w:val="24"/>
          <w:lang w:val="es-EC"/>
        </w:rPr>
        <w:t>Inversión</w:t>
      </w:r>
    </w:p>
    <w:p w:rsidR="00ED18A4" w:rsidRPr="004A72EF" w:rsidRDefault="00ED18A4" w:rsidP="001E1E9A">
      <w:pPr>
        <w:spacing w:after="0" w:line="360" w:lineRule="auto"/>
        <w:jc w:val="both"/>
        <w:rPr>
          <w:rFonts w:ascii="Arial" w:hAnsi="Arial" w:cs="Arial"/>
          <w:sz w:val="24"/>
          <w:szCs w:val="24"/>
          <w:lang w:val="es-EC"/>
        </w:rPr>
      </w:pPr>
      <w:r w:rsidRPr="004A72EF">
        <w:rPr>
          <w:rFonts w:ascii="Arial" w:hAnsi="Arial" w:cs="Arial"/>
          <w:sz w:val="24"/>
          <w:szCs w:val="24"/>
          <w:lang w:val="es-EC"/>
        </w:rPr>
        <w:t>Para el mantenimiento de los locales comerciales se requiere adquirir equipo tecnológico y maquinaria de limpieza y seguridad, así como un stock de insumos de limpieza.</w:t>
      </w:r>
    </w:p>
    <w:p w:rsidR="004B28C2" w:rsidRDefault="004B28C2" w:rsidP="00ED18A4">
      <w:pPr>
        <w:spacing w:after="0" w:line="360" w:lineRule="auto"/>
        <w:ind w:firstLine="270"/>
        <w:jc w:val="both"/>
        <w:rPr>
          <w:rFonts w:ascii="Arial" w:hAnsi="Arial" w:cs="Arial"/>
          <w:sz w:val="24"/>
          <w:szCs w:val="24"/>
          <w:lang w:val="es-EC"/>
        </w:rPr>
      </w:pPr>
    </w:p>
    <w:p w:rsidR="00ED18A4" w:rsidRPr="004A72EF" w:rsidRDefault="00ED18A4" w:rsidP="00ED18A4">
      <w:pPr>
        <w:pStyle w:val="Descripcin"/>
        <w:spacing w:after="0"/>
        <w:rPr>
          <w:rFonts w:ascii="Arial" w:hAnsi="Arial" w:cs="Arial"/>
          <w:color w:val="auto"/>
          <w:sz w:val="24"/>
          <w:szCs w:val="24"/>
          <w:lang w:val="es-EC"/>
        </w:rPr>
      </w:pPr>
      <w:bookmarkStart w:id="105" w:name="_Toc502646925"/>
      <w:bookmarkStart w:id="106" w:name="_Toc528048929"/>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23</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Inversiones.</w:t>
      </w:r>
      <w:bookmarkEnd w:id="105"/>
      <w:bookmarkEnd w:id="106"/>
    </w:p>
    <w:tbl>
      <w:tblPr>
        <w:tblW w:w="5794" w:type="dxa"/>
        <w:tblCellMar>
          <w:left w:w="70" w:type="dxa"/>
          <w:right w:w="70" w:type="dxa"/>
        </w:tblCellMar>
        <w:tblLook w:val="04A0" w:firstRow="1" w:lastRow="0" w:firstColumn="1" w:lastColumn="0" w:noHBand="0" w:noVBand="1"/>
      </w:tblPr>
      <w:tblGrid>
        <w:gridCol w:w="4480"/>
        <w:gridCol w:w="1314"/>
      </w:tblGrid>
      <w:tr w:rsidR="00ED18A4" w:rsidRPr="004A72EF" w:rsidTr="00ED18A4">
        <w:trPr>
          <w:trHeight w:val="300"/>
        </w:trPr>
        <w:tc>
          <w:tcPr>
            <w:tcW w:w="4480" w:type="dxa"/>
            <w:tcBorders>
              <w:top w:val="single" w:sz="4" w:space="0" w:color="auto"/>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ACTIVOS FIJOS</w:t>
            </w:r>
          </w:p>
        </w:tc>
        <w:tc>
          <w:tcPr>
            <w:tcW w:w="1314" w:type="dxa"/>
            <w:tcBorders>
              <w:top w:val="single" w:sz="4" w:space="0" w:color="auto"/>
              <w:left w:val="nil"/>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DOLARES</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Equipos y maquinaria</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8000,00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Equipos tecnológicos</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3000,00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607181">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TOTAL</w:t>
            </w:r>
            <w:r w:rsidR="00ED18A4" w:rsidRPr="004A72EF">
              <w:rPr>
                <w:rFonts w:ascii="Arial" w:eastAsia="Times New Roman" w:hAnsi="Arial" w:cs="Arial"/>
                <w:b/>
                <w:bCs/>
                <w:color w:val="000000"/>
                <w:sz w:val="24"/>
                <w:szCs w:val="24"/>
                <w:lang w:val="es-EC" w:eastAsia="es-ES"/>
              </w:rPr>
              <w:t xml:space="preserve"> ACTIVOS FIJOS</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11.000,00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Transferencias de tecnología</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750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Imprevistos 2%</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15,00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607181">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TOTAL</w:t>
            </w:r>
            <w:r w:rsidR="00ED18A4" w:rsidRPr="004A72EF">
              <w:rPr>
                <w:rFonts w:ascii="Arial" w:eastAsia="Times New Roman" w:hAnsi="Arial" w:cs="Arial"/>
                <w:b/>
                <w:bCs/>
                <w:color w:val="000000"/>
                <w:sz w:val="24"/>
                <w:szCs w:val="24"/>
                <w:lang w:val="es-EC" w:eastAsia="es-ES"/>
              </w:rPr>
              <w:t xml:space="preserve"> ACTIVOS DIFERIDOS</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750,00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ACTIVOS DIFERIDOS</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ACTIVO CIRCULANTE</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Insumos limpieza</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1.500,00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Imprevistos 2%</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607181">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TOTAL</w:t>
            </w:r>
            <w:r w:rsidR="00ED18A4" w:rsidRPr="004A72EF">
              <w:rPr>
                <w:rFonts w:ascii="Arial" w:eastAsia="Times New Roman" w:hAnsi="Arial" w:cs="Arial"/>
                <w:b/>
                <w:bCs/>
                <w:color w:val="000000"/>
                <w:sz w:val="24"/>
                <w:szCs w:val="24"/>
                <w:lang w:val="es-EC" w:eastAsia="es-ES"/>
              </w:rPr>
              <w:t xml:space="preserve"> ACTIVO CIRCULANTE</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1.500,00</w:t>
            </w:r>
          </w:p>
        </w:tc>
      </w:tr>
      <w:tr w:rsidR="00ED18A4" w:rsidRPr="004A72EF" w:rsidTr="00ED18A4">
        <w:trPr>
          <w:trHeight w:val="300"/>
        </w:trPr>
        <w:tc>
          <w:tcPr>
            <w:tcW w:w="4480" w:type="dxa"/>
            <w:tcBorders>
              <w:top w:val="nil"/>
              <w:left w:val="single" w:sz="4" w:space="0" w:color="auto"/>
              <w:bottom w:val="single" w:sz="4" w:space="0" w:color="auto"/>
              <w:right w:val="single" w:sz="4" w:space="0" w:color="auto"/>
            </w:tcBorders>
            <w:noWrap/>
            <w:vAlign w:val="center"/>
            <w:hideMark/>
          </w:tcPr>
          <w:p w:rsidR="00ED18A4" w:rsidRPr="004A72EF" w:rsidRDefault="00607181">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TOTAL</w:t>
            </w:r>
            <w:r w:rsidR="00ED18A4" w:rsidRPr="004A72EF">
              <w:rPr>
                <w:rFonts w:ascii="Arial" w:eastAsia="Times New Roman" w:hAnsi="Arial" w:cs="Arial"/>
                <w:b/>
                <w:bCs/>
                <w:color w:val="000000"/>
                <w:sz w:val="24"/>
                <w:szCs w:val="24"/>
                <w:lang w:val="es-EC" w:eastAsia="es-ES"/>
              </w:rPr>
              <w:t xml:space="preserve"> INVERSIONES</w:t>
            </w:r>
          </w:p>
        </w:tc>
        <w:tc>
          <w:tcPr>
            <w:tcW w:w="1314" w:type="dxa"/>
            <w:tcBorders>
              <w:top w:val="nil"/>
              <w:left w:val="nil"/>
              <w:bottom w:val="single" w:sz="4" w:space="0" w:color="auto"/>
              <w:right w:val="single" w:sz="4" w:space="0" w:color="auto"/>
            </w:tcBorders>
            <w:noWrap/>
            <w:vAlign w:val="center"/>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13.250,00</w:t>
            </w:r>
          </w:p>
        </w:tc>
      </w:tr>
    </w:tbl>
    <w:p w:rsidR="00ED18A4" w:rsidRPr="004A72EF" w:rsidRDefault="00ED18A4" w:rsidP="00ED18A4">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607181"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0611F" w:rsidRPr="004A72EF">
        <w:rPr>
          <w:rFonts w:ascii="Arial" w:hAnsi="Arial" w:cs="Arial"/>
          <w:sz w:val="18"/>
          <w:szCs w:val="24"/>
          <w:lang w:val="es-EC"/>
        </w:rPr>
        <w:t>8</w:t>
      </w:r>
      <w:r w:rsidRPr="004A72EF">
        <w:rPr>
          <w:rFonts w:ascii="Arial" w:hAnsi="Arial" w:cs="Arial"/>
          <w:sz w:val="18"/>
          <w:szCs w:val="24"/>
          <w:lang w:val="es-EC"/>
        </w:rPr>
        <w:t xml:space="preserve"> </w:t>
      </w:r>
    </w:p>
    <w:p w:rsidR="00ED18A4" w:rsidRPr="004A72EF" w:rsidRDefault="00ED18A4" w:rsidP="00ED18A4">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Se requiere de una inversión inicial de 13.250 dólares americanos para la ejecución del presente plan de negocios.</w:t>
      </w:r>
    </w:p>
    <w:p w:rsidR="00ED18A4" w:rsidRDefault="00ED18A4" w:rsidP="00ED18A4">
      <w:pPr>
        <w:spacing w:after="0" w:line="360" w:lineRule="auto"/>
        <w:rPr>
          <w:rFonts w:ascii="Arial" w:hAnsi="Arial" w:cs="Arial"/>
          <w:sz w:val="24"/>
          <w:szCs w:val="24"/>
          <w:lang w:val="es-EC"/>
        </w:rPr>
      </w:pPr>
    </w:p>
    <w:p w:rsidR="001E1E9A" w:rsidRDefault="001E1E9A" w:rsidP="00ED18A4">
      <w:pPr>
        <w:spacing w:after="0" w:line="360" w:lineRule="auto"/>
        <w:rPr>
          <w:rFonts w:ascii="Arial" w:hAnsi="Arial" w:cs="Arial"/>
          <w:sz w:val="24"/>
          <w:szCs w:val="24"/>
          <w:lang w:val="es-EC"/>
        </w:rPr>
      </w:pPr>
    </w:p>
    <w:p w:rsidR="001E1E9A" w:rsidRDefault="001E1E9A" w:rsidP="00ED18A4">
      <w:pPr>
        <w:spacing w:after="0" w:line="360" w:lineRule="auto"/>
        <w:rPr>
          <w:rFonts w:ascii="Arial" w:hAnsi="Arial" w:cs="Arial"/>
          <w:sz w:val="24"/>
          <w:szCs w:val="24"/>
          <w:lang w:val="es-EC"/>
        </w:rPr>
      </w:pPr>
    </w:p>
    <w:p w:rsidR="002E66E2" w:rsidRDefault="002E66E2" w:rsidP="00ED18A4">
      <w:pPr>
        <w:spacing w:after="0" w:line="360" w:lineRule="auto"/>
        <w:rPr>
          <w:rFonts w:ascii="Arial" w:hAnsi="Arial" w:cs="Arial"/>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lastRenderedPageBreak/>
        <w:t>Amortización</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La inversión inicial requiere un financiamiento de las entidades financieras de la localidad.</w:t>
      </w:r>
    </w:p>
    <w:p w:rsidR="00ED18A4" w:rsidRPr="004A72EF" w:rsidRDefault="00ED18A4" w:rsidP="00ED18A4">
      <w:pPr>
        <w:pStyle w:val="Descripcin"/>
        <w:spacing w:after="0"/>
        <w:rPr>
          <w:rFonts w:ascii="Arial" w:hAnsi="Arial" w:cs="Arial"/>
          <w:color w:val="auto"/>
          <w:sz w:val="24"/>
          <w:szCs w:val="24"/>
          <w:lang w:val="es-EC"/>
        </w:rPr>
      </w:pPr>
      <w:bookmarkStart w:id="107" w:name="_Toc502646926"/>
      <w:bookmarkStart w:id="108" w:name="_Toc528048930"/>
      <w:r w:rsidRPr="004A72EF">
        <w:rPr>
          <w:rFonts w:ascii="Arial" w:hAnsi="Arial" w:cs="Arial"/>
          <w:color w:val="auto"/>
          <w:lang w:val="es-EC"/>
        </w:rPr>
        <w:t xml:space="preserve">Tabla </w:t>
      </w:r>
      <w:r w:rsidR="00FE5F59" w:rsidRPr="004A72EF">
        <w:rPr>
          <w:rFonts w:ascii="Arial" w:hAnsi="Arial" w:cs="Arial"/>
          <w:lang w:val="es-EC"/>
        </w:rPr>
        <w:fldChar w:fldCharType="begin"/>
      </w:r>
      <w:r w:rsidRPr="004A72EF">
        <w:rPr>
          <w:rFonts w:ascii="Arial" w:hAnsi="Arial" w:cs="Arial"/>
          <w:color w:val="auto"/>
          <w:lang w:val="es-EC"/>
        </w:rPr>
        <w:instrText xml:space="preserve"> SEQ Tabla \* ARABIC </w:instrText>
      </w:r>
      <w:r w:rsidR="00FE5F59" w:rsidRPr="004A72EF">
        <w:rPr>
          <w:rFonts w:ascii="Arial" w:hAnsi="Arial" w:cs="Arial"/>
          <w:lang w:val="es-EC"/>
        </w:rPr>
        <w:fldChar w:fldCharType="separate"/>
      </w:r>
      <w:r w:rsidR="00985447">
        <w:rPr>
          <w:rFonts w:ascii="Arial" w:hAnsi="Arial" w:cs="Arial"/>
          <w:noProof/>
          <w:color w:val="auto"/>
          <w:lang w:val="es-EC"/>
        </w:rPr>
        <w:t>24</w:t>
      </w:r>
      <w:r w:rsidR="00FE5F59" w:rsidRPr="004A72EF">
        <w:rPr>
          <w:rFonts w:ascii="Arial" w:hAnsi="Arial" w:cs="Arial"/>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Amortización</w:t>
      </w:r>
      <w:bookmarkEnd w:id="107"/>
      <w:bookmarkEnd w:id="108"/>
      <w:r w:rsidRPr="004A72EF">
        <w:rPr>
          <w:rFonts w:ascii="Arial" w:hAnsi="Arial" w:cs="Arial"/>
          <w:i w:val="0"/>
          <w:color w:val="auto"/>
          <w:lang w:val="es-EC"/>
        </w:rPr>
        <w:t xml:space="preserve"> </w:t>
      </w:r>
    </w:p>
    <w:tbl>
      <w:tblPr>
        <w:tblW w:w="6663" w:type="dxa"/>
        <w:tblCellMar>
          <w:left w:w="70" w:type="dxa"/>
          <w:right w:w="70" w:type="dxa"/>
        </w:tblCellMar>
        <w:tblLook w:val="04A0" w:firstRow="1" w:lastRow="0" w:firstColumn="1" w:lastColumn="0" w:noHBand="0" w:noVBand="1"/>
      </w:tblPr>
      <w:tblGrid>
        <w:gridCol w:w="1461"/>
        <w:gridCol w:w="1208"/>
        <w:gridCol w:w="1200"/>
        <w:gridCol w:w="1474"/>
        <w:gridCol w:w="1320"/>
      </w:tblGrid>
      <w:tr w:rsidR="00ED18A4" w:rsidRPr="004A72EF" w:rsidTr="00ED18A4">
        <w:trPr>
          <w:trHeight w:val="300"/>
        </w:trPr>
        <w:tc>
          <w:tcPr>
            <w:tcW w:w="1461" w:type="dxa"/>
            <w:tcBorders>
              <w:top w:val="single" w:sz="4" w:space="0" w:color="auto"/>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CAPITAL</w:t>
            </w:r>
          </w:p>
        </w:tc>
        <w:tc>
          <w:tcPr>
            <w:tcW w:w="1208" w:type="dxa"/>
            <w:tcBorders>
              <w:top w:val="single" w:sz="4" w:space="0" w:color="auto"/>
              <w:left w:val="nil"/>
              <w:bottom w:val="nil"/>
              <w:right w:val="nil"/>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13.250,00</w:t>
            </w:r>
          </w:p>
        </w:tc>
        <w:tc>
          <w:tcPr>
            <w:tcW w:w="1200" w:type="dxa"/>
            <w:tcBorders>
              <w:top w:val="single" w:sz="4" w:space="0" w:color="auto"/>
              <w:left w:val="nil"/>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474" w:type="dxa"/>
            <w:tcBorders>
              <w:top w:val="single" w:sz="4" w:space="0" w:color="auto"/>
              <w:left w:val="nil"/>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320" w:type="dxa"/>
            <w:tcBorders>
              <w:top w:val="single" w:sz="4" w:space="0" w:color="auto"/>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461"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INTERES</w:t>
            </w:r>
          </w:p>
        </w:tc>
        <w:tc>
          <w:tcPr>
            <w:tcW w:w="1208"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15%</w:t>
            </w:r>
          </w:p>
        </w:tc>
        <w:tc>
          <w:tcPr>
            <w:tcW w:w="1200"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474"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320"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461"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TIEMPO</w:t>
            </w:r>
          </w:p>
        </w:tc>
        <w:tc>
          <w:tcPr>
            <w:tcW w:w="1208"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5</w:t>
            </w:r>
          </w:p>
        </w:tc>
        <w:tc>
          <w:tcPr>
            <w:tcW w:w="1200"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AÑOS</w:t>
            </w:r>
          </w:p>
        </w:tc>
        <w:tc>
          <w:tcPr>
            <w:tcW w:w="1474"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320"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461" w:type="dxa"/>
            <w:tcBorders>
              <w:top w:val="nil"/>
              <w:left w:val="single" w:sz="4" w:space="0" w:color="auto"/>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PAGO</w:t>
            </w:r>
          </w:p>
        </w:tc>
        <w:tc>
          <w:tcPr>
            <w:tcW w:w="1208" w:type="dxa"/>
            <w:tcBorders>
              <w:top w:val="nil"/>
              <w:left w:val="nil"/>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ANUAL</w:t>
            </w:r>
          </w:p>
        </w:tc>
        <w:tc>
          <w:tcPr>
            <w:tcW w:w="1200" w:type="dxa"/>
            <w:tcBorders>
              <w:top w:val="nil"/>
              <w:left w:val="nil"/>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474" w:type="dxa"/>
            <w:tcBorders>
              <w:top w:val="nil"/>
              <w:left w:val="nil"/>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SEMESTRE</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CAPITAL</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INTERES</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DIVIDENDO</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CAPITAL RED</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13250,00</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1987,50</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4637,50</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10600,00</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1590,00</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4240,00</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7950,00</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1192,50</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3842,50</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5300,00</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795,00</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3445,00</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r>
      <w:tr w:rsidR="00ED18A4" w:rsidRPr="004A72EF" w:rsidTr="00ED18A4">
        <w:trPr>
          <w:trHeight w:val="300"/>
        </w:trPr>
        <w:tc>
          <w:tcPr>
            <w:tcW w:w="1461"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5</w:t>
            </w:r>
          </w:p>
        </w:tc>
        <w:tc>
          <w:tcPr>
            <w:tcW w:w="120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2650,00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397,50</w:t>
            </w:r>
          </w:p>
        </w:tc>
        <w:tc>
          <w:tcPr>
            <w:tcW w:w="14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3047,50</w:t>
            </w:r>
          </w:p>
        </w:tc>
        <w:tc>
          <w:tcPr>
            <w:tcW w:w="13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0,00</w:t>
            </w:r>
          </w:p>
        </w:tc>
      </w:tr>
    </w:tbl>
    <w:p w:rsidR="00ED18A4" w:rsidRPr="004A72EF" w:rsidRDefault="00ED18A4" w:rsidP="00ED18A4">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607181"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0611F" w:rsidRPr="004A72EF">
        <w:rPr>
          <w:rFonts w:ascii="Arial" w:hAnsi="Arial" w:cs="Arial"/>
          <w:sz w:val="18"/>
          <w:szCs w:val="24"/>
          <w:lang w:val="es-EC"/>
        </w:rPr>
        <w:t>8</w:t>
      </w:r>
      <w:r w:rsidRPr="004A72EF">
        <w:rPr>
          <w:rFonts w:ascii="Arial" w:hAnsi="Arial" w:cs="Arial"/>
          <w:sz w:val="18"/>
          <w:szCs w:val="24"/>
          <w:lang w:val="es-EC"/>
        </w:rPr>
        <w:t xml:space="preserve"> </w:t>
      </w:r>
    </w:p>
    <w:p w:rsidR="00ED18A4" w:rsidRPr="004A72EF" w:rsidRDefault="00ED18A4" w:rsidP="00ED18A4">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El crédito bancario deberá efectuarse por el 100% de la inversión a una tasa de interés del 15% y a 5 años plazo.</w:t>
      </w:r>
    </w:p>
    <w:p w:rsidR="00305613" w:rsidRPr="004A72EF" w:rsidRDefault="00305613" w:rsidP="00ED18A4">
      <w:pPr>
        <w:spacing w:after="0" w:line="360" w:lineRule="auto"/>
        <w:rPr>
          <w:rFonts w:ascii="Arial" w:hAnsi="Arial" w:cs="Arial"/>
          <w:b/>
          <w:i/>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t>Costos</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Los costos del servicio de alquiler de los locales comerciales que funcionaran en el eco</w:t>
      </w:r>
      <w:r w:rsidR="001E1E9A">
        <w:rPr>
          <w:rFonts w:ascii="Arial" w:hAnsi="Arial" w:cs="Arial"/>
          <w:sz w:val="24"/>
          <w:szCs w:val="24"/>
          <w:lang w:val="es-EC"/>
        </w:rPr>
        <w:t>-</w:t>
      </w:r>
      <w:r w:rsidRPr="004A72EF">
        <w:rPr>
          <w:rFonts w:ascii="Arial" w:hAnsi="Arial" w:cs="Arial"/>
          <w:sz w:val="24"/>
          <w:szCs w:val="24"/>
          <w:lang w:val="es-EC"/>
        </w:rPr>
        <w:t>parque turístico son:</w:t>
      </w:r>
    </w:p>
    <w:p w:rsidR="00305613" w:rsidRPr="004A72EF" w:rsidRDefault="00305613" w:rsidP="00ED18A4">
      <w:pPr>
        <w:spacing w:after="0" w:line="360" w:lineRule="auto"/>
        <w:rPr>
          <w:rFonts w:ascii="Arial" w:hAnsi="Arial" w:cs="Arial"/>
          <w:sz w:val="24"/>
          <w:szCs w:val="24"/>
          <w:lang w:val="es-EC"/>
        </w:rPr>
      </w:pPr>
    </w:p>
    <w:p w:rsidR="00305613" w:rsidRDefault="00305613" w:rsidP="00ED18A4">
      <w:pPr>
        <w:spacing w:after="0" w:line="360" w:lineRule="auto"/>
        <w:rPr>
          <w:rFonts w:ascii="Arial" w:hAnsi="Arial" w:cs="Arial"/>
          <w:sz w:val="24"/>
          <w:szCs w:val="24"/>
          <w:lang w:val="es-EC"/>
        </w:rPr>
      </w:pPr>
    </w:p>
    <w:p w:rsidR="005D31E5" w:rsidRDefault="005D31E5" w:rsidP="00ED18A4">
      <w:pPr>
        <w:spacing w:after="0" w:line="360" w:lineRule="auto"/>
        <w:rPr>
          <w:rFonts w:ascii="Arial" w:hAnsi="Arial" w:cs="Arial"/>
          <w:sz w:val="24"/>
          <w:szCs w:val="24"/>
          <w:lang w:val="es-EC"/>
        </w:rPr>
      </w:pPr>
    </w:p>
    <w:p w:rsidR="005D31E5" w:rsidRDefault="005D31E5" w:rsidP="00ED18A4">
      <w:pPr>
        <w:spacing w:after="0" w:line="360" w:lineRule="auto"/>
        <w:rPr>
          <w:rFonts w:ascii="Arial" w:hAnsi="Arial" w:cs="Arial"/>
          <w:sz w:val="24"/>
          <w:szCs w:val="24"/>
          <w:lang w:val="es-EC"/>
        </w:rPr>
      </w:pPr>
    </w:p>
    <w:p w:rsidR="005D31E5" w:rsidRPr="004A72EF" w:rsidRDefault="005D31E5" w:rsidP="00ED18A4">
      <w:pPr>
        <w:spacing w:after="0" w:line="360" w:lineRule="auto"/>
        <w:rPr>
          <w:rFonts w:ascii="Arial" w:hAnsi="Arial" w:cs="Arial"/>
          <w:sz w:val="24"/>
          <w:szCs w:val="24"/>
          <w:lang w:val="es-EC"/>
        </w:rPr>
      </w:pPr>
    </w:p>
    <w:p w:rsidR="00305613" w:rsidRPr="004A72EF" w:rsidRDefault="00305613" w:rsidP="00ED18A4">
      <w:pPr>
        <w:spacing w:after="0" w:line="360" w:lineRule="auto"/>
        <w:rPr>
          <w:rFonts w:ascii="Arial" w:hAnsi="Arial" w:cs="Arial"/>
          <w:sz w:val="24"/>
          <w:szCs w:val="24"/>
          <w:lang w:val="es-EC"/>
        </w:rPr>
      </w:pPr>
    </w:p>
    <w:p w:rsidR="00305613" w:rsidRPr="004A72EF" w:rsidRDefault="00305613" w:rsidP="00ED18A4">
      <w:pPr>
        <w:spacing w:after="0" w:line="360" w:lineRule="auto"/>
        <w:rPr>
          <w:rFonts w:ascii="Arial" w:hAnsi="Arial" w:cs="Arial"/>
          <w:sz w:val="24"/>
          <w:szCs w:val="24"/>
          <w:lang w:val="es-EC"/>
        </w:rPr>
      </w:pPr>
    </w:p>
    <w:p w:rsidR="00ED18A4" w:rsidRPr="004A72EF" w:rsidRDefault="00ED18A4" w:rsidP="00ED18A4">
      <w:pPr>
        <w:pStyle w:val="Descripcin"/>
        <w:spacing w:after="0"/>
        <w:rPr>
          <w:rFonts w:ascii="Arial" w:hAnsi="Arial" w:cs="Arial"/>
          <w:color w:val="auto"/>
          <w:sz w:val="24"/>
          <w:szCs w:val="24"/>
          <w:lang w:val="es-EC"/>
        </w:rPr>
      </w:pPr>
      <w:bookmarkStart w:id="109" w:name="_Toc502646927"/>
      <w:bookmarkStart w:id="110" w:name="_Toc528048931"/>
      <w:r w:rsidRPr="004A72EF">
        <w:rPr>
          <w:rFonts w:ascii="Arial" w:hAnsi="Arial" w:cs="Arial"/>
          <w:color w:val="auto"/>
          <w:lang w:val="es-EC"/>
        </w:rPr>
        <w:lastRenderedPageBreak/>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25</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Costos</w:t>
      </w:r>
      <w:bookmarkEnd w:id="109"/>
      <w:bookmarkEnd w:id="110"/>
      <w:r w:rsidRPr="004A72EF">
        <w:rPr>
          <w:rFonts w:ascii="Arial" w:hAnsi="Arial" w:cs="Arial"/>
          <w:i w:val="0"/>
          <w:color w:val="auto"/>
          <w:lang w:val="es-EC"/>
        </w:rPr>
        <w:t xml:space="preserve"> </w:t>
      </w:r>
    </w:p>
    <w:tbl>
      <w:tblPr>
        <w:tblW w:w="7915" w:type="dxa"/>
        <w:tblCellMar>
          <w:left w:w="70" w:type="dxa"/>
          <w:right w:w="70" w:type="dxa"/>
        </w:tblCellMar>
        <w:tblLook w:val="04A0" w:firstRow="1" w:lastRow="0" w:firstColumn="1" w:lastColumn="0" w:noHBand="0" w:noVBand="1"/>
      </w:tblPr>
      <w:tblGrid>
        <w:gridCol w:w="2605"/>
        <w:gridCol w:w="1080"/>
        <w:gridCol w:w="1080"/>
        <w:gridCol w:w="1058"/>
        <w:gridCol w:w="1058"/>
        <w:gridCol w:w="1034"/>
      </w:tblGrid>
      <w:tr w:rsidR="00ED18A4" w:rsidRPr="004A72EF" w:rsidTr="0091587F">
        <w:trPr>
          <w:trHeight w:val="301"/>
        </w:trPr>
        <w:tc>
          <w:tcPr>
            <w:tcW w:w="2605"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COSTO PRIMO</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1</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2</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3</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4</w:t>
            </w:r>
          </w:p>
        </w:tc>
        <w:tc>
          <w:tcPr>
            <w:tcW w:w="1034"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5</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Sueldos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20582,23</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20600,75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20619,29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20637,85</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20656,43</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Total Costo Primo</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20582,23</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20600,75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20619,29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20637,85</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20656,43</w:t>
            </w:r>
          </w:p>
        </w:tc>
      </w:tr>
      <w:tr w:rsidR="00ED18A4" w:rsidRPr="004A72EF" w:rsidTr="0091587F">
        <w:trPr>
          <w:trHeight w:val="301"/>
        </w:trPr>
        <w:tc>
          <w:tcPr>
            <w:tcW w:w="2605"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COSTO INDIRECTOS</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34"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r>
      <w:tr w:rsidR="00ED18A4" w:rsidRPr="004A72EF" w:rsidTr="0091587F">
        <w:trPr>
          <w:trHeight w:val="301"/>
        </w:trPr>
        <w:tc>
          <w:tcPr>
            <w:tcW w:w="2605" w:type="dxa"/>
            <w:tcBorders>
              <w:top w:val="single" w:sz="4" w:space="0" w:color="auto"/>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Depreciación Equipos y maquinaria</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34"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Amortización Activo Diferido</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150,00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150,00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150,00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Insumos de limpieza</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400,00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400,36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400,72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401,08</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401,44</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Imprevistos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48,72</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48,77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48,81</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48,86</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48,90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Cs/>
                <w:color w:val="000000"/>
                <w:sz w:val="21"/>
                <w:szCs w:val="21"/>
                <w:lang w:val="es-EC" w:eastAsia="es-ES"/>
              </w:rPr>
            </w:pPr>
            <w:r w:rsidRPr="004A72EF">
              <w:rPr>
                <w:rFonts w:ascii="Arial" w:eastAsia="Times New Roman" w:hAnsi="Arial" w:cs="Arial"/>
                <w:bCs/>
                <w:color w:val="000000"/>
                <w:sz w:val="21"/>
                <w:szCs w:val="21"/>
                <w:lang w:val="es-EC" w:eastAsia="es-ES"/>
              </w:rPr>
              <w:t>Total Costo Indirectos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1886,20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GASTOS ADMINISTRATIVOS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Depreciación Equipos tecnológicos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556,40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556,40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556,40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556,40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556,40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Servicios Básicos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4100,00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4103,69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4107,38</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4111,08</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4114,78</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Imprevistos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93,13</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93,21</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93,30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93,38</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93,46</w:t>
            </w:r>
          </w:p>
        </w:tc>
      </w:tr>
      <w:tr w:rsidR="00ED18A4" w:rsidRPr="004A72EF" w:rsidTr="0091587F">
        <w:trPr>
          <w:trHeight w:val="301"/>
        </w:trPr>
        <w:tc>
          <w:tcPr>
            <w:tcW w:w="2605" w:type="dxa"/>
            <w:tcBorders>
              <w:top w:val="single" w:sz="4" w:space="0" w:color="auto"/>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Total Gastos Administrativos</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4749,53</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4753,30</w:t>
            </w:r>
          </w:p>
        </w:tc>
        <w:tc>
          <w:tcPr>
            <w:tcW w:w="1058"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4757,08</w:t>
            </w:r>
          </w:p>
        </w:tc>
        <w:tc>
          <w:tcPr>
            <w:tcW w:w="1058"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4760,86</w:t>
            </w:r>
          </w:p>
        </w:tc>
        <w:tc>
          <w:tcPr>
            <w:tcW w:w="1034"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4764,64</w:t>
            </w:r>
          </w:p>
        </w:tc>
      </w:tr>
      <w:tr w:rsidR="00ED18A4" w:rsidRPr="004A72EF" w:rsidTr="0091587F">
        <w:trPr>
          <w:trHeight w:val="301"/>
        </w:trPr>
        <w:tc>
          <w:tcPr>
            <w:tcW w:w="2605" w:type="dxa"/>
            <w:tcBorders>
              <w:top w:val="single" w:sz="4" w:space="0" w:color="auto"/>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color w:val="000000"/>
                <w:sz w:val="21"/>
                <w:szCs w:val="21"/>
                <w:lang w:val="es-EC" w:eastAsia="es-ES"/>
              </w:rPr>
            </w:pPr>
            <w:r w:rsidRPr="004A72EF">
              <w:rPr>
                <w:rFonts w:ascii="Arial" w:eastAsia="Times New Roman" w:hAnsi="Arial" w:cs="Arial"/>
                <w:b/>
                <w:color w:val="000000"/>
                <w:sz w:val="21"/>
                <w:szCs w:val="21"/>
                <w:lang w:val="es-EC" w:eastAsia="es-ES"/>
              </w:rPr>
              <w:t>PROMOCIÓN</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8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34"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Publicidad y Propaganda</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480,00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480,43</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480,86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481,30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481,73</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Imprevistos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9,60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9,61</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9,62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9,63</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9,63</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Cs/>
                <w:color w:val="000000"/>
                <w:sz w:val="21"/>
                <w:szCs w:val="21"/>
                <w:lang w:val="es-EC" w:eastAsia="es-ES"/>
              </w:rPr>
            </w:pPr>
            <w:r w:rsidRPr="004A72EF">
              <w:rPr>
                <w:rFonts w:ascii="Arial" w:eastAsia="Times New Roman" w:hAnsi="Arial" w:cs="Arial"/>
                <w:bCs/>
                <w:color w:val="000000"/>
                <w:sz w:val="21"/>
                <w:szCs w:val="21"/>
                <w:lang w:val="es-EC" w:eastAsia="es-ES"/>
              </w:rPr>
              <w:t>Total   Ventas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489,60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490,04</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490,48</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490,92</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491,36</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color w:val="000000"/>
                <w:sz w:val="21"/>
                <w:szCs w:val="21"/>
                <w:lang w:val="es-EC" w:eastAsia="es-ES"/>
              </w:rPr>
            </w:pPr>
            <w:r w:rsidRPr="004A72EF">
              <w:rPr>
                <w:rFonts w:ascii="Arial" w:eastAsia="Times New Roman" w:hAnsi="Arial" w:cs="Arial"/>
                <w:b/>
                <w:color w:val="000000"/>
                <w:sz w:val="21"/>
                <w:szCs w:val="21"/>
                <w:lang w:val="es-EC" w:eastAsia="es-ES"/>
              </w:rPr>
              <w:t>FINANCIEROS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Préstamo</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4637,50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4240,00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3842,50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3445,00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3047,50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Total Gasto Financieros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4637,50</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4240,00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3842,50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3445,00</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3047,50</w:t>
            </w:r>
          </w:p>
        </w:tc>
      </w:tr>
      <w:tr w:rsidR="00ED18A4" w:rsidRPr="004A72EF" w:rsidTr="0091587F">
        <w:trPr>
          <w:trHeight w:val="301"/>
        </w:trPr>
        <w:tc>
          <w:tcPr>
            <w:tcW w:w="2605" w:type="dxa"/>
            <w:tcBorders>
              <w:top w:val="nil"/>
              <w:left w:val="single" w:sz="4" w:space="0" w:color="auto"/>
              <w:bottom w:val="single" w:sz="4" w:space="0" w:color="auto"/>
              <w:right w:val="single" w:sz="4" w:space="0" w:color="auto"/>
            </w:tcBorders>
            <w:noWrap/>
            <w:vAlign w:val="center"/>
            <w:hideMark/>
          </w:tcPr>
          <w:p w:rsidR="00ED18A4" w:rsidRPr="004A72EF" w:rsidRDefault="00ED18A4">
            <w:pPr>
              <w:spacing w:after="0" w:line="36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COSTOS TOTALES</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32943,78</w:t>
            </w:r>
          </w:p>
        </w:tc>
        <w:tc>
          <w:tcPr>
            <w:tcW w:w="108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32569,42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32195,09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31820,77</w:t>
            </w:r>
          </w:p>
        </w:tc>
        <w:tc>
          <w:tcPr>
            <w:tcW w:w="103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31446,48</w:t>
            </w:r>
          </w:p>
        </w:tc>
      </w:tr>
    </w:tbl>
    <w:p w:rsidR="00ED18A4" w:rsidRPr="004A72EF" w:rsidRDefault="00ED18A4" w:rsidP="00ED18A4">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607181"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0611F" w:rsidRPr="004A72EF">
        <w:rPr>
          <w:rFonts w:ascii="Arial" w:hAnsi="Arial" w:cs="Arial"/>
          <w:sz w:val="18"/>
          <w:szCs w:val="24"/>
          <w:lang w:val="es-EC"/>
        </w:rPr>
        <w:t>8</w:t>
      </w:r>
      <w:r w:rsidRPr="004A72EF">
        <w:rPr>
          <w:rFonts w:ascii="Arial" w:hAnsi="Arial" w:cs="Arial"/>
          <w:sz w:val="18"/>
          <w:szCs w:val="24"/>
          <w:lang w:val="es-EC"/>
        </w:rPr>
        <w:t xml:space="preserve"> </w:t>
      </w:r>
    </w:p>
    <w:p w:rsidR="00ED18A4" w:rsidRPr="004A72EF" w:rsidRDefault="00ED18A4" w:rsidP="00ED18A4">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ED18A4"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Los costos en el primer año ascienden a 32.943,78 dólares americanos que comprenden el pago de sueldos al personal de limpieza, seguridad, depreciación de equipo y maquinaria, así como pago de servicios básicos, entre otros.</w:t>
      </w:r>
    </w:p>
    <w:p w:rsidR="00ED18A4" w:rsidRPr="004A72EF" w:rsidRDefault="00ED18A4" w:rsidP="00ED18A4">
      <w:pPr>
        <w:spacing w:after="0" w:line="360" w:lineRule="auto"/>
        <w:jc w:val="both"/>
        <w:rPr>
          <w:rFonts w:ascii="Arial" w:hAnsi="Arial" w:cs="Arial"/>
          <w:b/>
          <w:i/>
          <w:sz w:val="24"/>
          <w:szCs w:val="24"/>
          <w:lang w:val="es-EC"/>
        </w:rPr>
      </w:pPr>
      <w:r w:rsidRPr="004A72EF">
        <w:rPr>
          <w:rFonts w:ascii="Arial" w:hAnsi="Arial" w:cs="Arial"/>
          <w:b/>
          <w:i/>
          <w:sz w:val="24"/>
          <w:szCs w:val="24"/>
          <w:lang w:val="es-EC"/>
        </w:rPr>
        <w:lastRenderedPageBreak/>
        <w:t>Ingresos</w:t>
      </w:r>
    </w:p>
    <w:p w:rsidR="004B28C2" w:rsidRPr="004A72EF"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t>El eco</w:t>
      </w:r>
      <w:r w:rsidR="001E1E9A">
        <w:rPr>
          <w:rFonts w:ascii="Arial" w:hAnsi="Arial" w:cs="Arial"/>
          <w:sz w:val="24"/>
          <w:szCs w:val="24"/>
          <w:lang w:val="es-EC"/>
        </w:rPr>
        <w:t>-</w:t>
      </w:r>
      <w:r w:rsidRPr="004A72EF">
        <w:rPr>
          <w:rFonts w:ascii="Arial" w:hAnsi="Arial" w:cs="Arial"/>
          <w:sz w:val="24"/>
          <w:szCs w:val="24"/>
          <w:lang w:val="es-EC"/>
        </w:rPr>
        <w:t>parque turístico contempla dos bloques de 10 locales comerciales cada uno destinados para la venta de artesanías y expendio de comidas típicas.</w:t>
      </w:r>
    </w:p>
    <w:p w:rsidR="00ED18A4" w:rsidRPr="004A72EF" w:rsidRDefault="00ED18A4" w:rsidP="00ED18A4">
      <w:pPr>
        <w:pStyle w:val="Descripcin"/>
        <w:spacing w:after="0"/>
        <w:rPr>
          <w:rFonts w:ascii="Arial" w:hAnsi="Arial" w:cs="Arial"/>
          <w:color w:val="auto"/>
          <w:sz w:val="24"/>
          <w:szCs w:val="24"/>
          <w:lang w:val="es-EC"/>
        </w:rPr>
      </w:pPr>
      <w:bookmarkStart w:id="111" w:name="_Toc502646928"/>
      <w:bookmarkStart w:id="112" w:name="_Toc528048932"/>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26</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Ingresos</w:t>
      </w:r>
      <w:bookmarkEnd w:id="111"/>
      <w:bookmarkEnd w:id="112"/>
      <w:r w:rsidRPr="004A72EF">
        <w:rPr>
          <w:rFonts w:ascii="Arial" w:hAnsi="Arial" w:cs="Arial"/>
          <w:i w:val="0"/>
          <w:color w:val="auto"/>
          <w:lang w:val="es-EC"/>
        </w:rPr>
        <w:t xml:space="preserve"> </w:t>
      </w:r>
    </w:p>
    <w:tbl>
      <w:tblPr>
        <w:tblW w:w="8335" w:type="dxa"/>
        <w:tblInd w:w="-5" w:type="dxa"/>
        <w:tblCellMar>
          <w:left w:w="70" w:type="dxa"/>
          <w:right w:w="70" w:type="dxa"/>
        </w:tblCellMar>
        <w:tblLook w:val="04A0" w:firstRow="1" w:lastRow="0" w:firstColumn="1" w:lastColumn="0" w:noHBand="0" w:noVBand="1"/>
      </w:tblPr>
      <w:tblGrid>
        <w:gridCol w:w="654"/>
        <w:gridCol w:w="1134"/>
        <w:gridCol w:w="1510"/>
        <w:gridCol w:w="1264"/>
        <w:gridCol w:w="1527"/>
        <w:gridCol w:w="859"/>
        <w:gridCol w:w="1387"/>
      </w:tblGrid>
      <w:tr w:rsidR="00ED18A4" w:rsidRPr="004A72EF" w:rsidTr="00A31B5B">
        <w:trPr>
          <w:trHeight w:val="604"/>
        </w:trPr>
        <w:tc>
          <w:tcPr>
            <w:tcW w:w="654" w:type="dxa"/>
            <w:tcBorders>
              <w:top w:val="single" w:sz="4" w:space="0" w:color="auto"/>
              <w:left w:val="single" w:sz="4" w:space="0" w:color="auto"/>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AÑO</w:t>
            </w:r>
          </w:p>
        </w:tc>
        <w:tc>
          <w:tcPr>
            <w:tcW w:w="1134"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COSTOS</w:t>
            </w:r>
          </w:p>
        </w:tc>
        <w:tc>
          <w:tcPr>
            <w:tcW w:w="1510"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CAPACIDAD UTILIZADA</w:t>
            </w:r>
          </w:p>
        </w:tc>
        <w:tc>
          <w:tcPr>
            <w:tcW w:w="1264"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COSTO UNITARIO</w:t>
            </w:r>
          </w:p>
        </w:tc>
        <w:tc>
          <w:tcPr>
            <w:tcW w:w="1527"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UTILIDAD 34%</w:t>
            </w:r>
          </w:p>
        </w:tc>
        <w:tc>
          <w:tcPr>
            <w:tcW w:w="859"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PVP</w:t>
            </w:r>
          </w:p>
        </w:tc>
        <w:tc>
          <w:tcPr>
            <w:tcW w:w="1387" w:type="dxa"/>
            <w:tcBorders>
              <w:top w:val="single" w:sz="4" w:space="0" w:color="auto"/>
              <w:left w:val="nil"/>
              <w:bottom w:val="single" w:sz="4" w:space="0" w:color="auto"/>
              <w:right w:val="single" w:sz="4" w:space="0" w:color="auto"/>
            </w:tcBorders>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INGRESOS</w:t>
            </w:r>
          </w:p>
        </w:tc>
      </w:tr>
      <w:tr w:rsidR="00ED18A4" w:rsidRPr="004A72EF" w:rsidTr="00A31B5B">
        <w:trPr>
          <w:trHeight w:val="302"/>
        </w:trPr>
        <w:tc>
          <w:tcPr>
            <w:tcW w:w="654" w:type="dxa"/>
            <w:tcBorders>
              <w:top w:val="nil"/>
              <w:left w:val="single" w:sz="4" w:space="0" w:color="auto"/>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w:t>
            </w:r>
          </w:p>
        </w:tc>
        <w:tc>
          <w:tcPr>
            <w:tcW w:w="113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32943,78</w:t>
            </w:r>
          </w:p>
        </w:tc>
        <w:tc>
          <w:tcPr>
            <w:tcW w:w="1510"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240</w:t>
            </w:r>
          </w:p>
        </w:tc>
        <w:tc>
          <w:tcPr>
            <w:tcW w:w="126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137</w:t>
            </w:r>
          </w:p>
        </w:tc>
        <w:tc>
          <w:tcPr>
            <w:tcW w:w="152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47</w:t>
            </w:r>
          </w:p>
        </w:tc>
        <w:tc>
          <w:tcPr>
            <w:tcW w:w="859"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184</w:t>
            </w:r>
          </w:p>
        </w:tc>
        <w:tc>
          <w:tcPr>
            <w:tcW w:w="138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44144,67</w:t>
            </w:r>
          </w:p>
        </w:tc>
      </w:tr>
      <w:tr w:rsidR="00ED18A4" w:rsidRPr="004A72EF" w:rsidTr="00A31B5B">
        <w:trPr>
          <w:trHeight w:val="302"/>
        </w:trPr>
        <w:tc>
          <w:tcPr>
            <w:tcW w:w="654" w:type="dxa"/>
            <w:tcBorders>
              <w:top w:val="nil"/>
              <w:left w:val="single" w:sz="4" w:space="0" w:color="auto"/>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w:t>
            </w:r>
          </w:p>
        </w:tc>
        <w:tc>
          <w:tcPr>
            <w:tcW w:w="113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32569,42</w:t>
            </w:r>
          </w:p>
        </w:tc>
        <w:tc>
          <w:tcPr>
            <w:tcW w:w="1510"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240</w:t>
            </w:r>
          </w:p>
        </w:tc>
        <w:tc>
          <w:tcPr>
            <w:tcW w:w="126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136</w:t>
            </w:r>
          </w:p>
        </w:tc>
        <w:tc>
          <w:tcPr>
            <w:tcW w:w="152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46</w:t>
            </w:r>
          </w:p>
        </w:tc>
        <w:tc>
          <w:tcPr>
            <w:tcW w:w="859"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182</w:t>
            </w:r>
          </w:p>
        </w:tc>
        <w:tc>
          <w:tcPr>
            <w:tcW w:w="138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43643,02</w:t>
            </w:r>
          </w:p>
        </w:tc>
      </w:tr>
      <w:tr w:rsidR="00ED18A4" w:rsidRPr="004A72EF" w:rsidTr="00A31B5B">
        <w:trPr>
          <w:trHeight w:val="302"/>
        </w:trPr>
        <w:tc>
          <w:tcPr>
            <w:tcW w:w="654" w:type="dxa"/>
            <w:tcBorders>
              <w:top w:val="nil"/>
              <w:left w:val="single" w:sz="4" w:space="0" w:color="auto"/>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w:t>
            </w:r>
          </w:p>
        </w:tc>
        <w:tc>
          <w:tcPr>
            <w:tcW w:w="113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32195,09</w:t>
            </w:r>
          </w:p>
        </w:tc>
        <w:tc>
          <w:tcPr>
            <w:tcW w:w="1510"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240</w:t>
            </w:r>
          </w:p>
        </w:tc>
        <w:tc>
          <w:tcPr>
            <w:tcW w:w="126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134</w:t>
            </w:r>
          </w:p>
        </w:tc>
        <w:tc>
          <w:tcPr>
            <w:tcW w:w="152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46</w:t>
            </w:r>
          </w:p>
        </w:tc>
        <w:tc>
          <w:tcPr>
            <w:tcW w:w="859"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180</w:t>
            </w:r>
          </w:p>
        </w:tc>
        <w:tc>
          <w:tcPr>
            <w:tcW w:w="138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43141,42</w:t>
            </w:r>
          </w:p>
        </w:tc>
      </w:tr>
      <w:tr w:rsidR="00ED18A4" w:rsidRPr="004A72EF" w:rsidTr="00A31B5B">
        <w:trPr>
          <w:trHeight w:val="302"/>
        </w:trPr>
        <w:tc>
          <w:tcPr>
            <w:tcW w:w="654" w:type="dxa"/>
            <w:tcBorders>
              <w:top w:val="nil"/>
              <w:left w:val="single" w:sz="4" w:space="0" w:color="auto"/>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w:t>
            </w:r>
          </w:p>
        </w:tc>
        <w:tc>
          <w:tcPr>
            <w:tcW w:w="113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31820,77</w:t>
            </w:r>
          </w:p>
        </w:tc>
        <w:tc>
          <w:tcPr>
            <w:tcW w:w="1510"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240</w:t>
            </w:r>
          </w:p>
        </w:tc>
        <w:tc>
          <w:tcPr>
            <w:tcW w:w="126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133</w:t>
            </w:r>
          </w:p>
        </w:tc>
        <w:tc>
          <w:tcPr>
            <w:tcW w:w="152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45</w:t>
            </w:r>
          </w:p>
        </w:tc>
        <w:tc>
          <w:tcPr>
            <w:tcW w:w="859"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178</w:t>
            </w:r>
          </w:p>
        </w:tc>
        <w:tc>
          <w:tcPr>
            <w:tcW w:w="138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42639,83</w:t>
            </w:r>
          </w:p>
        </w:tc>
      </w:tr>
      <w:tr w:rsidR="00ED18A4" w:rsidRPr="004A72EF" w:rsidTr="00A31B5B">
        <w:trPr>
          <w:trHeight w:val="302"/>
        </w:trPr>
        <w:tc>
          <w:tcPr>
            <w:tcW w:w="654" w:type="dxa"/>
            <w:tcBorders>
              <w:top w:val="nil"/>
              <w:left w:val="single" w:sz="4" w:space="0" w:color="auto"/>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5</w:t>
            </w:r>
          </w:p>
        </w:tc>
        <w:tc>
          <w:tcPr>
            <w:tcW w:w="113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31446,48</w:t>
            </w:r>
          </w:p>
        </w:tc>
        <w:tc>
          <w:tcPr>
            <w:tcW w:w="1510"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240</w:t>
            </w:r>
          </w:p>
        </w:tc>
        <w:tc>
          <w:tcPr>
            <w:tcW w:w="1264"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131</w:t>
            </w:r>
          </w:p>
        </w:tc>
        <w:tc>
          <w:tcPr>
            <w:tcW w:w="152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45</w:t>
            </w:r>
          </w:p>
        </w:tc>
        <w:tc>
          <w:tcPr>
            <w:tcW w:w="859"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176</w:t>
            </w:r>
          </w:p>
        </w:tc>
        <w:tc>
          <w:tcPr>
            <w:tcW w:w="1387" w:type="dxa"/>
            <w:tcBorders>
              <w:top w:val="nil"/>
              <w:left w:val="nil"/>
              <w:bottom w:val="single" w:sz="4" w:space="0" w:color="auto"/>
              <w:right w:val="single" w:sz="4" w:space="0" w:color="auto"/>
            </w:tcBorders>
            <w:noWrap/>
            <w:hideMark/>
          </w:tcPr>
          <w:p w:rsidR="00ED18A4" w:rsidRPr="004A72EF" w:rsidRDefault="00ED18A4">
            <w:pPr>
              <w:spacing w:line="360" w:lineRule="auto"/>
              <w:rPr>
                <w:rFonts w:ascii="Arial" w:hAnsi="Arial" w:cs="Arial"/>
                <w:sz w:val="21"/>
                <w:szCs w:val="21"/>
                <w:lang w:val="es-EC"/>
              </w:rPr>
            </w:pPr>
            <w:r w:rsidRPr="004A72EF">
              <w:rPr>
                <w:rFonts w:ascii="Arial" w:hAnsi="Arial" w:cs="Arial"/>
                <w:sz w:val="21"/>
                <w:szCs w:val="21"/>
                <w:lang w:val="es-EC"/>
              </w:rPr>
              <w:t>42138,28</w:t>
            </w:r>
          </w:p>
        </w:tc>
      </w:tr>
    </w:tbl>
    <w:tbl>
      <w:tblPr>
        <w:tblpPr w:leftFromText="141" w:rightFromText="141" w:bottomFromText="160" w:vertAnchor="text" w:horzAnchor="margin" w:tblpY="71"/>
        <w:tblW w:w="8365" w:type="dxa"/>
        <w:tblCellMar>
          <w:left w:w="70" w:type="dxa"/>
          <w:right w:w="70" w:type="dxa"/>
        </w:tblCellMar>
        <w:tblLook w:val="04A0" w:firstRow="1" w:lastRow="0" w:firstColumn="1" w:lastColumn="0" w:noHBand="0" w:noVBand="1"/>
      </w:tblPr>
      <w:tblGrid>
        <w:gridCol w:w="2430"/>
        <w:gridCol w:w="1260"/>
        <w:gridCol w:w="1142"/>
        <w:gridCol w:w="1142"/>
        <w:gridCol w:w="1142"/>
        <w:gridCol w:w="1249"/>
      </w:tblGrid>
      <w:tr w:rsidR="00ED18A4" w:rsidRPr="004A72EF" w:rsidTr="00A31B5B">
        <w:trPr>
          <w:trHeight w:val="300"/>
        </w:trPr>
        <w:tc>
          <w:tcPr>
            <w:tcW w:w="243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DESCRIPCIÓN</w:t>
            </w:r>
          </w:p>
        </w:tc>
        <w:tc>
          <w:tcPr>
            <w:tcW w:w="1260" w:type="dxa"/>
            <w:tcBorders>
              <w:top w:val="single" w:sz="4" w:space="0" w:color="auto"/>
              <w:left w:val="nil"/>
              <w:bottom w:val="nil"/>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1</w:t>
            </w:r>
          </w:p>
        </w:tc>
        <w:tc>
          <w:tcPr>
            <w:tcW w:w="1142" w:type="dxa"/>
            <w:tcBorders>
              <w:top w:val="single" w:sz="4" w:space="0" w:color="auto"/>
              <w:left w:val="nil"/>
              <w:bottom w:val="nil"/>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2</w:t>
            </w:r>
          </w:p>
        </w:tc>
        <w:tc>
          <w:tcPr>
            <w:tcW w:w="1142" w:type="dxa"/>
            <w:tcBorders>
              <w:top w:val="single" w:sz="4" w:space="0" w:color="auto"/>
              <w:left w:val="nil"/>
              <w:bottom w:val="nil"/>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3</w:t>
            </w:r>
          </w:p>
        </w:tc>
        <w:tc>
          <w:tcPr>
            <w:tcW w:w="1142" w:type="dxa"/>
            <w:tcBorders>
              <w:top w:val="single" w:sz="4" w:space="0" w:color="auto"/>
              <w:left w:val="nil"/>
              <w:bottom w:val="nil"/>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4</w:t>
            </w:r>
          </w:p>
        </w:tc>
        <w:tc>
          <w:tcPr>
            <w:tcW w:w="1249" w:type="dxa"/>
            <w:tcBorders>
              <w:top w:val="single" w:sz="4" w:space="0" w:color="auto"/>
              <w:left w:val="nil"/>
              <w:bottom w:val="nil"/>
              <w:right w:val="single" w:sz="4" w:space="0" w:color="auto"/>
            </w:tcBorders>
            <w:noWrap/>
            <w:vAlign w:val="bottom"/>
            <w:hideMark/>
          </w:tcPr>
          <w:p w:rsidR="00ED18A4" w:rsidRPr="004A72EF" w:rsidRDefault="00ED18A4" w:rsidP="00A31B5B">
            <w:pPr>
              <w:spacing w:after="0" w:line="360" w:lineRule="auto"/>
              <w:jc w:val="center"/>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AÑO 5</w:t>
            </w:r>
          </w:p>
        </w:tc>
      </w:tr>
      <w:tr w:rsidR="00ED18A4" w:rsidRPr="004A72EF" w:rsidTr="00A31B5B">
        <w:trPr>
          <w:trHeight w:val="300"/>
        </w:trPr>
        <w:tc>
          <w:tcPr>
            <w:tcW w:w="2430" w:type="dxa"/>
            <w:tcBorders>
              <w:top w:val="nil"/>
              <w:left w:val="single" w:sz="4" w:space="0" w:color="auto"/>
              <w:bottom w:val="single" w:sz="4" w:space="0" w:color="auto"/>
              <w:right w:val="nil"/>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Ingresos por alquiler</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44144,67</w:t>
            </w:r>
          </w:p>
        </w:tc>
        <w:tc>
          <w:tcPr>
            <w:tcW w:w="1142" w:type="dxa"/>
            <w:tcBorders>
              <w:top w:val="single" w:sz="4" w:space="0" w:color="auto"/>
              <w:left w:val="nil"/>
              <w:bottom w:val="single" w:sz="4" w:space="0" w:color="auto"/>
              <w:right w:val="single" w:sz="4" w:space="0" w:color="auto"/>
            </w:tcBorders>
            <w:noWrap/>
            <w:vAlign w:val="center"/>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43643,02</w:t>
            </w:r>
          </w:p>
        </w:tc>
        <w:tc>
          <w:tcPr>
            <w:tcW w:w="1142" w:type="dxa"/>
            <w:tcBorders>
              <w:top w:val="single" w:sz="4" w:space="0" w:color="auto"/>
              <w:left w:val="nil"/>
              <w:bottom w:val="single" w:sz="4" w:space="0" w:color="auto"/>
              <w:right w:val="single" w:sz="4" w:space="0" w:color="auto"/>
            </w:tcBorders>
            <w:noWrap/>
            <w:vAlign w:val="center"/>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43141,42</w:t>
            </w:r>
          </w:p>
        </w:tc>
        <w:tc>
          <w:tcPr>
            <w:tcW w:w="1142" w:type="dxa"/>
            <w:tcBorders>
              <w:top w:val="single" w:sz="4" w:space="0" w:color="auto"/>
              <w:left w:val="nil"/>
              <w:bottom w:val="single" w:sz="4" w:space="0" w:color="auto"/>
              <w:right w:val="single" w:sz="4" w:space="0" w:color="auto"/>
            </w:tcBorders>
            <w:noWrap/>
            <w:vAlign w:val="center"/>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42639,83</w:t>
            </w:r>
          </w:p>
        </w:tc>
        <w:tc>
          <w:tcPr>
            <w:tcW w:w="1249" w:type="dxa"/>
            <w:tcBorders>
              <w:top w:val="single" w:sz="4" w:space="0" w:color="auto"/>
              <w:left w:val="nil"/>
              <w:bottom w:val="single" w:sz="4" w:space="0" w:color="auto"/>
              <w:right w:val="single" w:sz="4" w:space="0" w:color="auto"/>
            </w:tcBorders>
            <w:noWrap/>
            <w:vAlign w:val="center"/>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42138,28</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Costo Total</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32943,78</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32569,42</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32195,09</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31820,77</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31446,48</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Utilidad Bruta Ventas</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11200,89</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11073,60</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10946,33</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10819,06</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10691,80</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15% Utilidad de Trabajadores</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1680,13</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1661,04</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1641,95</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1622,86</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1603,77</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Utilidad Antes Impuestos a la Renta</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9520,75</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9412,56</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9304,38</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9196,20</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9088,03</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25% Impuesto a la renta</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2380,19</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2353,14</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2326,10</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2299,05</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2272,01</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Utilidad Liquida ejercicio</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7140,57</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7059,42</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6978,29</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6897,15</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6816,02</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A31B5B">
            <w:pPr>
              <w:spacing w:after="0" w:line="360" w:lineRule="auto"/>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 - ) 10% reserva Legal</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714,06</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705,94</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697,83</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689,71</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A31B5B">
            <w:pPr>
              <w:spacing w:after="0" w:line="360" w:lineRule="auto"/>
              <w:jc w:val="right"/>
              <w:rPr>
                <w:rFonts w:ascii="Arial" w:eastAsia="Times New Roman" w:hAnsi="Arial" w:cs="Arial"/>
                <w:color w:val="000000"/>
                <w:sz w:val="21"/>
                <w:szCs w:val="21"/>
                <w:lang w:val="es-EC" w:eastAsia="es-ES"/>
              </w:rPr>
            </w:pPr>
            <w:r w:rsidRPr="004A72EF">
              <w:rPr>
                <w:rFonts w:ascii="Arial" w:eastAsia="Times New Roman" w:hAnsi="Arial" w:cs="Arial"/>
                <w:color w:val="000000"/>
                <w:sz w:val="21"/>
                <w:szCs w:val="21"/>
                <w:lang w:val="es-EC" w:eastAsia="es-ES"/>
              </w:rPr>
              <w:t>681,60</w:t>
            </w:r>
          </w:p>
        </w:tc>
      </w:tr>
      <w:tr w:rsidR="00ED18A4" w:rsidRPr="004A72EF" w:rsidTr="00A31B5B">
        <w:trPr>
          <w:trHeight w:val="300"/>
        </w:trPr>
        <w:tc>
          <w:tcPr>
            <w:tcW w:w="2430" w:type="dxa"/>
            <w:tcBorders>
              <w:top w:val="nil"/>
              <w:left w:val="single" w:sz="4" w:space="0" w:color="auto"/>
              <w:bottom w:val="single" w:sz="4" w:space="0" w:color="auto"/>
              <w:right w:val="single" w:sz="4" w:space="0" w:color="auto"/>
            </w:tcBorders>
            <w:noWrap/>
            <w:vAlign w:val="bottom"/>
            <w:hideMark/>
          </w:tcPr>
          <w:p w:rsidR="00ED18A4" w:rsidRPr="004A72EF" w:rsidRDefault="00ED18A4" w:rsidP="00365A93">
            <w:pPr>
              <w:spacing w:after="0" w:line="240" w:lineRule="auto"/>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 = ) Utilidad Neta</w:t>
            </w:r>
          </w:p>
        </w:tc>
        <w:tc>
          <w:tcPr>
            <w:tcW w:w="1260" w:type="dxa"/>
            <w:tcBorders>
              <w:top w:val="nil"/>
              <w:left w:val="nil"/>
              <w:bottom w:val="single" w:sz="4" w:space="0" w:color="auto"/>
              <w:right w:val="single" w:sz="4" w:space="0" w:color="auto"/>
            </w:tcBorders>
            <w:noWrap/>
            <w:vAlign w:val="bottom"/>
            <w:hideMark/>
          </w:tcPr>
          <w:p w:rsidR="00ED18A4" w:rsidRPr="004A72EF" w:rsidRDefault="00ED18A4" w:rsidP="00365A93">
            <w:pPr>
              <w:spacing w:after="0" w:line="24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6426,51</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365A93">
            <w:pPr>
              <w:spacing w:after="0" w:line="24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6353,48</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365A93">
            <w:pPr>
              <w:spacing w:after="0" w:line="24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6280,46</w:t>
            </w:r>
          </w:p>
        </w:tc>
        <w:tc>
          <w:tcPr>
            <w:tcW w:w="1142" w:type="dxa"/>
            <w:tcBorders>
              <w:top w:val="nil"/>
              <w:left w:val="nil"/>
              <w:bottom w:val="single" w:sz="4" w:space="0" w:color="auto"/>
              <w:right w:val="single" w:sz="4" w:space="0" w:color="auto"/>
            </w:tcBorders>
            <w:noWrap/>
            <w:vAlign w:val="bottom"/>
            <w:hideMark/>
          </w:tcPr>
          <w:p w:rsidR="00ED18A4" w:rsidRPr="004A72EF" w:rsidRDefault="00ED18A4" w:rsidP="00365A93">
            <w:pPr>
              <w:spacing w:after="0" w:line="24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6207,43</w:t>
            </w:r>
          </w:p>
        </w:tc>
        <w:tc>
          <w:tcPr>
            <w:tcW w:w="1249" w:type="dxa"/>
            <w:tcBorders>
              <w:top w:val="nil"/>
              <w:left w:val="nil"/>
              <w:bottom w:val="single" w:sz="4" w:space="0" w:color="auto"/>
              <w:right w:val="single" w:sz="4" w:space="0" w:color="auto"/>
            </w:tcBorders>
            <w:noWrap/>
            <w:vAlign w:val="bottom"/>
            <w:hideMark/>
          </w:tcPr>
          <w:p w:rsidR="00ED18A4" w:rsidRPr="004A72EF" w:rsidRDefault="00ED18A4" w:rsidP="00365A93">
            <w:pPr>
              <w:spacing w:after="0" w:line="240" w:lineRule="auto"/>
              <w:jc w:val="right"/>
              <w:rPr>
                <w:rFonts w:ascii="Arial" w:eastAsia="Times New Roman" w:hAnsi="Arial" w:cs="Arial"/>
                <w:b/>
                <w:bCs/>
                <w:color w:val="000000"/>
                <w:sz w:val="21"/>
                <w:szCs w:val="21"/>
                <w:lang w:val="es-EC" w:eastAsia="es-ES"/>
              </w:rPr>
            </w:pPr>
            <w:r w:rsidRPr="004A72EF">
              <w:rPr>
                <w:rFonts w:ascii="Arial" w:eastAsia="Times New Roman" w:hAnsi="Arial" w:cs="Arial"/>
                <w:b/>
                <w:bCs/>
                <w:color w:val="000000"/>
                <w:sz w:val="21"/>
                <w:szCs w:val="21"/>
                <w:lang w:val="es-EC" w:eastAsia="es-ES"/>
              </w:rPr>
              <w:t>6134,42</w:t>
            </w:r>
          </w:p>
        </w:tc>
      </w:tr>
    </w:tbl>
    <w:p w:rsidR="00ED18A4" w:rsidRPr="004A72EF" w:rsidRDefault="00ED18A4" w:rsidP="00365A93">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607181"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0611F" w:rsidRPr="004A72EF">
        <w:rPr>
          <w:rFonts w:ascii="Arial" w:hAnsi="Arial" w:cs="Arial"/>
          <w:sz w:val="18"/>
          <w:szCs w:val="24"/>
          <w:lang w:val="es-EC"/>
        </w:rPr>
        <w:t>8</w:t>
      </w:r>
      <w:r w:rsidRPr="004A72EF">
        <w:rPr>
          <w:rFonts w:ascii="Arial" w:hAnsi="Arial" w:cs="Arial"/>
          <w:sz w:val="18"/>
          <w:szCs w:val="24"/>
          <w:lang w:val="es-EC"/>
        </w:rPr>
        <w:t xml:space="preserve"> </w:t>
      </w:r>
    </w:p>
    <w:p w:rsidR="00ED18A4" w:rsidRDefault="00ED18A4" w:rsidP="00365A93">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7E0575" w:rsidRDefault="007E0575" w:rsidP="00365A93">
      <w:pPr>
        <w:spacing w:after="0" w:line="240" w:lineRule="auto"/>
        <w:jc w:val="both"/>
        <w:rPr>
          <w:rFonts w:ascii="Arial" w:hAnsi="Arial" w:cs="Arial"/>
          <w:sz w:val="18"/>
          <w:szCs w:val="24"/>
          <w:lang w:val="es-EC"/>
        </w:rPr>
      </w:pPr>
    </w:p>
    <w:p w:rsidR="007E0575" w:rsidRPr="004A72EF" w:rsidRDefault="007E0575" w:rsidP="00365A93">
      <w:pPr>
        <w:spacing w:after="0" w:line="240" w:lineRule="auto"/>
        <w:jc w:val="both"/>
        <w:rPr>
          <w:rFonts w:ascii="Arial" w:hAnsi="Arial" w:cs="Arial"/>
          <w:sz w:val="18"/>
          <w:szCs w:val="24"/>
          <w:lang w:val="es-EC"/>
        </w:rPr>
      </w:pPr>
    </w:p>
    <w:p w:rsidR="00ED18A4" w:rsidRDefault="00ED18A4" w:rsidP="00ED18A4">
      <w:pPr>
        <w:spacing w:after="0" w:line="360" w:lineRule="auto"/>
        <w:jc w:val="both"/>
        <w:rPr>
          <w:rFonts w:ascii="Arial" w:hAnsi="Arial" w:cs="Arial"/>
          <w:sz w:val="24"/>
          <w:szCs w:val="24"/>
          <w:lang w:val="es-EC"/>
        </w:rPr>
      </w:pPr>
      <w:r w:rsidRPr="004A72EF">
        <w:rPr>
          <w:rFonts w:ascii="Arial" w:hAnsi="Arial" w:cs="Arial"/>
          <w:sz w:val="24"/>
          <w:szCs w:val="24"/>
          <w:lang w:val="es-EC"/>
        </w:rPr>
        <w:lastRenderedPageBreak/>
        <w:t>Cada año se prevé 240 alquileres de los 20 locales comerciales con un ingreso de 44.144,67 dólares americanos.</w:t>
      </w:r>
    </w:p>
    <w:p w:rsidR="001E1E9A" w:rsidRDefault="001E1E9A" w:rsidP="00ED18A4">
      <w:pPr>
        <w:spacing w:after="0" w:line="360" w:lineRule="auto"/>
        <w:jc w:val="both"/>
        <w:rPr>
          <w:rFonts w:ascii="Arial" w:hAnsi="Arial" w:cs="Arial"/>
          <w:sz w:val="24"/>
          <w:szCs w:val="24"/>
          <w:lang w:val="es-EC"/>
        </w:rPr>
      </w:pPr>
    </w:p>
    <w:p w:rsidR="00ED18A4" w:rsidRPr="004A72EF" w:rsidRDefault="00ED18A4" w:rsidP="00ED18A4">
      <w:pPr>
        <w:spacing w:after="0" w:line="360" w:lineRule="auto"/>
        <w:jc w:val="both"/>
        <w:rPr>
          <w:rFonts w:ascii="Arial" w:hAnsi="Arial" w:cs="Arial"/>
          <w:b/>
          <w:i/>
          <w:sz w:val="24"/>
          <w:szCs w:val="24"/>
          <w:lang w:val="es-EC"/>
        </w:rPr>
      </w:pPr>
      <w:r w:rsidRPr="004A72EF">
        <w:rPr>
          <w:rFonts w:ascii="Arial" w:hAnsi="Arial" w:cs="Arial"/>
          <w:b/>
          <w:i/>
          <w:sz w:val="24"/>
          <w:szCs w:val="24"/>
          <w:lang w:val="es-EC"/>
        </w:rPr>
        <w:t>Estado de Pérdidas y Ganancias</w:t>
      </w:r>
    </w:p>
    <w:p w:rsidR="00ED18A4" w:rsidRPr="004A72EF" w:rsidRDefault="00ED18A4" w:rsidP="00ED18A4">
      <w:pPr>
        <w:spacing w:after="0" w:line="360" w:lineRule="auto"/>
        <w:jc w:val="both"/>
        <w:rPr>
          <w:rFonts w:ascii="Arial" w:hAnsi="Arial" w:cs="Arial"/>
          <w:sz w:val="24"/>
          <w:szCs w:val="24"/>
          <w:lang w:val="es-EC"/>
        </w:rPr>
      </w:pPr>
    </w:p>
    <w:p w:rsidR="00ED18A4" w:rsidRPr="004A72EF" w:rsidRDefault="00ED18A4" w:rsidP="007E0575">
      <w:pPr>
        <w:spacing w:after="0" w:line="360" w:lineRule="auto"/>
        <w:jc w:val="both"/>
        <w:rPr>
          <w:rFonts w:ascii="Arial" w:hAnsi="Arial" w:cs="Arial"/>
          <w:sz w:val="24"/>
          <w:szCs w:val="24"/>
          <w:lang w:val="es-EC"/>
        </w:rPr>
      </w:pPr>
      <w:r w:rsidRPr="004A72EF">
        <w:rPr>
          <w:rFonts w:ascii="Arial" w:hAnsi="Arial" w:cs="Arial"/>
          <w:sz w:val="24"/>
          <w:szCs w:val="24"/>
          <w:lang w:val="es-EC"/>
        </w:rPr>
        <w:t>En relación a los ingresos anuales, los costos, las utilidades y demás impuestos que deberán ser cubiertos se obtiene una utilidad.</w:t>
      </w:r>
      <w:r w:rsidR="007E0575">
        <w:rPr>
          <w:rFonts w:ascii="Arial" w:hAnsi="Arial" w:cs="Arial"/>
          <w:sz w:val="24"/>
          <w:szCs w:val="24"/>
          <w:lang w:val="es-EC"/>
        </w:rPr>
        <w:t xml:space="preserve"> </w:t>
      </w:r>
      <w:r w:rsidRPr="004A72EF">
        <w:rPr>
          <w:rFonts w:ascii="Arial" w:hAnsi="Arial" w:cs="Arial"/>
          <w:sz w:val="24"/>
          <w:szCs w:val="24"/>
          <w:lang w:val="es-EC"/>
        </w:rPr>
        <w:t>La utilidad neta en el primer año asciende a 6426,51 dólares americanos.</w:t>
      </w:r>
    </w:p>
    <w:p w:rsidR="002E66E2" w:rsidRPr="004A72EF" w:rsidRDefault="002E66E2" w:rsidP="00ED18A4">
      <w:pPr>
        <w:spacing w:after="0" w:line="360" w:lineRule="auto"/>
        <w:rPr>
          <w:rFonts w:ascii="Arial" w:hAnsi="Arial" w:cs="Arial"/>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t>Punto de Equilibrio</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Este indicador permite conocer cuántos alquileres de los locales comerciales se deben efectuar al año para no obtener ni pérdidas ni ganancias.</w:t>
      </w:r>
    </w:p>
    <w:p w:rsidR="00ED18A4" w:rsidRPr="004A72EF" w:rsidRDefault="00ED18A4" w:rsidP="00ED18A4">
      <w:pPr>
        <w:pStyle w:val="Descripcin"/>
        <w:spacing w:after="0"/>
        <w:rPr>
          <w:rFonts w:ascii="Arial" w:hAnsi="Arial" w:cs="Arial"/>
          <w:i w:val="0"/>
          <w:color w:val="auto"/>
          <w:sz w:val="24"/>
          <w:szCs w:val="24"/>
          <w:lang w:val="es-EC"/>
        </w:rPr>
      </w:pPr>
      <w:bookmarkStart w:id="113" w:name="_Toc502646929"/>
      <w:bookmarkStart w:id="114" w:name="_Toc528048933"/>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27</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Punto de Equilibrio</w:t>
      </w:r>
      <w:bookmarkEnd w:id="113"/>
      <w:bookmarkEnd w:id="114"/>
      <w:r w:rsidRPr="004A72EF">
        <w:rPr>
          <w:rFonts w:ascii="Arial" w:hAnsi="Arial" w:cs="Arial"/>
          <w:i w:val="0"/>
          <w:color w:val="auto"/>
          <w:lang w:val="es-EC"/>
        </w:rPr>
        <w:t xml:space="preserve"> </w:t>
      </w:r>
    </w:p>
    <w:tbl>
      <w:tblPr>
        <w:tblW w:w="4770" w:type="dxa"/>
        <w:tblInd w:w="-5" w:type="dxa"/>
        <w:tblCellMar>
          <w:left w:w="70" w:type="dxa"/>
          <w:right w:w="70" w:type="dxa"/>
        </w:tblCellMar>
        <w:tblLook w:val="04A0" w:firstRow="1" w:lastRow="0" w:firstColumn="1" w:lastColumn="0" w:noHBand="0" w:noVBand="1"/>
      </w:tblPr>
      <w:tblGrid>
        <w:gridCol w:w="1534"/>
        <w:gridCol w:w="1142"/>
        <w:gridCol w:w="1142"/>
        <w:gridCol w:w="952"/>
      </w:tblGrid>
      <w:tr w:rsidR="00ED18A4" w:rsidRPr="004A72EF" w:rsidTr="0091587F">
        <w:trPr>
          <w:trHeight w:val="242"/>
        </w:trPr>
        <w:tc>
          <w:tcPr>
            <w:tcW w:w="4770" w:type="dxa"/>
            <w:gridSpan w:val="4"/>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PUNTO DE EQUILIBRIO</w:t>
            </w:r>
          </w:p>
        </w:tc>
      </w:tr>
      <w:tr w:rsidR="00ED18A4" w:rsidRPr="004A72EF" w:rsidTr="0091587F">
        <w:trPr>
          <w:trHeight w:val="242"/>
        </w:trPr>
        <w:tc>
          <w:tcPr>
            <w:tcW w:w="4770" w:type="dxa"/>
            <w:gridSpan w:val="4"/>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AÑO 1</w:t>
            </w:r>
          </w:p>
        </w:tc>
      </w:tr>
      <w:tr w:rsidR="00ED18A4" w:rsidRPr="0025424C" w:rsidTr="0091587F">
        <w:trPr>
          <w:trHeight w:val="242"/>
        </w:trPr>
        <w:tc>
          <w:tcPr>
            <w:tcW w:w="4770" w:type="dxa"/>
            <w:gridSpan w:val="4"/>
            <w:tcBorders>
              <w:top w:val="single" w:sz="4" w:space="0" w:color="auto"/>
              <w:left w:val="single" w:sz="4" w:space="0" w:color="auto"/>
              <w:bottom w:val="nil"/>
              <w:right w:val="single" w:sz="4" w:space="0" w:color="000000"/>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PE en función de la Capacidad Instalada</w:t>
            </w:r>
          </w:p>
        </w:tc>
      </w:tr>
      <w:tr w:rsidR="00ED18A4" w:rsidRPr="0025424C"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142" w:type="dxa"/>
            <w:noWrap/>
            <w:vAlign w:val="bottom"/>
            <w:hideMark/>
          </w:tcPr>
          <w:p w:rsidR="00ED18A4" w:rsidRPr="004A72EF" w:rsidRDefault="00ED18A4">
            <w:pPr>
              <w:rPr>
                <w:rFonts w:ascii="Arial" w:eastAsia="Times New Roman" w:hAnsi="Arial" w:cs="Arial"/>
                <w:color w:val="000000"/>
                <w:sz w:val="24"/>
                <w:szCs w:val="24"/>
                <w:lang w:val="es-EC" w:eastAsia="es-ES"/>
              </w:rPr>
            </w:pPr>
          </w:p>
        </w:tc>
        <w:tc>
          <w:tcPr>
            <w:tcW w:w="1142" w:type="dxa"/>
            <w:noWrap/>
            <w:vAlign w:val="bottom"/>
            <w:hideMark/>
          </w:tcPr>
          <w:p w:rsidR="00ED18A4" w:rsidRPr="004A72EF" w:rsidRDefault="00ED18A4">
            <w:pPr>
              <w:spacing w:after="0"/>
              <w:rPr>
                <w:sz w:val="20"/>
                <w:szCs w:val="20"/>
                <w:lang w:val="es-EC" w:eastAsia="es-EC"/>
              </w:rPr>
            </w:pP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PE  =</w:t>
            </w:r>
          </w:p>
        </w:tc>
        <w:tc>
          <w:tcPr>
            <w:tcW w:w="2284" w:type="dxa"/>
            <w:gridSpan w:val="2"/>
            <w:tcBorders>
              <w:top w:val="nil"/>
              <w:left w:val="nil"/>
              <w:bottom w:val="single" w:sz="4" w:space="0" w:color="auto"/>
              <w:right w:val="nil"/>
            </w:tcBorders>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CF</w:t>
            </w: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100</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142" w:type="dxa"/>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VT                -</w:t>
            </w:r>
          </w:p>
        </w:tc>
        <w:tc>
          <w:tcPr>
            <w:tcW w:w="1142" w:type="dxa"/>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CV</w:t>
            </w: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142" w:type="dxa"/>
            <w:noWrap/>
            <w:vAlign w:val="bottom"/>
            <w:hideMark/>
          </w:tcPr>
          <w:p w:rsidR="00ED18A4" w:rsidRPr="004A72EF" w:rsidRDefault="00ED18A4">
            <w:pPr>
              <w:rPr>
                <w:rFonts w:ascii="Arial" w:eastAsia="Times New Roman" w:hAnsi="Arial" w:cs="Arial"/>
                <w:color w:val="000000"/>
                <w:sz w:val="24"/>
                <w:szCs w:val="24"/>
                <w:lang w:val="es-EC" w:eastAsia="es-ES"/>
              </w:rPr>
            </w:pPr>
          </w:p>
        </w:tc>
        <w:tc>
          <w:tcPr>
            <w:tcW w:w="1142" w:type="dxa"/>
            <w:noWrap/>
            <w:vAlign w:val="bottom"/>
            <w:hideMark/>
          </w:tcPr>
          <w:p w:rsidR="00ED18A4" w:rsidRPr="004A72EF" w:rsidRDefault="00ED18A4">
            <w:pPr>
              <w:spacing w:after="0"/>
              <w:rPr>
                <w:sz w:val="20"/>
                <w:szCs w:val="20"/>
                <w:lang w:val="es-EC" w:eastAsia="es-EC"/>
              </w:rPr>
            </w:pP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PE  =</w:t>
            </w:r>
          </w:p>
        </w:tc>
        <w:tc>
          <w:tcPr>
            <w:tcW w:w="2284" w:type="dxa"/>
            <w:gridSpan w:val="2"/>
            <w:tcBorders>
              <w:top w:val="nil"/>
              <w:left w:val="nil"/>
              <w:bottom w:val="single" w:sz="4" w:space="0" w:color="auto"/>
              <w:right w:val="nil"/>
            </w:tcBorders>
            <w:noWrap/>
            <w:vAlign w:val="bottom"/>
            <w:hideMark/>
          </w:tcPr>
          <w:p w:rsidR="00ED18A4" w:rsidRPr="004A72EF" w:rsidRDefault="00ED18A4">
            <w:pPr>
              <w:spacing w:after="0" w:line="360" w:lineRule="auto"/>
              <w:jc w:val="center"/>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8261,55</w:t>
            </w:r>
          </w:p>
        </w:tc>
        <w:tc>
          <w:tcPr>
            <w:tcW w:w="952" w:type="dxa"/>
            <w:tcBorders>
              <w:top w:val="nil"/>
              <w:left w:val="nil"/>
              <w:bottom w:val="nil"/>
              <w:right w:val="single" w:sz="4" w:space="0" w:color="auto"/>
            </w:tcBorders>
            <w:noWrap/>
            <w:vAlign w:val="bottom"/>
            <w:hideMark/>
          </w:tcPr>
          <w:p w:rsidR="00ED18A4" w:rsidRPr="004A72EF" w:rsidRDefault="0091587F">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w:t>
            </w:r>
            <w:r w:rsidR="00ED18A4" w:rsidRPr="004A72EF">
              <w:rPr>
                <w:rFonts w:ascii="Arial" w:eastAsia="Times New Roman" w:hAnsi="Arial" w:cs="Arial"/>
                <w:color w:val="000000"/>
                <w:sz w:val="24"/>
                <w:szCs w:val="24"/>
                <w:lang w:val="es-EC" w:eastAsia="es-ES"/>
              </w:rPr>
              <w:t>100</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142" w:type="dxa"/>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44144,67</w:t>
            </w:r>
          </w:p>
        </w:tc>
        <w:tc>
          <w:tcPr>
            <w:tcW w:w="1142" w:type="dxa"/>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24682,23</w:t>
            </w: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91587F">
        <w:trPr>
          <w:trHeight w:val="242"/>
        </w:trPr>
        <w:tc>
          <w:tcPr>
            <w:tcW w:w="1534" w:type="dxa"/>
            <w:tcBorders>
              <w:top w:val="nil"/>
              <w:left w:val="single" w:sz="4" w:space="0" w:color="auto"/>
              <w:bottom w:val="nil"/>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142" w:type="dxa"/>
            <w:noWrap/>
            <w:vAlign w:val="bottom"/>
            <w:hideMark/>
          </w:tcPr>
          <w:p w:rsidR="00ED18A4" w:rsidRPr="004A72EF" w:rsidRDefault="00ED18A4">
            <w:pPr>
              <w:rPr>
                <w:rFonts w:ascii="Arial" w:eastAsia="Times New Roman" w:hAnsi="Arial" w:cs="Arial"/>
                <w:color w:val="000000"/>
                <w:sz w:val="24"/>
                <w:szCs w:val="24"/>
                <w:lang w:val="es-EC" w:eastAsia="es-ES"/>
              </w:rPr>
            </w:pPr>
          </w:p>
        </w:tc>
        <w:tc>
          <w:tcPr>
            <w:tcW w:w="1142" w:type="dxa"/>
            <w:noWrap/>
            <w:vAlign w:val="bottom"/>
            <w:hideMark/>
          </w:tcPr>
          <w:p w:rsidR="00ED18A4" w:rsidRPr="004A72EF" w:rsidRDefault="00ED18A4">
            <w:pPr>
              <w:spacing w:after="0"/>
              <w:rPr>
                <w:sz w:val="20"/>
                <w:szCs w:val="20"/>
                <w:lang w:val="es-EC" w:eastAsia="es-EC"/>
              </w:rPr>
            </w:pPr>
          </w:p>
        </w:tc>
        <w:tc>
          <w:tcPr>
            <w:tcW w:w="952" w:type="dxa"/>
            <w:tcBorders>
              <w:top w:val="nil"/>
              <w:left w:val="nil"/>
              <w:bottom w:val="nil"/>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91587F">
        <w:trPr>
          <w:trHeight w:val="242"/>
        </w:trPr>
        <w:tc>
          <w:tcPr>
            <w:tcW w:w="1534" w:type="dxa"/>
            <w:tcBorders>
              <w:top w:val="nil"/>
              <w:left w:val="single" w:sz="4" w:space="0" w:color="auto"/>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PE  =</w:t>
            </w:r>
          </w:p>
        </w:tc>
        <w:tc>
          <w:tcPr>
            <w:tcW w:w="1142" w:type="dxa"/>
            <w:tcBorders>
              <w:top w:val="nil"/>
              <w:left w:val="nil"/>
              <w:bottom w:val="single" w:sz="4" w:space="0" w:color="auto"/>
              <w:right w:val="nil"/>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42</w:t>
            </w:r>
          </w:p>
        </w:tc>
        <w:tc>
          <w:tcPr>
            <w:tcW w:w="1142" w:type="dxa"/>
            <w:tcBorders>
              <w:top w:val="nil"/>
              <w:left w:val="nil"/>
              <w:bottom w:val="single" w:sz="4" w:space="0" w:color="auto"/>
              <w:right w:val="nil"/>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w:t>
            </w:r>
          </w:p>
        </w:tc>
        <w:tc>
          <w:tcPr>
            <w:tcW w:w="952"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bl>
    <w:p w:rsidR="00ED18A4" w:rsidRPr="004A72EF" w:rsidRDefault="00ED18A4" w:rsidP="00ED18A4">
      <w:pPr>
        <w:spacing w:after="0" w:line="240" w:lineRule="auto"/>
        <w:jc w:val="both"/>
        <w:rPr>
          <w:rFonts w:ascii="Arial" w:hAnsi="Arial" w:cs="Arial"/>
          <w:sz w:val="18"/>
          <w:szCs w:val="24"/>
          <w:lang w:val="es-EC"/>
        </w:rPr>
      </w:pPr>
      <w:r w:rsidRPr="004A72EF">
        <w:rPr>
          <w:rFonts w:ascii="Arial" w:hAnsi="Arial" w:cs="Arial"/>
          <w:sz w:val="18"/>
          <w:szCs w:val="24"/>
          <w:lang w:val="es-EC"/>
        </w:rPr>
        <w:t xml:space="preserve">Fuente: </w:t>
      </w:r>
      <w:r w:rsidR="00A31B5B" w:rsidRPr="004A72EF">
        <w:rPr>
          <w:rFonts w:ascii="Arial" w:hAnsi="Arial" w:cs="Arial"/>
          <w:sz w:val="18"/>
          <w:szCs w:val="24"/>
          <w:lang w:val="es-EC"/>
        </w:rPr>
        <w:t>Investigación</w:t>
      </w:r>
      <w:r w:rsidRPr="004A72EF">
        <w:rPr>
          <w:rFonts w:ascii="Arial" w:hAnsi="Arial" w:cs="Arial"/>
          <w:sz w:val="18"/>
          <w:szCs w:val="24"/>
          <w:lang w:val="es-EC"/>
        </w:rPr>
        <w:t xml:space="preserve"> de campo, 201</w:t>
      </w:r>
      <w:r w:rsidR="0080611F" w:rsidRPr="004A72EF">
        <w:rPr>
          <w:rFonts w:ascii="Arial" w:hAnsi="Arial" w:cs="Arial"/>
          <w:sz w:val="18"/>
          <w:szCs w:val="24"/>
          <w:lang w:val="es-EC"/>
        </w:rPr>
        <w:t>8</w:t>
      </w:r>
      <w:r w:rsidRPr="004A72EF">
        <w:rPr>
          <w:rFonts w:ascii="Arial" w:hAnsi="Arial" w:cs="Arial"/>
          <w:sz w:val="18"/>
          <w:szCs w:val="24"/>
          <w:lang w:val="es-EC"/>
        </w:rPr>
        <w:t xml:space="preserve"> </w:t>
      </w:r>
    </w:p>
    <w:p w:rsidR="00ED18A4" w:rsidRDefault="00ED18A4" w:rsidP="00ED18A4">
      <w:pPr>
        <w:spacing w:after="0" w:line="480" w:lineRule="auto"/>
        <w:jc w:val="both"/>
        <w:rPr>
          <w:rFonts w:ascii="Arial" w:hAnsi="Arial" w:cs="Arial"/>
          <w:sz w:val="18"/>
          <w:szCs w:val="24"/>
          <w:lang w:val="es-EC"/>
        </w:rPr>
      </w:pPr>
      <w:r w:rsidRPr="004A72EF">
        <w:rPr>
          <w:rFonts w:ascii="Arial" w:hAnsi="Arial" w:cs="Arial"/>
          <w:sz w:val="18"/>
          <w:szCs w:val="24"/>
          <w:lang w:val="es-EC"/>
        </w:rPr>
        <w:t xml:space="preserve">Elaborado por: Jairon Ortega </w:t>
      </w:r>
    </w:p>
    <w:p w:rsidR="002E66E2" w:rsidRDefault="002E66E2" w:rsidP="00ED18A4">
      <w:pPr>
        <w:spacing w:after="0" w:line="480" w:lineRule="auto"/>
        <w:jc w:val="both"/>
        <w:rPr>
          <w:rFonts w:ascii="Arial" w:hAnsi="Arial" w:cs="Arial"/>
          <w:sz w:val="18"/>
          <w:szCs w:val="24"/>
          <w:lang w:val="es-EC"/>
        </w:rPr>
      </w:pPr>
    </w:p>
    <w:p w:rsidR="002E66E2" w:rsidRPr="004A72EF" w:rsidRDefault="002E66E2" w:rsidP="00ED18A4">
      <w:pPr>
        <w:spacing w:after="0" w:line="480" w:lineRule="auto"/>
        <w:jc w:val="both"/>
        <w:rPr>
          <w:rFonts w:ascii="Arial" w:hAnsi="Arial" w:cs="Arial"/>
          <w:sz w:val="18"/>
          <w:szCs w:val="24"/>
          <w:lang w:val="es-EC"/>
        </w:rPr>
      </w:pPr>
    </w:p>
    <w:p w:rsidR="00ED18A4" w:rsidRPr="004A72EF" w:rsidRDefault="00ED18A4" w:rsidP="004B28C2">
      <w:pPr>
        <w:spacing w:after="0" w:line="276" w:lineRule="auto"/>
        <w:jc w:val="center"/>
        <w:rPr>
          <w:rFonts w:ascii="Arial" w:hAnsi="Arial" w:cs="Arial"/>
          <w:sz w:val="24"/>
          <w:szCs w:val="24"/>
          <w:lang w:val="es-EC"/>
        </w:rPr>
      </w:pPr>
      <w:r w:rsidRPr="004A72EF">
        <w:rPr>
          <w:rFonts w:ascii="Arial" w:hAnsi="Arial" w:cs="Arial"/>
          <w:noProof/>
          <w:sz w:val="24"/>
          <w:szCs w:val="24"/>
          <w:lang w:val="es-EC" w:eastAsia="es-EC"/>
        </w:rPr>
        <w:lastRenderedPageBreak/>
        <w:drawing>
          <wp:inline distT="0" distB="0" distL="0" distR="0" wp14:anchorId="7B0B04AB" wp14:editId="70BF112C">
            <wp:extent cx="4314825" cy="2362200"/>
            <wp:effectExtent l="0" t="0" r="9525" b="0"/>
            <wp:docPr id="8" name="Gráfico 8">
              <a:extLst xmlns:a="http://schemas.openxmlformats.org/drawingml/2006/main">
                <a:ext uri="{FF2B5EF4-FFF2-40B4-BE49-F238E27FC236}">
                  <a16:creationId xmlns:a16="http://schemas.microsoft.com/office/drawing/2014/main" id="{00000000-0008-0000-06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D18A4" w:rsidRPr="004A72EF" w:rsidRDefault="00ED18A4" w:rsidP="00ED18A4">
      <w:pPr>
        <w:pStyle w:val="Descripcin"/>
        <w:spacing w:after="0"/>
        <w:ind w:left="720"/>
        <w:rPr>
          <w:rFonts w:ascii="Arial" w:hAnsi="Arial" w:cs="Arial"/>
          <w:i w:val="0"/>
          <w:color w:val="auto"/>
          <w:lang w:val="es-EC"/>
        </w:rPr>
      </w:pPr>
      <w:bookmarkStart w:id="115" w:name="_Toc502646963"/>
      <w:bookmarkStart w:id="116" w:name="_Toc528048957"/>
      <w:r w:rsidRPr="004A72EF">
        <w:rPr>
          <w:rFonts w:ascii="Arial" w:hAnsi="Arial" w:cs="Arial"/>
          <w:color w:val="auto"/>
          <w:lang w:val="es-EC"/>
        </w:rPr>
        <w:t xml:space="preserve">Figura </w:t>
      </w:r>
      <w:r w:rsidR="00FE5F59" w:rsidRPr="004A72EF">
        <w:rPr>
          <w:lang w:val="es-EC"/>
        </w:rPr>
        <w:fldChar w:fldCharType="begin"/>
      </w:r>
      <w:r w:rsidRPr="004A72EF">
        <w:rPr>
          <w:rFonts w:ascii="Arial" w:hAnsi="Arial" w:cs="Arial"/>
          <w:color w:val="auto"/>
          <w:lang w:val="es-EC"/>
        </w:rPr>
        <w:instrText xml:space="preserve"> SEQ Figura \* ARABIC </w:instrText>
      </w:r>
      <w:r w:rsidR="00FE5F59" w:rsidRPr="004A72EF">
        <w:rPr>
          <w:lang w:val="es-EC"/>
        </w:rPr>
        <w:fldChar w:fldCharType="separate"/>
      </w:r>
      <w:r w:rsidR="00985447">
        <w:rPr>
          <w:rFonts w:ascii="Arial" w:hAnsi="Arial" w:cs="Arial"/>
          <w:noProof/>
          <w:color w:val="auto"/>
          <w:lang w:val="es-EC"/>
        </w:rPr>
        <w:t>19</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Punto de Equilibrio</w:t>
      </w:r>
      <w:bookmarkEnd w:id="115"/>
      <w:bookmarkEnd w:id="116"/>
      <w:r w:rsidRPr="004A72EF">
        <w:rPr>
          <w:rFonts w:ascii="Arial" w:hAnsi="Arial" w:cs="Arial"/>
          <w:i w:val="0"/>
          <w:color w:val="auto"/>
          <w:lang w:val="es-EC"/>
        </w:rPr>
        <w:t xml:space="preserve"> </w:t>
      </w:r>
    </w:p>
    <w:p w:rsidR="00ED18A4" w:rsidRPr="004A72EF" w:rsidRDefault="00ED18A4" w:rsidP="00ED18A4">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Fuente: </w:t>
      </w:r>
      <w:r w:rsidR="00A31B5B"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0611F" w:rsidRPr="004A72EF">
        <w:rPr>
          <w:rFonts w:ascii="Arial" w:hAnsi="Arial" w:cs="Arial"/>
          <w:sz w:val="18"/>
          <w:szCs w:val="18"/>
          <w:lang w:val="es-EC"/>
        </w:rPr>
        <w:t>8</w:t>
      </w:r>
      <w:r w:rsidRPr="004A72EF">
        <w:rPr>
          <w:rFonts w:ascii="Arial" w:hAnsi="Arial" w:cs="Arial"/>
          <w:sz w:val="18"/>
          <w:szCs w:val="18"/>
          <w:lang w:val="es-EC"/>
        </w:rPr>
        <w:t xml:space="preserve"> </w:t>
      </w:r>
    </w:p>
    <w:p w:rsidR="00ED18A4" w:rsidRPr="004A72EF" w:rsidRDefault="00ED18A4" w:rsidP="00ED18A4">
      <w:pPr>
        <w:spacing w:after="0" w:line="240" w:lineRule="auto"/>
        <w:ind w:left="720"/>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365A93" w:rsidRPr="004A72EF" w:rsidRDefault="00365A93" w:rsidP="00ED18A4">
      <w:pPr>
        <w:spacing w:after="0" w:line="240" w:lineRule="auto"/>
        <w:ind w:left="720"/>
        <w:jc w:val="both"/>
        <w:rPr>
          <w:rFonts w:ascii="Arial" w:hAnsi="Arial" w:cs="Arial"/>
          <w:sz w:val="18"/>
          <w:szCs w:val="18"/>
          <w:lang w:val="es-EC"/>
        </w:rPr>
      </w:pP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Para el primer año se requiere alquilar el 44% del total de los alquileres al año es decir 102 para cubrir los costos sin obtener pérdidas.</w:t>
      </w:r>
    </w:p>
    <w:p w:rsidR="00ED18A4" w:rsidRPr="004A72EF" w:rsidRDefault="00ED18A4"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91587F" w:rsidRDefault="0091587F" w:rsidP="00ED18A4">
      <w:pPr>
        <w:spacing w:after="0" w:line="360" w:lineRule="auto"/>
        <w:rPr>
          <w:rFonts w:ascii="Arial" w:hAnsi="Arial" w:cs="Arial"/>
          <w:sz w:val="24"/>
          <w:szCs w:val="24"/>
          <w:lang w:val="es-EC"/>
        </w:rPr>
      </w:pPr>
    </w:p>
    <w:p w:rsidR="005D31E5" w:rsidRDefault="005D31E5" w:rsidP="00ED18A4">
      <w:pPr>
        <w:spacing w:after="0" w:line="360" w:lineRule="auto"/>
        <w:rPr>
          <w:rFonts w:ascii="Arial" w:hAnsi="Arial" w:cs="Arial"/>
          <w:sz w:val="24"/>
          <w:szCs w:val="24"/>
          <w:lang w:val="es-EC"/>
        </w:rPr>
      </w:pPr>
    </w:p>
    <w:p w:rsidR="005D31E5" w:rsidRDefault="005D31E5" w:rsidP="00ED18A4">
      <w:pPr>
        <w:spacing w:after="0" w:line="360" w:lineRule="auto"/>
        <w:rPr>
          <w:rFonts w:ascii="Arial" w:hAnsi="Arial" w:cs="Arial"/>
          <w:sz w:val="24"/>
          <w:szCs w:val="24"/>
          <w:lang w:val="es-EC"/>
        </w:rPr>
      </w:pPr>
    </w:p>
    <w:p w:rsidR="005D31E5" w:rsidRPr="004A72EF" w:rsidRDefault="005D31E5" w:rsidP="00ED18A4">
      <w:pPr>
        <w:spacing w:after="0" w:line="360" w:lineRule="auto"/>
        <w:rPr>
          <w:rFonts w:ascii="Arial" w:hAnsi="Arial" w:cs="Arial"/>
          <w:sz w:val="24"/>
          <w:szCs w:val="24"/>
          <w:lang w:val="es-EC"/>
        </w:rPr>
      </w:pPr>
    </w:p>
    <w:p w:rsidR="0091587F" w:rsidRPr="004A72EF" w:rsidRDefault="0091587F" w:rsidP="00ED18A4">
      <w:pPr>
        <w:spacing w:after="0" w:line="360" w:lineRule="auto"/>
        <w:rPr>
          <w:rFonts w:ascii="Arial" w:hAnsi="Arial" w:cs="Arial"/>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lastRenderedPageBreak/>
        <w:t>Flujo de Caja</w:t>
      </w:r>
    </w:p>
    <w:p w:rsidR="00ED18A4" w:rsidRPr="004A72EF" w:rsidRDefault="00ED18A4" w:rsidP="00ED18A4">
      <w:pPr>
        <w:pStyle w:val="Descripcin"/>
        <w:spacing w:after="0"/>
        <w:rPr>
          <w:rFonts w:ascii="Arial" w:hAnsi="Arial" w:cs="Arial"/>
          <w:i w:val="0"/>
          <w:color w:val="auto"/>
          <w:sz w:val="24"/>
          <w:szCs w:val="24"/>
          <w:lang w:val="es-EC"/>
        </w:rPr>
      </w:pPr>
      <w:bookmarkStart w:id="117" w:name="_Toc502646930"/>
      <w:bookmarkStart w:id="118" w:name="_Toc528048934"/>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28</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Flujo de Caja</w:t>
      </w:r>
      <w:bookmarkEnd w:id="117"/>
      <w:bookmarkEnd w:id="118"/>
      <w:r w:rsidRPr="004A72EF">
        <w:rPr>
          <w:rFonts w:ascii="Arial" w:hAnsi="Arial" w:cs="Arial"/>
          <w:i w:val="0"/>
          <w:color w:val="auto"/>
          <w:lang w:val="es-EC"/>
        </w:rPr>
        <w:t xml:space="preserve"> </w:t>
      </w:r>
    </w:p>
    <w:tbl>
      <w:tblPr>
        <w:tblW w:w="8080" w:type="dxa"/>
        <w:tblInd w:w="-5" w:type="dxa"/>
        <w:tblCellMar>
          <w:left w:w="70" w:type="dxa"/>
          <w:right w:w="70" w:type="dxa"/>
        </w:tblCellMar>
        <w:tblLook w:val="04A0" w:firstRow="1" w:lastRow="0" w:firstColumn="1" w:lastColumn="0" w:noHBand="0" w:noVBand="1"/>
      </w:tblPr>
      <w:tblGrid>
        <w:gridCol w:w="2790"/>
        <w:gridCol w:w="1058"/>
        <w:gridCol w:w="1058"/>
        <w:gridCol w:w="1058"/>
        <w:gridCol w:w="1058"/>
        <w:gridCol w:w="1058"/>
      </w:tblGrid>
      <w:tr w:rsidR="00ED18A4" w:rsidRPr="004A72EF" w:rsidTr="00ED18A4">
        <w:trPr>
          <w:trHeight w:val="300"/>
        </w:trPr>
        <w:tc>
          <w:tcPr>
            <w:tcW w:w="2790"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DESCRIPCIÓN</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AÑO 1</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AÑO 2</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AÑO 3</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AÑO 4</w:t>
            </w:r>
          </w:p>
        </w:tc>
        <w:tc>
          <w:tcPr>
            <w:tcW w:w="1058"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center"/>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AÑO 5</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INGRESOS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Alquiler</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44144,67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43643,02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43141,42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42639,83</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42138,28</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Valor Residual</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Total Ingresos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44144,67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43643,02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43141,42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42639,83</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42138,28</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EGRESOS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Costo</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32943,78</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32569,42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32195,09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31820,77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31446,48</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Reinversiones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FF0000"/>
                <w:szCs w:val="18"/>
                <w:lang w:val="es-EC" w:eastAsia="es-ES"/>
              </w:rPr>
            </w:pPr>
            <w:r w:rsidRPr="004A72EF">
              <w:rPr>
                <w:rFonts w:ascii="Arial" w:eastAsia="Times New Roman" w:hAnsi="Arial" w:cs="Arial"/>
                <w:color w:val="FF0000"/>
                <w:szCs w:val="18"/>
                <w:lang w:val="es-EC" w:eastAsia="es-ES"/>
              </w:rPr>
              <w:t> </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Total Egresos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32943,78</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32569,42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32195,09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31820,77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31446,48</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Utilidad Bruta Ventas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11200,89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11073,60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10946,33</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10819,06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10691,80</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15% Utilidad de Trabajadores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1680,13</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1661,04</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1641,95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1622,86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1603,77</w:t>
            </w:r>
          </w:p>
        </w:tc>
      </w:tr>
      <w:tr w:rsidR="00ED18A4" w:rsidRPr="004A72EF" w:rsidTr="00ED18A4">
        <w:trPr>
          <w:trHeight w:val="600"/>
        </w:trPr>
        <w:tc>
          <w:tcPr>
            <w:tcW w:w="2790" w:type="dxa"/>
            <w:tcBorders>
              <w:top w:val="nil"/>
              <w:left w:val="single" w:sz="4" w:space="0" w:color="auto"/>
              <w:bottom w:val="single" w:sz="4" w:space="0" w:color="auto"/>
              <w:right w:val="single" w:sz="4" w:space="0" w:color="auto"/>
            </w:tcBorders>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Utilidad Antes Impuestos a la Renta</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9520,75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9412,56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9304,38</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9196,20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9088,03</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25% Impuesto a la renta</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2380,19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2353,14</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2326,10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2299,05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2272,01</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Utilidad Liquida ejercicio</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7140,57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7059,42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6978,29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6897,15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6816,02</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 ) Amortización de Diferidos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150,00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150,00</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Cs w:val="18"/>
                <w:lang w:val="es-EC" w:eastAsia="es-ES"/>
              </w:rPr>
            </w:pPr>
            <w:r w:rsidRPr="004A72EF">
              <w:rPr>
                <w:rFonts w:ascii="Arial" w:eastAsia="Times New Roman" w:hAnsi="Arial" w:cs="Arial"/>
                <w:color w:val="000000"/>
                <w:szCs w:val="18"/>
                <w:lang w:val="es-EC" w:eastAsia="es-ES"/>
              </w:rPr>
              <w:t>(-) Depreciaciones</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szCs w:val="18"/>
                <w:lang w:val="es-EC" w:eastAsia="es-ES"/>
              </w:rPr>
            </w:pPr>
            <w:r w:rsidRPr="004A72EF">
              <w:rPr>
                <w:rFonts w:ascii="Arial" w:eastAsia="Times New Roman" w:hAnsi="Arial" w:cs="Arial"/>
                <w:szCs w:val="18"/>
                <w:lang w:val="es-EC" w:eastAsia="es-ES"/>
              </w:rPr>
              <w:t>2.442,60</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szCs w:val="18"/>
                <w:lang w:val="es-EC" w:eastAsia="es-ES"/>
              </w:rPr>
            </w:pPr>
            <w:r w:rsidRPr="004A72EF">
              <w:rPr>
                <w:rFonts w:ascii="Arial" w:eastAsia="Times New Roman" w:hAnsi="Arial" w:cs="Arial"/>
                <w:szCs w:val="18"/>
                <w:lang w:val="es-EC" w:eastAsia="es-ES"/>
              </w:rPr>
              <w:t>2442,6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szCs w:val="18"/>
                <w:lang w:val="es-EC" w:eastAsia="es-ES"/>
              </w:rPr>
            </w:pPr>
            <w:r w:rsidRPr="004A72EF">
              <w:rPr>
                <w:rFonts w:ascii="Arial" w:eastAsia="Times New Roman" w:hAnsi="Arial" w:cs="Arial"/>
                <w:szCs w:val="18"/>
                <w:lang w:val="es-EC" w:eastAsia="es-ES"/>
              </w:rPr>
              <w:t>2442,6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szCs w:val="18"/>
                <w:lang w:val="es-EC" w:eastAsia="es-ES"/>
              </w:rPr>
            </w:pPr>
            <w:r w:rsidRPr="004A72EF">
              <w:rPr>
                <w:rFonts w:ascii="Arial" w:eastAsia="Times New Roman" w:hAnsi="Arial" w:cs="Arial"/>
                <w:szCs w:val="18"/>
                <w:lang w:val="es-EC" w:eastAsia="es-ES"/>
              </w:rPr>
              <w:t>2442,6</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szCs w:val="18"/>
                <w:lang w:val="es-EC" w:eastAsia="es-ES"/>
              </w:rPr>
            </w:pPr>
            <w:r w:rsidRPr="004A72EF">
              <w:rPr>
                <w:rFonts w:ascii="Arial" w:eastAsia="Times New Roman" w:hAnsi="Arial" w:cs="Arial"/>
                <w:szCs w:val="18"/>
                <w:lang w:val="es-EC" w:eastAsia="es-ES"/>
              </w:rPr>
              <w:t>2442,6</w:t>
            </w:r>
          </w:p>
        </w:tc>
      </w:tr>
      <w:tr w:rsidR="00ED18A4" w:rsidRPr="004A72EF" w:rsidTr="00ED18A4">
        <w:trPr>
          <w:trHeight w:val="300"/>
        </w:trPr>
        <w:tc>
          <w:tcPr>
            <w:tcW w:w="279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 = ) FLUJO NETO DE CAJA</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4547,97</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4466,82</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4385,69</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4304,55</w:t>
            </w:r>
          </w:p>
        </w:tc>
        <w:tc>
          <w:tcPr>
            <w:tcW w:w="1058"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Cs w:val="18"/>
                <w:lang w:val="es-EC" w:eastAsia="es-ES"/>
              </w:rPr>
            </w:pPr>
            <w:r w:rsidRPr="004A72EF">
              <w:rPr>
                <w:rFonts w:ascii="Arial" w:eastAsia="Times New Roman" w:hAnsi="Arial" w:cs="Arial"/>
                <w:b/>
                <w:bCs/>
                <w:color w:val="000000"/>
                <w:szCs w:val="18"/>
                <w:lang w:val="es-EC" w:eastAsia="es-ES"/>
              </w:rPr>
              <w:t>4223,42</w:t>
            </w:r>
          </w:p>
        </w:tc>
      </w:tr>
    </w:tbl>
    <w:p w:rsidR="00ED18A4" w:rsidRPr="004A72EF" w:rsidRDefault="00ED18A4" w:rsidP="00ED18A4">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Fuente: </w:t>
      </w:r>
      <w:r w:rsidR="00A31B5B"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0611F" w:rsidRPr="004A72EF">
        <w:rPr>
          <w:rFonts w:ascii="Arial" w:hAnsi="Arial" w:cs="Arial"/>
          <w:sz w:val="18"/>
          <w:szCs w:val="18"/>
          <w:lang w:val="es-EC"/>
        </w:rPr>
        <w:t>8</w:t>
      </w:r>
      <w:r w:rsidRPr="004A72EF">
        <w:rPr>
          <w:rFonts w:ascii="Arial" w:hAnsi="Arial" w:cs="Arial"/>
          <w:sz w:val="18"/>
          <w:szCs w:val="18"/>
          <w:lang w:val="es-EC"/>
        </w:rPr>
        <w:t xml:space="preserve"> </w:t>
      </w:r>
    </w:p>
    <w:p w:rsidR="00ED18A4" w:rsidRPr="004A72EF" w:rsidRDefault="00ED18A4" w:rsidP="00ED18A4">
      <w:pPr>
        <w:spacing w:after="0" w:line="480" w:lineRule="auto"/>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El flujo de caja del primer año es 4.547,97 dólares</w:t>
      </w:r>
    </w:p>
    <w:p w:rsidR="0091587F" w:rsidRPr="004A72EF" w:rsidRDefault="0091587F" w:rsidP="00ED18A4">
      <w:pPr>
        <w:spacing w:after="0" w:line="360" w:lineRule="auto"/>
        <w:rPr>
          <w:rFonts w:ascii="Arial" w:hAnsi="Arial" w:cs="Arial"/>
          <w:b/>
          <w:i/>
          <w:sz w:val="24"/>
          <w:szCs w:val="24"/>
          <w:lang w:val="es-EC"/>
        </w:rPr>
      </w:pPr>
    </w:p>
    <w:p w:rsidR="0091587F" w:rsidRDefault="0091587F" w:rsidP="00ED18A4">
      <w:pPr>
        <w:spacing w:after="0" w:line="360" w:lineRule="auto"/>
        <w:rPr>
          <w:rFonts w:ascii="Arial" w:hAnsi="Arial" w:cs="Arial"/>
          <w:b/>
          <w:i/>
          <w:sz w:val="24"/>
          <w:szCs w:val="24"/>
          <w:lang w:val="es-EC"/>
        </w:rPr>
      </w:pPr>
    </w:p>
    <w:p w:rsidR="005D31E5" w:rsidRDefault="005D31E5" w:rsidP="00ED18A4">
      <w:pPr>
        <w:spacing w:after="0" w:line="360" w:lineRule="auto"/>
        <w:rPr>
          <w:rFonts w:ascii="Arial" w:hAnsi="Arial" w:cs="Arial"/>
          <w:b/>
          <w:i/>
          <w:sz w:val="24"/>
          <w:szCs w:val="24"/>
          <w:lang w:val="es-EC"/>
        </w:rPr>
      </w:pPr>
    </w:p>
    <w:p w:rsidR="005D31E5" w:rsidRPr="004A72EF" w:rsidRDefault="005D31E5" w:rsidP="00ED18A4">
      <w:pPr>
        <w:spacing w:after="0" w:line="360" w:lineRule="auto"/>
        <w:rPr>
          <w:rFonts w:ascii="Arial" w:hAnsi="Arial" w:cs="Arial"/>
          <w:b/>
          <w:i/>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lastRenderedPageBreak/>
        <w:t>VAN y TIR</w:t>
      </w:r>
    </w:p>
    <w:p w:rsidR="00ED18A4" w:rsidRPr="004A72EF" w:rsidRDefault="00ED18A4" w:rsidP="00ED18A4">
      <w:pPr>
        <w:pStyle w:val="Descripcin"/>
        <w:spacing w:after="0"/>
        <w:rPr>
          <w:rFonts w:ascii="Arial" w:hAnsi="Arial" w:cs="Arial"/>
          <w:color w:val="auto"/>
          <w:sz w:val="24"/>
          <w:szCs w:val="24"/>
          <w:lang w:val="es-EC"/>
        </w:rPr>
      </w:pPr>
      <w:bookmarkStart w:id="119" w:name="_Toc502646931"/>
      <w:bookmarkStart w:id="120" w:name="_Toc528048935"/>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29</w:t>
      </w:r>
      <w:r w:rsidR="00FE5F59" w:rsidRPr="004A72EF">
        <w:rPr>
          <w:lang w:val="es-EC"/>
        </w:rPr>
        <w:fldChar w:fldCharType="end"/>
      </w:r>
      <w:r w:rsidRPr="004A72EF">
        <w:rPr>
          <w:rFonts w:ascii="Arial" w:hAnsi="Arial" w:cs="Arial"/>
          <w:color w:val="auto"/>
          <w:lang w:val="es-EC"/>
        </w:rPr>
        <w:t xml:space="preserve">. </w:t>
      </w:r>
      <w:r w:rsidRPr="004A72EF">
        <w:rPr>
          <w:rFonts w:ascii="Arial" w:hAnsi="Arial" w:cs="Arial"/>
          <w:i w:val="0"/>
          <w:color w:val="auto"/>
          <w:lang w:val="es-EC"/>
        </w:rPr>
        <w:t>VAN y TIR</w:t>
      </w:r>
      <w:bookmarkEnd w:id="119"/>
      <w:bookmarkEnd w:id="120"/>
    </w:p>
    <w:tbl>
      <w:tblPr>
        <w:tblW w:w="6648" w:type="dxa"/>
        <w:tblInd w:w="-5" w:type="dxa"/>
        <w:tblCellMar>
          <w:left w:w="70" w:type="dxa"/>
          <w:right w:w="70" w:type="dxa"/>
        </w:tblCellMar>
        <w:tblLook w:val="04A0" w:firstRow="1" w:lastRow="0" w:firstColumn="1" w:lastColumn="0" w:noHBand="0" w:noVBand="1"/>
      </w:tblPr>
      <w:tblGrid>
        <w:gridCol w:w="1440"/>
        <w:gridCol w:w="1220"/>
        <w:gridCol w:w="2114"/>
        <w:gridCol w:w="1874"/>
      </w:tblGrid>
      <w:tr w:rsidR="00ED18A4" w:rsidRPr="004A72EF" w:rsidTr="00ED18A4">
        <w:trPr>
          <w:trHeight w:val="900"/>
        </w:trPr>
        <w:tc>
          <w:tcPr>
            <w:tcW w:w="1440" w:type="dxa"/>
            <w:tcBorders>
              <w:top w:val="single" w:sz="4" w:space="0" w:color="auto"/>
              <w:left w:val="single" w:sz="4" w:space="0" w:color="auto"/>
              <w:bottom w:val="single" w:sz="4" w:space="0" w:color="auto"/>
              <w:right w:val="single" w:sz="4" w:space="0" w:color="auto"/>
            </w:tcBorders>
            <w:vAlign w:val="center"/>
            <w:hideMark/>
          </w:tcPr>
          <w:p w:rsidR="00ED18A4" w:rsidRPr="004A72EF" w:rsidRDefault="00ED18A4">
            <w:pPr>
              <w:spacing w:after="0" w:line="360" w:lineRule="auto"/>
              <w:jc w:val="center"/>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 xml:space="preserve">PERIODO </w:t>
            </w:r>
          </w:p>
        </w:tc>
        <w:tc>
          <w:tcPr>
            <w:tcW w:w="1220" w:type="dxa"/>
            <w:tcBorders>
              <w:top w:val="single" w:sz="4" w:space="0" w:color="auto"/>
              <w:left w:val="nil"/>
              <w:bottom w:val="single" w:sz="4" w:space="0" w:color="auto"/>
              <w:right w:val="single" w:sz="4" w:space="0" w:color="auto"/>
            </w:tcBorders>
            <w:vAlign w:val="center"/>
            <w:hideMark/>
          </w:tcPr>
          <w:p w:rsidR="00ED18A4" w:rsidRPr="004A72EF" w:rsidRDefault="00ED18A4">
            <w:pPr>
              <w:spacing w:after="0" w:line="360" w:lineRule="auto"/>
              <w:jc w:val="center"/>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FLUJO NETO</w:t>
            </w:r>
          </w:p>
        </w:tc>
        <w:tc>
          <w:tcPr>
            <w:tcW w:w="2114" w:type="dxa"/>
            <w:tcBorders>
              <w:top w:val="single" w:sz="4" w:space="0" w:color="auto"/>
              <w:left w:val="nil"/>
              <w:bottom w:val="single" w:sz="4" w:space="0" w:color="auto"/>
              <w:right w:val="single" w:sz="4" w:space="0" w:color="auto"/>
            </w:tcBorders>
            <w:vAlign w:val="center"/>
            <w:hideMark/>
          </w:tcPr>
          <w:p w:rsidR="00ED18A4" w:rsidRPr="004A72EF" w:rsidRDefault="00ED18A4">
            <w:pPr>
              <w:spacing w:after="0" w:line="360" w:lineRule="auto"/>
              <w:jc w:val="center"/>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 xml:space="preserve"> FACTOR ACTUALIZACIÓN 15%</w:t>
            </w:r>
          </w:p>
        </w:tc>
        <w:tc>
          <w:tcPr>
            <w:tcW w:w="1874" w:type="dxa"/>
            <w:tcBorders>
              <w:top w:val="single" w:sz="4" w:space="0" w:color="auto"/>
              <w:left w:val="nil"/>
              <w:bottom w:val="single" w:sz="4" w:space="0" w:color="auto"/>
              <w:right w:val="single" w:sz="4" w:space="0" w:color="auto"/>
            </w:tcBorders>
            <w:vAlign w:val="center"/>
            <w:hideMark/>
          </w:tcPr>
          <w:p w:rsidR="00ED18A4" w:rsidRPr="004A72EF" w:rsidRDefault="00ED18A4">
            <w:pPr>
              <w:spacing w:after="0" w:line="360" w:lineRule="auto"/>
              <w:jc w:val="center"/>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 xml:space="preserve"> VALOR ACTUALIZADO</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-13.250,00</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4547,97</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0,869565217</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3954,75</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4466,82</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0,756143667</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3377,56</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4385,69</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0,657516232</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2883,66</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4304,55</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0,571753246</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2461,14</w:t>
            </w:r>
          </w:p>
        </w:tc>
      </w:tr>
      <w:tr w:rsidR="00ED18A4" w:rsidRPr="004A72EF" w:rsidTr="00ED18A4">
        <w:trPr>
          <w:trHeight w:val="300"/>
        </w:trPr>
        <w:tc>
          <w:tcPr>
            <w:tcW w:w="144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5</w:t>
            </w:r>
          </w:p>
        </w:tc>
        <w:tc>
          <w:tcPr>
            <w:tcW w:w="122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4223,42</w:t>
            </w:r>
          </w:p>
        </w:tc>
        <w:tc>
          <w:tcPr>
            <w:tcW w:w="21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0,497176735</w:t>
            </w:r>
          </w:p>
        </w:tc>
        <w:tc>
          <w:tcPr>
            <w:tcW w:w="187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2099,79</w:t>
            </w:r>
          </w:p>
        </w:tc>
      </w:tr>
    </w:tbl>
    <w:p w:rsidR="00ED18A4" w:rsidRPr="004A72EF" w:rsidRDefault="00ED18A4" w:rsidP="00ED18A4">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Fuente: </w:t>
      </w:r>
      <w:r w:rsidR="00A31B5B"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0611F" w:rsidRPr="004A72EF">
        <w:rPr>
          <w:rFonts w:ascii="Arial" w:hAnsi="Arial" w:cs="Arial"/>
          <w:sz w:val="18"/>
          <w:szCs w:val="18"/>
          <w:lang w:val="es-EC"/>
        </w:rPr>
        <w:t>8</w:t>
      </w:r>
      <w:r w:rsidRPr="004A72EF">
        <w:rPr>
          <w:rFonts w:ascii="Arial" w:hAnsi="Arial" w:cs="Arial"/>
          <w:sz w:val="18"/>
          <w:szCs w:val="18"/>
          <w:lang w:val="es-EC"/>
        </w:rPr>
        <w:t xml:space="preserve"> </w:t>
      </w:r>
    </w:p>
    <w:p w:rsidR="00ED18A4" w:rsidRPr="004A72EF" w:rsidRDefault="00ED18A4" w:rsidP="00ED18A4">
      <w:pPr>
        <w:spacing w:after="0" w:line="480" w:lineRule="auto"/>
        <w:jc w:val="both"/>
        <w:rPr>
          <w:rFonts w:ascii="Arial" w:hAnsi="Arial" w:cs="Arial"/>
          <w:sz w:val="18"/>
          <w:szCs w:val="18"/>
          <w:lang w:val="es-EC"/>
        </w:rPr>
      </w:pPr>
      <w:r w:rsidRPr="004A72EF">
        <w:rPr>
          <w:rFonts w:ascii="Arial" w:hAnsi="Arial" w:cs="Arial"/>
          <w:sz w:val="18"/>
          <w:szCs w:val="18"/>
          <w:lang w:val="es-EC"/>
        </w:rPr>
        <w:t xml:space="preserve">Elaborado por: Jairon Ortega </w:t>
      </w:r>
    </w:p>
    <w:p w:rsidR="00ED18A4" w:rsidRPr="004A72EF" w:rsidRDefault="00ED18A4" w:rsidP="00ED18A4">
      <w:pPr>
        <w:spacing w:after="0" w:line="360" w:lineRule="auto"/>
        <w:rPr>
          <w:rFonts w:ascii="Arial" w:hAnsi="Arial" w:cs="Arial"/>
          <w:sz w:val="24"/>
          <w:szCs w:val="24"/>
          <w:lang w:val="es-EC"/>
        </w:rPr>
      </w:pPr>
    </w:p>
    <w:tbl>
      <w:tblPr>
        <w:tblW w:w="2930" w:type="dxa"/>
        <w:tblCellMar>
          <w:left w:w="70" w:type="dxa"/>
          <w:right w:w="70" w:type="dxa"/>
        </w:tblCellMar>
        <w:tblLook w:val="04A0" w:firstRow="1" w:lastRow="0" w:firstColumn="1" w:lastColumn="0" w:noHBand="0" w:noVBand="1"/>
      </w:tblPr>
      <w:tblGrid>
        <w:gridCol w:w="1710"/>
        <w:gridCol w:w="1220"/>
      </w:tblGrid>
      <w:tr w:rsidR="00ED18A4" w:rsidRPr="004A72EF" w:rsidTr="00A31B5B">
        <w:trPr>
          <w:trHeight w:val="300"/>
        </w:trPr>
        <w:tc>
          <w:tcPr>
            <w:tcW w:w="1710"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TASA DESC</w:t>
            </w:r>
          </w:p>
        </w:tc>
        <w:tc>
          <w:tcPr>
            <w:tcW w:w="1220" w:type="dxa"/>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15%</w:t>
            </w:r>
          </w:p>
        </w:tc>
      </w:tr>
      <w:tr w:rsidR="00ED18A4" w:rsidRPr="004A72EF" w:rsidTr="00A31B5B">
        <w:trPr>
          <w:trHeight w:val="300"/>
        </w:trPr>
        <w:tc>
          <w:tcPr>
            <w:tcW w:w="1710"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VAN</w:t>
            </w:r>
          </w:p>
        </w:tc>
        <w:tc>
          <w:tcPr>
            <w:tcW w:w="1220" w:type="dxa"/>
            <w:noWrap/>
            <w:vAlign w:val="bottom"/>
            <w:hideMark/>
          </w:tcPr>
          <w:p w:rsidR="00ED18A4" w:rsidRPr="004A72EF" w:rsidRDefault="00ED18A4">
            <w:pPr>
              <w:spacing w:after="0" w:line="360" w:lineRule="auto"/>
              <w:rPr>
                <w:rFonts w:ascii="Arial" w:eastAsia="Times New Roman" w:hAnsi="Arial" w:cs="Arial"/>
                <w:b/>
                <w:bCs/>
                <w:sz w:val="24"/>
                <w:szCs w:val="24"/>
                <w:lang w:val="es-EC" w:eastAsia="es-ES"/>
              </w:rPr>
            </w:pPr>
            <w:r w:rsidRPr="004A72EF">
              <w:rPr>
                <w:rFonts w:ascii="Arial" w:eastAsia="Times New Roman" w:hAnsi="Arial" w:cs="Arial"/>
                <w:b/>
                <w:bCs/>
                <w:sz w:val="24"/>
                <w:szCs w:val="24"/>
                <w:lang w:val="es-EC" w:eastAsia="es-ES"/>
              </w:rPr>
              <w:t xml:space="preserve">  1.526,90 </w:t>
            </w:r>
          </w:p>
        </w:tc>
      </w:tr>
      <w:tr w:rsidR="00ED18A4" w:rsidRPr="004A72EF" w:rsidTr="00A31B5B">
        <w:trPr>
          <w:trHeight w:val="300"/>
        </w:trPr>
        <w:tc>
          <w:tcPr>
            <w:tcW w:w="1710" w:type="dxa"/>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TIR</w:t>
            </w:r>
          </w:p>
        </w:tc>
        <w:tc>
          <w:tcPr>
            <w:tcW w:w="1220" w:type="dxa"/>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20%</w:t>
            </w:r>
          </w:p>
        </w:tc>
      </w:tr>
    </w:tbl>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t>Periodo de Recuperación de la Inversión</w:t>
      </w:r>
    </w:p>
    <w:p w:rsidR="00ED18A4" w:rsidRPr="004A72EF" w:rsidRDefault="00ED18A4" w:rsidP="00ED18A4">
      <w:pPr>
        <w:pStyle w:val="Descripcin"/>
        <w:spacing w:after="0"/>
        <w:rPr>
          <w:rFonts w:ascii="Arial" w:hAnsi="Arial" w:cs="Arial"/>
          <w:color w:val="auto"/>
          <w:sz w:val="24"/>
          <w:szCs w:val="24"/>
          <w:lang w:val="es-EC"/>
        </w:rPr>
      </w:pPr>
      <w:bookmarkStart w:id="121" w:name="_Toc502646932"/>
      <w:bookmarkStart w:id="122" w:name="_Toc528048936"/>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30</w:t>
      </w:r>
      <w:r w:rsidR="00FE5F59" w:rsidRPr="004A72EF">
        <w:rPr>
          <w:lang w:val="es-EC"/>
        </w:rPr>
        <w:fldChar w:fldCharType="end"/>
      </w:r>
      <w:r w:rsidRPr="004A72EF">
        <w:rPr>
          <w:rFonts w:ascii="Arial" w:hAnsi="Arial" w:cs="Arial"/>
          <w:color w:val="auto"/>
          <w:lang w:val="es-EC"/>
        </w:rPr>
        <w:t>. Periodo Recuperación</w:t>
      </w:r>
      <w:bookmarkEnd w:id="121"/>
      <w:bookmarkEnd w:id="122"/>
      <w:r w:rsidRPr="004A72EF">
        <w:rPr>
          <w:rFonts w:ascii="Arial" w:hAnsi="Arial" w:cs="Arial"/>
          <w:color w:val="auto"/>
          <w:lang w:val="es-EC"/>
        </w:rPr>
        <w:t xml:space="preserve"> </w:t>
      </w:r>
    </w:p>
    <w:tbl>
      <w:tblPr>
        <w:tblW w:w="5622" w:type="dxa"/>
        <w:tblInd w:w="-5" w:type="dxa"/>
        <w:tblCellMar>
          <w:left w:w="70" w:type="dxa"/>
          <w:right w:w="70" w:type="dxa"/>
        </w:tblCellMar>
        <w:tblLook w:val="04A0" w:firstRow="1" w:lastRow="0" w:firstColumn="1" w:lastColumn="0" w:noHBand="0" w:noVBand="1"/>
      </w:tblPr>
      <w:tblGrid>
        <w:gridCol w:w="1247"/>
        <w:gridCol w:w="1461"/>
        <w:gridCol w:w="1200"/>
        <w:gridCol w:w="1714"/>
      </w:tblGrid>
      <w:tr w:rsidR="00ED18A4" w:rsidRPr="004A72EF" w:rsidTr="00ED18A4">
        <w:trPr>
          <w:trHeight w:val="300"/>
        </w:trPr>
        <w:tc>
          <w:tcPr>
            <w:tcW w:w="1247" w:type="dxa"/>
            <w:tcBorders>
              <w:top w:val="single" w:sz="4" w:space="0" w:color="auto"/>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PERIODO</w:t>
            </w:r>
          </w:p>
        </w:tc>
        <w:tc>
          <w:tcPr>
            <w:tcW w:w="1461"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INVERSIÓN</w:t>
            </w:r>
          </w:p>
        </w:tc>
        <w:tc>
          <w:tcPr>
            <w:tcW w:w="1200"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FLUJO NETO CAJA</w:t>
            </w:r>
          </w:p>
        </w:tc>
        <w:tc>
          <w:tcPr>
            <w:tcW w:w="1714"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F. ACUMULADO</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0</w:t>
            </w:r>
          </w:p>
        </w:tc>
        <w:tc>
          <w:tcPr>
            <w:tcW w:w="1461"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w:t>
            </w:r>
          </w:p>
        </w:tc>
        <w:tc>
          <w:tcPr>
            <w:tcW w:w="1461"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4547,97</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w:t>
            </w:r>
          </w:p>
        </w:tc>
        <w:tc>
          <w:tcPr>
            <w:tcW w:w="1461" w:type="dxa"/>
            <w:noWrap/>
            <w:vAlign w:val="bottom"/>
            <w:hideMark/>
          </w:tcPr>
          <w:p w:rsidR="00ED18A4" w:rsidRPr="004A72EF" w:rsidRDefault="00ED18A4">
            <w:pPr>
              <w:rPr>
                <w:rFonts w:ascii="Arial" w:eastAsia="Times New Roman" w:hAnsi="Arial" w:cs="Arial"/>
                <w:color w:val="000000"/>
                <w:sz w:val="24"/>
                <w:szCs w:val="24"/>
                <w:lang w:val="es-EC" w:eastAsia="es-ES"/>
              </w:rPr>
            </w:pPr>
          </w:p>
        </w:tc>
        <w:tc>
          <w:tcPr>
            <w:tcW w:w="1200"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4466,82</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9014,78</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3</w:t>
            </w:r>
          </w:p>
        </w:tc>
        <w:tc>
          <w:tcPr>
            <w:tcW w:w="1461" w:type="dxa"/>
            <w:tcBorders>
              <w:top w:val="single" w:sz="4" w:space="0" w:color="auto"/>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13.250,00</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4385,69</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13400,47</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w:t>
            </w:r>
          </w:p>
        </w:tc>
        <w:tc>
          <w:tcPr>
            <w:tcW w:w="1461"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4304,55</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17705,02</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5</w:t>
            </w:r>
          </w:p>
        </w:tc>
        <w:tc>
          <w:tcPr>
            <w:tcW w:w="1461"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4223,42</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21928,45</w:t>
            </w:r>
          </w:p>
        </w:tc>
      </w:tr>
      <w:tr w:rsidR="00ED18A4" w:rsidRPr="004A72EF" w:rsidTr="00ED18A4">
        <w:trPr>
          <w:trHeight w:val="300"/>
        </w:trPr>
        <w:tc>
          <w:tcPr>
            <w:tcW w:w="1247" w:type="dxa"/>
            <w:tcBorders>
              <w:top w:val="nil"/>
              <w:left w:val="single" w:sz="4" w:space="0" w:color="auto"/>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c>
          <w:tcPr>
            <w:tcW w:w="1461"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TOTAL</w:t>
            </w:r>
          </w:p>
        </w:tc>
        <w:tc>
          <w:tcPr>
            <w:tcW w:w="1200"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jc w:val="right"/>
              <w:rPr>
                <w:rFonts w:ascii="Arial" w:eastAsia="Times New Roman" w:hAnsi="Arial" w:cs="Arial"/>
                <w:b/>
                <w:bCs/>
                <w:color w:val="000000"/>
                <w:sz w:val="24"/>
                <w:szCs w:val="24"/>
                <w:lang w:val="es-EC" w:eastAsia="es-ES"/>
              </w:rPr>
            </w:pPr>
            <w:r w:rsidRPr="004A72EF">
              <w:rPr>
                <w:rFonts w:ascii="Arial" w:eastAsia="Times New Roman" w:hAnsi="Arial" w:cs="Arial"/>
                <w:b/>
                <w:bCs/>
                <w:color w:val="000000"/>
                <w:sz w:val="24"/>
                <w:szCs w:val="24"/>
                <w:lang w:val="es-EC" w:eastAsia="es-ES"/>
              </w:rPr>
              <w:t>21928,45</w:t>
            </w:r>
          </w:p>
        </w:tc>
        <w:tc>
          <w:tcPr>
            <w:tcW w:w="1714" w:type="dxa"/>
            <w:tcBorders>
              <w:top w:val="nil"/>
              <w:left w:val="nil"/>
              <w:bottom w:val="single" w:sz="4" w:space="0" w:color="auto"/>
              <w:right w:val="single" w:sz="4" w:space="0" w:color="auto"/>
            </w:tcBorders>
            <w:noWrap/>
            <w:vAlign w:val="bottom"/>
            <w:hideMark/>
          </w:tcPr>
          <w:p w:rsidR="00ED18A4" w:rsidRPr="004A72EF" w:rsidRDefault="00ED18A4">
            <w:pPr>
              <w:spacing w:after="0" w:line="360" w:lineRule="auto"/>
              <w:rPr>
                <w:rFonts w:ascii="Arial" w:eastAsia="Times New Roman" w:hAnsi="Arial" w:cs="Arial"/>
                <w:color w:val="000000"/>
                <w:sz w:val="24"/>
                <w:szCs w:val="24"/>
                <w:lang w:val="es-EC" w:eastAsia="es-ES"/>
              </w:rPr>
            </w:pPr>
            <w:r w:rsidRPr="004A72EF">
              <w:rPr>
                <w:rFonts w:ascii="Arial" w:eastAsia="Times New Roman" w:hAnsi="Arial" w:cs="Arial"/>
                <w:color w:val="000000"/>
                <w:sz w:val="24"/>
                <w:szCs w:val="24"/>
                <w:lang w:val="es-EC" w:eastAsia="es-ES"/>
              </w:rPr>
              <w:t> </w:t>
            </w:r>
          </w:p>
        </w:tc>
      </w:tr>
    </w:tbl>
    <w:p w:rsidR="00ED18A4" w:rsidRPr="004A72EF" w:rsidRDefault="00ED18A4" w:rsidP="00ED18A4">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Fuente: </w:t>
      </w:r>
      <w:r w:rsidR="00A31B5B" w:rsidRPr="004A72EF">
        <w:rPr>
          <w:rFonts w:ascii="Arial" w:hAnsi="Arial" w:cs="Arial"/>
          <w:sz w:val="18"/>
          <w:szCs w:val="18"/>
          <w:lang w:val="es-EC"/>
        </w:rPr>
        <w:t>Investigación</w:t>
      </w:r>
      <w:r w:rsidRPr="004A72EF">
        <w:rPr>
          <w:rFonts w:ascii="Arial" w:hAnsi="Arial" w:cs="Arial"/>
          <w:sz w:val="18"/>
          <w:szCs w:val="18"/>
          <w:lang w:val="es-EC"/>
        </w:rPr>
        <w:t xml:space="preserve"> de campo, 201</w:t>
      </w:r>
      <w:r w:rsidR="0080611F" w:rsidRPr="004A72EF">
        <w:rPr>
          <w:rFonts w:ascii="Arial" w:hAnsi="Arial" w:cs="Arial"/>
          <w:sz w:val="18"/>
          <w:szCs w:val="18"/>
          <w:lang w:val="es-EC"/>
        </w:rPr>
        <w:t>8</w:t>
      </w:r>
      <w:r w:rsidRPr="004A72EF">
        <w:rPr>
          <w:rFonts w:ascii="Arial" w:hAnsi="Arial" w:cs="Arial"/>
          <w:sz w:val="18"/>
          <w:szCs w:val="18"/>
          <w:lang w:val="es-EC"/>
        </w:rPr>
        <w:t xml:space="preserve"> </w:t>
      </w:r>
    </w:p>
    <w:p w:rsidR="00ED18A4" w:rsidRPr="004A72EF" w:rsidRDefault="00ED18A4" w:rsidP="00ED18A4">
      <w:pPr>
        <w:spacing w:after="0" w:line="480" w:lineRule="auto"/>
        <w:jc w:val="both"/>
        <w:rPr>
          <w:rFonts w:ascii="Arial" w:hAnsi="Arial" w:cs="Arial"/>
          <w:sz w:val="18"/>
          <w:szCs w:val="18"/>
          <w:lang w:val="es-EC"/>
        </w:rPr>
      </w:pPr>
      <w:r w:rsidRPr="004A72EF">
        <w:rPr>
          <w:rFonts w:ascii="Arial" w:hAnsi="Arial" w:cs="Arial"/>
          <w:sz w:val="18"/>
          <w:szCs w:val="18"/>
          <w:lang w:val="es-EC"/>
        </w:rPr>
        <w:t xml:space="preserve">Elaborado por: Jairon Ortega </w:t>
      </w:r>
    </w:p>
    <w:tbl>
      <w:tblPr>
        <w:tblW w:w="7015" w:type="dxa"/>
        <w:tblCellMar>
          <w:left w:w="70" w:type="dxa"/>
          <w:right w:w="70" w:type="dxa"/>
        </w:tblCellMar>
        <w:tblLook w:val="04A0" w:firstRow="1" w:lastRow="0" w:firstColumn="1" w:lastColumn="0" w:noHBand="0" w:noVBand="1"/>
      </w:tblPr>
      <w:tblGrid>
        <w:gridCol w:w="1200"/>
        <w:gridCol w:w="1200"/>
        <w:gridCol w:w="3080"/>
        <w:gridCol w:w="1535"/>
      </w:tblGrid>
      <w:tr w:rsidR="00232C8C" w:rsidRPr="0025424C" w:rsidTr="00232C8C">
        <w:trPr>
          <w:trHeight w:val="465"/>
        </w:trPr>
        <w:tc>
          <w:tcPr>
            <w:tcW w:w="1200" w:type="dxa"/>
            <w:vMerge w:val="restart"/>
            <w:tcBorders>
              <w:top w:val="single" w:sz="4" w:space="0" w:color="auto"/>
              <w:left w:val="single" w:sz="4" w:space="0" w:color="auto"/>
              <w:bottom w:val="nil"/>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lastRenderedPageBreak/>
              <w:t>PRC=</w:t>
            </w:r>
          </w:p>
        </w:tc>
        <w:tc>
          <w:tcPr>
            <w:tcW w:w="1200" w:type="dxa"/>
            <w:vMerge w:val="restart"/>
            <w:tcBorders>
              <w:top w:val="single" w:sz="4" w:space="0" w:color="auto"/>
              <w:left w:val="nil"/>
              <w:bottom w:val="nil"/>
              <w:right w:val="nil"/>
            </w:tcBorders>
            <w:shd w:val="clear" w:color="auto" w:fill="auto"/>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 xml:space="preserve">Año ant. Cubrir inv. </w:t>
            </w:r>
          </w:p>
        </w:tc>
        <w:tc>
          <w:tcPr>
            <w:tcW w:w="4615" w:type="dxa"/>
            <w:gridSpan w:val="2"/>
            <w:tcBorders>
              <w:top w:val="single" w:sz="4" w:space="0" w:color="auto"/>
              <w:left w:val="nil"/>
              <w:bottom w:val="single" w:sz="8" w:space="0" w:color="auto"/>
              <w:right w:val="single" w:sz="4" w:space="0" w:color="auto"/>
            </w:tcBorders>
            <w:shd w:val="clear" w:color="auto" w:fill="auto"/>
            <w:noWrap/>
            <w:vAlign w:val="bottom"/>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INV  -  SUMA FNE ANTES SUPERE INV.</w:t>
            </w:r>
          </w:p>
        </w:tc>
      </w:tr>
      <w:tr w:rsidR="00232C8C" w:rsidRPr="004A72EF" w:rsidTr="00232C8C">
        <w:trPr>
          <w:trHeight w:val="300"/>
        </w:trPr>
        <w:tc>
          <w:tcPr>
            <w:tcW w:w="1200" w:type="dxa"/>
            <w:vMerge/>
            <w:tcBorders>
              <w:top w:val="nil"/>
              <w:left w:val="single" w:sz="4" w:space="0" w:color="auto"/>
              <w:bottom w:val="nil"/>
              <w:right w:val="nil"/>
            </w:tcBorders>
            <w:vAlign w:val="center"/>
            <w:hideMark/>
          </w:tcPr>
          <w:p w:rsidR="00232C8C" w:rsidRPr="004A72EF" w:rsidRDefault="00232C8C" w:rsidP="00232C8C">
            <w:pPr>
              <w:spacing w:after="0" w:line="240" w:lineRule="auto"/>
              <w:rPr>
                <w:rFonts w:ascii="Arial" w:eastAsia="Times New Roman" w:hAnsi="Arial" w:cs="Arial"/>
                <w:color w:val="000000"/>
                <w:sz w:val="16"/>
                <w:szCs w:val="16"/>
                <w:lang w:val="es-EC" w:eastAsia="es-EC"/>
              </w:rPr>
            </w:pPr>
          </w:p>
        </w:tc>
        <w:tc>
          <w:tcPr>
            <w:tcW w:w="1200" w:type="dxa"/>
            <w:vMerge/>
            <w:tcBorders>
              <w:top w:val="nil"/>
              <w:left w:val="nil"/>
              <w:bottom w:val="nil"/>
              <w:right w:val="nil"/>
            </w:tcBorders>
            <w:vAlign w:val="center"/>
            <w:hideMark/>
          </w:tcPr>
          <w:p w:rsidR="00232C8C" w:rsidRPr="004A72EF" w:rsidRDefault="00232C8C" w:rsidP="00232C8C">
            <w:pPr>
              <w:spacing w:after="0" w:line="240" w:lineRule="auto"/>
              <w:rPr>
                <w:rFonts w:ascii="Arial" w:eastAsia="Times New Roman" w:hAnsi="Arial" w:cs="Arial"/>
                <w:color w:val="000000"/>
                <w:sz w:val="16"/>
                <w:szCs w:val="16"/>
                <w:lang w:val="es-EC" w:eastAsia="es-EC"/>
              </w:rPr>
            </w:pPr>
          </w:p>
        </w:tc>
        <w:tc>
          <w:tcPr>
            <w:tcW w:w="4615" w:type="dxa"/>
            <w:gridSpan w:val="2"/>
            <w:tcBorders>
              <w:top w:val="single" w:sz="8" w:space="0" w:color="auto"/>
              <w:left w:val="nil"/>
              <w:bottom w:val="nil"/>
              <w:right w:val="single" w:sz="4" w:space="0" w:color="auto"/>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FNE AÑO SIGUIENTE INV.</w:t>
            </w: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PRC=</w:t>
            </w:r>
          </w:p>
        </w:tc>
        <w:tc>
          <w:tcPr>
            <w:tcW w:w="120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jc w:val="right"/>
              <w:rPr>
                <w:rFonts w:ascii="Calibri" w:eastAsia="Times New Roman" w:hAnsi="Calibri" w:cs="Calibri"/>
                <w:color w:val="000000"/>
                <w:lang w:val="es-EC" w:eastAsia="es-EC"/>
              </w:rPr>
            </w:pPr>
            <w:r w:rsidRPr="004A72EF">
              <w:rPr>
                <w:rFonts w:ascii="Calibri" w:eastAsia="Times New Roman" w:hAnsi="Calibri" w:cs="Calibri"/>
                <w:color w:val="000000"/>
                <w:lang w:val="es-EC" w:eastAsia="es-EC"/>
              </w:rPr>
              <w:t xml:space="preserve">3 + </w:t>
            </w:r>
          </w:p>
        </w:tc>
        <w:tc>
          <w:tcPr>
            <w:tcW w:w="4615" w:type="dxa"/>
            <w:gridSpan w:val="2"/>
            <w:tcBorders>
              <w:top w:val="nil"/>
              <w:left w:val="nil"/>
              <w:bottom w:val="single" w:sz="4" w:space="0" w:color="auto"/>
              <w:right w:val="single" w:sz="4" w:space="0" w:color="auto"/>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13.250,00 - 17705,02</w:t>
            </w: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bottom"/>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p>
        </w:tc>
        <w:tc>
          <w:tcPr>
            <w:tcW w:w="120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4615" w:type="dxa"/>
            <w:gridSpan w:val="2"/>
            <w:tcBorders>
              <w:top w:val="nil"/>
              <w:left w:val="nil"/>
              <w:bottom w:val="nil"/>
              <w:right w:val="single" w:sz="4" w:space="0" w:color="auto"/>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21928,45</w:t>
            </w: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bottom"/>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p>
        </w:tc>
        <w:tc>
          <w:tcPr>
            <w:tcW w:w="120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308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1535" w:type="dxa"/>
            <w:tcBorders>
              <w:top w:val="nil"/>
              <w:left w:val="nil"/>
              <w:bottom w:val="nil"/>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PRC=</w:t>
            </w:r>
          </w:p>
        </w:tc>
        <w:tc>
          <w:tcPr>
            <w:tcW w:w="1200" w:type="dxa"/>
            <w:tcBorders>
              <w:top w:val="nil"/>
              <w:left w:val="nil"/>
              <w:bottom w:val="nil"/>
              <w:right w:val="nil"/>
            </w:tcBorders>
            <w:shd w:val="clear" w:color="auto" w:fill="auto"/>
            <w:noWrap/>
            <w:vAlign w:val="center"/>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2,80</w:t>
            </w:r>
          </w:p>
        </w:tc>
        <w:tc>
          <w:tcPr>
            <w:tcW w:w="308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p>
        </w:tc>
        <w:tc>
          <w:tcPr>
            <w:tcW w:w="1535" w:type="dxa"/>
            <w:tcBorders>
              <w:top w:val="nil"/>
              <w:left w:val="nil"/>
              <w:bottom w:val="nil"/>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120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308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c>
          <w:tcPr>
            <w:tcW w:w="1535" w:type="dxa"/>
            <w:tcBorders>
              <w:top w:val="nil"/>
              <w:left w:val="nil"/>
              <w:bottom w:val="nil"/>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AÑOS</w:t>
            </w:r>
          </w:p>
        </w:tc>
        <w:tc>
          <w:tcPr>
            <w:tcW w:w="1200" w:type="dxa"/>
            <w:tcBorders>
              <w:top w:val="nil"/>
              <w:left w:val="nil"/>
              <w:bottom w:val="nil"/>
              <w:right w:val="nil"/>
            </w:tcBorders>
            <w:shd w:val="clear" w:color="auto" w:fill="auto"/>
            <w:noWrap/>
            <w:vAlign w:val="center"/>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2</w:t>
            </w:r>
          </w:p>
        </w:tc>
        <w:tc>
          <w:tcPr>
            <w:tcW w:w="308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p>
        </w:tc>
        <w:tc>
          <w:tcPr>
            <w:tcW w:w="1535" w:type="dxa"/>
            <w:tcBorders>
              <w:top w:val="nil"/>
              <w:left w:val="nil"/>
              <w:bottom w:val="nil"/>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r w:rsidR="00232C8C" w:rsidRPr="004A72EF" w:rsidTr="00232C8C">
        <w:trPr>
          <w:trHeight w:val="300"/>
        </w:trPr>
        <w:tc>
          <w:tcPr>
            <w:tcW w:w="1200" w:type="dxa"/>
            <w:tcBorders>
              <w:top w:val="nil"/>
              <w:left w:val="single" w:sz="4" w:space="0" w:color="auto"/>
              <w:bottom w:val="nil"/>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MESES</w:t>
            </w:r>
          </w:p>
        </w:tc>
        <w:tc>
          <w:tcPr>
            <w:tcW w:w="1200" w:type="dxa"/>
            <w:tcBorders>
              <w:top w:val="nil"/>
              <w:left w:val="nil"/>
              <w:bottom w:val="nil"/>
              <w:right w:val="nil"/>
            </w:tcBorders>
            <w:shd w:val="clear" w:color="auto" w:fill="auto"/>
            <w:noWrap/>
            <w:vAlign w:val="center"/>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9</w:t>
            </w:r>
          </w:p>
        </w:tc>
        <w:tc>
          <w:tcPr>
            <w:tcW w:w="3080" w:type="dxa"/>
            <w:tcBorders>
              <w:top w:val="nil"/>
              <w:left w:val="nil"/>
              <w:bottom w:val="nil"/>
              <w:right w:val="nil"/>
            </w:tcBorders>
            <w:shd w:val="clear" w:color="auto" w:fill="auto"/>
            <w:noWrap/>
            <w:vAlign w:val="bottom"/>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p>
        </w:tc>
        <w:tc>
          <w:tcPr>
            <w:tcW w:w="1535" w:type="dxa"/>
            <w:tcBorders>
              <w:top w:val="nil"/>
              <w:left w:val="nil"/>
              <w:bottom w:val="nil"/>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r w:rsidR="00232C8C" w:rsidRPr="004A72EF" w:rsidTr="00232C8C">
        <w:trPr>
          <w:trHeight w:val="300"/>
        </w:trPr>
        <w:tc>
          <w:tcPr>
            <w:tcW w:w="1200" w:type="dxa"/>
            <w:tcBorders>
              <w:top w:val="nil"/>
              <w:left w:val="single" w:sz="4" w:space="0" w:color="auto"/>
              <w:bottom w:val="single" w:sz="4" w:space="0" w:color="auto"/>
              <w:right w:val="nil"/>
            </w:tcBorders>
            <w:shd w:val="clear" w:color="auto" w:fill="auto"/>
            <w:noWrap/>
            <w:vAlign w:val="center"/>
            <w:hideMark/>
          </w:tcPr>
          <w:p w:rsidR="00232C8C" w:rsidRPr="004A72EF" w:rsidRDefault="00232C8C" w:rsidP="00232C8C">
            <w:pPr>
              <w:spacing w:after="0" w:line="240" w:lineRule="auto"/>
              <w:jc w:val="center"/>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DIAS</w:t>
            </w:r>
          </w:p>
        </w:tc>
        <w:tc>
          <w:tcPr>
            <w:tcW w:w="1200" w:type="dxa"/>
            <w:tcBorders>
              <w:top w:val="nil"/>
              <w:left w:val="nil"/>
              <w:bottom w:val="single" w:sz="4" w:space="0" w:color="auto"/>
              <w:right w:val="nil"/>
            </w:tcBorders>
            <w:shd w:val="clear" w:color="auto" w:fill="auto"/>
            <w:noWrap/>
            <w:vAlign w:val="center"/>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r w:rsidRPr="004A72EF">
              <w:rPr>
                <w:rFonts w:ascii="Arial" w:eastAsia="Times New Roman" w:hAnsi="Arial" w:cs="Arial"/>
                <w:color w:val="000000"/>
                <w:sz w:val="16"/>
                <w:szCs w:val="16"/>
                <w:lang w:val="es-EC" w:eastAsia="es-EC"/>
              </w:rPr>
              <w:t>17</w:t>
            </w:r>
          </w:p>
        </w:tc>
        <w:tc>
          <w:tcPr>
            <w:tcW w:w="3080" w:type="dxa"/>
            <w:tcBorders>
              <w:top w:val="nil"/>
              <w:left w:val="nil"/>
              <w:bottom w:val="single" w:sz="4" w:space="0" w:color="auto"/>
              <w:right w:val="nil"/>
            </w:tcBorders>
            <w:shd w:val="clear" w:color="auto" w:fill="auto"/>
            <w:noWrap/>
            <w:vAlign w:val="bottom"/>
            <w:hideMark/>
          </w:tcPr>
          <w:p w:rsidR="00232C8C" w:rsidRPr="004A72EF" w:rsidRDefault="00232C8C" w:rsidP="00232C8C">
            <w:pPr>
              <w:spacing w:after="0" w:line="240" w:lineRule="auto"/>
              <w:jc w:val="right"/>
              <w:rPr>
                <w:rFonts w:ascii="Arial" w:eastAsia="Times New Roman" w:hAnsi="Arial" w:cs="Arial"/>
                <w:color w:val="000000"/>
                <w:sz w:val="16"/>
                <w:szCs w:val="16"/>
                <w:lang w:val="es-EC" w:eastAsia="es-EC"/>
              </w:rPr>
            </w:pPr>
          </w:p>
        </w:tc>
        <w:tc>
          <w:tcPr>
            <w:tcW w:w="1535" w:type="dxa"/>
            <w:tcBorders>
              <w:top w:val="nil"/>
              <w:left w:val="nil"/>
              <w:bottom w:val="single" w:sz="4" w:space="0" w:color="auto"/>
              <w:right w:val="single" w:sz="4" w:space="0" w:color="auto"/>
            </w:tcBorders>
            <w:shd w:val="clear" w:color="auto" w:fill="auto"/>
            <w:noWrap/>
            <w:vAlign w:val="bottom"/>
            <w:hideMark/>
          </w:tcPr>
          <w:p w:rsidR="00232C8C" w:rsidRPr="004A72EF" w:rsidRDefault="00232C8C" w:rsidP="00232C8C">
            <w:pPr>
              <w:spacing w:after="0" w:line="240" w:lineRule="auto"/>
              <w:rPr>
                <w:rFonts w:ascii="Times New Roman" w:eastAsia="Times New Roman" w:hAnsi="Times New Roman" w:cs="Times New Roman"/>
                <w:sz w:val="20"/>
                <w:szCs w:val="20"/>
                <w:lang w:val="es-EC" w:eastAsia="es-EC"/>
              </w:rPr>
            </w:pPr>
          </w:p>
        </w:tc>
      </w:tr>
    </w:tbl>
    <w:p w:rsidR="00ED18A4" w:rsidRPr="004A72EF" w:rsidRDefault="00ED18A4" w:rsidP="00ED18A4">
      <w:pPr>
        <w:spacing w:after="0" w:line="360" w:lineRule="auto"/>
        <w:rPr>
          <w:rFonts w:ascii="Arial" w:hAnsi="Arial" w:cs="Arial"/>
          <w:sz w:val="24"/>
          <w:szCs w:val="24"/>
          <w:lang w:val="es-EC"/>
        </w:rPr>
      </w:pPr>
    </w:p>
    <w:p w:rsidR="00ED18A4" w:rsidRPr="004A72EF" w:rsidRDefault="00ED18A4" w:rsidP="00ED18A4">
      <w:pPr>
        <w:spacing w:after="0" w:line="360" w:lineRule="auto"/>
        <w:rPr>
          <w:rFonts w:ascii="Arial" w:hAnsi="Arial" w:cs="Arial"/>
          <w:b/>
          <w:i/>
          <w:sz w:val="24"/>
          <w:szCs w:val="24"/>
          <w:lang w:val="es-EC"/>
        </w:rPr>
      </w:pPr>
      <w:r w:rsidRPr="004A72EF">
        <w:rPr>
          <w:rFonts w:ascii="Arial" w:hAnsi="Arial" w:cs="Arial"/>
          <w:b/>
          <w:i/>
          <w:sz w:val="24"/>
          <w:szCs w:val="24"/>
          <w:lang w:val="es-EC"/>
        </w:rPr>
        <w:t>Relación Beneficio/Costo</w:t>
      </w:r>
    </w:p>
    <w:p w:rsidR="00ED18A4" w:rsidRPr="004A72EF" w:rsidRDefault="00ED18A4" w:rsidP="00ED18A4">
      <w:pPr>
        <w:pStyle w:val="Descripcin"/>
        <w:spacing w:after="0"/>
        <w:rPr>
          <w:rFonts w:ascii="Arial" w:hAnsi="Arial" w:cs="Arial"/>
          <w:color w:val="auto"/>
          <w:lang w:val="es-EC"/>
        </w:rPr>
      </w:pPr>
      <w:bookmarkStart w:id="123" w:name="_Toc502646933"/>
      <w:bookmarkStart w:id="124" w:name="_Toc528048937"/>
      <w:r w:rsidRPr="004A72EF">
        <w:rPr>
          <w:rFonts w:ascii="Arial" w:hAnsi="Arial" w:cs="Arial"/>
          <w:color w:val="auto"/>
          <w:lang w:val="es-EC"/>
        </w:rPr>
        <w:t xml:space="preserve">Tabla </w:t>
      </w:r>
      <w:r w:rsidR="00FE5F59" w:rsidRPr="004A72EF">
        <w:rPr>
          <w:lang w:val="es-EC"/>
        </w:rPr>
        <w:fldChar w:fldCharType="begin"/>
      </w:r>
      <w:r w:rsidRPr="004A72EF">
        <w:rPr>
          <w:rFonts w:ascii="Arial" w:hAnsi="Arial" w:cs="Arial"/>
          <w:color w:val="auto"/>
          <w:lang w:val="es-EC"/>
        </w:rPr>
        <w:instrText xml:space="preserve"> SEQ Tabla \* ARABIC </w:instrText>
      </w:r>
      <w:r w:rsidR="00FE5F59" w:rsidRPr="004A72EF">
        <w:rPr>
          <w:lang w:val="es-EC"/>
        </w:rPr>
        <w:fldChar w:fldCharType="separate"/>
      </w:r>
      <w:r w:rsidR="00985447">
        <w:rPr>
          <w:rFonts w:ascii="Arial" w:hAnsi="Arial" w:cs="Arial"/>
          <w:noProof/>
          <w:color w:val="auto"/>
          <w:lang w:val="es-EC"/>
        </w:rPr>
        <w:t>31</w:t>
      </w:r>
      <w:r w:rsidR="00FE5F59" w:rsidRPr="004A72EF">
        <w:rPr>
          <w:lang w:val="es-EC"/>
        </w:rPr>
        <w:fldChar w:fldCharType="end"/>
      </w:r>
      <w:r w:rsidRPr="004A72EF">
        <w:rPr>
          <w:rFonts w:ascii="Arial" w:hAnsi="Arial" w:cs="Arial"/>
          <w:color w:val="auto"/>
          <w:lang w:val="es-EC"/>
        </w:rPr>
        <w:t xml:space="preserve">. </w:t>
      </w:r>
      <w:r w:rsidR="00A31B5B" w:rsidRPr="004A72EF">
        <w:rPr>
          <w:rFonts w:ascii="Arial" w:hAnsi="Arial" w:cs="Arial"/>
          <w:i w:val="0"/>
          <w:color w:val="auto"/>
          <w:lang w:val="es-EC"/>
        </w:rPr>
        <w:t>Relación</w:t>
      </w:r>
      <w:r w:rsidRPr="004A72EF">
        <w:rPr>
          <w:rFonts w:ascii="Arial" w:hAnsi="Arial" w:cs="Arial"/>
          <w:i w:val="0"/>
          <w:color w:val="auto"/>
          <w:lang w:val="es-EC"/>
        </w:rPr>
        <w:t xml:space="preserve"> Beneficio/Costo</w:t>
      </w:r>
      <w:bookmarkEnd w:id="123"/>
      <w:bookmarkEnd w:id="124"/>
      <w:r w:rsidRPr="004A72EF">
        <w:rPr>
          <w:rFonts w:ascii="Arial" w:hAnsi="Arial" w:cs="Arial"/>
          <w:color w:val="auto"/>
          <w:lang w:val="es-EC"/>
        </w:rPr>
        <w:t xml:space="preserve"> </w:t>
      </w:r>
    </w:p>
    <w:tbl>
      <w:tblPr>
        <w:tblW w:w="8602" w:type="dxa"/>
        <w:tblInd w:w="-10" w:type="dxa"/>
        <w:tblCellMar>
          <w:left w:w="70" w:type="dxa"/>
          <w:right w:w="70" w:type="dxa"/>
        </w:tblCellMar>
        <w:tblLook w:val="04A0" w:firstRow="1" w:lastRow="0" w:firstColumn="1" w:lastColumn="0" w:noHBand="0" w:noVBand="1"/>
      </w:tblPr>
      <w:tblGrid>
        <w:gridCol w:w="1080"/>
        <w:gridCol w:w="1118"/>
        <w:gridCol w:w="1308"/>
        <w:gridCol w:w="1444"/>
        <w:gridCol w:w="1020"/>
        <w:gridCol w:w="1192"/>
        <w:gridCol w:w="1440"/>
      </w:tblGrid>
      <w:tr w:rsidR="0080611F" w:rsidRPr="004A72EF" w:rsidTr="0080611F">
        <w:trPr>
          <w:trHeight w:val="510"/>
        </w:trPr>
        <w:tc>
          <w:tcPr>
            <w:tcW w:w="10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PERIODO</w:t>
            </w:r>
          </w:p>
        </w:tc>
        <w:tc>
          <w:tcPr>
            <w:tcW w:w="111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COSTO ORIGINAL</w:t>
            </w:r>
          </w:p>
        </w:tc>
        <w:tc>
          <w:tcPr>
            <w:tcW w:w="1308" w:type="dxa"/>
            <w:tcBorders>
              <w:top w:val="single" w:sz="8" w:space="0" w:color="auto"/>
              <w:left w:val="nil"/>
              <w:bottom w:val="nil"/>
              <w:right w:val="single" w:sz="8" w:space="0" w:color="auto"/>
            </w:tcBorders>
            <w:shd w:val="clear" w:color="auto" w:fill="auto"/>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 xml:space="preserve">FACT. ACTUALIZ. </w:t>
            </w:r>
          </w:p>
        </w:tc>
        <w:tc>
          <w:tcPr>
            <w:tcW w:w="144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COSTO ACTUALIZADO</w:t>
            </w:r>
          </w:p>
        </w:tc>
        <w:tc>
          <w:tcPr>
            <w:tcW w:w="10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INGRESO ORIGINAL</w:t>
            </w:r>
          </w:p>
        </w:tc>
        <w:tc>
          <w:tcPr>
            <w:tcW w:w="1192" w:type="dxa"/>
            <w:tcBorders>
              <w:top w:val="single" w:sz="8" w:space="0" w:color="auto"/>
              <w:left w:val="nil"/>
              <w:bottom w:val="nil"/>
              <w:right w:val="single" w:sz="8" w:space="0" w:color="auto"/>
            </w:tcBorders>
            <w:shd w:val="clear" w:color="auto" w:fill="auto"/>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 xml:space="preserve">FACT. ACTUALIZ. </w:t>
            </w:r>
          </w:p>
        </w:tc>
        <w:tc>
          <w:tcPr>
            <w:tcW w:w="14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INGRESO ACTUALIZADO</w:t>
            </w:r>
          </w:p>
        </w:tc>
      </w:tr>
      <w:tr w:rsidR="0080611F" w:rsidRPr="004A72EF" w:rsidTr="0080611F">
        <w:trPr>
          <w:trHeight w:val="315"/>
        </w:trPr>
        <w:tc>
          <w:tcPr>
            <w:tcW w:w="1080" w:type="dxa"/>
            <w:vMerge/>
            <w:tcBorders>
              <w:top w:val="single" w:sz="8" w:space="0" w:color="auto"/>
              <w:left w:val="single" w:sz="8" w:space="0" w:color="auto"/>
              <w:bottom w:val="single" w:sz="8" w:space="0" w:color="000000"/>
              <w:right w:val="single" w:sz="8" w:space="0" w:color="auto"/>
            </w:tcBorders>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p>
        </w:tc>
        <w:tc>
          <w:tcPr>
            <w:tcW w:w="1118" w:type="dxa"/>
            <w:vMerge/>
            <w:tcBorders>
              <w:top w:val="single" w:sz="8" w:space="0" w:color="auto"/>
              <w:left w:val="single" w:sz="8" w:space="0" w:color="auto"/>
              <w:bottom w:val="single" w:sz="8" w:space="0" w:color="000000"/>
              <w:right w:val="single" w:sz="8" w:space="0" w:color="auto"/>
            </w:tcBorders>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15%</w:t>
            </w:r>
          </w:p>
        </w:tc>
        <w:tc>
          <w:tcPr>
            <w:tcW w:w="1444" w:type="dxa"/>
            <w:vMerge/>
            <w:tcBorders>
              <w:top w:val="single" w:sz="8" w:space="0" w:color="auto"/>
              <w:left w:val="single" w:sz="8" w:space="0" w:color="auto"/>
              <w:bottom w:val="single" w:sz="8" w:space="0" w:color="000000"/>
              <w:right w:val="single" w:sz="8" w:space="0" w:color="auto"/>
            </w:tcBorders>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p>
        </w:tc>
        <w:tc>
          <w:tcPr>
            <w:tcW w:w="1020" w:type="dxa"/>
            <w:vMerge/>
            <w:tcBorders>
              <w:top w:val="single" w:sz="8" w:space="0" w:color="auto"/>
              <w:left w:val="single" w:sz="8" w:space="0" w:color="auto"/>
              <w:bottom w:val="single" w:sz="8" w:space="0" w:color="000000"/>
              <w:right w:val="single" w:sz="8" w:space="0" w:color="auto"/>
            </w:tcBorders>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center"/>
              <w:rPr>
                <w:rFonts w:ascii="Arial" w:eastAsia="Times New Roman" w:hAnsi="Arial" w:cs="Arial"/>
                <w:b/>
                <w:bCs/>
                <w:color w:val="000000"/>
                <w:sz w:val="18"/>
                <w:szCs w:val="18"/>
                <w:lang w:val="es-EC" w:eastAsia="es-EC"/>
              </w:rPr>
            </w:pPr>
            <w:r w:rsidRPr="004A72EF">
              <w:rPr>
                <w:rFonts w:ascii="Arial" w:eastAsia="Times New Roman" w:hAnsi="Arial" w:cs="Arial"/>
                <w:b/>
                <w:bCs/>
                <w:color w:val="000000"/>
                <w:sz w:val="18"/>
                <w:szCs w:val="18"/>
                <w:lang w:val="es-EC" w:eastAsia="es-EC"/>
              </w:rPr>
              <w:t>15%</w:t>
            </w:r>
          </w:p>
        </w:tc>
        <w:tc>
          <w:tcPr>
            <w:tcW w:w="1440" w:type="dxa"/>
            <w:vMerge/>
            <w:tcBorders>
              <w:top w:val="single" w:sz="8" w:space="0" w:color="auto"/>
              <w:left w:val="single" w:sz="8" w:space="0" w:color="auto"/>
              <w:bottom w:val="single" w:sz="8" w:space="0" w:color="000000"/>
              <w:right w:val="single" w:sz="8" w:space="0" w:color="auto"/>
            </w:tcBorders>
            <w:vAlign w:val="center"/>
            <w:hideMark/>
          </w:tcPr>
          <w:p w:rsidR="0080611F" w:rsidRPr="004A72EF" w:rsidRDefault="0080611F" w:rsidP="0080611F">
            <w:pPr>
              <w:spacing w:after="0" w:line="240" w:lineRule="auto"/>
              <w:rPr>
                <w:rFonts w:ascii="Arial" w:eastAsia="Times New Roman" w:hAnsi="Arial" w:cs="Arial"/>
                <w:b/>
                <w:bCs/>
                <w:color w:val="000000"/>
                <w:sz w:val="18"/>
                <w:szCs w:val="18"/>
                <w:lang w:val="es-EC" w:eastAsia="es-EC"/>
              </w:rPr>
            </w:pP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1</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32943,78</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0,869565217</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28646,77</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44144,67</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0,869565217</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38386,67</w:t>
            </w: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32569,42</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0,756143667</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24627,16</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43643,02</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0,756143667</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33000,40</w:t>
            </w: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32195,09</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0,657516232</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21168,79</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43141,42</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0,657516232</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28366,18</w:t>
            </w: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31820,77</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0,571753246</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18193,63</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42639,83</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0,571753246</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24379,46</w:t>
            </w: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5</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31446,48</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0,497176735</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15634,46</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42138,28</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0,497176735</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20950,17</w:t>
            </w:r>
          </w:p>
        </w:tc>
      </w:tr>
      <w:tr w:rsidR="0080611F" w:rsidRPr="004A72EF" w:rsidTr="0080611F">
        <w:trPr>
          <w:trHeight w:val="315"/>
        </w:trPr>
        <w:tc>
          <w:tcPr>
            <w:tcW w:w="1080" w:type="dxa"/>
            <w:tcBorders>
              <w:top w:val="nil"/>
              <w:left w:val="single" w:sz="8" w:space="0" w:color="auto"/>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 </w:t>
            </w:r>
          </w:p>
        </w:tc>
        <w:tc>
          <w:tcPr>
            <w:tcW w:w="111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 </w:t>
            </w:r>
          </w:p>
        </w:tc>
        <w:tc>
          <w:tcPr>
            <w:tcW w:w="1308"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 </w:t>
            </w:r>
          </w:p>
        </w:tc>
        <w:tc>
          <w:tcPr>
            <w:tcW w:w="1444"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108270,81</w:t>
            </w:r>
          </w:p>
        </w:tc>
        <w:tc>
          <w:tcPr>
            <w:tcW w:w="102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 </w:t>
            </w:r>
          </w:p>
        </w:tc>
        <w:tc>
          <w:tcPr>
            <w:tcW w:w="1192"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 </w:t>
            </w:r>
          </w:p>
        </w:tc>
        <w:tc>
          <w:tcPr>
            <w:tcW w:w="1440" w:type="dxa"/>
            <w:tcBorders>
              <w:top w:val="nil"/>
              <w:left w:val="nil"/>
              <w:bottom w:val="single" w:sz="8" w:space="0" w:color="auto"/>
              <w:right w:val="single" w:sz="8" w:space="0" w:color="auto"/>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18"/>
                <w:szCs w:val="18"/>
                <w:lang w:val="es-EC" w:eastAsia="es-EC"/>
              </w:rPr>
            </w:pPr>
            <w:r w:rsidRPr="004A72EF">
              <w:rPr>
                <w:rFonts w:ascii="Arial" w:eastAsia="Times New Roman" w:hAnsi="Arial" w:cs="Arial"/>
                <w:color w:val="000000"/>
                <w:sz w:val="18"/>
                <w:szCs w:val="18"/>
                <w:lang w:val="es-EC" w:eastAsia="es-EC"/>
              </w:rPr>
              <w:t>145082,88</w:t>
            </w:r>
          </w:p>
        </w:tc>
      </w:tr>
    </w:tbl>
    <w:p w:rsidR="0080611F" w:rsidRPr="004A72EF" w:rsidRDefault="0080611F" w:rsidP="0080611F">
      <w:pPr>
        <w:spacing w:after="0" w:line="240" w:lineRule="auto"/>
        <w:jc w:val="both"/>
        <w:rPr>
          <w:rFonts w:ascii="Arial" w:hAnsi="Arial" w:cs="Arial"/>
          <w:sz w:val="18"/>
          <w:szCs w:val="18"/>
          <w:lang w:val="es-EC"/>
        </w:rPr>
      </w:pPr>
      <w:r w:rsidRPr="004A72EF">
        <w:rPr>
          <w:rFonts w:ascii="Arial" w:hAnsi="Arial" w:cs="Arial"/>
          <w:sz w:val="18"/>
          <w:szCs w:val="18"/>
          <w:lang w:val="es-EC"/>
        </w:rPr>
        <w:t xml:space="preserve">Fuente: Investigación de campo, 2018 </w:t>
      </w:r>
    </w:p>
    <w:p w:rsidR="0080611F" w:rsidRPr="004A72EF" w:rsidRDefault="0080611F" w:rsidP="0080611F">
      <w:pPr>
        <w:spacing w:after="0" w:line="480" w:lineRule="auto"/>
        <w:jc w:val="both"/>
        <w:rPr>
          <w:rFonts w:ascii="Arial" w:hAnsi="Arial" w:cs="Arial"/>
          <w:sz w:val="18"/>
          <w:szCs w:val="18"/>
          <w:lang w:val="es-EC"/>
        </w:rPr>
      </w:pPr>
      <w:r w:rsidRPr="004A72EF">
        <w:rPr>
          <w:rFonts w:ascii="Arial" w:hAnsi="Arial" w:cs="Arial"/>
          <w:sz w:val="18"/>
          <w:szCs w:val="18"/>
          <w:lang w:val="es-EC"/>
        </w:rPr>
        <w:t xml:space="preserve">Elaborado por: Jairon Ortega </w:t>
      </w:r>
    </w:p>
    <w:tbl>
      <w:tblPr>
        <w:tblW w:w="4080" w:type="dxa"/>
        <w:tblCellMar>
          <w:left w:w="70" w:type="dxa"/>
          <w:right w:w="70" w:type="dxa"/>
        </w:tblCellMar>
        <w:tblLook w:val="04A0" w:firstRow="1" w:lastRow="0" w:firstColumn="1" w:lastColumn="0" w:noHBand="0" w:noVBand="1"/>
      </w:tblPr>
      <w:tblGrid>
        <w:gridCol w:w="1200"/>
        <w:gridCol w:w="2400"/>
        <w:gridCol w:w="480"/>
      </w:tblGrid>
      <w:tr w:rsidR="0080611F" w:rsidRPr="004A72EF" w:rsidTr="0080611F">
        <w:trPr>
          <w:trHeight w:val="315"/>
        </w:trPr>
        <w:tc>
          <w:tcPr>
            <w:tcW w:w="1200" w:type="dxa"/>
            <w:tcBorders>
              <w:top w:val="nil"/>
              <w:left w:val="nil"/>
              <w:bottom w:val="nil"/>
              <w:right w:val="nil"/>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R (B/C)=</w:t>
            </w:r>
          </w:p>
        </w:tc>
        <w:tc>
          <w:tcPr>
            <w:tcW w:w="2880" w:type="dxa"/>
            <w:gridSpan w:val="2"/>
            <w:tcBorders>
              <w:top w:val="nil"/>
              <w:left w:val="nil"/>
              <w:bottom w:val="single" w:sz="8" w:space="0" w:color="auto"/>
              <w:right w:val="nil"/>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INGRESO ACTUALIZADO</w:t>
            </w:r>
          </w:p>
        </w:tc>
      </w:tr>
      <w:tr w:rsidR="0080611F" w:rsidRPr="004A72EF" w:rsidTr="0080611F">
        <w:trPr>
          <w:trHeight w:val="315"/>
        </w:trPr>
        <w:tc>
          <w:tcPr>
            <w:tcW w:w="12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p>
        </w:tc>
        <w:tc>
          <w:tcPr>
            <w:tcW w:w="2880" w:type="dxa"/>
            <w:gridSpan w:val="2"/>
            <w:tcBorders>
              <w:top w:val="single" w:sz="8" w:space="0" w:color="auto"/>
              <w:left w:val="nil"/>
              <w:bottom w:val="nil"/>
              <w:right w:val="nil"/>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COSTO ACTUALIZADO</w:t>
            </w:r>
          </w:p>
        </w:tc>
      </w:tr>
      <w:tr w:rsidR="0080611F" w:rsidRPr="004A72EF" w:rsidTr="0080611F">
        <w:trPr>
          <w:trHeight w:val="315"/>
        </w:trPr>
        <w:tc>
          <w:tcPr>
            <w:tcW w:w="12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p>
        </w:tc>
        <w:tc>
          <w:tcPr>
            <w:tcW w:w="24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c>
          <w:tcPr>
            <w:tcW w:w="48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r>
      <w:tr w:rsidR="0080611F" w:rsidRPr="004A72EF" w:rsidTr="0080611F">
        <w:trPr>
          <w:trHeight w:val="315"/>
        </w:trPr>
        <w:tc>
          <w:tcPr>
            <w:tcW w:w="1200" w:type="dxa"/>
            <w:tcBorders>
              <w:top w:val="nil"/>
              <w:left w:val="nil"/>
              <w:bottom w:val="nil"/>
              <w:right w:val="nil"/>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R (B/C)=</w:t>
            </w:r>
          </w:p>
        </w:tc>
        <w:tc>
          <w:tcPr>
            <w:tcW w:w="2400" w:type="dxa"/>
            <w:tcBorders>
              <w:top w:val="nil"/>
              <w:left w:val="nil"/>
              <w:bottom w:val="single" w:sz="8" w:space="0" w:color="auto"/>
              <w:right w:val="nil"/>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145082,88</w:t>
            </w:r>
          </w:p>
        </w:tc>
        <w:tc>
          <w:tcPr>
            <w:tcW w:w="48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p>
        </w:tc>
      </w:tr>
      <w:tr w:rsidR="0080611F" w:rsidRPr="004A72EF" w:rsidTr="0080611F">
        <w:trPr>
          <w:trHeight w:val="315"/>
        </w:trPr>
        <w:tc>
          <w:tcPr>
            <w:tcW w:w="12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c>
          <w:tcPr>
            <w:tcW w:w="2400" w:type="dxa"/>
            <w:tcBorders>
              <w:top w:val="nil"/>
              <w:left w:val="nil"/>
              <w:bottom w:val="nil"/>
              <w:right w:val="nil"/>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108270,81</w:t>
            </w:r>
          </w:p>
        </w:tc>
        <w:tc>
          <w:tcPr>
            <w:tcW w:w="48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p>
        </w:tc>
      </w:tr>
      <w:tr w:rsidR="0080611F" w:rsidRPr="004A72EF" w:rsidTr="0080611F">
        <w:trPr>
          <w:trHeight w:val="315"/>
        </w:trPr>
        <w:tc>
          <w:tcPr>
            <w:tcW w:w="12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c>
          <w:tcPr>
            <w:tcW w:w="240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c>
          <w:tcPr>
            <w:tcW w:w="48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rPr>
                <w:rFonts w:ascii="Times New Roman" w:eastAsia="Times New Roman" w:hAnsi="Times New Roman" w:cs="Times New Roman"/>
                <w:sz w:val="20"/>
                <w:szCs w:val="20"/>
                <w:lang w:val="es-EC" w:eastAsia="es-EC"/>
              </w:rPr>
            </w:pPr>
          </w:p>
        </w:tc>
      </w:tr>
      <w:tr w:rsidR="0080611F" w:rsidRPr="004A72EF" w:rsidTr="0080611F">
        <w:trPr>
          <w:trHeight w:val="315"/>
        </w:trPr>
        <w:tc>
          <w:tcPr>
            <w:tcW w:w="1200" w:type="dxa"/>
            <w:tcBorders>
              <w:top w:val="nil"/>
              <w:left w:val="nil"/>
              <w:bottom w:val="nil"/>
              <w:right w:val="nil"/>
            </w:tcBorders>
            <w:shd w:val="clear" w:color="auto" w:fill="auto"/>
            <w:noWrap/>
            <w:vAlign w:val="center"/>
            <w:hideMark/>
          </w:tcPr>
          <w:p w:rsidR="0080611F" w:rsidRPr="004A72EF" w:rsidRDefault="0080611F" w:rsidP="0080611F">
            <w:pPr>
              <w:spacing w:after="0" w:line="240" w:lineRule="auto"/>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R (B/C)=</w:t>
            </w:r>
          </w:p>
        </w:tc>
        <w:tc>
          <w:tcPr>
            <w:tcW w:w="2400" w:type="dxa"/>
            <w:tcBorders>
              <w:top w:val="nil"/>
              <w:left w:val="nil"/>
              <w:bottom w:val="nil"/>
              <w:right w:val="nil"/>
            </w:tcBorders>
            <w:shd w:val="clear" w:color="auto" w:fill="auto"/>
            <w:noWrap/>
            <w:vAlign w:val="center"/>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r w:rsidRPr="004A72EF">
              <w:rPr>
                <w:rFonts w:ascii="Arial" w:eastAsia="Times New Roman" w:hAnsi="Arial" w:cs="Arial"/>
                <w:color w:val="000000"/>
                <w:sz w:val="20"/>
                <w:szCs w:val="20"/>
                <w:lang w:val="es-EC" w:eastAsia="es-EC"/>
              </w:rPr>
              <w:t>1,34</w:t>
            </w:r>
          </w:p>
        </w:tc>
        <w:tc>
          <w:tcPr>
            <w:tcW w:w="480" w:type="dxa"/>
            <w:tcBorders>
              <w:top w:val="nil"/>
              <w:left w:val="nil"/>
              <w:bottom w:val="nil"/>
              <w:right w:val="nil"/>
            </w:tcBorders>
            <w:shd w:val="clear" w:color="auto" w:fill="auto"/>
            <w:noWrap/>
            <w:vAlign w:val="bottom"/>
            <w:hideMark/>
          </w:tcPr>
          <w:p w:rsidR="0080611F" w:rsidRPr="004A72EF" w:rsidRDefault="0080611F" w:rsidP="0080611F">
            <w:pPr>
              <w:spacing w:after="0" w:line="240" w:lineRule="auto"/>
              <w:jc w:val="right"/>
              <w:rPr>
                <w:rFonts w:ascii="Arial" w:eastAsia="Times New Roman" w:hAnsi="Arial" w:cs="Arial"/>
                <w:color w:val="000000"/>
                <w:sz w:val="20"/>
                <w:szCs w:val="20"/>
                <w:lang w:val="es-EC" w:eastAsia="es-EC"/>
              </w:rPr>
            </w:pPr>
          </w:p>
        </w:tc>
      </w:tr>
    </w:tbl>
    <w:p w:rsidR="0080611F" w:rsidRPr="004A72EF" w:rsidRDefault="0080611F" w:rsidP="00ED18A4">
      <w:pPr>
        <w:spacing w:after="0" w:line="360" w:lineRule="auto"/>
        <w:rPr>
          <w:rFonts w:ascii="Arial" w:hAnsi="Arial" w:cs="Arial"/>
          <w:sz w:val="24"/>
          <w:szCs w:val="24"/>
          <w:lang w:val="es-EC"/>
        </w:rPr>
      </w:pPr>
    </w:p>
    <w:p w:rsidR="00ED18A4" w:rsidRPr="004A72EF" w:rsidRDefault="00ED18A4" w:rsidP="00ED18A4">
      <w:pPr>
        <w:spacing w:after="0" w:line="360" w:lineRule="auto"/>
        <w:rPr>
          <w:rFonts w:ascii="Arial" w:hAnsi="Arial" w:cs="Arial"/>
          <w:sz w:val="24"/>
          <w:szCs w:val="24"/>
          <w:lang w:val="es-EC"/>
        </w:rPr>
      </w:pPr>
      <w:r w:rsidRPr="004A72EF">
        <w:rPr>
          <w:rFonts w:ascii="Arial" w:hAnsi="Arial" w:cs="Arial"/>
          <w:sz w:val="24"/>
          <w:szCs w:val="24"/>
          <w:lang w:val="es-EC"/>
        </w:rPr>
        <w:t>Por cada dólar invertido en este proyecto se obtendrá una utilidad de 0.34 centavos de dólar.</w:t>
      </w:r>
    </w:p>
    <w:p w:rsidR="00E15334" w:rsidRPr="004A72EF" w:rsidRDefault="00E15334" w:rsidP="00412EEF">
      <w:pPr>
        <w:spacing w:after="0" w:line="360" w:lineRule="auto"/>
        <w:jc w:val="both"/>
        <w:rPr>
          <w:rFonts w:ascii="Arial" w:hAnsi="Arial" w:cs="Arial"/>
          <w:b/>
          <w:sz w:val="24"/>
          <w:szCs w:val="24"/>
          <w:lang w:val="es-EC"/>
        </w:rPr>
      </w:pPr>
    </w:p>
    <w:p w:rsidR="00E15334" w:rsidRPr="004A72EF" w:rsidRDefault="00E15334" w:rsidP="00412EEF">
      <w:pPr>
        <w:spacing w:after="0" w:line="360" w:lineRule="auto"/>
        <w:jc w:val="both"/>
        <w:rPr>
          <w:rFonts w:ascii="Arial" w:hAnsi="Arial" w:cs="Arial"/>
          <w:b/>
          <w:sz w:val="24"/>
          <w:szCs w:val="24"/>
          <w:lang w:val="es-EC"/>
        </w:rPr>
      </w:pPr>
    </w:p>
    <w:p w:rsidR="00E15334" w:rsidRDefault="00E15334" w:rsidP="00412EEF">
      <w:pPr>
        <w:spacing w:after="0" w:line="360" w:lineRule="auto"/>
        <w:jc w:val="both"/>
        <w:rPr>
          <w:rFonts w:ascii="Arial" w:hAnsi="Arial" w:cs="Arial"/>
          <w:b/>
          <w:sz w:val="24"/>
          <w:szCs w:val="24"/>
          <w:lang w:val="es-EC"/>
        </w:rPr>
      </w:pPr>
    </w:p>
    <w:p w:rsidR="008048A3" w:rsidRPr="004A72EF" w:rsidRDefault="008A37E4" w:rsidP="00FB3305">
      <w:pPr>
        <w:pStyle w:val="Ttulo1"/>
        <w:ind w:firstLine="0"/>
        <w:rPr>
          <w:rFonts w:cs="Arial"/>
          <w:sz w:val="28"/>
          <w:lang w:val="es-EC"/>
        </w:rPr>
      </w:pPr>
      <w:bookmarkStart w:id="125" w:name="_Toc530127062"/>
      <w:r w:rsidRPr="004A72EF">
        <w:rPr>
          <w:rFonts w:cs="Arial"/>
          <w:sz w:val="28"/>
          <w:lang w:val="es-EC"/>
        </w:rPr>
        <w:lastRenderedPageBreak/>
        <w:t>C</w:t>
      </w:r>
      <w:r w:rsidR="00AF6F60" w:rsidRPr="004A72EF">
        <w:rPr>
          <w:rFonts w:cs="Arial"/>
          <w:sz w:val="28"/>
          <w:lang w:val="es-EC"/>
        </w:rPr>
        <w:t xml:space="preserve">onclusiones y </w:t>
      </w:r>
      <w:r w:rsidRPr="004A72EF">
        <w:rPr>
          <w:rFonts w:cs="Arial"/>
          <w:sz w:val="28"/>
          <w:lang w:val="es-EC"/>
        </w:rPr>
        <w:t>R</w:t>
      </w:r>
      <w:r w:rsidR="00AF6F60" w:rsidRPr="004A72EF">
        <w:rPr>
          <w:rFonts w:cs="Arial"/>
          <w:sz w:val="28"/>
          <w:lang w:val="es-EC"/>
        </w:rPr>
        <w:t>ecomendaciones</w:t>
      </w:r>
      <w:bookmarkEnd w:id="125"/>
      <w:r w:rsidRPr="004A72EF">
        <w:rPr>
          <w:rFonts w:cs="Arial"/>
          <w:sz w:val="28"/>
          <w:lang w:val="es-EC"/>
        </w:rPr>
        <w:t xml:space="preserve"> </w:t>
      </w:r>
    </w:p>
    <w:p w:rsidR="008A37E4" w:rsidRPr="004A72EF" w:rsidRDefault="008A37E4" w:rsidP="00FB3305">
      <w:pPr>
        <w:rPr>
          <w:rFonts w:ascii="Arial" w:hAnsi="Arial" w:cs="Arial"/>
          <w:lang w:val="es-EC"/>
        </w:rPr>
      </w:pPr>
    </w:p>
    <w:p w:rsidR="00E75202" w:rsidRPr="004A72EF" w:rsidRDefault="008A37E4" w:rsidP="00FB3305">
      <w:pPr>
        <w:pStyle w:val="Ttulo1"/>
        <w:ind w:firstLine="0"/>
        <w:rPr>
          <w:rFonts w:cs="Arial"/>
          <w:sz w:val="28"/>
          <w:lang w:val="es-EC"/>
        </w:rPr>
      </w:pPr>
      <w:bookmarkStart w:id="126" w:name="_Toc530127063"/>
      <w:r w:rsidRPr="004A72EF">
        <w:rPr>
          <w:rFonts w:cs="Arial"/>
          <w:sz w:val="28"/>
          <w:lang w:val="es-EC"/>
        </w:rPr>
        <w:t>C</w:t>
      </w:r>
      <w:r w:rsidR="00AF6F60" w:rsidRPr="004A72EF">
        <w:rPr>
          <w:rFonts w:cs="Arial"/>
          <w:sz w:val="28"/>
          <w:lang w:val="es-EC"/>
        </w:rPr>
        <w:t>onclusiones</w:t>
      </w:r>
      <w:bookmarkEnd w:id="126"/>
    </w:p>
    <w:p w:rsidR="001C082D" w:rsidRPr="004A72EF" w:rsidRDefault="001C082D" w:rsidP="001C082D">
      <w:pPr>
        <w:spacing w:line="360" w:lineRule="auto"/>
        <w:jc w:val="both"/>
        <w:rPr>
          <w:rFonts w:ascii="Arial" w:eastAsiaTheme="majorEastAsia" w:hAnsi="Arial" w:cs="Arial"/>
          <w:sz w:val="24"/>
          <w:szCs w:val="28"/>
          <w:lang w:val="es-EC"/>
        </w:rPr>
      </w:pPr>
      <w:r w:rsidRPr="004A72EF">
        <w:rPr>
          <w:rFonts w:ascii="Arial" w:eastAsiaTheme="majorEastAsia" w:hAnsi="Arial" w:cs="Arial"/>
          <w:sz w:val="24"/>
          <w:szCs w:val="28"/>
          <w:lang w:val="es-EC"/>
        </w:rPr>
        <w:t>Después de realizar el análisis y diseñar la propuesta de solución para aumentar el nivel en el sector turístico en la ciudad de Sucúa se concluye lo siguiente</w:t>
      </w:r>
    </w:p>
    <w:p w:rsidR="00F0489B" w:rsidRPr="004A72EF" w:rsidRDefault="00F0489B" w:rsidP="00F0489B">
      <w:pPr>
        <w:pStyle w:val="Prrafodelista"/>
        <w:numPr>
          <w:ilvl w:val="0"/>
          <w:numId w:val="24"/>
        </w:numPr>
        <w:spacing w:line="360" w:lineRule="auto"/>
        <w:jc w:val="both"/>
        <w:rPr>
          <w:rFonts w:ascii="Arial" w:eastAsiaTheme="majorEastAsia" w:hAnsi="Arial" w:cs="Arial"/>
          <w:sz w:val="24"/>
          <w:szCs w:val="28"/>
        </w:rPr>
      </w:pPr>
      <w:r w:rsidRPr="004A72EF">
        <w:rPr>
          <w:rFonts w:ascii="Arial" w:eastAsiaTheme="majorEastAsia" w:hAnsi="Arial" w:cs="Arial"/>
          <w:sz w:val="24"/>
          <w:szCs w:val="28"/>
        </w:rPr>
        <w:t xml:space="preserve">Los efectos ambientales son bajos; sin embargo, se deberá cumplirse con las medias ambientales establecidas por el instituto de control. </w:t>
      </w:r>
    </w:p>
    <w:p w:rsidR="00554356" w:rsidRPr="004A72EF" w:rsidRDefault="00E072E6" w:rsidP="001C082D">
      <w:pPr>
        <w:pStyle w:val="Prrafodelista"/>
        <w:numPr>
          <w:ilvl w:val="0"/>
          <w:numId w:val="24"/>
        </w:numPr>
        <w:spacing w:line="360" w:lineRule="auto"/>
        <w:jc w:val="both"/>
        <w:rPr>
          <w:rFonts w:ascii="Arial" w:eastAsiaTheme="majorEastAsia" w:hAnsi="Arial" w:cs="Arial"/>
          <w:sz w:val="24"/>
          <w:szCs w:val="28"/>
        </w:rPr>
      </w:pPr>
      <w:r w:rsidRPr="004A72EF">
        <w:rPr>
          <w:rFonts w:ascii="Arial" w:eastAsiaTheme="majorEastAsia" w:hAnsi="Arial" w:cs="Arial"/>
          <w:sz w:val="24"/>
          <w:szCs w:val="28"/>
        </w:rPr>
        <w:t>Con la implementación de</w:t>
      </w:r>
      <w:r w:rsidR="00554356" w:rsidRPr="004A72EF">
        <w:rPr>
          <w:rFonts w:ascii="Arial" w:eastAsiaTheme="majorEastAsia" w:hAnsi="Arial" w:cs="Arial"/>
          <w:sz w:val="24"/>
          <w:szCs w:val="28"/>
        </w:rPr>
        <w:t xml:space="preserve">l eco-parque </w:t>
      </w:r>
      <w:r w:rsidRPr="004A72EF">
        <w:rPr>
          <w:rFonts w:ascii="Arial" w:eastAsiaTheme="majorEastAsia" w:hAnsi="Arial" w:cs="Arial"/>
          <w:sz w:val="24"/>
          <w:szCs w:val="28"/>
        </w:rPr>
        <w:t xml:space="preserve">la ciudad de Sucúa se </w:t>
      </w:r>
      <w:r w:rsidR="00EB274A" w:rsidRPr="004A72EF">
        <w:rPr>
          <w:rFonts w:ascii="Arial" w:eastAsiaTheme="majorEastAsia" w:hAnsi="Arial" w:cs="Arial"/>
          <w:sz w:val="24"/>
          <w:szCs w:val="28"/>
        </w:rPr>
        <w:t>posicionará</w:t>
      </w:r>
      <w:r w:rsidRPr="004A72EF">
        <w:rPr>
          <w:rFonts w:ascii="Arial" w:eastAsiaTheme="majorEastAsia" w:hAnsi="Arial" w:cs="Arial"/>
          <w:sz w:val="24"/>
          <w:szCs w:val="28"/>
        </w:rPr>
        <w:t xml:space="preserve"> como un destino turístico influente con el pasar de los años, </w:t>
      </w:r>
      <w:r w:rsidR="00F746BE" w:rsidRPr="004A72EF">
        <w:rPr>
          <w:rFonts w:ascii="Arial" w:eastAsiaTheme="majorEastAsia" w:hAnsi="Arial" w:cs="Arial"/>
          <w:sz w:val="24"/>
          <w:szCs w:val="28"/>
        </w:rPr>
        <w:t>como una obra de gran envergadura que contiene atractivos prácticamente únicos en la provincia y que apunta a un tipo de turismo diferente, un turismo ecológico.</w:t>
      </w:r>
    </w:p>
    <w:p w:rsidR="001C0DE7" w:rsidRPr="004A72EF" w:rsidRDefault="00E072E6" w:rsidP="001C082D">
      <w:pPr>
        <w:pStyle w:val="Prrafodelista"/>
        <w:numPr>
          <w:ilvl w:val="0"/>
          <w:numId w:val="24"/>
        </w:numPr>
        <w:spacing w:line="360" w:lineRule="auto"/>
        <w:jc w:val="both"/>
        <w:rPr>
          <w:rFonts w:ascii="Arial" w:eastAsiaTheme="majorEastAsia" w:hAnsi="Arial" w:cs="Arial"/>
          <w:sz w:val="24"/>
          <w:szCs w:val="28"/>
        </w:rPr>
      </w:pPr>
      <w:r w:rsidRPr="004A72EF">
        <w:rPr>
          <w:rFonts w:ascii="Arial" w:eastAsiaTheme="majorEastAsia" w:hAnsi="Arial" w:cs="Arial"/>
          <w:sz w:val="24"/>
          <w:szCs w:val="28"/>
        </w:rPr>
        <w:t>G</w:t>
      </w:r>
      <w:r w:rsidR="001C0DE7" w:rsidRPr="004A72EF">
        <w:rPr>
          <w:rFonts w:ascii="Arial" w:eastAsiaTheme="majorEastAsia" w:hAnsi="Arial" w:cs="Arial"/>
          <w:sz w:val="24"/>
          <w:szCs w:val="28"/>
        </w:rPr>
        <w:t>racias</w:t>
      </w:r>
      <w:r w:rsidRPr="004A72EF">
        <w:rPr>
          <w:rFonts w:ascii="Arial" w:eastAsiaTheme="majorEastAsia" w:hAnsi="Arial" w:cs="Arial"/>
          <w:sz w:val="24"/>
          <w:szCs w:val="28"/>
        </w:rPr>
        <w:t xml:space="preserve"> </w:t>
      </w:r>
      <w:r w:rsidR="001C0DE7" w:rsidRPr="004A72EF">
        <w:rPr>
          <w:rFonts w:ascii="Arial" w:eastAsiaTheme="majorEastAsia" w:hAnsi="Arial" w:cs="Arial"/>
          <w:sz w:val="24"/>
          <w:szCs w:val="28"/>
        </w:rPr>
        <w:t xml:space="preserve">a la </w:t>
      </w:r>
      <w:r w:rsidR="005B5EF2" w:rsidRPr="004A72EF">
        <w:rPr>
          <w:rFonts w:ascii="Arial" w:eastAsiaTheme="majorEastAsia" w:hAnsi="Arial" w:cs="Arial"/>
          <w:sz w:val="24"/>
          <w:szCs w:val="28"/>
        </w:rPr>
        <w:t>implementación</w:t>
      </w:r>
      <w:r w:rsidR="001C0DE7" w:rsidRPr="004A72EF">
        <w:rPr>
          <w:rFonts w:ascii="Arial" w:eastAsiaTheme="majorEastAsia" w:hAnsi="Arial" w:cs="Arial"/>
          <w:sz w:val="24"/>
          <w:szCs w:val="28"/>
        </w:rPr>
        <w:t xml:space="preserve"> del eco-</w:t>
      </w:r>
      <w:r w:rsidR="005B5EF2" w:rsidRPr="004A72EF">
        <w:rPr>
          <w:rFonts w:ascii="Arial" w:eastAsiaTheme="majorEastAsia" w:hAnsi="Arial" w:cs="Arial"/>
          <w:sz w:val="24"/>
          <w:szCs w:val="28"/>
        </w:rPr>
        <w:t>parque</w:t>
      </w:r>
      <w:r w:rsidR="001C0DE7" w:rsidRPr="004A72EF">
        <w:rPr>
          <w:rFonts w:ascii="Arial" w:eastAsiaTheme="majorEastAsia" w:hAnsi="Arial" w:cs="Arial"/>
          <w:sz w:val="24"/>
          <w:szCs w:val="28"/>
        </w:rPr>
        <w:t xml:space="preserve"> se </w:t>
      </w:r>
      <w:r w:rsidR="00F0489B" w:rsidRPr="004A72EF">
        <w:rPr>
          <w:rFonts w:ascii="Arial" w:eastAsiaTheme="majorEastAsia" w:hAnsi="Arial" w:cs="Arial"/>
          <w:sz w:val="24"/>
          <w:szCs w:val="28"/>
        </w:rPr>
        <w:t>generará</w:t>
      </w:r>
      <w:r w:rsidR="001C0DE7" w:rsidRPr="004A72EF">
        <w:rPr>
          <w:rFonts w:ascii="Arial" w:eastAsiaTheme="majorEastAsia" w:hAnsi="Arial" w:cs="Arial"/>
          <w:sz w:val="24"/>
          <w:szCs w:val="28"/>
        </w:rPr>
        <w:t xml:space="preserve"> un gran incremento de turistas </w:t>
      </w:r>
      <w:r w:rsidR="005B5EF2" w:rsidRPr="004A72EF">
        <w:rPr>
          <w:rFonts w:ascii="Arial" w:eastAsiaTheme="majorEastAsia" w:hAnsi="Arial" w:cs="Arial"/>
          <w:sz w:val="24"/>
          <w:szCs w:val="28"/>
        </w:rPr>
        <w:t xml:space="preserve">a la ciudad, lo que conlleva a una oportunidad de generación de empleo </w:t>
      </w:r>
      <w:r w:rsidRPr="004A72EF">
        <w:rPr>
          <w:rFonts w:ascii="Arial" w:eastAsiaTheme="majorEastAsia" w:hAnsi="Arial" w:cs="Arial"/>
          <w:sz w:val="24"/>
          <w:szCs w:val="28"/>
        </w:rPr>
        <w:t xml:space="preserve">directo e indirecto asociados a la operación y funcionamiento que ayudan a disminuir en parte el desempleo de la ciudad </w:t>
      </w:r>
      <w:r w:rsidR="005B5EF2" w:rsidRPr="004A72EF">
        <w:rPr>
          <w:rFonts w:ascii="Arial" w:eastAsiaTheme="majorEastAsia" w:hAnsi="Arial" w:cs="Arial"/>
          <w:sz w:val="24"/>
          <w:szCs w:val="28"/>
        </w:rPr>
        <w:t>y a un aumento del nivel de los ingresos económicos de la población</w:t>
      </w:r>
      <w:r w:rsidR="00275C84" w:rsidRPr="004A72EF">
        <w:rPr>
          <w:rFonts w:ascii="Arial" w:eastAsiaTheme="majorEastAsia" w:hAnsi="Arial" w:cs="Arial"/>
          <w:sz w:val="24"/>
          <w:szCs w:val="28"/>
        </w:rPr>
        <w:t xml:space="preserve">, </w:t>
      </w:r>
      <w:r w:rsidR="00955385" w:rsidRPr="004A72EF">
        <w:rPr>
          <w:rFonts w:ascii="Arial" w:eastAsiaTheme="majorEastAsia" w:hAnsi="Arial" w:cs="Arial"/>
          <w:sz w:val="24"/>
          <w:szCs w:val="28"/>
        </w:rPr>
        <w:t xml:space="preserve">lo cual contribuirá a la </w:t>
      </w:r>
      <w:r w:rsidR="00275C84" w:rsidRPr="004A72EF">
        <w:rPr>
          <w:rFonts w:ascii="Arial" w:hAnsi="Arial" w:cs="Arial"/>
          <w:sz w:val="24"/>
          <w:szCs w:val="24"/>
        </w:rPr>
        <w:t>reactivación económica del sector terciario</w:t>
      </w:r>
      <w:r w:rsidR="005B5EF2" w:rsidRPr="004A72EF">
        <w:rPr>
          <w:rFonts w:ascii="Arial" w:eastAsiaTheme="majorEastAsia" w:hAnsi="Arial" w:cs="Arial"/>
          <w:sz w:val="24"/>
          <w:szCs w:val="28"/>
        </w:rPr>
        <w:t xml:space="preserve"> </w:t>
      </w:r>
    </w:p>
    <w:p w:rsidR="00554356" w:rsidRPr="00B96176" w:rsidRDefault="004E22CE" w:rsidP="00B3373C">
      <w:pPr>
        <w:pStyle w:val="Prrafodelista"/>
        <w:numPr>
          <w:ilvl w:val="0"/>
          <w:numId w:val="24"/>
        </w:numPr>
        <w:spacing w:line="360" w:lineRule="auto"/>
        <w:jc w:val="both"/>
      </w:pPr>
      <w:r w:rsidRPr="00B96176">
        <w:rPr>
          <w:rFonts w:ascii="Arial" w:eastAsiaTheme="majorEastAsia" w:hAnsi="Arial" w:cs="Arial"/>
          <w:sz w:val="24"/>
          <w:szCs w:val="28"/>
        </w:rPr>
        <w:t>Las actividades de recreación, esparcimiento y deportes</w:t>
      </w:r>
      <w:r w:rsidR="00E072E6" w:rsidRPr="00B96176">
        <w:rPr>
          <w:rFonts w:ascii="Arial" w:eastAsiaTheme="majorEastAsia" w:hAnsi="Arial" w:cs="Arial"/>
          <w:sz w:val="24"/>
          <w:szCs w:val="28"/>
        </w:rPr>
        <w:t>,</w:t>
      </w:r>
      <w:r w:rsidRPr="00B96176">
        <w:rPr>
          <w:rFonts w:ascii="Arial" w:eastAsiaTheme="majorEastAsia" w:hAnsi="Arial" w:cs="Arial"/>
          <w:sz w:val="24"/>
          <w:szCs w:val="28"/>
        </w:rPr>
        <w:t xml:space="preserve"> </w:t>
      </w:r>
      <w:r w:rsidR="00E072E6" w:rsidRPr="00B96176">
        <w:rPr>
          <w:rFonts w:ascii="Arial" w:eastAsiaTheme="majorEastAsia" w:hAnsi="Arial" w:cs="Arial"/>
          <w:sz w:val="24"/>
          <w:szCs w:val="28"/>
        </w:rPr>
        <w:t xml:space="preserve">mejorará las condiciones de vida, con la trasferencia de cultura y conocimientos que </w:t>
      </w:r>
      <w:r w:rsidR="00F0489B" w:rsidRPr="00B96176">
        <w:rPr>
          <w:rFonts w:ascii="Arial" w:eastAsiaTheme="majorEastAsia" w:hAnsi="Arial" w:cs="Arial"/>
          <w:sz w:val="24"/>
          <w:szCs w:val="28"/>
        </w:rPr>
        <w:t>bonificarán</w:t>
      </w:r>
      <w:r w:rsidR="00E072E6" w:rsidRPr="00B96176">
        <w:rPr>
          <w:rFonts w:ascii="Arial" w:eastAsiaTheme="majorEastAsia" w:hAnsi="Arial" w:cs="Arial"/>
          <w:sz w:val="24"/>
          <w:szCs w:val="28"/>
        </w:rPr>
        <w:t xml:space="preserve"> directamente a los habitantes de la ciudad de Sucúa, </w:t>
      </w:r>
      <w:r w:rsidRPr="00B96176">
        <w:rPr>
          <w:rFonts w:ascii="Arial" w:eastAsiaTheme="majorEastAsia" w:hAnsi="Arial" w:cs="Arial"/>
          <w:sz w:val="24"/>
          <w:szCs w:val="28"/>
        </w:rPr>
        <w:t xml:space="preserve">que ofrece el eco-parque turístico se convertirán en una alternativa de bienestar y salud tanto para turistas como para familias de la cuidad. </w:t>
      </w:r>
    </w:p>
    <w:p w:rsidR="00EF1FB3" w:rsidRPr="004A72EF" w:rsidRDefault="00E75202" w:rsidP="007E0575">
      <w:pPr>
        <w:pStyle w:val="Ttulo1"/>
      </w:pPr>
      <w:r w:rsidRPr="004A72EF">
        <w:br w:type="page"/>
      </w:r>
      <w:bookmarkStart w:id="127" w:name="_Toc530127064"/>
      <w:r w:rsidR="008A37E4" w:rsidRPr="004A72EF">
        <w:lastRenderedPageBreak/>
        <w:t>R</w:t>
      </w:r>
      <w:r w:rsidR="00AF6F60" w:rsidRPr="004A72EF">
        <w:t>ecomendaciones</w:t>
      </w:r>
      <w:bookmarkEnd w:id="127"/>
      <w:r w:rsidR="008A37E4" w:rsidRPr="004A72EF">
        <w:t xml:space="preserve"> </w:t>
      </w:r>
    </w:p>
    <w:p w:rsidR="00F0489B" w:rsidRPr="004A72EF" w:rsidRDefault="00F0489B" w:rsidP="00F0489B">
      <w:pPr>
        <w:pStyle w:val="Sinespaciado"/>
        <w:numPr>
          <w:ilvl w:val="0"/>
          <w:numId w:val="24"/>
        </w:numPr>
        <w:spacing w:line="360" w:lineRule="auto"/>
        <w:ind w:left="0" w:firstLine="360"/>
        <w:jc w:val="both"/>
        <w:rPr>
          <w:rFonts w:ascii="Arial" w:hAnsi="Arial" w:cs="Arial"/>
          <w:sz w:val="24"/>
          <w:lang w:val="es-EC"/>
        </w:rPr>
      </w:pPr>
      <w:r w:rsidRPr="004A72EF">
        <w:rPr>
          <w:rFonts w:ascii="Arial" w:hAnsi="Arial" w:cs="Arial"/>
          <w:sz w:val="24"/>
          <w:lang w:val="es-EC"/>
        </w:rPr>
        <w:t xml:space="preserve">Cumplir con las medias ambientales establecidas por el ministerio del ambiente para garantizar los servicios ofertados, así como minimizar la contaminación ambiental. </w:t>
      </w:r>
    </w:p>
    <w:p w:rsidR="005F2A7C" w:rsidRPr="004A72EF" w:rsidRDefault="005F2A7C" w:rsidP="005F2A7C">
      <w:pPr>
        <w:pStyle w:val="Sinespaciado"/>
        <w:numPr>
          <w:ilvl w:val="0"/>
          <w:numId w:val="24"/>
        </w:numPr>
        <w:spacing w:line="360" w:lineRule="auto"/>
        <w:ind w:left="0" w:firstLine="360"/>
        <w:jc w:val="both"/>
        <w:rPr>
          <w:rFonts w:ascii="Arial" w:hAnsi="Arial" w:cs="Arial"/>
          <w:sz w:val="24"/>
          <w:lang w:val="es-EC"/>
        </w:rPr>
      </w:pPr>
      <w:r w:rsidRPr="004A72EF">
        <w:rPr>
          <w:rFonts w:ascii="Arial" w:hAnsi="Arial" w:cs="Arial"/>
          <w:sz w:val="24"/>
          <w:lang w:val="es-EC"/>
        </w:rPr>
        <w:t>Impulsar el ecoturismo sostenible enfatizando la gastronomía, artesanías y cultura propia del sector a los habitantes de Sucúa y turistas para fomentar el avance de la ciudad.</w:t>
      </w:r>
    </w:p>
    <w:p w:rsidR="00AA09A2" w:rsidRPr="004A72EF" w:rsidRDefault="00AA09A2" w:rsidP="005F2A7C">
      <w:pPr>
        <w:pStyle w:val="Sinespaciado"/>
        <w:numPr>
          <w:ilvl w:val="0"/>
          <w:numId w:val="24"/>
        </w:numPr>
        <w:spacing w:line="360" w:lineRule="auto"/>
        <w:ind w:left="0" w:firstLine="360"/>
        <w:jc w:val="both"/>
        <w:rPr>
          <w:rFonts w:ascii="Arial" w:hAnsi="Arial" w:cs="Arial"/>
          <w:sz w:val="24"/>
          <w:lang w:val="es-EC"/>
        </w:rPr>
      </w:pPr>
      <w:r w:rsidRPr="004A72EF">
        <w:rPr>
          <w:rFonts w:ascii="Arial" w:hAnsi="Arial" w:cs="Arial"/>
          <w:sz w:val="24"/>
          <w:lang w:val="es-EC"/>
        </w:rPr>
        <w:t xml:space="preserve">Concientizar a los emprendedores de la ciudad a través de capacitaciones y formación en temas ambientales, turísticos y de atención al cliente para el mejoramiento de las condiciones de vida con la trasferencia de cultura y conocimientos que benefician directamente a los habitantes de la ciudad de Sucúa. </w:t>
      </w:r>
    </w:p>
    <w:p w:rsidR="005F2A7C" w:rsidRPr="004A72EF" w:rsidRDefault="00F17946" w:rsidP="006134BA">
      <w:pPr>
        <w:pStyle w:val="Sinespaciado"/>
        <w:numPr>
          <w:ilvl w:val="0"/>
          <w:numId w:val="24"/>
        </w:numPr>
        <w:spacing w:line="360" w:lineRule="auto"/>
        <w:ind w:left="0" w:firstLine="360"/>
        <w:jc w:val="both"/>
        <w:rPr>
          <w:rFonts w:ascii="Arial" w:hAnsi="Arial" w:cs="Arial"/>
          <w:sz w:val="24"/>
          <w:lang w:val="es-EC"/>
        </w:rPr>
      </w:pPr>
      <w:r w:rsidRPr="004A72EF">
        <w:rPr>
          <w:rFonts w:ascii="Arial" w:hAnsi="Arial" w:cs="Arial"/>
          <w:sz w:val="24"/>
          <w:lang w:val="es-EC"/>
        </w:rPr>
        <w:t>Impulsar indicadores de competitividad que ayuden a responder a los cambios que se ocasionen en el sector turístico, permiti</w:t>
      </w:r>
      <w:r w:rsidR="00440E03" w:rsidRPr="004A72EF">
        <w:rPr>
          <w:rFonts w:ascii="Arial" w:hAnsi="Arial" w:cs="Arial"/>
          <w:sz w:val="24"/>
          <w:lang w:val="es-EC"/>
        </w:rPr>
        <w:t>endo obtener mejores beneficios</w:t>
      </w:r>
      <w:r w:rsidRPr="004A72EF">
        <w:rPr>
          <w:rFonts w:ascii="Arial" w:hAnsi="Arial" w:cs="Arial"/>
          <w:sz w:val="24"/>
          <w:lang w:val="es-EC"/>
        </w:rPr>
        <w:t xml:space="preserve">. </w:t>
      </w:r>
    </w:p>
    <w:p w:rsidR="005F2A7C" w:rsidRPr="004A72EF" w:rsidRDefault="005F2A7C" w:rsidP="005F2A7C">
      <w:pPr>
        <w:pStyle w:val="Sinespaciado"/>
        <w:rPr>
          <w:rFonts w:ascii="Arial" w:hAnsi="Arial" w:cs="Arial"/>
          <w:sz w:val="24"/>
          <w:lang w:val="es-EC"/>
        </w:rPr>
      </w:pPr>
    </w:p>
    <w:p w:rsidR="005F2A7C" w:rsidRPr="004A72EF" w:rsidRDefault="005F2A7C" w:rsidP="005F2A7C">
      <w:pPr>
        <w:pStyle w:val="Sinespaciado"/>
        <w:rPr>
          <w:rFonts w:ascii="Arial" w:hAnsi="Arial" w:cs="Arial"/>
          <w:lang w:val="es-EC"/>
        </w:rPr>
      </w:pPr>
    </w:p>
    <w:p w:rsidR="005F2A7C" w:rsidRPr="004A72EF" w:rsidRDefault="005F2A7C" w:rsidP="005F2A7C">
      <w:pPr>
        <w:pStyle w:val="Sinespaciado"/>
        <w:rPr>
          <w:rFonts w:ascii="Arial" w:hAnsi="Arial" w:cs="Arial"/>
          <w:lang w:val="es-EC"/>
        </w:rPr>
      </w:pPr>
    </w:p>
    <w:p w:rsidR="00AA09A2" w:rsidRPr="004A72EF" w:rsidRDefault="00AA09A2" w:rsidP="005F2A7C">
      <w:pPr>
        <w:pStyle w:val="Sinespaciado"/>
        <w:rPr>
          <w:lang w:val="es-EC"/>
        </w:rPr>
      </w:pPr>
    </w:p>
    <w:p w:rsidR="005F2A7C" w:rsidRPr="004A72EF" w:rsidRDefault="005F2A7C" w:rsidP="005F2A7C">
      <w:pPr>
        <w:pStyle w:val="Sinespaciado"/>
        <w:rPr>
          <w:rFonts w:ascii="Arial" w:hAnsi="Arial" w:cs="Arial"/>
          <w:lang w:val="es-EC"/>
        </w:rPr>
      </w:pPr>
    </w:p>
    <w:p w:rsidR="008731AD" w:rsidRPr="004A72EF" w:rsidRDefault="008731AD" w:rsidP="00FB3305">
      <w:pPr>
        <w:rPr>
          <w:rFonts w:ascii="Arial" w:hAnsi="Arial" w:cs="Arial"/>
          <w:lang w:val="es-EC"/>
        </w:rPr>
      </w:pPr>
      <w:r w:rsidRPr="004A72EF">
        <w:rPr>
          <w:rFonts w:ascii="Arial" w:hAnsi="Arial" w:cs="Arial"/>
          <w:lang w:val="es-EC"/>
        </w:rPr>
        <w:br w:type="page"/>
      </w:r>
    </w:p>
    <w:bookmarkStart w:id="128" w:name="_Toc530127065" w:displacedByCustomXml="next"/>
    <w:sdt>
      <w:sdtPr>
        <w:rPr>
          <w:rFonts w:asciiTheme="minorHAnsi" w:eastAsiaTheme="minorHAnsi" w:hAnsiTheme="minorHAnsi" w:cstheme="minorBidi"/>
          <w:b w:val="0"/>
          <w:bCs w:val="0"/>
          <w:sz w:val="22"/>
          <w:szCs w:val="22"/>
          <w:lang w:val="es-EC"/>
        </w:rPr>
        <w:id w:val="1587884016"/>
        <w:docPartObj>
          <w:docPartGallery w:val="Bibliographies"/>
          <w:docPartUnique/>
        </w:docPartObj>
      </w:sdtPr>
      <w:sdtEndPr/>
      <w:sdtContent>
        <w:p w:rsidR="0094045F" w:rsidRPr="004A72EF" w:rsidRDefault="0094045F" w:rsidP="00292BB2">
          <w:pPr>
            <w:pStyle w:val="Ttulo1"/>
            <w:ind w:firstLine="0"/>
            <w:rPr>
              <w:lang w:val="es-EC"/>
            </w:rPr>
          </w:pPr>
          <w:r w:rsidRPr="004A72EF">
            <w:rPr>
              <w:lang w:val="es-EC"/>
            </w:rPr>
            <w:t>Referencias</w:t>
          </w:r>
          <w:bookmarkEnd w:id="128"/>
        </w:p>
        <w:sdt>
          <w:sdtPr>
            <w:rPr>
              <w:lang w:val="es-EC"/>
            </w:rPr>
            <w:id w:val="-573587230"/>
            <w:bibliography/>
          </w:sdtPr>
          <w:sdtEndPr/>
          <w:sdtContent>
            <w:p w:rsidR="0094045F" w:rsidRPr="004A72EF" w:rsidRDefault="00FE5F59" w:rsidP="0094045F">
              <w:pPr>
                <w:pStyle w:val="Bibliografa"/>
                <w:ind w:left="720" w:hanging="720"/>
                <w:rPr>
                  <w:sz w:val="24"/>
                  <w:szCs w:val="24"/>
                  <w:lang w:val="es-EC"/>
                </w:rPr>
              </w:pPr>
              <w:r w:rsidRPr="004A72EF">
                <w:rPr>
                  <w:lang w:val="es-EC"/>
                </w:rPr>
                <w:fldChar w:fldCharType="begin"/>
              </w:r>
              <w:r w:rsidR="0094045F" w:rsidRPr="004A72EF">
                <w:rPr>
                  <w:lang w:val="es-EC"/>
                </w:rPr>
                <w:instrText>BIBLIOGRAPHY</w:instrText>
              </w:r>
              <w:r w:rsidRPr="004A72EF">
                <w:rPr>
                  <w:lang w:val="es-EC"/>
                </w:rPr>
                <w:fldChar w:fldCharType="separate"/>
              </w:r>
              <w:r w:rsidR="0094045F" w:rsidRPr="004A72EF">
                <w:rPr>
                  <w:lang w:val="es-EC"/>
                </w:rPr>
                <w:t xml:space="preserve">Charlie, A. (14 de abril de 2013). </w:t>
              </w:r>
              <w:r w:rsidR="0094045F" w:rsidRPr="004A72EF">
                <w:rPr>
                  <w:i/>
                  <w:iCs/>
                  <w:lang w:val="es-EC"/>
                </w:rPr>
                <w:t>Definición Del Impacto Económico, Regional, Social Y Ambiental</w:t>
              </w:r>
              <w:r w:rsidR="0094045F" w:rsidRPr="004A72EF">
                <w:rPr>
                  <w:lang w:val="es-EC"/>
                </w:rPr>
                <w:t>. Obtenido de https://www.clubensayos.com/Negocios/Definici%C3%B3n-Del-Impacto-Econ%C3%B3mico-Regional-Social-Y-Ambiental/669864.html</w:t>
              </w:r>
            </w:p>
            <w:p w:rsidR="0094045F" w:rsidRPr="004A72EF" w:rsidRDefault="0094045F" w:rsidP="0094045F">
              <w:pPr>
                <w:pStyle w:val="Bibliografa"/>
                <w:ind w:left="720" w:hanging="720"/>
                <w:rPr>
                  <w:lang w:val="es-EC"/>
                </w:rPr>
              </w:pPr>
              <w:r w:rsidRPr="004A72EF">
                <w:rPr>
                  <w:lang w:val="es-EC"/>
                </w:rPr>
                <w:t xml:space="preserve">Consejo Nacional de Planificación . (2017). </w:t>
              </w:r>
              <w:r w:rsidRPr="004A72EF">
                <w:rPr>
                  <w:i/>
                  <w:iCs/>
                  <w:lang w:val="es-EC"/>
                </w:rPr>
                <w:t>Plan Nacional de Desarrollo 2017-2021</w:t>
              </w:r>
              <w:r w:rsidRPr="004A72EF">
                <w:rPr>
                  <w:lang w:val="es-EC"/>
                </w:rPr>
                <w:t>. Obtenido de http://www.planificacion.gob.ec/wp-content/uploads/downloads/2017/10/PNBV-26-OCT-FINAL_0K.compressed1.pdf</w:t>
              </w:r>
            </w:p>
            <w:p w:rsidR="0094045F" w:rsidRPr="004A72EF" w:rsidRDefault="0094045F" w:rsidP="0094045F">
              <w:pPr>
                <w:pStyle w:val="Bibliografa"/>
                <w:ind w:left="720" w:hanging="720"/>
                <w:rPr>
                  <w:lang w:val="es-EC"/>
                </w:rPr>
              </w:pPr>
              <w:r w:rsidRPr="004A72EF">
                <w:rPr>
                  <w:lang w:val="es-EC"/>
                </w:rPr>
                <w:t xml:space="preserve">Constitución de la República del Ecuador. (20 de Octubre de 2008). </w:t>
              </w:r>
              <w:r w:rsidRPr="004A72EF">
                <w:rPr>
                  <w:i/>
                  <w:iCs/>
                  <w:lang w:val="es-EC"/>
                </w:rPr>
                <w:t>Constitución de la República del Ecuador.</w:t>
              </w:r>
              <w:r w:rsidRPr="004A72EF">
                <w:rPr>
                  <w:lang w:val="es-EC"/>
                </w:rPr>
                <w:t xml:space="preserve"> Obtenido de Asamblea Constituyente del Ecuador: https://www.oas.org/juridico/pdfs/mesicic4_ecu_const.pdf</w:t>
              </w:r>
            </w:p>
            <w:p w:rsidR="0094045F" w:rsidRPr="004A72EF" w:rsidRDefault="0094045F" w:rsidP="0094045F">
              <w:pPr>
                <w:pStyle w:val="Bibliografa"/>
                <w:ind w:left="720" w:hanging="720"/>
                <w:rPr>
                  <w:lang w:val="es-EC"/>
                </w:rPr>
              </w:pPr>
              <w:r w:rsidRPr="004A72EF">
                <w:rPr>
                  <w:lang w:val="es-EC"/>
                </w:rPr>
                <w:t xml:space="preserve">Domar , E. (1946-1947). </w:t>
              </w:r>
              <w:r w:rsidRPr="004A72EF">
                <w:rPr>
                  <w:i/>
                  <w:iCs/>
                  <w:lang w:val="es-EC"/>
                </w:rPr>
                <w:t>teoría del crecimiento economico moderno.</w:t>
              </w:r>
              <w:r w:rsidRPr="004A72EF">
                <w:rPr>
                  <w:lang w:val="es-EC"/>
                </w:rPr>
                <w:t xml:space="preserve"> Obtenido de https://link.springer.com/chapter/10.1007/978-1-349-16221-5_1</w:t>
              </w:r>
            </w:p>
            <w:p w:rsidR="0094045F" w:rsidRPr="004A72EF" w:rsidRDefault="0094045F" w:rsidP="0094045F">
              <w:pPr>
                <w:pStyle w:val="Bibliografa"/>
                <w:ind w:left="720" w:hanging="720"/>
                <w:rPr>
                  <w:lang w:val="es-EC"/>
                </w:rPr>
              </w:pPr>
              <w:r w:rsidRPr="004A72EF">
                <w:rPr>
                  <w:lang w:val="es-EC"/>
                </w:rPr>
                <w:t xml:space="preserve">Dumazedier, J. (24 de septiembre de 2012). </w:t>
              </w:r>
              <w:r w:rsidRPr="004A72EF">
                <w:rPr>
                  <w:i/>
                  <w:iCs/>
                  <w:lang w:val="es-EC"/>
                </w:rPr>
                <w:t>ocio</w:t>
              </w:r>
              <w:r w:rsidRPr="004A72EF">
                <w:rPr>
                  <w:lang w:val="es-EC"/>
                </w:rPr>
                <w:t>. Obtenido de https://es.slideshare.net/andrepinar/ociodumazedier</w:t>
              </w:r>
            </w:p>
            <w:p w:rsidR="0094045F" w:rsidRPr="004A72EF" w:rsidRDefault="0094045F" w:rsidP="0094045F">
              <w:pPr>
                <w:pStyle w:val="Bibliografa"/>
                <w:ind w:left="720" w:hanging="720"/>
                <w:rPr>
                  <w:lang w:val="es-EC"/>
                </w:rPr>
              </w:pPr>
              <w:r w:rsidRPr="004A72EF">
                <w:rPr>
                  <w:lang w:val="es-EC"/>
                </w:rPr>
                <w:t xml:space="preserve">Galindo, M. A., &amp; Malgesini, G. (abril de 1994). </w:t>
              </w:r>
              <w:r w:rsidRPr="004A72EF">
                <w:rPr>
                  <w:i/>
                  <w:iCs/>
                  <w:lang w:val="es-EC"/>
                </w:rPr>
                <w:t>Crecimiento económico.</w:t>
              </w:r>
              <w:r w:rsidRPr="004A72EF">
                <w:rPr>
                  <w:lang w:val="es-EC"/>
                </w:rPr>
                <w:t xml:space="preserve"> Obtenido de https://www.researchgate.net/publication/44561110_Crecimiento_economico_principales_teorias_desde_Keynes_Migel_Angel_Galindo_Martin_Graciela_Malgesini</w:t>
              </w:r>
            </w:p>
            <w:p w:rsidR="0094045F" w:rsidRPr="004A72EF" w:rsidRDefault="0094045F" w:rsidP="0094045F">
              <w:pPr>
                <w:pStyle w:val="Bibliografa"/>
                <w:ind w:left="720" w:hanging="720"/>
                <w:rPr>
                  <w:lang w:val="es-EC"/>
                </w:rPr>
              </w:pPr>
              <w:r w:rsidRPr="004A72EF">
                <w:rPr>
                  <w:lang w:val="es-EC"/>
                </w:rPr>
                <w:t xml:space="preserve">Garrido , L. (17 de agosto de 2012). </w:t>
              </w:r>
              <w:r w:rsidRPr="004A72EF">
                <w:rPr>
                  <w:i/>
                  <w:iCs/>
                  <w:lang w:val="es-EC"/>
                </w:rPr>
                <w:t>Inversión.</w:t>
              </w:r>
              <w:r w:rsidRPr="004A72EF">
                <w:rPr>
                  <w:lang w:val="es-EC"/>
                </w:rPr>
                <w:t xml:space="preserve"> Obtenido de https://www.zonaeconomica.com/inversion/definicion</w:t>
              </w:r>
            </w:p>
            <w:p w:rsidR="0094045F" w:rsidRPr="004A72EF" w:rsidRDefault="0094045F" w:rsidP="0094045F">
              <w:pPr>
                <w:pStyle w:val="Bibliografa"/>
                <w:ind w:left="720" w:hanging="720"/>
                <w:rPr>
                  <w:lang w:val="es-EC"/>
                </w:rPr>
              </w:pPr>
              <w:r w:rsidRPr="004A72EF">
                <w:rPr>
                  <w:lang w:val="es-EC"/>
                </w:rPr>
                <w:t xml:space="preserve">Gobierno Autónomo Decentralizado Municipal de Sucúa [GADMS]. (9 de febrero de 2015). </w:t>
              </w:r>
              <w:r w:rsidRPr="004A72EF">
                <w:rPr>
                  <w:i/>
                  <w:iCs/>
                  <w:lang w:val="es-EC"/>
                </w:rPr>
                <w:t>Plan de Desarrollo y Ordenamiento Territorial del Cantón Taisha</w:t>
              </w:r>
              <w:r w:rsidRPr="004A72EF">
                <w:rPr>
                  <w:lang w:val="es-EC"/>
                </w:rPr>
                <w:t>. Obtenido de Secretaria Nacional de Información: http://app.sni.gob.ec/sni-link/sni/PORTAL_SNI/data_sigad_plus/sigadplusdocumentofinal/1460000880001_1460000880001_PDyOT_Suc%C3%BAa_2015_13-03-2015_17-38-13.pdf</w:t>
              </w:r>
            </w:p>
            <w:p w:rsidR="0094045F" w:rsidRPr="004A72EF" w:rsidRDefault="0094045F" w:rsidP="0094045F">
              <w:pPr>
                <w:pStyle w:val="Bibliografa"/>
                <w:ind w:left="720" w:hanging="720"/>
                <w:rPr>
                  <w:lang w:val="es-EC"/>
                </w:rPr>
              </w:pPr>
              <w:r w:rsidRPr="004A72EF">
                <w:rPr>
                  <w:lang w:val="es-EC"/>
                </w:rPr>
                <w:t xml:space="preserve">Hacthoun, M. (2012). </w:t>
              </w:r>
              <w:r w:rsidRPr="004A72EF">
                <w:rPr>
                  <w:i/>
                  <w:iCs/>
                  <w:lang w:val="es-EC"/>
                </w:rPr>
                <w:t>http://multimedia.prensa-latina.cu</w:t>
              </w:r>
              <w:r w:rsidRPr="004A72EF">
                <w:rPr>
                  <w:lang w:val="es-EC"/>
                </w:rPr>
                <w:t>. Obtenido de http://multimedia.prensa-latina.cu/App_Files/TextFile/ParqueTuristico.pdf</w:t>
              </w:r>
            </w:p>
            <w:p w:rsidR="0094045F" w:rsidRPr="004A72EF" w:rsidRDefault="0094045F" w:rsidP="0094045F">
              <w:pPr>
                <w:pStyle w:val="Bibliografa"/>
                <w:ind w:left="720" w:hanging="720"/>
                <w:rPr>
                  <w:lang w:val="es-EC"/>
                </w:rPr>
              </w:pPr>
              <w:r w:rsidRPr="004A72EF">
                <w:rPr>
                  <w:lang w:val="es-EC"/>
                </w:rPr>
                <w:t xml:space="preserve">Harrod, R. (1939-1948). </w:t>
              </w:r>
              <w:r w:rsidRPr="004A72EF">
                <w:rPr>
                  <w:i/>
                  <w:iCs/>
                  <w:lang w:val="es-EC"/>
                </w:rPr>
                <w:t>el crecimiento económico moderno.</w:t>
              </w:r>
              <w:r w:rsidRPr="004A72EF">
                <w:rPr>
                  <w:lang w:val="es-EC"/>
                </w:rPr>
                <w:t xml:space="preserve"> Obtenido de https://link.springer.com/chapter/10.1007/978-1-349-16221-5_1</w:t>
              </w:r>
            </w:p>
            <w:p w:rsidR="0094045F" w:rsidRPr="004A72EF" w:rsidRDefault="0094045F" w:rsidP="0094045F">
              <w:pPr>
                <w:pStyle w:val="Bibliografa"/>
                <w:ind w:left="720" w:hanging="720"/>
                <w:rPr>
                  <w:lang w:val="es-EC"/>
                </w:rPr>
              </w:pPr>
              <w:r w:rsidRPr="004A72EF">
                <w:rPr>
                  <w:lang w:val="es-EC"/>
                </w:rPr>
                <w:t xml:space="preserve">Kennedy, U. (2018). </w:t>
              </w:r>
              <w:r w:rsidRPr="004A72EF">
                <w:rPr>
                  <w:i/>
                  <w:iCs/>
                  <w:lang w:val="es-EC"/>
                </w:rPr>
                <w:t>Concepto de Estudio Socioeconomico.</w:t>
              </w:r>
              <w:r w:rsidRPr="004A72EF">
                <w:rPr>
                  <w:lang w:val="es-EC"/>
                </w:rPr>
                <w:t xml:space="preserve"> Obtenido de https://es.scribd.com/document/287284403/Concepto-de-Estudio-Socioeconomico</w:t>
              </w:r>
            </w:p>
            <w:p w:rsidR="0094045F" w:rsidRPr="004A72EF" w:rsidRDefault="0094045F" w:rsidP="0094045F">
              <w:pPr>
                <w:pStyle w:val="Bibliografa"/>
                <w:ind w:left="720" w:hanging="720"/>
                <w:rPr>
                  <w:lang w:val="es-EC"/>
                </w:rPr>
              </w:pPr>
              <w:r w:rsidRPr="004A72EF">
                <w:rPr>
                  <w:lang w:val="es-EC"/>
                </w:rPr>
                <w:t xml:space="preserve">Keynes, J. M. (1936). </w:t>
              </w:r>
              <w:r w:rsidRPr="004A72EF">
                <w:rPr>
                  <w:i/>
                  <w:iCs/>
                  <w:lang w:val="es-EC"/>
                </w:rPr>
                <w:t>La Teoría General del Empleo, el Interés y el Dinero .</w:t>
              </w:r>
              <w:r w:rsidRPr="004A72EF">
                <w:rPr>
                  <w:lang w:val="es-EC"/>
                </w:rPr>
                <w:t xml:space="preserve"> Obtenido de http://www.hetwebsite.net/het/texts/keynes/gt/gtcont.htm</w:t>
              </w:r>
            </w:p>
            <w:p w:rsidR="0094045F" w:rsidRPr="004A72EF" w:rsidRDefault="0094045F" w:rsidP="0094045F">
              <w:pPr>
                <w:pStyle w:val="Bibliografa"/>
                <w:ind w:left="720" w:hanging="720"/>
                <w:rPr>
                  <w:lang w:val="es-EC"/>
                </w:rPr>
              </w:pPr>
              <w:r w:rsidRPr="004A72EF">
                <w:rPr>
                  <w:lang w:val="es-EC"/>
                </w:rPr>
                <w:t xml:space="preserve">Keynes, J. M. (1937). </w:t>
              </w:r>
              <w:r w:rsidRPr="004A72EF">
                <w:rPr>
                  <w:i/>
                  <w:iCs/>
                  <w:lang w:val="es-EC"/>
                </w:rPr>
                <w:t>La Teoría General del Empleo, el Interés y el Dinero.</w:t>
              </w:r>
              <w:r w:rsidRPr="004A72EF">
                <w:rPr>
                  <w:lang w:val="es-EC"/>
                </w:rPr>
                <w:t xml:space="preserve"> Obtenido de http://www.hetwebsite.net/het/texts/keynes/keynes1937alternative.htm</w:t>
              </w:r>
            </w:p>
            <w:p w:rsidR="0094045F" w:rsidRPr="004A72EF" w:rsidRDefault="0094045F" w:rsidP="0094045F">
              <w:pPr>
                <w:pStyle w:val="Bibliografa"/>
                <w:ind w:left="720" w:hanging="720"/>
                <w:rPr>
                  <w:lang w:val="es-EC"/>
                </w:rPr>
              </w:pPr>
              <w:r w:rsidRPr="004A72EF">
                <w:rPr>
                  <w:lang w:val="es-EC"/>
                </w:rPr>
                <w:lastRenderedPageBreak/>
                <w:t xml:space="preserve">Lambogglia , J. C. (Agosto de 2014). </w:t>
              </w:r>
              <w:r w:rsidRPr="004A72EF">
                <w:rPr>
                  <w:i/>
                  <w:iCs/>
                  <w:lang w:val="es-EC"/>
                </w:rPr>
                <w:t>Análisis del Turismo y su importancia en el crecimienot económico en América Latina: el caso del Ecuador</w:t>
              </w:r>
              <w:r w:rsidRPr="004A72EF">
                <w:rPr>
                  <w:lang w:val="es-EC"/>
                </w:rPr>
                <w:t>. Obtenido de http://repositorio.flacsoandes.edu.ec/bitstream/10469/7460/2/TFLACSO-2014JCLO.pdf</w:t>
              </w:r>
            </w:p>
            <w:p w:rsidR="0094045F" w:rsidRPr="004A72EF" w:rsidRDefault="0094045F" w:rsidP="0094045F">
              <w:pPr>
                <w:pStyle w:val="Bibliografa"/>
                <w:ind w:left="720" w:hanging="720"/>
                <w:rPr>
                  <w:lang w:val="es-EC"/>
                </w:rPr>
              </w:pPr>
              <w:r w:rsidRPr="004A72EF">
                <w:rPr>
                  <w:lang w:val="es-EC"/>
                </w:rPr>
                <w:t>Ley Organica de Regulación y Control del Poder de Mercado . (13 de octubre de 2011). Obtenido de Asamblea Constituyente del Ecuador: http://www.oas.org/juridico/pdfs/mesicic4_ecu_org7.pdf</w:t>
              </w:r>
            </w:p>
            <w:p w:rsidR="0094045F" w:rsidRPr="004A72EF" w:rsidRDefault="0094045F" w:rsidP="0094045F">
              <w:pPr>
                <w:pStyle w:val="Bibliografa"/>
                <w:ind w:left="720" w:hanging="720"/>
                <w:rPr>
                  <w:lang w:val="es-EC"/>
                </w:rPr>
              </w:pPr>
              <w:r w:rsidRPr="004A72EF">
                <w:rPr>
                  <w:lang w:val="es-EC"/>
                </w:rPr>
                <w:t xml:space="preserve">Libera, B. B. (2007). </w:t>
              </w:r>
              <w:r w:rsidRPr="004A72EF">
                <w:rPr>
                  <w:i/>
                  <w:iCs/>
                  <w:lang w:val="es-EC"/>
                </w:rPr>
                <w:t>Impacto, impacto social y evaluación del impacto</w:t>
              </w:r>
              <w:r w:rsidRPr="004A72EF">
                <w:rPr>
                  <w:lang w:val="es-EC"/>
                </w:rPr>
                <w:t>. Obtenido de http://bvs.sld.cu/revistas/aci/vol15_3_07/aci08307.htm</w:t>
              </w:r>
            </w:p>
            <w:p w:rsidR="0094045F" w:rsidRPr="004A72EF" w:rsidRDefault="0094045F" w:rsidP="0094045F">
              <w:pPr>
                <w:pStyle w:val="Bibliografa"/>
                <w:ind w:left="720" w:hanging="720"/>
                <w:rPr>
                  <w:lang w:val="es-EC"/>
                </w:rPr>
              </w:pPr>
              <w:r w:rsidRPr="004A72EF">
                <w:rPr>
                  <w:lang w:val="es-EC"/>
                </w:rPr>
                <w:t xml:space="preserve">Ministerio de Turismo. (2017). </w:t>
              </w:r>
              <w:r w:rsidRPr="004A72EF">
                <w:rPr>
                  <w:i/>
                  <w:iCs/>
                  <w:lang w:val="es-EC"/>
                </w:rPr>
                <w:t xml:space="preserve">Política de Turismo del Ecuador </w:t>
              </w:r>
              <w:r w:rsidRPr="004A72EF">
                <w:rPr>
                  <w:lang w:val="es-EC"/>
                </w:rPr>
                <w:t>. Obtenido de http://www.competencias.gob.ec/wp-content/uploads/2017/06/a.-2017.-POLITICA-DE-TURISMO-DEL-ECUADOR.pdf</w:t>
              </w:r>
            </w:p>
            <w:p w:rsidR="0094045F" w:rsidRPr="004A72EF" w:rsidRDefault="0094045F" w:rsidP="0094045F">
              <w:pPr>
                <w:pStyle w:val="Bibliografa"/>
                <w:ind w:left="720" w:hanging="720"/>
                <w:rPr>
                  <w:lang w:val="es-EC"/>
                </w:rPr>
              </w:pPr>
              <w:r w:rsidRPr="004A72EF">
                <w:rPr>
                  <w:lang w:val="es-EC"/>
                </w:rPr>
                <w:t xml:space="preserve">Murray , S., &amp; Larry, S. (2009). </w:t>
              </w:r>
              <w:r w:rsidRPr="004A72EF">
                <w:rPr>
                  <w:i/>
                  <w:iCs/>
                  <w:lang w:val="es-EC"/>
                </w:rPr>
                <w:t>Estadistica .</w:t>
              </w:r>
              <w:r w:rsidRPr="004A72EF">
                <w:rPr>
                  <w:lang w:val="es-EC"/>
                </w:rPr>
                <w:t xml:space="preserve"> Obtenido de https://www.casadellibro.com/libro-estadistica-4-ed/9789701068878/1896240</w:t>
              </w:r>
            </w:p>
            <w:p w:rsidR="0094045F" w:rsidRPr="004A72EF" w:rsidRDefault="0094045F" w:rsidP="0094045F">
              <w:pPr>
                <w:pStyle w:val="Bibliografa"/>
                <w:ind w:left="720" w:hanging="720"/>
                <w:rPr>
                  <w:lang w:val="es-EC"/>
                </w:rPr>
              </w:pPr>
              <w:r w:rsidRPr="004A72EF">
                <w:rPr>
                  <w:lang w:val="es-EC"/>
                </w:rPr>
                <w:t xml:space="preserve">Naciones Unidas . (28 de Enero de 2013). </w:t>
              </w:r>
              <w:r w:rsidRPr="004A72EF">
                <w:rPr>
                  <w:i/>
                  <w:iCs/>
                  <w:lang w:val="es-EC"/>
                </w:rPr>
                <w:t xml:space="preserve">Turismo sostenible: contribución del turismo al crecimiento económico y al desarrollo sostenible </w:t>
              </w:r>
              <w:r w:rsidRPr="004A72EF">
                <w:rPr>
                  <w:lang w:val="es-EC"/>
                </w:rPr>
                <w:t>. Obtenido de https://unctad.org/meetings/es/SessionalDocuments/ciem5d2_sp.pdf</w:t>
              </w:r>
            </w:p>
            <w:p w:rsidR="0094045F" w:rsidRPr="004A72EF" w:rsidRDefault="0094045F" w:rsidP="0094045F">
              <w:pPr>
                <w:pStyle w:val="Bibliografa"/>
                <w:ind w:left="720" w:hanging="720"/>
                <w:rPr>
                  <w:lang w:val="es-EC"/>
                </w:rPr>
              </w:pPr>
              <w:r w:rsidRPr="004A72EF">
                <w:rPr>
                  <w:lang w:val="es-EC"/>
                </w:rPr>
                <w:t xml:space="preserve">Nunes, N. (26 de junio de 2012). </w:t>
              </w:r>
              <w:r w:rsidRPr="004A72EF">
                <w:rPr>
                  <w:i/>
                  <w:iCs/>
                  <w:lang w:val="es-EC"/>
                </w:rPr>
                <w:t>Ciencias Económicas y Comerciales.</w:t>
              </w:r>
              <w:r w:rsidRPr="004A72EF">
                <w:rPr>
                  <w:lang w:val="es-EC"/>
                </w:rPr>
                <w:t xml:space="preserve"> Obtenido de http://www.old.knoow.net/es/cieeconcom/contabilidad/ingresos.htm</w:t>
              </w:r>
            </w:p>
            <w:p w:rsidR="0094045F" w:rsidRPr="004A72EF" w:rsidRDefault="0094045F" w:rsidP="0094045F">
              <w:pPr>
                <w:pStyle w:val="Bibliografa"/>
                <w:ind w:left="720" w:hanging="720"/>
                <w:rPr>
                  <w:lang w:val="es-EC"/>
                </w:rPr>
              </w:pPr>
              <w:r w:rsidRPr="004A72EF">
                <w:rPr>
                  <w:lang w:val="es-EC"/>
                </w:rPr>
                <w:t xml:space="preserve">OMS, O. M. (febrero de 2017). </w:t>
              </w:r>
              <w:r w:rsidRPr="004A72EF">
                <w:rPr>
                  <w:i/>
                  <w:iCs/>
                  <w:lang w:val="es-EC"/>
                </w:rPr>
                <w:t>Actividad física</w:t>
              </w:r>
              <w:r w:rsidRPr="004A72EF">
                <w:rPr>
                  <w:lang w:val="es-EC"/>
                </w:rPr>
                <w:t>. Obtenido de http://www.who.int/mediacentre/factsheets/fs385/es/</w:t>
              </w:r>
            </w:p>
            <w:p w:rsidR="0094045F" w:rsidRPr="004A72EF" w:rsidRDefault="0094045F" w:rsidP="0094045F">
              <w:pPr>
                <w:pStyle w:val="Bibliografa"/>
                <w:ind w:left="720" w:hanging="720"/>
                <w:rPr>
                  <w:lang w:val="es-EC"/>
                </w:rPr>
              </w:pPr>
              <w:r w:rsidRPr="004A72EF">
                <w:rPr>
                  <w:lang w:val="es-EC"/>
                </w:rPr>
                <w:t xml:space="preserve">Organización Mundial del Turismo . (2010). </w:t>
              </w:r>
              <w:r w:rsidRPr="004A72EF">
                <w:rPr>
                  <w:i/>
                  <w:iCs/>
                  <w:lang w:val="es-EC"/>
                </w:rPr>
                <w:t xml:space="preserve">El turismo y la atenuación de la pobreza </w:t>
              </w:r>
              <w:r w:rsidRPr="004A72EF">
                <w:rPr>
                  <w:lang w:val="es-EC"/>
                </w:rPr>
                <w:t>. Obtenido de http://step.unwto.org/es/content/el-turismo-y-la-atenuacion-de-la-pobreza</w:t>
              </w:r>
            </w:p>
            <w:p w:rsidR="0094045F" w:rsidRPr="004A72EF" w:rsidRDefault="0094045F" w:rsidP="0094045F">
              <w:pPr>
                <w:pStyle w:val="Bibliografa"/>
                <w:ind w:left="720" w:hanging="720"/>
                <w:rPr>
                  <w:lang w:val="es-EC"/>
                </w:rPr>
              </w:pPr>
              <w:r w:rsidRPr="004A72EF">
                <w:rPr>
                  <w:lang w:val="es-EC"/>
                </w:rPr>
                <w:t xml:space="preserve">Organización Mundial del Turismo . (2014). </w:t>
              </w:r>
              <w:r w:rsidRPr="004A72EF">
                <w:rPr>
                  <w:i/>
                  <w:iCs/>
                  <w:lang w:val="es-EC"/>
                </w:rPr>
                <w:t xml:space="preserve">por que el turismo </w:t>
              </w:r>
              <w:r w:rsidRPr="004A72EF">
                <w:rPr>
                  <w:lang w:val="es-EC"/>
                </w:rPr>
                <w:t>. Obtenido de http://www2.unwto.org/es/content/por-que-el-turismo</w:t>
              </w:r>
            </w:p>
            <w:p w:rsidR="0094045F" w:rsidRPr="004A72EF" w:rsidRDefault="0094045F" w:rsidP="0094045F">
              <w:pPr>
                <w:pStyle w:val="Bibliografa"/>
                <w:ind w:left="720" w:hanging="720"/>
                <w:rPr>
                  <w:lang w:val="es-EC"/>
                </w:rPr>
              </w:pPr>
              <w:r w:rsidRPr="004A72EF">
                <w:rPr>
                  <w:lang w:val="es-EC"/>
                </w:rPr>
                <w:t xml:space="preserve">Pearce, D. (1999). </w:t>
              </w:r>
              <w:r w:rsidRPr="004A72EF">
                <w:rPr>
                  <w:i/>
                  <w:iCs/>
                  <w:lang w:val="es-EC"/>
                </w:rPr>
                <w:t>Diccionario Akal de economía moderna (Vol. 21).</w:t>
              </w:r>
              <w:r w:rsidRPr="004A72EF">
                <w:rPr>
                  <w:lang w:val="es-EC"/>
                </w:rPr>
                <w:t xml:space="preserve"> Madrid: Akal.</w:t>
              </w:r>
            </w:p>
            <w:p w:rsidR="0094045F" w:rsidRPr="004A72EF" w:rsidRDefault="0094045F" w:rsidP="0094045F">
              <w:pPr>
                <w:pStyle w:val="Bibliografa"/>
                <w:ind w:left="720" w:hanging="720"/>
                <w:rPr>
                  <w:lang w:val="es-EC"/>
                </w:rPr>
              </w:pPr>
              <w:r w:rsidRPr="004A72EF">
                <w:rPr>
                  <w:lang w:val="es-EC"/>
                </w:rPr>
                <w:t xml:space="preserve">Pérez , J., &amp; Gardey, A. (2008). </w:t>
              </w:r>
              <w:r w:rsidRPr="004A72EF">
                <w:rPr>
                  <w:i/>
                  <w:iCs/>
                  <w:lang w:val="es-EC"/>
                </w:rPr>
                <w:t>Turismo .</w:t>
              </w:r>
              <w:r w:rsidRPr="004A72EF">
                <w:rPr>
                  <w:lang w:val="es-EC"/>
                </w:rPr>
                <w:t xml:space="preserve"> Obtenido de https://definicion.de/turismo/</w:t>
              </w:r>
            </w:p>
            <w:p w:rsidR="0094045F" w:rsidRPr="004A72EF" w:rsidRDefault="0094045F" w:rsidP="0094045F">
              <w:pPr>
                <w:pStyle w:val="Bibliografa"/>
                <w:ind w:left="720" w:hanging="720"/>
                <w:rPr>
                  <w:lang w:val="es-EC"/>
                </w:rPr>
              </w:pPr>
              <w:r w:rsidRPr="004A72EF">
                <w:rPr>
                  <w:lang w:val="es-EC"/>
                </w:rPr>
                <w:t>Pérez , J., &amp; Merino, M. (2015). Obtenido de Actividad Económica: https://definicion.de/actividad-economica/</w:t>
              </w:r>
            </w:p>
            <w:p w:rsidR="0094045F" w:rsidRPr="004A72EF" w:rsidRDefault="0094045F" w:rsidP="0094045F">
              <w:pPr>
                <w:pStyle w:val="Bibliografa"/>
                <w:ind w:left="720" w:hanging="720"/>
                <w:rPr>
                  <w:lang w:val="es-EC"/>
                </w:rPr>
              </w:pPr>
              <w:r w:rsidRPr="004A72EF">
                <w:rPr>
                  <w:lang w:val="es-EC"/>
                </w:rPr>
                <w:t xml:space="preserve">Prieto , J. (2010). </w:t>
              </w:r>
              <w:r w:rsidRPr="004A72EF">
                <w:rPr>
                  <w:i/>
                  <w:iCs/>
                  <w:lang w:val="es-EC"/>
                </w:rPr>
                <w:t>Conceptos de servicio al cliente.</w:t>
              </w:r>
              <w:r w:rsidRPr="004A72EF">
                <w:rPr>
                  <w:lang w:val="es-EC"/>
                </w:rPr>
                <w:t xml:space="preserve"> Obtenido de http://gestionbienesyservicios2010.blogspot.com/p/conceptos-de-servicio-al-cliente.html</w:t>
              </w:r>
            </w:p>
            <w:p w:rsidR="0094045F" w:rsidRPr="004A72EF" w:rsidRDefault="0094045F" w:rsidP="0094045F">
              <w:pPr>
                <w:pStyle w:val="Bibliografa"/>
                <w:ind w:left="720" w:hanging="720"/>
                <w:rPr>
                  <w:lang w:val="es-EC"/>
                </w:rPr>
              </w:pPr>
              <w:r w:rsidRPr="004A72EF">
                <w:rPr>
                  <w:lang w:val="es-EC"/>
                </w:rPr>
                <w:lastRenderedPageBreak/>
                <w:t xml:space="preserve">Sanagustín , M. (2001). </w:t>
              </w:r>
              <w:r w:rsidRPr="004A72EF">
                <w:rPr>
                  <w:i/>
                  <w:iCs/>
                  <w:lang w:val="es-EC"/>
                </w:rPr>
                <w:t>Análisis, Diagnóstico y Propuestas de mejora del Turismo en</w:t>
              </w:r>
              <w:r w:rsidRPr="004A72EF">
                <w:rPr>
                  <w:lang w:val="es-EC"/>
                </w:rPr>
                <w:t>. Obtenido de http://www.camarasaragon.com/docs/Noticias/DocumentoNoticia34.pdf</w:t>
              </w:r>
            </w:p>
            <w:p w:rsidR="0094045F" w:rsidRPr="004A72EF" w:rsidRDefault="0094045F" w:rsidP="0094045F">
              <w:pPr>
                <w:pStyle w:val="Bibliografa"/>
                <w:ind w:left="720" w:hanging="720"/>
                <w:rPr>
                  <w:lang w:val="es-EC"/>
                </w:rPr>
              </w:pPr>
              <w:r w:rsidRPr="004A72EF">
                <w:rPr>
                  <w:lang w:val="es-EC"/>
                </w:rPr>
                <w:t xml:space="preserve">Torres, J., Guartán , J., Ramírez, V., &amp; Macas, J. (2010). </w:t>
              </w:r>
              <w:r w:rsidRPr="004A72EF">
                <w:rPr>
                  <w:i/>
                  <w:iCs/>
                  <w:lang w:val="es-EC"/>
                </w:rPr>
                <w:t>Factibilidad Economica.</w:t>
              </w:r>
              <w:r w:rsidRPr="004A72EF">
                <w:rPr>
                  <w:lang w:val="es-EC"/>
                </w:rPr>
                <w:t xml:space="preserve"> Obtenido de https://sites.google.com/site/conceptodepersonalidades/proyecto/estudio-de-factibilidad/estudio-de-factibilidad/03-3-factibilidad-economica</w:t>
              </w:r>
            </w:p>
            <w:p w:rsidR="0094045F" w:rsidRPr="004A72EF" w:rsidRDefault="0094045F" w:rsidP="0094045F">
              <w:pPr>
                <w:pStyle w:val="Bibliografa"/>
                <w:ind w:left="720" w:hanging="720"/>
                <w:rPr>
                  <w:lang w:val="es-EC"/>
                </w:rPr>
              </w:pPr>
              <w:r w:rsidRPr="004A72EF">
                <w:rPr>
                  <w:lang w:val="es-EC"/>
                </w:rPr>
                <w:t>Vélez, G. M. (2017). Obtenido de https://es.scribd.com/doc/98133161/REGION-AMAZONICA-U-ORIENTE</w:t>
              </w:r>
            </w:p>
            <w:p w:rsidR="0094045F" w:rsidRPr="004A72EF" w:rsidRDefault="0094045F" w:rsidP="0094045F">
              <w:pPr>
                <w:pStyle w:val="Bibliografa"/>
                <w:ind w:left="720" w:hanging="720"/>
                <w:rPr>
                  <w:lang w:val="es-EC"/>
                </w:rPr>
              </w:pPr>
              <w:r w:rsidRPr="004A72EF">
                <w:rPr>
                  <w:lang w:val="es-EC"/>
                </w:rPr>
                <w:t xml:space="preserve">Ventura, V. (19 de noviembre de 2010). </w:t>
              </w:r>
              <w:r w:rsidRPr="004A72EF">
                <w:rPr>
                  <w:i/>
                  <w:iCs/>
                  <w:lang w:val="es-EC"/>
                </w:rPr>
                <w:t>El turismo y los encadenamientos de los demás sectores productivos en América Latina</w:t>
              </w:r>
              <w:r w:rsidRPr="004A72EF">
                <w:rPr>
                  <w:lang w:val="es-EC"/>
                </w:rPr>
                <w:t>. Obtenido de http://www.redlas.net/materiali/priloge/slo/76976.pdf</w:t>
              </w:r>
            </w:p>
            <w:p w:rsidR="0094045F" w:rsidRPr="004A72EF" w:rsidRDefault="0094045F" w:rsidP="0094045F">
              <w:pPr>
                <w:pStyle w:val="Bibliografa"/>
                <w:ind w:left="720" w:hanging="720"/>
                <w:rPr>
                  <w:lang w:val="es-EC"/>
                </w:rPr>
              </w:pPr>
              <w:r w:rsidRPr="004A72EF">
                <w:rPr>
                  <w:lang w:val="es-EC"/>
                </w:rPr>
                <w:t xml:space="preserve">Zapata , S., Brida , J. G., Pereyra , J. S., &amp; Such, M. (2008). </w:t>
              </w:r>
              <w:r w:rsidRPr="004A72EF">
                <w:rPr>
                  <w:i/>
                  <w:iCs/>
                  <w:lang w:val="es-EC"/>
                </w:rPr>
                <w:t>La Contribución del Turismo al Crecimiento Económico.</w:t>
              </w:r>
              <w:r w:rsidRPr="004A72EF">
                <w:rPr>
                  <w:lang w:val="es-EC"/>
                </w:rPr>
                <w:t xml:space="preserve"> Obtenido de https://www.researchgate.net/publication/28237654_La_contribucion_del_turismo_al_crecimiento_economico</w:t>
              </w:r>
            </w:p>
            <w:p w:rsidR="0094045F" w:rsidRPr="004A72EF" w:rsidRDefault="00FE5F59" w:rsidP="0094045F">
              <w:pPr>
                <w:rPr>
                  <w:lang w:val="es-EC"/>
                </w:rPr>
              </w:pPr>
              <w:r w:rsidRPr="004A72EF">
                <w:rPr>
                  <w:b/>
                  <w:bCs/>
                  <w:lang w:val="es-EC"/>
                </w:rPr>
                <w:fldChar w:fldCharType="end"/>
              </w:r>
            </w:p>
          </w:sdtContent>
        </w:sdt>
      </w:sdtContent>
    </w:sdt>
    <w:p w:rsidR="0021111F" w:rsidRPr="004A72EF" w:rsidRDefault="0021111F" w:rsidP="0094045F">
      <w:pPr>
        <w:rPr>
          <w:lang w:val="es-EC"/>
        </w:rPr>
      </w:pPr>
    </w:p>
    <w:p w:rsidR="004F07BE" w:rsidRPr="004A72EF" w:rsidRDefault="004F07BE" w:rsidP="0021111F">
      <w:pPr>
        <w:spacing w:line="276" w:lineRule="auto"/>
        <w:jc w:val="both"/>
        <w:rPr>
          <w:lang w:val="es-EC"/>
        </w:rPr>
      </w:pPr>
    </w:p>
    <w:p w:rsidR="00583BE4" w:rsidRDefault="00583BE4" w:rsidP="00583BE4">
      <w:pPr>
        <w:rPr>
          <w:rFonts w:ascii="Arial" w:eastAsiaTheme="majorEastAsia" w:hAnsi="Arial" w:cs="Arial"/>
          <w:b/>
          <w:bCs/>
          <w:sz w:val="28"/>
          <w:szCs w:val="28"/>
          <w:lang w:val="es-EC"/>
        </w:rPr>
      </w:pPr>
    </w:p>
    <w:p w:rsidR="00423B89" w:rsidRDefault="00423B89" w:rsidP="00583BE4">
      <w:pPr>
        <w:rPr>
          <w:rFonts w:ascii="Arial" w:eastAsiaTheme="majorEastAsia" w:hAnsi="Arial" w:cs="Arial"/>
          <w:b/>
          <w:bCs/>
          <w:sz w:val="28"/>
          <w:szCs w:val="28"/>
          <w:lang w:val="es-EC"/>
        </w:rPr>
      </w:pPr>
    </w:p>
    <w:p w:rsidR="00423B89" w:rsidRDefault="00423B89"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95B61" w:rsidRDefault="00495B61" w:rsidP="00583BE4">
      <w:pPr>
        <w:rPr>
          <w:rFonts w:ascii="Arial" w:eastAsiaTheme="majorEastAsia" w:hAnsi="Arial" w:cs="Arial"/>
          <w:b/>
          <w:bCs/>
          <w:sz w:val="28"/>
          <w:szCs w:val="28"/>
          <w:lang w:val="es-EC"/>
        </w:rPr>
      </w:pPr>
    </w:p>
    <w:p w:rsidR="00423B89" w:rsidRPr="004A72EF" w:rsidRDefault="00423B89" w:rsidP="00583BE4">
      <w:pPr>
        <w:rPr>
          <w:rFonts w:ascii="Arial" w:eastAsiaTheme="majorEastAsia" w:hAnsi="Arial" w:cs="Arial"/>
          <w:b/>
          <w:bCs/>
          <w:sz w:val="28"/>
          <w:szCs w:val="28"/>
          <w:lang w:val="es-EC"/>
        </w:rPr>
      </w:pPr>
    </w:p>
    <w:p w:rsidR="00797E0E" w:rsidRPr="004A72EF" w:rsidRDefault="00797E0E" w:rsidP="00292BB2">
      <w:pPr>
        <w:pStyle w:val="Ttulo1"/>
        <w:ind w:firstLine="0"/>
        <w:rPr>
          <w:rFonts w:cs="Arial"/>
          <w:sz w:val="28"/>
          <w:lang w:val="es-EC"/>
        </w:rPr>
      </w:pPr>
      <w:bookmarkStart w:id="129" w:name="_Toc530127066"/>
      <w:r w:rsidRPr="004A72EF">
        <w:rPr>
          <w:rFonts w:cs="Arial"/>
          <w:sz w:val="28"/>
          <w:lang w:val="es-EC"/>
        </w:rPr>
        <w:lastRenderedPageBreak/>
        <w:t>A</w:t>
      </w:r>
      <w:r w:rsidR="00F3639F" w:rsidRPr="004A72EF">
        <w:rPr>
          <w:rFonts w:cs="Arial"/>
          <w:sz w:val="28"/>
          <w:lang w:val="es-EC"/>
        </w:rPr>
        <w:t>nexos</w:t>
      </w:r>
      <w:bookmarkEnd w:id="129"/>
    </w:p>
    <w:p w:rsidR="002E3A87" w:rsidRPr="004A72EF" w:rsidRDefault="00797E0E" w:rsidP="000B43DB">
      <w:pPr>
        <w:rPr>
          <w:rFonts w:ascii="Arial" w:hAnsi="Arial" w:cs="Arial"/>
          <w:b/>
          <w:sz w:val="24"/>
          <w:lang w:val="es-EC"/>
        </w:rPr>
      </w:pPr>
      <w:r w:rsidRPr="004A72EF">
        <w:rPr>
          <w:rFonts w:ascii="Arial" w:hAnsi="Arial" w:cs="Arial"/>
          <w:b/>
          <w:sz w:val="24"/>
          <w:lang w:val="es-EC"/>
        </w:rPr>
        <w:t xml:space="preserve"> </w:t>
      </w:r>
      <w:r w:rsidR="00A5629A" w:rsidRPr="004A72EF">
        <w:rPr>
          <w:rFonts w:ascii="Arial" w:hAnsi="Arial" w:cs="Arial"/>
          <w:b/>
          <w:sz w:val="24"/>
          <w:lang w:val="es-EC"/>
        </w:rPr>
        <w:t xml:space="preserve">ENCUESTA </w:t>
      </w:r>
      <w:r w:rsidR="00E80454" w:rsidRPr="004A72EF">
        <w:rPr>
          <w:rFonts w:ascii="Arial" w:hAnsi="Arial" w:cs="Arial"/>
          <w:b/>
          <w:sz w:val="24"/>
          <w:lang w:val="es-EC"/>
        </w:rPr>
        <w:t>1</w:t>
      </w:r>
    </w:p>
    <w:p w:rsidR="00D36405" w:rsidRPr="004A72EF" w:rsidRDefault="00D36405" w:rsidP="00D36405">
      <w:pPr>
        <w:rPr>
          <w:rFonts w:ascii="Arial" w:hAnsi="Arial" w:cs="Arial"/>
          <w:lang w:val="es-EC"/>
        </w:rPr>
      </w:pPr>
    </w:p>
    <w:p w:rsidR="00A5629A" w:rsidRPr="004A72EF" w:rsidRDefault="00A5629A" w:rsidP="00A5629A">
      <w:pPr>
        <w:tabs>
          <w:tab w:val="center" w:pos="4513"/>
          <w:tab w:val="left" w:pos="6331"/>
        </w:tabs>
        <w:spacing w:after="0" w:line="240" w:lineRule="auto"/>
        <w:ind w:left="720"/>
        <w:jc w:val="center"/>
        <w:rPr>
          <w:rFonts w:ascii="Arial" w:hAnsi="Arial" w:cs="Arial"/>
          <w:b/>
          <w:sz w:val="24"/>
          <w:lang w:val="es-EC"/>
        </w:rPr>
      </w:pPr>
      <w:r w:rsidRPr="004A72EF">
        <w:rPr>
          <w:rFonts w:ascii="Arial" w:hAnsi="Arial" w:cs="Arial"/>
          <w:b/>
          <w:sz w:val="24"/>
          <w:lang w:val="es-EC"/>
        </w:rPr>
        <w:t>ENCUESTA DIRIGIDA A LOS HABITANTES DE LA CIUDAD DE SUCÚA</w:t>
      </w:r>
    </w:p>
    <w:p w:rsidR="00A5629A" w:rsidRPr="004A72EF" w:rsidRDefault="00A5629A" w:rsidP="00A5629A">
      <w:pPr>
        <w:tabs>
          <w:tab w:val="center" w:pos="4513"/>
          <w:tab w:val="left" w:pos="6331"/>
        </w:tabs>
        <w:spacing w:after="0" w:line="360" w:lineRule="auto"/>
        <w:rPr>
          <w:rFonts w:ascii="Arial" w:hAnsi="Arial" w:cs="Arial"/>
          <w:b/>
          <w:sz w:val="24"/>
          <w:lang w:val="es-EC"/>
        </w:rPr>
      </w:pPr>
    </w:p>
    <w:p w:rsidR="005179C1" w:rsidRPr="004A72EF" w:rsidRDefault="005179C1" w:rsidP="005179C1">
      <w:pPr>
        <w:tabs>
          <w:tab w:val="center" w:pos="4513"/>
          <w:tab w:val="left" w:pos="6331"/>
        </w:tabs>
        <w:spacing w:after="0" w:line="240" w:lineRule="auto"/>
        <w:jc w:val="both"/>
        <w:rPr>
          <w:rFonts w:ascii="Arial" w:hAnsi="Arial" w:cs="Arial"/>
          <w:b/>
          <w:sz w:val="24"/>
          <w:lang w:val="es-EC"/>
        </w:rPr>
      </w:pPr>
      <w:r w:rsidRPr="004A72EF">
        <w:rPr>
          <w:rFonts w:ascii="Arial" w:hAnsi="Arial" w:cs="Arial"/>
          <w:b/>
          <w:sz w:val="24"/>
          <w:lang w:val="es-EC"/>
        </w:rPr>
        <w:t xml:space="preserve">OBJETIVO: </w:t>
      </w:r>
      <w:r w:rsidRPr="004A72EF">
        <w:rPr>
          <w:rFonts w:ascii="Arial" w:hAnsi="Arial" w:cs="Arial"/>
          <w:sz w:val="24"/>
          <w:lang w:val="es-EC"/>
        </w:rPr>
        <w:t xml:space="preserve">Esta encuesta se realiza con el fin de recolectar información </w:t>
      </w:r>
      <w:r w:rsidRPr="004A72EF">
        <w:rPr>
          <w:rFonts w:ascii="Arial" w:hAnsi="Arial" w:cs="Arial"/>
          <w:sz w:val="24"/>
          <w:szCs w:val="24"/>
          <w:lang w:val="es-EC"/>
        </w:rPr>
        <w:t xml:space="preserve">que ayude a conocer los efectos que ocasionará la implementación de un eco-parque turístico en la ciudad de </w:t>
      </w:r>
      <w:r w:rsidR="00AB77E7" w:rsidRPr="004A72EF">
        <w:rPr>
          <w:rFonts w:ascii="Arial" w:hAnsi="Arial" w:cs="Arial"/>
          <w:sz w:val="24"/>
          <w:szCs w:val="24"/>
          <w:lang w:val="es-EC"/>
        </w:rPr>
        <w:t>Sucúa</w:t>
      </w:r>
      <w:r w:rsidRPr="004A72EF">
        <w:rPr>
          <w:rFonts w:ascii="Arial" w:hAnsi="Arial" w:cs="Arial"/>
          <w:sz w:val="24"/>
          <w:szCs w:val="24"/>
          <w:lang w:val="es-EC"/>
        </w:rPr>
        <w:t xml:space="preserve">. </w:t>
      </w:r>
    </w:p>
    <w:p w:rsidR="005179C1" w:rsidRPr="004A72EF" w:rsidRDefault="005179C1" w:rsidP="005179C1">
      <w:pPr>
        <w:tabs>
          <w:tab w:val="center" w:pos="4513"/>
          <w:tab w:val="left" w:pos="6331"/>
        </w:tabs>
        <w:spacing w:after="0" w:line="240" w:lineRule="auto"/>
        <w:jc w:val="both"/>
        <w:rPr>
          <w:rFonts w:ascii="Arial" w:hAnsi="Arial" w:cs="Arial"/>
          <w:b/>
          <w:sz w:val="24"/>
          <w:lang w:val="es-EC"/>
        </w:rPr>
      </w:pPr>
    </w:p>
    <w:p w:rsidR="005179C1" w:rsidRPr="004A72EF" w:rsidRDefault="005179C1" w:rsidP="005179C1">
      <w:pPr>
        <w:tabs>
          <w:tab w:val="center" w:pos="4513"/>
          <w:tab w:val="left" w:pos="6331"/>
        </w:tabs>
        <w:spacing w:after="0" w:line="240" w:lineRule="auto"/>
        <w:jc w:val="both"/>
        <w:rPr>
          <w:rFonts w:ascii="Arial" w:hAnsi="Arial" w:cs="Arial"/>
          <w:b/>
          <w:sz w:val="24"/>
          <w:lang w:val="es-EC"/>
        </w:rPr>
      </w:pPr>
      <w:r w:rsidRPr="004A72EF">
        <w:rPr>
          <w:rFonts w:ascii="Arial" w:hAnsi="Arial" w:cs="Arial"/>
          <w:b/>
          <w:sz w:val="24"/>
          <w:lang w:val="es-EC"/>
        </w:rPr>
        <w:t xml:space="preserve">Marque con un x su respuesta </w:t>
      </w:r>
    </w:p>
    <w:p w:rsidR="005179C1" w:rsidRPr="004A72EF" w:rsidRDefault="005179C1" w:rsidP="005179C1">
      <w:pPr>
        <w:tabs>
          <w:tab w:val="center" w:pos="4513"/>
          <w:tab w:val="left" w:pos="6331"/>
        </w:tabs>
        <w:spacing w:after="0" w:line="240" w:lineRule="auto"/>
        <w:jc w:val="both"/>
        <w:rPr>
          <w:rFonts w:ascii="Arial" w:hAnsi="Arial" w:cs="Arial"/>
          <w:b/>
          <w:sz w:val="24"/>
          <w:lang w:val="es-EC"/>
        </w:rPr>
      </w:pPr>
    </w:p>
    <w:p w:rsidR="00EF1F8C" w:rsidRPr="004A72EF" w:rsidRDefault="00EF1F8C" w:rsidP="00EF1F8C">
      <w:pPr>
        <w:pStyle w:val="Prrafodelista"/>
        <w:numPr>
          <w:ilvl w:val="0"/>
          <w:numId w:val="19"/>
        </w:numPr>
        <w:tabs>
          <w:tab w:val="center" w:pos="4513"/>
          <w:tab w:val="left" w:pos="6331"/>
        </w:tabs>
        <w:spacing w:after="0" w:line="276" w:lineRule="auto"/>
        <w:jc w:val="both"/>
        <w:rPr>
          <w:rFonts w:ascii="Arial" w:hAnsi="Arial" w:cs="Arial"/>
          <w:b/>
          <w:sz w:val="24"/>
        </w:rPr>
      </w:pPr>
      <w:r w:rsidRPr="004A72EF">
        <w:rPr>
          <w:rFonts w:ascii="Arial" w:hAnsi="Arial" w:cs="Arial"/>
          <w:b/>
          <w:sz w:val="24"/>
        </w:rPr>
        <w:t>¿Considera que la implementación de un eco-parque en la antigua pista ocasionará daños en el medio ambiente?</w:t>
      </w:r>
    </w:p>
    <w:p w:rsidR="00EF1F8C" w:rsidRPr="004A72EF" w:rsidRDefault="00EF1F8C" w:rsidP="00EF1F8C">
      <w:pPr>
        <w:pStyle w:val="Prrafodelista"/>
        <w:tabs>
          <w:tab w:val="center" w:pos="4513"/>
          <w:tab w:val="left" w:pos="6331"/>
        </w:tabs>
        <w:spacing w:after="0" w:line="276" w:lineRule="auto"/>
        <w:jc w:val="both"/>
        <w:rPr>
          <w:rFonts w:ascii="Arial" w:hAnsi="Arial" w:cs="Arial"/>
          <w:b/>
          <w:sz w:val="24"/>
        </w:rPr>
      </w:pPr>
    </w:p>
    <w:p w:rsidR="00EF1F8C" w:rsidRPr="004A72EF" w:rsidRDefault="00EF1F8C" w:rsidP="00EF1F8C">
      <w:pPr>
        <w:pStyle w:val="Prrafodelista"/>
        <w:numPr>
          <w:ilvl w:val="0"/>
          <w:numId w:val="13"/>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EF1F8C" w:rsidRPr="004A72EF" w:rsidRDefault="00EF1F8C" w:rsidP="00EF1F8C">
      <w:pPr>
        <w:pStyle w:val="Prrafodelista"/>
        <w:numPr>
          <w:ilvl w:val="0"/>
          <w:numId w:val="13"/>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No (    ) </w:t>
      </w:r>
    </w:p>
    <w:p w:rsidR="00EF1F8C" w:rsidRPr="004A72EF" w:rsidRDefault="00EF1F8C" w:rsidP="00EF1F8C">
      <w:pPr>
        <w:pStyle w:val="Prrafodelista"/>
        <w:tabs>
          <w:tab w:val="center" w:pos="4513"/>
          <w:tab w:val="left" w:pos="6331"/>
        </w:tabs>
        <w:spacing w:after="0" w:line="240" w:lineRule="auto"/>
        <w:ind w:left="1080"/>
        <w:jc w:val="both"/>
        <w:rPr>
          <w:rFonts w:ascii="Arial" w:hAnsi="Arial" w:cs="Arial"/>
          <w:sz w:val="24"/>
        </w:rPr>
      </w:pPr>
    </w:p>
    <w:p w:rsidR="005179C1" w:rsidRPr="004A72EF" w:rsidRDefault="00743371" w:rsidP="00AE1E92">
      <w:pPr>
        <w:pStyle w:val="Prrafodelista"/>
        <w:numPr>
          <w:ilvl w:val="0"/>
          <w:numId w:val="19"/>
        </w:numPr>
        <w:tabs>
          <w:tab w:val="center" w:pos="4513"/>
          <w:tab w:val="left" w:pos="6331"/>
        </w:tabs>
        <w:spacing w:after="0" w:line="240" w:lineRule="auto"/>
        <w:jc w:val="both"/>
        <w:rPr>
          <w:rFonts w:ascii="Arial" w:hAnsi="Arial" w:cs="Arial"/>
          <w:b/>
          <w:sz w:val="24"/>
        </w:rPr>
      </w:pPr>
      <w:r w:rsidRPr="004A72EF">
        <w:rPr>
          <w:rFonts w:ascii="Arial" w:hAnsi="Arial" w:cs="Arial"/>
          <w:b/>
          <w:sz w:val="24"/>
        </w:rPr>
        <w:t>En caso de ser afirmativa su respuesta en el ítem anterior ¿Cuál consid</w:t>
      </w:r>
      <w:r w:rsidR="005179C1" w:rsidRPr="004A72EF">
        <w:rPr>
          <w:rFonts w:ascii="Arial" w:hAnsi="Arial" w:cs="Arial"/>
          <w:b/>
          <w:sz w:val="24"/>
        </w:rPr>
        <w:t xml:space="preserve">era usted que </w:t>
      </w:r>
      <w:r w:rsidRPr="004A72EF">
        <w:rPr>
          <w:rFonts w:ascii="Arial" w:hAnsi="Arial" w:cs="Arial"/>
          <w:b/>
          <w:sz w:val="24"/>
        </w:rPr>
        <w:t>puede ser el mayor daño al medio ambiente</w:t>
      </w:r>
      <w:r w:rsidR="005179C1" w:rsidRPr="004A72EF">
        <w:rPr>
          <w:rFonts w:ascii="Arial" w:hAnsi="Arial" w:cs="Arial"/>
          <w:b/>
          <w:sz w:val="24"/>
        </w:rPr>
        <w:t>?</w:t>
      </w:r>
    </w:p>
    <w:p w:rsidR="005179C1" w:rsidRPr="004A72EF" w:rsidRDefault="005179C1" w:rsidP="005179C1">
      <w:pPr>
        <w:pStyle w:val="Prrafodelista"/>
        <w:tabs>
          <w:tab w:val="center" w:pos="4513"/>
          <w:tab w:val="left" w:pos="6331"/>
        </w:tabs>
        <w:spacing w:after="0" w:line="240" w:lineRule="auto"/>
        <w:jc w:val="both"/>
        <w:rPr>
          <w:rFonts w:ascii="Arial" w:hAnsi="Arial" w:cs="Arial"/>
          <w:b/>
          <w:sz w:val="24"/>
        </w:rPr>
      </w:pPr>
    </w:p>
    <w:p w:rsidR="005179C1" w:rsidRPr="004A72EF" w:rsidRDefault="00743371" w:rsidP="00743371">
      <w:pPr>
        <w:pStyle w:val="Prrafodelista"/>
        <w:numPr>
          <w:ilvl w:val="0"/>
          <w:numId w:val="3"/>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Ruido</w:t>
      </w:r>
      <w:r w:rsidR="005179C1" w:rsidRPr="004A72EF">
        <w:rPr>
          <w:rFonts w:ascii="Arial" w:hAnsi="Arial" w:cs="Arial"/>
          <w:sz w:val="24"/>
        </w:rPr>
        <w:t xml:space="preserve">  </w:t>
      </w:r>
      <w:r w:rsidRPr="004A72EF">
        <w:rPr>
          <w:rFonts w:ascii="Arial" w:hAnsi="Arial" w:cs="Arial"/>
          <w:sz w:val="24"/>
        </w:rPr>
        <w:t xml:space="preserve">                             </w:t>
      </w:r>
      <w:r w:rsidR="005179C1" w:rsidRPr="004A72EF">
        <w:rPr>
          <w:rFonts w:ascii="Arial" w:hAnsi="Arial" w:cs="Arial"/>
          <w:sz w:val="24"/>
        </w:rPr>
        <w:t xml:space="preserve">(    )            </w:t>
      </w:r>
    </w:p>
    <w:p w:rsidR="005179C1" w:rsidRPr="004A72EF" w:rsidRDefault="00743371" w:rsidP="00743371">
      <w:pPr>
        <w:pStyle w:val="Prrafodelista"/>
        <w:numPr>
          <w:ilvl w:val="0"/>
          <w:numId w:val="3"/>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Desechos sólidos</w:t>
      </w:r>
      <w:r w:rsidR="005179C1" w:rsidRPr="004A72EF">
        <w:rPr>
          <w:rFonts w:ascii="Arial" w:hAnsi="Arial" w:cs="Arial"/>
          <w:sz w:val="24"/>
        </w:rPr>
        <w:t xml:space="preserve"> </w:t>
      </w:r>
      <w:r w:rsidRPr="004A72EF">
        <w:rPr>
          <w:rFonts w:ascii="Arial" w:hAnsi="Arial" w:cs="Arial"/>
          <w:sz w:val="24"/>
        </w:rPr>
        <w:t xml:space="preserve">           </w:t>
      </w:r>
      <w:r w:rsidR="005179C1" w:rsidRPr="004A72EF">
        <w:rPr>
          <w:rFonts w:ascii="Arial" w:hAnsi="Arial" w:cs="Arial"/>
          <w:sz w:val="24"/>
        </w:rPr>
        <w:t xml:space="preserve">(    )  </w:t>
      </w:r>
    </w:p>
    <w:p w:rsidR="00743371" w:rsidRPr="004A72EF" w:rsidRDefault="00743371" w:rsidP="00743371">
      <w:pPr>
        <w:pStyle w:val="Prrafodelista"/>
        <w:numPr>
          <w:ilvl w:val="0"/>
          <w:numId w:val="3"/>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Deforestación                  (    )</w:t>
      </w:r>
    </w:p>
    <w:p w:rsidR="00743371" w:rsidRPr="004A72EF" w:rsidRDefault="00743371" w:rsidP="00743371">
      <w:pPr>
        <w:pStyle w:val="Prrafodelista"/>
        <w:numPr>
          <w:ilvl w:val="0"/>
          <w:numId w:val="3"/>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Contaminación del agua (    )</w:t>
      </w:r>
    </w:p>
    <w:p w:rsidR="00743371" w:rsidRPr="004A72EF" w:rsidRDefault="00743371" w:rsidP="00743371">
      <w:pPr>
        <w:pStyle w:val="Prrafodelista"/>
        <w:numPr>
          <w:ilvl w:val="0"/>
          <w:numId w:val="3"/>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Contaminación del aire   (    )</w:t>
      </w:r>
    </w:p>
    <w:p w:rsidR="00743371" w:rsidRPr="004A72EF" w:rsidRDefault="00743371" w:rsidP="00743371">
      <w:pPr>
        <w:pStyle w:val="Prrafodelista"/>
        <w:tabs>
          <w:tab w:val="center" w:pos="4513"/>
          <w:tab w:val="left" w:pos="6331"/>
        </w:tabs>
        <w:spacing w:after="0" w:line="240" w:lineRule="auto"/>
        <w:ind w:left="1077"/>
        <w:jc w:val="both"/>
        <w:rPr>
          <w:rFonts w:ascii="Arial" w:hAnsi="Arial" w:cs="Arial"/>
          <w:sz w:val="24"/>
        </w:rPr>
      </w:pPr>
    </w:p>
    <w:p w:rsidR="00743371" w:rsidRPr="004A72EF" w:rsidRDefault="00743371" w:rsidP="00743371">
      <w:pPr>
        <w:pStyle w:val="Prrafodelista"/>
        <w:numPr>
          <w:ilvl w:val="0"/>
          <w:numId w:val="19"/>
        </w:numPr>
        <w:tabs>
          <w:tab w:val="center" w:pos="4513"/>
          <w:tab w:val="left" w:pos="6331"/>
        </w:tabs>
        <w:spacing w:after="0" w:line="276" w:lineRule="auto"/>
        <w:jc w:val="both"/>
        <w:rPr>
          <w:rFonts w:ascii="Arial" w:hAnsi="Arial" w:cs="Arial"/>
          <w:b/>
          <w:sz w:val="24"/>
        </w:rPr>
      </w:pPr>
      <w:r w:rsidRPr="004A72EF">
        <w:rPr>
          <w:rFonts w:ascii="Arial" w:hAnsi="Arial" w:cs="Arial"/>
          <w:b/>
          <w:sz w:val="24"/>
        </w:rPr>
        <w:t>¿Considera que la implementación de un eco-parque ocasionará daños sociales?</w:t>
      </w:r>
    </w:p>
    <w:p w:rsidR="00743371" w:rsidRPr="004A72EF" w:rsidRDefault="00743371" w:rsidP="00743371">
      <w:pPr>
        <w:pStyle w:val="Prrafodelista"/>
        <w:tabs>
          <w:tab w:val="center" w:pos="4513"/>
          <w:tab w:val="left" w:pos="6331"/>
        </w:tabs>
        <w:spacing w:after="0" w:line="276" w:lineRule="auto"/>
        <w:jc w:val="both"/>
        <w:rPr>
          <w:rFonts w:ascii="Arial" w:hAnsi="Arial" w:cs="Arial"/>
          <w:b/>
          <w:sz w:val="24"/>
        </w:rPr>
      </w:pPr>
    </w:p>
    <w:p w:rsidR="00743371" w:rsidRPr="004A72EF" w:rsidRDefault="00743371" w:rsidP="00907EE0">
      <w:pPr>
        <w:pStyle w:val="Prrafodelista"/>
        <w:numPr>
          <w:ilvl w:val="0"/>
          <w:numId w:val="29"/>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743371" w:rsidRPr="004A72EF" w:rsidRDefault="00743371" w:rsidP="00907EE0">
      <w:pPr>
        <w:pStyle w:val="Prrafodelista"/>
        <w:numPr>
          <w:ilvl w:val="0"/>
          <w:numId w:val="29"/>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No (    ) </w:t>
      </w:r>
    </w:p>
    <w:p w:rsidR="00743371" w:rsidRPr="004A72EF" w:rsidRDefault="00743371" w:rsidP="00743371">
      <w:pPr>
        <w:pStyle w:val="Prrafodelista"/>
        <w:tabs>
          <w:tab w:val="center" w:pos="4513"/>
          <w:tab w:val="left" w:pos="6331"/>
        </w:tabs>
        <w:spacing w:after="0" w:line="240" w:lineRule="auto"/>
        <w:ind w:left="1080"/>
        <w:jc w:val="both"/>
        <w:rPr>
          <w:rFonts w:ascii="Arial" w:hAnsi="Arial" w:cs="Arial"/>
          <w:sz w:val="24"/>
        </w:rPr>
      </w:pPr>
    </w:p>
    <w:p w:rsidR="00743371" w:rsidRPr="004A72EF" w:rsidRDefault="00743371" w:rsidP="00743371">
      <w:pPr>
        <w:pStyle w:val="Prrafodelista"/>
        <w:numPr>
          <w:ilvl w:val="0"/>
          <w:numId w:val="19"/>
        </w:numPr>
        <w:tabs>
          <w:tab w:val="center" w:pos="4513"/>
          <w:tab w:val="left" w:pos="6331"/>
        </w:tabs>
        <w:spacing w:after="0" w:line="240" w:lineRule="auto"/>
        <w:jc w:val="both"/>
        <w:rPr>
          <w:rFonts w:ascii="Arial" w:hAnsi="Arial" w:cs="Arial"/>
          <w:b/>
          <w:sz w:val="24"/>
        </w:rPr>
      </w:pPr>
      <w:r w:rsidRPr="004A72EF">
        <w:rPr>
          <w:rFonts w:ascii="Arial" w:hAnsi="Arial" w:cs="Arial"/>
          <w:b/>
          <w:sz w:val="24"/>
        </w:rPr>
        <w:t xml:space="preserve">En caso de ser afirmativa su respuesta en el ítem anterior ¿Cuál considera usted que puede ser el mayor </w:t>
      </w:r>
      <w:r w:rsidR="00907EE0" w:rsidRPr="004A72EF">
        <w:rPr>
          <w:rFonts w:ascii="Arial" w:hAnsi="Arial" w:cs="Arial"/>
          <w:b/>
          <w:sz w:val="24"/>
        </w:rPr>
        <w:t xml:space="preserve">efecto </w:t>
      </w:r>
      <w:r w:rsidRPr="004A72EF">
        <w:rPr>
          <w:rFonts w:ascii="Arial" w:hAnsi="Arial" w:cs="Arial"/>
          <w:b/>
          <w:sz w:val="24"/>
        </w:rPr>
        <w:t>social?</w:t>
      </w:r>
    </w:p>
    <w:p w:rsidR="00743371" w:rsidRPr="004A72EF" w:rsidRDefault="00743371" w:rsidP="00743371">
      <w:pPr>
        <w:pStyle w:val="Prrafodelista"/>
        <w:tabs>
          <w:tab w:val="center" w:pos="4513"/>
          <w:tab w:val="left" w:pos="6331"/>
        </w:tabs>
        <w:spacing w:after="0" w:line="240" w:lineRule="auto"/>
        <w:jc w:val="both"/>
        <w:rPr>
          <w:rFonts w:ascii="Arial" w:hAnsi="Arial" w:cs="Arial"/>
          <w:b/>
          <w:sz w:val="24"/>
        </w:rPr>
      </w:pPr>
    </w:p>
    <w:p w:rsidR="00743371" w:rsidRPr="004A72EF" w:rsidRDefault="00907EE0" w:rsidP="00907EE0">
      <w:pPr>
        <w:pStyle w:val="Prrafodelista"/>
        <w:numPr>
          <w:ilvl w:val="0"/>
          <w:numId w:val="30"/>
        </w:numPr>
        <w:tabs>
          <w:tab w:val="center" w:pos="4513"/>
          <w:tab w:val="left" w:pos="6331"/>
        </w:tabs>
        <w:spacing w:after="0" w:line="240" w:lineRule="auto"/>
        <w:jc w:val="both"/>
        <w:rPr>
          <w:rFonts w:ascii="Arial" w:hAnsi="Arial" w:cs="Arial"/>
          <w:sz w:val="24"/>
        </w:rPr>
      </w:pPr>
      <w:r w:rsidRPr="004A72EF">
        <w:rPr>
          <w:rFonts w:ascii="Arial" w:hAnsi="Arial" w:cs="Arial"/>
          <w:sz w:val="24"/>
        </w:rPr>
        <w:t>Pobreza</w:t>
      </w:r>
      <w:r w:rsidR="00743371" w:rsidRPr="004A72EF">
        <w:rPr>
          <w:rFonts w:ascii="Arial" w:hAnsi="Arial" w:cs="Arial"/>
          <w:sz w:val="24"/>
        </w:rPr>
        <w:t xml:space="preserve">                           (    )            </w:t>
      </w:r>
    </w:p>
    <w:p w:rsidR="00743371" w:rsidRPr="004A72EF" w:rsidRDefault="00907EE0" w:rsidP="00907EE0">
      <w:pPr>
        <w:pStyle w:val="Prrafodelista"/>
        <w:numPr>
          <w:ilvl w:val="0"/>
          <w:numId w:val="30"/>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 xml:space="preserve">Delincuencia        </w:t>
      </w:r>
      <w:r w:rsidR="00743371" w:rsidRPr="004A72EF">
        <w:rPr>
          <w:rFonts w:ascii="Arial" w:hAnsi="Arial" w:cs="Arial"/>
          <w:sz w:val="24"/>
        </w:rPr>
        <w:t xml:space="preserve">            (    )  </w:t>
      </w:r>
    </w:p>
    <w:p w:rsidR="00743371" w:rsidRPr="004A72EF" w:rsidRDefault="00907EE0" w:rsidP="00907EE0">
      <w:pPr>
        <w:pStyle w:val="Prrafodelista"/>
        <w:numPr>
          <w:ilvl w:val="0"/>
          <w:numId w:val="30"/>
        </w:numPr>
        <w:tabs>
          <w:tab w:val="center" w:pos="4513"/>
          <w:tab w:val="left" w:pos="6331"/>
        </w:tabs>
        <w:spacing w:after="0" w:line="240" w:lineRule="auto"/>
        <w:ind w:left="1077" w:hanging="357"/>
        <w:jc w:val="both"/>
        <w:rPr>
          <w:rFonts w:ascii="Arial" w:hAnsi="Arial" w:cs="Arial"/>
          <w:sz w:val="24"/>
        </w:rPr>
      </w:pPr>
      <w:r w:rsidRPr="004A72EF">
        <w:rPr>
          <w:rFonts w:ascii="Arial" w:hAnsi="Arial" w:cs="Arial"/>
          <w:sz w:val="24"/>
        </w:rPr>
        <w:t xml:space="preserve">Migración       </w:t>
      </w:r>
      <w:r w:rsidR="00743371" w:rsidRPr="004A72EF">
        <w:rPr>
          <w:rFonts w:ascii="Arial" w:hAnsi="Arial" w:cs="Arial"/>
          <w:sz w:val="24"/>
        </w:rPr>
        <w:t xml:space="preserve">                  (    )</w:t>
      </w:r>
    </w:p>
    <w:p w:rsidR="00743371" w:rsidRPr="004A72EF" w:rsidRDefault="00743371" w:rsidP="00743371">
      <w:pPr>
        <w:tabs>
          <w:tab w:val="center" w:pos="4513"/>
          <w:tab w:val="left" w:pos="6331"/>
        </w:tabs>
        <w:spacing w:after="0" w:line="240" w:lineRule="auto"/>
        <w:ind w:left="720"/>
        <w:jc w:val="both"/>
        <w:rPr>
          <w:rFonts w:ascii="Arial" w:hAnsi="Arial" w:cs="Arial"/>
          <w:sz w:val="24"/>
          <w:lang w:val="es-EC"/>
        </w:rPr>
      </w:pPr>
    </w:p>
    <w:p w:rsidR="005179C1" w:rsidRPr="004A72EF" w:rsidRDefault="005179C1" w:rsidP="00AE1E92">
      <w:pPr>
        <w:pStyle w:val="Prrafodelista"/>
        <w:numPr>
          <w:ilvl w:val="0"/>
          <w:numId w:val="19"/>
        </w:numPr>
        <w:spacing w:before="240" w:line="240" w:lineRule="auto"/>
        <w:jc w:val="both"/>
        <w:rPr>
          <w:rFonts w:ascii="Arial" w:hAnsi="Arial" w:cs="Arial"/>
          <w:b/>
          <w:sz w:val="24"/>
          <w:szCs w:val="24"/>
        </w:rPr>
      </w:pPr>
      <w:r w:rsidRPr="004A72EF">
        <w:rPr>
          <w:rFonts w:ascii="Arial" w:hAnsi="Arial" w:cs="Arial"/>
          <w:b/>
          <w:sz w:val="24"/>
          <w:szCs w:val="24"/>
        </w:rPr>
        <w:lastRenderedPageBreak/>
        <w:t xml:space="preserve">¿Considera usted que la implementación de un eco-parque generará beneficios para la ciudad de </w:t>
      </w:r>
      <w:r w:rsidR="00AB77E7" w:rsidRPr="004A72EF">
        <w:rPr>
          <w:rFonts w:ascii="Arial" w:hAnsi="Arial" w:cs="Arial"/>
          <w:b/>
          <w:sz w:val="24"/>
          <w:szCs w:val="24"/>
        </w:rPr>
        <w:t>Sucúa</w:t>
      </w:r>
      <w:r w:rsidRPr="004A72EF">
        <w:rPr>
          <w:rFonts w:ascii="Arial" w:hAnsi="Arial" w:cs="Arial"/>
          <w:b/>
          <w:sz w:val="24"/>
          <w:szCs w:val="24"/>
        </w:rPr>
        <w:t>?</w:t>
      </w:r>
    </w:p>
    <w:p w:rsidR="005179C1" w:rsidRPr="004A72EF" w:rsidRDefault="005179C1" w:rsidP="005179C1">
      <w:pPr>
        <w:pStyle w:val="Prrafodelista"/>
        <w:spacing w:before="240" w:line="240" w:lineRule="auto"/>
        <w:jc w:val="both"/>
        <w:rPr>
          <w:rFonts w:ascii="Arial" w:hAnsi="Arial" w:cs="Arial"/>
          <w:b/>
          <w:sz w:val="24"/>
          <w:szCs w:val="24"/>
        </w:rPr>
      </w:pPr>
    </w:p>
    <w:p w:rsidR="005179C1" w:rsidRPr="004A72EF" w:rsidRDefault="005179C1" w:rsidP="00AE1E92">
      <w:pPr>
        <w:pStyle w:val="Prrafodelista"/>
        <w:numPr>
          <w:ilvl w:val="0"/>
          <w:numId w:val="15"/>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5179C1" w:rsidRPr="004A72EF" w:rsidRDefault="005179C1" w:rsidP="00AE1E92">
      <w:pPr>
        <w:pStyle w:val="Prrafodelista"/>
        <w:numPr>
          <w:ilvl w:val="0"/>
          <w:numId w:val="15"/>
        </w:numPr>
        <w:tabs>
          <w:tab w:val="center" w:pos="4513"/>
          <w:tab w:val="left" w:pos="6331"/>
        </w:tabs>
        <w:spacing w:after="0" w:line="480" w:lineRule="auto"/>
        <w:jc w:val="both"/>
        <w:rPr>
          <w:rFonts w:ascii="Arial" w:hAnsi="Arial" w:cs="Arial"/>
          <w:sz w:val="24"/>
        </w:rPr>
      </w:pPr>
      <w:r w:rsidRPr="004A72EF">
        <w:rPr>
          <w:rFonts w:ascii="Arial" w:hAnsi="Arial" w:cs="Arial"/>
          <w:sz w:val="24"/>
        </w:rPr>
        <w:t xml:space="preserve">No (    )  </w:t>
      </w:r>
    </w:p>
    <w:p w:rsidR="005179C1" w:rsidRPr="004A72EF" w:rsidRDefault="0043302B" w:rsidP="00AE1E92">
      <w:pPr>
        <w:pStyle w:val="Prrafodelista"/>
        <w:numPr>
          <w:ilvl w:val="0"/>
          <w:numId w:val="19"/>
        </w:numPr>
        <w:spacing w:before="240" w:line="240" w:lineRule="auto"/>
        <w:jc w:val="both"/>
        <w:rPr>
          <w:rFonts w:ascii="Arial" w:hAnsi="Arial" w:cs="Arial"/>
          <w:b/>
          <w:sz w:val="24"/>
          <w:szCs w:val="24"/>
        </w:rPr>
      </w:pPr>
      <w:r w:rsidRPr="004A72EF">
        <w:rPr>
          <w:rFonts w:ascii="Arial" w:hAnsi="Arial" w:cs="Arial"/>
          <w:b/>
          <w:sz w:val="24"/>
        </w:rPr>
        <w:t xml:space="preserve">En caso de ser afirmativa su respuesta en el ítem anterior </w:t>
      </w:r>
      <w:r w:rsidR="005179C1" w:rsidRPr="004A72EF">
        <w:rPr>
          <w:rFonts w:ascii="Arial" w:hAnsi="Arial" w:cs="Arial"/>
          <w:b/>
          <w:sz w:val="24"/>
          <w:szCs w:val="24"/>
        </w:rPr>
        <w:t xml:space="preserve">¿Qué tipos de beneficios considera usted se obtendrá en la ciudad de </w:t>
      </w:r>
      <w:r w:rsidR="00AB77E7" w:rsidRPr="004A72EF">
        <w:rPr>
          <w:rFonts w:ascii="Arial" w:hAnsi="Arial" w:cs="Arial"/>
          <w:b/>
          <w:sz w:val="24"/>
          <w:szCs w:val="24"/>
        </w:rPr>
        <w:t>Sucúa</w:t>
      </w:r>
      <w:r w:rsidR="005179C1" w:rsidRPr="004A72EF">
        <w:rPr>
          <w:rFonts w:ascii="Arial" w:hAnsi="Arial" w:cs="Arial"/>
          <w:b/>
          <w:sz w:val="24"/>
          <w:szCs w:val="24"/>
        </w:rPr>
        <w:t xml:space="preserve"> con la puesta en marcha de un eco-parque?</w:t>
      </w:r>
    </w:p>
    <w:p w:rsidR="005179C1" w:rsidRPr="004A72EF" w:rsidRDefault="005179C1" w:rsidP="005179C1">
      <w:pPr>
        <w:pStyle w:val="Prrafodelista"/>
        <w:spacing w:before="240" w:line="240" w:lineRule="auto"/>
        <w:jc w:val="both"/>
        <w:rPr>
          <w:rFonts w:ascii="Arial" w:hAnsi="Arial" w:cs="Arial"/>
          <w:b/>
          <w:sz w:val="24"/>
          <w:szCs w:val="24"/>
        </w:rPr>
      </w:pPr>
    </w:p>
    <w:p w:rsidR="005179C1" w:rsidRPr="004A72EF" w:rsidRDefault="005179C1" w:rsidP="005179C1">
      <w:pPr>
        <w:pStyle w:val="Prrafodelista"/>
        <w:numPr>
          <w:ilvl w:val="0"/>
          <w:numId w:val="4"/>
        </w:numPr>
        <w:jc w:val="both"/>
        <w:rPr>
          <w:rFonts w:ascii="Arial" w:hAnsi="Arial" w:cs="Arial"/>
          <w:sz w:val="24"/>
          <w:szCs w:val="24"/>
        </w:rPr>
      </w:pPr>
      <w:r w:rsidRPr="004A72EF">
        <w:rPr>
          <w:rFonts w:ascii="Arial" w:hAnsi="Arial" w:cs="Arial"/>
          <w:sz w:val="24"/>
          <w:szCs w:val="24"/>
        </w:rPr>
        <w:t xml:space="preserve">Culturales </w:t>
      </w:r>
      <w:r w:rsidRPr="004A72EF">
        <w:rPr>
          <w:rFonts w:ascii="Arial" w:hAnsi="Arial" w:cs="Arial"/>
          <w:sz w:val="24"/>
          <w:szCs w:val="24"/>
        </w:rPr>
        <w:tab/>
        <w:t>(    )</w:t>
      </w:r>
    </w:p>
    <w:p w:rsidR="005179C1" w:rsidRPr="004A72EF" w:rsidRDefault="005179C1" w:rsidP="005179C1">
      <w:pPr>
        <w:pStyle w:val="Prrafodelista"/>
        <w:numPr>
          <w:ilvl w:val="0"/>
          <w:numId w:val="4"/>
        </w:numPr>
        <w:jc w:val="both"/>
        <w:rPr>
          <w:rFonts w:ascii="Arial" w:hAnsi="Arial" w:cs="Arial"/>
          <w:sz w:val="24"/>
          <w:szCs w:val="24"/>
        </w:rPr>
      </w:pPr>
      <w:r w:rsidRPr="004A72EF">
        <w:rPr>
          <w:rFonts w:ascii="Arial" w:hAnsi="Arial" w:cs="Arial"/>
          <w:sz w:val="24"/>
          <w:szCs w:val="24"/>
        </w:rPr>
        <w:t xml:space="preserve">Comerciales </w:t>
      </w:r>
      <w:r w:rsidRPr="004A72EF">
        <w:rPr>
          <w:rFonts w:ascii="Arial" w:hAnsi="Arial" w:cs="Arial"/>
          <w:sz w:val="24"/>
          <w:szCs w:val="24"/>
        </w:rPr>
        <w:tab/>
        <w:t>(    )</w:t>
      </w:r>
    </w:p>
    <w:p w:rsidR="005179C1" w:rsidRPr="004A72EF" w:rsidRDefault="005179C1" w:rsidP="005179C1">
      <w:pPr>
        <w:pStyle w:val="Prrafodelista"/>
        <w:numPr>
          <w:ilvl w:val="0"/>
          <w:numId w:val="4"/>
        </w:numPr>
        <w:jc w:val="both"/>
        <w:rPr>
          <w:rFonts w:ascii="Arial" w:hAnsi="Arial" w:cs="Arial"/>
          <w:sz w:val="24"/>
          <w:szCs w:val="24"/>
        </w:rPr>
      </w:pPr>
      <w:r w:rsidRPr="004A72EF">
        <w:rPr>
          <w:rFonts w:ascii="Arial" w:hAnsi="Arial" w:cs="Arial"/>
          <w:sz w:val="24"/>
          <w:szCs w:val="24"/>
        </w:rPr>
        <w:t xml:space="preserve">Mejora de la imagen de la ciudad  </w:t>
      </w:r>
      <w:r w:rsidRPr="004A72EF">
        <w:rPr>
          <w:rFonts w:ascii="Arial" w:hAnsi="Arial" w:cs="Arial"/>
          <w:sz w:val="24"/>
          <w:szCs w:val="24"/>
        </w:rPr>
        <w:tab/>
        <w:t>(    )</w:t>
      </w:r>
    </w:p>
    <w:p w:rsidR="005179C1" w:rsidRPr="004A72EF" w:rsidRDefault="005179C1" w:rsidP="005179C1">
      <w:pPr>
        <w:pStyle w:val="Prrafodelista"/>
        <w:numPr>
          <w:ilvl w:val="0"/>
          <w:numId w:val="4"/>
        </w:numPr>
        <w:jc w:val="both"/>
        <w:rPr>
          <w:rFonts w:ascii="Arial" w:hAnsi="Arial" w:cs="Arial"/>
          <w:sz w:val="24"/>
          <w:szCs w:val="24"/>
        </w:rPr>
      </w:pPr>
      <w:r w:rsidRPr="004A72EF">
        <w:rPr>
          <w:rFonts w:ascii="Arial" w:hAnsi="Arial" w:cs="Arial"/>
          <w:sz w:val="24"/>
          <w:szCs w:val="24"/>
        </w:rPr>
        <w:t xml:space="preserve">Desarrollo de la ciudad </w:t>
      </w:r>
      <w:r w:rsidRPr="004A72EF">
        <w:rPr>
          <w:rFonts w:ascii="Arial" w:hAnsi="Arial" w:cs="Arial"/>
          <w:sz w:val="24"/>
          <w:szCs w:val="24"/>
        </w:rPr>
        <w:tab/>
        <w:t xml:space="preserve">           (    )</w:t>
      </w:r>
    </w:p>
    <w:p w:rsidR="005179C1" w:rsidRPr="004A72EF" w:rsidRDefault="005179C1" w:rsidP="005179C1">
      <w:pPr>
        <w:pStyle w:val="Prrafodelista"/>
        <w:numPr>
          <w:ilvl w:val="0"/>
          <w:numId w:val="4"/>
        </w:numPr>
        <w:spacing w:line="480" w:lineRule="auto"/>
        <w:jc w:val="both"/>
        <w:rPr>
          <w:rFonts w:ascii="Arial" w:hAnsi="Arial" w:cs="Arial"/>
          <w:sz w:val="24"/>
          <w:szCs w:val="24"/>
        </w:rPr>
      </w:pPr>
      <w:r w:rsidRPr="004A72EF">
        <w:rPr>
          <w:rFonts w:ascii="Arial" w:hAnsi="Arial" w:cs="Arial"/>
          <w:sz w:val="24"/>
          <w:szCs w:val="24"/>
        </w:rPr>
        <w:t xml:space="preserve">Ninguno             (    )            </w:t>
      </w:r>
      <w:r w:rsidRPr="004A72EF">
        <w:rPr>
          <w:rFonts w:ascii="Arial" w:hAnsi="Arial" w:cs="Arial"/>
          <w:sz w:val="24"/>
          <w:szCs w:val="24"/>
          <w:u w:val="single"/>
        </w:rPr>
        <w:t xml:space="preserve">              </w:t>
      </w:r>
      <w:r w:rsidRPr="004A72EF">
        <w:rPr>
          <w:rFonts w:ascii="Arial" w:hAnsi="Arial" w:cs="Arial"/>
          <w:sz w:val="24"/>
          <w:szCs w:val="24"/>
        </w:rPr>
        <w:t xml:space="preserve">                                   </w:t>
      </w:r>
    </w:p>
    <w:p w:rsidR="005179C1" w:rsidRPr="004A72EF" w:rsidRDefault="005179C1" w:rsidP="00AE1E92">
      <w:pPr>
        <w:pStyle w:val="Prrafodelista"/>
        <w:numPr>
          <w:ilvl w:val="0"/>
          <w:numId w:val="19"/>
        </w:numPr>
        <w:tabs>
          <w:tab w:val="center" w:pos="4513"/>
          <w:tab w:val="left" w:pos="6331"/>
        </w:tabs>
        <w:spacing w:after="0" w:line="276" w:lineRule="auto"/>
        <w:jc w:val="both"/>
        <w:rPr>
          <w:rFonts w:ascii="Arial" w:hAnsi="Arial" w:cs="Arial"/>
          <w:b/>
          <w:sz w:val="24"/>
        </w:rPr>
      </w:pPr>
      <w:r w:rsidRPr="004A72EF">
        <w:rPr>
          <w:rFonts w:ascii="Arial" w:hAnsi="Arial" w:cs="Arial"/>
          <w:b/>
          <w:sz w:val="24"/>
        </w:rPr>
        <w:t xml:space="preserve">¿Cree que con la implementación de un eco-parque se beneficiara </w:t>
      </w:r>
      <w:r w:rsidR="0043302B" w:rsidRPr="004A72EF">
        <w:rPr>
          <w:rFonts w:ascii="Arial" w:hAnsi="Arial" w:cs="Arial"/>
          <w:b/>
          <w:sz w:val="24"/>
        </w:rPr>
        <w:t xml:space="preserve">económicamente a </w:t>
      </w:r>
      <w:r w:rsidRPr="004A72EF">
        <w:rPr>
          <w:rFonts w:ascii="Arial" w:hAnsi="Arial" w:cs="Arial"/>
          <w:b/>
          <w:sz w:val="24"/>
        </w:rPr>
        <w:t xml:space="preserve">la población en general de la ciudad de </w:t>
      </w:r>
      <w:r w:rsidR="00AB77E7" w:rsidRPr="004A72EF">
        <w:rPr>
          <w:rFonts w:ascii="Arial" w:hAnsi="Arial" w:cs="Arial"/>
          <w:b/>
          <w:sz w:val="24"/>
        </w:rPr>
        <w:t>Sucúa</w:t>
      </w:r>
      <w:r w:rsidRPr="004A72EF">
        <w:rPr>
          <w:rFonts w:ascii="Arial" w:hAnsi="Arial" w:cs="Arial"/>
          <w:b/>
          <w:sz w:val="24"/>
        </w:rPr>
        <w:t>?</w:t>
      </w:r>
    </w:p>
    <w:p w:rsidR="005179C1" w:rsidRPr="004A72EF" w:rsidRDefault="005179C1" w:rsidP="00AE1E92">
      <w:pPr>
        <w:pStyle w:val="Prrafodelista"/>
        <w:numPr>
          <w:ilvl w:val="0"/>
          <w:numId w:val="5"/>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5179C1" w:rsidRPr="004A72EF" w:rsidRDefault="005179C1" w:rsidP="00AE1E92">
      <w:pPr>
        <w:pStyle w:val="Prrafodelista"/>
        <w:numPr>
          <w:ilvl w:val="0"/>
          <w:numId w:val="5"/>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No (    ) </w:t>
      </w:r>
    </w:p>
    <w:p w:rsidR="0043302B" w:rsidRPr="004A72EF" w:rsidRDefault="0043302B" w:rsidP="0043302B">
      <w:pPr>
        <w:pStyle w:val="Prrafodelista"/>
        <w:tabs>
          <w:tab w:val="center" w:pos="4513"/>
          <w:tab w:val="left" w:pos="6331"/>
        </w:tabs>
        <w:spacing w:after="0" w:line="240" w:lineRule="auto"/>
        <w:ind w:left="1080"/>
        <w:jc w:val="both"/>
        <w:rPr>
          <w:rFonts w:ascii="Arial" w:hAnsi="Arial" w:cs="Arial"/>
          <w:sz w:val="24"/>
        </w:rPr>
      </w:pPr>
    </w:p>
    <w:p w:rsidR="005179C1" w:rsidRPr="004A72EF" w:rsidRDefault="005179C1" w:rsidP="00AE1E92">
      <w:pPr>
        <w:pStyle w:val="Prrafodelista"/>
        <w:numPr>
          <w:ilvl w:val="0"/>
          <w:numId w:val="19"/>
        </w:numPr>
        <w:tabs>
          <w:tab w:val="center" w:pos="4513"/>
          <w:tab w:val="left" w:pos="6331"/>
        </w:tabs>
        <w:spacing w:after="0" w:line="276" w:lineRule="auto"/>
        <w:jc w:val="both"/>
        <w:rPr>
          <w:rFonts w:ascii="Arial" w:hAnsi="Arial" w:cs="Arial"/>
          <w:b/>
          <w:sz w:val="24"/>
        </w:rPr>
      </w:pPr>
      <w:r w:rsidRPr="004A72EF">
        <w:rPr>
          <w:rFonts w:ascii="Arial" w:hAnsi="Arial" w:cs="Arial"/>
          <w:b/>
          <w:sz w:val="24"/>
        </w:rPr>
        <w:t xml:space="preserve">¿Considera que la ciudad de </w:t>
      </w:r>
      <w:r w:rsidR="00AB77E7" w:rsidRPr="004A72EF">
        <w:rPr>
          <w:rFonts w:ascii="Arial" w:hAnsi="Arial" w:cs="Arial"/>
          <w:b/>
          <w:sz w:val="24"/>
        </w:rPr>
        <w:t>Sucúa</w:t>
      </w:r>
      <w:r w:rsidRPr="004A72EF">
        <w:rPr>
          <w:rFonts w:ascii="Arial" w:hAnsi="Arial" w:cs="Arial"/>
          <w:b/>
          <w:sz w:val="24"/>
        </w:rPr>
        <w:t xml:space="preserve"> con la implementación de un eco-parque se posicionará como destino turístico influyente a través de los años?</w:t>
      </w:r>
    </w:p>
    <w:p w:rsidR="005179C1" w:rsidRPr="004A72EF" w:rsidRDefault="005179C1" w:rsidP="005179C1">
      <w:pPr>
        <w:pStyle w:val="Prrafodelista"/>
        <w:tabs>
          <w:tab w:val="center" w:pos="4513"/>
          <w:tab w:val="left" w:pos="6331"/>
        </w:tabs>
        <w:spacing w:after="0" w:line="276" w:lineRule="auto"/>
        <w:jc w:val="both"/>
        <w:rPr>
          <w:rFonts w:ascii="Arial" w:hAnsi="Arial" w:cs="Arial"/>
          <w:b/>
          <w:sz w:val="24"/>
        </w:rPr>
      </w:pPr>
    </w:p>
    <w:p w:rsidR="005179C1" w:rsidRPr="004A72EF" w:rsidRDefault="005179C1" w:rsidP="00AE1E92">
      <w:pPr>
        <w:pStyle w:val="Prrafodelista"/>
        <w:numPr>
          <w:ilvl w:val="0"/>
          <w:numId w:val="12"/>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5179C1" w:rsidRPr="004A72EF" w:rsidRDefault="005179C1" w:rsidP="00AE1E92">
      <w:pPr>
        <w:pStyle w:val="Prrafodelista"/>
        <w:numPr>
          <w:ilvl w:val="0"/>
          <w:numId w:val="12"/>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No (    ) </w:t>
      </w:r>
    </w:p>
    <w:p w:rsidR="005179C1" w:rsidRPr="004A72EF" w:rsidRDefault="005179C1" w:rsidP="005179C1">
      <w:pPr>
        <w:pStyle w:val="Prrafodelista"/>
        <w:tabs>
          <w:tab w:val="center" w:pos="4513"/>
          <w:tab w:val="left" w:pos="6331"/>
        </w:tabs>
        <w:spacing w:after="0" w:line="276" w:lineRule="auto"/>
        <w:jc w:val="both"/>
      </w:pPr>
    </w:p>
    <w:p w:rsidR="005179C1" w:rsidRPr="004A72EF" w:rsidRDefault="005179C1" w:rsidP="00AE1E92">
      <w:pPr>
        <w:pStyle w:val="Prrafodelista"/>
        <w:numPr>
          <w:ilvl w:val="0"/>
          <w:numId w:val="19"/>
        </w:numPr>
        <w:tabs>
          <w:tab w:val="center" w:pos="4513"/>
          <w:tab w:val="left" w:pos="6331"/>
        </w:tabs>
        <w:spacing w:after="0" w:line="276" w:lineRule="auto"/>
        <w:jc w:val="both"/>
        <w:rPr>
          <w:rFonts w:ascii="Arial" w:hAnsi="Arial" w:cs="Arial"/>
          <w:b/>
          <w:sz w:val="24"/>
        </w:rPr>
      </w:pPr>
      <w:r w:rsidRPr="004A72EF">
        <w:rPr>
          <w:rFonts w:ascii="Arial" w:hAnsi="Arial" w:cs="Arial"/>
          <w:b/>
          <w:sz w:val="24"/>
        </w:rPr>
        <w:t xml:space="preserve">¿Considera que </w:t>
      </w:r>
      <w:r w:rsidR="00897879" w:rsidRPr="004A72EF">
        <w:rPr>
          <w:rFonts w:ascii="Arial" w:hAnsi="Arial" w:cs="Arial"/>
          <w:b/>
          <w:sz w:val="24"/>
        </w:rPr>
        <w:t>con la implementación de un eco-parque se generarán nuevas fuentes de empleo</w:t>
      </w:r>
      <w:r w:rsidRPr="004A72EF">
        <w:rPr>
          <w:rFonts w:ascii="Arial" w:hAnsi="Arial" w:cs="Arial"/>
          <w:b/>
          <w:sz w:val="24"/>
        </w:rPr>
        <w:t xml:space="preserve">? </w:t>
      </w:r>
    </w:p>
    <w:p w:rsidR="005179C1" w:rsidRPr="004A72EF" w:rsidRDefault="005179C1" w:rsidP="005179C1">
      <w:pPr>
        <w:pStyle w:val="Prrafodelista"/>
        <w:tabs>
          <w:tab w:val="center" w:pos="4513"/>
          <w:tab w:val="left" w:pos="6331"/>
        </w:tabs>
        <w:spacing w:after="0" w:line="276" w:lineRule="auto"/>
        <w:jc w:val="both"/>
        <w:rPr>
          <w:rFonts w:ascii="Arial" w:hAnsi="Arial" w:cs="Arial"/>
          <w:b/>
          <w:sz w:val="24"/>
        </w:rPr>
      </w:pPr>
    </w:p>
    <w:p w:rsidR="005179C1" w:rsidRPr="004A72EF" w:rsidRDefault="005179C1" w:rsidP="00AE1E92">
      <w:pPr>
        <w:pStyle w:val="Prrafodelista"/>
        <w:numPr>
          <w:ilvl w:val="0"/>
          <w:numId w:val="17"/>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Si (    )            </w:t>
      </w:r>
    </w:p>
    <w:p w:rsidR="005179C1" w:rsidRPr="004A72EF" w:rsidRDefault="005179C1" w:rsidP="00AE1E92">
      <w:pPr>
        <w:pStyle w:val="Prrafodelista"/>
        <w:numPr>
          <w:ilvl w:val="0"/>
          <w:numId w:val="17"/>
        </w:numPr>
        <w:tabs>
          <w:tab w:val="center" w:pos="4513"/>
          <w:tab w:val="left" w:pos="6331"/>
        </w:tabs>
        <w:spacing w:after="0" w:line="240" w:lineRule="auto"/>
        <w:jc w:val="both"/>
        <w:rPr>
          <w:rFonts w:ascii="Arial" w:hAnsi="Arial" w:cs="Arial"/>
          <w:sz w:val="24"/>
        </w:rPr>
      </w:pPr>
      <w:r w:rsidRPr="004A72EF">
        <w:rPr>
          <w:rFonts w:ascii="Arial" w:hAnsi="Arial" w:cs="Arial"/>
          <w:sz w:val="24"/>
        </w:rPr>
        <w:t xml:space="preserve">No (    ) </w:t>
      </w:r>
    </w:p>
    <w:p w:rsidR="005179C1" w:rsidRPr="004A72EF" w:rsidRDefault="005179C1" w:rsidP="00AE1E92">
      <w:pPr>
        <w:pStyle w:val="NormalWeb"/>
        <w:numPr>
          <w:ilvl w:val="0"/>
          <w:numId w:val="19"/>
        </w:numPr>
        <w:jc w:val="both"/>
        <w:rPr>
          <w:rFonts w:ascii="Arial" w:hAnsi="Arial" w:cs="Arial"/>
          <w:b/>
          <w:color w:val="000000"/>
          <w:szCs w:val="27"/>
        </w:rPr>
      </w:pPr>
      <w:r w:rsidRPr="004A72EF">
        <w:rPr>
          <w:rFonts w:ascii="Arial" w:hAnsi="Arial" w:cs="Arial"/>
          <w:b/>
          <w:color w:val="000000"/>
          <w:szCs w:val="27"/>
        </w:rPr>
        <w:t>¿Considera usted que con la creac</w:t>
      </w:r>
      <w:r w:rsidR="00D15C8D" w:rsidRPr="004A72EF">
        <w:rPr>
          <w:rFonts w:ascii="Arial" w:hAnsi="Arial" w:cs="Arial"/>
          <w:b/>
          <w:color w:val="000000"/>
          <w:szCs w:val="27"/>
        </w:rPr>
        <w:t>ión de un eco-parque se difundirá nuestra</w:t>
      </w:r>
      <w:r w:rsidR="002E0510" w:rsidRPr="004A72EF">
        <w:rPr>
          <w:rFonts w:ascii="Arial" w:hAnsi="Arial" w:cs="Arial"/>
          <w:b/>
          <w:color w:val="000000"/>
          <w:szCs w:val="27"/>
        </w:rPr>
        <w:t>s costumbres y tradiciones</w:t>
      </w:r>
      <w:r w:rsidRPr="004A72EF">
        <w:rPr>
          <w:rFonts w:ascii="Arial" w:hAnsi="Arial" w:cs="Arial"/>
          <w:b/>
          <w:color w:val="000000"/>
          <w:szCs w:val="27"/>
        </w:rPr>
        <w:t>?</w:t>
      </w:r>
    </w:p>
    <w:p w:rsidR="005179C1" w:rsidRPr="004A72EF" w:rsidRDefault="005179C1" w:rsidP="00AE1E92">
      <w:pPr>
        <w:pStyle w:val="NormalWeb"/>
        <w:numPr>
          <w:ilvl w:val="0"/>
          <w:numId w:val="18"/>
        </w:numPr>
        <w:jc w:val="both"/>
        <w:rPr>
          <w:rFonts w:ascii="Arial" w:hAnsi="Arial" w:cs="Arial"/>
          <w:color w:val="000000"/>
          <w:szCs w:val="27"/>
        </w:rPr>
      </w:pPr>
      <w:r w:rsidRPr="004A72EF">
        <w:rPr>
          <w:rFonts w:ascii="Arial" w:hAnsi="Arial" w:cs="Arial"/>
          <w:color w:val="000000"/>
          <w:szCs w:val="27"/>
        </w:rPr>
        <w:t>Si  (   )</w:t>
      </w:r>
    </w:p>
    <w:p w:rsidR="005179C1" w:rsidRPr="004A72EF" w:rsidRDefault="005179C1" w:rsidP="00AE1E92">
      <w:pPr>
        <w:pStyle w:val="NormalWeb"/>
        <w:numPr>
          <w:ilvl w:val="0"/>
          <w:numId w:val="18"/>
        </w:numPr>
        <w:jc w:val="both"/>
        <w:rPr>
          <w:rFonts w:ascii="Arial" w:hAnsi="Arial" w:cs="Arial"/>
          <w:color w:val="000000"/>
          <w:szCs w:val="27"/>
        </w:rPr>
      </w:pPr>
      <w:r w:rsidRPr="004A72EF">
        <w:rPr>
          <w:rFonts w:ascii="Arial" w:hAnsi="Arial" w:cs="Arial"/>
          <w:color w:val="000000"/>
          <w:szCs w:val="27"/>
        </w:rPr>
        <w:t>No (   )</w:t>
      </w:r>
    </w:p>
    <w:p w:rsidR="005179C1" w:rsidRPr="004A72EF" w:rsidRDefault="005179C1" w:rsidP="005179C1">
      <w:pPr>
        <w:jc w:val="both"/>
        <w:rPr>
          <w:rFonts w:ascii="Arial" w:hAnsi="Arial" w:cs="Arial"/>
          <w:lang w:val="es-EC"/>
        </w:rPr>
      </w:pPr>
    </w:p>
    <w:p w:rsidR="005179C1" w:rsidRPr="004A72EF" w:rsidRDefault="005179C1" w:rsidP="00E80454">
      <w:pPr>
        <w:jc w:val="center"/>
        <w:rPr>
          <w:rFonts w:ascii="Arial" w:hAnsi="Arial" w:cs="Arial"/>
          <w:sz w:val="28"/>
          <w:lang w:val="es-EC"/>
        </w:rPr>
      </w:pPr>
      <w:r w:rsidRPr="004A72EF">
        <w:rPr>
          <w:rFonts w:ascii="Arial" w:hAnsi="Arial" w:cs="Arial"/>
          <w:sz w:val="28"/>
          <w:lang w:val="es-EC"/>
        </w:rPr>
        <w:lastRenderedPageBreak/>
        <w:t>Gracias por su colaboración.</w:t>
      </w:r>
    </w:p>
    <w:p w:rsidR="00D36405" w:rsidRPr="004A72EF" w:rsidRDefault="00E80454" w:rsidP="00D36405">
      <w:pPr>
        <w:rPr>
          <w:rFonts w:ascii="Arial" w:hAnsi="Arial" w:cs="Arial"/>
          <w:b/>
          <w:sz w:val="24"/>
          <w:lang w:val="es-EC"/>
        </w:rPr>
      </w:pPr>
      <w:r w:rsidRPr="004A72EF">
        <w:rPr>
          <w:rFonts w:ascii="Arial" w:hAnsi="Arial" w:cs="Arial"/>
          <w:b/>
          <w:sz w:val="24"/>
          <w:lang w:val="es-EC"/>
        </w:rPr>
        <w:t>ENCUESTA 2</w:t>
      </w:r>
    </w:p>
    <w:p w:rsidR="00E80454" w:rsidRPr="004A72EF" w:rsidRDefault="00E80454" w:rsidP="00E80454">
      <w:pPr>
        <w:tabs>
          <w:tab w:val="center" w:pos="4513"/>
          <w:tab w:val="left" w:pos="6331"/>
        </w:tabs>
        <w:spacing w:after="0" w:line="240" w:lineRule="auto"/>
        <w:ind w:left="720"/>
        <w:jc w:val="center"/>
        <w:rPr>
          <w:rFonts w:ascii="Arial" w:hAnsi="Arial" w:cs="Arial"/>
          <w:b/>
          <w:sz w:val="24"/>
          <w:szCs w:val="24"/>
          <w:lang w:val="es-EC"/>
        </w:rPr>
      </w:pPr>
      <w:r w:rsidRPr="004A72EF">
        <w:rPr>
          <w:rFonts w:ascii="Arial" w:hAnsi="Arial" w:cs="Arial"/>
          <w:b/>
          <w:sz w:val="24"/>
          <w:szCs w:val="24"/>
          <w:lang w:val="es-EC"/>
        </w:rPr>
        <w:t>ENCUESTA DIRIGIDA A LOS SERVIDORES TURÍSTICOS DE LA CIUDAD DE SUCÚA</w:t>
      </w:r>
    </w:p>
    <w:p w:rsidR="00E80454" w:rsidRPr="004A72EF" w:rsidRDefault="00E80454" w:rsidP="00E80454">
      <w:pPr>
        <w:tabs>
          <w:tab w:val="center" w:pos="4513"/>
          <w:tab w:val="left" w:pos="6331"/>
        </w:tabs>
        <w:spacing w:after="0" w:line="360" w:lineRule="auto"/>
        <w:rPr>
          <w:rFonts w:ascii="Arial" w:hAnsi="Arial" w:cs="Arial"/>
          <w:b/>
          <w:sz w:val="24"/>
          <w:szCs w:val="24"/>
          <w:lang w:val="es-EC"/>
        </w:rPr>
      </w:pPr>
    </w:p>
    <w:p w:rsidR="00E80454" w:rsidRPr="004A72EF" w:rsidRDefault="00E80454" w:rsidP="00E80454">
      <w:pPr>
        <w:tabs>
          <w:tab w:val="center" w:pos="4513"/>
          <w:tab w:val="left" w:pos="6331"/>
        </w:tabs>
        <w:spacing w:after="0" w:line="360" w:lineRule="auto"/>
        <w:jc w:val="both"/>
        <w:rPr>
          <w:rFonts w:ascii="Arial" w:hAnsi="Arial" w:cs="Arial"/>
          <w:b/>
          <w:sz w:val="24"/>
          <w:szCs w:val="24"/>
          <w:lang w:val="es-EC"/>
        </w:rPr>
      </w:pPr>
      <w:r w:rsidRPr="004A72EF">
        <w:rPr>
          <w:rFonts w:ascii="Arial" w:hAnsi="Arial" w:cs="Arial"/>
          <w:b/>
          <w:sz w:val="24"/>
          <w:szCs w:val="24"/>
          <w:lang w:val="es-EC"/>
        </w:rPr>
        <w:t xml:space="preserve">OBJETIVO: </w:t>
      </w:r>
      <w:r w:rsidRPr="004A72EF">
        <w:rPr>
          <w:rFonts w:ascii="Arial" w:hAnsi="Arial" w:cs="Arial"/>
          <w:sz w:val="24"/>
          <w:szCs w:val="24"/>
          <w:lang w:val="es-EC"/>
        </w:rPr>
        <w:t xml:space="preserve">Obtener información primaria, con el fin de identificar las perspectivas de los diferentes sectores locales, frente a la entrada en funcionamiento del eco-parque de la ciudad de Sucúa. </w:t>
      </w:r>
    </w:p>
    <w:p w:rsidR="00E80454" w:rsidRPr="004A72EF" w:rsidRDefault="00E80454" w:rsidP="00E80454">
      <w:pPr>
        <w:tabs>
          <w:tab w:val="center" w:pos="4513"/>
          <w:tab w:val="left" w:pos="6331"/>
        </w:tabs>
        <w:spacing w:after="0" w:line="240" w:lineRule="auto"/>
        <w:jc w:val="both"/>
        <w:rPr>
          <w:rFonts w:ascii="Arial" w:hAnsi="Arial" w:cs="Arial"/>
          <w:b/>
          <w:sz w:val="24"/>
          <w:szCs w:val="24"/>
          <w:lang w:val="es-EC"/>
        </w:rPr>
      </w:pPr>
    </w:p>
    <w:p w:rsidR="00E80454" w:rsidRPr="004A72EF" w:rsidRDefault="00E80454" w:rsidP="00E80454">
      <w:pPr>
        <w:tabs>
          <w:tab w:val="center" w:pos="4513"/>
          <w:tab w:val="left" w:pos="6331"/>
        </w:tabs>
        <w:spacing w:after="0" w:line="240" w:lineRule="auto"/>
        <w:jc w:val="both"/>
        <w:rPr>
          <w:rFonts w:ascii="Arial" w:hAnsi="Arial" w:cs="Arial"/>
          <w:b/>
          <w:sz w:val="24"/>
          <w:szCs w:val="24"/>
          <w:lang w:val="es-EC"/>
        </w:rPr>
      </w:pPr>
      <w:r w:rsidRPr="004A72EF">
        <w:rPr>
          <w:rFonts w:ascii="Arial" w:hAnsi="Arial" w:cs="Arial"/>
          <w:b/>
          <w:sz w:val="24"/>
          <w:szCs w:val="24"/>
          <w:lang w:val="es-EC"/>
        </w:rPr>
        <w:t xml:space="preserve">Marque con un x su respuesta </w:t>
      </w:r>
    </w:p>
    <w:p w:rsidR="00E80454" w:rsidRPr="004A72EF" w:rsidRDefault="00E80454" w:rsidP="00E80454">
      <w:pPr>
        <w:tabs>
          <w:tab w:val="center" w:pos="4513"/>
          <w:tab w:val="left" w:pos="6331"/>
        </w:tabs>
        <w:spacing w:after="0" w:line="240" w:lineRule="auto"/>
        <w:jc w:val="both"/>
        <w:rPr>
          <w:rFonts w:ascii="Arial" w:hAnsi="Arial" w:cs="Arial"/>
          <w:b/>
          <w:sz w:val="24"/>
          <w:szCs w:val="24"/>
          <w:lang w:val="es-EC"/>
        </w:rPr>
      </w:pPr>
    </w:p>
    <w:p w:rsidR="00E80454" w:rsidRPr="004A72EF" w:rsidRDefault="00E80454" w:rsidP="00AE1E92">
      <w:pPr>
        <w:pStyle w:val="Prrafodelista"/>
        <w:numPr>
          <w:ilvl w:val="0"/>
          <w:numId w:val="23"/>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t xml:space="preserve">¿Específicamente de la ciudad de </w:t>
      </w:r>
      <w:r w:rsidR="00CB71F8" w:rsidRPr="004A72EF">
        <w:rPr>
          <w:rFonts w:ascii="Arial" w:hAnsi="Arial" w:cs="Arial"/>
          <w:b/>
          <w:sz w:val="24"/>
          <w:szCs w:val="24"/>
        </w:rPr>
        <w:t>Sucúa</w:t>
      </w:r>
      <w:r w:rsidRPr="004A72EF">
        <w:rPr>
          <w:rFonts w:ascii="Arial" w:hAnsi="Arial" w:cs="Arial"/>
          <w:b/>
          <w:sz w:val="24"/>
          <w:szCs w:val="24"/>
        </w:rPr>
        <w:t xml:space="preserve"> considera que es atractivo para el turismo nacional y extranjero?</w:t>
      </w:r>
    </w:p>
    <w:p w:rsidR="00E80454" w:rsidRPr="004A72EF" w:rsidRDefault="00E80454" w:rsidP="00E80454">
      <w:pPr>
        <w:tabs>
          <w:tab w:val="center" w:pos="4513"/>
          <w:tab w:val="left" w:pos="6331"/>
        </w:tabs>
        <w:spacing w:after="0" w:line="240" w:lineRule="auto"/>
        <w:jc w:val="both"/>
        <w:rPr>
          <w:rFonts w:ascii="Arial" w:hAnsi="Arial" w:cs="Arial"/>
          <w:b/>
          <w:sz w:val="24"/>
          <w:szCs w:val="24"/>
          <w:lang w:val="es-EC"/>
        </w:rPr>
      </w:pPr>
    </w:p>
    <w:p w:rsidR="00E80454" w:rsidRPr="004A72EF" w:rsidRDefault="00E80454" w:rsidP="00AE1E92">
      <w:pPr>
        <w:pStyle w:val="Prrafodelista"/>
        <w:numPr>
          <w:ilvl w:val="0"/>
          <w:numId w:val="6"/>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 xml:space="preserve">Si (    )            </w:t>
      </w:r>
    </w:p>
    <w:p w:rsidR="00E80454" w:rsidRPr="004A72EF" w:rsidRDefault="00E80454" w:rsidP="00AE1E92">
      <w:pPr>
        <w:pStyle w:val="Prrafodelista"/>
        <w:numPr>
          <w:ilvl w:val="0"/>
          <w:numId w:val="6"/>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t xml:space="preserve">No (    )  </w:t>
      </w:r>
    </w:p>
    <w:p w:rsidR="00E80454" w:rsidRPr="004A72EF" w:rsidRDefault="00E80454" w:rsidP="00AE1E92">
      <w:pPr>
        <w:pStyle w:val="Prrafodelista"/>
        <w:numPr>
          <w:ilvl w:val="0"/>
          <w:numId w:val="23"/>
        </w:numPr>
        <w:spacing w:before="240" w:line="240" w:lineRule="auto"/>
        <w:jc w:val="both"/>
        <w:rPr>
          <w:rFonts w:ascii="Arial" w:hAnsi="Arial" w:cs="Arial"/>
          <w:b/>
          <w:sz w:val="24"/>
          <w:szCs w:val="24"/>
        </w:rPr>
      </w:pPr>
      <w:r w:rsidRPr="004A72EF">
        <w:rPr>
          <w:rFonts w:ascii="Arial" w:hAnsi="Arial" w:cs="Arial"/>
          <w:b/>
          <w:sz w:val="24"/>
          <w:szCs w:val="24"/>
        </w:rPr>
        <w:t>¿Qué aspectos considera usted que tomen en cuenta los turistas que visitan la ciudad?</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La diversificación (    )</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Tipos de turismo (    )</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 xml:space="preserve">Eventos (    ) </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Opciones de movilidad (   )</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Precios (   )</w:t>
      </w:r>
    </w:p>
    <w:p w:rsidR="00E80454" w:rsidRPr="004A72EF" w:rsidRDefault="00E80454" w:rsidP="00AE1E92">
      <w:pPr>
        <w:numPr>
          <w:ilvl w:val="0"/>
          <w:numId w:val="7"/>
        </w:numPr>
        <w:shd w:val="clear" w:color="auto" w:fill="FFFFFF"/>
        <w:spacing w:after="0" w:line="240" w:lineRule="auto"/>
        <w:jc w:val="both"/>
        <w:rPr>
          <w:rFonts w:ascii="Arial" w:hAnsi="Arial" w:cs="Arial"/>
          <w:color w:val="222222"/>
          <w:sz w:val="24"/>
          <w:szCs w:val="24"/>
          <w:lang w:val="es-EC"/>
        </w:rPr>
      </w:pPr>
      <w:r w:rsidRPr="004A72EF">
        <w:rPr>
          <w:rFonts w:ascii="Arial" w:hAnsi="Arial" w:cs="Arial"/>
          <w:color w:val="222222"/>
          <w:sz w:val="24"/>
          <w:szCs w:val="24"/>
          <w:lang w:val="es-EC"/>
        </w:rPr>
        <w:t>Ofertas (    )</w:t>
      </w:r>
    </w:p>
    <w:p w:rsidR="00E80454" w:rsidRPr="004A72EF" w:rsidRDefault="00E80454" w:rsidP="00AE1E92">
      <w:pPr>
        <w:pStyle w:val="Prrafodelista"/>
        <w:numPr>
          <w:ilvl w:val="0"/>
          <w:numId w:val="7"/>
        </w:numPr>
        <w:spacing w:line="256" w:lineRule="auto"/>
        <w:jc w:val="both"/>
        <w:rPr>
          <w:rFonts w:ascii="Arial" w:hAnsi="Arial" w:cs="Arial"/>
          <w:sz w:val="24"/>
          <w:szCs w:val="24"/>
        </w:rPr>
      </w:pPr>
      <w:r w:rsidRPr="004A72EF">
        <w:rPr>
          <w:rFonts w:ascii="Arial" w:hAnsi="Arial" w:cs="Arial"/>
          <w:sz w:val="24"/>
          <w:szCs w:val="24"/>
        </w:rPr>
        <w:t>Seguridad (    )</w:t>
      </w:r>
    </w:p>
    <w:p w:rsidR="00E80454" w:rsidRPr="004A72EF" w:rsidRDefault="00E80454" w:rsidP="00AE1E92">
      <w:pPr>
        <w:pStyle w:val="Prrafodelista"/>
        <w:numPr>
          <w:ilvl w:val="0"/>
          <w:numId w:val="7"/>
        </w:numPr>
        <w:spacing w:line="480" w:lineRule="auto"/>
        <w:jc w:val="both"/>
        <w:rPr>
          <w:rFonts w:ascii="Arial" w:hAnsi="Arial" w:cs="Arial"/>
          <w:sz w:val="24"/>
          <w:szCs w:val="24"/>
        </w:rPr>
      </w:pPr>
      <w:r w:rsidRPr="004A72EF">
        <w:rPr>
          <w:rFonts w:ascii="Arial" w:hAnsi="Arial" w:cs="Arial"/>
          <w:sz w:val="24"/>
          <w:szCs w:val="24"/>
        </w:rPr>
        <w:t>Otros cual………………………………………………………………………</w:t>
      </w:r>
      <w:r w:rsidRPr="004A72EF">
        <w:rPr>
          <w:rFonts w:ascii="Arial" w:hAnsi="Arial" w:cs="Arial"/>
          <w:sz w:val="24"/>
          <w:szCs w:val="24"/>
          <w:u w:val="single"/>
        </w:rPr>
        <w:t xml:space="preserve">                            </w:t>
      </w:r>
      <w:r w:rsidRPr="004A72EF">
        <w:rPr>
          <w:rFonts w:ascii="Arial" w:hAnsi="Arial" w:cs="Arial"/>
          <w:sz w:val="24"/>
          <w:szCs w:val="24"/>
        </w:rPr>
        <w:t xml:space="preserve">                                   </w:t>
      </w:r>
    </w:p>
    <w:p w:rsidR="00E80454" w:rsidRPr="004A72EF" w:rsidRDefault="00E80454" w:rsidP="00AE1E92">
      <w:pPr>
        <w:pStyle w:val="Prrafodelista"/>
        <w:numPr>
          <w:ilvl w:val="0"/>
          <w:numId w:val="23"/>
        </w:numPr>
        <w:spacing w:line="240" w:lineRule="auto"/>
        <w:jc w:val="both"/>
        <w:rPr>
          <w:rFonts w:ascii="Arial" w:hAnsi="Arial" w:cs="Arial"/>
          <w:b/>
          <w:sz w:val="24"/>
          <w:szCs w:val="24"/>
        </w:rPr>
      </w:pPr>
      <w:r w:rsidRPr="004A72EF">
        <w:rPr>
          <w:rFonts w:ascii="Arial" w:hAnsi="Arial" w:cs="Arial"/>
          <w:b/>
          <w:sz w:val="24"/>
          <w:szCs w:val="24"/>
        </w:rPr>
        <w:t xml:space="preserve">¿Cree usted que aumentara la afluencia de turistas a la ciudad de </w:t>
      </w:r>
      <w:r w:rsidR="00CB71F8" w:rsidRPr="004A72EF">
        <w:rPr>
          <w:rFonts w:ascii="Arial" w:hAnsi="Arial" w:cs="Arial"/>
          <w:b/>
          <w:sz w:val="24"/>
          <w:szCs w:val="24"/>
        </w:rPr>
        <w:t>Sucúa</w:t>
      </w:r>
      <w:r w:rsidRPr="004A72EF">
        <w:rPr>
          <w:rFonts w:ascii="Arial" w:hAnsi="Arial" w:cs="Arial"/>
          <w:b/>
          <w:sz w:val="24"/>
          <w:szCs w:val="24"/>
        </w:rPr>
        <w:t xml:space="preserve"> con la implementación de un eco-parque?</w:t>
      </w:r>
    </w:p>
    <w:p w:rsidR="00E80454" w:rsidRPr="004A72EF" w:rsidRDefault="00E80454" w:rsidP="00E80454">
      <w:pPr>
        <w:pStyle w:val="Prrafodelista"/>
        <w:spacing w:line="240" w:lineRule="auto"/>
        <w:jc w:val="both"/>
        <w:rPr>
          <w:rFonts w:ascii="Arial" w:hAnsi="Arial" w:cs="Arial"/>
          <w:b/>
          <w:sz w:val="24"/>
          <w:szCs w:val="24"/>
        </w:rPr>
      </w:pPr>
    </w:p>
    <w:p w:rsidR="00E80454" w:rsidRPr="004A72EF" w:rsidRDefault="00E80454" w:rsidP="00AE1E92">
      <w:pPr>
        <w:pStyle w:val="Prrafodelista"/>
        <w:numPr>
          <w:ilvl w:val="0"/>
          <w:numId w:val="8"/>
        </w:numPr>
        <w:spacing w:line="256" w:lineRule="auto"/>
        <w:jc w:val="both"/>
        <w:rPr>
          <w:rFonts w:ascii="Arial" w:hAnsi="Arial" w:cs="Arial"/>
          <w:sz w:val="24"/>
          <w:szCs w:val="24"/>
        </w:rPr>
      </w:pPr>
      <w:r w:rsidRPr="004A72EF">
        <w:rPr>
          <w:rFonts w:ascii="Arial" w:hAnsi="Arial" w:cs="Arial"/>
          <w:sz w:val="24"/>
          <w:szCs w:val="24"/>
        </w:rPr>
        <w:t xml:space="preserve">Si </w:t>
      </w:r>
      <w:r w:rsidRPr="004A72EF">
        <w:rPr>
          <w:rFonts w:ascii="Arial" w:hAnsi="Arial" w:cs="Arial"/>
          <w:sz w:val="24"/>
          <w:szCs w:val="24"/>
        </w:rPr>
        <w:tab/>
        <w:t xml:space="preserve">(    )                       </w:t>
      </w:r>
    </w:p>
    <w:p w:rsidR="00E80454" w:rsidRPr="004A72EF" w:rsidRDefault="00E80454" w:rsidP="00AE1E92">
      <w:pPr>
        <w:pStyle w:val="Prrafodelista"/>
        <w:numPr>
          <w:ilvl w:val="0"/>
          <w:numId w:val="8"/>
        </w:numPr>
        <w:spacing w:line="256" w:lineRule="auto"/>
        <w:jc w:val="both"/>
        <w:rPr>
          <w:rFonts w:ascii="Arial" w:hAnsi="Arial" w:cs="Arial"/>
          <w:sz w:val="24"/>
          <w:szCs w:val="24"/>
        </w:rPr>
      </w:pPr>
      <w:r w:rsidRPr="004A72EF">
        <w:rPr>
          <w:rFonts w:ascii="Arial" w:hAnsi="Arial" w:cs="Arial"/>
          <w:sz w:val="24"/>
          <w:szCs w:val="24"/>
        </w:rPr>
        <w:t>No (    )</w:t>
      </w:r>
    </w:p>
    <w:p w:rsidR="00E80454" w:rsidRPr="004A72EF" w:rsidRDefault="00E80454" w:rsidP="00E80454">
      <w:pPr>
        <w:pStyle w:val="Prrafodelista"/>
        <w:ind w:left="1080"/>
        <w:jc w:val="both"/>
        <w:rPr>
          <w:rFonts w:ascii="Arial" w:hAnsi="Arial" w:cs="Arial"/>
          <w:sz w:val="24"/>
          <w:szCs w:val="24"/>
        </w:rPr>
      </w:pPr>
    </w:p>
    <w:p w:rsidR="00E80454" w:rsidRPr="004A72EF" w:rsidRDefault="00E80454" w:rsidP="00AE1E92">
      <w:pPr>
        <w:pStyle w:val="Prrafodelista"/>
        <w:numPr>
          <w:ilvl w:val="0"/>
          <w:numId w:val="23"/>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t>¿Cree usted que la puesta en marcha de un eco-parque traerá beneficios a la ciudad?</w:t>
      </w:r>
    </w:p>
    <w:p w:rsidR="00E80454" w:rsidRPr="004A72EF" w:rsidRDefault="00E80454" w:rsidP="00E80454">
      <w:pPr>
        <w:tabs>
          <w:tab w:val="center" w:pos="4513"/>
          <w:tab w:val="left" w:pos="6331"/>
        </w:tabs>
        <w:spacing w:after="0" w:line="276" w:lineRule="auto"/>
        <w:ind w:left="360"/>
        <w:jc w:val="both"/>
        <w:rPr>
          <w:rFonts w:ascii="Arial" w:hAnsi="Arial" w:cs="Arial"/>
          <w:color w:val="333333"/>
          <w:sz w:val="24"/>
          <w:szCs w:val="24"/>
          <w:shd w:val="clear" w:color="auto" w:fill="FFFFFF"/>
          <w:lang w:val="es-EC"/>
        </w:rPr>
      </w:pPr>
    </w:p>
    <w:p w:rsidR="00E80454" w:rsidRPr="004A72EF" w:rsidRDefault="00E80454" w:rsidP="00AE1E92">
      <w:pPr>
        <w:pStyle w:val="Prrafodelista"/>
        <w:numPr>
          <w:ilvl w:val="0"/>
          <w:numId w:val="9"/>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 xml:space="preserve">Si (    )            </w:t>
      </w:r>
    </w:p>
    <w:p w:rsidR="00E80454" w:rsidRPr="004A72EF" w:rsidRDefault="00E80454" w:rsidP="00AE1E92">
      <w:pPr>
        <w:pStyle w:val="Prrafodelista"/>
        <w:numPr>
          <w:ilvl w:val="0"/>
          <w:numId w:val="9"/>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lastRenderedPageBreak/>
        <w:t xml:space="preserve">No (    )  </w:t>
      </w:r>
    </w:p>
    <w:p w:rsidR="00E80454" w:rsidRPr="004A72EF" w:rsidRDefault="00E80454" w:rsidP="00AE1E92">
      <w:pPr>
        <w:pStyle w:val="Prrafodelista"/>
        <w:numPr>
          <w:ilvl w:val="0"/>
          <w:numId w:val="23"/>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t xml:space="preserve">¿Cree que los propietarios de los diferentes servidores turísticos cuentan con una cultura de desarrollo organizacional apropiada para brindar el servicio a los turistas? </w:t>
      </w:r>
    </w:p>
    <w:p w:rsidR="00E80454" w:rsidRPr="004A72EF" w:rsidRDefault="00E80454" w:rsidP="00AE1E92">
      <w:pPr>
        <w:pStyle w:val="Prrafodelista"/>
        <w:numPr>
          <w:ilvl w:val="0"/>
          <w:numId w:val="10"/>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Si (    )</w:t>
      </w:r>
    </w:p>
    <w:p w:rsidR="00E80454" w:rsidRPr="004A72EF" w:rsidRDefault="00E80454" w:rsidP="00AE1E92">
      <w:pPr>
        <w:pStyle w:val="Prrafodelista"/>
        <w:numPr>
          <w:ilvl w:val="0"/>
          <w:numId w:val="10"/>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t xml:space="preserve">No (    )   </w:t>
      </w:r>
    </w:p>
    <w:p w:rsidR="00E80454" w:rsidRPr="004A72EF" w:rsidRDefault="00E80454" w:rsidP="00AE1E92">
      <w:pPr>
        <w:pStyle w:val="Prrafodelista"/>
        <w:numPr>
          <w:ilvl w:val="0"/>
          <w:numId w:val="23"/>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t>¿Considera apropiada el nivel de profesionalismo y desempeño del capital humano en las diferentes áreas del sector turísticos en la ciudad?</w:t>
      </w:r>
    </w:p>
    <w:p w:rsidR="00E80454" w:rsidRPr="004A72EF" w:rsidRDefault="00E80454" w:rsidP="00E80454">
      <w:pPr>
        <w:pStyle w:val="Prrafodelista"/>
        <w:tabs>
          <w:tab w:val="center" w:pos="4513"/>
          <w:tab w:val="left" w:pos="6331"/>
        </w:tabs>
        <w:spacing w:after="0" w:line="240" w:lineRule="auto"/>
        <w:jc w:val="both"/>
        <w:rPr>
          <w:rFonts w:ascii="Arial" w:hAnsi="Arial" w:cs="Arial"/>
          <w:b/>
          <w:sz w:val="24"/>
          <w:szCs w:val="24"/>
        </w:rPr>
      </w:pPr>
    </w:p>
    <w:p w:rsidR="00E80454" w:rsidRPr="004A72EF" w:rsidRDefault="00E80454" w:rsidP="00AE1E92">
      <w:pPr>
        <w:pStyle w:val="Prrafodelista"/>
        <w:numPr>
          <w:ilvl w:val="0"/>
          <w:numId w:val="11"/>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 xml:space="preserve">Si (    )            </w:t>
      </w:r>
    </w:p>
    <w:p w:rsidR="00E80454" w:rsidRPr="004A72EF" w:rsidRDefault="00E80454" w:rsidP="00AE1E92">
      <w:pPr>
        <w:pStyle w:val="Prrafodelista"/>
        <w:numPr>
          <w:ilvl w:val="0"/>
          <w:numId w:val="11"/>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t>No (    )</w:t>
      </w:r>
    </w:p>
    <w:p w:rsidR="00E80454" w:rsidRPr="004A72EF" w:rsidRDefault="00E80454" w:rsidP="00AE1E92">
      <w:pPr>
        <w:pStyle w:val="Prrafodelista"/>
        <w:numPr>
          <w:ilvl w:val="0"/>
          <w:numId w:val="23"/>
        </w:numPr>
        <w:spacing w:line="240" w:lineRule="auto"/>
        <w:jc w:val="both"/>
        <w:rPr>
          <w:rFonts w:ascii="Arial" w:hAnsi="Arial" w:cs="Arial"/>
          <w:b/>
          <w:sz w:val="24"/>
          <w:szCs w:val="24"/>
        </w:rPr>
      </w:pPr>
      <w:r w:rsidRPr="004A72EF">
        <w:rPr>
          <w:rFonts w:ascii="Arial" w:hAnsi="Arial" w:cs="Arial"/>
          <w:b/>
          <w:sz w:val="24"/>
          <w:szCs w:val="24"/>
        </w:rPr>
        <w:t>¿Considera usted que la población en general estará satisfecha con la implementación de un eco-parque?</w:t>
      </w:r>
    </w:p>
    <w:p w:rsidR="00E80454" w:rsidRPr="004A72EF" w:rsidRDefault="00E80454" w:rsidP="00E80454">
      <w:pPr>
        <w:pStyle w:val="Prrafodelista"/>
        <w:spacing w:line="240" w:lineRule="auto"/>
        <w:jc w:val="both"/>
        <w:rPr>
          <w:rFonts w:ascii="Arial" w:hAnsi="Arial" w:cs="Arial"/>
          <w:b/>
          <w:sz w:val="24"/>
          <w:szCs w:val="24"/>
        </w:rPr>
      </w:pPr>
    </w:p>
    <w:p w:rsidR="00E80454" w:rsidRPr="004A72EF" w:rsidRDefault="00E80454" w:rsidP="00AE1E92">
      <w:pPr>
        <w:pStyle w:val="Prrafodelista"/>
        <w:numPr>
          <w:ilvl w:val="0"/>
          <w:numId w:val="20"/>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 xml:space="preserve">Si (    )            </w:t>
      </w:r>
    </w:p>
    <w:p w:rsidR="00E80454" w:rsidRPr="004A72EF" w:rsidRDefault="00E80454" w:rsidP="00AE1E92">
      <w:pPr>
        <w:pStyle w:val="Prrafodelista"/>
        <w:numPr>
          <w:ilvl w:val="0"/>
          <w:numId w:val="20"/>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t>No (    )</w:t>
      </w:r>
    </w:p>
    <w:p w:rsidR="00E80454" w:rsidRPr="004A72EF" w:rsidRDefault="00E80454" w:rsidP="00AE1E92">
      <w:pPr>
        <w:pStyle w:val="Prrafodelista"/>
        <w:numPr>
          <w:ilvl w:val="0"/>
          <w:numId w:val="23"/>
        </w:numPr>
        <w:tabs>
          <w:tab w:val="center" w:pos="4513"/>
          <w:tab w:val="left" w:pos="6331"/>
        </w:tabs>
        <w:spacing w:after="0" w:line="240" w:lineRule="auto"/>
        <w:jc w:val="both"/>
        <w:rPr>
          <w:rFonts w:ascii="Arial" w:hAnsi="Arial" w:cs="Arial"/>
          <w:b/>
          <w:sz w:val="24"/>
          <w:szCs w:val="24"/>
        </w:rPr>
      </w:pPr>
      <w:r w:rsidRPr="004A72EF">
        <w:rPr>
          <w:rFonts w:ascii="Arial" w:hAnsi="Arial" w:cs="Arial"/>
          <w:b/>
          <w:sz w:val="24"/>
          <w:szCs w:val="24"/>
        </w:rPr>
        <w:t>¿Cree que en el futuro el sector turístico aportara grandes beneficios a la ciudad?</w:t>
      </w:r>
    </w:p>
    <w:p w:rsidR="00E80454" w:rsidRPr="004A72EF" w:rsidRDefault="00E80454" w:rsidP="00E80454">
      <w:pPr>
        <w:pStyle w:val="Prrafodelista"/>
        <w:tabs>
          <w:tab w:val="center" w:pos="4513"/>
          <w:tab w:val="left" w:pos="6331"/>
        </w:tabs>
        <w:spacing w:after="0" w:line="240" w:lineRule="auto"/>
        <w:jc w:val="both"/>
        <w:rPr>
          <w:rFonts w:ascii="Arial" w:hAnsi="Arial" w:cs="Arial"/>
          <w:b/>
          <w:sz w:val="24"/>
          <w:szCs w:val="24"/>
        </w:rPr>
      </w:pPr>
    </w:p>
    <w:p w:rsidR="00E80454" w:rsidRPr="004A72EF" w:rsidRDefault="00E80454" w:rsidP="00AE1E92">
      <w:pPr>
        <w:pStyle w:val="Prrafodelista"/>
        <w:numPr>
          <w:ilvl w:val="0"/>
          <w:numId w:val="21"/>
        </w:numPr>
        <w:tabs>
          <w:tab w:val="center" w:pos="4513"/>
          <w:tab w:val="left" w:pos="6331"/>
        </w:tabs>
        <w:spacing w:after="0" w:line="240" w:lineRule="auto"/>
        <w:jc w:val="both"/>
        <w:rPr>
          <w:rFonts w:ascii="Arial" w:hAnsi="Arial" w:cs="Arial"/>
          <w:sz w:val="24"/>
          <w:szCs w:val="24"/>
        </w:rPr>
      </w:pPr>
      <w:r w:rsidRPr="004A72EF">
        <w:rPr>
          <w:rFonts w:ascii="Arial" w:hAnsi="Arial" w:cs="Arial"/>
          <w:sz w:val="24"/>
          <w:szCs w:val="24"/>
        </w:rPr>
        <w:t xml:space="preserve">Si (    )            </w:t>
      </w:r>
    </w:p>
    <w:p w:rsidR="00E80454" w:rsidRPr="004A72EF" w:rsidRDefault="00E80454" w:rsidP="00AE1E92">
      <w:pPr>
        <w:pStyle w:val="Prrafodelista"/>
        <w:numPr>
          <w:ilvl w:val="0"/>
          <w:numId w:val="21"/>
        </w:numPr>
        <w:tabs>
          <w:tab w:val="center" w:pos="4513"/>
          <w:tab w:val="left" w:pos="6331"/>
        </w:tabs>
        <w:spacing w:after="0" w:line="480" w:lineRule="auto"/>
        <w:jc w:val="both"/>
        <w:rPr>
          <w:rFonts w:ascii="Arial" w:hAnsi="Arial" w:cs="Arial"/>
          <w:sz w:val="24"/>
          <w:szCs w:val="24"/>
        </w:rPr>
      </w:pPr>
      <w:r w:rsidRPr="004A72EF">
        <w:rPr>
          <w:rFonts w:ascii="Arial" w:hAnsi="Arial" w:cs="Arial"/>
          <w:sz w:val="24"/>
          <w:szCs w:val="24"/>
        </w:rPr>
        <w:t>No (    )</w:t>
      </w:r>
    </w:p>
    <w:p w:rsidR="00E80454" w:rsidRPr="004A72EF" w:rsidRDefault="00E80454" w:rsidP="00E80454">
      <w:pPr>
        <w:rPr>
          <w:rFonts w:ascii="Arial" w:hAnsi="Arial" w:cs="Arial"/>
          <w:sz w:val="24"/>
          <w:szCs w:val="24"/>
          <w:lang w:val="es-EC"/>
        </w:rPr>
      </w:pPr>
    </w:p>
    <w:p w:rsidR="00E80454" w:rsidRPr="004A72EF" w:rsidRDefault="00E80454" w:rsidP="00E80454">
      <w:pPr>
        <w:jc w:val="center"/>
        <w:rPr>
          <w:rFonts w:ascii="Arial" w:hAnsi="Arial" w:cs="Arial"/>
          <w:sz w:val="32"/>
          <w:szCs w:val="24"/>
          <w:lang w:val="es-EC"/>
        </w:rPr>
      </w:pPr>
      <w:r w:rsidRPr="004A72EF">
        <w:rPr>
          <w:rFonts w:ascii="Arial" w:hAnsi="Arial" w:cs="Arial"/>
          <w:sz w:val="32"/>
          <w:szCs w:val="24"/>
          <w:lang w:val="es-EC"/>
        </w:rPr>
        <w:t>Gracias por su colaboración</w:t>
      </w: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495B61" w:rsidRDefault="00495B61" w:rsidP="00D36405">
      <w:pPr>
        <w:rPr>
          <w:rFonts w:ascii="Arial" w:hAnsi="Arial" w:cs="Arial"/>
          <w:b/>
          <w:sz w:val="24"/>
          <w:lang w:val="es-EC"/>
        </w:rPr>
      </w:pPr>
    </w:p>
    <w:p w:rsidR="00CC0EE9" w:rsidRPr="004A72EF" w:rsidRDefault="00CC0EE9" w:rsidP="00D36405">
      <w:pPr>
        <w:rPr>
          <w:rFonts w:ascii="Arial" w:hAnsi="Arial" w:cs="Arial"/>
          <w:b/>
          <w:sz w:val="24"/>
          <w:lang w:val="es-EC"/>
        </w:rPr>
      </w:pPr>
      <w:r w:rsidRPr="004A72EF">
        <w:rPr>
          <w:rFonts w:ascii="Arial" w:hAnsi="Arial" w:cs="Arial"/>
          <w:b/>
          <w:sz w:val="24"/>
          <w:lang w:val="es-EC"/>
        </w:rPr>
        <w:lastRenderedPageBreak/>
        <w:t xml:space="preserve">LEVANTAMIENTO DE INFORMACIÓN </w:t>
      </w:r>
    </w:p>
    <w:p w:rsidR="00AC50A1" w:rsidRPr="004A72EF" w:rsidRDefault="00AC50A1" w:rsidP="00D36405">
      <w:pPr>
        <w:rPr>
          <w:lang w:val="es-EC"/>
        </w:rPr>
      </w:pPr>
    </w:p>
    <w:p w:rsidR="00CC0EE9" w:rsidRPr="004A72EF" w:rsidRDefault="00AC50A1" w:rsidP="00D36405">
      <w:pPr>
        <w:rPr>
          <w:rFonts w:ascii="Arial" w:hAnsi="Arial" w:cs="Arial"/>
          <w:sz w:val="24"/>
          <w:lang w:val="es-EC"/>
        </w:rPr>
      </w:pPr>
      <w:r w:rsidRPr="004A72EF">
        <w:rPr>
          <w:noProof/>
          <w:lang w:val="es-EC" w:eastAsia="es-EC"/>
        </w:rPr>
        <w:drawing>
          <wp:inline distT="0" distB="0" distL="0" distR="0">
            <wp:extent cx="5252085" cy="3457999"/>
            <wp:effectExtent l="0" t="0" r="571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srcRect l="23525" t="3624" r="23506" b="8403"/>
                    <a:stretch/>
                  </pic:blipFill>
                  <pic:spPr bwMode="auto">
                    <a:xfrm>
                      <a:off x="0" y="0"/>
                      <a:ext cx="5330326" cy="3509513"/>
                    </a:xfrm>
                    <a:prstGeom prst="rect">
                      <a:avLst/>
                    </a:prstGeom>
                    <a:ln>
                      <a:noFill/>
                    </a:ln>
                    <a:extLst>
                      <a:ext uri="{53640926-AAD7-44D8-BBD7-CCE9431645EC}">
                        <a14:shadowObscured xmlns:a14="http://schemas.microsoft.com/office/drawing/2010/main"/>
                      </a:ext>
                    </a:extLst>
                  </pic:spPr>
                </pic:pic>
              </a:graphicData>
            </a:graphic>
          </wp:inline>
        </w:drawing>
      </w:r>
    </w:p>
    <w:p w:rsidR="00AC50A1" w:rsidRPr="004A72EF" w:rsidRDefault="00AC50A1" w:rsidP="00D36405">
      <w:pPr>
        <w:rPr>
          <w:rFonts w:ascii="Arial" w:hAnsi="Arial" w:cs="Arial"/>
          <w:sz w:val="24"/>
          <w:lang w:val="es-EC"/>
        </w:rPr>
      </w:pPr>
      <w:r w:rsidRPr="004A72EF">
        <w:rPr>
          <w:noProof/>
          <w:lang w:val="es-EC" w:eastAsia="es-EC"/>
        </w:rPr>
        <w:drawing>
          <wp:inline distT="0" distB="0" distL="0" distR="0">
            <wp:extent cx="5252085" cy="2960875"/>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srcRect l="6299" t="3624" r="6281" b="8715"/>
                    <a:stretch/>
                  </pic:blipFill>
                  <pic:spPr bwMode="auto">
                    <a:xfrm>
                      <a:off x="0" y="0"/>
                      <a:ext cx="5264958" cy="2968132"/>
                    </a:xfrm>
                    <a:prstGeom prst="rect">
                      <a:avLst/>
                    </a:prstGeom>
                    <a:ln>
                      <a:noFill/>
                    </a:ln>
                    <a:extLst>
                      <a:ext uri="{53640926-AAD7-44D8-BBD7-CCE9431645EC}">
                        <a14:shadowObscured xmlns:a14="http://schemas.microsoft.com/office/drawing/2010/main"/>
                      </a:ext>
                    </a:extLst>
                  </pic:spPr>
                </pic:pic>
              </a:graphicData>
            </a:graphic>
          </wp:inline>
        </w:drawing>
      </w:r>
    </w:p>
    <w:p w:rsidR="00AC50A1" w:rsidRPr="004A72EF" w:rsidRDefault="00AC50A1" w:rsidP="00D36405">
      <w:pPr>
        <w:rPr>
          <w:rFonts w:ascii="Arial" w:hAnsi="Arial" w:cs="Arial"/>
          <w:sz w:val="24"/>
          <w:lang w:val="es-EC"/>
        </w:rPr>
      </w:pPr>
      <w:r w:rsidRPr="004A72EF">
        <w:rPr>
          <w:noProof/>
          <w:lang w:val="es-EC" w:eastAsia="es-EC"/>
        </w:rPr>
        <w:lastRenderedPageBreak/>
        <w:drawing>
          <wp:inline distT="0" distB="0" distL="0" distR="0">
            <wp:extent cx="5203629" cy="4513634"/>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print"/>
                    <a:srcRect l="34451" t="2966" r="34990" b="9070"/>
                    <a:stretch/>
                  </pic:blipFill>
                  <pic:spPr bwMode="auto">
                    <a:xfrm>
                      <a:off x="0" y="0"/>
                      <a:ext cx="5312258" cy="4607859"/>
                    </a:xfrm>
                    <a:prstGeom prst="rect">
                      <a:avLst/>
                    </a:prstGeom>
                    <a:ln>
                      <a:noFill/>
                    </a:ln>
                    <a:extLst>
                      <a:ext uri="{53640926-AAD7-44D8-BBD7-CCE9431645EC}">
                        <a14:shadowObscured xmlns:a14="http://schemas.microsoft.com/office/drawing/2010/main"/>
                      </a:ext>
                    </a:extLst>
                  </pic:spPr>
                </pic:pic>
              </a:graphicData>
            </a:graphic>
          </wp:inline>
        </w:drawing>
      </w:r>
    </w:p>
    <w:p w:rsidR="0021111F" w:rsidRPr="004A72EF" w:rsidRDefault="0021111F" w:rsidP="00D36405">
      <w:pPr>
        <w:rPr>
          <w:rFonts w:ascii="Arial" w:hAnsi="Arial" w:cs="Arial"/>
          <w:sz w:val="24"/>
          <w:lang w:val="es-EC"/>
        </w:rPr>
      </w:pPr>
    </w:p>
    <w:p w:rsidR="0021111F" w:rsidRPr="004A72EF" w:rsidRDefault="0021111F" w:rsidP="00D36405">
      <w:pPr>
        <w:rPr>
          <w:rFonts w:ascii="Arial" w:hAnsi="Arial" w:cs="Arial"/>
          <w:sz w:val="24"/>
          <w:lang w:val="es-EC"/>
        </w:rPr>
      </w:pPr>
    </w:p>
    <w:p w:rsidR="0021111F" w:rsidRDefault="0021111F"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FA799C" w:rsidRDefault="00FA799C" w:rsidP="00D36405">
      <w:pPr>
        <w:rPr>
          <w:rFonts w:ascii="Arial" w:hAnsi="Arial" w:cs="Arial"/>
          <w:sz w:val="24"/>
          <w:lang w:val="es-EC"/>
        </w:rPr>
        <w:sectPr w:rsidR="00FA799C" w:rsidSect="00A319CB">
          <w:headerReference w:type="default" r:id="rId47"/>
          <w:footerReference w:type="default" r:id="rId48"/>
          <w:pgSz w:w="12240" w:h="15840"/>
          <w:pgMar w:top="1701" w:right="1701" w:bottom="1701" w:left="2268" w:header="561" w:footer="675" w:gutter="0"/>
          <w:pgNumType w:start="1"/>
          <w:cols w:space="720"/>
          <w:docGrid w:linePitch="360"/>
        </w:sect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D36405">
      <w:pPr>
        <w:rPr>
          <w:rFonts w:ascii="Arial" w:hAnsi="Arial" w:cs="Arial"/>
          <w:sz w:val="24"/>
          <w:lang w:val="es-EC"/>
        </w:rPr>
      </w:pPr>
    </w:p>
    <w:p w:rsidR="0084552E" w:rsidRDefault="0084552E" w:rsidP="0084552E">
      <w:pPr>
        <w:jc w:val="center"/>
        <w:rPr>
          <w:rFonts w:ascii="Arial" w:hAnsi="Arial" w:cs="Arial"/>
          <w:b/>
          <w:sz w:val="56"/>
          <w:lang w:val="es-EC"/>
        </w:rPr>
      </w:pPr>
      <w:r w:rsidRPr="0084552E">
        <w:rPr>
          <w:rFonts w:ascii="Arial" w:hAnsi="Arial" w:cs="Arial"/>
          <w:b/>
          <w:sz w:val="56"/>
          <w:lang w:val="es-EC"/>
        </w:rPr>
        <w:t>DOCUMENTOS LEGALES</w:t>
      </w: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jc w:val="center"/>
        <w:rPr>
          <w:rFonts w:ascii="Arial" w:hAnsi="Arial" w:cs="Arial"/>
          <w:b/>
          <w:sz w:val="56"/>
          <w:lang w:val="es-EC"/>
        </w:rPr>
      </w:pPr>
    </w:p>
    <w:p w:rsidR="0084552E" w:rsidRDefault="0084552E" w:rsidP="0084552E">
      <w:pPr>
        <w:rPr>
          <w:rFonts w:ascii="Arial" w:hAnsi="Arial" w:cs="Arial"/>
          <w:b/>
          <w:sz w:val="24"/>
          <w:lang w:val="es-EC"/>
        </w:rPr>
      </w:pPr>
    </w:p>
    <w:p w:rsidR="004A7C65" w:rsidRDefault="00421197" w:rsidP="0084552E">
      <w:pPr>
        <w:rPr>
          <w:rFonts w:ascii="Arial" w:hAnsi="Arial" w:cs="Arial"/>
          <w:b/>
          <w:sz w:val="24"/>
          <w:lang w:val="es-EC"/>
        </w:rPr>
      </w:pPr>
      <w:r>
        <w:rPr>
          <w:noProof/>
          <w:lang w:val="es-EC" w:eastAsia="es-EC"/>
        </w:rPr>
        <w:lastRenderedPageBreak/>
        <w:drawing>
          <wp:inline distT="0" distB="0" distL="0" distR="0" wp14:anchorId="6DF6411E" wp14:editId="1B2D0985">
            <wp:extent cx="5245769" cy="7541878"/>
            <wp:effectExtent l="0" t="0" r="0" b="254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srcRect l="34644" t="10757" r="34757" b="10994"/>
                    <a:stretch/>
                  </pic:blipFill>
                  <pic:spPr bwMode="auto">
                    <a:xfrm>
                      <a:off x="0" y="0"/>
                      <a:ext cx="5245769" cy="7541878"/>
                    </a:xfrm>
                    <a:prstGeom prst="rect">
                      <a:avLst/>
                    </a:prstGeom>
                    <a:ln>
                      <a:noFill/>
                    </a:ln>
                    <a:extLst>
                      <a:ext uri="{53640926-AAD7-44D8-BBD7-CCE9431645EC}">
                        <a14:shadowObscured xmlns:a14="http://schemas.microsoft.com/office/drawing/2010/main"/>
                      </a:ext>
                    </a:extLst>
                  </pic:spPr>
                </pic:pic>
              </a:graphicData>
            </a:graphic>
          </wp:inline>
        </w:drawing>
      </w:r>
      <w:r w:rsidR="008C32F6">
        <w:rPr>
          <w:noProof/>
          <w:lang w:val="es-EC" w:eastAsia="es-EC"/>
        </w:rPr>
        <w:lastRenderedPageBreak/>
        <w:drawing>
          <wp:inline distT="0" distB="0" distL="0" distR="0" wp14:anchorId="7B34BCC3" wp14:editId="313A6FD7">
            <wp:extent cx="5226518" cy="6855982"/>
            <wp:effectExtent l="0" t="0" r="0" b="254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srcRect l="51870" t="13365" r="13866" b="11651"/>
                    <a:stretch/>
                  </pic:blipFill>
                  <pic:spPr bwMode="auto">
                    <a:xfrm>
                      <a:off x="0" y="0"/>
                      <a:ext cx="5269867" cy="6912846"/>
                    </a:xfrm>
                    <a:prstGeom prst="rect">
                      <a:avLst/>
                    </a:prstGeom>
                    <a:ln>
                      <a:noFill/>
                    </a:ln>
                    <a:extLst>
                      <a:ext uri="{53640926-AAD7-44D8-BBD7-CCE9431645EC}">
                        <a14:shadowObscured xmlns:a14="http://schemas.microsoft.com/office/drawing/2010/main"/>
                      </a:ext>
                    </a:extLst>
                  </pic:spPr>
                </pic:pic>
              </a:graphicData>
            </a:graphic>
          </wp:inline>
        </w:drawing>
      </w:r>
    </w:p>
    <w:p w:rsidR="008C32F6" w:rsidRDefault="008C32F6" w:rsidP="0084552E">
      <w:pPr>
        <w:rPr>
          <w:rFonts w:ascii="Arial" w:hAnsi="Arial" w:cs="Arial"/>
          <w:b/>
          <w:sz w:val="24"/>
          <w:lang w:val="es-EC"/>
        </w:rPr>
      </w:pPr>
      <w:bookmarkStart w:id="130" w:name="_GoBack"/>
      <w:r>
        <w:rPr>
          <w:noProof/>
          <w:lang w:val="es-EC" w:eastAsia="es-EC"/>
        </w:rPr>
        <w:lastRenderedPageBreak/>
        <w:drawing>
          <wp:inline distT="0" distB="0" distL="0" distR="0" wp14:anchorId="29E14D45" wp14:editId="435E1274">
            <wp:extent cx="5226050" cy="6237171"/>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srcRect l="29512" t="10431" r="31275" b="15229"/>
                    <a:stretch/>
                  </pic:blipFill>
                  <pic:spPr bwMode="auto">
                    <a:xfrm>
                      <a:off x="0" y="0"/>
                      <a:ext cx="5267722" cy="6286906"/>
                    </a:xfrm>
                    <a:prstGeom prst="rect">
                      <a:avLst/>
                    </a:prstGeom>
                    <a:ln>
                      <a:noFill/>
                    </a:ln>
                    <a:extLst>
                      <a:ext uri="{53640926-AAD7-44D8-BBD7-CCE9431645EC}">
                        <a14:shadowObscured xmlns:a14="http://schemas.microsoft.com/office/drawing/2010/main"/>
                      </a:ext>
                    </a:extLst>
                  </pic:spPr>
                </pic:pic>
              </a:graphicData>
            </a:graphic>
          </wp:inline>
        </w:drawing>
      </w:r>
      <w:bookmarkEnd w:id="130"/>
    </w:p>
    <w:p w:rsidR="008C32F6" w:rsidRDefault="008C32F6" w:rsidP="0084552E">
      <w:pPr>
        <w:rPr>
          <w:rFonts w:ascii="Arial" w:hAnsi="Arial" w:cs="Arial"/>
          <w:b/>
          <w:sz w:val="24"/>
          <w:lang w:val="es-EC"/>
        </w:rPr>
      </w:pPr>
    </w:p>
    <w:p w:rsidR="008C32F6" w:rsidRDefault="008C32F6" w:rsidP="0084552E">
      <w:pPr>
        <w:rPr>
          <w:rFonts w:ascii="Arial" w:hAnsi="Arial" w:cs="Arial"/>
          <w:b/>
          <w:sz w:val="24"/>
          <w:lang w:val="es-EC"/>
        </w:rPr>
      </w:pPr>
    </w:p>
    <w:p w:rsidR="008C32F6" w:rsidRDefault="008C32F6" w:rsidP="0084552E">
      <w:pPr>
        <w:rPr>
          <w:rFonts w:ascii="Arial" w:hAnsi="Arial" w:cs="Arial"/>
          <w:b/>
          <w:sz w:val="24"/>
          <w:lang w:val="es-EC"/>
        </w:rPr>
      </w:pPr>
    </w:p>
    <w:p w:rsidR="008C32F6" w:rsidRDefault="00D603EB" w:rsidP="0084552E">
      <w:pPr>
        <w:rPr>
          <w:rFonts w:ascii="Arial" w:hAnsi="Arial" w:cs="Arial"/>
          <w:b/>
          <w:sz w:val="24"/>
          <w:lang w:val="es-EC"/>
        </w:rPr>
      </w:pPr>
      <w:r>
        <w:rPr>
          <w:noProof/>
          <w:lang w:val="es-EC" w:eastAsia="es-EC"/>
        </w:rPr>
        <w:lastRenderedPageBreak/>
        <w:drawing>
          <wp:inline distT="0" distB="0" distL="0" distR="0">
            <wp:extent cx="5197643" cy="6961866"/>
            <wp:effectExtent l="0" t="0" r="3175"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srcRect l="33908" t="12386" r="34208" b="11651"/>
                    <a:stretch/>
                  </pic:blipFill>
                  <pic:spPr bwMode="auto">
                    <a:xfrm>
                      <a:off x="0" y="0"/>
                      <a:ext cx="5197643" cy="6961866"/>
                    </a:xfrm>
                    <a:prstGeom prst="rect">
                      <a:avLst/>
                    </a:prstGeom>
                    <a:ln>
                      <a:noFill/>
                    </a:ln>
                    <a:extLst>
                      <a:ext uri="{53640926-AAD7-44D8-BBD7-CCE9431645EC}">
                        <a14:shadowObscured xmlns:a14="http://schemas.microsoft.com/office/drawing/2010/main"/>
                      </a:ext>
                    </a:extLst>
                  </pic:spPr>
                </pic:pic>
              </a:graphicData>
            </a:graphic>
          </wp:inline>
        </w:drawing>
      </w:r>
    </w:p>
    <w:p w:rsidR="00D603EB" w:rsidRDefault="00D603EB" w:rsidP="0084552E">
      <w:pPr>
        <w:rPr>
          <w:rFonts w:ascii="Arial" w:hAnsi="Arial" w:cs="Arial"/>
          <w:b/>
          <w:sz w:val="24"/>
          <w:lang w:val="es-EC"/>
        </w:rPr>
      </w:pPr>
      <w:r>
        <w:rPr>
          <w:noProof/>
          <w:lang w:val="es-EC" w:eastAsia="es-EC"/>
        </w:rPr>
        <w:lastRenderedPageBreak/>
        <w:drawing>
          <wp:inline distT="0" distB="0" distL="0" distR="0">
            <wp:extent cx="5281930" cy="6872438"/>
            <wp:effectExtent l="0" t="0" r="0" b="508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srcRect l="33729" t="16625" r="34391" b="9035"/>
                    <a:stretch/>
                  </pic:blipFill>
                  <pic:spPr bwMode="auto">
                    <a:xfrm>
                      <a:off x="0" y="0"/>
                      <a:ext cx="5377412" cy="6996671"/>
                    </a:xfrm>
                    <a:prstGeom prst="rect">
                      <a:avLst/>
                    </a:prstGeom>
                    <a:ln>
                      <a:noFill/>
                    </a:ln>
                    <a:extLst>
                      <a:ext uri="{53640926-AAD7-44D8-BBD7-CCE9431645EC}">
                        <a14:shadowObscured xmlns:a14="http://schemas.microsoft.com/office/drawing/2010/main"/>
                      </a:ext>
                    </a:extLst>
                  </pic:spPr>
                </pic:pic>
              </a:graphicData>
            </a:graphic>
          </wp:inline>
        </w:drawing>
      </w:r>
    </w:p>
    <w:p w:rsidR="00D603EB" w:rsidRDefault="00D603EB" w:rsidP="0084552E">
      <w:pPr>
        <w:rPr>
          <w:noProof/>
        </w:rPr>
      </w:pPr>
    </w:p>
    <w:p w:rsidR="00D603EB" w:rsidRDefault="00D603EB" w:rsidP="0084552E">
      <w:pPr>
        <w:rPr>
          <w:rFonts w:ascii="Arial" w:hAnsi="Arial" w:cs="Arial"/>
          <w:b/>
          <w:sz w:val="24"/>
          <w:lang w:val="es-EC"/>
        </w:rPr>
      </w:pPr>
      <w:r>
        <w:rPr>
          <w:noProof/>
          <w:lang w:val="es-EC" w:eastAsia="es-EC"/>
        </w:rPr>
        <w:lastRenderedPageBreak/>
        <w:drawing>
          <wp:inline distT="0" distB="0" distL="0" distR="0">
            <wp:extent cx="5206365" cy="5380522"/>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srcRect l="31160" t="20211" r="34025" b="19475"/>
                    <a:stretch/>
                  </pic:blipFill>
                  <pic:spPr bwMode="auto">
                    <a:xfrm>
                      <a:off x="0" y="0"/>
                      <a:ext cx="5251156" cy="5426811"/>
                    </a:xfrm>
                    <a:prstGeom prst="rect">
                      <a:avLst/>
                    </a:prstGeom>
                    <a:ln>
                      <a:noFill/>
                    </a:ln>
                    <a:extLst>
                      <a:ext uri="{53640926-AAD7-44D8-BBD7-CCE9431645EC}">
                        <a14:shadowObscured xmlns:a14="http://schemas.microsoft.com/office/drawing/2010/main"/>
                      </a:ext>
                    </a:extLst>
                  </pic:spPr>
                </pic:pic>
              </a:graphicData>
            </a:graphic>
          </wp:inline>
        </w:drawing>
      </w:r>
    </w:p>
    <w:p w:rsidR="00D603EB" w:rsidRDefault="00D603EB" w:rsidP="0084552E">
      <w:pPr>
        <w:rPr>
          <w:rFonts w:ascii="Arial" w:hAnsi="Arial" w:cs="Arial"/>
          <w:b/>
          <w:sz w:val="24"/>
          <w:lang w:val="es-EC"/>
        </w:rPr>
      </w:pPr>
    </w:p>
    <w:p w:rsidR="00D603EB" w:rsidRDefault="00D603EB" w:rsidP="0084552E">
      <w:pPr>
        <w:rPr>
          <w:rFonts w:ascii="Arial" w:hAnsi="Arial" w:cs="Arial"/>
          <w:b/>
          <w:sz w:val="24"/>
          <w:lang w:val="es-EC"/>
        </w:rPr>
      </w:pPr>
    </w:p>
    <w:p w:rsidR="00D603EB" w:rsidRDefault="00D603EB" w:rsidP="0084552E">
      <w:pPr>
        <w:rPr>
          <w:rFonts w:ascii="Arial" w:hAnsi="Arial" w:cs="Arial"/>
          <w:b/>
          <w:sz w:val="24"/>
          <w:lang w:val="es-EC"/>
        </w:rPr>
      </w:pPr>
    </w:p>
    <w:p w:rsidR="00D603EB" w:rsidRDefault="00D603EB" w:rsidP="0084552E">
      <w:pPr>
        <w:rPr>
          <w:rFonts w:ascii="Arial" w:hAnsi="Arial" w:cs="Arial"/>
          <w:b/>
          <w:sz w:val="24"/>
          <w:lang w:val="es-EC"/>
        </w:rPr>
      </w:pPr>
    </w:p>
    <w:p w:rsidR="00D603EB" w:rsidRDefault="00D603EB" w:rsidP="0084552E">
      <w:pPr>
        <w:rPr>
          <w:noProof/>
        </w:rPr>
      </w:pPr>
    </w:p>
    <w:p w:rsidR="00D603EB" w:rsidRDefault="00D603EB" w:rsidP="0084552E">
      <w:pPr>
        <w:rPr>
          <w:rFonts w:ascii="Arial" w:hAnsi="Arial" w:cs="Arial"/>
          <w:b/>
          <w:sz w:val="24"/>
          <w:lang w:val="es-EC"/>
        </w:rPr>
      </w:pPr>
      <w:r>
        <w:rPr>
          <w:noProof/>
          <w:lang w:val="es-EC" w:eastAsia="es-EC"/>
        </w:rPr>
        <w:lastRenderedPageBreak/>
        <w:drawing>
          <wp:inline distT="0" distB="0" distL="0" distR="0">
            <wp:extent cx="5225263" cy="7084194"/>
            <wp:effectExtent l="0" t="0" r="0" b="254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srcRect l="31160" t="11083" r="31275" b="6758"/>
                    <a:stretch/>
                  </pic:blipFill>
                  <pic:spPr bwMode="auto">
                    <a:xfrm>
                      <a:off x="0" y="0"/>
                      <a:ext cx="5273314" cy="7149340"/>
                    </a:xfrm>
                    <a:prstGeom prst="rect">
                      <a:avLst/>
                    </a:prstGeom>
                    <a:ln>
                      <a:noFill/>
                    </a:ln>
                    <a:extLst>
                      <a:ext uri="{53640926-AAD7-44D8-BBD7-CCE9431645EC}">
                        <a14:shadowObscured xmlns:a14="http://schemas.microsoft.com/office/drawing/2010/main"/>
                      </a:ext>
                    </a:extLst>
                  </pic:spPr>
                </pic:pic>
              </a:graphicData>
            </a:graphic>
          </wp:inline>
        </w:drawing>
      </w:r>
    </w:p>
    <w:p w:rsidR="00D603EB" w:rsidRDefault="00D603EB" w:rsidP="0084552E">
      <w:pPr>
        <w:rPr>
          <w:noProof/>
        </w:rPr>
      </w:pPr>
    </w:p>
    <w:p w:rsidR="009D3B7E" w:rsidRPr="0084552E" w:rsidRDefault="00D603EB" w:rsidP="0084552E">
      <w:pPr>
        <w:rPr>
          <w:rFonts w:ascii="Arial" w:hAnsi="Arial" w:cs="Arial"/>
          <w:b/>
          <w:sz w:val="24"/>
          <w:lang w:val="es-EC"/>
        </w:rPr>
      </w:pPr>
      <w:r>
        <w:rPr>
          <w:noProof/>
          <w:lang w:val="es-EC" w:eastAsia="es-EC"/>
        </w:rPr>
        <w:lastRenderedPageBreak/>
        <w:drawing>
          <wp:inline distT="0" distB="0" distL="0" distR="0">
            <wp:extent cx="5225714" cy="6641432"/>
            <wp:effectExtent l="0" t="0" r="0" b="762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srcRect l="30976" t="20211" r="31825" b="20128"/>
                    <a:stretch/>
                  </pic:blipFill>
                  <pic:spPr bwMode="auto">
                    <a:xfrm>
                      <a:off x="0" y="0"/>
                      <a:ext cx="5272703" cy="6701150"/>
                    </a:xfrm>
                    <a:prstGeom prst="rect">
                      <a:avLst/>
                    </a:prstGeom>
                    <a:ln>
                      <a:noFill/>
                    </a:ln>
                    <a:extLst>
                      <a:ext uri="{53640926-AAD7-44D8-BBD7-CCE9431645EC}">
                        <a14:shadowObscured xmlns:a14="http://schemas.microsoft.com/office/drawing/2010/main"/>
                      </a:ext>
                    </a:extLst>
                  </pic:spPr>
                </pic:pic>
              </a:graphicData>
            </a:graphic>
          </wp:inline>
        </w:drawing>
      </w:r>
    </w:p>
    <w:sectPr w:rsidR="009D3B7E" w:rsidRPr="0084552E" w:rsidSect="00FA799C">
      <w:headerReference w:type="default" r:id="rId57"/>
      <w:footerReference w:type="default" r:id="rId58"/>
      <w:pgSz w:w="12240" w:h="15840"/>
      <w:pgMar w:top="1701" w:right="1701" w:bottom="1701" w:left="2268" w:header="561" w:footer="675"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3B7E" w:rsidRDefault="009D3B7E" w:rsidP="00FB7C8E">
      <w:pPr>
        <w:spacing w:after="0" w:line="240" w:lineRule="auto"/>
      </w:pPr>
      <w:r>
        <w:separator/>
      </w:r>
    </w:p>
  </w:endnote>
  <w:endnote w:type="continuationSeparator" w:id="0">
    <w:p w:rsidR="009D3B7E" w:rsidRDefault="009D3B7E" w:rsidP="00FB7C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Constantia"/>
    <w:panose1 w:val="00000000000000000000"/>
    <w:charset w:val="00"/>
    <w:family w:val="roman"/>
    <w:notTrueType/>
    <w:pitch w:val="variable"/>
    <w:sig w:usb0="00000001" w:usb1="00000001"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67677B">
    <w:pPr>
      <w:pStyle w:val="Piedepgina"/>
      <w:jc w:val="center"/>
      <w:rPr>
        <w:caps/>
        <w:color w:val="4472C4" w:themeColor="accent1"/>
      </w:rPr>
    </w:pPr>
  </w:p>
  <w:p w:rsidR="009D3B7E" w:rsidRDefault="009D3B7E" w:rsidP="0067677B">
    <w:pPr>
      <w:pStyle w:val="Piedepgina"/>
      <w:jc w:val="center"/>
    </w:pPr>
  </w:p>
  <w:p w:rsidR="009D3B7E" w:rsidRDefault="009D3B7E" w:rsidP="0067677B">
    <w:pPr>
      <w:pStyle w:val="Piedepgina"/>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pPr>
      <w:pStyle w:val="Piedepgina"/>
      <w:jc w:val="center"/>
    </w:pPr>
  </w:p>
  <w:p w:rsidR="009D3B7E" w:rsidRDefault="009D3B7E">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9411264"/>
      <w:docPartObj>
        <w:docPartGallery w:val="Page Numbers (Bottom of Page)"/>
        <w:docPartUnique/>
      </w:docPartObj>
    </w:sdtPr>
    <w:sdtEndPr/>
    <w:sdtContent>
      <w:p w:rsidR="009D3B7E" w:rsidRDefault="009D3B7E" w:rsidP="00A319CB">
        <w:pPr>
          <w:pStyle w:val="Piedepgina"/>
          <w:jc w:val="center"/>
        </w:pPr>
        <w:r>
          <w:t xml:space="preserve"> </w:t>
        </w:r>
      </w:p>
      <w:p w:rsidR="009D3B7E" w:rsidRDefault="009D3B7E">
        <w:pPr>
          <w:pStyle w:val="Piedepgina"/>
          <w:jc w:val="center"/>
        </w:pPr>
        <w:r>
          <w:fldChar w:fldCharType="begin"/>
        </w:r>
        <w:r>
          <w:instrText>PAGE   \* MERGEFORMAT</w:instrText>
        </w:r>
        <w:r>
          <w:fldChar w:fldCharType="separate"/>
        </w:r>
        <w:r w:rsidR="00985447" w:rsidRPr="00985447">
          <w:rPr>
            <w:noProof/>
            <w:lang w:val="es-ES"/>
          </w:rPr>
          <w:t>VII</w:t>
        </w:r>
        <w:r>
          <w:fldChar w:fldCharType="end"/>
        </w:r>
      </w:p>
    </w:sdtContent>
  </w:sdt>
  <w:p w:rsidR="009D3B7E" w:rsidRDefault="009D3B7E" w:rsidP="0067677B">
    <w:pPr>
      <w:pStyle w:val="Piedepgina"/>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2954332"/>
      <w:docPartObj>
        <w:docPartGallery w:val="Page Numbers (Bottom of Page)"/>
        <w:docPartUnique/>
      </w:docPartObj>
    </w:sdtPr>
    <w:sdtEndPr/>
    <w:sdtContent>
      <w:p w:rsidR="009D3B7E" w:rsidRDefault="009D3B7E" w:rsidP="000747CB">
        <w:pPr>
          <w:pStyle w:val="Piedepgina"/>
          <w:jc w:val="center"/>
        </w:pPr>
      </w:p>
      <w:p w:rsidR="009D3B7E" w:rsidRDefault="009D3B7E" w:rsidP="000747CB">
        <w:pPr>
          <w:pStyle w:val="Piedepgina"/>
          <w:jc w:val="center"/>
          <w:rPr>
            <w:color w:val="FF0000"/>
          </w:rPr>
        </w:pPr>
      </w:p>
      <w:p w:rsidR="009D3B7E" w:rsidRDefault="009D3B7E">
        <w:pPr>
          <w:pStyle w:val="Piedepgina"/>
          <w:jc w:val="center"/>
        </w:pPr>
        <w:r>
          <w:fldChar w:fldCharType="begin"/>
        </w:r>
        <w:r>
          <w:instrText>PAGE   \* MERGEFORMAT</w:instrText>
        </w:r>
        <w:r>
          <w:fldChar w:fldCharType="separate"/>
        </w:r>
        <w:r w:rsidR="00985447" w:rsidRPr="00985447">
          <w:rPr>
            <w:noProof/>
            <w:lang w:val="es-ES"/>
          </w:rPr>
          <w:t>II</w:t>
        </w:r>
        <w:r>
          <w:fldChar w:fldCharType="end"/>
        </w:r>
      </w:p>
    </w:sdtContent>
  </w:sdt>
  <w:p w:rsidR="009D3B7E" w:rsidRDefault="009D3B7E">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4087831"/>
      <w:docPartObj>
        <w:docPartGallery w:val="Page Numbers (Bottom of Page)"/>
        <w:docPartUnique/>
      </w:docPartObj>
    </w:sdtPr>
    <w:sdtEndPr/>
    <w:sdtContent>
      <w:p w:rsidR="009D3B7E" w:rsidRPr="002E66E2" w:rsidRDefault="00985447" w:rsidP="00A319CB">
        <w:pPr>
          <w:pStyle w:val="Piedepgina"/>
          <w:jc w:val="center"/>
          <w:rPr>
            <w:lang w:val="es-EC"/>
          </w:rPr>
        </w:pPr>
        <w:r>
          <w:rPr>
            <w:noProof/>
            <w:lang w:val="es-ES" w:eastAsia="es-ES"/>
          </w:rPr>
          <w:pict>
            <v:line id="Conector recto 23" o:spid="_x0000_s20482" style="position:absolute;left:0;text-align:lef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9.75pt,2.15pt" to="463.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" strokecolor="red" strokeweight=".5pt">
              <v:stroke joinstyle="miter"/>
              <w10:wrap anchorx="margin"/>
            </v:line>
          </w:pict>
        </w:r>
        <w:r w:rsidR="009D3B7E" w:rsidRPr="008F1198">
          <w:rPr>
            <w:lang w:val="es-EC"/>
          </w:rPr>
          <w:t xml:space="preserve">Av. Américas y Humbolt, Cuenca – Ecuador.  </w:t>
        </w:r>
        <w:r w:rsidR="009D3B7E" w:rsidRPr="002E66E2">
          <w:rPr>
            <w:lang w:val="es-EC"/>
          </w:rPr>
          <w:t>Tel: (593) 7 2830751</w:t>
        </w:r>
      </w:p>
      <w:p w:rsidR="009D3B7E" w:rsidRPr="002E66E2" w:rsidRDefault="00985447" w:rsidP="00A319CB">
        <w:pPr>
          <w:pStyle w:val="Piedepgina"/>
          <w:jc w:val="center"/>
          <w:rPr>
            <w:lang w:val="es-EC"/>
          </w:rPr>
        </w:pPr>
        <w:hyperlink r:id="rId1" w:history="1">
          <w:r w:rsidR="009D3B7E" w:rsidRPr="002E66E2">
            <w:rPr>
              <w:rStyle w:val="Hipervnculo"/>
              <w:lang w:val="es-EC"/>
            </w:rPr>
            <w:t>www.ucacue.edu.ec</w:t>
          </w:r>
        </w:hyperlink>
      </w:p>
      <w:p w:rsidR="009D3B7E" w:rsidRPr="002E66E2" w:rsidRDefault="009D3B7E">
        <w:pPr>
          <w:pStyle w:val="Piedepgina"/>
          <w:jc w:val="center"/>
          <w:rPr>
            <w:lang w:val="es-EC"/>
          </w:rPr>
        </w:pPr>
        <w:r>
          <w:fldChar w:fldCharType="begin"/>
        </w:r>
        <w:r w:rsidRPr="002E66E2">
          <w:rPr>
            <w:lang w:val="es-EC"/>
          </w:rPr>
          <w:instrText>PAGE   \* MERGEFORMAT</w:instrText>
        </w:r>
        <w:r>
          <w:fldChar w:fldCharType="separate"/>
        </w:r>
        <w:r w:rsidR="00985447" w:rsidRPr="00985447">
          <w:rPr>
            <w:noProof/>
            <w:lang w:val="es-ES"/>
          </w:rPr>
          <w:t>IX</w:t>
        </w:r>
        <w:r>
          <w:fldChar w:fldCharType="end"/>
        </w:r>
      </w:p>
    </w:sdtContent>
  </w:sdt>
  <w:p w:rsidR="009D3B7E" w:rsidRPr="002E66E2" w:rsidRDefault="009D3B7E" w:rsidP="0067677B">
    <w:pPr>
      <w:pStyle w:val="Piedepgina"/>
      <w:jc w:val="center"/>
      <w:rPr>
        <w:lang w:val="es-EC"/>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7217881"/>
      <w:docPartObj>
        <w:docPartGallery w:val="Page Numbers (Bottom of Page)"/>
        <w:docPartUnique/>
      </w:docPartObj>
    </w:sdtPr>
    <w:sdtEndPr/>
    <w:sdtContent>
      <w:p w:rsidR="009D3B7E" w:rsidRDefault="009D3B7E">
        <w:pPr>
          <w:pStyle w:val="Piedepgina"/>
          <w:jc w:val="center"/>
        </w:pPr>
        <w:r>
          <w:t>.</w:t>
        </w:r>
      </w:p>
      <w:p w:rsidR="009D3B7E" w:rsidRDefault="009D3B7E">
        <w:pPr>
          <w:pStyle w:val="Piedepgina"/>
          <w:jc w:val="center"/>
        </w:pPr>
      </w:p>
      <w:p w:rsidR="009D3B7E" w:rsidRDefault="009D3B7E">
        <w:pPr>
          <w:pStyle w:val="Piedepgina"/>
          <w:jc w:val="center"/>
        </w:pPr>
        <w:r>
          <w:fldChar w:fldCharType="begin"/>
        </w:r>
        <w:r>
          <w:instrText>PAGE   \* MERGEFORMAT</w:instrText>
        </w:r>
        <w:r>
          <w:fldChar w:fldCharType="separate"/>
        </w:r>
        <w:r w:rsidR="00985447" w:rsidRPr="00985447">
          <w:rPr>
            <w:noProof/>
            <w:lang w:val="es-ES"/>
          </w:rPr>
          <w:t>81</w:t>
        </w:r>
        <w:r>
          <w:fldChar w:fldCharType="end"/>
        </w:r>
      </w:p>
    </w:sdtContent>
  </w:sdt>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8092724"/>
      <w:docPartObj>
        <w:docPartGallery w:val="Page Numbers (Bottom of Page)"/>
        <w:docPartUnique/>
      </w:docPartObj>
    </w:sdtPr>
    <w:sdtEndPr/>
    <w:sdtContent>
      <w:p w:rsidR="00FA799C" w:rsidRDefault="00FA799C" w:rsidP="00FA799C">
        <w:pPr>
          <w:pStyle w:val="Piedepgina"/>
          <w:jc w:val="center"/>
        </w:pPr>
      </w:p>
      <w:p w:rsidR="00FA799C" w:rsidRDefault="00985447">
        <w:pPr>
          <w:pStyle w:val="Piedepgina"/>
          <w:jc w:val="center"/>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3B7E" w:rsidRDefault="009D3B7E" w:rsidP="00FB7C8E">
      <w:pPr>
        <w:spacing w:after="0" w:line="240" w:lineRule="auto"/>
      </w:pPr>
      <w:bookmarkStart w:id="0" w:name="_Hlk500923099"/>
      <w:bookmarkEnd w:id="0"/>
      <w:r>
        <w:separator/>
      </w:r>
    </w:p>
  </w:footnote>
  <w:footnote w:type="continuationSeparator" w:id="0">
    <w:p w:rsidR="009D3B7E" w:rsidRDefault="009D3B7E" w:rsidP="00FB7C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701E03">
    <w:pPr>
      <w:jc w:val="both"/>
    </w:pPr>
    <w:r>
      <w:rPr>
        <w:noProof/>
        <w:lang w:val="es-EC" w:eastAsia="es-EC"/>
      </w:rPr>
      <w:t xml:space="preserve">    </w:t>
    </w:r>
    <w:r>
      <w:rPr>
        <w:noProof/>
        <w:lang w:val="es-EC" w:eastAsia="es-EC"/>
      </w:rPr>
      <w:drawing>
        <wp:inline distT="0" distB="0" distL="0" distR="0">
          <wp:extent cx="2543175" cy="643741"/>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688814" cy="68060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B91EC8">
    <w:pPr>
      <w:pStyle w:val="Encabezado"/>
      <w:jc w:val="both"/>
    </w:pPr>
    <w:r>
      <w:rPr>
        <w:noProof/>
        <w:lang w:val="es-EC" w:eastAsia="es-EC"/>
      </w:rPr>
      <w:t xml:space="preserve">   </w:t>
    </w:r>
    <w:r>
      <w:rPr>
        <w:noProof/>
        <w:lang w:val="es-EC" w:eastAsia="es-EC"/>
      </w:rPr>
      <w:drawing>
        <wp:inline distT="0" distB="0" distL="0" distR="0">
          <wp:extent cx="2533650" cy="59944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05347" cy="640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B91EC8">
    <w:pPr>
      <w:pStyle w:val="Encabezado"/>
      <w:jc w:val="both"/>
    </w:pPr>
    <w:r>
      <w:rPr>
        <w:noProof/>
        <w:lang w:val="es-EC" w:eastAsia="es-EC"/>
      </w:rPr>
      <w:t xml:space="preserve">   </w:t>
    </w:r>
    <w:r>
      <w:rPr>
        <w:noProof/>
        <w:lang w:val="es-EC" w:eastAsia="es-EC"/>
      </w:rPr>
      <w:drawing>
        <wp:inline distT="0" distB="0" distL="0" distR="0">
          <wp:extent cx="2533650" cy="59944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05347" cy="640062"/>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701E03">
    <w:pPr>
      <w:jc w:val="both"/>
    </w:pPr>
    <w:r>
      <w:rPr>
        <w:noProof/>
        <w:lang w:val="es-EC" w:eastAsia="es-EC"/>
      </w:rPr>
      <w:t xml:space="preserve">    </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0747CB">
    <w:pPr>
      <w:pStyle w:val="Encabezado"/>
    </w:pPr>
    <w:r>
      <w:rPr>
        <w:noProof/>
        <w:lang w:val="es-EC" w:eastAsia="es-EC"/>
      </w:rPr>
      <w:t xml:space="preserve">   </w:t>
    </w:r>
  </w:p>
  <w:p w:rsidR="009D3B7E" w:rsidRDefault="009D3B7E" w:rsidP="000747CB">
    <w:pPr>
      <w:pStyle w:val="Sinespaciado"/>
      <w:tabs>
        <w:tab w:val="left" w:pos="6465"/>
      </w:tabs>
      <w:rPr>
        <w:i/>
      </w:rPr>
    </w:pPr>
    <w:r>
      <w:rPr>
        <w:i/>
      </w:rPr>
      <w:tab/>
    </w:r>
  </w:p>
  <w:p w:rsidR="009D3B7E" w:rsidRDefault="009D3B7E" w:rsidP="000747CB">
    <w:pPr>
      <w:pStyle w:val="Sinespaciado"/>
      <w:tabs>
        <w:tab w:val="left" w:pos="6465"/>
      </w:tabs>
      <w:rPr>
        <w:i/>
      </w:rPr>
    </w:pPr>
  </w:p>
  <w:p w:rsidR="009D3B7E" w:rsidRDefault="009D3B7E" w:rsidP="000747CB">
    <w:pPr>
      <w:pStyle w:val="Sinespaciado"/>
      <w:tabs>
        <w:tab w:val="left" w:pos="6465"/>
      </w:tabs>
      <w:rPr>
        <w:i/>
      </w:rPr>
    </w:pPr>
  </w:p>
  <w:p w:rsidR="009D3B7E" w:rsidRDefault="009D3B7E" w:rsidP="00B91EC8">
    <w:pPr>
      <w:pStyle w:val="Encabezado"/>
      <w:jc w:val="both"/>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Pr="00423B89" w:rsidRDefault="009D3B7E" w:rsidP="00A319CB">
    <w:pPr>
      <w:pStyle w:val="Encabezado"/>
      <w:rPr>
        <w:sz w:val="18"/>
      </w:rPr>
    </w:pPr>
    <w:r w:rsidRPr="00423B89">
      <w:rPr>
        <w:noProof/>
        <w:sz w:val="18"/>
        <w:lang w:val="es-EC" w:eastAsia="es-EC"/>
      </w:rPr>
      <w:drawing>
        <wp:anchor distT="0" distB="0" distL="114300" distR="114300" simplePos="0" relativeHeight="251660800" behindDoc="0" locked="0" layoutInCell="1" allowOverlap="1" wp14:anchorId="14919699" wp14:editId="304B2880">
          <wp:simplePos x="0" y="0"/>
          <wp:positionH relativeFrom="column">
            <wp:posOffset>3175</wp:posOffset>
          </wp:positionH>
          <wp:positionV relativeFrom="paragraph">
            <wp:posOffset>-635</wp:posOffset>
          </wp:positionV>
          <wp:extent cx="2271395" cy="598805"/>
          <wp:effectExtent l="0" t="0" r="0" b="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71395" cy="598805"/>
                  </a:xfrm>
                  <a:prstGeom prst="rect">
                    <a:avLst/>
                  </a:prstGeom>
                  <a:noFill/>
                  <a:ln>
                    <a:noFill/>
                  </a:ln>
                </pic:spPr>
              </pic:pic>
            </a:graphicData>
          </a:graphic>
        </wp:anchor>
      </w:drawing>
    </w:r>
    <w:r w:rsidRPr="00423B89">
      <w:rPr>
        <w:noProof/>
        <w:sz w:val="18"/>
        <w:lang w:val="es-EC" w:eastAsia="es-EC"/>
      </w:rPr>
      <w:t xml:space="preserve">    </w:t>
    </w:r>
  </w:p>
  <w:p w:rsidR="009D3B7E" w:rsidRPr="00423B89" w:rsidRDefault="009D3B7E" w:rsidP="00A319CB">
    <w:pPr>
      <w:pStyle w:val="Sinespaciado"/>
      <w:tabs>
        <w:tab w:val="left" w:pos="6465"/>
      </w:tabs>
      <w:rPr>
        <w:i/>
        <w:sz w:val="18"/>
      </w:rPr>
    </w:pPr>
    <w:r w:rsidRPr="00423B89">
      <w:rPr>
        <w:i/>
        <w:sz w:val="18"/>
      </w:rPr>
      <w:tab/>
    </w:r>
  </w:p>
  <w:p w:rsidR="009D3B7E" w:rsidRPr="00423B89" w:rsidRDefault="00985447" w:rsidP="00A319CB">
    <w:pPr>
      <w:jc w:val="center"/>
      <w:rPr>
        <w:b/>
        <w:sz w:val="24"/>
        <w:szCs w:val="32"/>
      </w:rPr>
    </w:pPr>
    <w:r>
      <w:rPr>
        <w:noProof/>
        <w:sz w:val="18"/>
        <w:lang w:val="es-ES" w:eastAsia="es-ES"/>
      </w:rPr>
      <w:pict>
        <v:line id="Conector recto 34" o:spid="_x0000_s20483" style="position:absolute;left:0;text-align:lef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8.7pt,24.4pt" to="588.7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" strokecolor="red" strokeweight=".5pt">
          <v:stroke joinstyle="miter"/>
          <w10:wrap anchorx="page"/>
        </v:line>
      </w:pict>
    </w:r>
  </w:p>
  <w:p w:rsidR="009D3B7E" w:rsidRPr="00423B89" w:rsidRDefault="009D3B7E" w:rsidP="00423B89">
    <w:pPr>
      <w:spacing w:after="0"/>
      <w:jc w:val="center"/>
      <w:rPr>
        <w:sz w:val="18"/>
      </w:rPr>
    </w:pPr>
    <w:r w:rsidRPr="00423B89">
      <w:rPr>
        <w:b/>
        <w:sz w:val="24"/>
        <w:szCs w:val="32"/>
      </w:rPr>
      <w:t>CENTRO DE IDIOMAS</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0747CB">
    <w:pPr>
      <w:pStyle w:val="Encabezado"/>
    </w:pPr>
    <w:r>
      <w:rPr>
        <w:noProof/>
        <w:lang w:val="es-EC" w:eastAsia="es-EC"/>
      </w:rPr>
      <w:drawing>
        <wp:anchor distT="0" distB="0" distL="114300" distR="114300" simplePos="0" relativeHeight="251662336" behindDoc="0" locked="0" layoutInCell="1" allowOverlap="1" wp14:anchorId="4E5D83D3" wp14:editId="749720DF">
          <wp:simplePos x="0" y="0"/>
          <wp:positionH relativeFrom="margin">
            <wp:align>left</wp:align>
          </wp:positionH>
          <wp:positionV relativeFrom="paragraph">
            <wp:posOffset>6350</wp:posOffset>
          </wp:positionV>
          <wp:extent cx="2646680" cy="697865"/>
          <wp:effectExtent l="0" t="0" r="1270" b="6985"/>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46680" cy="697865"/>
                  </a:xfrm>
                  <a:prstGeom prst="rect">
                    <a:avLst/>
                  </a:prstGeom>
                  <a:noFill/>
                  <a:ln>
                    <a:noFill/>
                  </a:ln>
                </pic:spPr>
              </pic:pic>
            </a:graphicData>
          </a:graphic>
        </wp:anchor>
      </w:drawing>
    </w:r>
    <w:r>
      <w:rPr>
        <w:noProof/>
        <w:lang w:val="es-EC" w:eastAsia="es-EC"/>
      </w:rPr>
      <w:t xml:space="preserve">   </w:t>
    </w:r>
  </w:p>
  <w:p w:rsidR="009D3B7E" w:rsidRDefault="009D3B7E" w:rsidP="000747CB">
    <w:pPr>
      <w:pStyle w:val="Sinespaciado"/>
      <w:tabs>
        <w:tab w:val="left" w:pos="6465"/>
      </w:tabs>
      <w:rPr>
        <w:i/>
      </w:rPr>
    </w:pPr>
    <w:r>
      <w:rPr>
        <w:i/>
      </w:rPr>
      <w:tab/>
    </w:r>
  </w:p>
  <w:p w:rsidR="009D3B7E" w:rsidRDefault="009D3B7E" w:rsidP="000747CB">
    <w:pPr>
      <w:pStyle w:val="Sinespaciado"/>
      <w:tabs>
        <w:tab w:val="left" w:pos="6465"/>
      </w:tabs>
      <w:rPr>
        <w:i/>
      </w:rPr>
    </w:pPr>
  </w:p>
  <w:p w:rsidR="009D3B7E" w:rsidRDefault="00985447" w:rsidP="000747CB">
    <w:pPr>
      <w:pStyle w:val="Sinespaciado"/>
      <w:tabs>
        <w:tab w:val="left" w:pos="6465"/>
      </w:tabs>
      <w:rPr>
        <w:i/>
      </w:rPr>
    </w:pPr>
    <w:r>
      <w:rPr>
        <w:noProof/>
        <w:lang w:val="es-ES" w:eastAsia="es-ES"/>
      </w:rPr>
      <w:pict>
        <v:line id="Conector recto 19" o:spid="_x0000_s20481"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4.85pt,32.8pt" to="584.85pt,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" strokecolor="red" strokeweight=".5pt">
          <v:stroke joinstyle="miter"/>
          <w10:wrap type="square" anchorx="page"/>
        </v:line>
      </w:pict>
    </w:r>
  </w:p>
  <w:p w:rsidR="009D3B7E" w:rsidRDefault="009D3B7E" w:rsidP="000747CB">
    <w:pPr>
      <w:pStyle w:val="Sinespaciado"/>
      <w:jc w:val="center"/>
      <w:rPr>
        <w:b/>
        <w:sz w:val="32"/>
        <w:szCs w:val="32"/>
      </w:rPr>
    </w:pPr>
    <w:r>
      <w:rPr>
        <w:b/>
        <w:sz w:val="32"/>
        <w:szCs w:val="32"/>
      </w:rPr>
      <w:t>CENTRO DE IDIOMAS</w:t>
    </w:r>
  </w:p>
  <w:p w:rsidR="009D3B7E" w:rsidRDefault="009D3B7E" w:rsidP="00B91EC8">
    <w:pPr>
      <w:pStyle w:val="Encabezado"/>
      <w:jc w:val="both"/>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B7E" w:rsidRDefault="009D3B7E" w:rsidP="00B3373C">
    <w:pPr>
      <w:jc w:val="both"/>
    </w:pPr>
    <w:r>
      <w:rPr>
        <w:noProof/>
        <w:lang w:val="es-EC" w:eastAsia="es-EC"/>
      </w:rPr>
      <w:t xml:space="preserve">  </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99C" w:rsidRDefault="00FA799C" w:rsidP="00B3373C">
    <w:pPr>
      <w:jc w:val="both"/>
    </w:pPr>
    <w:r>
      <w:rPr>
        <w:noProof/>
        <w:lang w:val="es-EC" w:eastAsia="es-EC"/>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23E5E"/>
    <w:multiLevelType w:val="hybridMultilevel"/>
    <w:tmpl w:val="BB46F450"/>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 w15:restartNumberingAfterBreak="0">
    <w:nsid w:val="06076883"/>
    <w:multiLevelType w:val="hybridMultilevel"/>
    <w:tmpl w:val="5A087538"/>
    <w:lvl w:ilvl="0" w:tplc="04090017">
      <w:start w:val="1"/>
      <w:numFmt w:val="lowerLetter"/>
      <w:lvlText w:val="%1)"/>
      <w:lvlJc w:val="left"/>
      <w:pPr>
        <w:ind w:left="1080" w:hanging="360"/>
      </w:pPr>
    </w:lvl>
    <w:lvl w:ilvl="1" w:tplc="300A0019">
      <w:start w:val="1"/>
      <w:numFmt w:val="lowerLetter"/>
      <w:lvlText w:val="%2."/>
      <w:lvlJc w:val="left"/>
      <w:pPr>
        <w:ind w:left="1800" w:hanging="360"/>
      </w:pPr>
    </w:lvl>
    <w:lvl w:ilvl="2" w:tplc="300A001B">
      <w:start w:val="1"/>
      <w:numFmt w:val="lowerRoman"/>
      <w:lvlText w:val="%3."/>
      <w:lvlJc w:val="right"/>
      <w:pPr>
        <w:ind w:left="2520" w:hanging="180"/>
      </w:pPr>
    </w:lvl>
    <w:lvl w:ilvl="3" w:tplc="300A000F">
      <w:start w:val="1"/>
      <w:numFmt w:val="decimal"/>
      <w:lvlText w:val="%4."/>
      <w:lvlJc w:val="left"/>
      <w:pPr>
        <w:ind w:left="3240" w:hanging="360"/>
      </w:pPr>
    </w:lvl>
    <w:lvl w:ilvl="4" w:tplc="300A0019">
      <w:start w:val="1"/>
      <w:numFmt w:val="lowerLetter"/>
      <w:lvlText w:val="%5."/>
      <w:lvlJc w:val="left"/>
      <w:pPr>
        <w:ind w:left="3960" w:hanging="360"/>
      </w:pPr>
    </w:lvl>
    <w:lvl w:ilvl="5" w:tplc="300A001B">
      <w:start w:val="1"/>
      <w:numFmt w:val="lowerRoman"/>
      <w:lvlText w:val="%6."/>
      <w:lvlJc w:val="right"/>
      <w:pPr>
        <w:ind w:left="4680" w:hanging="180"/>
      </w:pPr>
    </w:lvl>
    <w:lvl w:ilvl="6" w:tplc="300A000F">
      <w:start w:val="1"/>
      <w:numFmt w:val="decimal"/>
      <w:lvlText w:val="%7."/>
      <w:lvlJc w:val="left"/>
      <w:pPr>
        <w:ind w:left="5400" w:hanging="360"/>
      </w:pPr>
    </w:lvl>
    <w:lvl w:ilvl="7" w:tplc="300A0019">
      <w:start w:val="1"/>
      <w:numFmt w:val="lowerLetter"/>
      <w:lvlText w:val="%8."/>
      <w:lvlJc w:val="left"/>
      <w:pPr>
        <w:ind w:left="6120" w:hanging="360"/>
      </w:pPr>
    </w:lvl>
    <w:lvl w:ilvl="8" w:tplc="300A001B">
      <w:start w:val="1"/>
      <w:numFmt w:val="lowerRoman"/>
      <w:lvlText w:val="%9."/>
      <w:lvlJc w:val="right"/>
      <w:pPr>
        <w:ind w:left="6840" w:hanging="180"/>
      </w:pPr>
    </w:lvl>
  </w:abstractNum>
  <w:abstractNum w:abstractNumId="2" w15:restartNumberingAfterBreak="0">
    <w:nsid w:val="072E2046"/>
    <w:multiLevelType w:val="multilevel"/>
    <w:tmpl w:val="BC66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926155"/>
    <w:multiLevelType w:val="hybridMultilevel"/>
    <w:tmpl w:val="D6948A80"/>
    <w:lvl w:ilvl="0" w:tplc="D206E780">
      <w:start w:val="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5612AC"/>
    <w:multiLevelType w:val="hybridMultilevel"/>
    <w:tmpl w:val="0B90D9B4"/>
    <w:lvl w:ilvl="0" w:tplc="04090017">
      <w:start w:val="1"/>
      <w:numFmt w:val="lowerLetter"/>
      <w:lvlText w:val="%1)"/>
      <w:lvlJc w:val="left"/>
      <w:pPr>
        <w:ind w:left="1080" w:hanging="360"/>
      </w:pPr>
    </w:lvl>
    <w:lvl w:ilvl="1" w:tplc="300A0019">
      <w:start w:val="1"/>
      <w:numFmt w:val="lowerLetter"/>
      <w:lvlText w:val="%2."/>
      <w:lvlJc w:val="left"/>
      <w:pPr>
        <w:ind w:left="1800" w:hanging="360"/>
      </w:pPr>
    </w:lvl>
    <w:lvl w:ilvl="2" w:tplc="300A001B">
      <w:start w:val="1"/>
      <w:numFmt w:val="lowerRoman"/>
      <w:lvlText w:val="%3."/>
      <w:lvlJc w:val="right"/>
      <w:pPr>
        <w:ind w:left="2520" w:hanging="180"/>
      </w:pPr>
    </w:lvl>
    <w:lvl w:ilvl="3" w:tplc="300A000F">
      <w:start w:val="1"/>
      <w:numFmt w:val="decimal"/>
      <w:lvlText w:val="%4."/>
      <w:lvlJc w:val="left"/>
      <w:pPr>
        <w:ind w:left="3240" w:hanging="360"/>
      </w:pPr>
    </w:lvl>
    <w:lvl w:ilvl="4" w:tplc="300A0019">
      <w:start w:val="1"/>
      <w:numFmt w:val="lowerLetter"/>
      <w:lvlText w:val="%5."/>
      <w:lvlJc w:val="left"/>
      <w:pPr>
        <w:ind w:left="3960" w:hanging="360"/>
      </w:pPr>
    </w:lvl>
    <w:lvl w:ilvl="5" w:tplc="300A001B">
      <w:start w:val="1"/>
      <w:numFmt w:val="lowerRoman"/>
      <w:lvlText w:val="%6."/>
      <w:lvlJc w:val="right"/>
      <w:pPr>
        <w:ind w:left="4680" w:hanging="180"/>
      </w:pPr>
    </w:lvl>
    <w:lvl w:ilvl="6" w:tplc="300A000F">
      <w:start w:val="1"/>
      <w:numFmt w:val="decimal"/>
      <w:lvlText w:val="%7."/>
      <w:lvlJc w:val="left"/>
      <w:pPr>
        <w:ind w:left="5400" w:hanging="360"/>
      </w:pPr>
    </w:lvl>
    <w:lvl w:ilvl="7" w:tplc="300A0019">
      <w:start w:val="1"/>
      <w:numFmt w:val="lowerLetter"/>
      <w:lvlText w:val="%8."/>
      <w:lvlJc w:val="left"/>
      <w:pPr>
        <w:ind w:left="6120" w:hanging="360"/>
      </w:pPr>
    </w:lvl>
    <w:lvl w:ilvl="8" w:tplc="300A001B">
      <w:start w:val="1"/>
      <w:numFmt w:val="lowerRoman"/>
      <w:lvlText w:val="%9."/>
      <w:lvlJc w:val="right"/>
      <w:pPr>
        <w:ind w:left="6840" w:hanging="180"/>
      </w:pPr>
    </w:lvl>
  </w:abstractNum>
  <w:abstractNum w:abstractNumId="5" w15:restartNumberingAfterBreak="0">
    <w:nsid w:val="1AA60C45"/>
    <w:multiLevelType w:val="multilevel"/>
    <w:tmpl w:val="D1CC0BFA"/>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B5C44F8"/>
    <w:multiLevelType w:val="hybridMultilevel"/>
    <w:tmpl w:val="AE36E574"/>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15:restartNumberingAfterBreak="0">
    <w:nsid w:val="1F6B74BF"/>
    <w:multiLevelType w:val="hybridMultilevel"/>
    <w:tmpl w:val="4B3EFF90"/>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15:restartNumberingAfterBreak="0">
    <w:nsid w:val="205214BF"/>
    <w:multiLevelType w:val="hybridMultilevel"/>
    <w:tmpl w:val="25522970"/>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 w15:restartNumberingAfterBreak="0">
    <w:nsid w:val="212C451F"/>
    <w:multiLevelType w:val="hybridMultilevel"/>
    <w:tmpl w:val="8F58BB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38F554F"/>
    <w:multiLevelType w:val="hybridMultilevel"/>
    <w:tmpl w:val="FDC8A390"/>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15:restartNumberingAfterBreak="0">
    <w:nsid w:val="24812224"/>
    <w:multiLevelType w:val="hybridMultilevel"/>
    <w:tmpl w:val="DD9E90A8"/>
    <w:lvl w:ilvl="0" w:tplc="0409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6CC218E"/>
    <w:multiLevelType w:val="hybridMultilevel"/>
    <w:tmpl w:val="F2647F36"/>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26FE1D43"/>
    <w:multiLevelType w:val="multilevel"/>
    <w:tmpl w:val="15ACD6E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735463F"/>
    <w:multiLevelType w:val="hybridMultilevel"/>
    <w:tmpl w:val="C56EC990"/>
    <w:lvl w:ilvl="0" w:tplc="0C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15:restartNumberingAfterBreak="0">
    <w:nsid w:val="2A966F76"/>
    <w:multiLevelType w:val="hybridMultilevel"/>
    <w:tmpl w:val="B13AB580"/>
    <w:lvl w:ilvl="0" w:tplc="0C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6" w15:restartNumberingAfterBreak="0">
    <w:nsid w:val="2C753FBA"/>
    <w:multiLevelType w:val="hybridMultilevel"/>
    <w:tmpl w:val="2AC4EED2"/>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7" w15:restartNumberingAfterBreak="0">
    <w:nsid w:val="2CBB3CB9"/>
    <w:multiLevelType w:val="hybridMultilevel"/>
    <w:tmpl w:val="A4CCBECE"/>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8" w15:restartNumberingAfterBreak="0">
    <w:nsid w:val="2E2740BC"/>
    <w:multiLevelType w:val="hybridMultilevel"/>
    <w:tmpl w:val="63E237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30253AD9"/>
    <w:multiLevelType w:val="hybridMultilevel"/>
    <w:tmpl w:val="99D06E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3335237C"/>
    <w:multiLevelType w:val="hybridMultilevel"/>
    <w:tmpl w:val="28BC3762"/>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21" w15:restartNumberingAfterBreak="0">
    <w:nsid w:val="334B12D2"/>
    <w:multiLevelType w:val="hybridMultilevel"/>
    <w:tmpl w:val="FCF87D40"/>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2" w15:restartNumberingAfterBreak="0">
    <w:nsid w:val="3B420A97"/>
    <w:multiLevelType w:val="hybridMultilevel"/>
    <w:tmpl w:val="F14A649C"/>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3" w15:restartNumberingAfterBreak="0">
    <w:nsid w:val="3F9D1BC2"/>
    <w:multiLevelType w:val="hybridMultilevel"/>
    <w:tmpl w:val="2DF45308"/>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4" w15:restartNumberingAfterBreak="0">
    <w:nsid w:val="48A93AD2"/>
    <w:multiLevelType w:val="hybridMultilevel"/>
    <w:tmpl w:val="6FE622F4"/>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5" w15:restartNumberingAfterBreak="0">
    <w:nsid w:val="4AEF740D"/>
    <w:multiLevelType w:val="hybridMultilevel"/>
    <w:tmpl w:val="54387A9C"/>
    <w:lvl w:ilvl="0" w:tplc="0409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50AD3A0F"/>
    <w:multiLevelType w:val="hybridMultilevel"/>
    <w:tmpl w:val="2D3A75B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534D77CA"/>
    <w:multiLevelType w:val="hybridMultilevel"/>
    <w:tmpl w:val="300830CE"/>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28" w15:restartNumberingAfterBreak="0">
    <w:nsid w:val="55F57072"/>
    <w:multiLevelType w:val="hybridMultilevel"/>
    <w:tmpl w:val="25522970"/>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9" w15:restartNumberingAfterBreak="0">
    <w:nsid w:val="5D717B12"/>
    <w:multiLevelType w:val="hybridMultilevel"/>
    <w:tmpl w:val="7C961E3A"/>
    <w:lvl w:ilvl="0" w:tplc="300A000F">
      <w:start w:val="1"/>
      <w:numFmt w:val="decimal"/>
      <w:lvlText w:val="%1."/>
      <w:lvlJc w:val="left"/>
      <w:pPr>
        <w:ind w:left="3600" w:hanging="360"/>
      </w:pPr>
    </w:lvl>
    <w:lvl w:ilvl="1" w:tplc="300A0019" w:tentative="1">
      <w:start w:val="1"/>
      <w:numFmt w:val="lowerLetter"/>
      <w:lvlText w:val="%2."/>
      <w:lvlJc w:val="left"/>
      <w:pPr>
        <w:ind w:left="4320" w:hanging="360"/>
      </w:pPr>
    </w:lvl>
    <w:lvl w:ilvl="2" w:tplc="300A001B" w:tentative="1">
      <w:start w:val="1"/>
      <w:numFmt w:val="lowerRoman"/>
      <w:lvlText w:val="%3."/>
      <w:lvlJc w:val="right"/>
      <w:pPr>
        <w:ind w:left="5040" w:hanging="180"/>
      </w:pPr>
    </w:lvl>
    <w:lvl w:ilvl="3" w:tplc="300A000F" w:tentative="1">
      <w:start w:val="1"/>
      <w:numFmt w:val="decimal"/>
      <w:lvlText w:val="%4."/>
      <w:lvlJc w:val="left"/>
      <w:pPr>
        <w:ind w:left="5760" w:hanging="360"/>
      </w:pPr>
    </w:lvl>
    <w:lvl w:ilvl="4" w:tplc="300A0019" w:tentative="1">
      <w:start w:val="1"/>
      <w:numFmt w:val="lowerLetter"/>
      <w:lvlText w:val="%5."/>
      <w:lvlJc w:val="left"/>
      <w:pPr>
        <w:ind w:left="6480" w:hanging="360"/>
      </w:pPr>
    </w:lvl>
    <w:lvl w:ilvl="5" w:tplc="300A001B" w:tentative="1">
      <w:start w:val="1"/>
      <w:numFmt w:val="lowerRoman"/>
      <w:lvlText w:val="%6."/>
      <w:lvlJc w:val="right"/>
      <w:pPr>
        <w:ind w:left="7200" w:hanging="180"/>
      </w:pPr>
    </w:lvl>
    <w:lvl w:ilvl="6" w:tplc="300A000F" w:tentative="1">
      <w:start w:val="1"/>
      <w:numFmt w:val="decimal"/>
      <w:lvlText w:val="%7."/>
      <w:lvlJc w:val="left"/>
      <w:pPr>
        <w:ind w:left="7920" w:hanging="360"/>
      </w:pPr>
    </w:lvl>
    <w:lvl w:ilvl="7" w:tplc="300A0019" w:tentative="1">
      <w:start w:val="1"/>
      <w:numFmt w:val="lowerLetter"/>
      <w:lvlText w:val="%8."/>
      <w:lvlJc w:val="left"/>
      <w:pPr>
        <w:ind w:left="8640" w:hanging="360"/>
      </w:pPr>
    </w:lvl>
    <w:lvl w:ilvl="8" w:tplc="300A001B" w:tentative="1">
      <w:start w:val="1"/>
      <w:numFmt w:val="lowerRoman"/>
      <w:lvlText w:val="%9."/>
      <w:lvlJc w:val="right"/>
      <w:pPr>
        <w:ind w:left="9360" w:hanging="180"/>
      </w:pPr>
    </w:lvl>
  </w:abstractNum>
  <w:abstractNum w:abstractNumId="30" w15:restartNumberingAfterBreak="0">
    <w:nsid w:val="5EFA64C0"/>
    <w:multiLevelType w:val="hybridMultilevel"/>
    <w:tmpl w:val="D37CC074"/>
    <w:lvl w:ilvl="0" w:tplc="46686B32">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15:restartNumberingAfterBreak="0">
    <w:nsid w:val="5F981508"/>
    <w:multiLevelType w:val="hybridMultilevel"/>
    <w:tmpl w:val="6D385B28"/>
    <w:lvl w:ilvl="0" w:tplc="0409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2" w15:restartNumberingAfterBreak="0">
    <w:nsid w:val="5FAC1415"/>
    <w:multiLevelType w:val="hybridMultilevel"/>
    <w:tmpl w:val="5D3C42C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33" w15:restartNumberingAfterBreak="0">
    <w:nsid w:val="6CD90BF0"/>
    <w:multiLevelType w:val="hybridMultilevel"/>
    <w:tmpl w:val="BC7A2738"/>
    <w:lvl w:ilvl="0" w:tplc="0409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15:restartNumberingAfterBreak="0">
    <w:nsid w:val="76B01BE0"/>
    <w:multiLevelType w:val="hybridMultilevel"/>
    <w:tmpl w:val="E8D26538"/>
    <w:lvl w:ilvl="0" w:tplc="0409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1"/>
  </w:num>
  <w:num w:numId="2">
    <w:abstractNumId w:val="34"/>
  </w:num>
  <w:num w:numId="3">
    <w:abstractNumId w:val="14"/>
  </w:num>
  <w:num w:numId="4">
    <w:abstractNumId w:val="24"/>
  </w:num>
  <w:num w:numId="5">
    <w:abstractNumId w:val="7"/>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28"/>
  </w:num>
  <w:num w:numId="14">
    <w:abstractNumId w:val="0"/>
  </w:num>
  <w:num w:numId="15">
    <w:abstractNumId w:val="31"/>
  </w:num>
  <w:num w:numId="16">
    <w:abstractNumId w:val="17"/>
  </w:num>
  <w:num w:numId="17">
    <w:abstractNumId w:val="23"/>
  </w:num>
  <w:num w:numId="18">
    <w:abstractNumId w:val="6"/>
  </w:num>
  <w:num w:numId="19">
    <w:abstractNumId w:val="26"/>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30"/>
  </w:num>
  <w:num w:numId="24">
    <w:abstractNumId w:val="9"/>
  </w:num>
  <w:num w:numId="25">
    <w:abstractNumId w:val="29"/>
  </w:num>
  <w:num w:numId="26">
    <w:abstractNumId w:val="2"/>
  </w:num>
  <w:num w:numId="27">
    <w:abstractNumId w:val="18"/>
  </w:num>
  <w:num w:numId="28">
    <w:abstractNumId w:val="19"/>
  </w:num>
  <w:num w:numId="29">
    <w:abstractNumId w:val="8"/>
  </w:num>
  <w:num w:numId="30">
    <w:abstractNumId w:val="15"/>
  </w:num>
  <w:num w:numId="31">
    <w:abstractNumId w:val="3"/>
  </w:num>
  <w:num w:numId="32">
    <w:abstractNumId w:val="13"/>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num>
  <w:num w:numId="35">
    <w:abstractNumId w:val="33"/>
  </w:num>
  <w:num w:numId="36">
    <w:abstractNumId w:val="3"/>
  </w:num>
  <w:num w:numId="37">
    <w:abstractNumId w:val="27"/>
  </w:num>
  <w:num w:numId="38">
    <w:abstractNumId w:val="32"/>
  </w:num>
  <w:num w:numId="39">
    <w:abstractNumId w:val="20"/>
  </w:num>
  <w:num w:numId="40">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C" w:vendorID="64" w:dllVersion="131078" w:nlCheck="1" w:checkStyle="0"/>
  <w:activeWritingStyle w:appName="MSWord" w:lang="en-US" w:vendorID="64" w:dllVersion="131078" w:nlCheck="1" w:checkStyle="0"/>
  <w:activeWritingStyle w:appName="MSWord" w:lang="es-ES" w:vendorID="64" w:dllVersion="131078" w:nlCheck="1" w:checkStyle="0"/>
  <w:defaultTabStop w:val="720"/>
  <w:hyphenationZone w:val="425"/>
  <w:characterSpacingControl w:val="doNotCompress"/>
  <w:hdrShapeDefaults>
    <o:shapedefaults v:ext="edit" spidmax="20484"/>
    <o:shapelayout v:ext="edit">
      <o:idmap v:ext="edit" data="20"/>
    </o:shapelayout>
  </w:hdrShapeDefaults>
  <w:footnotePr>
    <w:footnote w:id="-1"/>
    <w:footnote w:id="0"/>
  </w:footnotePr>
  <w:endnotePr>
    <w:endnote w:id="-1"/>
    <w:endnote w:id="0"/>
  </w:endnotePr>
  <w:compat>
    <w:compatSetting w:name="compatibilityMode" w:uri="http://schemas.microsoft.com/office/word" w:val="12"/>
  </w:compat>
  <w:rsids>
    <w:rsidRoot w:val="0084221F"/>
    <w:rsid w:val="0000058A"/>
    <w:rsid w:val="00002079"/>
    <w:rsid w:val="00004C7F"/>
    <w:rsid w:val="00005FFA"/>
    <w:rsid w:val="00012B4C"/>
    <w:rsid w:val="000153AB"/>
    <w:rsid w:val="000203AE"/>
    <w:rsid w:val="0003036D"/>
    <w:rsid w:val="00031B88"/>
    <w:rsid w:val="00033BF9"/>
    <w:rsid w:val="00044199"/>
    <w:rsid w:val="00044C15"/>
    <w:rsid w:val="00046599"/>
    <w:rsid w:val="00047B87"/>
    <w:rsid w:val="00052022"/>
    <w:rsid w:val="00053955"/>
    <w:rsid w:val="00055A86"/>
    <w:rsid w:val="00062E0A"/>
    <w:rsid w:val="0007125E"/>
    <w:rsid w:val="000747CB"/>
    <w:rsid w:val="00074B0B"/>
    <w:rsid w:val="00074EF8"/>
    <w:rsid w:val="000839B0"/>
    <w:rsid w:val="0009351D"/>
    <w:rsid w:val="00093787"/>
    <w:rsid w:val="000937F9"/>
    <w:rsid w:val="00094224"/>
    <w:rsid w:val="000A118E"/>
    <w:rsid w:val="000A2D98"/>
    <w:rsid w:val="000A5ABA"/>
    <w:rsid w:val="000A75BF"/>
    <w:rsid w:val="000B1A99"/>
    <w:rsid w:val="000B2A2E"/>
    <w:rsid w:val="000B2BDF"/>
    <w:rsid w:val="000B43DB"/>
    <w:rsid w:val="000B4C7C"/>
    <w:rsid w:val="000C5085"/>
    <w:rsid w:val="000C52FC"/>
    <w:rsid w:val="000C74D6"/>
    <w:rsid w:val="000D0D1C"/>
    <w:rsid w:val="000D656E"/>
    <w:rsid w:val="000E2673"/>
    <w:rsid w:val="000E2A44"/>
    <w:rsid w:val="000E339C"/>
    <w:rsid w:val="000E3605"/>
    <w:rsid w:val="000E3A5B"/>
    <w:rsid w:val="000E49D7"/>
    <w:rsid w:val="000E5C21"/>
    <w:rsid w:val="000E5EA6"/>
    <w:rsid w:val="000F2741"/>
    <w:rsid w:val="000F2BEA"/>
    <w:rsid w:val="000F51EC"/>
    <w:rsid w:val="000F57CC"/>
    <w:rsid w:val="000F5A51"/>
    <w:rsid w:val="00100FE5"/>
    <w:rsid w:val="0010149F"/>
    <w:rsid w:val="00106063"/>
    <w:rsid w:val="0011020F"/>
    <w:rsid w:val="00112344"/>
    <w:rsid w:val="00112EBD"/>
    <w:rsid w:val="00114FDB"/>
    <w:rsid w:val="00117B8B"/>
    <w:rsid w:val="001204BD"/>
    <w:rsid w:val="001213D3"/>
    <w:rsid w:val="001248D8"/>
    <w:rsid w:val="00126C1C"/>
    <w:rsid w:val="00127168"/>
    <w:rsid w:val="001275B4"/>
    <w:rsid w:val="00132D14"/>
    <w:rsid w:val="0013409E"/>
    <w:rsid w:val="0013419D"/>
    <w:rsid w:val="00135BDE"/>
    <w:rsid w:val="00137020"/>
    <w:rsid w:val="001375A1"/>
    <w:rsid w:val="00141C3F"/>
    <w:rsid w:val="00143C77"/>
    <w:rsid w:val="00144531"/>
    <w:rsid w:val="001500EA"/>
    <w:rsid w:val="001501D0"/>
    <w:rsid w:val="001532B6"/>
    <w:rsid w:val="00154934"/>
    <w:rsid w:val="00156247"/>
    <w:rsid w:val="001568FD"/>
    <w:rsid w:val="001570BA"/>
    <w:rsid w:val="001602DD"/>
    <w:rsid w:val="001603A4"/>
    <w:rsid w:val="001649C2"/>
    <w:rsid w:val="001654DA"/>
    <w:rsid w:val="00165791"/>
    <w:rsid w:val="0016678E"/>
    <w:rsid w:val="001709B9"/>
    <w:rsid w:val="0017278C"/>
    <w:rsid w:val="001746DB"/>
    <w:rsid w:val="00175406"/>
    <w:rsid w:val="0017563D"/>
    <w:rsid w:val="0017601F"/>
    <w:rsid w:val="0017743B"/>
    <w:rsid w:val="00177FA8"/>
    <w:rsid w:val="00180F1B"/>
    <w:rsid w:val="001855A7"/>
    <w:rsid w:val="00185CFC"/>
    <w:rsid w:val="00190A64"/>
    <w:rsid w:val="00194142"/>
    <w:rsid w:val="00194B2B"/>
    <w:rsid w:val="0019789C"/>
    <w:rsid w:val="001A2173"/>
    <w:rsid w:val="001A224A"/>
    <w:rsid w:val="001A3D30"/>
    <w:rsid w:val="001A4070"/>
    <w:rsid w:val="001A42D6"/>
    <w:rsid w:val="001B051C"/>
    <w:rsid w:val="001B05BC"/>
    <w:rsid w:val="001B3000"/>
    <w:rsid w:val="001B3BC5"/>
    <w:rsid w:val="001B4AB5"/>
    <w:rsid w:val="001B5365"/>
    <w:rsid w:val="001C0127"/>
    <w:rsid w:val="001C082D"/>
    <w:rsid w:val="001C0DE7"/>
    <w:rsid w:val="001C1A18"/>
    <w:rsid w:val="001C3994"/>
    <w:rsid w:val="001C5773"/>
    <w:rsid w:val="001D0A30"/>
    <w:rsid w:val="001D1F73"/>
    <w:rsid w:val="001D245A"/>
    <w:rsid w:val="001D3392"/>
    <w:rsid w:val="001D3A0E"/>
    <w:rsid w:val="001D532B"/>
    <w:rsid w:val="001D6235"/>
    <w:rsid w:val="001D65FF"/>
    <w:rsid w:val="001D7292"/>
    <w:rsid w:val="001E138F"/>
    <w:rsid w:val="001E1E9A"/>
    <w:rsid w:val="001E7AB1"/>
    <w:rsid w:val="001F02C1"/>
    <w:rsid w:val="001F0B60"/>
    <w:rsid w:val="001F68D3"/>
    <w:rsid w:val="0020009D"/>
    <w:rsid w:val="00201F34"/>
    <w:rsid w:val="00202870"/>
    <w:rsid w:val="00206DAC"/>
    <w:rsid w:val="002102DE"/>
    <w:rsid w:val="0021111F"/>
    <w:rsid w:val="002123A8"/>
    <w:rsid w:val="00212792"/>
    <w:rsid w:val="00214077"/>
    <w:rsid w:val="002147CE"/>
    <w:rsid w:val="00215A36"/>
    <w:rsid w:val="00215C07"/>
    <w:rsid w:val="002171A1"/>
    <w:rsid w:val="00217C83"/>
    <w:rsid w:val="002223A1"/>
    <w:rsid w:val="00223BB2"/>
    <w:rsid w:val="00224A56"/>
    <w:rsid w:val="002277DC"/>
    <w:rsid w:val="002301A2"/>
    <w:rsid w:val="002326B2"/>
    <w:rsid w:val="00232C8C"/>
    <w:rsid w:val="002346A9"/>
    <w:rsid w:val="0023622B"/>
    <w:rsid w:val="002403DC"/>
    <w:rsid w:val="002433FC"/>
    <w:rsid w:val="00250DB7"/>
    <w:rsid w:val="002541FD"/>
    <w:rsid w:val="0025424C"/>
    <w:rsid w:val="00257271"/>
    <w:rsid w:val="00265AD8"/>
    <w:rsid w:val="00265F09"/>
    <w:rsid w:val="00266BA4"/>
    <w:rsid w:val="00270B96"/>
    <w:rsid w:val="00275C84"/>
    <w:rsid w:val="002810BD"/>
    <w:rsid w:val="00281912"/>
    <w:rsid w:val="00287052"/>
    <w:rsid w:val="002877F0"/>
    <w:rsid w:val="00291B37"/>
    <w:rsid w:val="0029275D"/>
    <w:rsid w:val="00292BB2"/>
    <w:rsid w:val="0029481C"/>
    <w:rsid w:val="00294AA7"/>
    <w:rsid w:val="00297627"/>
    <w:rsid w:val="00297D1A"/>
    <w:rsid w:val="002A1C72"/>
    <w:rsid w:val="002A2B6E"/>
    <w:rsid w:val="002A2EDD"/>
    <w:rsid w:val="002A545E"/>
    <w:rsid w:val="002B2098"/>
    <w:rsid w:val="002B52FA"/>
    <w:rsid w:val="002B5A29"/>
    <w:rsid w:val="002B5A9F"/>
    <w:rsid w:val="002B5FA9"/>
    <w:rsid w:val="002C17F2"/>
    <w:rsid w:val="002C3278"/>
    <w:rsid w:val="002C4135"/>
    <w:rsid w:val="002C5510"/>
    <w:rsid w:val="002D02F4"/>
    <w:rsid w:val="002D1EAF"/>
    <w:rsid w:val="002D3D15"/>
    <w:rsid w:val="002D6FA7"/>
    <w:rsid w:val="002E0510"/>
    <w:rsid w:val="002E3A87"/>
    <w:rsid w:val="002E4655"/>
    <w:rsid w:val="002E5ACF"/>
    <w:rsid w:val="002E66E2"/>
    <w:rsid w:val="002E6F57"/>
    <w:rsid w:val="002F056F"/>
    <w:rsid w:val="002F256B"/>
    <w:rsid w:val="002F32D3"/>
    <w:rsid w:val="002F4393"/>
    <w:rsid w:val="002F772E"/>
    <w:rsid w:val="00301048"/>
    <w:rsid w:val="0030529D"/>
    <w:rsid w:val="00305613"/>
    <w:rsid w:val="00307BAA"/>
    <w:rsid w:val="0031062D"/>
    <w:rsid w:val="00310B99"/>
    <w:rsid w:val="00311A13"/>
    <w:rsid w:val="00313851"/>
    <w:rsid w:val="00313FAD"/>
    <w:rsid w:val="00315A28"/>
    <w:rsid w:val="00315FAF"/>
    <w:rsid w:val="003220EA"/>
    <w:rsid w:val="00323776"/>
    <w:rsid w:val="00324C0C"/>
    <w:rsid w:val="0032645E"/>
    <w:rsid w:val="0033545D"/>
    <w:rsid w:val="00337E5F"/>
    <w:rsid w:val="00343100"/>
    <w:rsid w:val="00347450"/>
    <w:rsid w:val="00350AD5"/>
    <w:rsid w:val="00352E02"/>
    <w:rsid w:val="003535CE"/>
    <w:rsid w:val="00361982"/>
    <w:rsid w:val="00361D82"/>
    <w:rsid w:val="00362E0C"/>
    <w:rsid w:val="00363A0A"/>
    <w:rsid w:val="00365A93"/>
    <w:rsid w:val="00365B88"/>
    <w:rsid w:val="00370223"/>
    <w:rsid w:val="003745D9"/>
    <w:rsid w:val="00374910"/>
    <w:rsid w:val="0037654A"/>
    <w:rsid w:val="00381A3F"/>
    <w:rsid w:val="003821CA"/>
    <w:rsid w:val="00383043"/>
    <w:rsid w:val="00383E82"/>
    <w:rsid w:val="00385125"/>
    <w:rsid w:val="003923F0"/>
    <w:rsid w:val="00394072"/>
    <w:rsid w:val="0039456D"/>
    <w:rsid w:val="003971BC"/>
    <w:rsid w:val="00397E09"/>
    <w:rsid w:val="003A051F"/>
    <w:rsid w:val="003A219F"/>
    <w:rsid w:val="003A244C"/>
    <w:rsid w:val="003A39DF"/>
    <w:rsid w:val="003A4DA2"/>
    <w:rsid w:val="003A5091"/>
    <w:rsid w:val="003B0515"/>
    <w:rsid w:val="003B4574"/>
    <w:rsid w:val="003B50EA"/>
    <w:rsid w:val="003B615C"/>
    <w:rsid w:val="003B7F3F"/>
    <w:rsid w:val="003C02A8"/>
    <w:rsid w:val="003C10CC"/>
    <w:rsid w:val="003C1150"/>
    <w:rsid w:val="003C1CC6"/>
    <w:rsid w:val="003C1FAD"/>
    <w:rsid w:val="003C26FD"/>
    <w:rsid w:val="003C2C8D"/>
    <w:rsid w:val="003C3392"/>
    <w:rsid w:val="003C5095"/>
    <w:rsid w:val="003C7148"/>
    <w:rsid w:val="003D0D4F"/>
    <w:rsid w:val="003D33FF"/>
    <w:rsid w:val="003D436D"/>
    <w:rsid w:val="003D50E6"/>
    <w:rsid w:val="003D5F80"/>
    <w:rsid w:val="003D6681"/>
    <w:rsid w:val="003D72D7"/>
    <w:rsid w:val="003E1AA0"/>
    <w:rsid w:val="003E3BDA"/>
    <w:rsid w:val="003E4214"/>
    <w:rsid w:val="003E5BB6"/>
    <w:rsid w:val="003F1799"/>
    <w:rsid w:val="003F1D5B"/>
    <w:rsid w:val="003F65AD"/>
    <w:rsid w:val="004027C1"/>
    <w:rsid w:val="004032AC"/>
    <w:rsid w:val="004039D5"/>
    <w:rsid w:val="00403FBE"/>
    <w:rsid w:val="0040427B"/>
    <w:rsid w:val="00407880"/>
    <w:rsid w:val="00407EAF"/>
    <w:rsid w:val="0041191E"/>
    <w:rsid w:val="00412203"/>
    <w:rsid w:val="00412B75"/>
    <w:rsid w:val="00412EEF"/>
    <w:rsid w:val="00413FA3"/>
    <w:rsid w:val="00414633"/>
    <w:rsid w:val="004152D3"/>
    <w:rsid w:val="00415FDA"/>
    <w:rsid w:val="00417E72"/>
    <w:rsid w:val="00421197"/>
    <w:rsid w:val="00423B89"/>
    <w:rsid w:val="00424752"/>
    <w:rsid w:val="00424BED"/>
    <w:rsid w:val="00425535"/>
    <w:rsid w:val="00426703"/>
    <w:rsid w:val="004329A9"/>
    <w:rsid w:val="0043302B"/>
    <w:rsid w:val="00434D1F"/>
    <w:rsid w:val="00440E03"/>
    <w:rsid w:val="00441AC6"/>
    <w:rsid w:val="00443E09"/>
    <w:rsid w:val="00450244"/>
    <w:rsid w:val="00452491"/>
    <w:rsid w:val="004529C6"/>
    <w:rsid w:val="00453439"/>
    <w:rsid w:val="004540ED"/>
    <w:rsid w:val="00455181"/>
    <w:rsid w:val="0045558E"/>
    <w:rsid w:val="004558B4"/>
    <w:rsid w:val="00460863"/>
    <w:rsid w:val="00460F48"/>
    <w:rsid w:val="004660DB"/>
    <w:rsid w:val="00467E6D"/>
    <w:rsid w:val="00470102"/>
    <w:rsid w:val="00470B61"/>
    <w:rsid w:val="004716D5"/>
    <w:rsid w:val="004720C2"/>
    <w:rsid w:val="00472E1E"/>
    <w:rsid w:val="0047391B"/>
    <w:rsid w:val="004768DA"/>
    <w:rsid w:val="00477C7E"/>
    <w:rsid w:val="00480286"/>
    <w:rsid w:val="00480A63"/>
    <w:rsid w:val="00481DFA"/>
    <w:rsid w:val="004859E7"/>
    <w:rsid w:val="004878A9"/>
    <w:rsid w:val="004906DE"/>
    <w:rsid w:val="00492D34"/>
    <w:rsid w:val="00495B61"/>
    <w:rsid w:val="004A0C73"/>
    <w:rsid w:val="004A1C23"/>
    <w:rsid w:val="004A26E4"/>
    <w:rsid w:val="004A2D12"/>
    <w:rsid w:val="004A3352"/>
    <w:rsid w:val="004A3EFE"/>
    <w:rsid w:val="004A61A5"/>
    <w:rsid w:val="004A72EF"/>
    <w:rsid w:val="004A7C65"/>
    <w:rsid w:val="004B0B58"/>
    <w:rsid w:val="004B1D26"/>
    <w:rsid w:val="004B28C2"/>
    <w:rsid w:val="004B3ED4"/>
    <w:rsid w:val="004B5191"/>
    <w:rsid w:val="004C2C90"/>
    <w:rsid w:val="004C58AD"/>
    <w:rsid w:val="004C6BDB"/>
    <w:rsid w:val="004C76DA"/>
    <w:rsid w:val="004C7879"/>
    <w:rsid w:val="004D0C09"/>
    <w:rsid w:val="004D2548"/>
    <w:rsid w:val="004D4AEE"/>
    <w:rsid w:val="004D71E0"/>
    <w:rsid w:val="004E22CE"/>
    <w:rsid w:val="004E5572"/>
    <w:rsid w:val="004E55AA"/>
    <w:rsid w:val="004F07BE"/>
    <w:rsid w:val="004F0D4C"/>
    <w:rsid w:val="004F12E7"/>
    <w:rsid w:val="004F248A"/>
    <w:rsid w:val="004F32D7"/>
    <w:rsid w:val="004F40C0"/>
    <w:rsid w:val="005005CD"/>
    <w:rsid w:val="00507F2E"/>
    <w:rsid w:val="0051070F"/>
    <w:rsid w:val="00512E1A"/>
    <w:rsid w:val="0051300A"/>
    <w:rsid w:val="005132F4"/>
    <w:rsid w:val="00513766"/>
    <w:rsid w:val="00513C5F"/>
    <w:rsid w:val="0051609C"/>
    <w:rsid w:val="005165D5"/>
    <w:rsid w:val="0051745F"/>
    <w:rsid w:val="005179C1"/>
    <w:rsid w:val="005236B6"/>
    <w:rsid w:val="00523AB5"/>
    <w:rsid w:val="0052417A"/>
    <w:rsid w:val="0053027B"/>
    <w:rsid w:val="005332B2"/>
    <w:rsid w:val="0053463F"/>
    <w:rsid w:val="005356E1"/>
    <w:rsid w:val="0053789E"/>
    <w:rsid w:val="0054114E"/>
    <w:rsid w:val="0054189F"/>
    <w:rsid w:val="005419B8"/>
    <w:rsid w:val="0054214D"/>
    <w:rsid w:val="00543DA0"/>
    <w:rsid w:val="00543EF1"/>
    <w:rsid w:val="00545CF7"/>
    <w:rsid w:val="00547C1F"/>
    <w:rsid w:val="0055024B"/>
    <w:rsid w:val="005525F0"/>
    <w:rsid w:val="00554356"/>
    <w:rsid w:val="00554FC0"/>
    <w:rsid w:val="00556CD6"/>
    <w:rsid w:val="00561E05"/>
    <w:rsid w:val="005667AC"/>
    <w:rsid w:val="00571249"/>
    <w:rsid w:val="005814AB"/>
    <w:rsid w:val="00581F6D"/>
    <w:rsid w:val="00583BE4"/>
    <w:rsid w:val="00586C0C"/>
    <w:rsid w:val="00591727"/>
    <w:rsid w:val="0059411C"/>
    <w:rsid w:val="005941DD"/>
    <w:rsid w:val="00595661"/>
    <w:rsid w:val="005A1A30"/>
    <w:rsid w:val="005A24BD"/>
    <w:rsid w:val="005A3156"/>
    <w:rsid w:val="005A4156"/>
    <w:rsid w:val="005A561C"/>
    <w:rsid w:val="005A611A"/>
    <w:rsid w:val="005A7D90"/>
    <w:rsid w:val="005B10E1"/>
    <w:rsid w:val="005B3759"/>
    <w:rsid w:val="005B4503"/>
    <w:rsid w:val="005B46FF"/>
    <w:rsid w:val="005B51DB"/>
    <w:rsid w:val="005B5B6B"/>
    <w:rsid w:val="005B5EF2"/>
    <w:rsid w:val="005B5FB1"/>
    <w:rsid w:val="005B7738"/>
    <w:rsid w:val="005C013D"/>
    <w:rsid w:val="005C1630"/>
    <w:rsid w:val="005C2A8A"/>
    <w:rsid w:val="005C4AA5"/>
    <w:rsid w:val="005C5BE1"/>
    <w:rsid w:val="005D2635"/>
    <w:rsid w:val="005D31E5"/>
    <w:rsid w:val="005D7AA5"/>
    <w:rsid w:val="005E1633"/>
    <w:rsid w:val="005E1FD0"/>
    <w:rsid w:val="005E3C41"/>
    <w:rsid w:val="005F03AC"/>
    <w:rsid w:val="005F1C5C"/>
    <w:rsid w:val="005F21A2"/>
    <w:rsid w:val="005F28C9"/>
    <w:rsid w:val="005F2A7C"/>
    <w:rsid w:val="005F2F6E"/>
    <w:rsid w:val="005F3D6E"/>
    <w:rsid w:val="005F4AF3"/>
    <w:rsid w:val="00601660"/>
    <w:rsid w:val="00602F3D"/>
    <w:rsid w:val="0060348D"/>
    <w:rsid w:val="00607181"/>
    <w:rsid w:val="00607B9A"/>
    <w:rsid w:val="00611461"/>
    <w:rsid w:val="00612326"/>
    <w:rsid w:val="00612944"/>
    <w:rsid w:val="006134BA"/>
    <w:rsid w:val="00613DCF"/>
    <w:rsid w:val="006213D6"/>
    <w:rsid w:val="00621943"/>
    <w:rsid w:val="00622461"/>
    <w:rsid w:val="00625044"/>
    <w:rsid w:val="006321B7"/>
    <w:rsid w:val="006367DE"/>
    <w:rsid w:val="00640071"/>
    <w:rsid w:val="00640A1E"/>
    <w:rsid w:val="00640B41"/>
    <w:rsid w:val="006412E2"/>
    <w:rsid w:val="006413C6"/>
    <w:rsid w:val="006417D2"/>
    <w:rsid w:val="00641BFC"/>
    <w:rsid w:val="00643C43"/>
    <w:rsid w:val="00645238"/>
    <w:rsid w:val="00646E51"/>
    <w:rsid w:val="00651C09"/>
    <w:rsid w:val="006522DE"/>
    <w:rsid w:val="0065738C"/>
    <w:rsid w:val="00661AA9"/>
    <w:rsid w:val="00662B5C"/>
    <w:rsid w:val="00662CF3"/>
    <w:rsid w:val="00662DC1"/>
    <w:rsid w:val="00662F8A"/>
    <w:rsid w:val="006638B7"/>
    <w:rsid w:val="00663A01"/>
    <w:rsid w:val="00663A9E"/>
    <w:rsid w:val="00664175"/>
    <w:rsid w:val="006679FE"/>
    <w:rsid w:val="00667B72"/>
    <w:rsid w:val="00673951"/>
    <w:rsid w:val="00673CF0"/>
    <w:rsid w:val="0067677B"/>
    <w:rsid w:val="006767FC"/>
    <w:rsid w:val="0067723D"/>
    <w:rsid w:val="00677B72"/>
    <w:rsid w:val="006837DC"/>
    <w:rsid w:val="0068518D"/>
    <w:rsid w:val="006861B8"/>
    <w:rsid w:val="00686F51"/>
    <w:rsid w:val="00687BB0"/>
    <w:rsid w:val="006932ED"/>
    <w:rsid w:val="006A3FCF"/>
    <w:rsid w:val="006A467B"/>
    <w:rsid w:val="006A648E"/>
    <w:rsid w:val="006B134E"/>
    <w:rsid w:val="006B29EE"/>
    <w:rsid w:val="006B527D"/>
    <w:rsid w:val="006C1DD2"/>
    <w:rsid w:val="006C2817"/>
    <w:rsid w:val="006C40FC"/>
    <w:rsid w:val="006D0E08"/>
    <w:rsid w:val="006D4EBF"/>
    <w:rsid w:val="006D71BA"/>
    <w:rsid w:val="006D748A"/>
    <w:rsid w:val="006D7E58"/>
    <w:rsid w:val="006E62E0"/>
    <w:rsid w:val="006E6C67"/>
    <w:rsid w:val="006F469D"/>
    <w:rsid w:val="006F5855"/>
    <w:rsid w:val="006F7B7C"/>
    <w:rsid w:val="0070184E"/>
    <w:rsid w:val="00701AB9"/>
    <w:rsid w:val="00701E03"/>
    <w:rsid w:val="00703970"/>
    <w:rsid w:val="0071208C"/>
    <w:rsid w:val="00715D21"/>
    <w:rsid w:val="00716A8F"/>
    <w:rsid w:val="00717320"/>
    <w:rsid w:val="0072074A"/>
    <w:rsid w:val="0072106E"/>
    <w:rsid w:val="0072443D"/>
    <w:rsid w:val="007255A1"/>
    <w:rsid w:val="00726266"/>
    <w:rsid w:val="00727119"/>
    <w:rsid w:val="00735AB0"/>
    <w:rsid w:val="00736A36"/>
    <w:rsid w:val="007413BB"/>
    <w:rsid w:val="00742054"/>
    <w:rsid w:val="00743371"/>
    <w:rsid w:val="0074429F"/>
    <w:rsid w:val="00745237"/>
    <w:rsid w:val="007503DA"/>
    <w:rsid w:val="00750E6E"/>
    <w:rsid w:val="007515D9"/>
    <w:rsid w:val="007517ED"/>
    <w:rsid w:val="007537BF"/>
    <w:rsid w:val="00754120"/>
    <w:rsid w:val="00754FC1"/>
    <w:rsid w:val="00762AA7"/>
    <w:rsid w:val="00762E78"/>
    <w:rsid w:val="00764421"/>
    <w:rsid w:val="007673C3"/>
    <w:rsid w:val="007700B3"/>
    <w:rsid w:val="00771744"/>
    <w:rsid w:val="007755A3"/>
    <w:rsid w:val="00776DA0"/>
    <w:rsid w:val="00777AFC"/>
    <w:rsid w:val="0078159B"/>
    <w:rsid w:val="0078348D"/>
    <w:rsid w:val="00786FA1"/>
    <w:rsid w:val="00790CE9"/>
    <w:rsid w:val="00790E0F"/>
    <w:rsid w:val="0079207D"/>
    <w:rsid w:val="00792484"/>
    <w:rsid w:val="00792DBB"/>
    <w:rsid w:val="00792E81"/>
    <w:rsid w:val="00793D95"/>
    <w:rsid w:val="00794201"/>
    <w:rsid w:val="00796DCC"/>
    <w:rsid w:val="00797B4C"/>
    <w:rsid w:val="00797E0E"/>
    <w:rsid w:val="00797FEB"/>
    <w:rsid w:val="007A3F02"/>
    <w:rsid w:val="007A52FC"/>
    <w:rsid w:val="007A7C26"/>
    <w:rsid w:val="007B0B1B"/>
    <w:rsid w:val="007B1CDE"/>
    <w:rsid w:val="007B2BC7"/>
    <w:rsid w:val="007B3B0E"/>
    <w:rsid w:val="007B63D8"/>
    <w:rsid w:val="007C3580"/>
    <w:rsid w:val="007C365B"/>
    <w:rsid w:val="007C5FA3"/>
    <w:rsid w:val="007D084D"/>
    <w:rsid w:val="007D4389"/>
    <w:rsid w:val="007D4F05"/>
    <w:rsid w:val="007D5662"/>
    <w:rsid w:val="007D59E7"/>
    <w:rsid w:val="007E0575"/>
    <w:rsid w:val="007E3823"/>
    <w:rsid w:val="007E574F"/>
    <w:rsid w:val="007E5D28"/>
    <w:rsid w:val="007E75EF"/>
    <w:rsid w:val="007E7819"/>
    <w:rsid w:val="007E7F95"/>
    <w:rsid w:val="007F1BC4"/>
    <w:rsid w:val="007F3484"/>
    <w:rsid w:val="007F5819"/>
    <w:rsid w:val="007F775C"/>
    <w:rsid w:val="0080003D"/>
    <w:rsid w:val="008018E7"/>
    <w:rsid w:val="00803C2D"/>
    <w:rsid w:val="008048A3"/>
    <w:rsid w:val="00805AB0"/>
    <w:rsid w:val="0080611F"/>
    <w:rsid w:val="008061D7"/>
    <w:rsid w:val="0080793D"/>
    <w:rsid w:val="00807BBF"/>
    <w:rsid w:val="00810B7D"/>
    <w:rsid w:val="00811314"/>
    <w:rsid w:val="00811F6B"/>
    <w:rsid w:val="008132CA"/>
    <w:rsid w:val="00815632"/>
    <w:rsid w:val="00823A4E"/>
    <w:rsid w:val="008325FB"/>
    <w:rsid w:val="008360E4"/>
    <w:rsid w:val="00836417"/>
    <w:rsid w:val="00837055"/>
    <w:rsid w:val="0084221F"/>
    <w:rsid w:val="00843735"/>
    <w:rsid w:val="0084392A"/>
    <w:rsid w:val="00843A00"/>
    <w:rsid w:val="0084552E"/>
    <w:rsid w:val="00846749"/>
    <w:rsid w:val="00847920"/>
    <w:rsid w:val="00853E2B"/>
    <w:rsid w:val="00855E7D"/>
    <w:rsid w:val="00857087"/>
    <w:rsid w:val="00860BA7"/>
    <w:rsid w:val="00863458"/>
    <w:rsid w:val="008648B3"/>
    <w:rsid w:val="00865DA1"/>
    <w:rsid w:val="008678DA"/>
    <w:rsid w:val="008712F7"/>
    <w:rsid w:val="00872305"/>
    <w:rsid w:val="00873094"/>
    <w:rsid w:val="008731AD"/>
    <w:rsid w:val="00873E2D"/>
    <w:rsid w:val="00875451"/>
    <w:rsid w:val="008811A3"/>
    <w:rsid w:val="00882304"/>
    <w:rsid w:val="0088385D"/>
    <w:rsid w:val="00885C31"/>
    <w:rsid w:val="008929FD"/>
    <w:rsid w:val="0089546C"/>
    <w:rsid w:val="00895EBF"/>
    <w:rsid w:val="00897879"/>
    <w:rsid w:val="008A2865"/>
    <w:rsid w:val="008A37E4"/>
    <w:rsid w:val="008A65D8"/>
    <w:rsid w:val="008A6C38"/>
    <w:rsid w:val="008B1545"/>
    <w:rsid w:val="008B3806"/>
    <w:rsid w:val="008B38A4"/>
    <w:rsid w:val="008B4035"/>
    <w:rsid w:val="008B41BD"/>
    <w:rsid w:val="008B5E6F"/>
    <w:rsid w:val="008B635F"/>
    <w:rsid w:val="008B7511"/>
    <w:rsid w:val="008C02F2"/>
    <w:rsid w:val="008C32F6"/>
    <w:rsid w:val="008C3B3C"/>
    <w:rsid w:val="008C43D6"/>
    <w:rsid w:val="008D06D5"/>
    <w:rsid w:val="008D47C1"/>
    <w:rsid w:val="008D4D4F"/>
    <w:rsid w:val="008F1198"/>
    <w:rsid w:val="008F2CB0"/>
    <w:rsid w:val="008F38EC"/>
    <w:rsid w:val="009007D4"/>
    <w:rsid w:val="00900E1B"/>
    <w:rsid w:val="00903CB5"/>
    <w:rsid w:val="00903EC2"/>
    <w:rsid w:val="0090453F"/>
    <w:rsid w:val="00906C06"/>
    <w:rsid w:val="00906DFF"/>
    <w:rsid w:val="00906F3E"/>
    <w:rsid w:val="00907EE0"/>
    <w:rsid w:val="00910617"/>
    <w:rsid w:val="009126EA"/>
    <w:rsid w:val="00912FDD"/>
    <w:rsid w:val="0091587F"/>
    <w:rsid w:val="00915D4B"/>
    <w:rsid w:val="00916D7C"/>
    <w:rsid w:val="00917C4A"/>
    <w:rsid w:val="00923D1C"/>
    <w:rsid w:val="00925801"/>
    <w:rsid w:val="00926696"/>
    <w:rsid w:val="00931C2C"/>
    <w:rsid w:val="0093321E"/>
    <w:rsid w:val="00934190"/>
    <w:rsid w:val="009342F6"/>
    <w:rsid w:val="00934337"/>
    <w:rsid w:val="00937C26"/>
    <w:rsid w:val="0094045F"/>
    <w:rsid w:val="009417B3"/>
    <w:rsid w:val="00943A3E"/>
    <w:rsid w:val="0094519E"/>
    <w:rsid w:val="00945ABF"/>
    <w:rsid w:val="00946462"/>
    <w:rsid w:val="0095098B"/>
    <w:rsid w:val="00952D36"/>
    <w:rsid w:val="009530D6"/>
    <w:rsid w:val="00955385"/>
    <w:rsid w:val="009564C8"/>
    <w:rsid w:val="00957CA8"/>
    <w:rsid w:val="00965C09"/>
    <w:rsid w:val="00967EA2"/>
    <w:rsid w:val="0097187A"/>
    <w:rsid w:val="0098022E"/>
    <w:rsid w:val="00981DD7"/>
    <w:rsid w:val="009820C0"/>
    <w:rsid w:val="0098280C"/>
    <w:rsid w:val="00983B70"/>
    <w:rsid w:val="00983BEC"/>
    <w:rsid w:val="0098454D"/>
    <w:rsid w:val="00985447"/>
    <w:rsid w:val="009856CC"/>
    <w:rsid w:val="0099201B"/>
    <w:rsid w:val="009921D8"/>
    <w:rsid w:val="00997C59"/>
    <w:rsid w:val="009A0C0A"/>
    <w:rsid w:val="009A0F37"/>
    <w:rsid w:val="009A11B2"/>
    <w:rsid w:val="009A3056"/>
    <w:rsid w:val="009A7B75"/>
    <w:rsid w:val="009B2EC9"/>
    <w:rsid w:val="009C3E43"/>
    <w:rsid w:val="009C3FFB"/>
    <w:rsid w:val="009C448E"/>
    <w:rsid w:val="009C52A4"/>
    <w:rsid w:val="009C5D69"/>
    <w:rsid w:val="009C62C7"/>
    <w:rsid w:val="009D3B7E"/>
    <w:rsid w:val="009E0602"/>
    <w:rsid w:val="009E1999"/>
    <w:rsid w:val="009E2B3E"/>
    <w:rsid w:val="009E3E98"/>
    <w:rsid w:val="009E54E4"/>
    <w:rsid w:val="009F5088"/>
    <w:rsid w:val="009F594E"/>
    <w:rsid w:val="009F5D48"/>
    <w:rsid w:val="009F61FB"/>
    <w:rsid w:val="00A0048E"/>
    <w:rsid w:val="00A013F2"/>
    <w:rsid w:val="00A02042"/>
    <w:rsid w:val="00A0521C"/>
    <w:rsid w:val="00A07C56"/>
    <w:rsid w:val="00A07C69"/>
    <w:rsid w:val="00A10041"/>
    <w:rsid w:val="00A12DBB"/>
    <w:rsid w:val="00A1574B"/>
    <w:rsid w:val="00A214FB"/>
    <w:rsid w:val="00A228F7"/>
    <w:rsid w:val="00A22C9E"/>
    <w:rsid w:val="00A22CB8"/>
    <w:rsid w:val="00A247DC"/>
    <w:rsid w:val="00A24D8E"/>
    <w:rsid w:val="00A257E1"/>
    <w:rsid w:val="00A25E57"/>
    <w:rsid w:val="00A26DAE"/>
    <w:rsid w:val="00A27E6D"/>
    <w:rsid w:val="00A30141"/>
    <w:rsid w:val="00A30722"/>
    <w:rsid w:val="00A30900"/>
    <w:rsid w:val="00A319CB"/>
    <w:rsid w:val="00A31AB8"/>
    <w:rsid w:val="00A31AE1"/>
    <w:rsid w:val="00A31B5B"/>
    <w:rsid w:val="00A33889"/>
    <w:rsid w:val="00A36599"/>
    <w:rsid w:val="00A418FF"/>
    <w:rsid w:val="00A419A5"/>
    <w:rsid w:val="00A41B75"/>
    <w:rsid w:val="00A43419"/>
    <w:rsid w:val="00A50184"/>
    <w:rsid w:val="00A53CA6"/>
    <w:rsid w:val="00A5629A"/>
    <w:rsid w:val="00A57BFA"/>
    <w:rsid w:val="00A57F20"/>
    <w:rsid w:val="00A60BA6"/>
    <w:rsid w:val="00A60FE1"/>
    <w:rsid w:val="00A6297C"/>
    <w:rsid w:val="00A637C2"/>
    <w:rsid w:val="00A638AD"/>
    <w:rsid w:val="00A64841"/>
    <w:rsid w:val="00A64DC7"/>
    <w:rsid w:val="00A657F7"/>
    <w:rsid w:val="00A70CC6"/>
    <w:rsid w:val="00A734F6"/>
    <w:rsid w:val="00A74C5E"/>
    <w:rsid w:val="00A755B2"/>
    <w:rsid w:val="00A8024F"/>
    <w:rsid w:val="00A82BD8"/>
    <w:rsid w:val="00A82F35"/>
    <w:rsid w:val="00A84515"/>
    <w:rsid w:val="00A84F59"/>
    <w:rsid w:val="00A867F8"/>
    <w:rsid w:val="00A8739D"/>
    <w:rsid w:val="00A9153A"/>
    <w:rsid w:val="00A922AF"/>
    <w:rsid w:val="00A92ACB"/>
    <w:rsid w:val="00A95777"/>
    <w:rsid w:val="00AA09A2"/>
    <w:rsid w:val="00AA291C"/>
    <w:rsid w:val="00AA3609"/>
    <w:rsid w:val="00AA4F86"/>
    <w:rsid w:val="00AA5AD2"/>
    <w:rsid w:val="00AA6452"/>
    <w:rsid w:val="00AB1496"/>
    <w:rsid w:val="00AB481B"/>
    <w:rsid w:val="00AB5465"/>
    <w:rsid w:val="00AB6E75"/>
    <w:rsid w:val="00AB77E7"/>
    <w:rsid w:val="00AC00A6"/>
    <w:rsid w:val="00AC0931"/>
    <w:rsid w:val="00AC265C"/>
    <w:rsid w:val="00AC2A39"/>
    <w:rsid w:val="00AC50A1"/>
    <w:rsid w:val="00AC66E9"/>
    <w:rsid w:val="00AC68DB"/>
    <w:rsid w:val="00AC6A7C"/>
    <w:rsid w:val="00AD1FB7"/>
    <w:rsid w:val="00AD2325"/>
    <w:rsid w:val="00AD23CF"/>
    <w:rsid w:val="00AD2F83"/>
    <w:rsid w:val="00AE1E92"/>
    <w:rsid w:val="00AE403C"/>
    <w:rsid w:val="00AE4AD2"/>
    <w:rsid w:val="00AE53C6"/>
    <w:rsid w:val="00AE65E5"/>
    <w:rsid w:val="00AE74C5"/>
    <w:rsid w:val="00AE7D87"/>
    <w:rsid w:val="00AF53D0"/>
    <w:rsid w:val="00AF6018"/>
    <w:rsid w:val="00AF6F60"/>
    <w:rsid w:val="00B001F1"/>
    <w:rsid w:val="00B11CAF"/>
    <w:rsid w:val="00B12924"/>
    <w:rsid w:val="00B13677"/>
    <w:rsid w:val="00B13D8F"/>
    <w:rsid w:val="00B15A02"/>
    <w:rsid w:val="00B2271D"/>
    <w:rsid w:val="00B25544"/>
    <w:rsid w:val="00B30A48"/>
    <w:rsid w:val="00B3140C"/>
    <w:rsid w:val="00B3146E"/>
    <w:rsid w:val="00B32464"/>
    <w:rsid w:val="00B333CA"/>
    <w:rsid w:val="00B3373C"/>
    <w:rsid w:val="00B36B31"/>
    <w:rsid w:val="00B36C10"/>
    <w:rsid w:val="00B37C4E"/>
    <w:rsid w:val="00B43D03"/>
    <w:rsid w:val="00B44B8C"/>
    <w:rsid w:val="00B50107"/>
    <w:rsid w:val="00B50741"/>
    <w:rsid w:val="00B510AD"/>
    <w:rsid w:val="00B510B8"/>
    <w:rsid w:val="00B5133E"/>
    <w:rsid w:val="00B520CA"/>
    <w:rsid w:val="00B60043"/>
    <w:rsid w:val="00B60907"/>
    <w:rsid w:val="00B6303A"/>
    <w:rsid w:val="00B64620"/>
    <w:rsid w:val="00B665B3"/>
    <w:rsid w:val="00B70C7A"/>
    <w:rsid w:val="00B722CD"/>
    <w:rsid w:val="00B72EA1"/>
    <w:rsid w:val="00B85AA6"/>
    <w:rsid w:val="00B87461"/>
    <w:rsid w:val="00B878AE"/>
    <w:rsid w:val="00B87A33"/>
    <w:rsid w:val="00B91056"/>
    <w:rsid w:val="00B91EC8"/>
    <w:rsid w:val="00B95462"/>
    <w:rsid w:val="00B96176"/>
    <w:rsid w:val="00BA0845"/>
    <w:rsid w:val="00BA0D48"/>
    <w:rsid w:val="00BA3D8A"/>
    <w:rsid w:val="00BA4C8A"/>
    <w:rsid w:val="00BA7CD2"/>
    <w:rsid w:val="00BA7EFE"/>
    <w:rsid w:val="00BB1740"/>
    <w:rsid w:val="00BB2F40"/>
    <w:rsid w:val="00BB3FD9"/>
    <w:rsid w:val="00BB6A4C"/>
    <w:rsid w:val="00BC14AA"/>
    <w:rsid w:val="00BC3A6A"/>
    <w:rsid w:val="00BC6374"/>
    <w:rsid w:val="00BD18FC"/>
    <w:rsid w:val="00BD1950"/>
    <w:rsid w:val="00BD3A0D"/>
    <w:rsid w:val="00BD44B3"/>
    <w:rsid w:val="00BE3D59"/>
    <w:rsid w:val="00BE75E6"/>
    <w:rsid w:val="00BF1113"/>
    <w:rsid w:val="00BF34C1"/>
    <w:rsid w:val="00BF5438"/>
    <w:rsid w:val="00BF798D"/>
    <w:rsid w:val="00C0060F"/>
    <w:rsid w:val="00C0063E"/>
    <w:rsid w:val="00C03EAF"/>
    <w:rsid w:val="00C04E05"/>
    <w:rsid w:val="00C05AE7"/>
    <w:rsid w:val="00C05D9C"/>
    <w:rsid w:val="00C13DFA"/>
    <w:rsid w:val="00C15B3A"/>
    <w:rsid w:val="00C201A6"/>
    <w:rsid w:val="00C25072"/>
    <w:rsid w:val="00C269F8"/>
    <w:rsid w:val="00C273A2"/>
    <w:rsid w:val="00C31F01"/>
    <w:rsid w:val="00C320C1"/>
    <w:rsid w:val="00C34D7B"/>
    <w:rsid w:val="00C37BAE"/>
    <w:rsid w:val="00C4189A"/>
    <w:rsid w:val="00C43DB5"/>
    <w:rsid w:val="00C50DE4"/>
    <w:rsid w:val="00C555B5"/>
    <w:rsid w:val="00C55DD9"/>
    <w:rsid w:val="00C57E0D"/>
    <w:rsid w:val="00C6006D"/>
    <w:rsid w:val="00C60768"/>
    <w:rsid w:val="00C612B8"/>
    <w:rsid w:val="00C62157"/>
    <w:rsid w:val="00C6385F"/>
    <w:rsid w:val="00C705F1"/>
    <w:rsid w:val="00C708F3"/>
    <w:rsid w:val="00C71234"/>
    <w:rsid w:val="00C7201B"/>
    <w:rsid w:val="00C72EB7"/>
    <w:rsid w:val="00C84430"/>
    <w:rsid w:val="00C84D64"/>
    <w:rsid w:val="00C861FE"/>
    <w:rsid w:val="00C87650"/>
    <w:rsid w:val="00C9267F"/>
    <w:rsid w:val="00C93608"/>
    <w:rsid w:val="00C93F1E"/>
    <w:rsid w:val="00C9443F"/>
    <w:rsid w:val="00C958FB"/>
    <w:rsid w:val="00CA1A87"/>
    <w:rsid w:val="00CA4C8A"/>
    <w:rsid w:val="00CA593D"/>
    <w:rsid w:val="00CA6F56"/>
    <w:rsid w:val="00CB62C0"/>
    <w:rsid w:val="00CB71F8"/>
    <w:rsid w:val="00CC0EE9"/>
    <w:rsid w:val="00CC3DCA"/>
    <w:rsid w:val="00CC5964"/>
    <w:rsid w:val="00CC5E4C"/>
    <w:rsid w:val="00CD05C1"/>
    <w:rsid w:val="00CD208E"/>
    <w:rsid w:val="00CE001B"/>
    <w:rsid w:val="00CE3075"/>
    <w:rsid w:val="00CF2E2B"/>
    <w:rsid w:val="00CF2E65"/>
    <w:rsid w:val="00CF44E7"/>
    <w:rsid w:val="00D0079F"/>
    <w:rsid w:val="00D02F69"/>
    <w:rsid w:val="00D03DF0"/>
    <w:rsid w:val="00D063F9"/>
    <w:rsid w:val="00D079F8"/>
    <w:rsid w:val="00D10CEE"/>
    <w:rsid w:val="00D159D4"/>
    <w:rsid w:val="00D15C8D"/>
    <w:rsid w:val="00D16F3B"/>
    <w:rsid w:val="00D20314"/>
    <w:rsid w:val="00D21FDC"/>
    <w:rsid w:val="00D27297"/>
    <w:rsid w:val="00D30537"/>
    <w:rsid w:val="00D30DAA"/>
    <w:rsid w:val="00D30E3A"/>
    <w:rsid w:val="00D31C09"/>
    <w:rsid w:val="00D33F03"/>
    <w:rsid w:val="00D345A4"/>
    <w:rsid w:val="00D35AF5"/>
    <w:rsid w:val="00D36405"/>
    <w:rsid w:val="00D368D6"/>
    <w:rsid w:val="00D37339"/>
    <w:rsid w:val="00D37B08"/>
    <w:rsid w:val="00D4060A"/>
    <w:rsid w:val="00D4205B"/>
    <w:rsid w:val="00D4273E"/>
    <w:rsid w:val="00D42C40"/>
    <w:rsid w:val="00D4443C"/>
    <w:rsid w:val="00D467C2"/>
    <w:rsid w:val="00D50ED2"/>
    <w:rsid w:val="00D5363C"/>
    <w:rsid w:val="00D53E2E"/>
    <w:rsid w:val="00D53E81"/>
    <w:rsid w:val="00D54102"/>
    <w:rsid w:val="00D5677A"/>
    <w:rsid w:val="00D603EB"/>
    <w:rsid w:val="00D60407"/>
    <w:rsid w:val="00D61B40"/>
    <w:rsid w:val="00D7003B"/>
    <w:rsid w:val="00D71424"/>
    <w:rsid w:val="00D73660"/>
    <w:rsid w:val="00D74B03"/>
    <w:rsid w:val="00D75302"/>
    <w:rsid w:val="00D756F6"/>
    <w:rsid w:val="00D76DDC"/>
    <w:rsid w:val="00D773E3"/>
    <w:rsid w:val="00D873FA"/>
    <w:rsid w:val="00D90AEF"/>
    <w:rsid w:val="00D90EB8"/>
    <w:rsid w:val="00D9354B"/>
    <w:rsid w:val="00D95CF6"/>
    <w:rsid w:val="00D9694E"/>
    <w:rsid w:val="00D97B51"/>
    <w:rsid w:val="00DA3363"/>
    <w:rsid w:val="00DA3B91"/>
    <w:rsid w:val="00DB08A3"/>
    <w:rsid w:val="00DB1CB7"/>
    <w:rsid w:val="00DB3992"/>
    <w:rsid w:val="00DB6546"/>
    <w:rsid w:val="00DB7FD6"/>
    <w:rsid w:val="00DC25EA"/>
    <w:rsid w:val="00DC48BE"/>
    <w:rsid w:val="00DE0CA0"/>
    <w:rsid w:val="00DE1340"/>
    <w:rsid w:val="00DE26B8"/>
    <w:rsid w:val="00DE3700"/>
    <w:rsid w:val="00DE55BD"/>
    <w:rsid w:val="00DE7890"/>
    <w:rsid w:val="00DF1564"/>
    <w:rsid w:val="00DF196E"/>
    <w:rsid w:val="00DF3210"/>
    <w:rsid w:val="00DF3452"/>
    <w:rsid w:val="00DF3D60"/>
    <w:rsid w:val="00DF49CE"/>
    <w:rsid w:val="00E03AEB"/>
    <w:rsid w:val="00E03C44"/>
    <w:rsid w:val="00E052B4"/>
    <w:rsid w:val="00E05368"/>
    <w:rsid w:val="00E072E6"/>
    <w:rsid w:val="00E12EAB"/>
    <w:rsid w:val="00E138C8"/>
    <w:rsid w:val="00E14BA4"/>
    <w:rsid w:val="00E15334"/>
    <w:rsid w:val="00E16168"/>
    <w:rsid w:val="00E16609"/>
    <w:rsid w:val="00E16BB6"/>
    <w:rsid w:val="00E21B27"/>
    <w:rsid w:val="00E22CE3"/>
    <w:rsid w:val="00E2460F"/>
    <w:rsid w:val="00E24644"/>
    <w:rsid w:val="00E25871"/>
    <w:rsid w:val="00E25E1E"/>
    <w:rsid w:val="00E3173C"/>
    <w:rsid w:val="00E4006A"/>
    <w:rsid w:val="00E432E8"/>
    <w:rsid w:val="00E43CBD"/>
    <w:rsid w:val="00E43D79"/>
    <w:rsid w:val="00E47448"/>
    <w:rsid w:val="00E53777"/>
    <w:rsid w:val="00E57081"/>
    <w:rsid w:val="00E60419"/>
    <w:rsid w:val="00E62BAB"/>
    <w:rsid w:val="00E67D70"/>
    <w:rsid w:val="00E71930"/>
    <w:rsid w:val="00E7307D"/>
    <w:rsid w:val="00E75202"/>
    <w:rsid w:val="00E75749"/>
    <w:rsid w:val="00E80454"/>
    <w:rsid w:val="00E80938"/>
    <w:rsid w:val="00E83147"/>
    <w:rsid w:val="00E8363B"/>
    <w:rsid w:val="00E84ABD"/>
    <w:rsid w:val="00E9014F"/>
    <w:rsid w:val="00E93BBD"/>
    <w:rsid w:val="00E93BD8"/>
    <w:rsid w:val="00EA11E0"/>
    <w:rsid w:val="00EA4EEA"/>
    <w:rsid w:val="00EA674F"/>
    <w:rsid w:val="00EA7F89"/>
    <w:rsid w:val="00EB1896"/>
    <w:rsid w:val="00EB2389"/>
    <w:rsid w:val="00EB2413"/>
    <w:rsid w:val="00EB274A"/>
    <w:rsid w:val="00EB45AF"/>
    <w:rsid w:val="00EB7E7F"/>
    <w:rsid w:val="00EC1A71"/>
    <w:rsid w:val="00EC2681"/>
    <w:rsid w:val="00EC46F7"/>
    <w:rsid w:val="00EC550F"/>
    <w:rsid w:val="00ED0F34"/>
    <w:rsid w:val="00ED18A4"/>
    <w:rsid w:val="00ED1A3A"/>
    <w:rsid w:val="00ED3004"/>
    <w:rsid w:val="00ED45AF"/>
    <w:rsid w:val="00ED6ED1"/>
    <w:rsid w:val="00EE0A68"/>
    <w:rsid w:val="00EE32A3"/>
    <w:rsid w:val="00EE5380"/>
    <w:rsid w:val="00EE6559"/>
    <w:rsid w:val="00EF1424"/>
    <w:rsid w:val="00EF1F8C"/>
    <w:rsid w:val="00EF1FB3"/>
    <w:rsid w:val="00EF7444"/>
    <w:rsid w:val="00F00BB3"/>
    <w:rsid w:val="00F01D15"/>
    <w:rsid w:val="00F0489B"/>
    <w:rsid w:val="00F0508E"/>
    <w:rsid w:val="00F05D46"/>
    <w:rsid w:val="00F11071"/>
    <w:rsid w:val="00F14463"/>
    <w:rsid w:val="00F16087"/>
    <w:rsid w:val="00F16A38"/>
    <w:rsid w:val="00F17946"/>
    <w:rsid w:val="00F17E27"/>
    <w:rsid w:val="00F202E7"/>
    <w:rsid w:val="00F2267F"/>
    <w:rsid w:val="00F2644E"/>
    <w:rsid w:val="00F26823"/>
    <w:rsid w:val="00F3138D"/>
    <w:rsid w:val="00F32DB5"/>
    <w:rsid w:val="00F3639F"/>
    <w:rsid w:val="00F3660C"/>
    <w:rsid w:val="00F36BA0"/>
    <w:rsid w:val="00F36D4F"/>
    <w:rsid w:val="00F372F3"/>
    <w:rsid w:val="00F377ED"/>
    <w:rsid w:val="00F4342F"/>
    <w:rsid w:val="00F44E3A"/>
    <w:rsid w:val="00F44F22"/>
    <w:rsid w:val="00F50590"/>
    <w:rsid w:val="00F5377A"/>
    <w:rsid w:val="00F53A66"/>
    <w:rsid w:val="00F53A97"/>
    <w:rsid w:val="00F5767E"/>
    <w:rsid w:val="00F608C7"/>
    <w:rsid w:val="00F62EB1"/>
    <w:rsid w:val="00F73969"/>
    <w:rsid w:val="00F746BE"/>
    <w:rsid w:val="00F8061A"/>
    <w:rsid w:val="00F8088E"/>
    <w:rsid w:val="00F9238F"/>
    <w:rsid w:val="00F936A1"/>
    <w:rsid w:val="00F9511F"/>
    <w:rsid w:val="00F95569"/>
    <w:rsid w:val="00F97DF1"/>
    <w:rsid w:val="00FA0C9D"/>
    <w:rsid w:val="00FA1A0D"/>
    <w:rsid w:val="00FA799C"/>
    <w:rsid w:val="00FA7F10"/>
    <w:rsid w:val="00FB1107"/>
    <w:rsid w:val="00FB2B1B"/>
    <w:rsid w:val="00FB3305"/>
    <w:rsid w:val="00FB6387"/>
    <w:rsid w:val="00FB6549"/>
    <w:rsid w:val="00FB7C8E"/>
    <w:rsid w:val="00FC01B0"/>
    <w:rsid w:val="00FC1BA6"/>
    <w:rsid w:val="00FC2907"/>
    <w:rsid w:val="00FC3340"/>
    <w:rsid w:val="00FC47B7"/>
    <w:rsid w:val="00FC5900"/>
    <w:rsid w:val="00FC59C8"/>
    <w:rsid w:val="00FC6E74"/>
    <w:rsid w:val="00FC7EEA"/>
    <w:rsid w:val="00FE2CB8"/>
    <w:rsid w:val="00FE33BA"/>
    <w:rsid w:val="00FE4B36"/>
    <w:rsid w:val="00FE5F59"/>
    <w:rsid w:val="00FE652E"/>
    <w:rsid w:val="00FE69DA"/>
    <w:rsid w:val="00FE6E60"/>
    <w:rsid w:val="00FE7A89"/>
    <w:rsid w:val="00FF0998"/>
    <w:rsid w:val="00FF39FA"/>
    <w:rsid w:val="00FF63E8"/>
    <w:rsid w:val="00FF6CCF"/>
    <w:rsid w:val="00FF6F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4"/>
    <o:shapelayout v:ext="edit">
      <o:idmap v:ext="edit" data="1"/>
    </o:shapelayout>
  </w:shapeDefaults>
  <w:decimalSymbol w:val=","/>
  <w:listSeparator w:val=","/>
  <w14:docId w14:val="2F2D72D0"/>
  <w15:docId w15:val="{545D6A53-D4B1-4BEF-9938-C8C6C5358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593D"/>
  </w:style>
  <w:style w:type="paragraph" w:styleId="Ttulo1">
    <w:name w:val="heading 1"/>
    <w:basedOn w:val="Normal"/>
    <w:next w:val="Normal"/>
    <w:link w:val="Ttulo1Car"/>
    <w:uiPriority w:val="9"/>
    <w:qFormat/>
    <w:rsid w:val="004B3ED4"/>
    <w:pPr>
      <w:keepNext/>
      <w:keepLines/>
      <w:spacing w:after="0" w:line="480" w:lineRule="auto"/>
      <w:ind w:firstLine="720"/>
      <w:jc w:val="center"/>
      <w:outlineLvl w:val="0"/>
    </w:pPr>
    <w:rPr>
      <w:rFonts w:ascii="Arial" w:eastAsiaTheme="majorEastAsia" w:hAnsi="Arial" w:cstheme="majorBidi"/>
      <w:b/>
      <w:bCs/>
      <w:sz w:val="24"/>
      <w:szCs w:val="28"/>
      <w:lang w:val="es-ES"/>
    </w:rPr>
  </w:style>
  <w:style w:type="paragraph" w:styleId="Ttulo2">
    <w:name w:val="heading 2"/>
    <w:basedOn w:val="Normal"/>
    <w:next w:val="Normal"/>
    <w:link w:val="Ttulo2Car"/>
    <w:uiPriority w:val="9"/>
    <w:unhideWhenUsed/>
    <w:qFormat/>
    <w:rsid w:val="001D1F73"/>
    <w:pPr>
      <w:keepNext/>
      <w:keepLines/>
      <w:spacing w:before="120" w:after="120" w:line="480" w:lineRule="auto"/>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1D1F73"/>
    <w:pPr>
      <w:keepNext/>
      <w:keepLines/>
      <w:spacing w:before="120" w:after="120" w:line="480" w:lineRule="auto"/>
      <w:ind w:firstLine="720"/>
      <w:outlineLvl w:val="2"/>
    </w:pPr>
    <w:rPr>
      <w:rFonts w:ascii="Arial" w:eastAsiaTheme="majorEastAsia" w:hAnsi="Arial" w:cstheme="majorBidi"/>
      <w:b/>
      <w:sz w:val="24"/>
      <w:szCs w:val="24"/>
    </w:rPr>
  </w:style>
  <w:style w:type="paragraph" w:styleId="Ttulo4">
    <w:name w:val="heading 4"/>
    <w:basedOn w:val="Normal"/>
    <w:next w:val="Normal"/>
    <w:link w:val="Ttulo4Car"/>
    <w:uiPriority w:val="9"/>
    <w:unhideWhenUsed/>
    <w:qFormat/>
    <w:rsid w:val="001D1F73"/>
    <w:pPr>
      <w:keepNext/>
      <w:keepLines/>
      <w:spacing w:before="120" w:after="120"/>
      <w:ind w:firstLine="720"/>
      <w:outlineLvl w:val="3"/>
    </w:pPr>
    <w:rPr>
      <w:rFonts w:ascii="Arial" w:eastAsiaTheme="majorEastAsia" w:hAnsi="Arial" w:cstheme="majorBidi"/>
      <w:b/>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3ED4"/>
    <w:rPr>
      <w:rFonts w:ascii="Arial" w:eastAsiaTheme="majorEastAsia" w:hAnsi="Arial" w:cstheme="majorBidi"/>
      <w:b/>
      <w:bCs/>
      <w:sz w:val="24"/>
      <w:szCs w:val="28"/>
      <w:lang w:val="es-ES"/>
    </w:rPr>
  </w:style>
  <w:style w:type="character" w:customStyle="1" w:styleId="Ttulo2Car">
    <w:name w:val="Título 2 Car"/>
    <w:basedOn w:val="Fuentedeprrafopredeter"/>
    <w:link w:val="Ttulo2"/>
    <w:uiPriority w:val="9"/>
    <w:rsid w:val="001D1F73"/>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1D1F73"/>
    <w:rPr>
      <w:rFonts w:ascii="Arial" w:eastAsiaTheme="majorEastAsia" w:hAnsi="Arial" w:cstheme="majorBidi"/>
      <w:b/>
      <w:sz w:val="24"/>
      <w:szCs w:val="24"/>
    </w:rPr>
  </w:style>
  <w:style w:type="character" w:customStyle="1" w:styleId="Ttulo4Car">
    <w:name w:val="Título 4 Car"/>
    <w:basedOn w:val="Fuentedeprrafopredeter"/>
    <w:link w:val="Ttulo4"/>
    <w:uiPriority w:val="9"/>
    <w:rsid w:val="001D1F73"/>
    <w:rPr>
      <w:rFonts w:ascii="Arial" w:eastAsiaTheme="majorEastAsia" w:hAnsi="Arial" w:cstheme="majorBidi"/>
      <w:b/>
      <w:i/>
      <w:iCs/>
      <w:sz w:val="24"/>
    </w:rPr>
  </w:style>
  <w:style w:type="paragraph" w:styleId="Encabezado">
    <w:name w:val="header"/>
    <w:basedOn w:val="Normal"/>
    <w:link w:val="EncabezadoCar"/>
    <w:uiPriority w:val="99"/>
    <w:unhideWhenUsed/>
    <w:rsid w:val="00FB7C8E"/>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B7C8E"/>
  </w:style>
  <w:style w:type="paragraph" w:styleId="Piedepgina">
    <w:name w:val="footer"/>
    <w:basedOn w:val="Normal"/>
    <w:link w:val="PiedepginaCar"/>
    <w:uiPriority w:val="99"/>
    <w:unhideWhenUsed/>
    <w:rsid w:val="00FB7C8E"/>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B7C8E"/>
  </w:style>
  <w:style w:type="paragraph" w:styleId="TtuloTDC">
    <w:name w:val="TOC Heading"/>
    <w:basedOn w:val="Ttulo1"/>
    <w:next w:val="Normal"/>
    <w:uiPriority w:val="39"/>
    <w:unhideWhenUsed/>
    <w:qFormat/>
    <w:rsid w:val="009E2B3E"/>
    <w:pPr>
      <w:spacing w:before="240" w:line="259" w:lineRule="auto"/>
      <w:jc w:val="left"/>
      <w:outlineLvl w:val="9"/>
    </w:pPr>
    <w:rPr>
      <w:rFonts w:asciiTheme="majorHAnsi" w:hAnsiTheme="majorHAnsi"/>
      <w:b w:val="0"/>
      <w:bCs w:val="0"/>
      <w:color w:val="2F5496" w:themeColor="accent1" w:themeShade="BF"/>
      <w:sz w:val="32"/>
      <w:szCs w:val="32"/>
      <w:lang w:val="es-EC" w:eastAsia="es-EC"/>
    </w:rPr>
  </w:style>
  <w:style w:type="paragraph" w:styleId="TDC1">
    <w:name w:val="toc 1"/>
    <w:basedOn w:val="Normal"/>
    <w:next w:val="Normal"/>
    <w:autoRedefine/>
    <w:uiPriority w:val="39"/>
    <w:unhideWhenUsed/>
    <w:rsid w:val="00D90EB8"/>
    <w:pPr>
      <w:tabs>
        <w:tab w:val="right" w:leader="dot" w:pos="8261"/>
      </w:tabs>
      <w:spacing w:after="100"/>
    </w:pPr>
  </w:style>
  <w:style w:type="character" w:styleId="Hipervnculo">
    <w:name w:val="Hyperlink"/>
    <w:basedOn w:val="Fuentedeprrafopredeter"/>
    <w:uiPriority w:val="99"/>
    <w:unhideWhenUsed/>
    <w:rsid w:val="009E2B3E"/>
    <w:rPr>
      <w:color w:val="0563C1" w:themeColor="hyperlink"/>
      <w:u w:val="single"/>
    </w:rPr>
  </w:style>
  <w:style w:type="paragraph" w:styleId="TDC2">
    <w:name w:val="toc 2"/>
    <w:basedOn w:val="Normal"/>
    <w:next w:val="Normal"/>
    <w:autoRedefine/>
    <w:uiPriority w:val="39"/>
    <w:unhideWhenUsed/>
    <w:rsid w:val="00F0508E"/>
    <w:pPr>
      <w:spacing w:after="100"/>
      <w:ind w:left="220"/>
    </w:pPr>
  </w:style>
  <w:style w:type="paragraph" w:styleId="Prrafodelista">
    <w:name w:val="List Paragraph"/>
    <w:aliases w:val="CUADROS"/>
    <w:basedOn w:val="Normal"/>
    <w:link w:val="PrrafodelistaCar"/>
    <w:uiPriority w:val="34"/>
    <w:qFormat/>
    <w:rsid w:val="005B5B6B"/>
    <w:pPr>
      <w:ind w:left="720"/>
      <w:contextualSpacing/>
    </w:pPr>
    <w:rPr>
      <w:lang w:val="es-EC"/>
    </w:rPr>
  </w:style>
  <w:style w:type="character" w:customStyle="1" w:styleId="PrrafodelistaCar">
    <w:name w:val="Párrafo de lista Car"/>
    <w:aliases w:val="CUADROS Car"/>
    <w:link w:val="Prrafodelista"/>
    <w:uiPriority w:val="34"/>
    <w:rsid w:val="005B5B6B"/>
    <w:rPr>
      <w:lang w:val="es-EC"/>
    </w:rPr>
  </w:style>
  <w:style w:type="paragraph" w:styleId="TDC3">
    <w:name w:val="toc 3"/>
    <w:basedOn w:val="Normal"/>
    <w:next w:val="Normal"/>
    <w:autoRedefine/>
    <w:uiPriority w:val="39"/>
    <w:unhideWhenUsed/>
    <w:rsid w:val="001C1A18"/>
    <w:pPr>
      <w:tabs>
        <w:tab w:val="right" w:leader="dot" w:pos="8261"/>
      </w:tabs>
      <w:spacing w:after="100" w:line="360" w:lineRule="auto"/>
      <w:ind w:left="450"/>
    </w:pPr>
  </w:style>
  <w:style w:type="paragraph" w:styleId="NormalWeb">
    <w:name w:val="Normal (Web)"/>
    <w:basedOn w:val="Normal"/>
    <w:uiPriority w:val="99"/>
    <w:unhideWhenUsed/>
    <w:rsid w:val="004878A9"/>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ya-q-full-text">
    <w:name w:val="ya-q-full-text"/>
    <w:basedOn w:val="Fuentedeprrafopredeter"/>
    <w:rsid w:val="004878A9"/>
  </w:style>
  <w:style w:type="table" w:styleId="Tablaconcuadrcula">
    <w:name w:val="Table Grid"/>
    <w:basedOn w:val="Tablanormal"/>
    <w:uiPriority w:val="39"/>
    <w:rsid w:val="00C320C1"/>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A0048E"/>
    <w:rPr>
      <w:b/>
      <w:bCs/>
    </w:rPr>
  </w:style>
  <w:style w:type="paragraph" w:styleId="Bibliografa">
    <w:name w:val="Bibliography"/>
    <w:basedOn w:val="Normal"/>
    <w:next w:val="Normal"/>
    <w:uiPriority w:val="37"/>
    <w:unhideWhenUsed/>
    <w:rsid w:val="002E3A87"/>
  </w:style>
  <w:style w:type="paragraph" w:customStyle="1" w:styleId="grfico">
    <w:name w:val="gráfico"/>
    <w:basedOn w:val="Normal"/>
    <w:link w:val="grficoCar"/>
    <w:qFormat/>
    <w:rsid w:val="00663A01"/>
    <w:pPr>
      <w:tabs>
        <w:tab w:val="center" w:pos="4513"/>
        <w:tab w:val="left" w:pos="6331"/>
      </w:tabs>
      <w:spacing w:after="0" w:line="480" w:lineRule="auto"/>
      <w:ind w:left="720"/>
    </w:pPr>
    <w:rPr>
      <w:rFonts w:ascii="Arial" w:hAnsi="Arial" w:cs="Arial"/>
      <w:sz w:val="24"/>
      <w:szCs w:val="24"/>
      <w:lang w:val="es-EC"/>
    </w:rPr>
  </w:style>
  <w:style w:type="character" w:customStyle="1" w:styleId="grficoCar">
    <w:name w:val="gráfico Car"/>
    <w:basedOn w:val="Fuentedeprrafopredeter"/>
    <w:link w:val="grfico"/>
    <w:rsid w:val="00663A01"/>
    <w:rPr>
      <w:rFonts w:ascii="Arial" w:hAnsi="Arial" w:cs="Arial"/>
      <w:sz w:val="24"/>
      <w:szCs w:val="24"/>
      <w:lang w:val="es-EC"/>
    </w:rPr>
  </w:style>
  <w:style w:type="paragraph" w:styleId="Descripcin">
    <w:name w:val="caption"/>
    <w:basedOn w:val="Normal"/>
    <w:next w:val="Normal"/>
    <w:uiPriority w:val="35"/>
    <w:unhideWhenUsed/>
    <w:qFormat/>
    <w:rsid w:val="0097187A"/>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30529D"/>
    <w:pPr>
      <w:spacing w:after="0"/>
    </w:pPr>
  </w:style>
  <w:style w:type="paragraph" w:styleId="Sinespaciado">
    <w:name w:val="No Spacing"/>
    <w:uiPriority w:val="1"/>
    <w:qFormat/>
    <w:rsid w:val="00EF1FB3"/>
    <w:pPr>
      <w:spacing w:after="0" w:line="240" w:lineRule="auto"/>
    </w:pPr>
  </w:style>
  <w:style w:type="paragraph" w:customStyle="1" w:styleId="Default">
    <w:name w:val="Default"/>
    <w:uiPriority w:val="99"/>
    <w:rsid w:val="0053027B"/>
    <w:pPr>
      <w:autoSpaceDE w:val="0"/>
      <w:autoSpaceDN w:val="0"/>
      <w:adjustRightInd w:val="0"/>
      <w:spacing w:after="0" w:line="240" w:lineRule="auto"/>
    </w:pPr>
    <w:rPr>
      <w:rFonts w:ascii="Times New Roman" w:hAnsi="Times New Roman" w:cs="Times New Roman"/>
      <w:color w:val="000000"/>
      <w:sz w:val="24"/>
      <w:szCs w:val="24"/>
      <w:lang w:val="es-ES"/>
    </w:rPr>
  </w:style>
  <w:style w:type="character" w:customStyle="1" w:styleId="Mencinsinresolver1">
    <w:name w:val="Mención sin resolver1"/>
    <w:basedOn w:val="Fuentedeprrafopredeter"/>
    <w:uiPriority w:val="99"/>
    <w:semiHidden/>
    <w:unhideWhenUsed/>
    <w:rsid w:val="00625044"/>
    <w:rPr>
      <w:color w:val="808080"/>
      <w:shd w:val="clear" w:color="auto" w:fill="E6E6E6"/>
    </w:rPr>
  </w:style>
  <w:style w:type="table" w:customStyle="1" w:styleId="Tabladelista6concolores1">
    <w:name w:val="Tabla de lista 6 con colores1"/>
    <w:basedOn w:val="Tablanormal"/>
    <w:uiPriority w:val="51"/>
    <w:rsid w:val="00A214FB"/>
    <w:pPr>
      <w:spacing w:after="0" w:line="240" w:lineRule="auto"/>
      <w:ind w:firstLine="454"/>
      <w:jc w:val="both"/>
    </w:pPr>
    <w:rPr>
      <w:rFonts w:ascii="Arial" w:hAnsi="Arial"/>
      <w:sz w:val="20"/>
      <w:lang w:val="es-ES"/>
    </w:rPr>
    <w:tblPr>
      <w:tblStyleRowBandSize w:val="1"/>
      <w:tblStyleColBandSize w:val="1"/>
      <w:tblBorders>
        <w:top w:val="single" w:sz="4" w:space="0" w:color="auto"/>
        <w:bottom w:val="single" w:sz="4" w:space="0" w:color="auto"/>
      </w:tblBorders>
    </w:tblPr>
    <w:tcPr>
      <w:shd w:val="clear" w:color="auto" w:fill="FFFFFF" w:themeFill="background1"/>
    </w:tcPr>
    <w:tblStylePr w:type="firstRow">
      <w:rPr>
        <w:b/>
        <w:bCs/>
        <w:color w:val="auto"/>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FFFFFF" w:themeFill="background1"/>
      </w:tcPr>
    </w:tblStylePr>
    <w:tblStylePr w:type="band1Horz">
      <w:tblPr/>
      <w:tcPr>
        <w:shd w:val="clear" w:color="auto" w:fill="FFFFFF" w:themeFill="background1"/>
      </w:tcPr>
    </w:tblStylePr>
  </w:style>
  <w:style w:type="paragraph" w:styleId="Textodeglobo">
    <w:name w:val="Balloon Text"/>
    <w:basedOn w:val="Normal"/>
    <w:link w:val="TextodegloboCar"/>
    <w:uiPriority w:val="99"/>
    <w:semiHidden/>
    <w:unhideWhenUsed/>
    <w:rsid w:val="007541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54120"/>
    <w:rPr>
      <w:rFonts w:ascii="Tahoma" w:hAnsi="Tahoma" w:cs="Tahoma"/>
      <w:sz w:val="16"/>
      <w:szCs w:val="16"/>
    </w:rPr>
  </w:style>
  <w:style w:type="paragraph" w:customStyle="1" w:styleId="msonormal0">
    <w:name w:val="msonormal"/>
    <w:basedOn w:val="Normal"/>
    <w:uiPriority w:val="99"/>
    <w:rsid w:val="00413FA3"/>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HTMLconformatoprevio">
    <w:name w:val="HTML Preformatted"/>
    <w:basedOn w:val="Normal"/>
    <w:link w:val="HTMLconformatoprevioCar"/>
    <w:uiPriority w:val="99"/>
    <w:semiHidden/>
    <w:unhideWhenUsed/>
    <w:rsid w:val="003237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323776"/>
    <w:rPr>
      <w:rFonts w:ascii="Courier New" w:eastAsia="Times New Roman" w:hAnsi="Courier New" w:cs="Courier New"/>
      <w:sz w:val="20"/>
      <w:szCs w:val="20"/>
      <w:lang w:val="es-EC" w:eastAsia="es-EC"/>
    </w:rPr>
  </w:style>
  <w:style w:type="character" w:customStyle="1" w:styleId="a">
    <w:name w:val="a"/>
    <w:basedOn w:val="Fuentedeprrafopredeter"/>
    <w:rsid w:val="00F16087"/>
  </w:style>
  <w:style w:type="paragraph" w:customStyle="1" w:styleId="estilo51">
    <w:name w:val="estilo51"/>
    <w:basedOn w:val="Normal"/>
    <w:rsid w:val="006C40F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primerparrafo">
    <w:name w:val="primerparrafo"/>
    <w:basedOn w:val="Normal"/>
    <w:rsid w:val="006C40F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estilo46">
    <w:name w:val="estilo46"/>
    <w:basedOn w:val="Fuentedeprrafopredeter"/>
    <w:rsid w:val="006C40FC"/>
  </w:style>
  <w:style w:type="paragraph" w:customStyle="1" w:styleId="estilo461">
    <w:name w:val="estilo461"/>
    <w:basedOn w:val="Normal"/>
    <w:rsid w:val="006C40F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nfasis">
    <w:name w:val="Emphasis"/>
    <w:basedOn w:val="Fuentedeprrafopredeter"/>
    <w:uiPriority w:val="20"/>
    <w:qFormat/>
    <w:rsid w:val="006C40FC"/>
    <w:rPr>
      <w:i/>
      <w:iCs/>
    </w:rPr>
  </w:style>
  <w:style w:type="character" w:styleId="Hipervnculovisitado">
    <w:name w:val="FollowedHyperlink"/>
    <w:basedOn w:val="Fuentedeprrafopredeter"/>
    <w:uiPriority w:val="99"/>
    <w:semiHidden/>
    <w:unhideWhenUsed/>
    <w:rsid w:val="006321B7"/>
    <w:rPr>
      <w:color w:val="954F72" w:themeColor="followedHyperlink"/>
      <w:u w:val="single"/>
    </w:rPr>
  </w:style>
  <w:style w:type="character" w:customStyle="1" w:styleId="rsbtntext">
    <w:name w:val="rsbtn_text"/>
    <w:basedOn w:val="Fuentedeprrafopredeter"/>
    <w:rsid w:val="00212792"/>
  </w:style>
  <w:style w:type="character" w:customStyle="1" w:styleId="rsbtnright">
    <w:name w:val="rsbtn_right"/>
    <w:basedOn w:val="Fuentedeprrafopredeter"/>
    <w:rsid w:val="00212792"/>
  </w:style>
  <w:style w:type="paragraph" w:customStyle="1" w:styleId="Prrafobsico">
    <w:name w:val="[Párrafo básico]"/>
    <w:basedOn w:val="Normal"/>
    <w:uiPriority w:val="99"/>
    <w:rsid w:val="00DE1340"/>
    <w:pPr>
      <w:autoSpaceDE w:val="0"/>
      <w:autoSpaceDN w:val="0"/>
      <w:adjustRightInd w:val="0"/>
      <w:spacing w:after="0" w:line="288" w:lineRule="auto"/>
    </w:pPr>
    <w:rPr>
      <w:rFonts w:ascii="Minion Pro" w:hAnsi="Minion Pro" w:cs="Minion Pro"/>
      <w:color w:val="000000"/>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3304">
      <w:bodyDiv w:val="1"/>
      <w:marLeft w:val="0"/>
      <w:marRight w:val="0"/>
      <w:marTop w:val="0"/>
      <w:marBottom w:val="0"/>
      <w:divBdr>
        <w:top w:val="none" w:sz="0" w:space="0" w:color="auto"/>
        <w:left w:val="none" w:sz="0" w:space="0" w:color="auto"/>
        <w:bottom w:val="none" w:sz="0" w:space="0" w:color="auto"/>
        <w:right w:val="none" w:sz="0" w:space="0" w:color="auto"/>
      </w:divBdr>
    </w:div>
    <w:div w:id="6104985">
      <w:bodyDiv w:val="1"/>
      <w:marLeft w:val="0"/>
      <w:marRight w:val="0"/>
      <w:marTop w:val="0"/>
      <w:marBottom w:val="0"/>
      <w:divBdr>
        <w:top w:val="none" w:sz="0" w:space="0" w:color="auto"/>
        <w:left w:val="none" w:sz="0" w:space="0" w:color="auto"/>
        <w:bottom w:val="none" w:sz="0" w:space="0" w:color="auto"/>
        <w:right w:val="none" w:sz="0" w:space="0" w:color="auto"/>
      </w:divBdr>
    </w:div>
    <w:div w:id="7873903">
      <w:bodyDiv w:val="1"/>
      <w:marLeft w:val="0"/>
      <w:marRight w:val="0"/>
      <w:marTop w:val="0"/>
      <w:marBottom w:val="0"/>
      <w:divBdr>
        <w:top w:val="none" w:sz="0" w:space="0" w:color="auto"/>
        <w:left w:val="none" w:sz="0" w:space="0" w:color="auto"/>
        <w:bottom w:val="none" w:sz="0" w:space="0" w:color="auto"/>
        <w:right w:val="none" w:sz="0" w:space="0" w:color="auto"/>
      </w:divBdr>
    </w:div>
    <w:div w:id="9383454">
      <w:bodyDiv w:val="1"/>
      <w:marLeft w:val="0"/>
      <w:marRight w:val="0"/>
      <w:marTop w:val="0"/>
      <w:marBottom w:val="0"/>
      <w:divBdr>
        <w:top w:val="none" w:sz="0" w:space="0" w:color="auto"/>
        <w:left w:val="none" w:sz="0" w:space="0" w:color="auto"/>
        <w:bottom w:val="none" w:sz="0" w:space="0" w:color="auto"/>
        <w:right w:val="none" w:sz="0" w:space="0" w:color="auto"/>
      </w:divBdr>
    </w:div>
    <w:div w:id="10181220">
      <w:bodyDiv w:val="1"/>
      <w:marLeft w:val="0"/>
      <w:marRight w:val="0"/>
      <w:marTop w:val="0"/>
      <w:marBottom w:val="0"/>
      <w:divBdr>
        <w:top w:val="none" w:sz="0" w:space="0" w:color="auto"/>
        <w:left w:val="none" w:sz="0" w:space="0" w:color="auto"/>
        <w:bottom w:val="none" w:sz="0" w:space="0" w:color="auto"/>
        <w:right w:val="none" w:sz="0" w:space="0" w:color="auto"/>
      </w:divBdr>
    </w:div>
    <w:div w:id="11497857">
      <w:bodyDiv w:val="1"/>
      <w:marLeft w:val="0"/>
      <w:marRight w:val="0"/>
      <w:marTop w:val="0"/>
      <w:marBottom w:val="0"/>
      <w:divBdr>
        <w:top w:val="none" w:sz="0" w:space="0" w:color="auto"/>
        <w:left w:val="none" w:sz="0" w:space="0" w:color="auto"/>
        <w:bottom w:val="none" w:sz="0" w:space="0" w:color="auto"/>
        <w:right w:val="none" w:sz="0" w:space="0" w:color="auto"/>
      </w:divBdr>
    </w:div>
    <w:div w:id="12266975">
      <w:bodyDiv w:val="1"/>
      <w:marLeft w:val="0"/>
      <w:marRight w:val="0"/>
      <w:marTop w:val="0"/>
      <w:marBottom w:val="0"/>
      <w:divBdr>
        <w:top w:val="none" w:sz="0" w:space="0" w:color="auto"/>
        <w:left w:val="none" w:sz="0" w:space="0" w:color="auto"/>
        <w:bottom w:val="none" w:sz="0" w:space="0" w:color="auto"/>
        <w:right w:val="none" w:sz="0" w:space="0" w:color="auto"/>
      </w:divBdr>
      <w:divsChild>
        <w:div w:id="445393061">
          <w:marLeft w:val="547"/>
          <w:marRight w:val="0"/>
          <w:marTop w:val="96"/>
          <w:marBottom w:val="0"/>
          <w:divBdr>
            <w:top w:val="none" w:sz="0" w:space="0" w:color="auto"/>
            <w:left w:val="none" w:sz="0" w:space="0" w:color="auto"/>
            <w:bottom w:val="none" w:sz="0" w:space="0" w:color="auto"/>
            <w:right w:val="none" w:sz="0" w:space="0" w:color="auto"/>
          </w:divBdr>
        </w:div>
        <w:div w:id="1212110089">
          <w:marLeft w:val="547"/>
          <w:marRight w:val="0"/>
          <w:marTop w:val="96"/>
          <w:marBottom w:val="0"/>
          <w:divBdr>
            <w:top w:val="none" w:sz="0" w:space="0" w:color="auto"/>
            <w:left w:val="none" w:sz="0" w:space="0" w:color="auto"/>
            <w:bottom w:val="none" w:sz="0" w:space="0" w:color="auto"/>
            <w:right w:val="none" w:sz="0" w:space="0" w:color="auto"/>
          </w:divBdr>
        </w:div>
        <w:div w:id="1269005051">
          <w:marLeft w:val="547"/>
          <w:marRight w:val="0"/>
          <w:marTop w:val="96"/>
          <w:marBottom w:val="0"/>
          <w:divBdr>
            <w:top w:val="none" w:sz="0" w:space="0" w:color="auto"/>
            <w:left w:val="none" w:sz="0" w:space="0" w:color="auto"/>
            <w:bottom w:val="none" w:sz="0" w:space="0" w:color="auto"/>
            <w:right w:val="none" w:sz="0" w:space="0" w:color="auto"/>
          </w:divBdr>
        </w:div>
        <w:div w:id="1728190129">
          <w:marLeft w:val="547"/>
          <w:marRight w:val="0"/>
          <w:marTop w:val="96"/>
          <w:marBottom w:val="0"/>
          <w:divBdr>
            <w:top w:val="none" w:sz="0" w:space="0" w:color="auto"/>
            <w:left w:val="none" w:sz="0" w:space="0" w:color="auto"/>
            <w:bottom w:val="none" w:sz="0" w:space="0" w:color="auto"/>
            <w:right w:val="none" w:sz="0" w:space="0" w:color="auto"/>
          </w:divBdr>
        </w:div>
      </w:divsChild>
    </w:div>
    <w:div w:id="12846141">
      <w:bodyDiv w:val="1"/>
      <w:marLeft w:val="0"/>
      <w:marRight w:val="0"/>
      <w:marTop w:val="0"/>
      <w:marBottom w:val="0"/>
      <w:divBdr>
        <w:top w:val="none" w:sz="0" w:space="0" w:color="auto"/>
        <w:left w:val="none" w:sz="0" w:space="0" w:color="auto"/>
        <w:bottom w:val="none" w:sz="0" w:space="0" w:color="auto"/>
        <w:right w:val="none" w:sz="0" w:space="0" w:color="auto"/>
      </w:divBdr>
    </w:div>
    <w:div w:id="15691739">
      <w:bodyDiv w:val="1"/>
      <w:marLeft w:val="0"/>
      <w:marRight w:val="0"/>
      <w:marTop w:val="0"/>
      <w:marBottom w:val="0"/>
      <w:divBdr>
        <w:top w:val="none" w:sz="0" w:space="0" w:color="auto"/>
        <w:left w:val="none" w:sz="0" w:space="0" w:color="auto"/>
        <w:bottom w:val="none" w:sz="0" w:space="0" w:color="auto"/>
        <w:right w:val="none" w:sz="0" w:space="0" w:color="auto"/>
      </w:divBdr>
    </w:div>
    <w:div w:id="18943924">
      <w:bodyDiv w:val="1"/>
      <w:marLeft w:val="0"/>
      <w:marRight w:val="0"/>
      <w:marTop w:val="0"/>
      <w:marBottom w:val="0"/>
      <w:divBdr>
        <w:top w:val="none" w:sz="0" w:space="0" w:color="auto"/>
        <w:left w:val="none" w:sz="0" w:space="0" w:color="auto"/>
        <w:bottom w:val="none" w:sz="0" w:space="0" w:color="auto"/>
        <w:right w:val="none" w:sz="0" w:space="0" w:color="auto"/>
      </w:divBdr>
    </w:div>
    <w:div w:id="22174546">
      <w:bodyDiv w:val="1"/>
      <w:marLeft w:val="0"/>
      <w:marRight w:val="0"/>
      <w:marTop w:val="0"/>
      <w:marBottom w:val="0"/>
      <w:divBdr>
        <w:top w:val="none" w:sz="0" w:space="0" w:color="auto"/>
        <w:left w:val="none" w:sz="0" w:space="0" w:color="auto"/>
        <w:bottom w:val="none" w:sz="0" w:space="0" w:color="auto"/>
        <w:right w:val="none" w:sz="0" w:space="0" w:color="auto"/>
      </w:divBdr>
    </w:div>
    <w:div w:id="22901549">
      <w:bodyDiv w:val="1"/>
      <w:marLeft w:val="0"/>
      <w:marRight w:val="0"/>
      <w:marTop w:val="0"/>
      <w:marBottom w:val="0"/>
      <w:divBdr>
        <w:top w:val="none" w:sz="0" w:space="0" w:color="auto"/>
        <w:left w:val="none" w:sz="0" w:space="0" w:color="auto"/>
        <w:bottom w:val="none" w:sz="0" w:space="0" w:color="auto"/>
        <w:right w:val="none" w:sz="0" w:space="0" w:color="auto"/>
      </w:divBdr>
    </w:div>
    <w:div w:id="25258703">
      <w:bodyDiv w:val="1"/>
      <w:marLeft w:val="0"/>
      <w:marRight w:val="0"/>
      <w:marTop w:val="0"/>
      <w:marBottom w:val="0"/>
      <w:divBdr>
        <w:top w:val="none" w:sz="0" w:space="0" w:color="auto"/>
        <w:left w:val="none" w:sz="0" w:space="0" w:color="auto"/>
        <w:bottom w:val="none" w:sz="0" w:space="0" w:color="auto"/>
        <w:right w:val="none" w:sz="0" w:space="0" w:color="auto"/>
      </w:divBdr>
    </w:div>
    <w:div w:id="26418657">
      <w:bodyDiv w:val="1"/>
      <w:marLeft w:val="0"/>
      <w:marRight w:val="0"/>
      <w:marTop w:val="0"/>
      <w:marBottom w:val="0"/>
      <w:divBdr>
        <w:top w:val="none" w:sz="0" w:space="0" w:color="auto"/>
        <w:left w:val="none" w:sz="0" w:space="0" w:color="auto"/>
        <w:bottom w:val="none" w:sz="0" w:space="0" w:color="auto"/>
        <w:right w:val="none" w:sz="0" w:space="0" w:color="auto"/>
      </w:divBdr>
    </w:div>
    <w:div w:id="26836165">
      <w:bodyDiv w:val="1"/>
      <w:marLeft w:val="0"/>
      <w:marRight w:val="0"/>
      <w:marTop w:val="0"/>
      <w:marBottom w:val="0"/>
      <w:divBdr>
        <w:top w:val="none" w:sz="0" w:space="0" w:color="auto"/>
        <w:left w:val="none" w:sz="0" w:space="0" w:color="auto"/>
        <w:bottom w:val="none" w:sz="0" w:space="0" w:color="auto"/>
        <w:right w:val="none" w:sz="0" w:space="0" w:color="auto"/>
      </w:divBdr>
    </w:div>
    <w:div w:id="32727941">
      <w:bodyDiv w:val="1"/>
      <w:marLeft w:val="0"/>
      <w:marRight w:val="0"/>
      <w:marTop w:val="0"/>
      <w:marBottom w:val="0"/>
      <w:divBdr>
        <w:top w:val="none" w:sz="0" w:space="0" w:color="auto"/>
        <w:left w:val="none" w:sz="0" w:space="0" w:color="auto"/>
        <w:bottom w:val="none" w:sz="0" w:space="0" w:color="auto"/>
        <w:right w:val="none" w:sz="0" w:space="0" w:color="auto"/>
      </w:divBdr>
    </w:div>
    <w:div w:id="33383670">
      <w:bodyDiv w:val="1"/>
      <w:marLeft w:val="0"/>
      <w:marRight w:val="0"/>
      <w:marTop w:val="0"/>
      <w:marBottom w:val="0"/>
      <w:divBdr>
        <w:top w:val="none" w:sz="0" w:space="0" w:color="auto"/>
        <w:left w:val="none" w:sz="0" w:space="0" w:color="auto"/>
        <w:bottom w:val="none" w:sz="0" w:space="0" w:color="auto"/>
        <w:right w:val="none" w:sz="0" w:space="0" w:color="auto"/>
      </w:divBdr>
    </w:div>
    <w:div w:id="34544031">
      <w:bodyDiv w:val="1"/>
      <w:marLeft w:val="0"/>
      <w:marRight w:val="0"/>
      <w:marTop w:val="0"/>
      <w:marBottom w:val="0"/>
      <w:divBdr>
        <w:top w:val="none" w:sz="0" w:space="0" w:color="auto"/>
        <w:left w:val="none" w:sz="0" w:space="0" w:color="auto"/>
        <w:bottom w:val="none" w:sz="0" w:space="0" w:color="auto"/>
        <w:right w:val="none" w:sz="0" w:space="0" w:color="auto"/>
      </w:divBdr>
    </w:div>
    <w:div w:id="35928962">
      <w:bodyDiv w:val="1"/>
      <w:marLeft w:val="0"/>
      <w:marRight w:val="0"/>
      <w:marTop w:val="0"/>
      <w:marBottom w:val="0"/>
      <w:divBdr>
        <w:top w:val="none" w:sz="0" w:space="0" w:color="auto"/>
        <w:left w:val="none" w:sz="0" w:space="0" w:color="auto"/>
        <w:bottom w:val="none" w:sz="0" w:space="0" w:color="auto"/>
        <w:right w:val="none" w:sz="0" w:space="0" w:color="auto"/>
      </w:divBdr>
    </w:div>
    <w:div w:id="36662205">
      <w:bodyDiv w:val="1"/>
      <w:marLeft w:val="0"/>
      <w:marRight w:val="0"/>
      <w:marTop w:val="0"/>
      <w:marBottom w:val="0"/>
      <w:divBdr>
        <w:top w:val="none" w:sz="0" w:space="0" w:color="auto"/>
        <w:left w:val="none" w:sz="0" w:space="0" w:color="auto"/>
        <w:bottom w:val="none" w:sz="0" w:space="0" w:color="auto"/>
        <w:right w:val="none" w:sz="0" w:space="0" w:color="auto"/>
      </w:divBdr>
    </w:div>
    <w:div w:id="38171715">
      <w:bodyDiv w:val="1"/>
      <w:marLeft w:val="0"/>
      <w:marRight w:val="0"/>
      <w:marTop w:val="0"/>
      <w:marBottom w:val="0"/>
      <w:divBdr>
        <w:top w:val="none" w:sz="0" w:space="0" w:color="auto"/>
        <w:left w:val="none" w:sz="0" w:space="0" w:color="auto"/>
        <w:bottom w:val="none" w:sz="0" w:space="0" w:color="auto"/>
        <w:right w:val="none" w:sz="0" w:space="0" w:color="auto"/>
      </w:divBdr>
    </w:div>
    <w:div w:id="38366202">
      <w:bodyDiv w:val="1"/>
      <w:marLeft w:val="0"/>
      <w:marRight w:val="0"/>
      <w:marTop w:val="0"/>
      <w:marBottom w:val="0"/>
      <w:divBdr>
        <w:top w:val="none" w:sz="0" w:space="0" w:color="auto"/>
        <w:left w:val="none" w:sz="0" w:space="0" w:color="auto"/>
        <w:bottom w:val="none" w:sz="0" w:space="0" w:color="auto"/>
        <w:right w:val="none" w:sz="0" w:space="0" w:color="auto"/>
      </w:divBdr>
    </w:div>
    <w:div w:id="38483608">
      <w:bodyDiv w:val="1"/>
      <w:marLeft w:val="0"/>
      <w:marRight w:val="0"/>
      <w:marTop w:val="0"/>
      <w:marBottom w:val="0"/>
      <w:divBdr>
        <w:top w:val="none" w:sz="0" w:space="0" w:color="auto"/>
        <w:left w:val="none" w:sz="0" w:space="0" w:color="auto"/>
        <w:bottom w:val="none" w:sz="0" w:space="0" w:color="auto"/>
        <w:right w:val="none" w:sz="0" w:space="0" w:color="auto"/>
      </w:divBdr>
    </w:div>
    <w:div w:id="38668650">
      <w:bodyDiv w:val="1"/>
      <w:marLeft w:val="0"/>
      <w:marRight w:val="0"/>
      <w:marTop w:val="0"/>
      <w:marBottom w:val="0"/>
      <w:divBdr>
        <w:top w:val="none" w:sz="0" w:space="0" w:color="auto"/>
        <w:left w:val="none" w:sz="0" w:space="0" w:color="auto"/>
        <w:bottom w:val="none" w:sz="0" w:space="0" w:color="auto"/>
        <w:right w:val="none" w:sz="0" w:space="0" w:color="auto"/>
      </w:divBdr>
    </w:div>
    <w:div w:id="39403080">
      <w:bodyDiv w:val="1"/>
      <w:marLeft w:val="0"/>
      <w:marRight w:val="0"/>
      <w:marTop w:val="0"/>
      <w:marBottom w:val="0"/>
      <w:divBdr>
        <w:top w:val="none" w:sz="0" w:space="0" w:color="auto"/>
        <w:left w:val="none" w:sz="0" w:space="0" w:color="auto"/>
        <w:bottom w:val="none" w:sz="0" w:space="0" w:color="auto"/>
        <w:right w:val="none" w:sz="0" w:space="0" w:color="auto"/>
      </w:divBdr>
    </w:div>
    <w:div w:id="40637213">
      <w:bodyDiv w:val="1"/>
      <w:marLeft w:val="0"/>
      <w:marRight w:val="0"/>
      <w:marTop w:val="0"/>
      <w:marBottom w:val="0"/>
      <w:divBdr>
        <w:top w:val="none" w:sz="0" w:space="0" w:color="auto"/>
        <w:left w:val="none" w:sz="0" w:space="0" w:color="auto"/>
        <w:bottom w:val="none" w:sz="0" w:space="0" w:color="auto"/>
        <w:right w:val="none" w:sz="0" w:space="0" w:color="auto"/>
      </w:divBdr>
    </w:div>
    <w:div w:id="41904182">
      <w:bodyDiv w:val="1"/>
      <w:marLeft w:val="0"/>
      <w:marRight w:val="0"/>
      <w:marTop w:val="0"/>
      <w:marBottom w:val="0"/>
      <w:divBdr>
        <w:top w:val="none" w:sz="0" w:space="0" w:color="auto"/>
        <w:left w:val="none" w:sz="0" w:space="0" w:color="auto"/>
        <w:bottom w:val="none" w:sz="0" w:space="0" w:color="auto"/>
        <w:right w:val="none" w:sz="0" w:space="0" w:color="auto"/>
      </w:divBdr>
    </w:div>
    <w:div w:id="42217928">
      <w:bodyDiv w:val="1"/>
      <w:marLeft w:val="0"/>
      <w:marRight w:val="0"/>
      <w:marTop w:val="0"/>
      <w:marBottom w:val="0"/>
      <w:divBdr>
        <w:top w:val="none" w:sz="0" w:space="0" w:color="auto"/>
        <w:left w:val="none" w:sz="0" w:space="0" w:color="auto"/>
        <w:bottom w:val="none" w:sz="0" w:space="0" w:color="auto"/>
        <w:right w:val="none" w:sz="0" w:space="0" w:color="auto"/>
      </w:divBdr>
    </w:div>
    <w:div w:id="44063278">
      <w:bodyDiv w:val="1"/>
      <w:marLeft w:val="0"/>
      <w:marRight w:val="0"/>
      <w:marTop w:val="0"/>
      <w:marBottom w:val="0"/>
      <w:divBdr>
        <w:top w:val="none" w:sz="0" w:space="0" w:color="auto"/>
        <w:left w:val="none" w:sz="0" w:space="0" w:color="auto"/>
        <w:bottom w:val="none" w:sz="0" w:space="0" w:color="auto"/>
        <w:right w:val="none" w:sz="0" w:space="0" w:color="auto"/>
      </w:divBdr>
    </w:div>
    <w:div w:id="44721679">
      <w:bodyDiv w:val="1"/>
      <w:marLeft w:val="0"/>
      <w:marRight w:val="0"/>
      <w:marTop w:val="0"/>
      <w:marBottom w:val="0"/>
      <w:divBdr>
        <w:top w:val="none" w:sz="0" w:space="0" w:color="auto"/>
        <w:left w:val="none" w:sz="0" w:space="0" w:color="auto"/>
        <w:bottom w:val="none" w:sz="0" w:space="0" w:color="auto"/>
        <w:right w:val="none" w:sz="0" w:space="0" w:color="auto"/>
      </w:divBdr>
    </w:div>
    <w:div w:id="45690257">
      <w:bodyDiv w:val="1"/>
      <w:marLeft w:val="0"/>
      <w:marRight w:val="0"/>
      <w:marTop w:val="0"/>
      <w:marBottom w:val="0"/>
      <w:divBdr>
        <w:top w:val="none" w:sz="0" w:space="0" w:color="auto"/>
        <w:left w:val="none" w:sz="0" w:space="0" w:color="auto"/>
        <w:bottom w:val="none" w:sz="0" w:space="0" w:color="auto"/>
        <w:right w:val="none" w:sz="0" w:space="0" w:color="auto"/>
      </w:divBdr>
    </w:div>
    <w:div w:id="46299295">
      <w:bodyDiv w:val="1"/>
      <w:marLeft w:val="0"/>
      <w:marRight w:val="0"/>
      <w:marTop w:val="0"/>
      <w:marBottom w:val="0"/>
      <w:divBdr>
        <w:top w:val="none" w:sz="0" w:space="0" w:color="auto"/>
        <w:left w:val="none" w:sz="0" w:space="0" w:color="auto"/>
        <w:bottom w:val="none" w:sz="0" w:space="0" w:color="auto"/>
        <w:right w:val="none" w:sz="0" w:space="0" w:color="auto"/>
      </w:divBdr>
    </w:div>
    <w:div w:id="46804991">
      <w:bodyDiv w:val="1"/>
      <w:marLeft w:val="0"/>
      <w:marRight w:val="0"/>
      <w:marTop w:val="0"/>
      <w:marBottom w:val="0"/>
      <w:divBdr>
        <w:top w:val="none" w:sz="0" w:space="0" w:color="auto"/>
        <w:left w:val="none" w:sz="0" w:space="0" w:color="auto"/>
        <w:bottom w:val="none" w:sz="0" w:space="0" w:color="auto"/>
        <w:right w:val="none" w:sz="0" w:space="0" w:color="auto"/>
      </w:divBdr>
    </w:div>
    <w:div w:id="47921560">
      <w:bodyDiv w:val="1"/>
      <w:marLeft w:val="0"/>
      <w:marRight w:val="0"/>
      <w:marTop w:val="0"/>
      <w:marBottom w:val="0"/>
      <w:divBdr>
        <w:top w:val="none" w:sz="0" w:space="0" w:color="auto"/>
        <w:left w:val="none" w:sz="0" w:space="0" w:color="auto"/>
        <w:bottom w:val="none" w:sz="0" w:space="0" w:color="auto"/>
        <w:right w:val="none" w:sz="0" w:space="0" w:color="auto"/>
      </w:divBdr>
    </w:div>
    <w:div w:id="48304830">
      <w:bodyDiv w:val="1"/>
      <w:marLeft w:val="0"/>
      <w:marRight w:val="0"/>
      <w:marTop w:val="0"/>
      <w:marBottom w:val="0"/>
      <w:divBdr>
        <w:top w:val="none" w:sz="0" w:space="0" w:color="auto"/>
        <w:left w:val="none" w:sz="0" w:space="0" w:color="auto"/>
        <w:bottom w:val="none" w:sz="0" w:space="0" w:color="auto"/>
        <w:right w:val="none" w:sz="0" w:space="0" w:color="auto"/>
      </w:divBdr>
    </w:div>
    <w:div w:id="51084363">
      <w:bodyDiv w:val="1"/>
      <w:marLeft w:val="0"/>
      <w:marRight w:val="0"/>
      <w:marTop w:val="0"/>
      <w:marBottom w:val="0"/>
      <w:divBdr>
        <w:top w:val="none" w:sz="0" w:space="0" w:color="auto"/>
        <w:left w:val="none" w:sz="0" w:space="0" w:color="auto"/>
        <w:bottom w:val="none" w:sz="0" w:space="0" w:color="auto"/>
        <w:right w:val="none" w:sz="0" w:space="0" w:color="auto"/>
      </w:divBdr>
    </w:div>
    <w:div w:id="53547481">
      <w:bodyDiv w:val="1"/>
      <w:marLeft w:val="0"/>
      <w:marRight w:val="0"/>
      <w:marTop w:val="0"/>
      <w:marBottom w:val="0"/>
      <w:divBdr>
        <w:top w:val="none" w:sz="0" w:space="0" w:color="auto"/>
        <w:left w:val="none" w:sz="0" w:space="0" w:color="auto"/>
        <w:bottom w:val="none" w:sz="0" w:space="0" w:color="auto"/>
        <w:right w:val="none" w:sz="0" w:space="0" w:color="auto"/>
      </w:divBdr>
    </w:div>
    <w:div w:id="55251705">
      <w:bodyDiv w:val="1"/>
      <w:marLeft w:val="0"/>
      <w:marRight w:val="0"/>
      <w:marTop w:val="0"/>
      <w:marBottom w:val="0"/>
      <w:divBdr>
        <w:top w:val="none" w:sz="0" w:space="0" w:color="auto"/>
        <w:left w:val="none" w:sz="0" w:space="0" w:color="auto"/>
        <w:bottom w:val="none" w:sz="0" w:space="0" w:color="auto"/>
        <w:right w:val="none" w:sz="0" w:space="0" w:color="auto"/>
      </w:divBdr>
    </w:div>
    <w:div w:id="55789174">
      <w:bodyDiv w:val="1"/>
      <w:marLeft w:val="0"/>
      <w:marRight w:val="0"/>
      <w:marTop w:val="0"/>
      <w:marBottom w:val="0"/>
      <w:divBdr>
        <w:top w:val="none" w:sz="0" w:space="0" w:color="auto"/>
        <w:left w:val="none" w:sz="0" w:space="0" w:color="auto"/>
        <w:bottom w:val="none" w:sz="0" w:space="0" w:color="auto"/>
        <w:right w:val="none" w:sz="0" w:space="0" w:color="auto"/>
      </w:divBdr>
    </w:div>
    <w:div w:id="56244935">
      <w:bodyDiv w:val="1"/>
      <w:marLeft w:val="0"/>
      <w:marRight w:val="0"/>
      <w:marTop w:val="0"/>
      <w:marBottom w:val="0"/>
      <w:divBdr>
        <w:top w:val="none" w:sz="0" w:space="0" w:color="auto"/>
        <w:left w:val="none" w:sz="0" w:space="0" w:color="auto"/>
        <w:bottom w:val="none" w:sz="0" w:space="0" w:color="auto"/>
        <w:right w:val="none" w:sz="0" w:space="0" w:color="auto"/>
      </w:divBdr>
    </w:div>
    <w:div w:id="57826801">
      <w:bodyDiv w:val="1"/>
      <w:marLeft w:val="0"/>
      <w:marRight w:val="0"/>
      <w:marTop w:val="0"/>
      <w:marBottom w:val="0"/>
      <w:divBdr>
        <w:top w:val="none" w:sz="0" w:space="0" w:color="auto"/>
        <w:left w:val="none" w:sz="0" w:space="0" w:color="auto"/>
        <w:bottom w:val="none" w:sz="0" w:space="0" w:color="auto"/>
        <w:right w:val="none" w:sz="0" w:space="0" w:color="auto"/>
      </w:divBdr>
    </w:div>
    <w:div w:id="58212162">
      <w:bodyDiv w:val="1"/>
      <w:marLeft w:val="0"/>
      <w:marRight w:val="0"/>
      <w:marTop w:val="0"/>
      <w:marBottom w:val="0"/>
      <w:divBdr>
        <w:top w:val="none" w:sz="0" w:space="0" w:color="auto"/>
        <w:left w:val="none" w:sz="0" w:space="0" w:color="auto"/>
        <w:bottom w:val="none" w:sz="0" w:space="0" w:color="auto"/>
        <w:right w:val="none" w:sz="0" w:space="0" w:color="auto"/>
      </w:divBdr>
    </w:div>
    <w:div w:id="59133055">
      <w:bodyDiv w:val="1"/>
      <w:marLeft w:val="0"/>
      <w:marRight w:val="0"/>
      <w:marTop w:val="0"/>
      <w:marBottom w:val="0"/>
      <w:divBdr>
        <w:top w:val="none" w:sz="0" w:space="0" w:color="auto"/>
        <w:left w:val="none" w:sz="0" w:space="0" w:color="auto"/>
        <w:bottom w:val="none" w:sz="0" w:space="0" w:color="auto"/>
        <w:right w:val="none" w:sz="0" w:space="0" w:color="auto"/>
      </w:divBdr>
    </w:div>
    <w:div w:id="59914410">
      <w:bodyDiv w:val="1"/>
      <w:marLeft w:val="0"/>
      <w:marRight w:val="0"/>
      <w:marTop w:val="0"/>
      <w:marBottom w:val="0"/>
      <w:divBdr>
        <w:top w:val="none" w:sz="0" w:space="0" w:color="auto"/>
        <w:left w:val="none" w:sz="0" w:space="0" w:color="auto"/>
        <w:bottom w:val="none" w:sz="0" w:space="0" w:color="auto"/>
        <w:right w:val="none" w:sz="0" w:space="0" w:color="auto"/>
      </w:divBdr>
    </w:div>
    <w:div w:id="62335402">
      <w:bodyDiv w:val="1"/>
      <w:marLeft w:val="0"/>
      <w:marRight w:val="0"/>
      <w:marTop w:val="0"/>
      <w:marBottom w:val="0"/>
      <w:divBdr>
        <w:top w:val="none" w:sz="0" w:space="0" w:color="auto"/>
        <w:left w:val="none" w:sz="0" w:space="0" w:color="auto"/>
        <w:bottom w:val="none" w:sz="0" w:space="0" w:color="auto"/>
        <w:right w:val="none" w:sz="0" w:space="0" w:color="auto"/>
      </w:divBdr>
    </w:div>
    <w:div w:id="63572200">
      <w:bodyDiv w:val="1"/>
      <w:marLeft w:val="0"/>
      <w:marRight w:val="0"/>
      <w:marTop w:val="0"/>
      <w:marBottom w:val="0"/>
      <w:divBdr>
        <w:top w:val="none" w:sz="0" w:space="0" w:color="auto"/>
        <w:left w:val="none" w:sz="0" w:space="0" w:color="auto"/>
        <w:bottom w:val="none" w:sz="0" w:space="0" w:color="auto"/>
        <w:right w:val="none" w:sz="0" w:space="0" w:color="auto"/>
      </w:divBdr>
    </w:div>
    <w:div w:id="64492533">
      <w:bodyDiv w:val="1"/>
      <w:marLeft w:val="0"/>
      <w:marRight w:val="0"/>
      <w:marTop w:val="0"/>
      <w:marBottom w:val="0"/>
      <w:divBdr>
        <w:top w:val="none" w:sz="0" w:space="0" w:color="auto"/>
        <w:left w:val="none" w:sz="0" w:space="0" w:color="auto"/>
        <w:bottom w:val="none" w:sz="0" w:space="0" w:color="auto"/>
        <w:right w:val="none" w:sz="0" w:space="0" w:color="auto"/>
      </w:divBdr>
    </w:div>
    <w:div w:id="66611261">
      <w:bodyDiv w:val="1"/>
      <w:marLeft w:val="0"/>
      <w:marRight w:val="0"/>
      <w:marTop w:val="0"/>
      <w:marBottom w:val="0"/>
      <w:divBdr>
        <w:top w:val="none" w:sz="0" w:space="0" w:color="auto"/>
        <w:left w:val="none" w:sz="0" w:space="0" w:color="auto"/>
        <w:bottom w:val="none" w:sz="0" w:space="0" w:color="auto"/>
        <w:right w:val="none" w:sz="0" w:space="0" w:color="auto"/>
      </w:divBdr>
    </w:div>
    <w:div w:id="67071927">
      <w:bodyDiv w:val="1"/>
      <w:marLeft w:val="0"/>
      <w:marRight w:val="0"/>
      <w:marTop w:val="0"/>
      <w:marBottom w:val="0"/>
      <w:divBdr>
        <w:top w:val="none" w:sz="0" w:space="0" w:color="auto"/>
        <w:left w:val="none" w:sz="0" w:space="0" w:color="auto"/>
        <w:bottom w:val="none" w:sz="0" w:space="0" w:color="auto"/>
        <w:right w:val="none" w:sz="0" w:space="0" w:color="auto"/>
      </w:divBdr>
    </w:div>
    <w:div w:id="67388929">
      <w:bodyDiv w:val="1"/>
      <w:marLeft w:val="0"/>
      <w:marRight w:val="0"/>
      <w:marTop w:val="0"/>
      <w:marBottom w:val="0"/>
      <w:divBdr>
        <w:top w:val="none" w:sz="0" w:space="0" w:color="auto"/>
        <w:left w:val="none" w:sz="0" w:space="0" w:color="auto"/>
        <w:bottom w:val="none" w:sz="0" w:space="0" w:color="auto"/>
        <w:right w:val="none" w:sz="0" w:space="0" w:color="auto"/>
      </w:divBdr>
    </w:div>
    <w:div w:id="68231093">
      <w:bodyDiv w:val="1"/>
      <w:marLeft w:val="0"/>
      <w:marRight w:val="0"/>
      <w:marTop w:val="0"/>
      <w:marBottom w:val="0"/>
      <w:divBdr>
        <w:top w:val="none" w:sz="0" w:space="0" w:color="auto"/>
        <w:left w:val="none" w:sz="0" w:space="0" w:color="auto"/>
        <w:bottom w:val="none" w:sz="0" w:space="0" w:color="auto"/>
        <w:right w:val="none" w:sz="0" w:space="0" w:color="auto"/>
      </w:divBdr>
    </w:div>
    <w:div w:id="68423773">
      <w:bodyDiv w:val="1"/>
      <w:marLeft w:val="0"/>
      <w:marRight w:val="0"/>
      <w:marTop w:val="0"/>
      <w:marBottom w:val="0"/>
      <w:divBdr>
        <w:top w:val="none" w:sz="0" w:space="0" w:color="auto"/>
        <w:left w:val="none" w:sz="0" w:space="0" w:color="auto"/>
        <w:bottom w:val="none" w:sz="0" w:space="0" w:color="auto"/>
        <w:right w:val="none" w:sz="0" w:space="0" w:color="auto"/>
      </w:divBdr>
    </w:div>
    <w:div w:id="68892087">
      <w:bodyDiv w:val="1"/>
      <w:marLeft w:val="0"/>
      <w:marRight w:val="0"/>
      <w:marTop w:val="0"/>
      <w:marBottom w:val="0"/>
      <w:divBdr>
        <w:top w:val="none" w:sz="0" w:space="0" w:color="auto"/>
        <w:left w:val="none" w:sz="0" w:space="0" w:color="auto"/>
        <w:bottom w:val="none" w:sz="0" w:space="0" w:color="auto"/>
        <w:right w:val="none" w:sz="0" w:space="0" w:color="auto"/>
      </w:divBdr>
    </w:div>
    <w:div w:id="68894919">
      <w:bodyDiv w:val="1"/>
      <w:marLeft w:val="0"/>
      <w:marRight w:val="0"/>
      <w:marTop w:val="0"/>
      <w:marBottom w:val="0"/>
      <w:divBdr>
        <w:top w:val="none" w:sz="0" w:space="0" w:color="auto"/>
        <w:left w:val="none" w:sz="0" w:space="0" w:color="auto"/>
        <w:bottom w:val="none" w:sz="0" w:space="0" w:color="auto"/>
        <w:right w:val="none" w:sz="0" w:space="0" w:color="auto"/>
      </w:divBdr>
    </w:div>
    <w:div w:id="70540658">
      <w:bodyDiv w:val="1"/>
      <w:marLeft w:val="0"/>
      <w:marRight w:val="0"/>
      <w:marTop w:val="0"/>
      <w:marBottom w:val="0"/>
      <w:divBdr>
        <w:top w:val="none" w:sz="0" w:space="0" w:color="auto"/>
        <w:left w:val="none" w:sz="0" w:space="0" w:color="auto"/>
        <w:bottom w:val="none" w:sz="0" w:space="0" w:color="auto"/>
        <w:right w:val="none" w:sz="0" w:space="0" w:color="auto"/>
      </w:divBdr>
    </w:div>
    <w:div w:id="71859722">
      <w:bodyDiv w:val="1"/>
      <w:marLeft w:val="0"/>
      <w:marRight w:val="0"/>
      <w:marTop w:val="0"/>
      <w:marBottom w:val="0"/>
      <w:divBdr>
        <w:top w:val="none" w:sz="0" w:space="0" w:color="auto"/>
        <w:left w:val="none" w:sz="0" w:space="0" w:color="auto"/>
        <w:bottom w:val="none" w:sz="0" w:space="0" w:color="auto"/>
        <w:right w:val="none" w:sz="0" w:space="0" w:color="auto"/>
      </w:divBdr>
    </w:div>
    <w:div w:id="73208229">
      <w:bodyDiv w:val="1"/>
      <w:marLeft w:val="0"/>
      <w:marRight w:val="0"/>
      <w:marTop w:val="0"/>
      <w:marBottom w:val="0"/>
      <w:divBdr>
        <w:top w:val="none" w:sz="0" w:space="0" w:color="auto"/>
        <w:left w:val="none" w:sz="0" w:space="0" w:color="auto"/>
        <w:bottom w:val="none" w:sz="0" w:space="0" w:color="auto"/>
        <w:right w:val="none" w:sz="0" w:space="0" w:color="auto"/>
      </w:divBdr>
    </w:div>
    <w:div w:id="74667204">
      <w:bodyDiv w:val="1"/>
      <w:marLeft w:val="0"/>
      <w:marRight w:val="0"/>
      <w:marTop w:val="0"/>
      <w:marBottom w:val="0"/>
      <w:divBdr>
        <w:top w:val="none" w:sz="0" w:space="0" w:color="auto"/>
        <w:left w:val="none" w:sz="0" w:space="0" w:color="auto"/>
        <w:bottom w:val="none" w:sz="0" w:space="0" w:color="auto"/>
        <w:right w:val="none" w:sz="0" w:space="0" w:color="auto"/>
      </w:divBdr>
    </w:div>
    <w:div w:id="75902558">
      <w:bodyDiv w:val="1"/>
      <w:marLeft w:val="0"/>
      <w:marRight w:val="0"/>
      <w:marTop w:val="0"/>
      <w:marBottom w:val="0"/>
      <w:divBdr>
        <w:top w:val="none" w:sz="0" w:space="0" w:color="auto"/>
        <w:left w:val="none" w:sz="0" w:space="0" w:color="auto"/>
        <w:bottom w:val="none" w:sz="0" w:space="0" w:color="auto"/>
        <w:right w:val="none" w:sz="0" w:space="0" w:color="auto"/>
      </w:divBdr>
    </w:div>
    <w:div w:id="79256727">
      <w:bodyDiv w:val="1"/>
      <w:marLeft w:val="0"/>
      <w:marRight w:val="0"/>
      <w:marTop w:val="0"/>
      <w:marBottom w:val="0"/>
      <w:divBdr>
        <w:top w:val="none" w:sz="0" w:space="0" w:color="auto"/>
        <w:left w:val="none" w:sz="0" w:space="0" w:color="auto"/>
        <w:bottom w:val="none" w:sz="0" w:space="0" w:color="auto"/>
        <w:right w:val="none" w:sz="0" w:space="0" w:color="auto"/>
      </w:divBdr>
    </w:div>
    <w:div w:id="79790035">
      <w:bodyDiv w:val="1"/>
      <w:marLeft w:val="0"/>
      <w:marRight w:val="0"/>
      <w:marTop w:val="0"/>
      <w:marBottom w:val="0"/>
      <w:divBdr>
        <w:top w:val="none" w:sz="0" w:space="0" w:color="auto"/>
        <w:left w:val="none" w:sz="0" w:space="0" w:color="auto"/>
        <w:bottom w:val="none" w:sz="0" w:space="0" w:color="auto"/>
        <w:right w:val="none" w:sz="0" w:space="0" w:color="auto"/>
      </w:divBdr>
    </w:div>
    <w:div w:id="82069972">
      <w:bodyDiv w:val="1"/>
      <w:marLeft w:val="0"/>
      <w:marRight w:val="0"/>
      <w:marTop w:val="0"/>
      <w:marBottom w:val="0"/>
      <w:divBdr>
        <w:top w:val="none" w:sz="0" w:space="0" w:color="auto"/>
        <w:left w:val="none" w:sz="0" w:space="0" w:color="auto"/>
        <w:bottom w:val="none" w:sz="0" w:space="0" w:color="auto"/>
        <w:right w:val="none" w:sz="0" w:space="0" w:color="auto"/>
      </w:divBdr>
    </w:div>
    <w:div w:id="83500048">
      <w:bodyDiv w:val="1"/>
      <w:marLeft w:val="0"/>
      <w:marRight w:val="0"/>
      <w:marTop w:val="0"/>
      <w:marBottom w:val="0"/>
      <w:divBdr>
        <w:top w:val="none" w:sz="0" w:space="0" w:color="auto"/>
        <w:left w:val="none" w:sz="0" w:space="0" w:color="auto"/>
        <w:bottom w:val="none" w:sz="0" w:space="0" w:color="auto"/>
        <w:right w:val="none" w:sz="0" w:space="0" w:color="auto"/>
      </w:divBdr>
    </w:div>
    <w:div w:id="83887823">
      <w:bodyDiv w:val="1"/>
      <w:marLeft w:val="0"/>
      <w:marRight w:val="0"/>
      <w:marTop w:val="0"/>
      <w:marBottom w:val="0"/>
      <w:divBdr>
        <w:top w:val="none" w:sz="0" w:space="0" w:color="auto"/>
        <w:left w:val="none" w:sz="0" w:space="0" w:color="auto"/>
        <w:bottom w:val="none" w:sz="0" w:space="0" w:color="auto"/>
        <w:right w:val="none" w:sz="0" w:space="0" w:color="auto"/>
      </w:divBdr>
    </w:div>
    <w:div w:id="83956948">
      <w:bodyDiv w:val="1"/>
      <w:marLeft w:val="0"/>
      <w:marRight w:val="0"/>
      <w:marTop w:val="0"/>
      <w:marBottom w:val="0"/>
      <w:divBdr>
        <w:top w:val="none" w:sz="0" w:space="0" w:color="auto"/>
        <w:left w:val="none" w:sz="0" w:space="0" w:color="auto"/>
        <w:bottom w:val="none" w:sz="0" w:space="0" w:color="auto"/>
        <w:right w:val="none" w:sz="0" w:space="0" w:color="auto"/>
      </w:divBdr>
    </w:div>
    <w:div w:id="85346004">
      <w:bodyDiv w:val="1"/>
      <w:marLeft w:val="0"/>
      <w:marRight w:val="0"/>
      <w:marTop w:val="0"/>
      <w:marBottom w:val="0"/>
      <w:divBdr>
        <w:top w:val="none" w:sz="0" w:space="0" w:color="auto"/>
        <w:left w:val="none" w:sz="0" w:space="0" w:color="auto"/>
        <w:bottom w:val="none" w:sz="0" w:space="0" w:color="auto"/>
        <w:right w:val="none" w:sz="0" w:space="0" w:color="auto"/>
      </w:divBdr>
    </w:div>
    <w:div w:id="85539354">
      <w:bodyDiv w:val="1"/>
      <w:marLeft w:val="0"/>
      <w:marRight w:val="0"/>
      <w:marTop w:val="0"/>
      <w:marBottom w:val="0"/>
      <w:divBdr>
        <w:top w:val="none" w:sz="0" w:space="0" w:color="auto"/>
        <w:left w:val="none" w:sz="0" w:space="0" w:color="auto"/>
        <w:bottom w:val="none" w:sz="0" w:space="0" w:color="auto"/>
        <w:right w:val="none" w:sz="0" w:space="0" w:color="auto"/>
      </w:divBdr>
    </w:div>
    <w:div w:id="85663295">
      <w:bodyDiv w:val="1"/>
      <w:marLeft w:val="0"/>
      <w:marRight w:val="0"/>
      <w:marTop w:val="0"/>
      <w:marBottom w:val="0"/>
      <w:divBdr>
        <w:top w:val="none" w:sz="0" w:space="0" w:color="auto"/>
        <w:left w:val="none" w:sz="0" w:space="0" w:color="auto"/>
        <w:bottom w:val="none" w:sz="0" w:space="0" w:color="auto"/>
        <w:right w:val="none" w:sz="0" w:space="0" w:color="auto"/>
      </w:divBdr>
    </w:div>
    <w:div w:id="86734370">
      <w:bodyDiv w:val="1"/>
      <w:marLeft w:val="0"/>
      <w:marRight w:val="0"/>
      <w:marTop w:val="0"/>
      <w:marBottom w:val="0"/>
      <w:divBdr>
        <w:top w:val="none" w:sz="0" w:space="0" w:color="auto"/>
        <w:left w:val="none" w:sz="0" w:space="0" w:color="auto"/>
        <w:bottom w:val="none" w:sz="0" w:space="0" w:color="auto"/>
        <w:right w:val="none" w:sz="0" w:space="0" w:color="auto"/>
      </w:divBdr>
    </w:div>
    <w:div w:id="87235039">
      <w:bodyDiv w:val="1"/>
      <w:marLeft w:val="0"/>
      <w:marRight w:val="0"/>
      <w:marTop w:val="0"/>
      <w:marBottom w:val="0"/>
      <w:divBdr>
        <w:top w:val="none" w:sz="0" w:space="0" w:color="auto"/>
        <w:left w:val="none" w:sz="0" w:space="0" w:color="auto"/>
        <w:bottom w:val="none" w:sz="0" w:space="0" w:color="auto"/>
        <w:right w:val="none" w:sz="0" w:space="0" w:color="auto"/>
      </w:divBdr>
    </w:div>
    <w:div w:id="88890738">
      <w:bodyDiv w:val="1"/>
      <w:marLeft w:val="0"/>
      <w:marRight w:val="0"/>
      <w:marTop w:val="0"/>
      <w:marBottom w:val="0"/>
      <w:divBdr>
        <w:top w:val="none" w:sz="0" w:space="0" w:color="auto"/>
        <w:left w:val="none" w:sz="0" w:space="0" w:color="auto"/>
        <w:bottom w:val="none" w:sz="0" w:space="0" w:color="auto"/>
        <w:right w:val="none" w:sz="0" w:space="0" w:color="auto"/>
      </w:divBdr>
    </w:div>
    <w:div w:id="88933659">
      <w:bodyDiv w:val="1"/>
      <w:marLeft w:val="0"/>
      <w:marRight w:val="0"/>
      <w:marTop w:val="0"/>
      <w:marBottom w:val="0"/>
      <w:divBdr>
        <w:top w:val="none" w:sz="0" w:space="0" w:color="auto"/>
        <w:left w:val="none" w:sz="0" w:space="0" w:color="auto"/>
        <w:bottom w:val="none" w:sz="0" w:space="0" w:color="auto"/>
        <w:right w:val="none" w:sz="0" w:space="0" w:color="auto"/>
      </w:divBdr>
    </w:div>
    <w:div w:id="89470643">
      <w:bodyDiv w:val="1"/>
      <w:marLeft w:val="0"/>
      <w:marRight w:val="0"/>
      <w:marTop w:val="0"/>
      <w:marBottom w:val="0"/>
      <w:divBdr>
        <w:top w:val="none" w:sz="0" w:space="0" w:color="auto"/>
        <w:left w:val="none" w:sz="0" w:space="0" w:color="auto"/>
        <w:bottom w:val="none" w:sz="0" w:space="0" w:color="auto"/>
        <w:right w:val="none" w:sz="0" w:space="0" w:color="auto"/>
      </w:divBdr>
    </w:div>
    <w:div w:id="90585959">
      <w:bodyDiv w:val="1"/>
      <w:marLeft w:val="0"/>
      <w:marRight w:val="0"/>
      <w:marTop w:val="0"/>
      <w:marBottom w:val="0"/>
      <w:divBdr>
        <w:top w:val="none" w:sz="0" w:space="0" w:color="auto"/>
        <w:left w:val="none" w:sz="0" w:space="0" w:color="auto"/>
        <w:bottom w:val="none" w:sz="0" w:space="0" w:color="auto"/>
        <w:right w:val="none" w:sz="0" w:space="0" w:color="auto"/>
      </w:divBdr>
    </w:div>
    <w:div w:id="91826641">
      <w:bodyDiv w:val="1"/>
      <w:marLeft w:val="0"/>
      <w:marRight w:val="0"/>
      <w:marTop w:val="0"/>
      <w:marBottom w:val="0"/>
      <w:divBdr>
        <w:top w:val="none" w:sz="0" w:space="0" w:color="auto"/>
        <w:left w:val="none" w:sz="0" w:space="0" w:color="auto"/>
        <w:bottom w:val="none" w:sz="0" w:space="0" w:color="auto"/>
        <w:right w:val="none" w:sz="0" w:space="0" w:color="auto"/>
      </w:divBdr>
    </w:div>
    <w:div w:id="93400992">
      <w:bodyDiv w:val="1"/>
      <w:marLeft w:val="0"/>
      <w:marRight w:val="0"/>
      <w:marTop w:val="0"/>
      <w:marBottom w:val="0"/>
      <w:divBdr>
        <w:top w:val="none" w:sz="0" w:space="0" w:color="auto"/>
        <w:left w:val="none" w:sz="0" w:space="0" w:color="auto"/>
        <w:bottom w:val="none" w:sz="0" w:space="0" w:color="auto"/>
        <w:right w:val="none" w:sz="0" w:space="0" w:color="auto"/>
      </w:divBdr>
    </w:div>
    <w:div w:id="93941491">
      <w:bodyDiv w:val="1"/>
      <w:marLeft w:val="0"/>
      <w:marRight w:val="0"/>
      <w:marTop w:val="0"/>
      <w:marBottom w:val="0"/>
      <w:divBdr>
        <w:top w:val="none" w:sz="0" w:space="0" w:color="auto"/>
        <w:left w:val="none" w:sz="0" w:space="0" w:color="auto"/>
        <w:bottom w:val="none" w:sz="0" w:space="0" w:color="auto"/>
        <w:right w:val="none" w:sz="0" w:space="0" w:color="auto"/>
      </w:divBdr>
    </w:div>
    <w:div w:id="94717109">
      <w:bodyDiv w:val="1"/>
      <w:marLeft w:val="0"/>
      <w:marRight w:val="0"/>
      <w:marTop w:val="0"/>
      <w:marBottom w:val="0"/>
      <w:divBdr>
        <w:top w:val="none" w:sz="0" w:space="0" w:color="auto"/>
        <w:left w:val="none" w:sz="0" w:space="0" w:color="auto"/>
        <w:bottom w:val="none" w:sz="0" w:space="0" w:color="auto"/>
        <w:right w:val="none" w:sz="0" w:space="0" w:color="auto"/>
      </w:divBdr>
    </w:div>
    <w:div w:id="95566402">
      <w:bodyDiv w:val="1"/>
      <w:marLeft w:val="0"/>
      <w:marRight w:val="0"/>
      <w:marTop w:val="0"/>
      <w:marBottom w:val="0"/>
      <w:divBdr>
        <w:top w:val="none" w:sz="0" w:space="0" w:color="auto"/>
        <w:left w:val="none" w:sz="0" w:space="0" w:color="auto"/>
        <w:bottom w:val="none" w:sz="0" w:space="0" w:color="auto"/>
        <w:right w:val="none" w:sz="0" w:space="0" w:color="auto"/>
      </w:divBdr>
    </w:div>
    <w:div w:id="98138521">
      <w:bodyDiv w:val="1"/>
      <w:marLeft w:val="0"/>
      <w:marRight w:val="0"/>
      <w:marTop w:val="0"/>
      <w:marBottom w:val="0"/>
      <w:divBdr>
        <w:top w:val="none" w:sz="0" w:space="0" w:color="auto"/>
        <w:left w:val="none" w:sz="0" w:space="0" w:color="auto"/>
        <w:bottom w:val="none" w:sz="0" w:space="0" w:color="auto"/>
        <w:right w:val="none" w:sz="0" w:space="0" w:color="auto"/>
      </w:divBdr>
    </w:div>
    <w:div w:id="100884141">
      <w:bodyDiv w:val="1"/>
      <w:marLeft w:val="0"/>
      <w:marRight w:val="0"/>
      <w:marTop w:val="0"/>
      <w:marBottom w:val="0"/>
      <w:divBdr>
        <w:top w:val="none" w:sz="0" w:space="0" w:color="auto"/>
        <w:left w:val="none" w:sz="0" w:space="0" w:color="auto"/>
        <w:bottom w:val="none" w:sz="0" w:space="0" w:color="auto"/>
        <w:right w:val="none" w:sz="0" w:space="0" w:color="auto"/>
      </w:divBdr>
    </w:div>
    <w:div w:id="102191391">
      <w:bodyDiv w:val="1"/>
      <w:marLeft w:val="0"/>
      <w:marRight w:val="0"/>
      <w:marTop w:val="0"/>
      <w:marBottom w:val="0"/>
      <w:divBdr>
        <w:top w:val="none" w:sz="0" w:space="0" w:color="auto"/>
        <w:left w:val="none" w:sz="0" w:space="0" w:color="auto"/>
        <w:bottom w:val="none" w:sz="0" w:space="0" w:color="auto"/>
        <w:right w:val="none" w:sz="0" w:space="0" w:color="auto"/>
      </w:divBdr>
    </w:div>
    <w:div w:id="102266344">
      <w:bodyDiv w:val="1"/>
      <w:marLeft w:val="0"/>
      <w:marRight w:val="0"/>
      <w:marTop w:val="0"/>
      <w:marBottom w:val="0"/>
      <w:divBdr>
        <w:top w:val="none" w:sz="0" w:space="0" w:color="auto"/>
        <w:left w:val="none" w:sz="0" w:space="0" w:color="auto"/>
        <w:bottom w:val="none" w:sz="0" w:space="0" w:color="auto"/>
        <w:right w:val="none" w:sz="0" w:space="0" w:color="auto"/>
      </w:divBdr>
    </w:div>
    <w:div w:id="102310371">
      <w:bodyDiv w:val="1"/>
      <w:marLeft w:val="0"/>
      <w:marRight w:val="0"/>
      <w:marTop w:val="0"/>
      <w:marBottom w:val="0"/>
      <w:divBdr>
        <w:top w:val="none" w:sz="0" w:space="0" w:color="auto"/>
        <w:left w:val="none" w:sz="0" w:space="0" w:color="auto"/>
        <w:bottom w:val="none" w:sz="0" w:space="0" w:color="auto"/>
        <w:right w:val="none" w:sz="0" w:space="0" w:color="auto"/>
      </w:divBdr>
    </w:div>
    <w:div w:id="103885652">
      <w:bodyDiv w:val="1"/>
      <w:marLeft w:val="0"/>
      <w:marRight w:val="0"/>
      <w:marTop w:val="0"/>
      <w:marBottom w:val="0"/>
      <w:divBdr>
        <w:top w:val="none" w:sz="0" w:space="0" w:color="auto"/>
        <w:left w:val="none" w:sz="0" w:space="0" w:color="auto"/>
        <w:bottom w:val="none" w:sz="0" w:space="0" w:color="auto"/>
        <w:right w:val="none" w:sz="0" w:space="0" w:color="auto"/>
      </w:divBdr>
    </w:div>
    <w:div w:id="104352183">
      <w:bodyDiv w:val="1"/>
      <w:marLeft w:val="0"/>
      <w:marRight w:val="0"/>
      <w:marTop w:val="0"/>
      <w:marBottom w:val="0"/>
      <w:divBdr>
        <w:top w:val="none" w:sz="0" w:space="0" w:color="auto"/>
        <w:left w:val="none" w:sz="0" w:space="0" w:color="auto"/>
        <w:bottom w:val="none" w:sz="0" w:space="0" w:color="auto"/>
        <w:right w:val="none" w:sz="0" w:space="0" w:color="auto"/>
      </w:divBdr>
    </w:div>
    <w:div w:id="104622522">
      <w:bodyDiv w:val="1"/>
      <w:marLeft w:val="0"/>
      <w:marRight w:val="0"/>
      <w:marTop w:val="0"/>
      <w:marBottom w:val="0"/>
      <w:divBdr>
        <w:top w:val="none" w:sz="0" w:space="0" w:color="auto"/>
        <w:left w:val="none" w:sz="0" w:space="0" w:color="auto"/>
        <w:bottom w:val="none" w:sz="0" w:space="0" w:color="auto"/>
        <w:right w:val="none" w:sz="0" w:space="0" w:color="auto"/>
      </w:divBdr>
    </w:div>
    <w:div w:id="104623637">
      <w:bodyDiv w:val="1"/>
      <w:marLeft w:val="0"/>
      <w:marRight w:val="0"/>
      <w:marTop w:val="0"/>
      <w:marBottom w:val="0"/>
      <w:divBdr>
        <w:top w:val="none" w:sz="0" w:space="0" w:color="auto"/>
        <w:left w:val="none" w:sz="0" w:space="0" w:color="auto"/>
        <w:bottom w:val="none" w:sz="0" w:space="0" w:color="auto"/>
        <w:right w:val="none" w:sz="0" w:space="0" w:color="auto"/>
      </w:divBdr>
    </w:div>
    <w:div w:id="109864329">
      <w:bodyDiv w:val="1"/>
      <w:marLeft w:val="0"/>
      <w:marRight w:val="0"/>
      <w:marTop w:val="0"/>
      <w:marBottom w:val="0"/>
      <w:divBdr>
        <w:top w:val="none" w:sz="0" w:space="0" w:color="auto"/>
        <w:left w:val="none" w:sz="0" w:space="0" w:color="auto"/>
        <w:bottom w:val="none" w:sz="0" w:space="0" w:color="auto"/>
        <w:right w:val="none" w:sz="0" w:space="0" w:color="auto"/>
      </w:divBdr>
    </w:div>
    <w:div w:id="110367005">
      <w:bodyDiv w:val="1"/>
      <w:marLeft w:val="0"/>
      <w:marRight w:val="0"/>
      <w:marTop w:val="0"/>
      <w:marBottom w:val="0"/>
      <w:divBdr>
        <w:top w:val="none" w:sz="0" w:space="0" w:color="auto"/>
        <w:left w:val="none" w:sz="0" w:space="0" w:color="auto"/>
        <w:bottom w:val="none" w:sz="0" w:space="0" w:color="auto"/>
        <w:right w:val="none" w:sz="0" w:space="0" w:color="auto"/>
      </w:divBdr>
    </w:div>
    <w:div w:id="111870427">
      <w:bodyDiv w:val="1"/>
      <w:marLeft w:val="0"/>
      <w:marRight w:val="0"/>
      <w:marTop w:val="0"/>
      <w:marBottom w:val="0"/>
      <w:divBdr>
        <w:top w:val="none" w:sz="0" w:space="0" w:color="auto"/>
        <w:left w:val="none" w:sz="0" w:space="0" w:color="auto"/>
        <w:bottom w:val="none" w:sz="0" w:space="0" w:color="auto"/>
        <w:right w:val="none" w:sz="0" w:space="0" w:color="auto"/>
      </w:divBdr>
    </w:div>
    <w:div w:id="112333780">
      <w:bodyDiv w:val="1"/>
      <w:marLeft w:val="0"/>
      <w:marRight w:val="0"/>
      <w:marTop w:val="0"/>
      <w:marBottom w:val="0"/>
      <w:divBdr>
        <w:top w:val="none" w:sz="0" w:space="0" w:color="auto"/>
        <w:left w:val="none" w:sz="0" w:space="0" w:color="auto"/>
        <w:bottom w:val="none" w:sz="0" w:space="0" w:color="auto"/>
        <w:right w:val="none" w:sz="0" w:space="0" w:color="auto"/>
      </w:divBdr>
    </w:div>
    <w:div w:id="114714913">
      <w:bodyDiv w:val="1"/>
      <w:marLeft w:val="0"/>
      <w:marRight w:val="0"/>
      <w:marTop w:val="0"/>
      <w:marBottom w:val="0"/>
      <w:divBdr>
        <w:top w:val="none" w:sz="0" w:space="0" w:color="auto"/>
        <w:left w:val="none" w:sz="0" w:space="0" w:color="auto"/>
        <w:bottom w:val="none" w:sz="0" w:space="0" w:color="auto"/>
        <w:right w:val="none" w:sz="0" w:space="0" w:color="auto"/>
      </w:divBdr>
    </w:div>
    <w:div w:id="115225324">
      <w:bodyDiv w:val="1"/>
      <w:marLeft w:val="0"/>
      <w:marRight w:val="0"/>
      <w:marTop w:val="0"/>
      <w:marBottom w:val="0"/>
      <w:divBdr>
        <w:top w:val="none" w:sz="0" w:space="0" w:color="auto"/>
        <w:left w:val="none" w:sz="0" w:space="0" w:color="auto"/>
        <w:bottom w:val="none" w:sz="0" w:space="0" w:color="auto"/>
        <w:right w:val="none" w:sz="0" w:space="0" w:color="auto"/>
      </w:divBdr>
    </w:div>
    <w:div w:id="118455739">
      <w:bodyDiv w:val="1"/>
      <w:marLeft w:val="0"/>
      <w:marRight w:val="0"/>
      <w:marTop w:val="0"/>
      <w:marBottom w:val="0"/>
      <w:divBdr>
        <w:top w:val="none" w:sz="0" w:space="0" w:color="auto"/>
        <w:left w:val="none" w:sz="0" w:space="0" w:color="auto"/>
        <w:bottom w:val="none" w:sz="0" w:space="0" w:color="auto"/>
        <w:right w:val="none" w:sz="0" w:space="0" w:color="auto"/>
      </w:divBdr>
    </w:div>
    <w:div w:id="118498611">
      <w:bodyDiv w:val="1"/>
      <w:marLeft w:val="0"/>
      <w:marRight w:val="0"/>
      <w:marTop w:val="0"/>
      <w:marBottom w:val="0"/>
      <w:divBdr>
        <w:top w:val="none" w:sz="0" w:space="0" w:color="auto"/>
        <w:left w:val="none" w:sz="0" w:space="0" w:color="auto"/>
        <w:bottom w:val="none" w:sz="0" w:space="0" w:color="auto"/>
        <w:right w:val="none" w:sz="0" w:space="0" w:color="auto"/>
      </w:divBdr>
    </w:div>
    <w:div w:id="118576553">
      <w:bodyDiv w:val="1"/>
      <w:marLeft w:val="0"/>
      <w:marRight w:val="0"/>
      <w:marTop w:val="0"/>
      <w:marBottom w:val="0"/>
      <w:divBdr>
        <w:top w:val="none" w:sz="0" w:space="0" w:color="auto"/>
        <w:left w:val="none" w:sz="0" w:space="0" w:color="auto"/>
        <w:bottom w:val="none" w:sz="0" w:space="0" w:color="auto"/>
        <w:right w:val="none" w:sz="0" w:space="0" w:color="auto"/>
      </w:divBdr>
    </w:div>
    <w:div w:id="118912465">
      <w:bodyDiv w:val="1"/>
      <w:marLeft w:val="0"/>
      <w:marRight w:val="0"/>
      <w:marTop w:val="0"/>
      <w:marBottom w:val="0"/>
      <w:divBdr>
        <w:top w:val="none" w:sz="0" w:space="0" w:color="auto"/>
        <w:left w:val="none" w:sz="0" w:space="0" w:color="auto"/>
        <w:bottom w:val="none" w:sz="0" w:space="0" w:color="auto"/>
        <w:right w:val="none" w:sz="0" w:space="0" w:color="auto"/>
      </w:divBdr>
    </w:div>
    <w:div w:id="119616646">
      <w:bodyDiv w:val="1"/>
      <w:marLeft w:val="0"/>
      <w:marRight w:val="0"/>
      <w:marTop w:val="0"/>
      <w:marBottom w:val="0"/>
      <w:divBdr>
        <w:top w:val="none" w:sz="0" w:space="0" w:color="auto"/>
        <w:left w:val="none" w:sz="0" w:space="0" w:color="auto"/>
        <w:bottom w:val="none" w:sz="0" w:space="0" w:color="auto"/>
        <w:right w:val="none" w:sz="0" w:space="0" w:color="auto"/>
      </w:divBdr>
    </w:div>
    <w:div w:id="120224769">
      <w:bodyDiv w:val="1"/>
      <w:marLeft w:val="0"/>
      <w:marRight w:val="0"/>
      <w:marTop w:val="0"/>
      <w:marBottom w:val="0"/>
      <w:divBdr>
        <w:top w:val="none" w:sz="0" w:space="0" w:color="auto"/>
        <w:left w:val="none" w:sz="0" w:space="0" w:color="auto"/>
        <w:bottom w:val="none" w:sz="0" w:space="0" w:color="auto"/>
        <w:right w:val="none" w:sz="0" w:space="0" w:color="auto"/>
      </w:divBdr>
    </w:div>
    <w:div w:id="120807298">
      <w:bodyDiv w:val="1"/>
      <w:marLeft w:val="0"/>
      <w:marRight w:val="0"/>
      <w:marTop w:val="0"/>
      <w:marBottom w:val="0"/>
      <w:divBdr>
        <w:top w:val="none" w:sz="0" w:space="0" w:color="auto"/>
        <w:left w:val="none" w:sz="0" w:space="0" w:color="auto"/>
        <w:bottom w:val="none" w:sz="0" w:space="0" w:color="auto"/>
        <w:right w:val="none" w:sz="0" w:space="0" w:color="auto"/>
      </w:divBdr>
    </w:div>
    <w:div w:id="125854551">
      <w:bodyDiv w:val="1"/>
      <w:marLeft w:val="0"/>
      <w:marRight w:val="0"/>
      <w:marTop w:val="0"/>
      <w:marBottom w:val="0"/>
      <w:divBdr>
        <w:top w:val="none" w:sz="0" w:space="0" w:color="auto"/>
        <w:left w:val="none" w:sz="0" w:space="0" w:color="auto"/>
        <w:bottom w:val="none" w:sz="0" w:space="0" w:color="auto"/>
        <w:right w:val="none" w:sz="0" w:space="0" w:color="auto"/>
      </w:divBdr>
    </w:div>
    <w:div w:id="126170661">
      <w:bodyDiv w:val="1"/>
      <w:marLeft w:val="0"/>
      <w:marRight w:val="0"/>
      <w:marTop w:val="0"/>
      <w:marBottom w:val="0"/>
      <w:divBdr>
        <w:top w:val="none" w:sz="0" w:space="0" w:color="auto"/>
        <w:left w:val="none" w:sz="0" w:space="0" w:color="auto"/>
        <w:bottom w:val="none" w:sz="0" w:space="0" w:color="auto"/>
        <w:right w:val="none" w:sz="0" w:space="0" w:color="auto"/>
      </w:divBdr>
    </w:div>
    <w:div w:id="126775477">
      <w:bodyDiv w:val="1"/>
      <w:marLeft w:val="0"/>
      <w:marRight w:val="0"/>
      <w:marTop w:val="0"/>
      <w:marBottom w:val="0"/>
      <w:divBdr>
        <w:top w:val="none" w:sz="0" w:space="0" w:color="auto"/>
        <w:left w:val="none" w:sz="0" w:space="0" w:color="auto"/>
        <w:bottom w:val="none" w:sz="0" w:space="0" w:color="auto"/>
        <w:right w:val="none" w:sz="0" w:space="0" w:color="auto"/>
      </w:divBdr>
    </w:div>
    <w:div w:id="127011692">
      <w:bodyDiv w:val="1"/>
      <w:marLeft w:val="0"/>
      <w:marRight w:val="0"/>
      <w:marTop w:val="0"/>
      <w:marBottom w:val="0"/>
      <w:divBdr>
        <w:top w:val="none" w:sz="0" w:space="0" w:color="auto"/>
        <w:left w:val="none" w:sz="0" w:space="0" w:color="auto"/>
        <w:bottom w:val="none" w:sz="0" w:space="0" w:color="auto"/>
        <w:right w:val="none" w:sz="0" w:space="0" w:color="auto"/>
      </w:divBdr>
    </w:div>
    <w:div w:id="127667429">
      <w:bodyDiv w:val="1"/>
      <w:marLeft w:val="0"/>
      <w:marRight w:val="0"/>
      <w:marTop w:val="0"/>
      <w:marBottom w:val="0"/>
      <w:divBdr>
        <w:top w:val="none" w:sz="0" w:space="0" w:color="auto"/>
        <w:left w:val="none" w:sz="0" w:space="0" w:color="auto"/>
        <w:bottom w:val="none" w:sz="0" w:space="0" w:color="auto"/>
        <w:right w:val="none" w:sz="0" w:space="0" w:color="auto"/>
      </w:divBdr>
    </w:div>
    <w:div w:id="127748605">
      <w:bodyDiv w:val="1"/>
      <w:marLeft w:val="0"/>
      <w:marRight w:val="0"/>
      <w:marTop w:val="0"/>
      <w:marBottom w:val="0"/>
      <w:divBdr>
        <w:top w:val="none" w:sz="0" w:space="0" w:color="auto"/>
        <w:left w:val="none" w:sz="0" w:space="0" w:color="auto"/>
        <w:bottom w:val="none" w:sz="0" w:space="0" w:color="auto"/>
        <w:right w:val="none" w:sz="0" w:space="0" w:color="auto"/>
      </w:divBdr>
    </w:div>
    <w:div w:id="128940197">
      <w:bodyDiv w:val="1"/>
      <w:marLeft w:val="0"/>
      <w:marRight w:val="0"/>
      <w:marTop w:val="0"/>
      <w:marBottom w:val="0"/>
      <w:divBdr>
        <w:top w:val="none" w:sz="0" w:space="0" w:color="auto"/>
        <w:left w:val="none" w:sz="0" w:space="0" w:color="auto"/>
        <w:bottom w:val="none" w:sz="0" w:space="0" w:color="auto"/>
        <w:right w:val="none" w:sz="0" w:space="0" w:color="auto"/>
      </w:divBdr>
    </w:div>
    <w:div w:id="129446932">
      <w:bodyDiv w:val="1"/>
      <w:marLeft w:val="0"/>
      <w:marRight w:val="0"/>
      <w:marTop w:val="0"/>
      <w:marBottom w:val="0"/>
      <w:divBdr>
        <w:top w:val="none" w:sz="0" w:space="0" w:color="auto"/>
        <w:left w:val="none" w:sz="0" w:space="0" w:color="auto"/>
        <w:bottom w:val="none" w:sz="0" w:space="0" w:color="auto"/>
        <w:right w:val="none" w:sz="0" w:space="0" w:color="auto"/>
      </w:divBdr>
    </w:div>
    <w:div w:id="129792164">
      <w:bodyDiv w:val="1"/>
      <w:marLeft w:val="0"/>
      <w:marRight w:val="0"/>
      <w:marTop w:val="0"/>
      <w:marBottom w:val="0"/>
      <w:divBdr>
        <w:top w:val="none" w:sz="0" w:space="0" w:color="auto"/>
        <w:left w:val="none" w:sz="0" w:space="0" w:color="auto"/>
        <w:bottom w:val="none" w:sz="0" w:space="0" w:color="auto"/>
        <w:right w:val="none" w:sz="0" w:space="0" w:color="auto"/>
      </w:divBdr>
    </w:div>
    <w:div w:id="130683896">
      <w:bodyDiv w:val="1"/>
      <w:marLeft w:val="0"/>
      <w:marRight w:val="0"/>
      <w:marTop w:val="0"/>
      <w:marBottom w:val="0"/>
      <w:divBdr>
        <w:top w:val="none" w:sz="0" w:space="0" w:color="auto"/>
        <w:left w:val="none" w:sz="0" w:space="0" w:color="auto"/>
        <w:bottom w:val="none" w:sz="0" w:space="0" w:color="auto"/>
        <w:right w:val="none" w:sz="0" w:space="0" w:color="auto"/>
      </w:divBdr>
    </w:div>
    <w:div w:id="132136740">
      <w:bodyDiv w:val="1"/>
      <w:marLeft w:val="0"/>
      <w:marRight w:val="0"/>
      <w:marTop w:val="0"/>
      <w:marBottom w:val="0"/>
      <w:divBdr>
        <w:top w:val="none" w:sz="0" w:space="0" w:color="auto"/>
        <w:left w:val="none" w:sz="0" w:space="0" w:color="auto"/>
        <w:bottom w:val="none" w:sz="0" w:space="0" w:color="auto"/>
        <w:right w:val="none" w:sz="0" w:space="0" w:color="auto"/>
      </w:divBdr>
    </w:div>
    <w:div w:id="133762251">
      <w:bodyDiv w:val="1"/>
      <w:marLeft w:val="0"/>
      <w:marRight w:val="0"/>
      <w:marTop w:val="0"/>
      <w:marBottom w:val="0"/>
      <w:divBdr>
        <w:top w:val="none" w:sz="0" w:space="0" w:color="auto"/>
        <w:left w:val="none" w:sz="0" w:space="0" w:color="auto"/>
        <w:bottom w:val="none" w:sz="0" w:space="0" w:color="auto"/>
        <w:right w:val="none" w:sz="0" w:space="0" w:color="auto"/>
      </w:divBdr>
    </w:div>
    <w:div w:id="134026980">
      <w:bodyDiv w:val="1"/>
      <w:marLeft w:val="0"/>
      <w:marRight w:val="0"/>
      <w:marTop w:val="0"/>
      <w:marBottom w:val="0"/>
      <w:divBdr>
        <w:top w:val="none" w:sz="0" w:space="0" w:color="auto"/>
        <w:left w:val="none" w:sz="0" w:space="0" w:color="auto"/>
        <w:bottom w:val="none" w:sz="0" w:space="0" w:color="auto"/>
        <w:right w:val="none" w:sz="0" w:space="0" w:color="auto"/>
      </w:divBdr>
    </w:div>
    <w:div w:id="134106456">
      <w:bodyDiv w:val="1"/>
      <w:marLeft w:val="0"/>
      <w:marRight w:val="0"/>
      <w:marTop w:val="0"/>
      <w:marBottom w:val="0"/>
      <w:divBdr>
        <w:top w:val="none" w:sz="0" w:space="0" w:color="auto"/>
        <w:left w:val="none" w:sz="0" w:space="0" w:color="auto"/>
        <w:bottom w:val="none" w:sz="0" w:space="0" w:color="auto"/>
        <w:right w:val="none" w:sz="0" w:space="0" w:color="auto"/>
      </w:divBdr>
    </w:div>
    <w:div w:id="136727512">
      <w:bodyDiv w:val="1"/>
      <w:marLeft w:val="0"/>
      <w:marRight w:val="0"/>
      <w:marTop w:val="0"/>
      <w:marBottom w:val="0"/>
      <w:divBdr>
        <w:top w:val="none" w:sz="0" w:space="0" w:color="auto"/>
        <w:left w:val="none" w:sz="0" w:space="0" w:color="auto"/>
        <w:bottom w:val="none" w:sz="0" w:space="0" w:color="auto"/>
        <w:right w:val="none" w:sz="0" w:space="0" w:color="auto"/>
      </w:divBdr>
    </w:div>
    <w:div w:id="137309172">
      <w:bodyDiv w:val="1"/>
      <w:marLeft w:val="0"/>
      <w:marRight w:val="0"/>
      <w:marTop w:val="0"/>
      <w:marBottom w:val="0"/>
      <w:divBdr>
        <w:top w:val="none" w:sz="0" w:space="0" w:color="auto"/>
        <w:left w:val="none" w:sz="0" w:space="0" w:color="auto"/>
        <w:bottom w:val="none" w:sz="0" w:space="0" w:color="auto"/>
        <w:right w:val="none" w:sz="0" w:space="0" w:color="auto"/>
      </w:divBdr>
    </w:div>
    <w:div w:id="137378962">
      <w:bodyDiv w:val="1"/>
      <w:marLeft w:val="0"/>
      <w:marRight w:val="0"/>
      <w:marTop w:val="0"/>
      <w:marBottom w:val="0"/>
      <w:divBdr>
        <w:top w:val="none" w:sz="0" w:space="0" w:color="auto"/>
        <w:left w:val="none" w:sz="0" w:space="0" w:color="auto"/>
        <w:bottom w:val="none" w:sz="0" w:space="0" w:color="auto"/>
        <w:right w:val="none" w:sz="0" w:space="0" w:color="auto"/>
      </w:divBdr>
    </w:div>
    <w:div w:id="137574531">
      <w:bodyDiv w:val="1"/>
      <w:marLeft w:val="0"/>
      <w:marRight w:val="0"/>
      <w:marTop w:val="0"/>
      <w:marBottom w:val="0"/>
      <w:divBdr>
        <w:top w:val="none" w:sz="0" w:space="0" w:color="auto"/>
        <w:left w:val="none" w:sz="0" w:space="0" w:color="auto"/>
        <w:bottom w:val="none" w:sz="0" w:space="0" w:color="auto"/>
        <w:right w:val="none" w:sz="0" w:space="0" w:color="auto"/>
      </w:divBdr>
    </w:div>
    <w:div w:id="137696544">
      <w:bodyDiv w:val="1"/>
      <w:marLeft w:val="0"/>
      <w:marRight w:val="0"/>
      <w:marTop w:val="0"/>
      <w:marBottom w:val="0"/>
      <w:divBdr>
        <w:top w:val="none" w:sz="0" w:space="0" w:color="auto"/>
        <w:left w:val="none" w:sz="0" w:space="0" w:color="auto"/>
        <w:bottom w:val="none" w:sz="0" w:space="0" w:color="auto"/>
        <w:right w:val="none" w:sz="0" w:space="0" w:color="auto"/>
      </w:divBdr>
    </w:div>
    <w:div w:id="140391511">
      <w:bodyDiv w:val="1"/>
      <w:marLeft w:val="0"/>
      <w:marRight w:val="0"/>
      <w:marTop w:val="0"/>
      <w:marBottom w:val="0"/>
      <w:divBdr>
        <w:top w:val="none" w:sz="0" w:space="0" w:color="auto"/>
        <w:left w:val="none" w:sz="0" w:space="0" w:color="auto"/>
        <w:bottom w:val="none" w:sz="0" w:space="0" w:color="auto"/>
        <w:right w:val="none" w:sz="0" w:space="0" w:color="auto"/>
      </w:divBdr>
    </w:div>
    <w:div w:id="140468400">
      <w:bodyDiv w:val="1"/>
      <w:marLeft w:val="0"/>
      <w:marRight w:val="0"/>
      <w:marTop w:val="0"/>
      <w:marBottom w:val="0"/>
      <w:divBdr>
        <w:top w:val="none" w:sz="0" w:space="0" w:color="auto"/>
        <w:left w:val="none" w:sz="0" w:space="0" w:color="auto"/>
        <w:bottom w:val="none" w:sz="0" w:space="0" w:color="auto"/>
        <w:right w:val="none" w:sz="0" w:space="0" w:color="auto"/>
      </w:divBdr>
    </w:div>
    <w:div w:id="142477772">
      <w:bodyDiv w:val="1"/>
      <w:marLeft w:val="0"/>
      <w:marRight w:val="0"/>
      <w:marTop w:val="0"/>
      <w:marBottom w:val="0"/>
      <w:divBdr>
        <w:top w:val="none" w:sz="0" w:space="0" w:color="auto"/>
        <w:left w:val="none" w:sz="0" w:space="0" w:color="auto"/>
        <w:bottom w:val="none" w:sz="0" w:space="0" w:color="auto"/>
        <w:right w:val="none" w:sz="0" w:space="0" w:color="auto"/>
      </w:divBdr>
    </w:div>
    <w:div w:id="143278267">
      <w:bodyDiv w:val="1"/>
      <w:marLeft w:val="0"/>
      <w:marRight w:val="0"/>
      <w:marTop w:val="0"/>
      <w:marBottom w:val="0"/>
      <w:divBdr>
        <w:top w:val="none" w:sz="0" w:space="0" w:color="auto"/>
        <w:left w:val="none" w:sz="0" w:space="0" w:color="auto"/>
        <w:bottom w:val="none" w:sz="0" w:space="0" w:color="auto"/>
        <w:right w:val="none" w:sz="0" w:space="0" w:color="auto"/>
      </w:divBdr>
    </w:div>
    <w:div w:id="143477848">
      <w:bodyDiv w:val="1"/>
      <w:marLeft w:val="0"/>
      <w:marRight w:val="0"/>
      <w:marTop w:val="0"/>
      <w:marBottom w:val="0"/>
      <w:divBdr>
        <w:top w:val="none" w:sz="0" w:space="0" w:color="auto"/>
        <w:left w:val="none" w:sz="0" w:space="0" w:color="auto"/>
        <w:bottom w:val="none" w:sz="0" w:space="0" w:color="auto"/>
        <w:right w:val="none" w:sz="0" w:space="0" w:color="auto"/>
      </w:divBdr>
    </w:div>
    <w:div w:id="143548773">
      <w:bodyDiv w:val="1"/>
      <w:marLeft w:val="0"/>
      <w:marRight w:val="0"/>
      <w:marTop w:val="0"/>
      <w:marBottom w:val="0"/>
      <w:divBdr>
        <w:top w:val="none" w:sz="0" w:space="0" w:color="auto"/>
        <w:left w:val="none" w:sz="0" w:space="0" w:color="auto"/>
        <w:bottom w:val="none" w:sz="0" w:space="0" w:color="auto"/>
        <w:right w:val="none" w:sz="0" w:space="0" w:color="auto"/>
      </w:divBdr>
    </w:div>
    <w:div w:id="143620087">
      <w:bodyDiv w:val="1"/>
      <w:marLeft w:val="0"/>
      <w:marRight w:val="0"/>
      <w:marTop w:val="0"/>
      <w:marBottom w:val="0"/>
      <w:divBdr>
        <w:top w:val="none" w:sz="0" w:space="0" w:color="auto"/>
        <w:left w:val="none" w:sz="0" w:space="0" w:color="auto"/>
        <w:bottom w:val="none" w:sz="0" w:space="0" w:color="auto"/>
        <w:right w:val="none" w:sz="0" w:space="0" w:color="auto"/>
      </w:divBdr>
    </w:div>
    <w:div w:id="144783905">
      <w:bodyDiv w:val="1"/>
      <w:marLeft w:val="0"/>
      <w:marRight w:val="0"/>
      <w:marTop w:val="0"/>
      <w:marBottom w:val="0"/>
      <w:divBdr>
        <w:top w:val="none" w:sz="0" w:space="0" w:color="auto"/>
        <w:left w:val="none" w:sz="0" w:space="0" w:color="auto"/>
        <w:bottom w:val="none" w:sz="0" w:space="0" w:color="auto"/>
        <w:right w:val="none" w:sz="0" w:space="0" w:color="auto"/>
      </w:divBdr>
    </w:div>
    <w:div w:id="147593788">
      <w:bodyDiv w:val="1"/>
      <w:marLeft w:val="0"/>
      <w:marRight w:val="0"/>
      <w:marTop w:val="0"/>
      <w:marBottom w:val="0"/>
      <w:divBdr>
        <w:top w:val="none" w:sz="0" w:space="0" w:color="auto"/>
        <w:left w:val="none" w:sz="0" w:space="0" w:color="auto"/>
        <w:bottom w:val="none" w:sz="0" w:space="0" w:color="auto"/>
        <w:right w:val="none" w:sz="0" w:space="0" w:color="auto"/>
      </w:divBdr>
    </w:div>
    <w:div w:id="148834203">
      <w:bodyDiv w:val="1"/>
      <w:marLeft w:val="0"/>
      <w:marRight w:val="0"/>
      <w:marTop w:val="0"/>
      <w:marBottom w:val="0"/>
      <w:divBdr>
        <w:top w:val="none" w:sz="0" w:space="0" w:color="auto"/>
        <w:left w:val="none" w:sz="0" w:space="0" w:color="auto"/>
        <w:bottom w:val="none" w:sz="0" w:space="0" w:color="auto"/>
        <w:right w:val="none" w:sz="0" w:space="0" w:color="auto"/>
      </w:divBdr>
      <w:divsChild>
        <w:div w:id="730229165">
          <w:marLeft w:val="547"/>
          <w:marRight w:val="0"/>
          <w:marTop w:val="96"/>
          <w:marBottom w:val="0"/>
          <w:divBdr>
            <w:top w:val="none" w:sz="0" w:space="0" w:color="auto"/>
            <w:left w:val="none" w:sz="0" w:space="0" w:color="auto"/>
            <w:bottom w:val="none" w:sz="0" w:space="0" w:color="auto"/>
            <w:right w:val="none" w:sz="0" w:space="0" w:color="auto"/>
          </w:divBdr>
        </w:div>
        <w:div w:id="1302492202">
          <w:marLeft w:val="547"/>
          <w:marRight w:val="0"/>
          <w:marTop w:val="96"/>
          <w:marBottom w:val="0"/>
          <w:divBdr>
            <w:top w:val="none" w:sz="0" w:space="0" w:color="auto"/>
            <w:left w:val="none" w:sz="0" w:space="0" w:color="auto"/>
            <w:bottom w:val="none" w:sz="0" w:space="0" w:color="auto"/>
            <w:right w:val="none" w:sz="0" w:space="0" w:color="auto"/>
          </w:divBdr>
        </w:div>
        <w:div w:id="1392076102">
          <w:marLeft w:val="547"/>
          <w:marRight w:val="0"/>
          <w:marTop w:val="96"/>
          <w:marBottom w:val="0"/>
          <w:divBdr>
            <w:top w:val="none" w:sz="0" w:space="0" w:color="auto"/>
            <w:left w:val="none" w:sz="0" w:space="0" w:color="auto"/>
            <w:bottom w:val="none" w:sz="0" w:space="0" w:color="auto"/>
            <w:right w:val="none" w:sz="0" w:space="0" w:color="auto"/>
          </w:divBdr>
        </w:div>
      </w:divsChild>
    </w:div>
    <w:div w:id="149567250">
      <w:bodyDiv w:val="1"/>
      <w:marLeft w:val="0"/>
      <w:marRight w:val="0"/>
      <w:marTop w:val="0"/>
      <w:marBottom w:val="0"/>
      <w:divBdr>
        <w:top w:val="none" w:sz="0" w:space="0" w:color="auto"/>
        <w:left w:val="none" w:sz="0" w:space="0" w:color="auto"/>
        <w:bottom w:val="none" w:sz="0" w:space="0" w:color="auto"/>
        <w:right w:val="none" w:sz="0" w:space="0" w:color="auto"/>
      </w:divBdr>
    </w:div>
    <w:div w:id="150798908">
      <w:bodyDiv w:val="1"/>
      <w:marLeft w:val="0"/>
      <w:marRight w:val="0"/>
      <w:marTop w:val="0"/>
      <w:marBottom w:val="0"/>
      <w:divBdr>
        <w:top w:val="none" w:sz="0" w:space="0" w:color="auto"/>
        <w:left w:val="none" w:sz="0" w:space="0" w:color="auto"/>
        <w:bottom w:val="none" w:sz="0" w:space="0" w:color="auto"/>
        <w:right w:val="none" w:sz="0" w:space="0" w:color="auto"/>
      </w:divBdr>
    </w:div>
    <w:div w:id="151219566">
      <w:bodyDiv w:val="1"/>
      <w:marLeft w:val="0"/>
      <w:marRight w:val="0"/>
      <w:marTop w:val="0"/>
      <w:marBottom w:val="0"/>
      <w:divBdr>
        <w:top w:val="none" w:sz="0" w:space="0" w:color="auto"/>
        <w:left w:val="none" w:sz="0" w:space="0" w:color="auto"/>
        <w:bottom w:val="none" w:sz="0" w:space="0" w:color="auto"/>
        <w:right w:val="none" w:sz="0" w:space="0" w:color="auto"/>
      </w:divBdr>
    </w:div>
    <w:div w:id="151801850">
      <w:bodyDiv w:val="1"/>
      <w:marLeft w:val="0"/>
      <w:marRight w:val="0"/>
      <w:marTop w:val="0"/>
      <w:marBottom w:val="0"/>
      <w:divBdr>
        <w:top w:val="none" w:sz="0" w:space="0" w:color="auto"/>
        <w:left w:val="none" w:sz="0" w:space="0" w:color="auto"/>
        <w:bottom w:val="none" w:sz="0" w:space="0" w:color="auto"/>
        <w:right w:val="none" w:sz="0" w:space="0" w:color="auto"/>
      </w:divBdr>
    </w:div>
    <w:div w:id="152306784">
      <w:bodyDiv w:val="1"/>
      <w:marLeft w:val="0"/>
      <w:marRight w:val="0"/>
      <w:marTop w:val="0"/>
      <w:marBottom w:val="0"/>
      <w:divBdr>
        <w:top w:val="none" w:sz="0" w:space="0" w:color="auto"/>
        <w:left w:val="none" w:sz="0" w:space="0" w:color="auto"/>
        <w:bottom w:val="none" w:sz="0" w:space="0" w:color="auto"/>
        <w:right w:val="none" w:sz="0" w:space="0" w:color="auto"/>
      </w:divBdr>
    </w:div>
    <w:div w:id="153493252">
      <w:bodyDiv w:val="1"/>
      <w:marLeft w:val="0"/>
      <w:marRight w:val="0"/>
      <w:marTop w:val="0"/>
      <w:marBottom w:val="0"/>
      <w:divBdr>
        <w:top w:val="none" w:sz="0" w:space="0" w:color="auto"/>
        <w:left w:val="none" w:sz="0" w:space="0" w:color="auto"/>
        <w:bottom w:val="none" w:sz="0" w:space="0" w:color="auto"/>
        <w:right w:val="none" w:sz="0" w:space="0" w:color="auto"/>
      </w:divBdr>
    </w:div>
    <w:div w:id="153879073">
      <w:bodyDiv w:val="1"/>
      <w:marLeft w:val="0"/>
      <w:marRight w:val="0"/>
      <w:marTop w:val="0"/>
      <w:marBottom w:val="0"/>
      <w:divBdr>
        <w:top w:val="none" w:sz="0" w:space="0" w:color="auto"/>
        <w:left w:val="none" w:sz="0" w:space="0" w:color="auto"/>
        <w:bottom w:val="none" w:sz="0" w:space="0" w:color="auto"/>
        <w:right w:val="none" w:sz="0" w:space="0" w:color="auto"/>
      </w:divBdr>
    </w:div>
    <w:div w:id="154080113">
      <w:bodyDiv w:val="1"/>
      <w:marLeft w:val="0"/>
      <w:marRight w:val="0"/>
      <w:marTop w:val="0"/>
      <w:marBottom w:val="0"/>
      <w:divBdr>
        <w:top w:val="none" w:sz="0" w:space="0" w:color="auto"/>
        <w:left w:val="none" w:sz="0" w:space="0" w:color="auto"/>
        <w:bottom w:val="none" w:sz="0" w:space="0" w:color="auto"/>
        <w:right w:val="none" w:sz="0" w:space="0" w:color="auto"/>
      </w:divBdr>
    </w:div>
    <w:div w:id="155343640">
      <w:bodyDiv w:val="1"/>
      <w:marLeft w:val="0"/>
      <w:marRight w:val="0"/>
      <w:marTop w:val="0"/>
      <w:marBottom w:val="0"/>
      <w:divBdr>
        <w:top w:val="none" w:sz="0" w:space="0" w:color="auto"/>
        <w:left w:val="none" w:sz="0" w:space="0" w:color="auto"/>
        <w:bottom w:val="none" w:sz="0" w:space="0" w:color="auto"/>
        <w:right w:val="none" w:sz="0" w:space="0" w:color="auto"/>
      </w:divBdr>
    </w:div>
    <w:div w:id="155535861">
      <w:bodyDiv w:val="1"/>
      <w:marLeft w:val="0"/>
      <w:marRight w:val="0"/>
      <w:marTop w:val="0"/>
      <w:marBottom w:val="0"/>
      <w:divBdr>
        <w:top w:val="none" w:sz="0" w:space="0" w:color="auto"/>
        <w:left w:val="none" w:sz="0" w:space="0" w:color="auto"/>
        <w:bottom w:val="none" w:sz="0" w:space="0" w:color="auto"/>
        <w:right w:val="none" w:sz="0" w:space="0" w:color="auto"/>
      </w:divBdr>
    </w:div>
    <w:div w:id="155922939">
      <w:bodyDiv w:val="1"/>
      <w:marLeft w:val="0"/>
      <w:marRight w:val="0"/>
      <w:marTop w:val="0"/>
      <w:marBottom w:val="0"/>
      <w:divBdr>
        <w:top w:val="none" w:sz="0" w:space="0" w:color="auto"/>
        <w:left w:val="none" w:sz="0" w:space="0" w:color="auto"/>
        <w:bottom w:val="none" w:sz="0" w:space="0" w:color="auto"/>
        <w:right w:val="none" w:sz="0" w:space="0" w:color="auto"/>
      </w:divBdr>
    </w:div>
    <w:div w:id="156919531">
      <w:bodyDiv w:val="1"/>
      <w:marLeft w:val="0"/>
      <w:marRight w:val="0"/>
      <w:marTop w:val="0"/>
      <w:marBottom w:val="0"/>
      <w:divBdr>
        <w:top w:val="none" w:sz="0" w:space="0" w:color="auto"/>
        <w:left w:val="none" w:sz="0" w:space="0" w:color="auto"/>
        <w:bottom w:val="none" w:sz="0" w:space="0" w:color="auto"/>
        <w:right w:val="none" w:sz="0" w:space="0" w:color="auto"/>
      </w:divBdr>
    </w:div>
    <w:div w:id="157235291">
      <w:bodyDiv w:val="1"/>
      <w:marLeft w:val="0"/>
      <w:marRight w:val="0"/>
      <w:marTop w:val="0"/>
      <w:marBottom w:val="0"/>
      <w:divBdr>
        <w:top w:val="none" w:sz="0" w:space="0" w:color="auto"/>
        <w:left w:val="none" w:sz="0" w:space="0" w:color="auto"/>
        <w:bottom w:val="none" w:sz="0" w:space="0" w:color="auto"/>
        <w:right w:val="none" w:sz="0" w:space="0" w:color="auto"/>
      </w:divBdr>
    </w:div>
    <w:div w:id="157308147">
      <w:bodyDiv w:val="1"/>
      <w:marLeft w:val="0"/>
      <w:marRight w:val="0"/>
      <w:marTop w:val="0"/>
      <w:marBottom w:val="0"/>
      <w:divBdr>
        <w:top w:val="none" w:sz="0" w:space="0" w:color="auto"/>
        <w:left w:val="none" w:sz="0" w:space="0" w:color="auto"/>
        <w:bottom w:val="none" w:sz="0" w:space="0" w:color="auto"/>
        <w:right w:val="none" w:sz="0" w:space="0" w:color="auto"/>
      </w:divBdr>
    </w:div>
    <w:div w:id="159852083">
      <w:bodyDiv w:val="1"/>
      <w:marLeft w:val="0"/>
      <w:marRight w:val="0"/>
      <w:marTop w:val="0"/>
      <w:marBottom w:val="0"/>
      <w:divBdr>
        <w:top w:val="none" w:sz="0" w:space="0" w:color="auto"/>
        <w:left w:val="none" w:sz="0" w:space="0" w:color="auto"/>
        <w:bottom w:val="none" w:sz="0" w:space="0" w:color="auto"/>
        <w:right w:val="none" w:sz="0" w:space="0" w:color="auto"/>
      </w:divBdr>
    </w:div>
    <w:div w:id="160780610">
      <w:bodyDiv w:val="1"/>
      <w:marLeft w:val="0"/>
      <w:marRight w:val="0"/>
      <w:marTop w:val="0"/>
      <w:marBottom w:val="0"/>
      <w:divBdr>
        <w:top w:val="none" w:sz="0" w:space="0" w:color="auto"/>
        <w:left w:val="none" w:sz="0" w:space="0" w:color="auto"/>
        <w:bottom w:val="none" w:sz="0" w:space="0" w:color="auto"/>
        <w:right w:val="none" w:sz="0" w:space="0" w:color="auto"/>
      </w:divBdr>
    </w:div>
    <w:div w:id="160850088">
      <w:bodyDiv w:val="1"/>
      <w:marLeft w:val="0"/>
      <w:marRight w:val="0"/>
      <w:marTop w:val="0"/>
      <w:marBottom w:val="0"/>
      <w:divBdr>
        <w:top w:val="none" w:sz="0" w:space="0" w:color="auto"/>
        <w:left w:val="none" w:sz="0" w:space="0" w:color="auto"/>
        <w:bottom w:val="none" w:sz="0" w:space="0" w:color="auto"/>
        <w:right w:val="none" w:sz="0" w:space="0" w:color="auto"/>
      </w:divBdr>
    </w:div>
    <w:div w:id="161237007">
      <w:bodyDiv w:val="1"/>
      <w:marLeft w:val="0"/>
      <w:marRight w:val="0"/>
      <w:marTop w:val="0"/>
      <w:marBottom w:val="0"/>
      <w:divBdr>
        <w:top w:val="none" w:sz="0" w:space="0" w:color="auto"/>
        <w:left w:val="none" w:sz="0" w:space="0" w:color="auto"/>
        <w:bottom w:val="none" w:sz="0" w:space="0" w:color="auto"/>
        <w:right w:val="none" w:sz="0" w:space="0" w:color="auto"/>
      </w:divBdr>
    </w:div>
    <w:div w:id="164521728">
      <w:bodyDiv w:val="1"/>
      <w:marLeft w:val="0"/>
      <w:marRight w:val="0"/>
      <w:marTop w:val="0"/>
      <w:marBottom w:val="0"/>
      <w:divBdr>
        <w:top w:val="none" w:sz="0" w:space="0" w:color="auto"/>
        <w:left w:val="none" w:sz="0" w:space="0" w:color="auto"/>
        <w:bottom w:val="none" w:sz="0" w:space="0" w:color="auto"/>
        <w:right w:val="none" w:sz="0" w:space="0" w:color="auto"/>
      </w:divBdr>
    </w:div>
    <w:div w:id="164710945">
      <w:bodyDiv w:val="1"/>
      <w:marLeft w:val="0"/>
      <w:marRight w:val="0"/>
      <w:marTop w:val="0"/>
      <w:marBottom w:val="0"/>
      <w:divBdr>
        <w:top w:val="none" w:sz="0" w:space="0" w:color="auto"/>
        <w:left w:val="none" w:sz="0" w:space="0" w:color="auto"/>
        <w:bottom w:val="none" w:sz="0" w:space="0" w:color="auto"/>
        <w:right w:val="none" w:sz="0" w:space="0" w:color="auto"/>
      </w:divBdr>
    </w:div>
    <w:div w:id="167066063">
      <w:bodyDiv w:val="1"/>
      <w:marLeft w:val="0"/>
      <w:marRight w:val="0"/>
      <w:marTop w:val="0"/>
      <w:marBottom w:val="0"/>
      <w:divBdr>
        <w:top w:val="none" w:sz="0" w:space="0" w:color="auto"/>
        <w:left w:val="none" w:sz="0" w:space="0" w:color="auto"/>
        <w:bottom w:val="none" w:sz="0" w:space="0" w:color="auto"/>
        <w:right w:val="none" w:sz="0" w:space="0" w:color="auto"/>
      </w:divBdr>
    </w:div>
    <w:div w:id="168059278">
      <w:bodyDiv w:val="1"/>
      <w:marLeft w:val="0"/>
      <w:marRight w:val="0"/>
      <w:marTop w:val="0"/>
      <w:marBottom w:val="0"/>
      <w:divBdr>
        <w:top w:val="none" w:sz="0" w:space="0" w:color="auto"/>
        <w:left w:val="none" w:sz="0" w:space="0" w:color="auto"/>
        <w:bottom w:val="none" w:sz="0" w:space="0" w:color="auto"/>
        <w:right w:val="none" w:sz="0" w:space="0" w:color="auto"/>
      </w:divBdr>
    </w:div>
    <w:div w:id="168836464">
      <w:bodyDiv w:val="1"/>
      <w:marLeft w:val="0"/>
      <w:marRight w:val="0"/>
      <w:marTop w:val="0"/>
      <w:marBottom w:val="0"/>
      <w:divBdr>
        <w:top w:val="none" w:sz="0" w:space="0" w:color="auto"/>
        <w:left w:val="none" w:sz="0" w:space="0" w:color="auto"/>
        <w:bottom w:val="none" w:sz="0" w:space="0" w:color="auto"/>
        <w:right w:val="none" w:sz="0" w:space="0" w:color="auto"/>
      </w:divBdr>
    </w:div>
    <w:div w:id="171838780">
      <w:bodyDiv w:val="1"/>
      <w:marLeft w:val="0"/>
      <w:marRight w:val="0"/>
      <w:marTop w:val="0"/>
      <w:marBottom w:val="0"/>
      <w:divBdr>
        <w:top w:val="none" w:sz="0" w:space="0" w:color="auto"/>
        <w:left w:val="none" w:sz="0" w:space="0" w:color="auto"/>
        <w:bottom w:val="none" w:sz="0" w:space="0" w:color="auto"/>
        <w:right w:val="none" w:sz="0" w:space="0" w:color="auto"/>
      </w:divBdr>
    </w:div>
    <w:div w:id="173301068">
      <w:bodyDiv w:val="1"/>
      <w:marLeft w:val="0"/>
      <w:marRight w:val="0"/>
      <w:marTop w:val="0"/>
      <w:marBottom w:val="0"/>
      <w:divBdr>
        <w:top w:val="none" w:sz="0" w:space="0" w:color="auto"/>
        <w:left w:val="none" w:sz="0" w:space="0" w:color="auto"/>
        <w:bottom w:val="none" w:sz="0" w:space="0" w:color="auto"/>
        <w:right w:val="none" w:sz="0" w:space="0" w:color="auto"/>
      </w:divBdr>
    </w:div>
    <w:div w:id="173959794">
      <w:bodyDiv w:val="1"/>
      <w:marLeft w:val="0"/>
      <w:marRight w:val="0"/>
      <w:marTop w:val="0"/>
      <w:marBottom w:val="0"/>
      <w:divBdr>
        <w:top w:val="none" w:sz="0" w:space="0" w:color="auto"/>
        <w:left w:val="none" w:sz="0" w:space="0" w:color="auto"/>
        <w:bottom w:val="none" w:sz="0" w:space="0" w:color="auto"/>
        <w:right w:val="none" w:sz="0" w:space="0" w:color="auto"/>
      </w:divBdr>
    </w:div>
    <w:div w:id="175116090">
      <w:bodyDiv w:val="1"/>
      <w:marLeft w:val="0"/>
      <w:marRight w:val="0"/>
      <w:marTop w:val="0"/>
      <w:marBottom w:val="0"/>
      <w:divBdr>
        <w:top w:val="none" w:sz="0" w:space="0" w:color="auto"/>
        <w:left w:val="none" w:sz="0" w:space="0" w:color="auto"/>
        <w:bottom w:val="none" w:sz="0" w:space="0" w:color="auto"/>
        <w:right w:val="none" w:sz="0" w:space="0" w:color="auto"/>
      </w:divBdr>
    </w:div>
    <w:div w:id="175702598">
      <w:bodyDiv w:val="1"/>
      <w:marLeft w:val="0"/>
      <w:marRight w:val="0"/>
      <w:marTop w:val="0"/>
      <w:marBottom w:val="0"/>
      <w:divBdr>
        <w:top w:val="none" w:sz="0" w:space="0" w:color="auto"/>
        <w:left w:val="none" w:sz="0" w:space="0" w:color="auto"/>
        <w:bottom w:val="none" w:sz="0" w:space="0" w:color="auto"/>
        <w:right w:val="none" w:sz="0" w:space="0" w:color="auto"/>
      </w:divBdr>
    </w:div>
    <w:div w:id="177938507">
      <w:bodyDiv w:val="1"/>
      <w:marLeft w:val="0"/>
      <w:marRight w:val="0"/>
      <w:marTop w:val="0"/>
      <w:marBottom w:val="0"/>
      <w:divBdr>
        <w:top w:val="none" w:sz="0" w:space="0" w:color="auto"/>
        <w:left w:val="none" w:sz="0" w:space="0" w:color="auto"/>
        <w:bottom w:val="none" w:sz="0" w:space="0" w:color="auto"/>
        <w:right w:val="none" w:sz="0" w:space="0" w:color="auto"/>
      </w:divBdr>
    </w:div>
    <w:div w:id="178393430">
      <w:bodyDiv w:val="1"/>
      <w:marLeft w:val="0"/>
      <w:marRight w:val="0"/>
      <w:marTop w:val="0"/>
      <w:marBottom w:val="0"/>
      <w:divBdr>
        <w:top w:val="none" w:sz="0" w:space="0" w:color="auto"/>
        <w:left w:val="none" w:sz="0" w:space="0" w:color="auto"/>
        <w:bottom w:val="none" w:sz="0" w:space="0" w:color="auto"/>
        <w:right w:val="none" w:sz="0" w:space="0" w:color="auto"/>
      </w:divBdr>
    </w:div>
    <w:div w:id="178541605">
      <w:bodyDiv w:val="1"/>
      <w:marLeft w:val="0"/>
      <w:marRight w:val="0"/>
      <w:marTop w:val="0"/>
      <w:marBottom w:val="0"/>
      <w:divBdr>
        <w:top w:val="none" w:sz="0" w:space="0" w:color="auto"/>
        <w:left w:val="none" w:sz="0" w:space="0" w:color="auto"/>
        <w:bottom w:val="none" w:sz="0" w:space="0" w:color="auto"/>
        <w:right w:val="none" w:sz="0" w:space="0" w:color="auto"/>
      </w:divBdr>
    </w:div>
    <w:div w:id="181752161">
      <w:bodyDiv w:val="1"/>
      <w:marLeft w:val="0"/>
      <w:marRight w:val="0"/>
      <w:marTop w:val="0"/>
      <w:marBottom w:val="0"/>
      <w:divBdr>
        <w:top w:val="none" w:sz="0" w:space="0" w:color="auto"/>
        <w:left w:val="none" w:sz="0" w:space="0" w:color="auto"/>
        <w:bottom w:val="none" w:sz="0" w:space="0" w:color="auto"/>
        <w:right w:val="none" w:sz="0" w:space="0" w:color="auto"/>
      </w:divBdr>
    </w:div>
    <w:div w:id="182283079">
      <w:bodyDiv w:val="1"/>
      <w:marLeft w:val="0"/>
      <w:marRight w:val="0"/>
      <w:marTop w:val="0"/>
      <w:marBottom w:val="0"/>
      <w:divBdr>
        <w:top w:val="none" w:sz="0" w:space="0" w:color="auto"/>
        <w:left w:val="none" w:sz="0" w:space="0" w:color="auto"/>
        <w:bottom w:val="none" w:sz="0" w:space="0" w:color="auto"/>
        <w:right w:val="none" w:sz="0" w:space="0" w:color="auto"/>
      </w:divBdr>
    </w:div>
    <w:div w:id="185488890">
      <w:bodyDiv w:val="1"/>
      <w:marLeft w:val="0"/>
      <w:marRight w:val="0"/>
      <w:marTop w:val="0"/>
      <w:marBottom w:val="0"/>
      <w:divBdr>
        <w:top w:val="none" w:sz="0" w:space="0" w:color="auto"/>
        <w:left w:val="none" w:sz="0" w:space="0" w:color="auto"/>
        <w:bottom w:val="none" w:sz="0" w:space="0" w:color="auto"/>
        <w:right w:val="none" w:sz="0" w:space="0" w:color="auto"/>
      </w:divBdr>
    </w:div>
    <w:div w:id="187374176">
      <w:bodyDiv w:val="1"/>
      <w:marLeft w:val="0"/>
      <w:marRight w:val="0"/>
      <w:marTop w:val="0"/>
      <w:marBottom w:val="0"/>
      <w:divBdr>
        <w:top w:val="none" w:sz="0" w:space="0" w:color="auto"/>
        <w:left w:val="none" w:sz="0" w:space="0" w:color="auto"/>
        <w:bottom w:val="none" w:sz="0" w:space="0" w:color="auto"/>
        <w:right w:val="none" w:sz="0" w:space="0" w:color="auto"/>
      </w:divBdr>
    </w:div>
    <w:div w:id="188301547">
      <w:bodyDiv w:val="1"/>
      <w:marLeft w:val="0"/>
      <w:marRight w:val="0"/>
      <w:marTop w:val="0"/>
      <w:marBottom w:val="0"/>
      <w:divBdr>
        <w:top w:val="none" w:sz="0" w:space="0" w:color="auto"/>
        <w:left w:val="none" w:sz="0" w:space="0" w:color="auto"/>
        <w:bottom w:val="none" w:sz="0" w:space="0" w:color="auto"/>
        <w:right w:val="none" w:sz="0" w:space="0" w:color="auto"/>
      </w:divBdr>
    </w:div>
    <w:div w:id="189536120">
      <w:bodyDiv w:val="1"/>
      <w:marLeft w:val="0"/>
      <w:marRight w:val="0"/>
      <w:marTop w:val="0"/>
      <w:marBottom w:val="0"/>
      <w:divBdr>
        <w:top w:val="none" w:sz="0" w:space="0" w:color="auto"/>
        <w:left w:val="none" w:sz="0" w:space="0" w:color="auto"/>
        <w:bottom w:val="none" w:sz="0" w:space="0" w:color="auto"/>
        <w:right w:val="none" w:sz="0" w:space="0" w:color="auto"/>
      </w:divBdr>
    </w:div>
    <w:div w:id="191577490">
      <w:bodyDiv w:val="1"/>
      <w:marLeft w:val="0"/>
      <w:marRight w:val="0"/>
      <w:marTop w:val="0"/>
      <w:marBottom w:val="0"/>
      <w:divBdr>
        <w:top w:val="none" w:sz="0" w:space="0" w:color="auto"/>
        <w:left w:val="none" w:sz="0" w:space="0" w:color="auto"/>
        <w:bottom w:val="none" w:sz="0" w:space="0" w:color="auto"/>
        <w:right w:val="none" w:sz="0" w:space="0" w:color="auto"/>
      </w:divBdr>
    </w:div>
    <w:div w:id="192303587">
      <w:bodyDiv w:val="1"/>
      <w:marLeft w:val="0"/>
      <w:marRight w:val="0"/>
      <w:marTop w:val="0"/>
      <w:marBottom w:val="0"/>
      <w:divBdr>
        <w:top w:val="none" w:sz="0" w:space="0" w:color="auto"/>
        <w:left w:val="none" w:sz="0" w:space="0" w:color="auto"/>
        <w:bottom w:val="none" w:sz="0" w:space="0" w:color="auto"/>
        <w:right w:val="none" w:sz="0" w:space="0" w:color="auto"/>
      </w:divBdr>
    </w:div>
    <w:div w:id="192617421">
      <w:bodyDiv w:val="1"/>
      <w:marLeft w:val="0"/>
      <w:marRight w:val="0"/>
      <w:marTop w:val="0"/>
      <w:marBottom w:val="0"/>
      <w:divBdr>
        <w:top w:val="none" w:sz="0" w:space="0" w:color="auto"/>
        <w:left w:val="none" w:sz="0" w:space="0" w:color="auto"/>
        <w:bottom w:val="none" w:sz="0" w:space="0" w:color="auto"/>
        <w:right w:val="none" w:sz="0" w:space="0" w:color="auto"/>
      </w:divBdr>
    </w:div>
    <w:div w:id="194857393">
      <w:bodyDiv w:val="1"/>
      <w:marLeft w:val="0"/>
      <w:marRight w:val="0"/>
      <w:marTop w:val="0"/>
      <w:marBottom w:val="0"/>
      <w:divBdr>
        <w:top w:val="none" w:sz="0" w:space="0" w:color="auto"/>
        <w:left w:val="none" w:sz="0" w:space="0" w:color="auto"/>
        <w:bottom w:val="none" w:sz="0" w:space="0" w:color="auto"/>
        <w:right w:val="none" w:sz="0" w:space="0" w:color="auto"/>
      </w:divBdr>
    </w:div>
    <w:div w:id="196042164">
      <w:bodyDiv w:val="1"/>
      <w:marLeft w:val="0"/>
      <w:marRight w:val="0"/>
      <w:marTop w:val="0"/>
      <w:marBottom w:val="0"/>
      <w:divBdr>
        <w:top w:val="none" w:sz="0" w:space="0" w:color="auto"/>
        <w:left w:val="none" w:sz="0" w:space="0" w:color="auto"/>
        <w:bottom w:val="none" w:sz="0" w:space="0" w:color="auto"/>
        <w:right w:val="none" w:sz="0" w:space="0" w:color="auto"/>
      </w:divBdr>
    </w:div>
    <w:div w:id="196965839">
      <w:bodyDiv w:val="1"/>
      <w:marLeft w:val="0"/>
      <w:marRight w:val="0"/>
      <w:marTop w:val="0"/>
      <w:marBottom w:val="0"/>
      <w:divBdr>
        <w:top w:val="none" w:sz="0" w:space="0" w:color="auto"/>
        <w:left w:val="none" w:sz="0" w:space="0" w:color="auto"/>
        <w:bottom w:val="none" w:sz="0" w:space="0" w:color="auto"/>
        <w:right w:val="none" w:sz="0" w:space="0" w:color="auto"/>
      </w:divBdr>
    </w:div>
    <w:div w:id="197013619">
      <w:bodyDiv w:val="1"/>
      <w:marLeft w:val="0"/>
      <w:marRight w:val="0"/>
      <w:marTop w:val="0"/>
      <w:marBottom w:val="0"/>
      <w:divBdr>
        <w:top w:val="none" w:sz="0" w:space="0" w:color="auto"/>
        <w:left w:val="none" w:sz="0" w:space="0" w:color="auto"/>
        <w:bottom w:val="none" w:sz="0" w:space="0" w:color="auto"/>
        <w:right w:val="none" w:sz="0" w:space="0" w:color="auto"/>
      </w:divBdr>
    </w:div>
    <w:div w:id="197090214">
      <w:bodyDiv w:val="1"/>
      <w:marLeft w:val="0"/>
      <w:marRight w:val="0"/>
      <w:marTop w:val="0"/>
      <w:marBottom w:val="0"/>
      <w:divBdr>
        <w:top w:val="none" w:sz="0" w:space="0" w:color="auto"/>
        <w:left w:val="none" w:sz="0" w:space="0" w:color="auto"/>
        <w:bottom w:val="none" w:sz="0" w:space="0" w:color="auto"/>
        <w:right w:val="none" w:sz="0" w:space="0" w:color="auto"/>
      </w:divBdr>
    </w:div>
    <w:div w:id="197473491">
      <w:bodyDiv w:val="1"/>
      <w:marLeft w:val="0"/>
      <w:marRight w:val="0"/>
      <w:marTop w:val="0"/>
      <w:marBottom w:val="0"/>
      <w:divBdr>
        <w:top w:val="none" w:sz="0" w:space="0" w:color="auto"/>
        <w:left w:val="none" w:sz="0" w:space="0" w:color="auto"/>
        <w:bottom w:val="none" w:sz="0" w:space="0" w:color="auto"/>
        <w:right w:val="none" w:sz="0" w:space="0" w:color="auto"/>
      </w:divBdr>
    </w:div>
    <w:div w:id="198132648">
      <w:bodyDiv w:val="1"/>
      <w:marLeft w:val="0"/>
      <w:marRight w:val="0"/>
      <w:marTop w:val="0"/>
      <w:marBottom w:val="0"/>
      <w:divBdr>
        <w:top w:val="none" w:sz="0" w:space="0" w:color="auto"/>
        <w:left w:val="none" w:sz="0" w:space="0" w:color="auto"/>
        <w:bottom w:val="none" w:sz="0" w:space="0" w:color="auto"/>
        <w:right w:val="none" w:sz="0" w:space="0" w:color="auto"/>
      </w:divBdr>
    </w:div>
    <w:div w:id="198862176">
      <w:bodyDiv w:val="1"/>
      <w:marLeft w:val="0"/>
      <w:marRight w:val="0"/>
      <w:marTop w:val="0"/>
      <w:marBottom w:val="0"/>
      <w:divBdr>
        <w:top w:val="none" w:sz="0" w:space="0" w:color="auto"/>
        <w:left w:val="none" w:sz="0" w:space="0" w:color="auto"/>
        <w:bottom w:val="none" w:sz="0" w:space="0" w:color="auto"/>
        <w:right w:val="none" w:sz="0" w:space="0" w:color="auto"/>
      </w:divBdr>
    </w:div>
    <w:div w:id="200746687">
      <w:bodyDiv w:val="1"/>
      <w:marLeft w:val="0"/>
      <w:marRight w:val="0"/>
      <w:marTop w:val="0"/>
      <w:marBottom w:val="0"/>
      <w:divBdr>
        <w:top w:val="none" w:sz="0" w:space="0" w:color="auto"/>
        <w:left w:val="none" w:sz="0" w:space="0" w:color="auto"/>
        <w:bottom w:val="none" w:sz="0" w:space="0" w:color="auto"/>
        <w:right w:val="none" w:sz="0" w:space="0" w:color="auto"/>
      </w:divBdr>
    </w:div>
    <w:div w:id="202913323">
      <w:bodyDiv w:val="1"/>
      <w:marLeft w:val="0"/>
      <w:marRight w:val="0"/>
      <w:marTop w:val="0"/>
      <w:marBottom w:val="0"/>
      <w:divBdr>
        <w:top w:val="none" w:sz="0" w:space="0" w:color="auto"/>
        <w:left w:val="none" w:sz="0" w:space="0" w:color="auto"/>
        <w:bottom w:val="none" w:sz="0" w:space="0" w:color="auto"/>
        <w:right w:val="none" w:sz="0" w:space="0" w:color="auto"/>
      </w:divBdr>
    </w:div>
    <w:div w:id="203908882">
      <w:bodyDiv w:val="1"/>
      <w:marLeft w:val="0"/>
      <w:marRight w:val="0"/>
      <w:marTop w:val="0"/>
      <w:marBottom w:val="0"/>
      <w:divBdr>
        <w:top w:val="none" w:sz="0" w:space="0" w:color="auto"/>
        <w:left w:val="none" w:sz="0" w:space="0" w:color="auto"/>
        <w:bottom w:val="none" w:sz="0" w:space="0" w:color="auto"/>
        <w:right w:val="none" w:sz="0" w:space="0" w:color="auto"/>
      </w:divBdr>
    </w:div>
    <w:div w:id="204873335">
      <w:bodyDiv w:val="1"/>
      <w:marLeft w:val="0"/>
      <w:marRight w:val="0"/>
      <w:marTop w:val="0"/>
      <w:marBottom w:val="0"/>
      <w:divBdr>
        <w:top w:val="none" w:sz="0" w:space="0" w:color="auto"/>
        <w:left w:val="none" w:sz="0" w:space="0" w:color="auto"/>
        <w:bottom w:val="none" w:sz="0" w:space="0" w:color="auto"/>
        <w:right w:val="none" w:sz="0" w:space="0" w:color="auto"/>
      </w:divBdr>
    </w:div>
    <w:div w:id="205023002">
      <w:bodyDiv w:val="1"/>
      <w:marLeft w:val="0"/>
      <w:marRight w:val="0"/>
      <w:marTop w:val="0"/>
      <w:marBottom w:val="0"/>
      <w:divBdr>
        <w:top w:val="none" w:sz="0" w:space="0" w:color="auto"/>
        <w:left w:val="none" w:sz="0" w:space="0" w:color="auto"/>
        <w:bottom w:val="none" w:sz="0" w:space="0" w:color="auto"/>
        <w:right w:val="none" w:sz="0" w:space="0" w:color="auto"/>
      </w:divBdr>
    </w:div>
    <w:div w:id="205025418">
      <w:bodyDiv w:val="1"/>
      <w:marLeft w:val="0"/>
      <w:marRight w:val="0"/>
      <w:marTop w:val="0"/>
      <w:marBottom w:val="0"/>
      <w:divBdr>
        <w:top w:val="none" w:sz="0" w:space="0" w:color="auto"/>
        <w:left w:val="none" w:sz="0" w:space="0" w:color="auto"/>
        <w:bottom w:val="none" w:sz="0" w:space="0" w:color="auto"/>
        <w:right w:val="none" w:sz="0" w:space="0" w:color="auto"/>
      </w:divBdr>
    </w:div>
    <w:div w:id="208037734">
      <w:bodyDiv w:val="1"/>
      <w:marLeft w:val="0"/>
      <w:marRight w:val="0"/>
      <w:marTop w:val="0"/>
      <w:marBottom w:val="0"/>
      <w:divBdr>
        <w:top w:val="none" w:sz="0" w:space="0" w:color="auto"/>
        <w:left w:val="none" w:sz="0" w:space="0" w:color="auto"/>
        <w:bottom w:val="none" w:sz="0" w:space="0" w:color="auto"/>
        <w:right w:val="none" w:sz="0" w:space="0" w:color="auto"/>
      </w:divBdr>
    </w:div>
    <w:div w:id="208732588">
      <w:bodyDiv w:val="1"/>
      <w:marLeft w:val="0"/>
      <w:marRight w:val="0"/>
      <w:marTop w:val="0"/>
      <w:marBottom w:val="0"/>
      <w:divBdr>
        <w:top w:val="none" w:sz="0" w:space="0" w:color="auto"/>
        <w:left w:val="none" w:sz="0" w:space="0" w:color="auto"/>
        <w:bottom w:val="none" w:sz="0" w:space="0" w:color="auto"/>
        <w:right w:val="none" w:sz="0" w:space="0" w:color="auto"/>
      </w:divBdr>
    </w:div>
    <w:div w:id="209075265">
      <w:bodyDiv w:val="1"/>
      <w:marLeft w:val="0"/>
      <w:marRight w:val="0"/>
      <w:marTop w:val="0"/>
      <w:marBottom w:val="0"/>
      <w:divBdr>
        <w:top w:val="none" w:sz="0" w:space="0" w:color="auto"/>
        <w:left w:val="none" w:sz="0" w:space="0" w:color="auto"/>
        <w:bottom w:val="none" w:sz="0" w:space="0" w:color="auto"/>
        <w:right w:val="none" w:sz="0" w:space="0" w:color="auto"/>
      </w:divBdr>
    </w:div>
    <w:div w:id="209417928">
      <w:bodyDiv w:val="1"/>
      <w:marLeft w:val="0"/>
      <w:marRight w:val="0"/>
      <w:marTop w:val="0"/>
      <w:marBottom w:val="0"/>
      <w:divBdr>
        <w:top w:val="none" w:sz="0" w:space="0" w:color="auto"/>
        <w:left w:val="none" w:sz="0" w:space="0" w:color="auto"/>
        <w:bottom w:val="none" w:sz="0" w:space="0" w:color="auto"/>
        <w:right w:val="none" w:sz="0" w:space="0" w:color="auto"/>
      </w:divBdr>
    </w:div>
    <w:div w:id="210923743">
      <w:bodyDiv w:val="1"/>
      <w:marLeft w:val="0"/>
      <w:marRight w:val="0"/>
      <w:marTop w:val="0"/>
      <w:marBottom w:val="0"/>
      <w:divBdr>
        <w:top w:val="none" w:sz="0" w:space="0" w:color="auto"/>
        <w:left w:val="none" w:sz="0" w:space="0" w:color="auto"/>
        <w:bottom w:val="none" w:sz="0" w:space="0" w:color="auto"/>
        <w:right w:val="none" w:sz="0" w:space="0" w:color="auto"/>
      </w:divBdr>
    </w:div>
    <w:div w:id="212079280">
      <w:bodyDiv w:val="1"/>
      <w:marLeft w:val="0"/>
      <w:marRight w:val="0"/>
      <w:marTop w:val="0"/>
      <w:marBottom w:val="0"/>
      <w:divBdr>
        <w:top w:val="none" w:sz="0" w:space="0" w:color="auto"/>
        <w:left w:val="none" w:sz="0" w:space="0" w:color="auto"/>
        <w:bottom w:val="none" w:sz="0" w:space="0" w:color="auto"/>
        <w:right w:val="none" w:sz="0" w:space="0" w:color="auto"/>
      </w:divBdr>
    </w:div>
    <w:div w:id="212813261">
      <w:bodyDiv w:val="1"/>
      <w:marLeft w:val="0"/>
      <w:marRight w:val="0"/>
      <w:marTop w:val="0"/>
      <w:marBottom w:val="0"/>
      <w:divBdr>
        <w:top w:val="none" w:sz="0" w:space="0" w:color="auto"/>
        <w:left w:val="none" w:sz="0" w:space="0" w:color="auto"/>
        <w:bottom w:val="none" w:sz="0" w:space="0" w:color="auto"/>
        <w:right w:val="none" w:sz="0" w:space="0" w:color="auto"/>
      </w:divBdr>
    </w:div>
    <w:div w:id="213660165">
      <w:bodyDiv w:val="1"/>
      <w:marLeft w:val="0"/>
      <w:marRight w:val="0"/>
      <w:marTop w:val="0"/>
      <w:marBottom w:val="0"/>
      <w:divBdr>
        <w:top w:val="none" w:sz="0" w:space="0" w:color="auto"/>
        <w:left w:val="none" w:sz="0" w:space="0" w:color="auto"/>
        <w:bottom w:val="none" w:sz="0" w:space="0" w:color="auto"/>
        <w:right w:val="none" w:sz="0" w:space="0" w:color="auto"/>
      </w:divBdr>
    </w:div>
    <w:div w:id="214001885">
      <w:bodyDiv w:val="1"/>
      <w:marLeft w:val="0"/>
      <w:marRight w:val="0"/>
      <w:marTop w:val="0"/>
      <w:marBottom w:val="0"/>
      <w:divBdr>
        <w:top w:val="none" w:sz="0" w:space="0" w:color="auto"/>
        <w:left w:val="none" w:sz="0" w:space="0" w:color="auto"/>
        <w:bottom w:val="none" w:sz="0" w:space="0" w:color="auto"/>
        <w:right w:val="none" w:sz="0" w:space="0" w:color="auto"/>
      </w:divBdr>
    </w:div>
    <w:div w:id="215089842">
      <w:bodyDiv w:val="1"/>
      <w:marLeft w:val="0"/>
      <w:marRight w:val="0"/>
      <w:marTop w:val="0"/>
      <w:marBottom w:val="0"/>
      <w:divBdr>
        <w:top w:val="none" w:sz="0" w:space="0" w:color="auto"/>
        <w:left w:val="none" w:sz="0" w:space="0" w:color="auto"/>
        <w:bottom w:val="none" w:sz="0" w:space="0" w:color="auto"/>
        <w:right w:val="none" w:sz="0" w:space="0" w:color="auto"/>
      </w:divBdr>
    </w:div>
    <w:div w:id="216019462">
      <w:bodyDiv w:val="1"/>
      <w:marLeft w:val="0"/>
      <w:marRight w:val="0"/>
      <w:marTop w:val="0"/>
      <w:marBottom w:val="0"/>
      <w:divBdr>
        <w:top w:val="none" w:sz="0" w:space="0" w:color="auto"/>
        <w:left w:val="none" w:sz="0" w:space="0" w:color="auto"/>
        <w:bottom w:val="none" w:sz="0" w:space="0" w:color="auto"/>
        <w:right w:val="none" w:sz="0" w:space="0" w:color="auto"/>
      </w:divBdr>
    </w:div>
    <w:div w:id="216166701">
      <w:bodyDiv w:val="1"/>
      <w:marLeft w:val="0"/>
      <w:marRight w:val="0"/>
      <w:marTop w:val="0"/>
      <w:marBottom w:val="0"/>
      <w:divBdr>
        <w:top w:val="none" w:sz="0" w:space="0" w:color="auto"/>
        <w:left w:val="none" w:sz="0" w:space="0" w:color="auto"/>
        <w:bottom w:val="none" w:sz="0" w:space="0" w:color="auto"/>
        <w:right w:val="none" w:sz="0" w:space="0" w:color="auto"/>
      </w:divBdr>
    </w:div>
    <w:div w:id="218170777">
      <w:bodyDiv w:val="1"/>
      <w:marLeft w:val="0"/>
      <w:marRight w:val="0"/>
      <w:marTop w:val="0"/>
      <w:marBottom w:val="0"/>
      <w:divBdr>
        <w:top w:val="none" w:sz="0" w:space="0" w:color="auto"/>
        <w:left w:val="none" w:sz="0" w:space="0" w:color="auto"/>
        <w:bottom w:val="none" w:sz="0" w:space="0" w:color="auto"/>
        <w:right w:val="none" w:sz="0" w:space="0" w:color="auto"/>
      </w:divBdr>
    </w:div>
    <w:div w:id="218588621">
      <w:bodyDiv w:val="1"/>
      <w:marLeft w:val="0"/>
      <w:marRight w:val="0"/>
      <w:marTop w:val="0"/>
      <w:marBottom w:val="0"/>
      <w:divBdr>
        <w:top w:val="none" w:sz="0" w:space="0" w:color="auto"/>
        <w:left w:val="none" w:sz="0" w:space="0" w:color="auto"/>
        <w:bottom w:val="none" w:sz="0" w:space="0" w:color="auto"/>
        <w:right w:val="none" w:sz="0" w:space="0" w:color="auto"/>
      </w:divBdr>
    </w:div>
    <w:div w:id="219556129">
      <w:bodyDiv w:val="1"/>
      <w:marLeft w:val="0"/>
      <w:marRight w:val="0"/>
      <w:marTop w:val="0"/>
      <w:marBottom w:val="0"/>
      <w:divBdr>
        <w:top w:val="none" w:sz="0" w:space="0" w:color="auto"/>
        <w:left w:val="none" w:sz="0" w:space="0" w:color="auto"/>
        <w:bottom w:val="none" w:sz="0" w:space="0" w:color="auto"/>
        <w:right w:val="none" w:sz="0" w:space="0" w:color="auto"/>
      </w:divBdr>
    </w:div>
    <w:div w:id="221063090">
      <w:bodyDiv w:val="1"/>
      <w:marLeft w:val="0"/>
      <w:marRight w:val="0"/>
      <w:marTop w:val="0"/>
      <w:marBottom w:val="0"/>
      <w:divBdr>
        <w:top w:val="none" w:sz="0" w:space="0" w:color="auto"/>
        <w:left w:val="none" w:sz="0" w:space="0" w:color="auto"/>
        <w:bottom w:val="none" w:sz="0" w:space="0" w:color="auto"/>
        <w:right w:val="none" w:sz="0" w:space="0" w:color="auto"/>
      </w:divBdr>
    </w:div>
    <w:div w:id="221643834">
      <w:bodyDiv w:val="1"/>
      <w:marLeft w:val="0"/>
      <w:marRight w:val="0"/>
      <w:marTop w:val="0"/>
      <w:marBottom w:val="0"/>
      <w:divBdr>
        <w:top w:val="none" w:sz="0" w:space="0" w:color="auto"/>
        <w:left w:val="none" w:sz="0" w:space="0" w:color="auto"/>
        <w:bottom w:val="none" w:sz="0" w:space="0" w:color="auto"/>
        <w:right w:val="none" w:sz="0" w:space="0" w:color="auto"/>
      </w:divBdr>
    </w:div>
    <w:div w:id="222984834">
      <w:bodyDiv w:val="1"/>
      <w:marLeft w:val="0"/>
      <w:marRight w:val="0"/>
      <w:marTop w:val="0"/>
      <w:marBottom w:val="0"/>
      <w:divBdr>
        <w:top w:val="none" w:sz="0" w:space="0" w:color="auto"/>
        <w:left w:val="none" w:sz="0" w:space="0" w:color="auto"/>
        <w:bottom w:val="none" w:sz="0" w:space="0" w:color="auto"/>
        <w:right w:val="none" w:sz="0" w:space="0" w:color="auto"/>
      </w:divBdr>
    </w:div>
    <w:div w:id="225072304">
      <w:bodyDiv w:val="1"/>
      <w:marLeft w:val="0"/>
      <w:marRight w:val="0"/>
      <w:marTop w:val="0"/>
      <w:marBottom w:val="0"/>
      <w:divBdr>
        <w:top w:val="none" w:sz="0" w:space="0" w:color="auto"/>
        <w:left w:val="none" w:sz="0" w:space="0" w:color="auto"/>
        <w:bottom w:val="none" w:sz="0" w:space="0" w:color="auto"/>
        <w:right w:val="none" w:sz="0" w:space="0" w:color="auto"/>
      </w:divBdr>
    </w:div>
    <w:div w:id="231694645">
      <w:bodyDiv w:val="1"/>
      <w:marLeft w:val="0"/>
      <w:marRight w:val="0"/>
      <w:marTop w:val="0"/>
      <w:marBottom w:val="0"/>
      <w:divBdr>
        <w:top w:val="none" w:sz="0" w:space="0" w:color="auto"/>
        <w:left w:val="none" w:sz="0" w:space="0" w:color="auto"/>
        <w:bottom w:val="none" w:sz="0" w:space="0" w:color="auto"/>
        <w:right w:val="none" w:sz="0" w:space="0" w:color="auto"/>
      </w:divBdr>
    </w:div>
    <w:div w:id="231739213">
      <w:bodyDiv w:val="1"/>
      <w:marLeft w:val="0"/>
      <w:marRight w:val="0"/>
      <w:marTop w:val="0"/>
      <w:marBottom w:val="0"/>
      <w:divBdr>
        <w:top w:val="none" w:sz="0" w:space="0" w:color="auto"/>
        <w:left w:val="none" w:sz="0" w:space="0" w:color="auto"/>
        <w:bottom w:val="none" w:sz="0" w:space="0" w:color="auto"/>
        <w:right w:val="none" w:sz="0" w:space="0" w:color="auto"/>
      </w:divBdr>
    </w:div>
    <w:div w:id="232663072">
      <w:bodyDiv w:val="1"/>
      <w:marLeft w:val="0"/>
      <w:marRight w:val="0"/>
      <w:marTop w:val="0"/>
      <w:marBottom w:val="0"/>
      <w:divBdr>
        <w:top w:val="none" w:sz="0" w:space="0" w:color="auto"/>
        <w:left w:val="none" w:sz="0" w:space="0" w:color="auto"/>
        <w:bottom w:val="none" w:sz="0" w:space="0" w:color="auto"/>
        <w:right w:val="none" w:sz="0" w:space="0" w:color="auto"/>
      </w:divBdr>
    </w:div>
    <w:div w:id="233979644">
      <w:bodyDiv w:val="1"/>
      <w:marLeft w:val="0"/>
      <w:marRight w:val="0"/>
      <w:marTop w:val="0"/>
      <w:marBottom w:val="0"/>
      <w:divBdr>
        <w:top w:val="none" w:sz="0" w:space="0" w:color="auto"/>
        <w:left w:val="none" w:sz="0" w:space="0" w:color="auto"/>
        <w:bottom w:val="none" w:sz="0" w:space="0" w:color="auto"/>
        <w:right w:val="none" w:sz="0" w:space="0" w:color="auto"/>
      </w:divBdr>
    </w:div>
    <w:div w:id="234435576">
      <w:bodyDiv w:val="1"/>
      <w:marLeft w:val="0"/>
      <w:marRight w:val="0"/>
      <w:marTop w:val="0"/>
      <w:marBottom w:val="0"/>
      <w:divBdr>
        <w:top w:val="none" w:sz="0" w:space="0" w:color="auto"/>
        <w:left w:val="none" w:sz="0" w:space="0" w:color="auto"/>
        <w:bottom w:val="none" w:sz="0" w:space="0" w:color="auto"/>
        <w:right w:val="none" w:sz="0" w:space="0" w:color="auto"/>
      </w:divBdr>
    </w:div>
    <w:div w:id="235090663">
      <w:bodyDiv w:val="1"/>
      <w:marLeft w:val="0"/>
      <w:marRight w:val="0"/>
      <w:marTop w:val="0"/>
      <w:marBottom w:val="0"/>
      <w:divBdr>
        <w:top w:val="none" w:sz="0" w:space="0" w:color="auto"/>
        <w:left w:val="none" w:sz="0" w:space="0" w:color="auto"/>
        <w:bottom w:val="none" w:sz="0" w:space="0" w:color="auto"/>
        <w:right w:val="none" w:sz="0" w:space="0" w:color="auto"/>
      </w:divBdr>
    </w:div>
    <w:div w:id="235096629">
      <w:bodyDiv w:val="1"/>
      <w:marLeft w:val="0"/>
      <w:marRight w:val="0"/>
      <w:marTop w:val="0"/>
      <w:marBottom w:val="0"/>
      <w:divBdr>
        <w:top w:val="none" w:sz="0" w:space="0" w:color="auto"/>
        <w:left w:val="none" w:sz="0" w:space="0" w:color="auto"/>
        <w:bottom w:val="none" w:sz="0" w:space="0" w:color="auto"/>
        <w:right w:val="none" w:sz="0" w:space="0" w:color="auto"/>
      </w:divBdr>
    </w:div>
    <w:div w:id="239995139">
      <w:bodyDiv w:val="1"/>
      <w:marLeft w:val="0"/>
      <w:marRight w:val="0"/>
      <w:marTop w:val="0"/>
      <w:marBottom w:val="0"/>
      <w:divBdr>
        <w:top w:val="none" w:sz="0" w:space="0" w:color="auto"/>
        <w:left w:val="none" w:sz="0" w:space="0" w:color="auto"/>
        <w:bottom w:val="none" w:sz="0" w:space="0" w:color="auto"/>
        <w:right w:val="none" w:sz="0" w:space="0" w:color="auto"/>
      </w:divBdr>
    </w:div>
    <w:div w:id="248389429">
      <w:bodyDiv w:val="1"/>
      <w:marLeft w:val="0"/>
      <w:marRight w:val="0"/>
      <w:marTop w:val="0"/>
      <w:marBottom w:val="0"/>
      <w:divBdr>
        <w:top w:val="none" w:sz="0" w:space="0" w:color="auto"/>
        <w:left w:val="none" w:sz="0" w:space="0" w:color="auto"/>
        <w:bottom w:val="none" w:sz="0" w:space="0" w:color="auto"/>
        <w:right w:val="none" w:sz="0" w:space="0" w:color="auto"/>
      </w:divBdr>
    </w:div>
    <w:div w:id="249580823">
      <w:bodyDiv w:val="1"/>
      <w:marLeft w:val="0"/>
      <w:marRight w:val="0"/>
      <w:marTop w:val="0"/>
      <w:marBottom w:val="0"/>
      <w:divBdr>
        <w:top w:val="none" w:sz="0" w:space="0" w:color="auto"/>
        <w:left w:val="none" w:sz="0" w:space="0" w:color="auto"/>
        <w:bottom w:val="none" w:sz="0" w:space="0" w:color="auto"/>
        <w:right w:val="none" w:sz="0" w:space="0" w:color="auto"/>
      </w:divBdr>
    </w:div>
    <w:div w:id="251814434">
      <w:bodyDiv w:val="1"/>
      <w:marLeft w:val="0"/>
      <w:marRight w:val="0"/>
      <w:marTop w:val="0"/>
      <w:marBottom w:val="0"/>
      <w:divBdr>
        <w:top w:val="none" w:sz="0" w:space="0" w:color="auto"/>
        <w:left w:val="none" w:sz="0" w:space="0" w:color="auto"/>
        <w:bottom w:val="none" w:sz="0" w:space="0" w:color="auto"/>
        <w:right w:val="none" w:sz="0" w:space="0" w:color="auto"/>
      </w:divBdr>
    </w:div>
    <w:div w:id="252863260">
      <w:bodyDiv w:val="1"/>
      <w:marLeft w:val="0"/>
      <w:marRight w:val="0"/>
      <w:marTop w:val="0"/>
      <w:marBottom w:val="0"/>
      <w:divBdr>
        <w:top w:val="none" w:sz="0" w:space="0" w:color="auto"/>
        <w:left w:val="none" w:sz="0" w:space="0" w:color="auto"/>
        <w:bottom w:val="none" w:sz="0" w:space="0" w:color="auto"/>
        <w:right w:val="none" w:sz="0" w:space="0" w:color="auto"/>
      </w:divBdr>
    </w:div>
    <w:div w:id="253128373">
      <w:bodyDiv w:val="1"/>
      <w:marLeft w:val="0"/>
      <w:marRight w:val="0"/>
      <w:marTop w:val="0"/>
      <w:marBottom w:val="0"/>
      <w:divBdr>
        <w:top w:val="none" w:sz="0" w:space="0" w:color="auto"/>
        <w:left w:val="none" w:sz="0" w:space="0" w:color="auto"/>
        <w:bottom w:val="none" w:sz="0" w:space="0" w:color="auto"/>
        <w:right w:val="none" w:sz="0" w:space="0" w:color="auto"/>
      </w:divBdr>
    </w:div>
    <w:div w:id="256211911">
      <w:bodyDiv w:val="1"/>
      <w:marLeft w:val="0"/>
      <w:marRight w:val="0"/>
      <w:marTop w:val="0"/>
      <w:marBottom w:val="0"/>
      <w:divBdr>
        <w:top w:val="none" w:sz="0" w:space="0" w:color="auto"/>
        <w:left w:val="none" w:sz="0" w:space="0" w:color="auto"/>
        <w:bottom w:val="none" w:sz="0" w:space="0" w:color="auto"/>
        <w:right w:val="none" w:sz="0" w:space="0" w:color="auto"/>
      </w:divBdr>
    </w:div>
    <w:div w:id="256328291">
      <w:bodyDiv w:val="1"/>
      <w:marLeft w:val="0"/>
      <w:marRight w:val="0"/>
      <w:marTop w:val="0"/>
      <w:marBottom w:val="0"/>
      <w:divBdr>
        <w:top w:val="none" w:sz="0" w:space="0" w:color="auto"/>
        <w:left w:val="none" w:sz="0" w:space="0" w:color="auto"/>
        <w:bottom w:val="none" w:sz="0" w:space="0" w:color="auto"/>
        <w:right w:val="none" w:sz="0" w:space="0" w:color="auto"/>
      </w:divBdr>
    </w:div>
    <w:div w:id="257106511">
      <w:bodyDiv w:val="1"/>
      <w:marLeft w:val="0"/>
      <w:marRight w:val="0"/>
      <w:marTop w:val="0"/>
      <w:marBottom w:val="0"/>
      <w:divBdr>
        <w:top w:val="none" w:sz="0" w:space="0" w:color="auto"/>
        <w:left w:val="none" w:sz="0" w:space="0" w:color="auto"/>
        <w:bottom w:val="none" w:sz="0" w:space="0" w:color="auto"/>
        <w:right w:val="none" w:sz="0" w:space="0" w:color="auto"/>
      </w:divBdr>
    </w:div>
    <w:div w:id="257256695">
      <w:bodyDiv w:val="1"/>
      <w:marLeft w:val="0"/>
      <w:marRight w:val="0"/>
      <w:marTop w:val="0"/>
      <w:marBottom w:val="0"/>
      <w:divBdr>
        <w:top w:val="none" w:sz="0" w:space="0" w:color="auto"/>
        <w:left w:val="none" w:sz="0" w:space="0" w:color="auto"/>
        <w:bottom w:val="none" w:sz="0" w:space="0" w:color="auto"/>
        <w:right w:val="none" w:sz="0" w:space="0" w:color="auto"/>
      </w:divBdr>
    </w:div>
    <w:div w:id="257301553">
      <w:bodyDiv w:val="1"/>
      <w:marLeft w:val="0"/>
      <w:marRight w:val="0"/>
      <w:marTop w:val="0"/>
      <w:marBottom w:val="0"/>
      <w:divBdr>
        <w:top w:val="none" w:sz="0" w:space="0" w:color="auto"/>
        <w:left w:val="none" w:sz="0" w:space="0" w:color="auto"/>
        <w:bottom w:val="none" w:sz="0" w:space="0" w:color="auto"/>
        <w:right w:val="none" w:sz="0" w:space="0" w:color="auto"/>
      </w:divBdr>
    </w:div>
    <w:div w:id="257912588">
      <w:bodyDiv w:val="1"/>
      <w:marLeft w:val="0"/>
      <w:marRight w:val="0"/>
      <w:marTop w:val="0"/>
      <w:marBottom w:val="0"/>
      <w:divBdr>
        <w:top w:val="none" w:sz="0" w:space="0" w:color="auto"/>
        <w:left w:val="none" w:sz="0" w:space="0" w:color="auto"/>
        <w:bottom w:val="none" w:sz="0" w:space="0" w:color="auto"/>
        <w:right w:val="none" w:sz="0" w:space="0" w:color="auto"/>
      </w:divBdr>
    </w:div>
    <w:div w:id="258223762">
      <w:bodyDiv w:val="1"/>
      <w:marLeft w:val="0"/>
      <w:marRight w:val="0"/>
      <w:marTop w:val="0"/>
      <w:marBottom w:val="0"/>
      <w:divBdr>
        <w:top w:val="none" w:sz="0" w:space="0" w:color="auto"/>
        <w:left w:val="none" w:sz="0" w:space="0" w:color="auto"/>
        <w:bottom w:val="none" w:sz="0" w:space="0" w:color="auto"/>
        <w:right w:val="none" w:sz="0" w:space="0" w:color="auto"/>
      </w:divBdr>
    </w:div>
    <w:div w:id="259457671">
      <w:bodyDiv w:val="1"/>
      <w:marLeft w:val="0"/>
      <w:marRight w:val="0"/>
      <w:marTop w:val="0"/>
      <w:marBottom w:val="0"/>
      <w:divBdr>
        <w:top w:val="none" w:sz="0" w:space="0" w:color="auto"/>
        <w:left w:val="none" w:sz="0" w:space="0" w:color="auto"/>
        <w:bottom w:val="none" w:sz="0" w:space="0" w:color="auto"/>
        <w:right w:val="none" w:sz="0" w:space="0" w:color="auto"/>
      </w:divBdr>
    </w:div>
    <w:div w:id="259608352">
      <w:bodyDiv w:val="1"/>
      <w:marLeft w:val="0"/>
      <w:marRight w:val="0"/>
      <w:marTop w:val="0"/>
      <w:marBottom w:val="0"/>
      <w:divBdr>
        <w:top w:val="none" w:sz="0" w:space="0" w:color="auto"/>
        <w:left w:val="none" w:sz="0" w:space="0" w:color="auto"/>
        <w:bottom w:val="none" w:sz="0" w:space="0" w:color="auto"/>
        <w:right w:val="none" w:sz="0" w:space="0" w:color="auto"/>
      </w:divBdr>
    </w:div>
    <w:div w:id="264316032">
      <w:bodyDiv w:val="1"/>
      <w:marLeft w:val="0"/>
      <w:marRight w:val="0"/>
      <w:marTop w:val="0"/>
      <w:marBottom w:val="0"/>
      <w:divBdr>
        <w:top w:val="none" w:sz="0" w:space="0" w:color="auto"/>
        <w:left w:val="none" w:sz="0" w:space="0" w:color="auto"/>
        <w:bottom w:val="none" w:sz="0" w:space="0" w:color="auto"/>
        <w:right w:val="none" w:sz="0" w:space="0" w:color="auto"/>
      </w:divBdr>
    </w:div>
    <w:div w:id="264923340">
      <w:bodyDiv w:val="1"/>
      <w:marLeft w:val="0"/>
      <w:marRight w:val="0"/>
      <w:marTop w:val="0"/>
      <w:marBottom w:val="0"/>
      <w:divBdr>
        <w:top w:val="none" w:sz="0" w:space="0" w:color="auto"/>
        <w:left w:val="none" w:sz="0" w:space="0" w:color="auto"/>
        <w:bottom w:val="none" w:sz="0" w:space="0" w:color="auto"/>
        <w:right w:val="none" w:sz="0" w:space="0" w:color="auto"/>
      </w:divBdr>
    </w:div>
    <w:div w:id="265425579">
      <w:bodyDiv w:val="1"/>
      <w:marLeft w:val="0"/>
      <w:marRight w:val="0"/>
      <w:marTop w:val="0"/>
      <w:marBottom w:val="0"/>
      <w:divBdr>
        <w:top w:val="none" w:sz="0" w:space="0" w:color="auto"/>
        <w:left w:val="none" w:sz="0" w:space="0" w:color="auto"/>
        <w:bottom w:val="none" w:sz="0" w:space="0" w:color="auto"/>
        <w:right w:val="none" w:sz="0" w:space="0" w:color="auto"/>
      </w:divBdr>
    </w:div>
    <w:div w:id="265580068">
      <w:bodyDiv w:val="1"/>
      <w:marLeft w:val="0"/>
      <w:marRight w:val="0"/>
      <w:marTop w:val="0"/>
      <w:marBottom w:val="0"/>
      <w:divBdr>
        <w:top w:val="none" w:sz="0" w:space="0" w:color="auto"/>
        <w:left w:val="none" w:sz="0" w:space="0" w:color="auto"/>
        <w:bottom w:val="none" w:sz="0" w:space="0" w:color="auto"/>
        <w:right w:val="none" w:sz="0" w:space="0" w:color="auto"/>
      </w:divBdr>
    </w:div>
    <w:div w:id="266080910">
      <w:bodyDiv w:val="1"/>
      <w:marLeft w:val="0"/>
      <w:marRight w:val="0"/>
      <w:marTop w:val="0"/>
      <w:marBottom w:val="0"/>
      <w:divBdr>
        <w:top w:val="none" w:sz="0" w:space="0" w:color="auto"/>
        <w:left w:val="none" w:sz="0" w:space="0" w:color="auto"/>
        <w:bottom w:val="none" w:sz="0" w:space="0" w:color="auto"/>
        <w:right w:val="none" w:sz="0" w:space="0" w:color="auto"/>
      </w:divBdr>
    </w:div>
    <w:div w:id="266163233">
      <w:bodyDiv w:val="1"/>
      <w:marLeft w:val="0"/>
      <w:marRight w:val="0"/>
      <w:marTop w:val="0"/>
      <w:marBottom w:val="0"/>
      <w:divBdr>
        <w:top w:val="none" w:sz="0" w:space="0" w:color="auto"/>
        <w:left w:val="none" w:sz="0" w:space="0" w:color="auto"/>
        <w:bottom w:val="none" w:sz="0" w:space="0" w:color="auto"/>
        <w:right w:val="none" w:sz="0" w:space="0" w:color="auto"/>
      </w:divBdr>
    </w:div>
    <w:div w:id="267588456">
      <w:bodyDiv w:val="1"/>
      <w:marLeft w:val="0"/>
      <w:marRight w:val="0"/>
      <w:marTop w:val="0"/>
      <w:marBottom w:val="0"/>
      <w:divBdr>
        <w:top w:val="none" w:sz="0" w:space="0" w:color="auto"/>
        <w:left w:val="none" w:sz="0" w:space="0" w:color="auto"/>
        <w:bottom w:val="none" w:sz="0" w:space="0" w:color="auto"/>
        <w:right w:val="none" w:sz="0" w:space="0" w:color="auto"/>
      </w:divBdr>
    </w:div>
    <w:div w:id="267740908">
      <w:bodyDiv w:val="1"/>
      <w:marLeft w:val="0"/>
      <w:marRight w:val="0"/>
      <w:marTop w:val="0"/>
      <w:marBottom w:val="0"/>
      <w:divBdr>
        <w:top w:val="none" w:sz="0" w:space="0" w:color="auto"/>
        <w:left w:val="none" w:sz="0" w:space="0" w:color="auto"/>
        <w:bottom w:val="none" w:sz="0" w:space="0" w:color="auto"/>
        <w:right w:val="none" w:sz="0" w:space="0" w:color="auto"/>
      </w:divBdr>
    </w:div>
    <w:div w:id="269818498">
      <w:bodyDiv w:val="1"/>
      <w:marLeft w:val="0"/>
      <w:marRight w:val="0"/>
      <w:marTop w:val="0"/>
      <w:marBottom w:val="0"/>
      <w:divBdr>
        <w:top w:val="none" w:sz="0" w:space="0" w:color="auto"/>
        <w:left w:val="none" w:sz="0" w:space="0" w:color="auto"/>
        <w:bottom w:val="none" w:sz="0" w:space="0" w:color="auto"/>
        <w:right w:val="none" w:sz="0" w:space="0" w:color="auto"/>
      </w:divBdr>
    </w:div>
    <w:div w:id="270405875">
      <w:bodyDiv w:val="1"/>
      <w:marLeft w:val="0"/>
      <w:marRight w:val="0"/>
      <w:marTop w:val="0"/>
      <w:marBottom w:val="0"/>
      <w:divBdr>
        <w:top w:val="none" w:sz="0" w:space="0" w:color="auto"/>
        <w:left w:val="none" w:sz="0" w:space="0" w:color="auto"/>
        <w:bottom w:val="none" w:sz="0" w:space="0" w:color="auto"/>
        <w:right w:val="none" w:sz="0" w:space="0" w:color="auto"/>
      </w:divBdr>
    </w:div>
    <w:div w:id="272908882">
      <w:bodyDiv w:val="1"/>
      <w:marLeft w:val="0"/>
      <w:marRight w:val="0"/>
      <w:marTop w:val="0"/>
      <w:marBottom w:val="0"/>
      <w:divBdr>
        <w:top w:val="none" w:sz="0" w:space="0" w:color="auto"/>
        <w:left w:val="none" w:sz="0" w:space="0" w:color="auto"/>
        <w:bottom w:val="none" w:sz="0" w:space="0" w:color="auto"/>
        <w:right w:val="none" w:sz="0" w:space="0" w:color="auto"/>
      </w:divBdr>
    </w:div>
    <w:div w:id="275645385">
      <w:bodyDiv w:val="1"/>
      <w:marLeft w:val="0"/>
      <w:marRight w:val="0"/>
      <w:marTop w:val="0"/>
      <w:marBottom w:val="0"/>
      <w:divBdr>
        <w:top w:val="none" w:sz="0" w:space="0" w:color="auto"/>
        <w:left w:val="none" w:sz="0" w:space="0" w:color="auto"/>
        <w:bottom w:val="none" w:sz="0" w:space="0" w:color="auto"/>
        <w:right w:val="none" w:sz="0" w:space="0" w:color="auto"/>
      </w:divBdr>
    </w:div>
    <w:div w:id="278995232">
      <w:bodyDiv w:val="1"/>
      <w:marLeft w:val="0"/>
      <w:marRight w:val="0"/>
      <w:marTop w:val="0"/>
      <w:marBottom w:val="0"/>
      <w:divBdr>
        <w:top w:val="none" w:sz="0" w:space="0" w:color="auto"/>
        <w:left w:val="none" w:sz="0" w:space="0" w:color="auto"/>
        <w:bottom w:val="none" w:sz="0" w:space="0" w:color="auto"/>
        <w:right w:val="none" w:sz="0" w:space="0" w:color="auto"/>
      </w:divBdr>
    </w:div>
    <w:div w:id="280458669">
      <w:bodyDiv w:val="1"/>
      <w:marLeft w:val="0"/>
      <w:marRight w:val="0"/>
      <w:marTop w:val="0"/>
      <w:marBottom w:val="0"/>
      <w:divBdr>
        <w:top w:val="none" w:sz="0" w:space="0" w:color="auto"/>
        <w:left w:val="none" w:sz="0" w:space="0" w:color="auto"/>
        <w:bottom w:val="none" w:sz="0" w:space="0" w:color="auto"/>
        <w:right w:val="none" w:sz="0" w:space="0" w:color="auto"/>
      </w:divBdr>
    </w:div>
    <w:div w:id="280915523">
      <w:bodyDiv w:val="1"/>
      <w:marLeft w:val="0"/>
      <w:marRight w:val="0"/>
      <w:marTop w:val="0"/>
      <w:marBottom w:val="0"/>
      <w:divBdr>
        <w:top w:val="none" w:sz="0" w:space="0" w:color="auto"/>
        <w:left w:val="none" w:sz="0" w:space="0" w:color="auto"/>
        <w:bottom w:val="none" w:sz="0" w:space="0" w:color="auto"/>
        <w:right w:val="none" w:sz="0" w:space="0" w:color="auto"/>
      </w:divBdr>
    </w:div>
    <w:div w:id="281426940">
      <w:bodyDiv w:val="1"/>
      <w:marLeft w:val="0"/>
      <w:marRight w:val="0"/>
      <w:marTop w:val="0"/>
      <w:marBottom w:val="0"/>
      <w:divBdr>
        <w:top w:val="none" w:sz="0" w:space="0" w:color="auto"/>
        <w:left w:val="none" w:sz="0" w:space="0" w:color="auto"/>
        <w:bottom w:val="none" w:sz="0" w:space="0" w:color="auto"/>
        <w:right w:val="none" w:sz="0" w:space="0" w:color="auto"/>
      </w:divBdr>
    </w:div>
    <w:div w:id="284432388">
      <w:bodyDiv w:val="1"/>
      <w:marLeft w:val="0"/>
      <w:marRight w:val="0"/>
      <w:marTop w:val="0"/>
      <w:marBottom w:val="0"/>
      <w:divBdr>
        <w:top w:val="none" w:sz="0" w:space="0" w:color="auto"/>
        <w:left w:val="none" w:sz="0" w:space="0" w:color="auto"/>
        <w:bottom w:val="none" w:sz="0" w:space="0" w:color="auto"/>
        <w:right w:val="none" w:sz="0" w:space="0" w:color="auto"/>
      </w:divBdr>
    </w:div>
    <w:div w:id="284972195">
      <w:bodyDiv w:val="1"/>
      <w:marLeft w:val="0"/>
      <w:marRight w:val="0"/>
      <w:marTop w:val="0"/>
      <w:marBottom w:val="0"/>
      <w:divBdr>
        <w:top w:val="none" w:sz="0" w:space="0" w:color="auto"/>
        <w:left w:val="none" w:sz="0" w:space="0" w:color="auto"/>
        <w:bottom w:val="none" w:sz="0" w:space="0" w:color="auto"/>
        <w:right w:val="none" w:sz="0" w:space="0" w:color="auto"/>
      </w:divBdr>
    </w:div>
    <w:div w:id="285703510">
      <w:bodyDiv w:val="1"/>
      <w:marLeft w:val="0"/>
      <w:marRight w:val="0"/>
      <w:marTop w:val="0"/>
      <w:marBottom w:val="0"/>
      <w:divBdr>
        <w:top w:val="none" w:sz="0" w:space="0" w:color="auto"/>
        <w:left w:val="none" w:sz="0" w:space="0" w:color="auto"/>
        <w:bottom w:val="none" w:sz="0" w:space="0" w:color="auto"/>
        <w:right w:val="none" w:sz="0" w:space="0" w:color="auto"/>
      </w:divBdr>
    </w:div>
    <w:div w:id="285935642">
      <w:bodyDiv w:val="1"/>
      <w:marLeft w:val="0"/>
      <w:marRight w:val="0"/>
      <w:marTop w:val="0"/>
      <w:marBottom w:val="0"/>
      <w:divBdr>
        <w:top w:val="none" w:sz="0" w:space="0" w:color="auto"/>
        <w:left w:val="none" w:sz="0" w:space="0" w:color="auto"/>
        <w:bottom w:val="none" w:sz="0" w:space="0" w:color="auto"/>
        <w:right w:val="none" w:sz="0" w:space="0" w:color="auto"/>
      </w:divBdr>
    </w:div>
    <w:div w:id="286156662">
      <w:bodyDiv w:val="1"/>
      <w:marLeft w:val="0"/>
      <w:marRight w:val="0"/>
      <w:marTop w:val="0"/>
      <w:marBottom w:val="0"/>
      <w:divBdr>
        <w:top w:val="none" w:sz="0" w:space="0" w:color="auto"/>
        <w:left w:val="none" w:sz="0" w:space="0" w:color="auto"/>
        <w:bottom w:val="none" w:sz="0" w:space="0" w:color="auto"/>
        <w:right w:val="none" w:sz="0" w:space="0" w:color="auto"/>
      </w:divBdr>
    </w:div>
    <w:div w:id="287467821">
      <w:bodyDiv w:val="1"/>
      <w:marLeft w:val="0"/>
      <w:marRight w:val="0"/>
      <w:marTop w:val="0"/>
      <w:marBottom w:val="0"/>
      <w:divBdr>
        <w:top w:val="none" w:sz="0" w:space="0" w:color="auto"/>
        <w:left w:val="none" w:sz="0" w:space="0" w:color="auto"/>
        <w:bottom w:val="none" w:sz="0" w:space="0" w:color="auto"/>
        <w:right w:val="none" w:sz="0" w:space="0" w:color="auto"/>
      </w:divBdr>
    </w:div>
    <w:div w:id="287932252">
      <w:bodyDiv w:val="1"/>
      <w:marLeft w:val="0"/>
      <w:marRight w:val="0"/>
      <w:marTop w:val="0"/>
      <w:marBottom w:val="0"/>
      <w:divBdr>
        <w:top w:val="none" w:sz="0" w:space="0" w:color="auto"/>
        <w:left w:val="none" w:sz="0" w:space="0" w:color="auto"/>
        <w:bottom w:val="none" w:sz="0" w:space="0" w:color="auto"/>
        <w:right w:val="none" w:sz="0" w:space="0" w:color="auto"/>
      </w:divBdr>
    </w:div>
    <w:div w:id="290794675">
      <w:bodyDiv w:val="1"/>
      <w:marLeft w:val="0"/>
      <w:marRight w:val="0"/>
      <w:marTop w:val="0"/>
      <w:marBottom w:val="0"/>
      <w:divBdr>
        <w:top w:val="none" w:sz="0" w:space="0" w:color="auto"/>
        <w:left w:val="none" w:sz="0" w:space="0" w:color="auto"/>
        <w:bottom w:val="none" w:sz="0" w:space="0" w:color="auto"/>
        <w:right w:val="none" w:sz="0" w:space="0" w:color="auto"/>
      </w:divBdr>
    </w:div>
    <w:div w:id="291667931">
      <w:bodyDiv w:val="1"/>
      <w:marLeft w:val="0"/>
      <w:marRight w:val="0"/>
      <w:marTop w:val="0"/>
      <w:marBottom w:val="0"/>
      <w:divBdr>
        <w:top w:val="none" w:sz="0" w:space="0" w:color="auto"/>
        <w:left w:val="none" w:sz="0" w:space="0" w:color="auto"/>
        <w:bottom w:val="none" w:sz="0" w:space="0" w:color="auto"/>
        <w:right w:val="none" w:sz="0" w:space="0" w:color="auto"/>
      </w:divBdr>
    </w:div>
    <w:div w:id="291718816">
      <w:bodyDiv w:val="1"/>
      <w:marLeft w:val="0"/>
      <w:marRight w:val="0"/>
      <w:marTop w:val="0"/>
      <w:marBottom w:val="0"/>
      <w:divBdr>
        <w:top w:val="none" w:sz="0" w:space="0" w:color="auto"/>
        <w:left w:val="none" w:sz="0" w:space="0" w:color="auto"/>
        <w:bottom w:val="none" w:sz="0" w:space="0" w:color="auto"/>
        <w:right w:val="none" w:sz="0" w:space="0" w:color="auto"/>
      </w:divBdr>
    </w:div>
    <w:div w:id="292178330">
      <w:bodyDiv w:val="1"/>
      <w:marLeft w:val="0"/>
      <w:marRight w:val="0"/>
      <w:marTop w:val="0"/>
      <w:marBottom w:val="0"/>
      <w:divBdr>
        <w:top w:val="none" w:sz="0" w:space="0" w:color="auto"/>
        <w:left w:val="none" w:sz="0" w:space="0" w:color="auto"/>
        <w:bottom w:val="none" w:sz="0" w:space="0" w:color="auto"/>
        <w:right w:val="none" w:sz="0" w:space="0" w:color="auto"/>
      </w:divBdr>
    </w:div>
    <w:div w:id="292447290">
      <w:bodyDiv w:val="1"/>
      <w:marLeft w:val="0"/>
      <w:marRight w:val="0"/>
      <w:marTop w:val="0"/>
      <w:marBottom w:val="0"/>
      <w:divBdr>
        <w:top w:val="none" w:sz="0" w:space="0" w:color="auto"/>
        <w:left w:val="none" w:sz="0" w:space="0" w:color="auto"/>
        <w:bottom w:val="none" w:sz="0" w:space="0" w:color="auto"/>
        <w:right w:val="none" w:sz="0" w:space="0" w:color="auto"/>
      </w:divBdr>
    </w:div>
    <w:div w:id="292758721">
      <w:bodyDiv w:val="1"/>
      <w:marLeft w:val="0"/>
      <w:marRight w:val="0"/>
      <w:marTop w:val="0"/>
      <w:marBottom w:val="0"/>
      <w:divBdr>
        <w:top w:val="none" w:sz="0" w:space="0" w:color="auto"/>
        <w:left w:val="none" w:sz="0" w:space="0" w:color="auto"/>
        <w:bottom w:val="none" w:sz="0" w:space="0" w:color="auto"/>
        <w:right w:val="none" w:sz="0" w:space="0" w:color="auto"/>
      </w:divBdr>
    </w:div>
    <w:div w:id="293752705">
      <w:bodyDiv w:val="1"/>
      <w:marLeft w:val="0"/>
      <w:marRight w:val="0"/>
      <w:marTop w:val="0"/>
      <w:marBottom w:val="0"/>
      <w:divBdr>
        <w:top w:val="none" w:sz="0" w:space="0" w:color="auto"/>
        <w:left w:val="none" w:sz="0" w:space="0" w:color="auto"/>
        <w:bottom w:val="none" w:sz="0" w:space="0" w:color="auto"/>
        <w:right w:val="none" w:sz="0" w:space="0" w:color="auto"/>
      </w:divBdr>
    </w:div>
    <w:div w:id="296305475">
      <w:bodyDiv w:val="1"/>
      <w:marLeft w:val="0"/>
      <w:marRight w:val="0"/>
      <w:marTop w:val="0"/>
      <w:marBottom w:val="0"/>
      <w:divBdr>
        <w:top w:val="none" w:sz="0" w:space="0" w:color="auto"/>
        <w:left w:val="none" w:sz="0" w:space="0" w:color="auto"/>
        <w:bottom w:val="none" w:sz="0" w:space="0" w:color="auto"/>
        <w:right w:val="none" w:sz="0" w:space="0" w:color="auto"/>
      </w:divBdr>
    </w:div>
    <w:div w:id="296768270">
      <w:bodyDiv w:val="1"/>
      <w:marLeft w:val="0"/>
      <w:marRight w:val="0"/>
      <w:marTop w:val="0"/>
      <w:marBottom w:val="0"/>
      <w:divBdr>
        <w:top w:val="none" w:sz="0" w:space="0" w:color="auto"/>
        <w:left w:val="none" w:sz="0" w:space="0" w:color="auto"/>
        <w:bottom w:val="none" w:sz="0" w:space="0" w:color="auto"/>
        <w:right w:val="none" w:sz="0" w:space="0" w:color="auto"/>
      </w:divBdr>
    </w:div>
    <w:div w:id="297030188">
      <w:bodyDiv w:val="1"/>
      <w:marLeft w:val="0"/>
      <w:marRight w:val="0"/>
      <w:marTop w:val="0"/>
      <w:marBottom w:val="0"/>
      <w:divBdr>
        <w:top w:val="none" w:sz="0" w:space="0" w:color="auto"/>
        <w:left w:val="none" w:sz="0" w:space="0" w:color="auto"/>
        <w:bottom w:val="none" w:sz="0" w:space="0" w:color="auto"/>
        <w:right w:val="none" w:sz="0" w:space="0" w:color="auto"/>
      </w:divBdr>
    </w:div>
    <w:div w:id="298071864">
      <w:bodyDiv w:val="1"/>
      <w:marLeft w:val="0"/>
      <w:marRight w:val="0"/>
      <w:marTop w:val="0"/>
      <w:marBottom w:val="0"/>
      <w:divBdr>
        <w:top w:val="none" w:sz="0" w:space="0" w:color="auto"/>
        <w:left w:val="none" w:sz="0" w:space="0" w:color="auto"/>
        <w:bottom w:val="none" w:sz="0" w:space="0" w:color="auto"/>
        <w:right w:val="none" w:sz="0" w:space="0" w:color="auto"/>
      </w:divBdr>
    </w:div>
    <w:div w:id="298538986">
      <w:bodyDiv w:val="1"/>
      <w:marLeft w:val="0"/>
      <w:marRight w:val="0"/>
      <w:marTop w:val="0"/>
      <w:marBottom w:val="0"/>
      <w:divBdr>
        <w:top w:val="none" w:sz="0" w:space="0" w:color="auto"/>
        <w:left w:val="none" w:sz="0" w:space="0" w:color="auto"/>
        <w:bottom w:val="none" w:sz="0" w:space="0" w:color="auto"/>
        <w:right w:val="none" w:sz="0" w:space="0" w:color="auto"/>
      </w:divBdr>
    </w:div>
    <w:div w:id="298612249">
      <w:bodyDiv w:val="1"/>
      <w:marLeft w:val="0"/>
      <w:marRight w:val="0"/>
      <w:marTop w:val="0"/>
      <w:marBottom w:val="0"/>
      <w:divBdr>
        <w:top w:val="none" w:sz="0" w:space="0" w:color="auto"/>
        <w:left w:val="none" w:sz="0" w:space="0" w:color="auto"/>
        <w:bottom w:val="none" w:sz="0" w:space="0" w:color="auto"/>
        <w:right w:val="none" w:sz="0" w:space="0" w:color="auto"/>
      </w:divBdr>
    </w:div>
    <w:div w:id="298808357">
      <w:bodyDiv w:val="1"/>
      <w:marLeft w:val="0"/>
      <w:marRight w:val="0"/>
      <w:marTop w:val="0"/>
      <w:marBottom w:val="0"/>
      <w:divBdr>
        <w:top w:val="none" w:sz="0" w:space="0" w:color="auto"/>
        <w:left w:val="none" w:sz="0" w:space="0" w:color="auto"/>
        <w:bottom w:val="none" w:sz="0" w:space="0" w:color="auto"/>
        <w:right w:val="none" w:sz="0" w:space="0" w:color="auto"/>
      </w:divBdr>
    </w:div>
    <w:div w:id="299959596">
      <w:bodyDiv w:val="1"/>
      <w:marLeft w:val="0"/>
      <w:marRight w:val="0"/>
      <w:marTop w:val="0"/>
      <w:marBottom w:val="0"/>
      <w:divBdr>
        <w:top w:val="none" w:sz="0" w:space="0" w:color="auto"/>
        <w:left w:val="none" w:sz="0" w:space="0" w:color="auto"/>
        <w:bottom w:val="none" w:sz="0" w:space="0" w:color="auto"/>
        <w:right w:val="none" w:sz="0" w:space="0" w:color="auto"/>
      </w:divBdr>
    </w:div>
    <w:div w:id="300352326">
      <w:bodyDiv w:val="1"/>
      <w:marLeft w:val="0"/>
      <w:marRight w:val="0"/>
      <w:marTop w:val="0"/>
      <w:marBottom w:val="0"/>
      <w:divBdr>
        <w:top w:val="none" w:sz="0" w:space="0" w:color="auto"/>
        <w:left w:val="none" w:sz="0" w:space="0" w:color="auto"/>
        <w:bottom w:val="none" w:sz="0" w:space="0" w:color="auto"/>
        <w:right w:val="none" w:sz="0" w:space="0" w:color="auto"/>
      </w:divBdr>
    </w:div>
    <w:div w:id="303389915">
      <w:bodyDiv w:val="1"/>
      <w:marLeft w:val="0"/>
      <w:marRight w:val="0"/>
      <w:marTop w:val="0"/>
      <w:marBottom w:val="0"/>
      <w:divBdr>
        <w:top w:val="none" w:sz="0" w:space="0" w:color="auto"/>
        <w:left w:val="none" w:sz="0" w:space="0" w:color="auto"/>
        <w:bottom w:val="none" w:sz="0" w:space="0" w:color="auto"/>
        <w:right w:val="none" w:sz="0" w:space="0" w:color="auto"/>
      </w:divBdr>
    </w:div>
    <w:div w:id="305429996">
      <w:bodyDiv w:val="1"/>
      <w:marLeft w:val="0"/>
      <w:marRight w:val="0"/>
      <w:marTop w:val="0"/>
      <w:marBottom w:val="0"/>
      <w:divBdr>
        <w:top w:val="none" w:sz="0" w:space="0" w:color="auto"/>
        <w:left w:val="none" w:sz="0" w:space="0" w:color="auto"/>
        <w:bottom w:val="none" w:sz="0" w:space="0" w:color="auto"/>
        <w:right w:val="none" w:sz="0" w:space="0" w:color="auto"/>
      </w:divBdr>
    </w:div>
    <w:div w:id="306906223">
      <w:bodyDiv w:val="1"/>
      <w:marLeft w:val="0"/>
      <w:marRight w:val="0"/>
      <w:marTop w:val="0"/>
      <w:marBottom w:val="0"/>
      <w:divBdr>
        <w:top w:val="none" w:sz="0" w:space="0" w:color="auto"/>
        <w:left w:val="none" w:sz="0" w:space="0" w:color="auto"/>
        <w:bottom w:val="none" w:sz="0" w:space="0" w:color="auto"/>
        <w:right w:val="none" w:sz="0" w:space="0" w:color="auto"/>
      </w:divBdr>
    </w:div>
    <w:div w:id="307906519">
      <w:bodyDiv w:val="1"/>
      <w:marLeft w:val="0"/>
      <w:marRight w:val="0"/>
      <w:marTop w:val="0"/>
      <w:marBottom w:val="0"/>
      <w:divBdr>
        <w:top w:val="none" w:sz="0" w:space="0" w:color="auto"/>
        <w:left w:val="none" w:sz="0" w:space="0" w:color="auto"/>
        <w:bottom w:val="none" w:sz="0" w:space="0" w:color="auto"/>
        <w:right w:val="none" w:sz="0" w:space="0" w:color="auto"/>
      </w:divBdr>
    </w:div>
    <w:div w:id="309947588">
      <w:bodyDiv w:val="1"/>
      <w:marLeft w:val="0"/>
      <w:marRight w:val="0"/>
      <w:marTop w:val="0"/>
      <w:marBottom w:val="0"/>
      <w:divBdr>
        <w:top w:val="none" w:sz="0" w:space="0" w:color="auto"/>
        <w:left w:val="none" w:sz="0" w:space="0" w:color="auto"/>
        <w:bottom w:val="none" w:sz="0" w:space="0" w:color="auto"/>
        <w:right w:val="none" w:sz="0" w:space="0" w:color="auto"/>
      </w:divBdr>
    </w:div>
    <w:div w:id="310524900">
      <w:bodyDiv w:val="1"/>
      <w:marLeft w:val="0"/>
      <w:marRight w:val="0"/>
      <w:marTop w:val="0"/>
      <w:marBottom w:val="0"/>
      <w:divBdr>
        <w:top w:val="none" w:sz="0" w:space="0" w:color="auto"/>
        <w:left w:val="none" w:sz="0" w:space="0" w:color="auto"/>
        <w:bottom w:val="none" w:sz="0" w:space="0" w:color="auto"/>
        <w:right w:val="none" w:sz="0" w:space="0" w:color="auto"/>
      </w:divBdr>
    </w:div>
    <w:div w:id="310672164">
      <w:bodyDiv w:val="1"/>
      <w:marLeft w:val="0"/>
      <w:marRight w:val="0"/>
      <w:marTop w:val="0"/>
      <w:marBottom w:val="0"/>
      <w:divBdr>
        <w:top w:val="none" w:sz="0" w:space="0" w:color="auto"/>
        <w:left w:val="none" w:sz="0" w:space="0" w:color="auto"/>
        <w:bottom w:val="none" w:sz="0" w:space="0" w:color="auto"/>
        <w:right w:val="none" w:sz="0" w:space="0" w:color="auto"/>
      </w:divBdr>
    </w:div>
    <w:div w:id="310910176">
      <w:bodyDiv w:val="1"/>
      <w:marLeft w:val="0"/>
      <w:marRight w:val="0"/>
      <w:marTop w:val="0"/>
      <w:marBottom w:val="0"/>
      <w:divBdr>
        <w:top w:val="none" w:sz="0" w:space="0" w:color="auto"/>
        <w:left w:val="none" w:sz="0" w:space="0" w:color="auto"/>
        <w:bottom w:val="none" w:sz="0" w:space="0" w:color="auto"/>
        <w:right w:val="none" w:sz="0" w:space="0" w:color="auto"/>
      </w:divBdr>
    </w:div>
    <w:div w:id="310914302">
      <w:bodyDiv w:val="1"/>
      <w:marLeft w:val="0"/>
      <w:marRight w:val="0"/>
      <w:marTop w:val="0"/>
      <w:marBottom w:val="0"/>
      <w:divBdr>
        <w:top w:val="none" w:sz="0" w:space="0" w:color="auto"/>
        <w:left w:val="none" w:sz="0" w:space="0" w:color="auto"/>
        <w:bottom w:val="none" w:sz="0" w:space="0" w:color="auto"/>
        <w:right w:val="none" w:sz="0" w:space="0" w:color="auto"/>
      </w:divBdr>
    </w:div>
    <w:div w:id="312948744">
      <w:bodyDiv w:val="1"/>
      <w:marLeft w:val="0"/>
      <w:marRight w:val="0"/>
      <w:marTop w:val="0"/>
      <w:marBottom w:val="0"/>
      <w:divBdr>
        <w:top w:val="none" w:sz="0" w:space="0" w:color="auto"/>
        <w:left w:val="none" w:sz="0" w:space="0" w:color="auto"/>
        <w:bottom w:val="none" w:sz="0" w:space="0" w:color="auto"/>
        <w:right w:val="none" w:sz="0" w:space="0" w:color="auto"/>
      </w:divBdr>
    </w:div>
    <w:div w:id="314066160">
      <w:bodyDiv w:val="1"/>
      <w:marLeft w:val="0"/>
      <w:marRight w:val="0"/>
      <w:marTop w:val="0"/>
      <w:marBottom w:val="0"/>
      <w:divBdr>
        <w:top w:val="none" w:sz="0" w:space="0" w:color="auto"/>
        <w:left w:val="none" w:sz="0" w:space="0" w:color="auto"/>
        <w:bottom w:val="none" w:sz="0" w:space="0" w:color="auto"/>
        <w:right w:val="none" w:sz="0" w:space="0" w:color="auto"/>
      </w:divBdr>
    </w:div>
    <w:div w:id="314114085">
      <w:bodyDiv w:val="1"/>
      <w:marLeft w:val="0"/>
      <w:marRight w:val="0"/>
      <w:marTop w:val="0"/>
      <w:marBottom w:val="0"/>
      <w:divBdr>
        <w:top w:val="none" w:sz="0" w:space="0" w:color="auto"/>
        <w:left w:val="none" w:sz="0" w:space="0" w:color="auto"/>
        <w:bottom w:val="none" w:sz="0" w:space="0" w:color="auto"/>
        <w:right w:val="none" w:sz="0" w:space="0" w:color="auto"/>
      </w:divBdr>
    </w:div>
    <w:div w:id="314341839">
      <w:bodyDiv w:val="1"/>
      <w:marLeft w:val="0"/>
      <w:marRight w:val="0"/>
      <w:marTop w:val="0"/>
      <w:marBottom w:val="0"/>
      <w:divBdr>
        <w:top w:val="none" w:sz="0" w:space="0" w:color="auto"/>
        <w:left w:val="none" w:sz="0" w:space="0" w:color="auto"/>
        <w:bottom w:val="none" w:sz="0" w:space="0" w:color="auto"/>
        <w:right w:val="none" w:sz="0" w:space="0" w:color="auto"/>
      </w:divBdr>
    </w:div>
    <w:div w:id="315039133">
      <w:bodyDiv w:val="1"/>
      <w:marLeft w:val="0"/>
      <w:marRight w:val="0"/>
      <w:marTop w:val="0"/>
      <w:marBottom w:val="0"/>
      <w:divBdr>
        <w:top w:val="none" w:sz="0" w:space="0" w:color="auto"/>
        <w:left w:val="none" w:sz="0" w:space="0" w:color="auto"/>
        <w:bottom w:val="none" w:sz="0" w:space="0" w:color="auto"/>
        <w:right w:val="none" w:sz="0" w:space="0" w:color="auto"/>
      </w:divBdr>
    </w:div>
    <w:div w:id="316687168">
      <w:bodyDiv w:val="1"/>
      <w:marLeft w:val="0"/>
      <w:marRight w:val="0"/>
      <w:marTop w:val="0"/>
      <w:marBottom w:val="0"/>
      <w:divBdr>
        <w:top w:val="none" w:sz="0" w:space="0" w:color="auto"/>
        <w:left w:val="none" w:sz="0" w:space="0" w:color="auto"/>
        <w:bottom w:val="none" w:sz="0" w:space="0" w:color="auto"/>
        <w:right w:val="none" w:sz="0" w:space="0" w:color="auto"/>
      </w:divBdr>
    </w:div>
    <w:div w:id="317348034">
      <w:bodyDiv w:val="1"/>
      <w:marLeft w:val="0"/>
      <w:marRight w:val="0"/>
      <w:marTop w:val="0"/>
      <w:marBottom w:val="0"/>
      <w:divBdr>
        <w:top w:val="none" w:sz="0" w:space="0" w:color="auto"/>
        <w:left w:val="none" w:sz="0" w:space="0" w:color="auto"/>
        <w:bottom w:val="none" w:sz="0" w:space="0" w:color="auto"/>
        <w:right w:val="none" w:sz="0" w:space="0" w:color="auto"/>
      </w:divBdr>
    </w:div>
    <w:div w:id="320274963">
      <w:bodyDiv w:val="1"/>
      <w:marLeft w:val="0"/>
      <w:marRight w:val="0"/>
      <w:marTop w:val="0"/>
      <w:marBottom w:val="0"/>
      <w:divBdr>
        <w:top w:val="none" w:sz="0" w:space="0" w:color="auto"/>
        <w:left w:val="none" w:sz="0" w:space="0" w:color="auto"/>
        <w:bottom w:val="none" w:sz="0" w:space="0" w:color="auto"/>
        <w:right w:val="none" w:sz="0" w:space="0" w:color="auto"/>
      </w:divBdr>
    </w:div>
    <w:div w:id="321544942">
      <w:bodyDiv w:val="1"/>
      <w:marLeft w:val="0"/>
      <w:marRight w:val="0"/>
      <w:marTop w:val="0"/>
      <w:marBottom w:val="0"/>
      <w:divBdr>
        <w:top w:val="none" w:sz="0" w:space="0" w:color="auto"/>
        <w:left w:val="none" w:sz="0" w:space="0" w:color="auto"/>
        <w:bottom w:val="none" w:sz="0" w:space="0" w:color="auto"/>
        <w:right w:val="none" w:sz="0" w:space="0" w:color="auto"/>
      </w:divBdr>
    </w:div>
    <w:div w:id="321662083">
      <w:bodyDiv w:val="1"/>
      <w:marLeft w:val="0"/>
      <w:marRight w:val="0"/>
      <w:marTop w:val="0"/>
      <w:marBottom w:val="0"/>
      <w:divBdr>
        <w:top w:val="none" w:sz="0" w:space="0" w:color="auto"/>
        <w:left w:val="none" w:sz="0" w:space="0" w:color="auto"/>
        <w:bottom w:val="none" w:sz="0" w:space="0" w:color="auto"/>
        <w:right w:val="none" w:sz="0" w:space="0" w:color="auto"/>
      </w:divBdr>
    </w:div>
    <w:div w:id="323706495">
      <w:bodyDiv w:val="1"/>
      <w:marLeft w:val="0"/>
      <w:marRight w:val="0"/>
      <w:marTop w:val="0"/>
      <w:marBottom w:val="0"/>
      <w:divBdr>
        <w:top w:val="none" w:sz="0" w:space="0" w:color="auto"/>
        <w:left w:val="none" w:sz="0" w:space="0" w:color="auto"/>
        <w:bottom w:val="none" w:sz="0" w:space="0" w:color="auto"/>
        <w:right w:val="none" w:sz="0" w:space="0" w:color="auto"/>
      </w:divBdr>
    </w:div>
    <w:div w:id="324863025">
      <w:bodyDiv w:val="1"/>
      <w:marLeft w:val="0"/>
      <w:marRight w:val="0"/>
      <w:marTop w:val="0"/>
      <w:marBottom w:val="0"/>
      <w:divBdr>
        <w:top w:val="none" w:sz="0" w:space="0" w:color="auto"/>
        <w:left w:val="none" w:sz="0" w:space="0" w:color="auto"/>
        <w:bottom w:val="none" w:sz="0" w:space="0" w:color="auto"/>
        <w:right w:val="none" w:sz="0" w:space="0" w:color="auto"/>
      </w:divBdr>
    </w:div>
    <w:div w:id="326590123">
      <w:bodyDiv w:val="1"/>
      <w:marLeft w:val="0"/>
      <w:marRight w:val="0"/>
      <w:marTop w:val="0"/>
      <w:marBottom w:val="0"/>
      <w:divBdr>
        <w:top w:val="none" w:sz="0" w:space="0" w:color="auto"/>
        <w:left w:val="none" w:sz="0" w:space="0" w:color="auto"/>
        <w:bottom w:val="none" w:sz="0" w:space="0" w:color="auto"/>
        <w:right w:val="none" w:sz="0" w:space="0" w:color="auto"/>
      </w:divBdr>
    </w:div>
    <w:div w:id="328560887">
      <w:bodyDiv w:val="1"/>
      <w:marLeft w:val="0"/>
      <w:marRight w:val="0"/>
      <w:marTop w:val="0"/>
      <w:marBottom w:val="0"/>
      <w:divBdr>
        <w:top w:val="none" w:sz="0" w:space="0" w:color="auto"/>
        <w:left w:val="none" w:sz="0" w:space="0" w:color="auto"/>
        <w:bottom w:val="none" w:sz="0" w:space="0" w:color="auto"/>
        <w:right w:val="none" w:sz="0" w:space="0" w:color="auto"/>
      </w:divBdr>
    </w:div>
    <w:div w:id="329524400">
      <w:bodyDiv w:val="1"/>
      <w:marLeft w:val="0"/>
      <w:marRight w:val="0"/>
      <w:marTop w:val="0"/>
      <w:marBottom w:val="0"/>
      <w:divBdr>
        <w:top w:val="none" w:sz="0" w:space="0" w:color="auto"/>
        <w:left w:val="none" w:sz="0" w:space="0" w:color="auto"/>
        <w:bottom w:val="none" w:sz="0" w:space="0" w:color="auto"/>
        <w:right w:val="none" w:sz="0" w:space="0" w:color="auto"/>
      </w:divBdr>
    </w:div>
    <w:div w:id="331221997">
      <w:bodyDiv w:val="1"/>
      <w:marLeft w:val="0"/>
      <w:marRight w:val="0"/>
      <w:marTop w:val="0"/>
      <w:marBottom w:val="0"/>
      <w:divBdr>
        <w:top w:val="none" w:sz="0" w:space="0" w:color="auto"/>
        <w:left w:val="none" w:sz="0" w:space="0" w:color="auto"/>
        <w:bottom w:val="none" w:sz="0" w:space="0" w:color="auto"/>
        <w:right w:val="none" w:sz="0" w:space="0" w:color="auto"/>
      </w:divBdr>
    </w:div>
    <w:div w:id="333915951">
      <w:bodyDiv w:val="1"/>
      <w:marLeft w:val="0"/>
      <w:marRight w:val="0"/>
      <w:marTop w:val="0"/>
      <w:marBottom w:val="0"/>
      <w:divBdr>
        <w:top w:val="none" w:sz="0" w:space="0" w:color="auto"/>
        <w:left w:val="none" w:sz="0" w:space="0" w:color="auto"/>
        <w:bottom w:val="none" w:sz="0" w:space="0" w:color="auto"/>
        <w:right w:val="none" w:sz="0" w:space="0" w:color="auto"/>
      </w:divBdr>
    </w:div>
    <w:div w:id="334772603">
      <w:bodyDiv w:val="1"/>
      <w:marLeft w:val="0"/>
      <w:marRight w:val="0"/>
      <w:marTop w:val="0"/>
      <w:marBottom w:val="0"/>
      <w:divBdr>
        <w:top w:val="none" w:sz="0" w:space="0" w:color="auto"/>
        <w:left w:val="none" w:sz="0" w:space="0" w:color="auto"/>
        <w:bottom w:val="none" w:sz="0" w:space="0" w:color="auto"/>
        <w:right w:val="none" w:sz="0" w:space="0" w:color="auto"/>
      </w:divBdr>
    </w:div>
    <w:div w:id="335617124">
      <w:bodyDiv w:val="1"/>
      <w:marLeft w:val="0"/>
      <w:marRight w:val="0"/>
      <w:marTop w:val="0"/>
      <w:marBottom w:val="0"/>
      <w:divBdr>
        <w:top w:val="none" w:sz="0" w:space="0" w:color="auto"/>
        <w:left w:val="none" w:sz="0" w:space="0" w:color="auto"/>
        <w:bottom w:val="none" w:sz="0" w:space="0" w:color="auto"/>
        <w:right w:val="none" w:sz="0" w:space="0" w:color="auto"/>
      </w:divBdr>
    </w:div>
    <w:div w:id="336462780">
      <w:bodyDiv w:val="1"/>
      <w:marLeft w:val="0"/>
      <w:marRight w:val="0"/>
      <w:marTop w:val="0"/>
      <w:marBottom w:val="0"/>
      <w:divBdr>
        <w:top w:val="none" w:sz="0" w:space="0" w:color="auto"/>
        <w:left w:val="none" w:sz="0" w:space="0" w:color="auto"/>
        <w:bottom w:val="none" w:sz="0" w:space="0" w:color="auto"/>
        <w:right w:val="none" w:sz="0" w:space="0" w:color="auto"/>
      </w:divBdr>
    </w:div>
    <w:div w:id="336471147">
      <w:bodyDiv w:val="1"/>
      <w:marLeft w:val="0"/>
      <w:marRight w:val="0"/>
      <w:marTop w:val="0"/>
      <w:marBottom w:val="0"/>
      <w:divBdr>
        <w:top w:val="none" w:sz="0" w:space="0" w:color="auto"/>
        <w:left w:val="none" w:sz="0" w:space="0" w:color="auto"/>
        <w:bottom w:val="none" w:sz="0" w:space="0" w:color="auto"/>
        <w:right w:val="none" w:sz="0" w:space="0" w:color="auto"/>
      </w:divBdr>
    </w:div>
    <w:div w:id="336932522">
      <w:bodyDiv w:val="1"/>
      <w:marLeft w:val="0"/>
      <w:marRight w:val="0"/>
      <w:marTop w:val="0"/>
      <w:marBottom w:val="0"/>
      <w:divBdr>
        <w:top w:val="none" w:sz="0" w:space="0" w:color="auto"/>
        <w:left w:val="none" w:sz="0" w:space="0" w:color="auto"/>
        <w:bottom w:val="none" w:sz="0" w:space="0" w:color="auto"/>
        <w:right w:val="none" w:sz="0" w:space="0" w:color="auto"/>
      </w:divBdr>
    </w:div>
    <w:div w:id="339086544">
      <w:bodyDiv w:val="1"/>
      <w:marLeft w:val="0"/>
      <w:marRight w:val="0"/>
      <w:marTop w:val="0"/>
      <w:marBottom w:val="0"/>
      <w:divBdr>
        <w:top w:val="none" w:sz="0" w:space="0" w:color="auto"/>
        <w:left w:val="none" w:sz="0" w:space="0" w:color="auto"/>
        <w:bottom w:val="none" w:sz="0" w:space="0" w:color="auto"/>
        <w:right w:val="none" w:sz="0" w:space="0" w:color="auto"/>
      </w:divBdr>
    </w:div>
    <w:div w:id="340476104">
      <w:bodyDiv w:val="1"/>
      <w:marLeft w:val="0"/>
      <w:marRight w:val="0"/>
      <w:marTop w:val="0"/>
      <w:marBottom w:val="0"/>
      <w:divBdr>
        <w:top w:val="none" w:sz="0" w:space="0" w:color="auto"/>
        <w:left w:val="none" w:sz="0" w:space="0" w:color="auto"/>
        <w:bottom w:val="none" w:sz="0" w:space="0" w:color="auto"/>
        <w:right w:val="none" w:sz="0" w:space="0" w:color="auto"/>
      </w:divBdr>
    </w:div>
    <w:div w:id="342056850">
      <w:bodyDiv w:val="1"/>
      <w:marLeft w:val="0"/>
      <w:marRight w:val="0"/>
      <w:marTop w:val="0"/>
      <w:marBottom w:val="0"/>
      <w:divBdr>
        <w:top w:val="none" w:sz="0" w:space="0" w:color="auto"/>
        <w:left w:val="none" w:sz="0" w:space="0" w:color="auto"/>
        <w:bottom w:val="none" w:sz="0" w:space="0" w:color="auto"/>
        <w:right w:val="none" w:sz="0" w:space="0" w:color="auto"/>
      </w:divBdr>
    </w:div>
    <w:div w:id="345399957">
      <w:bodyDiv w:val="1"/>
      <w:marLeft w:val="0"/>
      <w:marRight w:val="0"/>
      <w:marTop w:val="0"/>
      <w:marBottom w:val="0"/>
      <w:divBdr>
        <w:top w:val="none" w:sz="0" w:space="0" w:color="auto"/>
        <w:left w:val="none" w:sz="0" w:space="0" w:color="auto"/>
        <w:bottom w:val="none" w:sz="0" w:space="0" w:color="auto"/>
        <w:right w:val="none" w:sz="0" w:space="0" w:color="auto"/>
      </w:divBdr>
    </w:div>
    <w:div w:id="347174202">
      <w:bodyDiv w:val="1"/>
      <w:marLeft w:val="0"/>
      <w:marRight w:val="0"/>
      <w:marTop w:val="0"/>
      <w:marBottom w:val="0"/>
      <w:divBdr>
        <w:top w:val="none" w:sz="0" w:space="0" w:color="auto"/>
        <w:left w:val="none" w:sz="0" w:space="0" w:color="auto"/>
        <w:bottom w:val="none" w:sz="0" w:space="0" w:color="auto"/>
        <w:right w:val="none" w:sz="0" w:space="0" w:color="auto"/>
      </w:divBdr>
    </w:div>
    <w:div w:id="351228166">
      <w:bodyDiv w:val="1"/>
      <w:marLeft w:val="0"/>
      <w:marRight w:val="0"/>
      <w:marTop w:val="0"/>
      <w:marBottom w:val="0"/>
      <w:divBdr>
        <w:top w:val="none" w:sz="0" w:space="0" w:color="auto"/>
        <w:left w:val="none" w:sz="0" w:space="0" w:color="auto"/>
        <w:bottom w:val="none" w:sz="0" w:space="0" w:color="auto"/>
        <w:right w:val="none" w:sz="0" w:space="0" w:color="auto"/>
      </w:divBdr>
    </w:div>
    <w:div w:id="353194611">
      <w:bodyDiv w:val="1"/>
      <w:marLeft w:val="0"/>
      <w:marRight w:val="0"/>
      <w:marTop w:val="0"/>
      <w:marBottom w:val="0"/>
      <w:divBdr>
        <w:top w:val="none" w:sz="0" w:space="0" w:color="auto"/>
        <w:left w:val="none" w:sz="0" w:space="0" w:color="auto"/>
        <w:bottom w:val="none" w:sz="0" w:space="0" w:color="auto"/>
        <w:right w:val="none" w:sz="0" w:space="0" w:color="auto"/>
      </w:divBdr>
    </w:div>
    <w:div w:id="353924841">
      <w:bodyDiv w:val="1"/>
      <w:marLeft w:val="0"/>
      <w:marRight w:val="0"/>
      <w:marTop w:val="0"/>
      <w:marBottom w:val="0"/>
      <w:divBdr>
        <w:top w:val="none" w:sz="0" w:space="0" w:color="auto"/>
        <w:left w:val="none" w:sz="0" w:space="0" w:color="auto"/>
        <w:bottom w:val="none" w:sz="0" w:space="0" w:color="auto"/>
        <w:right w:val="none" w:sz="0" w:space="0" w:color="auto"/>
      </w:divBdr>
    </w:div>
    <w:div w:id="354577572">
      <w:bodyDiv w:val="1"/>
      <w:marLeft w:val="0"/>
      <w:marRight w:val="0"/>
      <w:marTop w:val="0"/>
      <w:marBottom w:val="0"/>
      <w:divBdr>
        <w:top w:val="none" w:sz="0" w:space="0" w:color="auto"/>
        <w:left w:val="none" w:sz="0" w:space="0" w:color="auto"/>
        <w:bottom w:val="none" w:sz="0" w:space="0" w:color="auto"/>
        <w:right w:val="none" w:sz="0" w:space="0" w:color="auto"/>
      </w:divBdr>
    </w:div>
    <w:div w:id="355885960">
      <w:bodyDiv w:val="1"/>
      <w:marLeft w:val="0"/>
      <w:marRight w:val="0"/>
      <w:marTop w:val="0"/>
      <w:marBottom w:val="0"/>
      <w:divBdr>
        <w:top w:val="none" w:sz="0" w:space="0" w:color="auto"/>
        <w:left w:val="none" w:sz="0" w:space="0" w:color="auto"/>
        <w:bottom w:val="none" w:sz="0" w:space="0" w:color="auto"/>
        <w:right w:val="none" w:sz="0" w:space="0" w:color="auto"/>
      </w:divBdr>
    </w:div>
    <w:div w:id="356123453">
      <w:bodyDiv w:val="1"/>
      <w:marLeft w:val="0"/>
      <w:marRight w:val="0"/>
      <w:marTop w:val="0"/>
      <w:marBottom w:val="0"/>
      <w:divBdr>
        <w:top w:val="none" w:sz="0" w:space="0" w:color="auto"/>
        <w:left w:val="none" w:sz="0" w:space="0" w:color="auto"/>
        <w:bottom w:val="none" w:sz="0" w:space="0" w:color="auto"/>
        <w:right w:val="none" w:sz="0" w:space="0" w:color="auto"/>
      </w:divBdr>
    </w:div>
    <w:div w:id="356470395">
      <w:bodyDiv w:val="1"/>
      <w:marLeft w:val="0"/>
      <w:marRight w:val="0"/>
      <w:marTop w:val="0"/>
      <w:marBottom w:val="0"/>
      <w:divBdr>
        <w:top w:val="none" w:sz="0" w:space="0" w:color="auto"/>
        <w:left w:val="none" w:sz="0" w:space="0" w:color="auto"/>
        <w:bottom w:val="none" w:sz="0" w:space="0" w:color="auto"/>
        <w:right w:val="none" w:sz="0" w:space="0" w:color="auto"/>
      </w:divBdr>
    </w:div>
    <w:div w:id="356542004">
      <w:bodyDiv w:val="1"/>
      <w:marLeft w:val="0"/>
      <w:marRight w:val="0"/>
      <w:marTop w:val="0"/>
      <w:marBottom w:val="0"/>
      <w:divBdr>
        <w:top w:val="none" w:sz="0" w:space="0" w:color="auto"/>
        <w:left w:val="none" w:sz="0" w:space="0" w:color="auto"/>
        <w:bottom w:val="none" w:sz="0" w:space="0" w:color="auto"/>
        <w:right w:val="none" w:sz="0" w:space="0" w:color="auto"/>
      </w:divBdr>
    </w:div>
    <w:div w:id="358315037">
      <w:bodyDiv w:val="1"/>
      <w:marLeft w:val="0"/>
      <w:marRight w:val="0"/>
      <w:marTop w:val="0"/>
      <w:marBottom w:val="0"/>
      <w:divBdr>
        <w:top w:val="none" w:sz="0" w:space="0" w:color="auto"/>
        <w:left w:val="none" w:sz="0" w:space="0" w:color="auto"/>
        <w:bottom w:val="none" w:sz="0" w:space="0" w:color="auto"/>
        <w:right w:val="none" w:sz="0" w:space="0" w:color="auto"/>
      </w:divBdr>
    </w:div>
    <w:div w:id="360396157">
      <w:bodyDiv w:val="1"/>
      <w:marLeft w:val="0"/>
      <w:marRight w:val="0"/>
      <w:marTop w:val="0"/>
      <w:marBottom w:val="0"/>
      <w:divBdr>
        <w:top w:val="none" w:sz="0" w:space="0" w:color="auto"/>
        <w:left w:val="none" w:sz="0" w:space="0" w:color="auto"/>
        <w:bottom w:val="none" w:sz="0" w:space="0" w:color="auto"/>
        <w:right w:val="none" w:sz="0" w:space="0" w:color="auto"/>
      </w:divBdr>
    </w:div>
    <w:div w:id="360909243">
      <w:bodyDiv w:val="1"/>
      <w:marLeft w:val="0"/>
      <w:marRight w:val="0"/>
      <w:marTop w:val="0"/>
      <w:marBottom w:val="0"/>
      <w:divBdr>
        <w:top w:val="none" w:sz="0" w:space="0" w:color="auto"/>
        <w:left w:val="none" w:sz="0" w:space="0" w:color="auto"/>
        <w:bottom w:val="none" w:sz="0" w:space="0" w:color="auto"/>
        <w:right w:val="none" w:sz="0" w:space="0" w:color="auto"/>
      </w:divBdr>
    </w:div>
    <w:div w:id="361980349">
      <w:bodyDiv w:val="1"/>
      <w:marLeft w:val="0"/>
      <w:marRight w:val="0"/>
      <w:marTop w:val="0"/>
      <w:marBottom w:val="0"/>
      <w:divBdr>
        <w:top w:val="none" w:sz="0" w:space="0" w:color="auto"/>
        <w:left w:val="none" w:sz="0" w:space="0" w:color="auto"/>
        <w:bottom w:val="none" w:sz="0" w:space="0" w:color="auto"/>
        <w:right w:val="none" w:sz="0" w:space="0" w:color="auto"/>
      </w:divBdr>
    </w:div>
    <w:div w:id="363596648">
      <w:bodyDiv w:val="1"/>
      <w:marLeft w:val="0"/>
      <w:marRight w:val="0"/>
      <w:marTop w:val="0"/>
      <w:marBottom w:val="0"/>
      <w:divBdr>
        <w:top w:val="none" w:sz="0" w:space="0" w:color="auto"/>
        <w:left w:val="none" w:sz="0" w:space="0" w:color="auto"/>
        <w:bottom w:val="none" w:sz="0" w:space="0" w:color="auto"/>
        <w:right w:val="none" w:sz="0" w:space="0" w:color="auto"/>
      </w:divBdr>
    </w:div>
    <w:div w:id="364407977">
      <w:bodyDiv w:val="1"/>
      <w:marLeft w:val="0"/>
      <w:marRight w:val="0"/>
      <w:marTop w:val="0"/>
      <w:marBottom w:val="0"/>
      <w:divBdr>
        <w:top w:val="none" w:sz="0" w:space="0" w:color="auto"/>
        <w:left w:val="none" w:sz="0" w:space="0" w:color="auto"/>
        <w:bottom w:val="none" w:sz="0" w:space="0" w:color="auto"/>
        <w:right w:val="none" w:sz="0" w:space="0" w:color="auto"/>
      </w:divBdr>
    </w:div>
    <w:div w:id="364410332">
      <w:bodyDiv w:val="1"/>
      <w:marLeft w:val="0"/>
      <w:marRight w:val="0"/>
      <w:marTop w:val="0"/>
      <w:marBottom w:val="0"/>
      <w:divBdr>
        <w:top w:val="none" w:sz="0" w:space="0" w:color="auto"/>
        <w:left w:val="none" w:sz="0" w:space="0" w:color="auto"/>
        <w:bottom w:val="none" w:sz="0" w:space="0" w:color="auto"/>
        <w:right w:val="none" w:sz="0" w:space="0" w:color="auto"/>
      </w:divBdr>
    </w:div>
    <w:div w:id="366295983">
      <w:bodyDiv w:val="1"/>
      <w:marLeft w:val="0"/>
      <w:marRight w:val="0"/>
      <w:marTop w:val="0"/>
      <w:marBottom w:val="0"/>
      <w:divBdr>
        <w:top w:val="none" w:sz="0" w:space="0" w:color="auto"/>
        <w:left w:val="none" w:sz="0" w:space="0" w:color="auto"/>
        <w:bottom w:val="none" w:sz="0" w:space="0" w:color="auto"/>
        <w:right w:val="none" w:sz="0" w:space="0" w:color="auto"/>
      </w:divBdr>
    </w:div>
    <w:div w:id="370082823">
      <w:bodyDiv w:val="1"/>
      <w:marLeft w:val="0"/>
      <w:marRight w:val="0"/>
      <w:marTop w:val="0"/>
      <w:marBottom w:val="0"/>
      <w:divBdr>
        <w:top w:val="none" w:sz="0" w:space="0" w:color="auto"/>
        <w:left w:val="none" w:sz="0" w:space="0" w:color="auto"/>
        <w:bottom w:val="none" w:sz="0" w:space="0" w:color="auto"/>
        <w:right w:val="none" w:sz="0" w:space="0" w:color="auto"/>
      </w:divBdr>
    </w:div>
    <w:div w:id="377632713">
      <w:bodyDiv w:val="1"/>
      <w:marLeft w:val="0"/>
      <w:marRight w:val="0"/>
      <w:marTop w:val="0"/>
      <w:marBottom w:val="0"/>
      <w:divBdr>
        <w:top w:val="none" w:sz="0" w:space="0" w:color="auto"/>
        <w:left w:val="none" w:sz="0" w:space="0" w:color="auto"/>
        <w:bottom w:val="none" w:sz="0" w:space="0" w:color="auto"/>
        <w:right w:val="none" w:sz="0" w:space="0" w:color="auto"/>
      </w:divBdr>
    </w:div>
    <w:div w:id="378869716">
      <w:bodyDiv w:val="1"/>
      <w:marLeft w:val="0"/>
      <w:marRight w:val="0"/>
      <w:marTop w:val="0"/>
      <w:marBottom w:val="0"/>
      <w:divBdr>
        <w:top w:val="none" w:sz="0" w:space="0" w:color="auto"/>
        <w:left w:val="none" w:sz="0" w:space="0" w:color="auto"/>
        <w:bottom w:val="none" w:sz="0" w:space="0" w:color="auto"/>
        <w:right w:val="none" w:sz="0" w:space="0" w:color="auto"/>
      </w:divBdr>
    </w:div>
    <w:div w:id="379214097">
      <w:bodyDiv w:val="1"/>
      <w:marLeft w:val="0"/>
      <w:marRight w:val="0"/>
      <w:marTop w:val="0"/>
      <w:marBottom w:val="0"/>
      <w:divBdr>
        <w:top w:val="none" w:sz="0" w:space="0" w:color="auto"/>
        <w:left w:val="none" w:sz="0" w:space="0" w:color="auto"/>
        <w:bottom w:val="none" w:sz="0" w:space="0" w:color="auto"/>
        <w:right w:val="none" w:sz="0" w:space="0" w:color="auto"/>
      </w:divBdr>
    </w:div>
    <w:div w:id="379859833">
      <w:bodyDiv w:val="1"/>
      <w:marLeft w:val="0"/>
      <w:marRight w:val="0"/>
      <w:marTop w:val="0"/>
      <w:marBottom w:val="0"/>
      <w:divBdr>
        <w:top w:val="none" w:sz="0" w:space="0" w:color="auto"/>
        <w:left w:val="none" w:sz="0" w:space="0" w:color="auto"/>
        <w:bottom w:val="none" w:sz="0" w:space="0" w:color="auto"/>
        <w:right w:val="none" w:sz="0" w:space="0" w:color="auto"/>
      </w:divBdr>
    </w:div>
    <w:div w:id="380204904">
      <w:bodyDiv w:val="1"/>
      <w:marLeft w:val="0"/>
      <w:marRight w:val="0"/>
      <w:marTop w:val="0"/>
      <w:marBottom w:val="0"/>
      <w:divBdr>
        <w:top w:val="none" w:sz="0" w:space="0" w:color="auto"/>
        <w:left w:val="none" w:sz="0" w:space="0" w:color="auto"/>
        <w:bottom w:val="none" w:sz="0" w:space="0" w:color="auto"/>
        <w:right w:val="none" w:sz="0" w:space="0" w:color="auto"/>
      </w:divBdr>
    </w:div>
    <w:div w:id="382754423">
      <w:bodyDiv w:val="1"/>
      <w:marLeft w:val="0"/>
      <w:marRight w:val="0"/>
      <w:marTop w:val="0"/>
      <w:marBottom w:val="0"/>
      <w:divBdr>
        <w:top w:val="none" w:sz="0" w:space="0" w:color="auto"/>
        <w:left w:val="none" w:sz="0" w:space="0" w:color="auto"/>
        <w:bottom w:val="none" w:sz="0" w:space="0" w:color="auto"/>
        <w:right w:val="none" w:sz="0" w:space="0" w:color="auto"/>
      </w:divBdr>
    </w:div>
    <w:div w:id="383600554">
      <w:bodyDiv w:val="1"/>
      <w:marLeft w:val="0"/>
      <w:marRight w:val="0"/>
      <w:marTop w:val="0"/>
      <w:marBottom w:val="0"/>
      <w:divBdr>
        <w:top w:val="none" w:sz="0" w:space="0" w:color="auto"/>
        <w:left w:val="none" w:sz="0" w:space="0" w:color="auto"/>
        <w:bottom w:val="none" w:sz="0" w:space="0" w:color="auto"/>
        <w:right w:val="none" w:sz="0" w:space="0" w:color="auto"/>
      </w:divBdr>
    </w:div>
    <w:div w:id="384529677">
      <w:bodyDiv w:val="1"/>
      <w:marLeft w:val="0"/>
      <w:marRight w:val="0"/>
      <w:marTop w:val="0"/>
      <w:marBottom w:val="0"/>
      <w:divBdr>
        <w:top w:val="none" w:sz="0" w:space="0" w:color="auto"/>
        <w:left w:val="none" w:sz="0" w:space="0" w:color="auto"/>
        <w:bottom w:val="none" w:sz="0" w:space="0" w:color="auto"/>
        <w:right w:val="none" w:sz="0" w:space="0" w:color="auto"/>
      </w:divBdr>
    </w:div>
    <w:div w:id="386295850">
      <w:bodyDiv w:val="1"/>
      <w:marLeft w:val="0"/>
      <w:marRight w:val="0"/>
      <w:marTop w:val="0"/>
      <w:marBottom w:val="0"/>
      <w:divBdr>
        <w:top w:val="none" w:sz="0" w:space="0" w:color="auto"/>
        <w:left w:val="none" w:sz="0" w:space="0" w:color="auto"/>
        <w:bottom w:val="none" w:sz="0" w:space="0" w:color="auto"/>
        <w:right w:val="none" w:sz="0" w:space="0" w:color="auto"/>
      </w:divBdr>
    </w:div>
    <w:div w:id="387916554">
      <w:bodyDiv w:val="1"/>
      <w:marLeft w:val="0"/>
      <w:marRight w:val="0"/>
      <w:marTop w:val="0"/>
      <w:marBottom w:val="0"/>
      <w:divBdr>
        <w:top w:val="none" w:sz="0" w:space="0" w:color="auto"/>
        <w:left w:val="none" w:sz="0" w:space="0" w:color="auto"/>
        <w:bottom w:val="none" w:sz="0" w:space="0" w:color="auto"/>
        <w:right w:val="none" w:sz="0" w:space="0" w:color="auto"/>
      </w:divBdr>
    </w:div>
    <w:div w:id="390663945">
      <w:bodyDiv w:val="1"/>
      <w:marLeft w:val="0"/>
      <w:marRight w:val="0"/>
      <w:marTop w:val="0"/>
      <w:marBottom w:val="0"/>
      <w:divBdr>
        <w:top w:val="none" w:sz="0" w:space="0" w:color="auto"/>
        <w:left w:val="none" w:sz="0" w:space="0" w:color="auto"/>
        <w:bottom w:val="none" w:sz="0" w:space="0" w:color="auto"/>
        <w:right w:val="none" w:sz="0" w:space="0" w:color="auto"/>
      </w:divBdr>
    </w:div>
    <w:div w:id="393042658">
      <w:bodyDiv w:val="1"/>
      <w:marLeft w:val="0"/>
      <w:marRight w:val="0"/>
      <w:marTop w:val="0"/>
      <w:marBottom w:val="0"/>
      <w:divBdr>
        <w:top w:val="none" w:sz="0" w:space="0" w:color="auto"/>
        <w:left w:val="none" w:sz="0" w:space="0" w:color="auto"/>
        <w:bottom w:val="none" w:sz="0" w:space="0" w:color="auto"/>
        <w:right w:val="none" w:sz="0" w:space="0" w:color="auto"/>
      </w:divBdr>
    </w:div>
    <w:div w:id="395124321">
      <w:bodyDiv w:val="1"/>
      <w:marLeft w:val="0"/>
      <w:marRight w:val="0"/>
      <w:marTop w:val="0"/>
      <w:marBottom w:val="0"/>
      <w:divBdr>
        <w:top w:val="none" w:sz="0" w:space="0" w:color="auto"/>
        <w:left w:val="none" w:sz="0" w:space="0" w:color="auto"/>
        <w:bottom w:val="none" w:sz="0" w:space="0" w:color="auto"/>
        <w:right w:val="none" w:sz="0" w:space="0" w:color="auto"/>
      </w:divBdr>
    </w:div>
    <w:div w:id="396440105">
      <w:bodyDiv w:val="1"/>
      <w:marLeft w:val="0"/>
      <w:marRight w:val="0"/>
      <w:marTop w:val="0"/>
      <w:marBottom w:val="0"/>
      <w:divBdr>
        <w:top w:val="none" w:sz="0" w:space="0" w:color="auto"/>
        <w:left w:val="none" w:sz="0" w:space="0" w:color="auto"/>
        <w:bottom w:val="none" w:sz="0" w:space="0" w:color="auto"/>
        <w:right w:val="none" w:sz="0" w:space="0" w:color="auto"/>
      </w:divBdr>
    </w:div>
    <w:div w:id="396628418">
      <w:bodyDiv w:val="1"/>
      <w:marLeft w:val="0"/>
      <w:marRight w:val="0"/>
      <w:marTop w:val="0"/>
      <w:marBottom w:val="0"/>
      <w:divBdr>
        <w:top w:val="none" w:sz="0" w:space="0" w:color="auto"/>
        <w:left w:val="none" w:sz="0" w:space="0" w:color="auto"/>
        <w:bottom w:val="none" w:sz="0" w:space="0" w:color="auto"/>
        <w:right w:val="none" w:sz="0" w:space="0" w:color="auto"/>
      </w:divBdr>
    </w:div>
    <w:div w:id="396825868">
      <w:bodyDiv w:val="1"/>
      <w:marLeft w:val="0"/>
      <w:marRight w:val="0"/>
      <w:marTop w:val="0"/>
      <w:marBottom w:val="0"/>
      <w:divBdr>
        <w:top w:val="none" w:sz="0" w:space="0" w:color="auto"/>
        <w:left w:val="none" w:sz="0" w:space="0" w:color="auto"/>
        <w:bottom w:val="none" w:sz="0" w:space="0" w:color="auto"/>
        <w:right w:val="none" w:sz="0" w:space="0" w:color="auto"/>
      </w:divBdr>
    </w:div>
    <w:div w:id="396905429">
      <w:bodyDiv w:val="1"/>
      <w:marLeft w:val="0"/>
      <w:marRight w:val="0"/>
      <w:marTop w:val="0"/>
      <w:marBottom w:val="0"/>
      <w:divBdr>
        <w:top w:val="none" w:sz="0" w:space="0" w:color="auto"/>
        <w:left w:val="none" w:sz="0" w:space="0" w:color="auto"/>
        <w:bottom w:val="none" w:sz="0" w:space="0" w:color="auto"/>
        <w:right w:val="none" w:sz="0" w:space="0" w:color="auto"/>
      </w:divBdr>
    </w:div>
    <w:div w:id="398017621">
      <w:bodyDiv w:val="1"/>
      <w:marLeft w:val="0"/>
      <w:marRight w:val="0"/>
      <w:marTop w:val="0"/>
      <w:marBottom w:val="0"/>
      <w:divBdr>
        <w:top w:val="none" w:sz="0" w:space="0" w:color="auto"/>
        <w:left w:val="none" w:sz="0" w:space="0" w:color="auto"/>
        <w:bottom w:val="none" w:sz="0" w:space="0" w:color="auto"/>
        <w:right w:val="none" w:sz="0" w:space="0" w:color="auto"/>
      </w:divBdr>
    </w:div>
    <w:div w:id="399258837">
      <w:bodyDiv w:val="1"/>
      <w:marLeft w:val="0"/>
      <w:marRight w:val="0"/>
      <w:marTop w:val="0"/>
      <w:marBottom w:val="0"/>
      <w:divBdr>
        <w:top w:val="none" w:sz="0" w:space="0" w:color="auto"/>
        <w:left w:val="none" w:sz="0" w:space="0" w:color="auto"/>
        <w:bottom w:val="none" w:sz="0" w:space="0" w:color="auto"/>
        <w:right w:val="none" w:sz="0" w:space="0" w:color="auto"/>
      </w:divBdr>
    </w:div>
    <w:div w:id="400178216">
      <w:bodyDiv w:val="1"/>
      <w:marLeft w:val="0"/>
      <w:marRight w:val="0"/>
      <w:marTop w:val="0"/>
      <w:marBottom w:val="0"/>
      <w:divBdr>
        <w:top w:val="none" w:sz="0" w:space="0" w:color="auto"/>
        <w:left w:val="none" w:sz="0" w:space="0" w:color="auto"/>
        <w:bottom w:val="none" w:sz="0" w:space="0" w:color="auto"/>
        <w:right w:val="none" w:sz="0" w:space="0" w:color="auto"/>
      </w:divBdr>
    </w:div>
    <w:div w:id="402990794">
      <w:bodyDiv w:val="1"/>
      <w:marLeft w:val="0"/>
      <w:marRight w:val="0"/>
      <w:marTop w:val="0"/>
      <w:marBottom w:val="0"/>
      <w:divBdr>
        <w:top w:val="none" w:sz="0" w:space="0" w:color="auto"/>
        <w:left w:val="none" w:sz="0" w:space="0" w:color="auto"/>
        <w:bottom w:val="none" w:sz="0" w:space="0" w:color="auto"/>
        <w:right w:val="none" w:sz="0" w:space="0" w:color="auto"/>
      </w:divBdr>
    </w:div>
    <w:div w:id="403455915">
      <w:bodyDiv w:val="1"/>
      <w:marLeft w:val="0"/>
      <w:marRight w:val="0"/>
      <w:marTop w:val="0"/>
      <w:marBottom w:val="0"/>
      <w:divBdr>
        <w:top w:val="none" w:sz="0" w:space="0" w:color="auto"/>
        <w:left w:val="none" w:sz="0" w:space="0" w:color="auto"/>
        <w:bottom w:val="none" w:sz="0" w:space="0" w:color="auto"/>
        <w:right w:val="none" w:sz="0" w:space="0" w:color="auto"/>
      </w:divBdr>
    </w:div>
    <w:div w:id="405222936">
      <w:bodyDiv w:val="1"/>
      <w:marLeft w:val="0"/>
      <w:marRight w:val="0"/>
      <w:marTop w:val="0"/>
      <w:marBottom w:val="0"/>
      <w:divBdr>
        <w:top w:val="none" w:sz="0" w:space="0" w:color="auto"/>
        <w:left w:val="none" w:sz="0" w:space="0" w:color="auto"/>
        <w:bottom w:val="none" w:sz="0" w:space="0" w:color="auto"/>
        <w:right w:val="none" w:sz="0" w:space="0" w:color="auto"/>
      </w:divBdr>
    </w:div>
    <w:div w:id="406417023">
      <w:bodyDiv w:val="1"/>
      <w:marLeft w:val="0"/>
      <w:marRight w:val="0"/>
      <w:marTop w:val="0"/>
      <w:marBottom w:val="0"/>
      <w:divBdr>
        <w:top w:val="none" w:sz="0" w:space="0" w:color="auto"/>
        <w:left w:val="none" w:sz="0" w:space="0" w:color="auto"/>
        <w:bottom w:val="none" w:sz="0" w:space="0" w:color="auto"/>
        <w:right w:val="none" w:sz="0" w:space="0" w:color="auto"/>
      </w:divBdr>
    </w:div>
    <w:div w:id="407926076">
      <w:bodyDiv w:val="1"/>
      <w:marLeft w:val="0"/>
      <w:marRight w:val="0"/>
      <w:marTop w:val="0"/>
      <w:marBottom w:val="0"/>
      <w:divBdr>
        <w:top w:val="none" w:sz="0" w:space="0" w:color="auto"/>
        <w:left w:val="none" w:sz="0" w:space="0" w:color="auto"/>
        <w:bottom w:val="none" w:sz="0" w:space="0" w:color="auto"/>
        <w:right w:val="none" w:sz="0" w:space="0" w:color="auto"/>
      </w:divBdr>
    </w:div>
    <w:div w:id="410388885">
      <w:bodyDiv w:val="1"/>
      <w:marLeft w:val="0"/>
      <w:marRight w:val="0"/>
      <w:marTop w:val="0"/>
      <w:marBottom w:val="0"/>
      <w:divBdr>
        <w:top w:val="none" w:sz="0" w:space="0" w:color="auto"/>
        <w:left w:val="none" w:sz="0" w:space="0" w:color="auto"/>
        <w:bottom w:val="none" w:sz="0" w:space="0" w:color="auto"/>
        <w:right w:val="none" w:sz="0" w:space="0" w:color="auto"/>
      </w:divBdr>
    </w:div>
    <w:div w:id="414327967">
      <w:bodyDiv w:val="1"/>
      <w:marLeft w:val="0"/>
      <w:marRight w:val="0"/>
      <w:marTop w:val="0"/>
      <w:marBottom w:val="0"/>
      <w:divBdr>
        <w:top w:val="none" w:sz="0" w:space="0" w:color="auto"/>
        <w:left w:val="none" w:sz="0" w:space="0" w:color="auto"/>
        <w:bottom w:val="none" w:sz="0" w:space="0" w:color="auto"/>
        <w:right w:val="none" w:sz="0" w:space="0" w:color="auto"/>
      </w:divBdr>
    </w:div>
    <w:div w:id="415439969">
      <w:bodyDiv w:val="1"/>
      <w:marLeft w:val="0"/>
      <w:marRight w:val="0"/>
      <w:marTop w:val="0"/>
      <w:marBottom w:val="0"/>
      <w:divBdr>
        <w:top w:val="none" w:sz="0" w:space="0" w:color="auto"/>
        <w:left w:val="none" w:sz="0" w:space="0" w:color="auto"/>
        <w:bottom w:val="none" w:sz="0" w:space="0" w:color="auto"/>
        <w:right w:val="none" w:sz="0" w:space="0" w:color="auto"/>
      </w:divBdr>
    </w:div>
    <w:div w:id="415826414">
      <w:bodyDiv w:val="1"/>
      <w:marLeft w:val="0"/>
      <w:marRight w:val="0"/>
      <w:marTop w:val="0"/>
      <w:marBottom w:val="0"/>
      <w:divBdr>
        <w:top w:val="none" w:sz="0" w:space="0" w:color="auto"/>
        <w:left w:val="none" w:sz="0" w:space="0" w:color="auto"/>
        <w:bottom w:val="none" w:sz="0" w:space="0" w:color="auto"/>
        <w:right w:val="none" w:sz="0" w:space="0" w:color="auto"/>
      </w:divBdr>
    </w:div>
    <w:div w:id="416026385">
      <w:bodyDiv w:val="1"/>
      <w:marLeft w:val="0"/>
      <w:marRight w:val="0"/>
      <w:marTop w:val="0"/>
      <w:marBottom w:val="0"/>
      <w:divBdr>
        <w:top w:val="none" w:sz="0" w:space="0" w:color="auto"/>
        <w:left w:val="none" w:sz="0" w:space="0" w:color="auto"/>
        <w:bottom w:val="none" w:sz="0" w:space="0" w:color="auto"/>
        <w:right w:val="none" w:sz="0" w:space="0" w:color="auto"/>
      </w:divBdr>
    </w:div>
    <w:div w:id="418406431">
      <w:bodyDiv w:val="1"/>
      <w:marLeft w:val="0"/>
      <w:marRight w:val="0"/>
      <w:marTop w:val="0"/>
      <w:marBottom w:val="0"/>
      <w:divBdr>
        <w:top w:val="none" w:sz="0" w:space="0" w:color="auto"/>
        <w:left w:val="none" w:sz="0" w:space="0" w:color="auto"/>
        <w:bottom w:val="none" w:sz="0" w:space="0" w:color="auto"/>
        <w:right w:val="none" w:sz="0" w:space="0" w:color="auto"/>
      </w:divBdr>
    </w:div>
    <w:div w:id="419260504">
      <w:bodyDiv w:val="1"/>
      <w:marLeft w:val="0"/>
      <w:marRight w:val="0"/>
      <w:marTop w:val="0"/>
      <w:marBottom w:val="0"/>
      <w:divBdr>
        <w:top w:val="none" w:sz="0" w:space="0" w:color="auto"/>
        <w:left w:val="none" w:sz="0" w:space="0" w:color="auto"/>
        <w:bottom w:val="none" w:sz="0" w:space="0" w:color="auto"/>
        <w:right w:val="none" w:sz="0" w:space="0" w:color="auto"/>
      </w:divBdr>
    </w:div>
    <w:div w:id="420488837">
      <w:bodyDiv w:val="1"/>
      <w:marLeft w:val="0"/>
      <w:marRight w:val="0"/>
      <w:marTop w:val="0"/>
      <w:marBottom w:val="0"/>
      <w:divBdr>
        <w:top w:val="none" w:sz="0" w:space="0" w:color="auto"/>
        <w:left w:val="none" w:sz="0" w:space="0" w:color="auto"/>
        <w:bottom w:val="none" w:sz="0" w:space="0" w:color="auto"/>
        <w:right w:val="none" w:sz="0" w:space="0" w:color="auto"/>
      </w:divBdr>
    </w:div>
    <w:div w:id="421224490">
      <w:bodyDiv w:val="1"/>
      <w:marLeft w:val="0"/>
      <w:marRight w:val="0"/>
      <w:marTop w:val="0"/>
      <w:marBottom w:val="0"/>
      <w:divBdr>
        <w:top w:val="none" w:sz="0" w:space="0" w:color="auto"/>
        <w:left w:val="none" w:sz="0" w:space="0" w:color="auto"/>
        <w:bottom w:val="none" w:sz="0" w:space="0" w:color="auto"/>
        <w:right w:val="none" w:sz="0" w:space="0" w:color="auto"/>
      </w:divBdr>
    </w:div>
    <w:div w:id="421344206">
      <w:bodyDiv w:val="1"/>
      <w:marLeft w:val="0"/>
      <w:marRight w:val="0"/>
      <w:marTop w:val="0"/>
      <w:marBottom w:val="0"/>
      <w:divBdr>
        <w:top w:val="none" w:sz="0" w:space="0" w:color="auto"/>
        <w:left w:val="none" w:sz="0" w:space="0" w:color="auto"/>
        <w:bottom w:val="none" w:sz="0" w:space="0" w:color="auto"/>
        <w:right w:val="none" w:sz="0" w:space="0" w:color="auto"/>
      </w:divBdr>
    </w:div>
    <w:div w:id="421606978">
      <w:bodyDiv w:val="1"/>
      <w:marLeft w:val="0"/>
      <w:marRight w:val="0"/>
      <w:marTop w:val="0"/>
      <w:marBottom w:val="0"/>
      <w:divBdr>
        <w:top w:val="none" w:sz="0" w:space="0" w:color="auto"/>
        <w:left w:val="none" w:sz="0" w:space="0" w:color="auto"/>
        <w:bottom w:val="none" w:sz="0" w:space="0" w:color="auto"/>
        <w:right w:val="none" w:sz="0" w:space="0" w:color="auto"/>
      </w:divBdr>
    </w:div>
    <w:div w:id="423189431">
      <w:bodyDiv w:val="1"/>
      <w:marLeft w:val="0"/>
      <w:marRight w:val="0"/>
      <w:marTop w:val="0"/>
      <w:marBottom w:val="0"/>
      <w:divBdr>
        <w:top w:val="none" w:sz="0" w:space="0" w:color="auto"/>
        <w:left w:val="none" w:sz="0" w:space="0" w:color="auto"/>
        <w:bottom w:val="none" w:sz="0" w:space="0" w:color="auto"/>
        <w:right w:val="none" w:sz="0" w:space="0" w:color="auto"/>
      </w:divBdr>
    </w:div>
    <w:div w:id="423958874">
      <w:bodyDiv w:val="1"/>
      <w:marLeft w:val="0"/>
      <w:marRight w:val="0"/>
      <w:marTop w:val="0"/>
      <w:marBottom w:val="0"/>
      <w:divBdr>
        <w:top w:val="none" w:sz="0" w:space="0" w:color="auto"/>
        <w:left w:val="none" w:sz="0" w:space="0" w:color="auto"/>
        <w:bottom w:val="none" w:sz="0" w:space="0" w:color="auto"/>
        <w:right w:val="none" w:sz="0" w:space="0" w:color="auto"/>
      </w:divBdr>
    </w:div>
    <w:div w:id="425464218">
      <w:bodyDiv w:val="1"/>
      <w:marLeft w:val="0"/>
      <w:marRight w:val="0"/>
      <w:marTop w:val="0"/>
      <w:marBottom w:val="0"/>
      <w:divBdr>
        <w:top w:val="none" w:sz="0" w:space="0" w:color="auto"/>
        <w:left w:val="none" w:sz="0" w:space="0" w:color="auto"/>
        <w:bottom w:val="none" w:sz="0" w:space="0" w:color="auto"/>
        <w:right w:val="none" w:sz="0" w:space="0" w:color="auto"/>
      </w:divBdr>
    </w:div>
    <w:div w:id="425536625">
      <w:bodyDiv w:val="1"/>
      <w:marLeft w:val="0"/>
      <w:marRight w:val="0"/>
      <w:marTop w:val="0"/>
      <w:marBottom w:val="0"/>
      <w:divBdr>
        <w:top w:val="none" w:sz="0" w:space="0" w:color="auto"/>
        <w:left w:val="none" w:sz="0" w:space="0" w:color="auto"/>
        <w:bottom w:val="none" w:sz="0" w:space="0" w:color="auto"/>
        <w:right w:val="none" w:sz="0" w:space="0" w:color="auto"/>
      </w:divBdr>
    </w:div>
    <w:div w:id="425927468">
      <w:bodyDiv w:val="1"/>
      <w:marLeft w:val="0"/>
      <w:marRight w:val="0"/>
      <w:marTop w:val="0"/>
      <w:marBottom w:val="0"/>
      <w:divBdr>
        <w:top w:val="none" w:sz="0" w:space="0" w:color="auto"/>
        <w:left w:val="none" w:sz="0" w:space="0" w:color="auto"/>
        <w:bottom w:val="none" w:sz="0" w:space="0" w:color="auto"/>
        <w:right w:val="none" w:sz="0" w:space="0" w:color="auto"/>
      </w:divBdr>
    </w:div>
    <w:div w:id="432438931">
      <w:bodyDiv w:val="1"/>
      <w:marLeft w:val="0"/>
      <w:marRight w:val="0"/>
      <w:marTop w:val="0"/>
      <w:marBottom w:val="0"/>
      <w:divBdr>
        <w:top w:val="none" w:sz="0" w:space="0" w:color="auto"/>
        <w:left w:val="none" w:sz="0" w:space="0" w:color="auto"/>
        <w:bottom w:val="none" w:sz="0" w:space="0" w:color="auto"/>
        <w:right w:val="none" w:sz="0" w:space="0" w:color="auto"/>
      </w:divBdr>
    </w:div>
    <w:div w:id="432894643">
      <w:bodyDiv w:val="1"/>
      <w:marLeft w:val="0"/>
      <w:marRight w:val="0"/>
      <w:marTop w:val="0"/>
      <w:marBottom w:val="0"/>
      <w:divBdr>
        <w:top w:val="none" w:sz="0" w:space="0" w:color="auto"/>
        <w:left w:val="none" w:sz="0" w:space="0" w:color="auto"/>
        <w:bottom w:val="none" w:sz="0" w:space="0" w:color="auto"/>
        <w:right w:val="none" w:sz="0" w:space="0" w:color="auto"/>
      </w:divBdr>
    </w:div>
    <w:div w:id="433675671">
      <w:bodyDiv w:val="1"/>
      <w:marLeft w:val="0"/>
      <w:marRight w:val="0"/>
      <w:marTop w:val="0"/>
      <w:marBottom w:val="0"/>
      <w:divBdr>
        <w:top w:val="none" w:sz="0" w:space="0" w:color="auto"/>
        <w:left w:val="none" w:sz="0" w:space="0" w:color="auto"/>
        <w:bottom w:val="none" w:sz="0" w:space="0" w:color="auto"/>
        <w:right w:val="none" w:sz="0" w:space="0" w:color="auto"/>
      </w:divBdr>
    </w:div>
    <w:div w:id="434789741">
      <w:bodyDiv w:val="1"/>
      <w:marLeft w:val="0"/>
      <w:marRight w:val="0"/>
      <w:marTop w:val="0"/>
      <w:marBottom w:val="0"/>
      <w:divBdr>
        <w:top w:val="none" w:sz="0" w:space="0" w:color="auto"/>
        <w:left w:val="none" w:sz="0" w:space="0" w:color="auto"/>
        <w:bottom w:val="none" w:sz="0" w:space="0" w:color="auto"/>
        <w:right w:val="none" w:sz="0" w:space="0" w:color="auto"/>
      </w:divBdr>
    </w:div>
    <w:div w:id="436099672">
      <w:bodyDiv w:val="1"/>
      <w:marLeft w:val="0"/>
      <w:marRight w:val="0"/>
      <w:marTop w:val="0"/>
      <w:marBottom w:val="0"/>
      <w:divBdr>
        <w:top w:val="none" w:sz="0" w:space="0" w:color="auto"/>
        <w:left w:val="none" w:sz="0" w:space="0" w:color="auto"/>
        <w:bottom w:val="none" w:sz="0" w:space="0" w:color="auto"/>
        <w:right w:val="none" w:sz="0" w:space="0" w:color="auto"/>
      </w:divBdr>
    </w:div>
    <w:div w:id="436143045">
      <w:bodyDiv w:val="1"/>
      <w:marLeft w:val="0"/>
      <w:marRight w:val="0"/>
      <w:marTop w:val="0"/>
      <w:marBottom w:val="0"/>
      <w:divBdr>
        <w:top w:val="none" w:sz="0" w:space="0" w:color="auto"/>
        <w:left w:val="none" w:sz="0" w:space="0" w:color="auto"/>
        <w:bottom w:val="none" w:sz="0" w:space="0" w:color="auto"/>
        <w:right w:val="none" w:sz="0" w:space="0" w:color="auto"/>
      </w:divBdr>
    </w:div>
    <w:div w:id="437264359">
      <w:bodyDiv w:val="1"/>
      <w:marLeft w:val="0"/>
      <w:marRight w:val="0"/>
      <w:marTop w:val="0"/>
      <w:marBottom w:val="0"/>
      <w:divBdr>
        <w:top w:val="none" w:sz="0" w:space="0" w:color="auto"/>
        <w:left w:val="none" w:sz="0" w:space="0" w:color="auto"/>
        <w:bottom w:val="none" w:sz="0" w:space="0" w:color="auto"/>
        <w:right w:val="none" w:sz="0" w:space="0" w:color="auto"/>
      </w:divBdr>
    </w:div>
    <w:div w:id="438452653">
      <w:bodyDiv w:val="1"/>
      <w:marLeft w:val="0"/>
      <w:marRight w:val="0"/>
      <w:marTop w:val="0"/>
      <w:marBottom w:val="0"/>
      <w:divBdr>
        <w:top w:val="none" w:sz="0" w:space="0" w:color="auto"/>
        <w:left w:val="none" w:sz="0" w:space="0" w:color="auto"/>
        <w:bottom w:val="none" w:sz="0" w:space="0" w:color="auto"/>
        <w:right w:val="none" w:sz="0" w:space="0" w:color="auto"/>
      </w:divBdr>
    </w:div>
    <w:div w:id="439107311">
      <w:bodyDiv w:val="1"/>
      <w:marLeft w:val="0"/>
      <w:marRight w:val="0"/>
      <w:marTop w:val="0"/>
      <w:marBottom w:val="0"/>
      <w:divBdr>
        <w:top w:val="none" w:sz="0" w:space="0" w:color="auto"/>
        <w:left w:val="none" w:sz="0" w:space="0" w:color="auto"/>
        <w:bottom w:val="none" w:sz="0" w:space="0" w:color="auto"/>
        <w:right w:val="none" w:sz="0" w:space="0" w:color="auto"/>
      </w:divBdr>
    </w:div>
    <w:div w:id="441730986">
      <w:bodyDiv w:val="1"/>
      <w:marLeft w:val="0"/>
      <w:marRight w:val="0"/>
      <w:marTop w:val="0"/>
      <w:marBottom w:val="0"/>
      <w:divBdr>
        <w:top w:val="none" w:sz="0" w:space="0" w:color="auto"/>
        <w:left w:val="none" w:sz="0" w:space="0" w:color="auto"/>
        <w:bottom w:val="none" w:sz="0" w:space="0" w:color="auto"/>
        <w:right w:val="none" w:sz="0" w:space="0" w:color="auto"/>
      </w:divBdr>
    </w:div>
    <w:div w:id="442766684">
      <w:bodyDiv w:val="1"/>
      <w:marLeft w:val="0"/>
      <w:marRight w:val="0"/>
      <w:marTop w:val="0"/>
      <w:marBottom w:val="0"/>
      <w:divBdr>
        <w:top w:val="none" w:sz="0" w:space="0" w:color="auto"/>
        <w:left w:val="none" w:sz="0" w:space="0" w:color="auto"/>
        <w:bottom w:val="none" w:sz="0" w:space="0" w:color="auto"/>
        <w:right w:val="none" w:sz="0" w:space="0" w:color="auto"/>
      </w:divBdr>
    </w:div>
    <w:div w:id="446854580">
      <w:bodyDiv w:val="1"/>
      <w:marLeft w:val="0"/>
      <w:marRight w:val="0"/>
      <w:marTop w:val="0"/>
      <w:marBottom w:val="0"/>
      <w:divBdr>
        <w:top w:val="none" w:sz="0" w:space="0" w:color="auto"/>
        <w:left w:val="none" w:sz="0" w:space="0" w:color="auto"/>
        <w:bottom w:val="none" w:sz="0" w:space="0" w:color="auto"/>
        <w:right w:val="none" w:sz="0" w:space="0" w:color="auto"/>
      </w:divBdr>
    </w:div>
    <w:div w:id="447314433">
      <w:bodyDiv w:val="1"/>
      <w:marLeft w:val="0"/>
      <w:marRight w:val="0"/>
      <w:marTop w:val="0"/>
      <w:marBottom w:val="0"/>
      <w:divBdr>
        <w:top w:val="none" w:sz="0" w:space="0" w:color="auto"/>
        <w:left w:val="none" w:sz="0" w:space="0" w:color="auto"/>
        <w:bottom w:val="none" w:sz="0" w:space="0" w:color="auto"/>
        <w:right w:val="none" w:sz="0" w:space="0" w:color="auto"/>
      </w:divBdr>
    </w:div>
    <w:div w:id="447550586">
      <w:bodyDiv w:val="1"/>
      <w:marLeft w:val="0"/>
      <w:marRight w:val="0"/>
      <w:marTop w:val="0"/>
      <w:marBottom w:val="0"/>
      <w:divBdr>
        <w:top w:val="none" w:sz="0" w:space="0" w:color="auto"/>
        <w:left w:val="none" w:sz="0" w:space="0" w:color="auto"/>
        <w:bottom w:val="none" w:sz="0" w:space="0" w:color="auto"/>
        <w:right w:val="none" w:sz="0" w:space="0" w:color="auto"/>
      </w:divBdr>
    </w:div>
    <w:div w:id="448397476">
      <w:bodyDiv w:val="1"/>
      <w:marLeft w:val="0"/>
      <w:marRight w:val="0"/>
      <w:marTop w:val="0"/>
      <w:marBottom w:val="0"/>
      <w:divBdr>
        <w:top w:val="none" w:sz="0" w:space="0" w:color="auto"/>
        <w:left w:val="none" w:sz="0" w:space="0" w:color="auto"/>
        <w:bottom w:val="none" w:sz="0" w:space="0" w:color="auto"/>
        <w:right w:val="none" w:sz="0" w:space="0" w:color="auto"/>
      </w:divBdr>
    </w:div>
    <w:div w:id="451556515">
      <w:bodyDiv w:val="1"/>
      <w:marLeft w:val="0"/>
      <w:marRight w:val="0"/>
      <w:marTop w:val="0"/>
      <w:marBottom w:val="0"/>
      <w:divBdr>
        <w:top w:val="none" w:sz="0" w:space="0" w:color="auto"/>
        <w:left w:val="none" w:sz="0" w:space="0" w:color="auto"/>
        <w:bottom w:val="none" w:sz="0" w:space="0" w:color="auto"/>
        <w:right w:val="none" w:sz="0" w:space="0" w:color="auto"/>
      </w:divBdr>
    </w:div>
    <w:div w:id="453140104">
      <w:bodyDiv w:val="1"/>
      <w:marLeft w:val="0"/>
      <w:marRight w:val="0"/>
      <w:marTop w:val="0"/>
      <w:marBottom w:val="0"/>
      <w:divBdr>
        <w:top w:val="none" w:sz="0" w:space="0" w:color="auto"/>
        <w:left w:val="none" w:sz="0" w:space="0" w:color="auto"/>
        <w:bottom w:val="none" w:sz="0" w:space="0" w:color="auto"/>
        <w:right w:val="none" w:sz="0" w:space="0" w:color="auto"/>
      </w:divBdr>
    </w:div>
    <w:div w:id="453520092">
      <w:bodyDiv w:val="1"/>
      <w:marLeft w:val="0"/>
      <w:marRight w:val="0"/>
      <w:marTop w:val="0"/>
      <w:marBottom w:val="0"/>
      <w:divBdr>
        <w:top w:val="none" w:sz="0" w:space="0" w:color="auto"/>
        <w:left w:val="none" w:sz="0" w:space="0" w:color="auto"/>
        <w:bottom w:val="none" w:sz="0" w:space="0" w:color="auto"/>
        <w:right w:val="none" w:sz="0" w:space="0" w:color="auto"/>
      </w:divBdr>
    </w:div>
    <w:div w:id="454325536">
      <w:bodyDiv w:val="1"/>
      <w:marLeft w:val="0"/>
      <w:marRight w:val="0"/>
      <w:marTop w:val="0"/>
      <w:marBottom w:val="0"/>
      <w:divBdr>
        <w:top w:val="none" w:sz="0" w:space="0" w:color="auto"/>
        <w:left w:val="none" w:sz="0" w:space="0" w:color="auto"/>
        <w:bottom w:val="none" w:sz="0" w:space="0" w:color="auto"/>
        <w:right w:val="none" w:sz="0" w:space="0" w:color="auto"/>
      </w:divBdr>
    </w:div>
    <w:div w:id="455294788">
      <w:bodyDiv w:val="1"/>
      <w:marLeft w:val="0"/>
      <w:marRight w:val="0"/>
      <w:marTop w:val="0"/>
      <w:marBottom w:val="0"/>
      <w:divBdr>
        <w:top w:val="none" w:sz="0" w:space="0" w:color="auto"/>
        <w:left w:val="none" w:sz="0" w:space="0" w:color="auto"/>
        <w:bottom w:val="none" w:sz="0" w:space="0" w:color="auto"/>
        <w:right w:val="none" w:sz="0" w:space="0" w:color="auto"/>
      </w:divBdr>
    </w:div>
    <w:div w:id="456293513">
      <w:bodyDiv w:val="1"/>
      <w:marLeft w:val="0"/>
      <w:marRight w:val="0"/>
      <w:marTop w:val="0"/>
      <w:marBottom w:val="0"/>
      <w:divBdr>
        <w:top w:val="none" w:sz="0" w:space="0" w:color="auto"/>
        <w:left w:val="none" w:sz="0" w:space="0" w:color="auto"/>
        <w:bottom w:val="none" w:sz="0" w:space="0" w:color="auto"/>
        <w:right w:val="none" w:sz="0" w:space="0" w:color="auto"/>
      </w:divBdr>
    </w:div>
    <w:div w:id="457340170">
      <w:bodyDiv w:val="1"/>
      <w:marLeft w:val="0"/>
      <w:marRight w:val="0"/>
      <w:marTop w:val="0"/>
      <w:marBottom w:val="0"/>
      <w:divBdr>
        <w:top w:val="none" w:sz="0" w:space="0" w:color="auto"/>
        <w:left w:val="none" w:sz="0" w:space="0" w:color="auto"/>
        <w:bottom w:val="none" w:sz="0" w:space="0" w:color="auto"/>
        <w:right w:val="none" w:sz="0" w:space="0" w:color="auto"/>
      </w:divBdr>
    </w:div>
    <w:div w:id="458231110">
      <w:bodyDiv w:val="1"/>
      <w:marLeft w:val="0"/>
      <w:marRight w:val="0"/>
      <w:marTop w:val="0"/>
      <w:marBottom w:val="0"/>
      <w:divBdr>
        <w:top w:val="none" w:sz="0" w:space="0" w:color="auto"/>
        <w:left w:val="none" w:sz="0" w:space="0" w:color="auto"/>
        <w:bottom w:val="none" w:sz="0" w:space="0" w:color="auto"/>
        <w:right w:val="none" w:sz="0" w:space="0" w:color="auto"/>
      </w:divBdr>
    </w:div>
    <w:div w:id="460195639">
      <w:bodyDiv w:val="1"/>
      <w:marLeft w:val="0"/>
      <w:marRight w:val="0"/>
      <w:marTop w:val="0"/>
      <w:marBottom w:val="0"/>
      <w:divBdr>
        <w:top w:val="none" w:sz="0" w:space="0" w:color="auto"/>
        <w:left w:val="none" w:sz="0" w:space="0" w:color="auto"/>
        <w:bottom w:val="none" w:sz="0" w:space="0" w:color="auto"/>
        <w:right w:val="none" w:sz="0" w:space="0" w:color="auto"/>
      </w:divBdr>
    </w:div>
    <w:div w:id="461116433">
      <w:bodyDiv w:val="1"/>
      <w:marLeft w:val="0"/>
      <w:marRight w:val="0"/>
      <w:marTop w:val="0"/>
      <w:marBottom w:val="0"/>
      <w:divBdr>
        <w:top w:val="none" w:sz="0" w:space="0" w:color="auto"/>
        <w:left w:val="none" w:sz="0" w:space="0" w:color="auto"/>
        <w:bottom w:val="none" w:sz="0" w:space="0" w:color="auto"/>
        <w:right w:val="none" w:sz="0" w:space="0" w:color="auto"/>
      </w:divBdr>
    </w:div>
    <w:div w:id="461583858">
      <w:bodyDiv w:val="1"/>
      <w:marLeft w:val="0"/>
      <w:marRight w:val="0"/>
      <w:marTop w:val="0"/>
      <w:marBottom w:val="0"/>
      <w:divBdr>
        <w:top w:val="none" w:sz="0" w:space="0" w:color="auto"/>
        <w:left w:val="none" w:sz="0" w:space="0" w:color="auto"/>
        <w:bottom w:val="none" w:sz="0" w:space="0" w:color="auto"/>
        <w:right w:val="none" w:sz="0" w:space="0" w:color="auto"/>
      </w:divBdr>
    </w:div>
    <w:div w:id="461920818">
      <w:bodyDiv w:val="1"/>
      <w:marLeft w:val="0"/>
      <w:marRight w:val="0"/>
      <w:marTop w:val="0"/>
      <w:marBottom w:val="0"/>
      <w:divBdr>
        <w:top w:val="none" w:sz="0" w:space="0" w:color="auto"/>
        <w:left w:val="none" w:sz="0" w:space="0" w:color="auto"/>
        <w:bottom w:val="none" w:sz="0" w:space="0" w:color="auto"/>
        <w:right w:val="none" w:sz="0" w:space="0" w:color="auto"/>
      </w:divBdr>
    </w:div>
    <w:div w:id="462164309">
      <w:bodyDiv w:val="1"/>
      <w:marLeft w:val="0"/>
      <w:marRight w:val="0"/>
      <w:marTop w:val="0"/>
      <w:marBottom w:val="0"/>
      <w:divBdr>
        <w:top w:val="none" w:sz="0" w:space="0" w:color="auto"/>
        <w:left w:val="none" w:sz="0" w:space="0" w:color="auto"/>
        <w:bottom w:val="none" w:sz="0" w:space="0" w:color="auto"/>
        <w:right w:val="none" w:sz="0" w:space="0" w:color="auto"/>
      </w:divBdr>
    </w:div>
    <w:div w:id="463550411">
      <w:bodyDiv w:val="1"/>
      <w:marLeft w:val="0"/>
      <w:marRight w:val="0"/>
      <w:marTop w:val="0"/>
      <w:marBottom w:val="0"/>
      <w:divBdr>
        <w:top w:val="none" w:sz="0" w:space="0" w:color="auto"/>
        <w:left w:val="none" w:sz="0" w:space="0" w:color="auto"/>
        <w:bottom w:val="none" w:sz="0" w:space="0" w:color="auto"/>
        <w:right w:val="none" w:sz="0" w:space="0" w:color="auto"/>
      </w:divBdr>
    </w:div>
    <w:div w:id="465509652">
      <w:bodyDiv w:val="1"/>
      <w:marLeft w:val="0"/>
      <w:marRight w:val="0"/>
      <w:marTop w:val="0"/>
      <w:marBottom w:val="0"/>
      <w:divBdr>
        <w:top w:val="none" w:sz="0" w:space="0" w:color="auto"/>
        <w:left w:val="none" w:sz="0" w:space="0" w:color="auto"/>
        <w:bottom w:val="none" w:sz="0" w:space="0" w:color="auto"/>
        <w:right w:val="none" w:sz="0" w:space="0" w:color="auto"/>
      </w:divBdr>
    </w:div>
    <w:div w:id="465926399">
      <w:bodyDiv w:val="1"/>
      <w:marLeft w:val="0"/>
      <w:marRight w:val="0"/>
      <w:marTop w:val="0"/>
      <w:marBottom w:val="0"/>
      <w:divBdr>
        <w:top w:val="none" w:sz="0" w:space="0" w:color="auto"/>
        <w:left w:val="none" w:sz="0" w:space="0" w:color="auto"/>
        <w:bottom w:val="none" w:sz="0" w:space="0" w:color="auto"/>
        <w:right w:val="none" w:sz="0" w:space="0" w:color="auto"/>
      </w:divBdr>
    </w:div>
    <w:div w:id="465977101">
      <w:bodyDiv w:val="1"/>
      <w:marLeft w:val="0"/>
      <w:marRight w:val="0"/>
      <w:marTop w:val="0"/>
      <w:marBottom w:val="0"/>
      <w:divBdr>
        <w:top w:val="none" w:sz="0" w:space="0" w:color="auto"/>
        <w:left w:val="none" w:sz="0" w:space="0" w:color="auto"/>
        <w:bottom w:val="none" w:sz="0" w:space="0" w:color="auto"/>
        <w:right w:val="none" w:sz="0" w:space="0" w:color="auto"/>
      </w:divBdr>
    </w:div>
    <w:div w:id="467092182">
      <w:bodyDiv w:val="1"/>
      <w:marLeft w:val="0"/>
      <w:marRight w:val="0"/>
      <w:marTop w:val="0"/>
      <w:marBottom w:val="0"/>
      <w:divBdr>
        <w:top w:val="none" w:sz="0" w:space="0" w:color="auto"/>
        <w:left w:val="none" w:sz="0" w:space="0" w:color="auto"/>
        <w:bottom w:val="none" w:sz="0" w:space="0" w:color="auto"/>
        <w:right w:val="none" w:sz="0" w:space="0" w:color="auto"/>
      </w:divBdr>
    </w:div>
    <w:div w:id="468717059">
      <w:bodyDiv w:val="1"/>
      <w:marLeft w:val="0"/>
      <w:marRight w:val="0"/>
      <w:marTop w:val="0"/>
      <w:marBottom w:val="0"/>
      <w:divBdr>
        <w:top w:val="none" w:sz="0" w:space="0" w:color="auto"/>
        <w:left w:val="none" w:sz="0" w:space="0" w:color="auto"/>
        <w:bottom w:val="none" w:sz="0" w:space="0" w:color="auto"/>
        <w:right w:val="none" w:sz="0" w:space="0" w:color="auto"/>
      </w:divBdr>
    </w:div>
    <w:div w:id="469590364">
      <w:bodyDiv w:val="1"/>
      <w:marLeft w:val="0"/>
      <w:marRight w:val="0"/>
      <w:marTop w:val="0"/>
      <w:marBottom w:val="0"/>
      <w:divBdr>
        <w:top w:val="none" w:sz="0" w:space="0" w:color="auto"/>
        <w:left w:val="none" w:sz="0" w:space="0" w:color="auto"/>
        <w:bottom w:val="none" w:sz="0" w:space="0" w:color="auto"/>
        <w:right w:val="none" w:sz="0" w:space="0" w:color="auto"/>
      </w:divBdr>
    </w:div>
    <w:div w:id="469713753">
      <w:bodyDiv w:val="1"/>
      <w:marLeft w:val="0"/>
      <w:marRight w:val="0"/>
      <w:marTop w:val="0"/>
      <w:marBottom w:val="0"/>
      <w:divBdr>
        <w:top w:val="none" w:sz="0" w:space="0" w:color="auto"/>
        <w:left w:val="none" w:sz="0" w:space="0" w:color="auto"/>
        <w:bottom w:val="none" w:sz="0" w:space="0" w:color="auto"/>
        <w:right w:val="none" w:sz="0" w:space="0" w:color="auto"/>
      </w:divBdr>
    </w:div>
    <w:div w:id="471992971">
      <w:bodyDiv w:val="1"/>
      <w:marLeft w:val="0"/>
      <w:marRight w:val="0"/>
      <w:marTop w:val="0"/>
      <w:marBottom w:val="0"/>
      <w:divBdr>
        <w:top w:val="none" w:sz="0" w:space="0" w:color="auto"/>
        <w:left w:val="none" w:sz="0" w:space="0" w:color="auto"/>
        <w:bottom w:val="none" w:sz="0" w:space="0" w:color="auto"/>
        <w:right w:val="none" w:sz="0" w:space="0" w:color="auto"/>
      </w:divBdr>
    </w:div>
    <w:div w:id="474496924">
      <w:bodyDiv w:val="1"/>
      <w:marLeft w:val="0"/>
      <w:marRight w:val="0"/>
      <w:marTop w:val="0"/>
      <w:marBottom w:val="0"/>
      <w:divBdr>
        <w:top w:val="none" w:sz="0" w:space="0" w:color="auto"/>
        <w:left w:val="none" w:sz="0" w:space="0" w:color="auto"/>
        <w:bottom w:val="none" w:sz="0" w:space="0" w:color="auto"/>
        <w:right w:val="none" w:sz="0" w:space="0" w:color="auto"/>
      </w:divBdr>
    </w:div>
    <w:div w:id="477185313">
      <w:bodyDiv w:val="1"/>
      <w:marLeft w:val="0"/>
      <w:marRight w:val="0"/>
      <w:marTop w:val="0"/>
      <w:marBottom w:val="0"/>
      <w:divBdr>
        <w:top w:val="none" w:sz="0" w:space="0" w:color="auto"/>
        <w:left w:val="none" w:sz="0" w:space="0" w:color="auto"/>
        <w:bottom w:val="none" w:sz="0" w:space="0" w:color="auto"/>
        <w:right w:val="none" w:sz="0" w:space="0" w:color="auto"/>
      </w:divBdr>
    </w:div>
    <w:div w:id="483622444">
      <w:bodyDiv w:val="1"/>
      <w:marLeft w:val="0"/>
      <w:marRight w:val="0"/>
      <w:marTop w:val="0"/>
      <w:marBottom w:val="0"/>
      <w:divBdr>
        <w:top w:val="none" w:sz="0" w:space="0" w:color="auto"/>
        <w:left w:val="none" w:sz="0" w:space="0" w:color="auto"/>
        <w:bottom w:val="none" w:sz="0" w:space="0" w:color="auto"/>
        <w:right w:val="none" w:sz="0" w:space="0" w:color="auto"/>
      </w:divBdr>
    </w:div>
    <w:div w:id="483661160">
      <w:bodyDiv w:val="1"/>
      <w:marLeft w:val="0"/>
      <w:marRight w:val="0"/>
      <w:marTop w:val="0"/>
      <w:marBottom w:val="0"/>
      <w:divBdr>
        <w:top w:val="none" w:sz="0" w:space="0" w:color="auto"/>
        <w:left w:val="none" w:sz="0" w:space="0" w:color="auto"/>
        <w:bottom w:val="none" w:sz="0" w:space="0" w:color="auto"/>
        <w:right w:val="none" w:sz="0" w:space="0" w:color="auto"/>
      </w:divBdr>
    </w:div>
    <w:div w:id="483670357">
      <w:bodyDiv w:val="1"/>
      <w:marLeft w:val="0"/>
      <w:marRight w:val="0"/>
      <w:marTop w:val="0"/>
      <w:marBottom w:val="0"/>
      <w:divBdr>
        <w:top w:val="none" w:sz="0" w:space="0" w:color="auto"/>
        <w:left w:val="none" w:sz="0" w:space="0" w:color="auto"/>
        <w:bottom w:val="none" w:sz="0" w:space="0" w:color="auto"/>
        <w:right w:val="none" w:sz="0" w:space="0" w:color="auto"/>
      </w:divBdr>
    </w:div>
    <w:div w:id="484393859">
      <w:bodyDiv w:val="1"/>
      <w:marLeft w:val="0"/>
      <w:marRight w:val="0"/>
      <w:marTop w:val="0"/>
      <w:marBottom w:val="0"/>
      <w:divBdr>
        <w:top w:val="none" w:sz="0" w:space="0" w:color="auto"/>
        <w:left w:val="none" w:sz="0" w:space="0" w:color="auto"/>
        <w:bottom w:val="none" w:sz="0" w:space="0" w:color="auto"/>
        <w:right w:val="none" w:sz="0" w:space="0" w:color="auto"/>
      </w:divBdr>
    </w:div>
    <w:div w:id="484664809">
      <w:bodyDiv w:val="1"/>
      <w:marLeft w:val="0"/>
      <w:marRight w:val="0"/>
      <w:marTop w:val="0"/>
      <w:marBottom w:val="0"/>
      <w:divBdr>
        <w:top w:val="none" w:sz="0" w:space="0" w:color="auto"/>
        <w:left w:val="none" w:sz="0" w:space="0" w:color="auto"/>
        <w:bottom w:val="none" w:sz="0" w:space="0" w:color="auto"/>
        <w:right w:val="none" w:sz="0" w:space="0" w:color="auto"/>
      </w:divBdr>
    </w:div>
    <w:div w:id="485780020">
      <w:bodyDiv w:val="1"/>
      <w:marLeft w:val="0"/>
      <w:marRight w:val="0"/>
      <w:marTop w:val="0"/>
      <w:marBottom w:val="0"/>
      <w:divBdr>
        <w:top w:val="none" w:sz="0" w:space="0" w:color="auto"/>
        <w:left w:val="none" w:sz="0" w:space="0" w:color="auto"/>
        <w:bottom w:val="none" w:sz="0" w:space="0" w:color="auto"/>
        <w:right w:val="none" w:sz="0" w:space="0" w:color="auto"/>
      </w:divBdr>
    </w:div>
    <w:div w:id="487064538">
      <w:bodyDiv w:val="1"/>
      <w:marLeft w:val="0"/>
      <w:marRight w:val="0"/>
      <w:marTop w:val="0"/>
      <w:marBottom w:val="0"/>
      <w:divBdr>
        <w:top w:val="none" w:sz="0" w:space="0" w:color="auto"/>
        <w:left w:val="none" w:sz="0" w:space="0" w:color="auto"/>
        <w:bottom w:val="none" w:sz="0" w:space="0" w:color="auto"/>
        <w:right w:val="none" w:sz="0" w:space="0" w:color="auto"/>
      </w:divBdr>
    </w:div>
    <w:div w:id="488667780">
      <w:bodyDiv w:val="1"/>
      <w:marLeft w:val="0"/>
      <w:marRight w:val="0"/>
      <w:marTop w:val="0"/>
      <w:marBottom w:val="0"/>
      <w:divBdr>
        <w:top w:val="none" w:sz="0" w:space="0" w:color="auto"/>
        <w:left w:val="none" w:sz="0" w:space="0" w:color="auto"/>
        <w:bottom w:val="none" w:sz="0" w:space="0" w:color="auto"/>
        <w:right w:val="none" w:sz="0" w:space="0" w:color="auto"/>
      </w:divBdr>
    </w:div>
    <w:div w:id="488789966">
      <w:bodyDiv w:val="1"/>
      <w:marLeft w:val="0"/>
      <w:marRight w:val="0"/>
      <w:marTop w:val="0"/>
      <w:marBottom w:val="0"/>
      <w:divBdr>
        <w:top w:val="none" w:sz="0" w:space="0" w:color="auto"/>
        <w:left w:val="none" w:sz="0" w:space="0" w:color="auto"/>
        <w:bottom w:val="none" w:sz="0" w:space="0" w:color="auto"/>
        <w:right w:val="none" w:sz="0" w:space="0" w:color="auto"/>
      </w:divBdr>
    </w:div>
    <w:div w:id="489518708">
      <w:bodyDiv w:val="1"/>
      <w:marLeft w:val="0"/>
      <w:marRight w:val="0"/>
      <w:marTop w:val="0"/>
      <w:marBottom w:val="0"/>
      <w:divBdr>
        <w:top w:val="none" w:sz="0" w:space="0" w:color="auto"/>
        <w:left w:val="none" w:sz="0" w:space="0" w:color="auto"/>
        <w:bottom w:val="none" w:sz="0" w:space="0" w:color="auto"/>
        <w:right w:val="none" w:sz="0" w:space="0" w:color="auto"/>
      </w:divBdr>
    </w:div>
    <w:div w:id="492452427">
      <w:bodyDiv w:val="1"/>
      <w:marLeft w:val="0"/>
      <w:marRight w:val="0"/>
      <w:marTop w:val="0"/>
      <w:marBottom w:val="0"/>
      <w:divBdr>
        <w:top w:val="none" w:sz="0" w:space="0" w:color="auto"/>
        <w:left w:val="none" w:sz="0" w:space="0" w:color="auto"/>
        <w:bottom w:val="none" w:sz="0" w:space="0" w:color="auto"/>
        <w:right w:val="none" w:sz="0" w:space="0" w:color="auto"/>
      </w:divBdr>
    </w:div>
    <w:div w:id="492533082">
      <w:bodyDiv w:val="1"/>
      <w:marLeft w:val="0"/>
      <w:marRight w:val="0"/>
      <w:marTop w:val="0"/>
      <w:marBottom w:val="0"/>
      <w:divBdr>
        <w:top w:val="none" w:sz="0" w:space="0" w:color="auto"/>
        <w:left w:val="none" w:sz="0" w:space="0" w:color="auto"/>
        <w:bottom w:val="none" w:sz="0" w:space="0" w:color="auto"/>
        <w:right w:val="none" w:sz="0" w:space="0" w:color="auto"/>
      </w:divBdr>
    </w:div>
    <w:div w:id="493033161">
      <w:bodyDiv w:val="1"/>
      <w:marLeft w:val="0"/>
      <w:marRight w:val="0"/>
      <w:marTop w:val="0"/>
      <w:marBottom w:val="0"/>
      <w:divBdr>
        <w:top w:val="none" w:sz="0" w:space="0" w:color="auto"/>
        <w:left w:val="none" w:sz="0" w:space="0" w:color="auto"/>
        <w:bottom w:val="none" w:sz="0" w:space="0" w:color="auto"/>
        <w:right w:val="none" w:sz="0" w:space="0" w:color="auto"/>
      </w:divBdr>
    </w:div>
    <w:div w:id="493037095">
      <w:bodyDiv w:val="1"/>
      <w:marLeft w:val="0"/>
      <w:marRight w:val="0"/>
      <w:marTop w:val="0"/>
      <w:marBottom w:val="0"/>
      <w:divBdr>
        <w:top w:val="none" w:sz="0" w:space="0" w:color="auto"/>
        <w:left w:val="none" w:sz="0" w:space="0" w:color="auto"/>
        <w:bottom w:val="none" w:sz="0" w:space="0" w:color="auto"/>
        <w:right w:val="none" w:sz="0" w:space="0" w:color="auto"/>
      </w:divBdr>
    </w:div>
    <w:div w:id="493566125">
      <w:bodyDiv w:val="1"/>
      <w:marLeft w:val="0"/>
      <w:marRight w:val="0"/>
      <w:marTop w:val="0"/>
      <w:marBottom w:val="0"/>
      <w:divBdr>
        <w:top w:val="none" w:sz="0" w:space="0" w:color="auto"/>
        <w:left w:val="none" w:sz="0" w:space="0" w:color="auto"/>
        <w:bottom w:val="none" w:sz="0" w:space="0" w:color="auto"/>
        <w:right w:val="none" w:sz="0" w:space="0" w:color="auto"/>
      </w:divBdr>
    </w:div>
    <w:div w:id="495148153">
      <w:bodyDiv w:val="1"/>
      <w:marLeft w:val="0"/>
      <w:marRight w:val="0"/>
      <w:marTop w:val="0"/>
      <w:marBottom w:val="0"/>
      <w:divBdr>
        <w:top w:val="none" w:sz="0" w:space="0" w:color="auto"/>
        <w:left w:val="none" w:sz="0" w:space="0" w:color="auto"/>
        <w:bottom w:val="none" w:sz="0" w:space="0" w:color="auto"/>
        <w:right w:val="none" w:sz="0" w:space="0" w:color="auto"/>
      </w:divBdr>
    </w:div>
    <w:div w:id="495149710">
      <w:bodyDiv w:val="1"/>
      <w:marLeft w:val="0"/>
      <w:marRight w:val="0"/>
      <w:marTop w:val="0"/>
      <w:marBottom w:val="0"/>
      <w:divBdr>
        <w:top w:val="none" w:sz="0" w:space="0" w:color="auto"/>
        <w:left w:val="none" w:sz="0" w:space="0" w:color="auto"/>
        <w:bottom w:val="none" w:sz="0" w:space="0" w:color="auto"/>
        <w:right w:val="none" w:sz="0" w:space="0" w:color="auto"/>
      </w:divBdr>
    </w:div>
    <w:div w:id="495150493">
      <w:bodyDiv w:val="1"/>
      <w:marLeft w:val="0"/>
      <w:marRight w:val="0"/>
      <w:marTop w:val="0"/>
      <w:marBottom w:val="0"/>
      <w:divBdr>
        <w:top w:val="none" w:sz="0" w:space="0" w:color="auto"/>
        <w:left w:val="none" w:sz="0" w:space="0" w:color="auto"/>
        <w:bottom w:val="none" w:sz="0" w:space="0" w:color="auto"/>
        <w:right w:val="none" w:sz="0" w:space="0" w:color="auto"/>
      </w:divBdr>
    </w:div>
    <w:div w:id="495996239">
      <w:bodyDiv w:val="1"/>
      <w:marLeft w:val="0"/>
      <w:marRight w:val="0"/>
      <w:marTop w:val="0"/>
      <w:marBottom w:val="0"/>
      <w:divBdr>
        <w:top w:val="none" w:sz="0" w:space="0" w:color="auto"/>
        <w:left w:val="none" w:sz="0" w:space="0" w:color="auto"/>
        <w:bottom w:val="none" w:sz="0" w:space="0" w:color="auto"/>
        <w:right w:val="none" w:sz="0" w:space="0" w:color="auto"/>
      </w:divBdr>
    </w:div>
    <w:div w:id="496463721">
      <w:bodyDiv w:val="1"/>
      <w:marLeft w:val="0"/>
      <w:marRight w:val="0"/>
      <w:marTop w:val="0"/>
      <w:marBottom w:val="0"/>
      <w:divBdr>
        <w:top w:val="none" w:sz="0" w:space="0" w:color="auto"/>
        <w:left w:val="none" w:sz="0" w:space="0" w:color="auto"/>
        <w:bottom w:val="none" w:sz="0" w:space="0" w:color="auto"/>
        <w:right w:val="none" w:sz="0" w:space="0" w:color="auto"/>
      </w:divBdr>
    </w:div>
    <w:div w:id="496726778">
      <w:bodyDiv w:val="1"/>
      <w:marLeft w:val="0"/>
      <w:marRight w:val="0"/>
      <w:marTop w:val="0"/>
      <w:marBottom w:val="0"/>
      <w:divBdr>
        <w:top w:val="none" w:sz="0" w:space="0" w:color="auto"/>
        <w:left w:val="none" w:sz="0" w:space="0" w:color="auto"/>
        <w:bottom w:val="none" w:sz="0" w:space="0" w:color="auto"/>
        <w:right w:val="none" w:sz="0" w:space="0" w:color="auto"/>
      </w:divBdr>
    </w:div>
    <w:div w:id="497157722">
      <w:bodyDiv w:val="1"/>
      <w:marLeft w:val="0"/>
      <w:marRight w:val="0"/>
      <w:marTop w:val="0"/>
      <w:marBottom w:val="0"/>
      <w:divBdr>
        <w:top w:val="none" w:sz="0" w:space="0" w:color="auto"/>
        <w:left w:val="none" w:sz="0" w:space="0" w:color="auto"/>
        <w:bottom w:val="none" w:sz="0" w:space="0" w:color="auto"/>
        <w:right w:val="none" w:sz="0" w:space="0" w:color="auto"/>
      </w:divBdr>
    </w:div>
    <w:div w:id="497694443">
      <w:bodyDiv w:val="1"/>
      <w:marLeft w:val="0"/>
      <w:marRight w:val="0"/>
      <w:marTop w:val="0"/>
      <w:marBottom w:val="0"/>
      <w:divBdr>
        <w:top w:val="none" w:sz="0" w:space="0" w:color="auto"/>
        <w:left w:val="none" w:sz="0" w:space="0" w:color="auto"/>
        <w:bottom w:val="none" w:sz="0" w:space="0" w:color="auto"/>
        <w:right w:val="none" w:sz="0" w:space="0" w:color="auto"/>
      </w:divBdr>
    </w:div>
    <w:div w:id="497966634">
      <w:bodyDiv w:val="1"/>
      <w:marLeft w:val="0"/>
      <w:marRight w:val="0"/>
      <w:marTop w:val="0"/>
      <w:marBottom w:val="0"/>
      <w:divBdr>
        <w:top w:val="none" w:sz="0" w:space="0" w:color="auto"/>
        <w:left w:val="none" w:sz="0" w:space="0" w:color="auto"/>
        <w:bottom w:val="none" w:sz="0" w:space="0" w:color="auto"/>
        <w:right w:val="none" w:sz="0" w:space="0" w:color="auto"/>
      </w:divBdr>
    </w:div>
    <w:div w:id="499662629">
      <w:bodyDiv w:val="1"/>
      <w:marLeft w:val="0"/>
      <w:marRight w:val="0"/>
      <w:marTop w:val="0"/>
      <w:marBottom w:val="0"/>
      <w:divBdr>
        <w:top w:val="none" w:sz="0" w:space="0" w:color="auto"/>
        <w:left w:val="none" w:sz="0" w:space="0" w:color="auto"/>
        <w:bottom w:val="none" w:sz="0" w:space="0" w:color="auto"/>
        <w:right w:val="none" w:sz="0" w:space="0" w:color="auto"/>
      </w:divBdr>
    </w:div>
    <w:div w:id="501315111">
      <w:bodyDiv w:val="1"/>
      <w:marLeft w:val="0"/>
      <w:marRight w:val="0"/>
      <w:marTop w:val="0"/>
      <w:marBottom w:val="0"/>
      <w:divBdr>
        <w:top w:val="none" w:sz="0" w:space="0" w:color="auto"/>
        <w:left w:val="none" w:sz="0" w:space="0" w:color="auto"/>
        <w:bottom w:val="none" w:sz="0" w:space="0" w:color="auto"/>
        <w:right w:val="none" w:sz="0" w:space="0" w:color="auto"/>
      </w:divBdr>
    </w:div>
    <w:div w:id="504323249">
      <w:bodyDiv w:val="1"/>
      <w:marLeft w:val="0"/>
      <w:marRight w:val="0"/>
      <w:marTop w:val="0"/>
      <w:marBottom w:val="0"/>
      <w:divBdr>
        <w:top w:val="none" w:sz="0" w:space="0" w:color="auto"/>
        <w:left w:val="none" w:sz="0" w:space="0" w:color="auto"/>
        <w:bottom w:val="none" w:sz="0" w:space="0" w:color="auto"/>
        <w:right w:val="none" w:sz="0" w:space="0" w:color="auto"/>
      </w:divBdr>
    </w:div>
    <w:div w:id="506482505">
      <w:bodyDiv w:val="1"/>
      <w:marLeft w:val="0"/>
      <w:marRight w:val="0"/>
      <w:marTop w:val="0"/>
      <w:marBottom w:val="0"/>
      <w:divBdr>
        <w:top w:val="none" w:sz="0" w:space="0" w:color="auto"/>
        <w:left w:val="none" w:sz="0" w:space="0" w:color="auto"/>
        <w:bottom w:val="none" w:sz="0" w:space="0" w:color="auto"/>
        <w:right w:val="none" w:sz="0" w:space="0" w:color="auto"/>
      </w:divBdr>
    </w:div>
    <w:div w:id="506871695">
      <w:bodyDiv w:val="1"/>
      <w:marLeft w:val="0"/>
      <w:marRight w:val="0"/>
      <w:marTop w:val="0"/>
      <w:marBottom w:val="0"/>
      <w:divBdr>
        <w:top w:val="none" w:sz="0" w:space="0" w:color="auto"/>
        <w:left w:val="none" w:sz="0" w:space="0" w:color="auto"/>
        <w:bottom w:val="none" w:sz="0" w:space="0" w:color="auto"/>
        <w:right w:val="none" w:sz="0" w:space="0" w:color="auto"/>
      </w:divBdr>
    </w:div>
    <w:div w:id="506986779">
      <w:bodyDiv w:val="1"/>
      <w:marLeft w:val="0"/>
      <w:marRight w:val="0"/>
      <w:marTop w:val="0"/>
      <w:marBottom w:val="0"/>
      <w:divBdr>
        <w:top w:val="none" w:sz="0" w:space="0" w:color="auto"/>
        <w:left w:val="none" w:sz="0" w:space="0" w:color="auto"/>
        <w:bottom w:val="none" w:sz="0" w:space="0" w:color="auto"/>
        <w:right w:val="none" w:sz="0" w:space="0" w:color="auto"/>
      </w:divBdr>
    </w:div>
    <w:div w:id="507599082">
      <w:bodyDiv w:val="1"/>
      <w:marLeft w:val="0"/>
      <w:marRight w:val="0"/>
      <w:marTop w:val="0"/>
      <w:marBottom w:val="0"/>
      <w:divBdr>
        <w:top w:val="none" w:sz="0" w:space="0" w:color="auto"/>
        <w:left w:val="none" w:sz="0" w:space="0" w:color="auto"/>
        <w:bottom w:val="none" w:sz="0" w:space="0" w:color="auto"/>
        <w:right w:val="none" w:sz="0" w:space="0" w:color="auto"/>
      </w:divBdr>
    </w:div>
    <w:div w:id="509294240">
      <w:bodyDiv w:val="1"/>
      <w:marLeft w:val="0"/>
      <w:marRight w:val="0"/>
      <w:marTop w:val="0"/>
      <w:marBottom w:val="0"/>
      <w:divBdr>
        <w:top w:val="none" w:sz="0" w:space="0" w:color="auto"/>
        <w:left w:val="none" w:sz="0" w:space="0" w:color="auto"/>
        <w:bottom w:val="none" w:sz="0" w:space="0" w:color="auto"/>
        <w:right w:val="none" w:sz="0" w:space="0" w:color="auto"/>
      </w:divBdr>
    </w:div>
    <w:div w:id="514730605">
      <w:bodyDiv w:val="1"/>
      <w:marLeft w:val="0"/>
      <w:marRight w:val="0"/>
      <w:marTop w:val="0"/>
      <w:marBottom w:val="0"/>
      <w:divBdr>
        <w:top w:val="none" w:sz="0" w:space="0" w:color="auto"/>
        <w:left w:val="none" w:sz="0" w:space="0" w:color="auto"/>
        <w:bottom w:val="none" w:sz="0" w:space="0" w:color="auto"/>
        <w:right w:val="none" w:sz="0" w:space="0" w:color="auto"/>
      </w:divBdr>
    </w:div>
    <w:div w:id="516969035">
      <w:bodyDiv w:val="1"/>
      <w:marLeft w:val="0"/>
      <w:marRight w:val="0"/>
      <w:marTop w:val="0"/>
      <w:marBottom w:val="0"/>
      <w:divBdr>
        <w:top w:val="none" w:sz="0" w:space="0" w:color="auto"/>
        <w:left w:val="none" w:sz="0" w:space="0" w:color="auto"/>
        <w:bottom w:val="none" w:sz="0" w:space="0" w:color="auto"/>
        <w:right w:val="none" w:sz="0" w:space="0" w:color="auto"/>
      </w:divBdr>
    </w:div>
    <w:div w:id="518587792">
      <w:bodyDiv w:val="1"/>
      <w:marLeft w:val="0"/>
      <w:marRight w:val="0"/>
      <w:marTop w:val="0"/>
      <w:marBottom w:val="0"/>
      <w:divBdr>
        <w:top w:val="none" w:sz="0" w:space="0" w:color="auto"/>
        <w:left w:val="none" w:sz="0" w:space="0" w:color="auto"/>
        <w:bottom w:val="none" w:sz="0" w:space="0" w:color="auto"/>
        <w:right w:val="none" w:sz="0" w:space="0" w:color="auto"/>
      </w:divBdr>
    </w:div>
    <w:div w:id="519394207">
      <w:bodyDiv w:val="1"/>
      <w:marLeft w:val="0"/>
      <w:marRight w:val="0"/>
      <w:marTop w:val="0"/>
      <w:marBottom w:val="0"/>
      <w:divBdr>
        <w:top w:val="none" w:sz="0" w:space="0" w:color="auto"/>
        <w:left w:val="none" w:sz="0" w:space="0" w:color="auto"/>
        <w:bottom w:val="none" w:sz="0" w:space="0" w:color="auto"/>
        <w:right w:val="none" w:sz="0" w:space="0" w:color="auto"/>
      </w:divBdr>
    </w:div>
    <w:div w:id="519509274">
      <w:bodyDiv w:val="1"/>
      <w:marLeft w:val="0"/>
      <w:marRight w:val="0"/>
      <w:marTop w:val="0"/>
      <w:marBottom w:val="0"/>
      <w:divBdr>
        <w:top w:val="none" w:sz="0" w:space="0" w:color="auto"/>
        <w:left w:val="none" w:sz="0" w:space="0" w:color="auto"/>
        <w:bottom w:val="none" w:sz="0" w:space="0" w:color="auto"/>
        <w:right w:val="none" w:sz="0" w:space="0" w:color="auto"/>
      </w:divBdr>
    </w:div>
    <w:div w:id="520824923">
      <w:bodyDiv w:val="1"/>
      <w:marLeft w:val="0"/>
      <w:marRight w:val="0"/>
      <w:marTop w:val="0"/>
      <w:marBottom w:val="0"/>
      <w:divBdr>
        <w:top w:val="none" w:sz="0" w:space="0" w:color="auto"/>
        <w:left w:val="none" w:sz="0" w:space="0" w:color="auto"/>
        <w:bottom w:val="none" w:sz="0" w:space="0" w:color="auto"/>
        <w:right w:val="none" w:sz="0" w:space="0" w:color="auto"/>
      </w:divBdr>
    </w:div>
    <w:div w:id="521821556">
      <w:bodyDiv w:val="1"/>
      <w:marLeft w:val="0"/>
      <w:marRight w:val="0"/>
      <w:marTop w:val="0"/>
      <w:marBottom w:val="0"/>
      <w:divBdr>
        <w:top w:val="none" w:sz="0" w:space="0" w:color="auto"/>
        <w:left w:val="none" w:sz="0" w:space="0" w:color="auto"/>
        <w:bottom w:val="none" w:sz="0" w:space="0" w:color="auto"/>
        <w:right w:val="none" w:sz="0" w:space="0" w:color="auto"/>
      </w:divBdr>
    </w:div>
    <w:div w:id="525218009">
      <w:bodyDiv w:val="1"/>
      <w:marLeft w:val="0"/>
      <w:marRight w:val="0"/>
      <w:marTop w:val="0"/>
      <w:marBottom w:val="0"/>
      <w:divBdr>
        <w:top w:val="none" w:sz="0" w:space="0" w:color="auto"/>
        <w:left w:val="none" w:sz="0" w:space="0" w:color="auto"/>
        <w:bottom w:val="none" w:sz="0" w:space="0" w:color="auto"/>
        <w:right w:val="none" w:sz="0" w:space="0" w:color="auto"/>
      </w:divBdr>
    </w:div>
    <w:div w:id="525674656">
      <w:bodyDiv w:val="1"/>
      <w:marLeft w:val="0"/>
      <w:marRight w:val="0"/>
      <w:marTop w:val="0"/>
      <w:marBottom w:val="0"/>
      <w:divBdr>
        <w:top w:val="none" w:sz="0" w:space="0" w:color="auto"/>
        <w:left w:val="none" w:sz="0" w:space="0" w:color="auto"/>
        <w:bottom w:val="none" w:sz="0" w:space="0" w:color="auto"/>
        <w:right w:val="none" w:sz="0" w:space="0" w:color="auto"/>
      </w:divBdr>
    </w:div>
    <w:div w:id="527569006">
      <w:bodyDiv w:val="1"/>
      <w:marLeft w:val="0"/>
      <w:marRight w:val="0"/>
      <w:marTop w:val="0"/>
      <w:marBottom w:val="0"/>
      <w:divBdr>
        <w:top w:val="none" w:sz="0" w:space="0" w:color="auto"/>
        <w:left w:val="none" w:sz="0" w:space="0" w:color="auto"/>
        <w:bottom w:val="none" w:sz="0" w:space="0" w:color="auto"/>
        <w:right w:val="none" w:sz="0" w:space="0" w:color="auto"/>
      </w:divBdr>
    </w:div>
    <w:div w:id="529682203">
      <w:bodyDiv w:val="1"/>
      <w:marLeft w:val="0"/>
      <w:marRight w:val="0"/>
      <w:marTop w:val="0"/>
      <w:marBottom w:val="0"/>
      <w:divBdr>
        <w:top w:val="none" w:sz="0" w:space="0" w:color="auto"/>
        <w:left w:val="none" w:sz="0" w:space="0" w:color="auto"/>
        <w:bottom w:val="none" w:sz="0" w:space="0" w:color="auto"/>
        <w:right w:val="none" w:sz="0" w:space="0" w:color="auto"/>
      </w:divBdr>
    </w:div>
    <w:div w:id="532305535">
      <w:bodyDiv w:val="1"/>
      <w:marLeft w:val="0"/>
      <w:marRight w:val="0"/>
      <w:marTop w:val="0"/>
      <w:marBottom w:val="0"/>
      <w:divBdr>
        <w:top w:val="none" w:sz="0" w:space="0" w:color="auto"/>
        <w:left w:val="none" w:sz="0" w:space="0" w:color="auto"/>
        <w:bottom w:val="none" w:sz="0" w:space="0" w:color="auto"/>
        <w:right w:val="none" w:sz="0" w:space="0" w:color="auto"/>
      </w:divBdr>
    </w:div>
    <w:div w:id="533733038">
      <w:bodyDiv w:val="1"/>
      <w:marLeft w:val="0"/>
      <w:marRight w:val="0"/>
      <w:marTop w:val="0"/>
      <w:marBottom w:val="0"/>
      <w:divBdr>
        <w:top w:val="none" w:sz="0" w:space="0" w:color="auto"/>
        <w:left w:val="none" w:sz="0" w:space="0" w:color="auto"/>
        <w:bottom w:val="none" w:sz="0" w:space="0" w:color="auto"/>
        <w:right w:val="none" w:sz="0" w:space="0" w:color="auto"/>
      </w:divBdr>
    </w:div>
    <w:div w:id="534007602">
      <w:bodyDiv w:val="1"/>
      <w:marLeft w:val="0"/>
      <w:marRight w:val="0"/>
      <w:marTop w:val="0"/>
      <w:marBottom w:val="0"/>
      <w:divBdr>
        <w:top w:val="none" w:sz="0" w:space="0" w:color="auto"/>
        <w:left w:val="none" w:sz="0" w:space="0" w:color="auto"/>
        <w:bottom w:val="none" w:sz="0" w:space="0" w:color="auto"/>
        <w:right w:val="none" w:sz="0" w:space="0" w:color="auto"/>
      </w:divBdr>
    </w:div>
    <w:div w:id="535654272">
      <w:bodyDiv w:val="1"/>
      <w:marLeft w:val="0"/>
      <w:marRight w:val="0"/>
      <w:marTop w:val="0"/>
      <w:marBottom w:val="0"/>
      <w:divBdr>
        <w:top w:val="none" w:sz="0" w:space="0" w:color="auto"/>
        <w:left w:val="none" w:sz="0" w:space="0" w:color="auto"/>
        <w:bottom w:val="none" w:sz="0" w:space="0" w:color="auto"/>
        <w:right w:val="none" w:sz="0" w:space="0" w:color="auto"/>
      </w:divBdr>
    </w:div>
    <w:div w:id="536358292">
      <w:bodyDiv w:val="1"/>
      <w:marLeft w:val="0"/>
      <w:marRight w:val="0"/>
      <w:marTop w:val="0"/>
      <w:marBottom w:val="0"/>
      <w:divBdr>
        <w:top w:val="none" w:sz="0" w:space="0" w:color="auto"/>
        <w:left w:val="none" w:sz="0" w:space="0" w:color="auto"/>
        <w:bottom w:val="none" w:sz="0" w:space="0" w:color="auto"/>
        <w:right w:val="none" w:sz="0" w:space="0" w:color="auto"/>
      </w:divBdr>
    </w:div>
    <w:div w:id="540747189">
      <w:bodyDiv w:val="1"/>
      <w:marLeft w:val="0"/>
      <w:marRight w:val="0"/>
      <w:marTop w:val="0"/>
      <w:marBottom w:val="0"/>
      <w:divBdr>
        <w:top w:val="none" w:sz="0" w:space="0" w:color="auto"/>
        <w:left w:val="none" w:sz="0" w:space="0" w:color="auto"/>
        <w:bottom w:val="none" w:sz="0" w:space="0" w:color="auto"/>
        <w:right w:val="none" w:sz="0" w:space="0" w:color="auto"/>
      </w:divBdr>
    </w:div>
    <w:div w:id="541284093">
      <w:bodyDiv w:val="1"/>
      <w:marLeft w:val="0"/>
      <w:marRight w:val="0"/>
      <w:marTop w:val="0"/>
      <w:marBottom w:val="0"/>
      <w:divBdr>
        <w:top w:val="none" w:sz="0" w:space="0" w:color="auto"/>
        <w:left w:val="none" w:sz="0" w:space="0" w:color="auto"/>
        <w:bottom w:val="none" w:sz="0" w:space="0" w:color="auto"/>
        <w:right w:val="none" w:sz="0" w:space="0" w:color="auto"/>
      </w:divBdr>
    </w:div>
    <w:div w:id="541406752">
      <w:bodyDiv w:val="1"/>
      <w:marLeft w:val="0"/>
      <w:marRight w:val="0"/>
      <w:marTop w:val="0"/>
      <w:marBottom w:val="0"/>
      <w:divBdr>
        <w:top w:val="none" w:sz="0" w:space="0" w:color="auto"/>
        <w:left w:val="none" w:sz="0" w:space="0" w:color="auto"/>
        <w:bottom w:val="none" w:sz="0" w:space="0" w:color="auto"/>
        <w:right w:val="none" w:sz="0" w:space="0" w:color="auto"/>
      </w:divBdr>
    </w:div>
    <w:div w:id="541868867">
      <w:bodyDiv w:val="1"/>
      <w:marLeft w:val="0"/>
      <w:marRight w:val="0"/>
      <w:marTop w:val="0"/>
      <w:marBottom w:val="0"/>
      <w:divBdr>
        <w:top w:val="none" w:sz="0" w:space="0" w:color="auto"/>
        <w:left w:val="none" w:sz="0" w:space="0" w:color="auto"/>
        <w:bottom w:val="none" w:sz="0" w:space="0" w:color="auto"/>
        <w:right w:val="none" w:sz="0" w:space="0" w:color="auto"/>
      </w:divBdr>
    </w:div>
    <w:div w:id="542595584">
      <w:bodyDiv w:val="1"/>
      <w:marLeft w:val="0"/>
      <w:marRight w:val="0"/>
      <w:marTop w:val="0"/>
      <w:marBottom w:val="0"/>
      <w:divBdr>
        <w:top w:val="none" w:sz="0" w:space="0" w:color="auto"/>
        <w:left w:val="none" w:sz="0" w:space="0" w:color="auto"/>
        <w:bottom w:val="none" w:sz="0" w:space="0" w:color="auto"/>
        <w:right w:val="none" w:sz="0" w:space="0" w:color="auto"/>
      </w:divBdr>
    </w:div>
    <w:div w:id="546375228">
      <w:bodyDiv w:val="1"/>
      <w:marLeft w:val="0"/>
      <w:marRight w:val="0"/>
      <w:marTop w:val="0"/>
      <w:marBottom w:val="0"/>
      <w:divBdr>
        <w:top w:val="none" w:sz="0" w:space="0" w:color="auto"/>
        <w:left w:val="none" w:sz="0" w:space="0" w:color="auto"/>
        <w:bottom w:val="none" w:sz="0" w:space="0" w:color="auto"/>
        <w:right w:val="none" w:sz="0" w:space="0" w:color="auto"/>
      </w:divBdr>
    </w:div>
    <w:div w:id="546452540">
      <w:bodyDiv w:val="1"/>
      <w:marLeft w:val="0"/>
      <w:marRight w:val="0"/>
      <w:marTop w:val="0"/>
      <w:marBottom w:val="0"/>
      <w:divBdr>
        <w:top w:val="none" w:sz="0" w:space="0" w:color="auto"/>
        <w:left w:val="none" w:sz="0" w:space="0" w:color="auto"/>
        <w:bottom w:val="none" w:sz="0" w:space="0" w:color="auto"/>
        <w:right w:val="none" w:sz="0" w:space="0" w:color="auto"/>
      </w:divBdr>
    </w:div>
    <w:div w:id="547574171">
      <w:bodyDiv w:val="1"/>
      <w:marLeft w:val="0"/>
      <w:marRight w:val="0"/>
      <w:marTop w:val="0"/>
      <w:marBottom w:val="0"/>
      <w:divBdr>
        <w:top w:val="none" w:sz="0" w:space="0" w:color="auto"/>
        <w:left w:val="none" w:sz="0" w:space="0" w:color="auto"/>
        <w:bottom w:val="none" w:sz="0" w:space="0" w:color="auto"/>
        <w:right w:val="none" w:sz="0" w:space="0" w:color="auto"/>
      </w:divBdr>
    </w:div>
    <w:div w:id="549079644">
      <w:bodyDiv w:val="1"/>
      <w:marLeft w:val="0"/>
      <w:marRight w:val="0"/>
      <w:marTop w:val="0"/>
      <w:marBottom w:val="0"/>
      <w:divBdr>
        <w:top w:val="none" w:sz="0" w:space="0" w:color="auto"/>
        <w:left w:val="none" w:sz="0" w:space="0" w:color="auto"/>
        <w:bottom w:val="none" w:sz="0" w:space="0" w:color="auto"/>
        <w:right w:val="none" w:sz="0" w:space="0" w:color="auto"/>
      </w:divBdr>
    </w:div>
    <w:div w:id="551379783">
      <w:bodyDiv w:val="1"/>
      <w:marLeft w:val="0"/>
      <w:marRight w:val="0"/>
      <w:marTop w:val="0"/>
      <w:marBottom w:val="0"/>
      <w:divBdr>
        <w:top w:val="none" w:sz="0" w:space="0" w:color="auto"/>
        <w:left w:val="none" w:sz="0" w:space="0" w:color="auto"/>
        <w:bottom w:val="none" w:sz="0" w:space="0" w:color="auto"/>
        <w:right w:val="none" w:sz="0" w:space="0" w:color="auto"/>
      </w:divBdr>
    </w:div>
    <w:div w:id="551813188">
      <w:bodyDiv w:val="1"/>
      <w:marLeft w:val="0"/>
      <w:marRight w:val="0"/>
      <w:marTop w:val="0"/>
      <w:marBottom w:val="0"/>
      <w:divBdr>
        <w:top w:val="none" w:sz="0" w:space="0" w:color="auto"/>
        <w:left w:val="none" w:sz="0" w:space="0" w:color="auto"/>
        <w:bottom w:val="none" w:sz="0" w:space="0" w:color="auto"/>
        <w:right w:val="none" w:sz="0" w:space="0" w:color="auto"/>
      </w:divBdr>
    </w:div>
    <w:div w:id="552276962">
      <w:bodyDiv w:val="1"/>
      <w:marLeft w:val="0"/>
      <w:marRight w:val="0"/>
      <w:marTop w:val="0"/>
      <w:marBottom w:val="0"/>
      <w:divBdr>
        <w:top w:val="none" w:sz="0" w:space="0" w:color="auto"/>
        <w:left w:val="none" w:sz="0" w:space="0" w:color="auto"/>
        <w:bottom w:val="none" w:sz="0" w:space="0" w:color="auto"/>
        <w:right w:val="none" w:sz="0" w:space="0" w:color="auto"/>
      </w:divBdr>
    </w:div>
    <w:div w:id="552617612">
      <w:bodyDiv w:val="1"/>
      <w:marLeft w:val="0"/>
      <w:marRight w:val="0"/>
      <w:marTop w:val="0"/>
      <w:marBottom w:val="0"/>
      <w:divBdr>
        <w:top w:val="none" w:sz="0" w:space="0" w:color="auto"/>
        <w:left w:val="none" w:sz="0" w:space="0" w:color="auto"/>
        <w:bottom w:val="none" w:sz="0" w:space="0" w:color="auto"/>
        <w:right w:val="none" w:sz="0" w:space="0" w:color="auto"/>
      </w:divBdr>
    </w:div>
    <w:div w:id="554464821">
      <w:bodyDiv w:val="1"/>
      <w:marLeft w:val="0"/>
      <w:marRight w:val="0"/>
      <w:marTop w:val="0"/>
      <w:marBottom w:val="0"/>
      <w:divBdr>
        <w:top w:val="none" w:sz="0" w:space="0" w:color="auto"/>
        <w:left w:val="none" w:sz="0" w:space="0" w:color="auto"/>
        <w:bottom w:val="none" w:sz="0" w:space="0" w:color="auto"/>
        <w:right w:val="none" w:sz="0" w:space="0" w:color="auto"/>
      </w:divBdr>
    </w:div>
    <w:div w:id="555438469">
      <w:bodyDiv w:val="1"/>
      <w:marLeft w:val="0"/>
      <w:marRight w:val="0"/>
      <w:marTop w:val="0"/>
      <w:marBottom w:val="0"/>
      <w:divBdr>
        <w:top w:val="none" w:sz="0" w:space="0" w:color="auto"/>
        <w:left w:val="none" w:sz="0" w:space="0" w:color="auto"/>
        <w:bottom w:val="none" w:sz="0" w:space="0" w:color="auto"/>
        <w:right w:val="none" w:sz="0" w:space="0" w:color="auto"/>
      </w:divBdr>
    </w:div>
    <w:div w:id="556625003">
      <w:bodyDiv w:val="1"/>
      <w:marLeft w:val="0"/>
      <w:marRight w:val="0"/>
      <w:marTop w:val="0"/>
      <w:marBottom w:val="0"/>
      <w:divBdr>
        <w:top w:val="none" w:sz="0" w:space="0" w:color="auto"/>
        <w:left w:val="none" w:sz="0" w:space="0" w:color="auto"/>
        <w:bottom w:val="none" w:sz="0" w:space="0" w:color="auto"/>
        <w:right w:val="none" w:sz="0" w:space="0" w:color="auto"/>
      </w:divBdr>
    </w:div>
    <w:div w:id="557085574">
      <w:bodyDiv w:val="1"/>
      <w:marLeft w:val="0"/>
      <w:marRight w:val="0"/>
      <w:marTop w:val="0"/>
      <w:marBottom w:val="0"/>
      <w:divBdr>
        <w:top w:val="none" w:sz="0" w:space="0" w:color="auto"/>
        <w:left w:val="none" w:sz="0" w:space="0" w:color="auto"/>
        <w:bottom w:val="none" w:sz="0" w:space="0" w:color="auto"/>
        <w:right w:val="none" w:sz="0" w:space="0" w:color="auto"/>
      </w:divBdr>
    </w:div>
    <w:div w:id="557328847">
      <w:bodyDiv w:val="1"/>
      <w:marLeft w:val="0"/>
      <w:marRight w:val="0"/>
      <w:marTop w:val="0"/>
      <w:marBottom w:val="0"/>
      <w:divBdr>
        <w:top w:val="none" w:sz="0" w:space="0" w:color="auto"/>
        <w:left w:val="none" w:sz="0" w:space="0" w:color="auto"/>
        <w:bottom w:val="none" w:sz="0" w:space="0" w:color="auto"/>
        <w:right w:val="none" w:sz="0" w:space="0" w:color="auto"/>
      </w:divBdr>
    </w:div>
    <w:div w:id="557522108">
      <w:bodyDiv w:val="1"/>
      <w:marLeft w:val="0"/>
      <w:marRight w:val="0"/>
      <w:marTop w:val="0"/>
      <w:marBottom w:val="0"/>
      <w:divBdr>
        <w:top w:val="none" w:sz="0" w:space="0" w:color="auto"/>
        <w:left w:val="none" w:sz="0" w:space="0" w:color="auto"/>
        <w:bottom w:val="none" w:sz="0" w:space="0" w:color="auto"/>
        <w:right w:val="none" w:sz="0" w:space="0" w:color="auto"/>
      </w:divBdr>
    </w:div>
    <w:div w:id="557864988">
      <w:bodyDiv w:val="1"/>
      <w:marLeft w:val="0"/>
      <w:marRight w:val="0"/>
      <w:marTop w:val="0"/>
      <w:marBottom w:val="0"/>
      <w:divBdr>
        <w:top w:val="none" w:sz="0" w:space="0" w:color="auto"/>
        <w:left w:val="none" w:sz="0" w:space="0" w:color="auto"/>
        <w:bottom w:val="none" w:sz="0" w:space="0" w:color="auto"/>
        <w:right w:val="none" w:sz="0" w:space="0" w:color="auto"/>
      </w:divBdr>
    </w:div>
    <w:div w:id="560095572">
      <w:bodyDiv w:val="1"/>
      <w:marLeft w:val="0"/>
      <w:marRight w:val="0"/>
      <w:marTop w:val="0"/>
      <w:marBottom w:val="0"/>
      <w:divBdr>
        <w:top w:val="none" w:sz="0" w:space="0" w:color="auto"/>
        <w:left w:val="none" w:sz="0" w:space="0" w:color="auto"/>
        <w:bottom w:val="none" w:sz="0" w:space="0" w:color="auto"/>
        <w:right w:val="none" w:sz="0" w:space="0" w:color="auto"/>
      </w:divBdr>
    </w:div>
    <w:div w:id="560096611">
      <w:bodyDiv w:val="1"/>
      <w:marLeft w:val="0"/>
      <w:marRight w:val="0"/>
      <w:marTop w:val="0"/>
      <w:marBottom w:val="0"/>
      <w:divBdr>
        <w:top w:val="none" w:sz="0" w:space="0" w:color="auto"/>
        <w:left w:val="none" w:sz="0" w:space="0" w:color="auto"/>
        <w:bottom w:val="none" w:sz="0" w:space="0" w:color="auto"/>
        <w:right w:val="none" w:sz="0" w:space="0" w:color="auto"/>
      </w:divBdr>
    </w:div>
    <w:div w:id="560286733">
      <w:bodyDiv w:val="1"/>
      <w:marLeft w:val="0"/>
      <w:marRight w:val="0"/>
      <w:marTop w:val="0"/>
      <w:marBottom w:val="0"/>
      <w:divBdr>
        <w:top w:val="none" w:sz="0" w:space="0" w:color="auto"/>
        <w:left w:val="none" w:sz="0" w:space="0" w:color="auto"/>
        <w:bottom w:val="none" w:sz="0" w:space="0" w:color="auto"/>
        <w:right w:val="none" w:sz="0" w:space="0" w:color="auto"/>
      </w:divBdr>
    </w:div>
    <w:div w:id="561209041">
      <w:bodyDiv w:val="1"/>
      <w:marLeft w:val="0"/>
      <w:marRight w:val="0"/>
      <w:marTop w:val="0"/>
      <w:marBottom w:val="0"/>
      <w:divBdr>
        <w:top w:val="none" w:sz="0" w:space="0" w:color="auto"/>
        <w:left w:val="none" w:sz="0" w:space="0" w:color="auto"/>
        <w:bottom w:val="none" w:sz="0" w:space="0" w:color="auto"/>
        <w:right w:val="none" w:sz="0" w:space="0" w:color="auto"/>
      </w:divBdr>
    </w:div>
    <w:div w:id="562260322">
      <w:bodyDiv w:val="1"/>
      <w:marLeft w:val="0"/>
      <w:marRight w:val="0"/>
      <w:marTop w:val="0"/>
      <w:marBottom w:val="0"/>
      <w:divBdr>
        <w:top w:val="none" w:sz="0" w:space="0" w:color="auto"/>
        <w:left w:val="none" w:sz="0" w:space="0" w:color="auto"/>
        <w:bottom w:val="none" w:sz="0" w:space="0" w:color="auto"/>
        <w:right w:val="none" w:sz="0" w:space="0" w:color="auto"/>
      </w:divBdr>
    </w:div>
    <w:div w:id="562914207">
      <w:bodyDiv w:val="1"/>
      <w:marLeft w:val="0"/>
      <w:marRight w:val="0"/>
      <w:marTop w:val="0"/>
      <w:marBottom w:val="0"/>
      <w:divBdr>
        <w:top w:val="none" w:sz="0" w:space="0" w:color="auto"/>
        <w:left w:val="none" w:sz="0" w:space="0" w:color="auto"/>
        <w:bottom w:val="none" w:sz="0" w:space="0" w:color="auto"/>
        <w:right w:val="none" w:sz="0" w:space="0" w:color="auto"/>
      </w:divBdr>
    </w:div>
    <w:div w:id="565072641">
      <w:bodyDiv w:val="1"/>
      <w:marLeft w:val="0"/>
      <w:marRight w:val="0"/>
      <w:marTop w:val="0"/>
      <w:marBottom w:val="0"/>
      <w:divBdr>
        <w:top w:val="none" w:sz="0" w:space="0" w:color="auto"/>
        <w:left w:val="none" w:sz="0" w:space="0" w:color="auto"/>
        <w:bottom w:val="none" w:sz="0" w:space="0" w:color="auto"/>
        <w:right w:val="none" w:sz="0" w:space="0" w:color="auto"/>
      </w:divBdr>
    </w:div>
    <w:div w:id="565530344">
      <w:bodyDiv w:val="1"/>
      <w:marLeft w:val="0"/>
      <w:marRight w:val="0"/>
      <w:marTop w:val="0"/>
      <w:marBottom w:val="0"/>
      <w:divBdr>
        <w:top w:val="none" w:sz="0" w:space="0" w:color="auto"/>
        <w:left w:val="none" w:sz="0" w:space="0" w:color="auto"/>
        <w:bottom w:val="none" w:sz="0" w:space="0" w:color="auto"/>
        <w:right w:val="none" w:sz="0" w:space="0" w:color="auto"/>
      </w:divBdr>
    </w:div>
    <w:div w:id="567228210">
      <w:bodyDiv w:val="1"/>
      <w:marLeft w:val="0"/>
      <w:marRight w:val="0"/>
      <w:marTop w:val="0"/>
      <w:marBottom w:val="0"/>
      <w:divBdr>
        <w:top w:val="none" w:sz="0" w:space="0" w:color="auto"/>
        <w:left w:val="none" w:sz="0" w:space="0" w:color="auto"/>
        <w:bottom w:val="none" w:sz="0" w:space="0" w:color="auto"/>
        <w:right w:val="none" w:sz="0" w:space="0" w:color="auto"/>
      </w:divBdr>
    </w:div>
    <w:div w:id="570965013">
      <w:bodyDiv w:val="1"/>
      <w:marLeft w:val="0"/>
      <w:marRight w:val="0"/>
      <w:marTop w:val="0"/>
      <w:marBottom w:val="0"/>
      <w:divBdr>
        <w:top w:val="none" w:sz="0" w:space="0" w:color="auto"/>
        <w:left w:val="none" w:sz="0" w:space="0" w:color="auto"/>
        <w:bottom w:val="none" w:sz="0" w:space="0" w:color="auto"/>
        <w:right w:val="none" w:sz="0" w:space="0" w:color="auto"/>
      </w:divBdr>
    </w:div>
    <w:div w:id="572550326">
      <w:bodyDiv w:val="1"/>
      <w:marLeft w:val="0"/>
      <w:marRight w:val="0"/>
      <w:marTop w:val="0"/>
      <w:marBottom w:val="0"/>
      <w:divBdr>
        <w:top w:val="none" w:sz="0" w:space="0" w:color="auto"/>
        <w:left w:val="none" w:sz="0" w:space="0" w:color="auto"/>
        <w:bottom w:val="none" w:sz="0" w:space="0" w:color="auto"/>
        <w:right w:val="none" w:sz="0" w:space="0" w:color="auto"/>
      </w:divBdr>
    </w:div>
    <w:div w:id="573245065">
      <w:bodyDiv w:val="1"/>
      <w:marLeft w:val="0"/>
      <w:marRight w:val="0"/>
      <w:marTop w:val="0"/>
      <w:marBottom w:val="0"/>
      <w:divBdr>
        <w:top w:val="none" w:sz="0" w:space="0" w:color="auto"/>
        <w:left w:val="none" w:sz="0" w:space="0" w:color="auto"/>
        <w:bottom w:val="none" w:sz="0" w:space="0" w:color="auto"/>
        <w:right w:val="none" w:sz="0" w:space="0" w:color="auto"/>
      </w:divBdr>
    </w:div>
    <w:div w:id="576283166">
      <w:bodyDiv w:val="1"/>
      <w:marLeft w:val="0"/>
      <w:marRight w:val="0"/>
      <w:marTop w:val="0"/>
      <w:marBottom w:val="0"/>
      <w:divBdr>
        <w:top w:val="none" w:sz="0" w:space="0" w:color="auto"/>
        <w:left w:val="none" w:sz="0" w:space="0" w:color="auto"/>
        <w:bottom w:val="none" w:sz="0" w:space="0" w:color="auto"/>
        <w:right w:val="none" w:sz="0" w:space="0" w:color="auto"/>
      </w:divBdr>
    </w:div>
    <w:div w:id="576400775">
      <w:bodyDiv w:val="1"/>
      <w:marLeft w:val="0"/>
      <w:marRight w:val="0"/>
      <w:marTop w:val="0"/>
      <w:marBottom w:val="0"/>
      <w:divBdr>
        <w:top w:val="none" w:sz="0" w:space="0" w:color="auto"/>
        <w:left w:val="none" w:sz="0" w:space="0" w:color="auto"/>
        <w:bottom w:val="none" w:sz="0" w:space="0" w:color="auto"/>
        <w:right w:val="none" w:sz="0" w:space="0" w:color="auto"/>
      </w:divBdr>
    </w:div>
    <w:div w:id="576407546">
      <w:bodyDiv w:val="1"/>
      <w:marLeft w:val="0"/>
      <w:marRight w:val="0"/>
      <w:marTop w:val="0"/>
      <w:marBottom w:val="0"/>
      <w:divBdr>
        <w:top w:val="none" w:sz="0" w:space="0" w:color="auto"/>
        <w:left w:val="none" w:sz="0" w:space="0" w:color="auto"/>
        <w:bottom w:val="none" w:sz="0" w:space="0" w:color="auto"/>
        <w:right w:val="none" w:sz="0" w:space="0" w:color="auto"/>
      </w:divBdr>
    </w:div>
    <w:div w:id="576939122">
      <w:bodyDiv w:val="1"/>
      <w:marLeft w:val="0"/>
      <w:marRight w:val="0"/>
      <w:marTop w:val="0"/>
      <w:marBottom w:val="0"/>
      <w:divBdr>
        <w:top w:val="none" w:sz="0" w:space="0" w:color="auto"/>
        <w:left w:val="none" w:sz="0" w:space="0" w:color="auto"/>
        <w:bottom w:val="none" w:sz="0" w:space="0" w:color="auto"/>
        <w:right w:val="none" w:sz="0" w:space="0" w:color="auto"/>
      </w:divBdr>
    </w:div>
    <w:div w:id="580337965">
      <w:bodyDiv w:val="1"/>
      <w:marLeft w:val="0"/>
      <w:marRight w:val="0"/>
      <w:marTop w:val="0"/>
      <w:marBottom w:val="0"/>
      <w:divBdr>
        <w:top w:val="none" w:sz="0" w:space="0" w:color="auto"/>
        <w:left w:val="none" w:sz="0" w:space="0" w:color="auto"/>
        <w:bottom w:val="none" w:sz="0" w:space="0" w:color="auto"/>
        <w:right w:val="none" w:sz="0" w:space="0" w:color="auto"/>
      </w:divBdr>
    </w:div>
    <w:div w:id="581305226">
      <w:bodyDiv w:val="1"/>
      <w:marLeft w:val="0"/>
      <w:marRight w:val="0"/>
      <w:marTop w:val="0"/>
      <w:marBottom w:val="0"/>
      <w:divBdr>
        <w:top w:val="none" w:sz="0" w:space="0" w:color="auto"/>
        <w:left w:val="none" w:sz="0" w:space="0" w:color="auto"/>
        <w:bottom w:val="none" w:sz="0" w:space="0" w:color="auto"/>
        <w:right w:val="none" w:sz="0" w:space="0" w:color="auto"/>
      </w:divBdr>
    </w:div>
    <w:div w:id="582223960">
      <w:bodyDiv w:val="1"/>
      <w:marLeft w:val="0"/>
      <w:marRight w:val="0"/>
      <w:marTop w:val="0"/>
      <w:marBottom w:val="0"/>
      <w:divBdr>
        <w:top w:val="none" w:sz="0" w:space="0" w:color="auto"/>
        <w:left w:val="none" w:sz="0" w:space="0" w:color="auto"/>
        <w:bottom w:val="none" w:sz="0" w:space="0" w:color="auto"/>
        <w:right w:val="none" w:sz="0" w:space="0" w:color="auto"/>
      </w:divBdr>
    </w:div>
    <w:div w:id="582765316">
      <w:bodyDiv w:val="1"/>
      <w:marLeft w:val="0"/>
      <w:marRight w:val="0"/>
      <w:marTop w:val="0"/>
      <w:marBottom w:val="0"/>
      <w:divBdr>
        <w:top w:val="none" w:sz="0" w:space="0" w:color="auto"/>
        <w:left w:val="none" w:sz="0" w:space="0" w:color="auto"/>
        <w:bottom w:val="none" w:sz="0" w:space="0" w:color="auto"/>
        <w:right w:val="none" w:sz="0" w:space="0" w:color="auto"/>
      </w:divBdr>
    </w:div>
    <w:div w:id="587154538">
      <w:bodyDiv w:val="1"/>
      <w:marLeft w:val="0"/>
      <w:marRight w:val="0"/>
      <w:marTop w:val="0"/>
      <w:marBottom w:val="0"/>
      <w:divBdr>
        <w:top w:val="none" w:sz="0" w:space="0" w:color="auto"/>
        <w:left w:val="none" w:sz="0" w:space="0" w:color="auto"/>
        <w:bottom w:val="none" w:sz="0" w:space="0" w:color="auto"/>
        <w:right w:val="none" w:sz="0" w:space="0" w:color="auto"/>
      </w:divBdr>
    </w:div>
    <w:div w:id="590047591">
      <w:bodyDiv w:val="1"/>
      <w:marLeft w:val="0"/>
      <w:marRight w:val="0"/>
      <w:marTop w:val="0"/>
      <w:marBottom w:val="0"/>
      <w:divBdr>
        <w:top w:val="none" w:sz="0" w:space="0" w:color="auto"/>
        <w:left w:val="none" w:sz="0" w:space="0" w:color="auto"/>
        <w:bottom w:val="none" w:sz="0" w:space="0" w:color="auto"/>
        <w:right w:val="none" w:sz="0" w:space="0" w:color="auto"/>
      </w:divBdr>
    </w:div>
    <w:div w:id="590820133">
      <w:bodyDiv w:val="1"/>
      <w:marLeft w:val="0"/>
      <w:marRight w:val="0"/>
      <w:marTop w:val="0"/>
      <w:marBottom w:val="0"/>
      <w:divBdr>
        <w:top w:val="none" w:sz="0" w:space="0" w:color="auto"/>
        <w:left w:val="none" w:sz="0" w:space="0" w:color="auto"/>
        <w:bottom w:val="none" w:sz="0" w:space="0" w:color="auto"/>
        <w:right w:val="none" w:sz="0" w:space="0" w:color="auto"/>
      </w:divBdr>
    </w:div>
    <w:div w:id="591089934">
      <w:bodyDiv w:val="1"/>
      <w:marLeft w:val="0"/>
      <w:marRight w:val="0"/>
      <w:marTop w:val="0"/>
      <w:marBottom w:val="0"/>
      <w:divBdr>
        <w:top w:val="none" w:sz="0" w:space="0" w:color="auto"/>
        <w:left w:val="none" w:sz="0" w:space="0" w:color="auto"/>
        <w:bottom w:val="none" w:sz="0" w:space="0" w:color="auto"/>
        <w:right w:val="none" w:sz="0" w:space="0" w:color="auto"/>
      </w:divBdr>
    </w:div>
    <w:div w:id="591283087">
      <w:bodyDiv w:val="1"/>
      <w:marLeft w:val="0"/>
      <w:marRight w:val="0"/>
      <w:marTop w:val="0"/>
      <w:marBottom w:val="0"/>
      <w:divBdr>
        <w:top w:val="none" w:sz="0" w:space="0" w:color="auto"/>
        <w:left w:val="none" w:sz="0" w:space="0" w:color="auto"/>
        <w:bottom w:val="none" w:sz="0" w:space="0" w:color="auto"/>
        <w:right w:val="none" w:sz="0" w:space="0" w:color="auto"/>
      </w:divBdr>
    </w:div>
    <w:div w:id="593442553">
      <w:bodyDiv w:val="1"/>
      <w:marLeft w:val="0"/>
      <w:marRight w:val="0"/>
      <w:marTop w:val="0"/>
      <w:marBottom w:val="0"/>
      <w:divBdr>
        <w:top w:val="none" w:sz="0" w:space="0" w:color="auto"/>
        <w:left w:val="none" w:sz="0" w:space="0" w:color="auto"/>
        <w:bottom w:val="none" w:sz="0" w:space="0" w:color="auto"/>
        <w:right w:val="none" w:sz="0" w:space="0" w:color="auto"/>
      </w:divBdr>
    </w:div>
    <w:div w:id="593515017">
      <w:bodyDiv w:val="1"/>
      <w:marLeft w:val="0"/>
      <w:marRight w:val="0"/>
      <w:marTop w:val="0"/>
      <w:marBottom w:val="0"/>
      <w:divBdr>
        <w:top w:val="none" w:sz="0" w:space="0" w:color="auto"/>
        <w:left w:val="none" w:sz="0" w:space="0" w:color="auto"/>
        <w:bottom w:val="none" w:sz="0" w:space="0" w:color="auto"/>
        <w:right w:val="none" w:sz="0" w:space="0" w:color="auto"/>
      </w:divBdr>
    </w:div>
    <w:div w:id="594242953">
      <w:bodyDiv w:val="1"/>
      <w:marLeft w:val="0"/>
      <w:marRight w:val="0"/>
      <w:marTop w:val="0"/>
      <w:marBottom w:val="0"/>
      <w:divBdr>
        <w:top w:val="none" w:sz="0" w:space="0" w:color="auto"/>
        <w:left w:val="none" w:sz="0" w:space="0" w:color="auto"/>
        <w:bottom w:val="none" w:sz="0" w:space="0" w:color="auto"/>
        <w:right w:val="none" w:sz="0" w:space="0" w:color="auto"/>
      </w:divBdr>
    </w:div>
    <w:div w:id="596254496">
      <w:bodyDiv w:val="1"/>
      <w:marLeft w:val="0"/>
      <w:marRight w:val="0"/>
      <w:marTop w:val="0"/>
      <w:marBottom w:val="0"/>
      <w:divBdr>
        <w:top w:val="none" w:sz="0" w:space="0" w:color="auto"/>
        <w:left w:val="none" w:sz="0" w:space="0" w:color="auto"/>
        <w:bottom w:val="none" w:sz="0" w:space="0" w:color="auto"/>
        <w:right w:val="none" w:sz="0" w:space="0" w:color="auto"/>
      </w:divBdr>
    </w:div>
    <w:div w:id="598147220">
      <w:bodyDiv w:val="1"/>
      <w:marLeft w:val="0"/>
      <w:marRight w:val="0"/>
      <w:marTop w:val="0"/>
      <w:marBottom w:val="0"/>
      <w:divBdr>
        <w:top w:val="none" w:sz="0" w:space="0" w:color="auto"/>
        <w:left w:val="none" w:sz="0" w:space="0" w:color="auto"/>
        <w:bottom w:val="none" w:sz="0" w:space="0" w:color="auto"/>
        <w:right w:val="none" w:sz="0" w:space="0" w:color="auto"/>
      </w:divBdr>
    </w:div>
    <w:div w:id="599096985">
      <w:bodyDiv w:val="1"/>
      <w:marLeft w:val="0"/>
      <w:marRight w:val="0"/>
      <w:marTop w:val="0"/>
      <w:marBottom w:val="0"/>
      <w:divBdr>
        <w:top w:val="none" w:sz="0" w:space="0" w:color="auto"/>
        <w:left w:val="none" w:sz="0" w:space="0" w:color="auto"/>
        <w:bottom w:val="none" w:sz="0" w:space="0" w:color="auto"/>
        <w:right w:val="none" w:sz="0" w:space="0" w:color="auto"/>
      </w:divBdr>
    </w:div>
    <w:div w:id="599335738">
      <w:bodyDiv w:val="1"/>
      <w:marLeft w:val="0"/>
      <w:marRight w:val="0"/>
      <w:marTop w:val="0"/>
      <w:marBottom w:val="0"/>
      <w:divBdr>
        <w:top w:val="none" w:sz="0" w:space="0" w:color="auto"/>
        <w:left w:val="none" w:sz="0" w:space="0" w:color="auto"/>
        <w:bottom w:val="none" w:sz="0" w:space="0" w:color="auto"/>
        <w:right w:val="none" w:sz="0" w:space="0" w:color="auto"/>
      </w:divBdr>
    </w:div>
    <w:div w:id="599994676">
      <w:bodyDiv w:val="1"/>
      <w:marLeft w:val="0"/>
      <w:marRight w:val="0"/>
      <w:marTop w:val="0"/>
      <w:marBottom w:val="0"/>
      <w:divBdr>
        <w:top w:val="none" w:sz="0" w:space="0" w:color="auto"/>
        <w:left w:val="none" w:sz="0" w:space="0" w:color="auto"/>
        <w:bottom w:val="none" w:sz="0" w:space="0" w:color="auto"/>
        <w:right w:val="none" w:sz="0" w:space="0" w:color="auto"/>
      </w:divBdr>
    </w:div>
    <w:div w:id="600182410">
      <w:bodyDiv w:val="1"/>
      <w:marLeft w:val="0"/>
      <w:marRight w:val="0"/>
      <w:marTop w:val="0"/>
      <w:marBottom w:val="0"/>
      <w:divBdr>
        <w:top w:val="none" w:sz="0" w:space="0" w:color="auto"/>
        <w:left w:val="none" w:sz="0" w:space="0" w:color="auto"/>
        <w:bottom w:val="none" w:sz="0" w:space="0" w:color="auto"/>
        <w:right w:val="none" w:sz="0" w:space="0" w:color="auto"/>
      </w:divBdr>
    </w:div>
    <w:div w:id="602080202">
      <w:bodyDiv w:val="1"/>
      <w:marLeft w:val="0"/>
      <w:marRight w:val="0"/>
      <w:marTop w:val="0"/>
      <w:marBottom w:val="0"/>
      <w:divBdr>
        <w:top w:val="none" w:sz="0" w:space="0" w:color="auto"/>
        <w:left w:val="none" w:sz="0" w:space="0" w:color="auto"/>
        <w:bottom w:val="none" w:sz="0" w:space="0" w:color="auto"/>
        <w:right w:val="none" w:sz="0" w:space="0" w:color="auto"/>
      </w:divBdr>
    </w:div>
    <w:div w:id="603001381">
      <w:bodyDiv w:val="1"/>
      <w:marLeft w:val="0"/>
      <w:marRight w:val="0"/>
      <w:marTop w:val="0"/>
      <w:marBottom w:val="0"/>
      <w:divBdr>
        <w:top w:val="none" w:sz="0" w:space="0" w:color="auto"/>
        <w:left w:val="none" w:sz="0" w:space="0" w:color="auto"/>
        <w:bottom w:val="none" w:sz="0" w:space="0" w:color="auto"/>
        <w:right w:val="none" w:sz="0" w:space="0" w:color="auto"/>
      </w:divBdr>
    </w:div>
    <w:div w:id="603684356">
      <w:bodyDiv w:val="1"/>
      <w:marLeft w:val="0"/>
      <w:marRight w:val="0"/>
      <w:marTop w:val="0"/>
      <w:marBottom w:val="0"/>
      <w:divBdr>
        <w:top w:val="none" w:sz="0" w:space="0" w:color="auto"/>
        <w:left w:val="none" w:sz="0" w:space="0" w:color="auto"/>
        <w:bottom w:val="none" w:sz="0" w:space="0" w:color="auto"/>
        <w:right w:val="none" w:sz="0" w:space="0" w:color="auto"/>
      </w:divBdr>
    </w:div>
    <w:div w:id="603922236">
      <w:bodyDiv w:val="1"/>
      <w:marLeft w:val="0"/>
      <w:marRight w:val="0"/>
      <w:marTop w:val="0"/>
      <w:marBottom w:val="0"/>
      <w:divBdr>
        <w:top w:val="none" w:sz="0" w:space="0" w:color="auto"/>
        <w:left w:val="none" w:sz="0" w:space="0" w:color="auto"/>
        <w:bottom w:val="none" w:sz="0" w:space="0" w:color="auto"/>
        <w:right w:val="none" w:sz="0" w:space="0" w:color="auto"/>
      </w:divBdr>
    </w:div>
    <w:div w:id="604070955">
      <w:bodyDiv w:val="1"/>
      <w:marLeft w:val="0"/>
      <w:marRight w:val="0"/>
      <w:marTop w:val="0"/>
      <w:marBottom w:val="0"/>
      <w:divBdr>
        <w:top w:val="none" w:sz="0" w:space="0" w:color="auto"/>
        <w:left w:val="none" w:sz="0" w:space="0" w:color="auto"/>
        <w:bottom w:val="none" w:sz="0" w:space="0" w:color="auto"/>
        <w:right w:val="none" w:sz="0" w:space="0" w:color="auto"/>
      </w:divBdr>
    </w:div>
    <w:div w:id="604577033">
      <w:bodyDiv w:val="1"/>
      <w:marLeft w:val="0"/>
      <w:marRight w:val="0"/>
      <w:marTop w:val="0"/>
      <w:marBottom w:val="0"/>
      <w:divBdr>
        <w:top w:val="none" w:sz="0" w:space="0" w:color="auto"/>
        <w:left w:val="none" w:sz="0" w:space="0" w:color="auto"/>
        <w:bottom w:val="none" w:sz="0" w:space="0" w:color="auto"/>
        <w:right w:val="none" w:sz="0" w:space="0" w:color="auto"/>
      </w:divBdr>
    </w:div>
    <w:div w:id="605966669">
      <w:bodyDiv w:val="1"/>
      <w:marLeft w:val="0"/>
      <w:marRight w:val="0"/>
      <w:marTop w:val="0"/>
      <w:marBottom w:val="0"/>
      <w:divBdr>
        <w:top w:val="none" w:sz="0" w:space="0" w:color="auto"/>
        <w:left w:val="none" w:sz="0" w:space="0" w:color="auto"/>
        <w:bottom w:val="none" w:sz="0" w:space="0" w:color="auto"/>
        <w:right w:val="none" w:sz="0" w:space="0" w:color="auto"/>
      </w:divBdr>
    </w:div>
    <w:div w:id="606693237">
      <w:bodyDiv w:val="1"/>
      <w:marLeft w:val="0"/>
      <w:marRight w:val="0"/>
      <w:marTop w:val="0"/>
      <w:marBottom w:val="0"/>
      <w:divBdr>
        <w:top w:val="none" w:sz="0" w:space="0" w:color="auto"/>
        <w:left w:val="none" w:sz="0" w:space="0" w:color="auto"/>
        <w:bottom w:val="none" w:sz="0" w:space="0" w:color="auto"/>
        <w:right w:val="none" w:sz="0" w:space="0" w:color="auto"/>
      </w:divBdr>
    </w:div>
    <w:div w:id="608465453">
      <w:bodyDiv w:val="1"/>
      <w:marLeft w:val="0"/>
      <w:marRight w:val="0"/>
      <w:marTop w:val="0"/>
      <w:marBottom w:val="0"/>
      <w:divBdr>
        <w:top w:val="none" w:sz="0" w:space="0" w:color="auto"/>
        <w:left w:val="none" w:sz="0" w:space="0" w:color="auto"/>
        <w:bottom w:val="none" w:sz="0" w:space="0" w:color="auto"/>
        <w:right w:val="none" w:sz="0" w:space="0" w:color="auto"/>
      </w:divBdr>
    </w:div>
    <w:div w:id="609432027">
      <w:bodyDiv w:val="1"/>
      <w:marLeft w:val="0"/>
      <w:marRight w:val="0"/>
      <w:marTop w:val="0"/>
      <w:marBottom w:val="0"/>
      <w:divBdr>
        <w:top w:val="none" w:sz="0" w:space="0" w:color="auto"/>
        <w:left w:val="none" w:sz="0" w:space="0" w:color="auto"/>
        <w:bottom w:val="none" w:sz="0" w:space="0" w:color="auto"/>
        <w:right w:val="none" w:sz="0" w:space="0" w:color="auto"/>
      </w:divBdr>
    </w:div>
    <w:div w:id="610236200">
      <w:bodyDiv w:val="1"/>
      <w:marLeft w:val="0"/>
      <w:marRight w:val="0"/>
      <w:marTop w:val="0"/>
      <w:marBottom w:val="0"/>
      <w:divBdr>
        <w:top w:val="none" w:sz="0" w:space="0" w:color="auto"/>
        <w:left w:val="none" w:sz="0" w:space="0" w:color="auto"/>
        <w:bottom w:val="none" w:sz="0" w:space="0" w:color="auto"/>
        <w:right w:val="none" w:sz="0" w:space="0" w:color="auto"/>
      </w:divBdr>
    </w:div>
    <w:div w:id="610237520">
      <w:bodyDiv w:val="1"/>
      <w:marLeft w:val="0"/>
      <w:marRight w:val="0"/>
      <w:marTop w:val="0"/>
      <w:marBottom w:val="0"/>
      <w:divBdr>
        <w:top w:val="none" w:sz="0" w:space="0" w:color="auto"/>
        <w:left w:val="none" w:sz="0" w:space="0" w:color="auto"/>
        <w:bottom w:val="none" w:sz="0" w:space="0" w:color="auto"/>
        <w:right w:val="none" w:sz="0" w:space="0" w:color="auto"/>
      </w:divBdr>
    </w:div>
    <w:div w:id="611478145">
      <w:bodyDiv w:val="1"/>
      <w:marLeft w:val="0"/>
      <w:marRight w:val="0"/>
      <w:marTop w:val="0"/>
      <w:marBottom w:val="0"/>
      <w:divBdr>
        <w:top w:val="none" w:sz="0" w:space="0" w:color="auto"/>
        <w:left w:val="none" w:sz="0" w:space="0" w:color="auto"/>
        <w:bottom w:val="none" w:sz="0" w:space="0" w:color="auto"/>
        <w:right w:val="none" w:sz="0" w:space="0" w:color="auto"/>
      </w:divBdr>
    </w:div>
    <w:div w:id="611861796">
      <w:bodyDiv w:val="1"/>
      <w:marLeft w:val="0"/>
      <w:marRight w:val="0"/>
      <w:marTop w:val="0"/>
      <w:marBottom w:val="0"/>
      <w:divBdr>
        <w:top w:val="none" w:sz="0" w:space="0" w:color="auto"/>
        <w:left w:val="none" w:sz="0" w:space="0" w:color="auto"/>
        <w:bottom w:val="none" w:sz="0" w:space="0" w:color="auto"/>
        <w:right w:val="none" w:sz="0" w:space="0" w:color="auto"/>
      </w:divBdr>
    </w:div>
    <w:div w:id="613367011">
      <w:bodyDiv w:val="1"/>
      <w:marLeft w:val="0"/>
      <w:marRight w:val="0"/>
      <w:marTop w:val="0"/>
      <w:marBottom w:val="0"/>
      <w:divBdr>
        <w:top w:val="none" w:sz="0" w:space="0" w:color="auto"/>
        <w:left w:val="none" w:sz="0" w:space="0" w:color="auto"/>
        <w:bottom w:val="none" w:sz="0" w:space="0" w:color="auto"/>
        <w:right w:val="none" w:sz="0" w:space="0" w:color="auto"/>
      </w:divBdr>
    </w:div>
    <w:div w:id="613632084">
      <w:bodyDiv w:val="1"/>
      <w:marLeft w:val="0"/>
      <w:marRight w:val="0"/>
      <w:marTop w:val="0"/>
      <w:marBottom w:val="0"/>
      <w:divBdr>
        <w:top w:val="none" w:sz="0" w:space="0" w:color="auto"/>
        <w:left w:val="none" w:sz="0" w:space="0" w:color="auto"/>
        <w:bottom w:val="none" w:sz="0" w:space="0" w:color="auto"/>
        <w:right w:val="none" w:sz="0" w:space="0" w:color="auto"/>
      </w:divBdr>
    </w:div>
    <w:div w:id="615985995">
      <w:bodyDiv w:val="1"/>
      <w:marLeft w:val="0"/>
      <w:marRight w:val="0"/>
      <w:marTop w:val="0"/>
      <w:marBottom w:val="0"/>
      <w:divBdr>
        <w:top w:val="none" w:sz="0" w:space="0" w:color="auto"/>
        <w:left w:val="none" w:sz="0" w:space="0" w:color="auto"/>
        <w:bottom w:val="none" w:sz="0" w:space="0" w:color="auto"/>
        <w:right w:val="none" w:sz="0" w:space="0" w:color="auto"/>
      </w:divBdr>
    </w:div>
    <w:div w:id="617420190">
      <w:bodyDiv w:val="1"/>
      <w:marLeft w:val="0"/>
      <w:marRight w:val="0"/>
      <w:marTop w:val="0"/>
      <w:marBottom w:val="0"/>
      <w:divBdr>
        <w:top w:val="none" w:sz="0" w:space="0" w:color="auto"/>
        <w:left w:val="none" w:sz="0" w:space="0" w:color="auto"/>
        <w:bottom w:val="none" w:sz="0" w:space="0" w:color="auto"/>
        <w:right w:val="none" w:sz="0" w:space="0" w:color="auto"/>
      </w:divBdr>
    </w:div>
    <w:div w:id="617684412">
      <w:bodyDiv w:val="1"/>
      <w:marLeft w:val="0"/>
      <w:marRight w:val="0"/>
      <w:marTop w:val="0"/>
      <w:marBottom w:val="0"/>
      <w:divBdr>
        <w:top w:val="none" w:sz="0" w:space="0" w:color="auto"/>
        <w:left w:val="none" w:sz="0" w:space="0" w:color="auto"/>
        <w:bottom w:val="none" w:sz="0" w:space="0" w:color="auto"/>
        <w:right w:val="none" w:sz="0" w:space="0" w:color="auto"/>
      </w:divBdr>
    </w:div>
    <w:div w:id="618530299">
      <w:bodyDiv w:val="1"/>
      <w:marLeft w:val="0"/>
      <w:marRight w:val="0"/>
      <w:marTop w:val="0"/>
      <w:marBottom w:val="0"/>
      <w:divBdr>
        <w:top w:val="none" w:sz="0" w:space="0" w:color="auto"/>
        <w:left w:val="none" w:sz="0" w:space="0" w:color="auto"/>
        <w:bottom w:val="none" w:sz="0" w:space="0" w:color="auto"/>
        <w:right w:val="none" w:sz="0" w:space="0" w:color="auto"/>
      </w:divBdr>
    </w:div>
    <w:div w:id="618878486">
      <w:bodyDiv w:val="1"/>
      <w:marLeft w:val="0"/>
      <w:marRight w:val="0"/>
      <w:marTop w:val="0"/>
      <w:marBottom w:val="0"/>
      <w:divBdr>
        <w:top w:val="none" w:sz="0" w:space="0" w:color="auto"/>
        <w:left w:val="none" w:sz="0" w:space="0" w:color="auto"/>
        <w:bottom w:val="none" w:sz="0" w:space="0" w:color="auto"/>
        <w:right w:val="none" w:sz="0" w:space="0" w:color="auto"/>
      </w:divBdr>
    </w:div>
    <w:div w:id="622662630">
      <w:bodyDiv w:val="1"/>
      <w:marLeft w:val="0"/>
      <w:marRight w:val="0"/>
      <w:marTop w:val="0"/>
      <w:marBottom w:val="0"/>
      <w:divBdr>
        <w:top w:val="none" w:sz="0" w:space="0" w:color="auto"/>
        <w:left w:val="none" w:sz="0" w:space="0" w:color="auto"/>
        <w:bottom w:val="none" w:sz="0" w:space="0" w:color="auto"/>
        <w:right w:val="none" w:sz="0" w:space="0" w:color="auto"/>
      </w:divBdr>
    </w:div>
    <w:div w:id="622927628">
      <w:bodyDiv w:val="1"/>
      <w:marLeft w:val="0"/>
      <w:marRight w:val="0"/>
      <w:marTop w:val="0"/>
      <w:marBottom w:val="0"/>
      <w:divBdr>
        <w:top w:val="none" w:sz="0" w:space="0" w:color="auto"/>
        <w:left w:val="none" w:sz="0" w:space="0" w:color="auto"/>
        <w:bottom w:val="none" w:sz="0" w:space="0" w:color="auto"/>
        <w:right w:val="none" w:sz="0" w:space="0" w:color="auto"/>
      </w:divBdr>
    </w:div>
    <w:div w:id="625934942">
      <w:bodyDiv w:val="1"/>
      <w:marLeft w:val="0"/>
      <w:marRight w:val="0"/>
      <w:marTop w:val="0"/>
      <w:marBottom w:val="0"/>
      <w:divBdr>
        <w:top w:val="none" w:sz="0" w:space="0" w:color="auto"/>
        <w:left w:val="none" w:sz="0" w:space="0" w:color="auto"/>
        <w:bottom w:val="none" w:sz="0" w:space="0" w:color="auto"/>
        <w:right w:val="none" w:sz="0" w:space="0" w:color="auto"/>
      </w:divBdr>
    </w:div>
    <w:div w:id="626542932">
      <w:bodyDiv w:val="1"/>
      <w:marLeft w:val="0"/>
      <w:marRight w:val="0"/>
      <w:marTop w:val="0"/>
      <w:marBottom w:val="0"/>
      <w:divBdr>
        <w:top w:val="none" w:sz="0" w:space="0" w:color="auto"/>
        <w:left w:val="none" w:sz="0" w:space="0" w:color="auto"/>
        <w:bottom w:val="none" w:sz="0" w:space="0" w:color="auto"/>
        <w:right w:val="none" w:sz="0" w:space="0" w:color="auto"/>
      </w:divBdr>
    </w:div>
    <w:div w:id="626665240">
      <w:bodyDiv w:val="1"/>
      <w:marLeft w:val="0"/>
      <w:marRight w:val="0"/>
      <w:marTop w:val="0"/>
      <w:marBottom w:val="0"/>
      <w:divBdr>
        <w:top w:val="none" w:sz="0" w:space="0" w:color="auto"/>
        <w:left w:val="none" w:sz="0" w:space="0" w:color="auto"/>
        <w:bottom w:val="none" w:sz="0" w:space="0" w:color="auto"/>
        <w:right w:val="none" w:sz="0" w:space="0" w:color="auto"/>
      </w:divBdr>
    </w:div>
    <w:div w:id="627013940">
      <w:bodyDiv w:val="1"/>
      <w:marLeft w:val="0"/>
      <w:marRight w:val="0"/>
      <w:marTop w:val="0"/>
      <w:marBottom w:val="0"/>
      <w:divBdr>
        <w:top w:val="none" w:sz="0" w:space="0" w:color="auto"/>
        <w:left w:val="none" w:sz="0" w:space="0" w:color="auto"/>
        <w:bottom w:val="none" w:sz="0" w:space="0" w:color="auto"/>
        <w:right w:val="none" w:sz="0" w:space="0" w:color="auto"/>
      </w:divBdr>
    </w:div>
    <w:div w:id="627051496">
      <w:bodyDiv w:val="1"/>
      <w:marLeft w:val="0"/>
      <w:marRight w:val="0"/>
      <w:marTop w:val="0"/>
      <w:marBottom w:val="0"/>
      <w:divBdr>
        <w:top w:val="none" w:sz="0" w:space="0" w:color="auto"/>
        <w:left w:val="none" w:sz="0" w:space="0" w:color="auto"/>
        <w:bottom w:val="none" w:sz="0" w:space="0" w:color="auto"/>
        <w:right w:val="none" w:sz="0" w:space="0" w:color="auto"/>
      </w:divBdr>
    </w:div>
    <w:div w:id="627128119">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35112582">
      <w:bodyDiv w:val="1"/>
      <w:marLeft w:val="0"/>
      <w:marRight w:val="0"/>
      <w:marTop w:val="0"/>
      <w:marBottom w:val="0"/>
      <w:divBdr>
        <w:top w:val="none" w:sz="0" w:space="0" w:color="auto"/>
        <w:left w:val="none" w:sz="0" w:space="0" w:color="auto"/>
        <w:bottom w:val="none" w:sz="0" w:space="0" w:color="auto"/>
        <w:right w:val="none" w:sz="0" w:space="0" w:color="auto"/>
      </w:divBdr>
    </w:div>
    <w:div w:id="635792021">
      <w:bodyDiv w:val="1"/>
      <w:marLeft w:val="0"/>
      <w:marRight w:val="0"/>
      <w:marTop w:val="0"/>
      <w:marBottom w:val="0"/>
      <w:divBdr>
        <w:top w:val="none" w:sz="0" w:space="0" w:color="auto"/>
        <w:left w:val="none" w:sz="0" w:space="0" w:color="auto"/>
        <w:bottom w:val="none" w:sz="0" w:space="0" w:color="auto"/>
        <w:right w:val="none" w:sz="0" w:space="0" w:color="auto"/>
      </w:divBdr>
    </w:div>
    <w:div w:id="636378230">
      <w:bodyDiv w:val="1"/>
      <w:marLeft w:val="0"/>
      <w:marRight w:val="0"/>
      <w:marTop w:val="0"/>
      <w:marBottom w:val="0"/>
      <w:divBdr>
        <w:top w:val="none" w:sz="0" w:space="0" w:color="auto"/>
        <w:left w:val="none" w:sz="0" w:space="0" w:color="auto"/>
        <w:bottom w:val="none" w:sz="0" w:space="0" w:color="auto"/>
        <w:right w:val="none" w:sz="0" w:space="0" w:color="auto"/>
      </w:divBdr>
    </w:div>
    <w:div w:id="636492288">
      <w:bodyDiv w:val="1"/>
      <w:marLeft w:val="0"/>
      <w:marRight w:val="0"/>
      <w:marTop w:val="0"/>
      <w:marBottom w:val="0"/>
      <w:divBdr>
        <w:top w:val="none" w:sz="0" w:space="0" w:color="auto"/>
        <w:left w:val="none" w:sz="0" w:space="0" w:color="auto"/>
        <w:bottom w:val="none" w:sz="0" w:space="0" w:color="auto"/>
        <w:right w:val="none" w:sz="0" w:space="0" w:color="auto"/>
      </w:divBdr>
    </w:div>
    <w:div w:id="638344954">
      <w:bodyDiv w:val="1"/>
      <w:marLeft w:val="0"/>
      <w:marRight w:val="0"/>
      <w:marTop w:val="0"/>
      <w:marBottom w:val="0"/>
      <w:divBdr>
        <w:top w:val="none" w:sz="0" w:space="0" w:color="auto"/>
        <w:left w:val="none" w:sz="0" w:space="0" w:color="auto"/>
        <w:bottom w:val="none" w:sz="0" w:space="0" w:color="auto"/>
        <w:right w:val="none" w:sz="0" w:space="0" w:color="auto"/>
      </w:divBdr>
    </w:div>
    <w:div w:id="641544100">
      <w:bodyDiv w:val="1"/>
      <w:marLeft w:val="0"/>
      <w:marRight w:val="0"/>
      <w:marTop w:val="0"/>
      <w:marBottom w:val="0"/>
      <w:divBdr>
        <w:top w:val="none" w:sz="0" w:space="0" w:color="auto"/>
        <w:left w:val="none" w:sz="0" w:space="0" w:color="auto"/>
        <w:bottom w:val="none" w:sz="0" w:space="0" w:color="auto"/>
        <w:right w:val="none" w:sz="0" w:space="0" w:color="auto"/>
      </w:divBdr>
    </w:div>
    <w:div w:id="642318997">
      <w:bodyDiv w:val="1"/>
      <w:marLeft w:val="0"/>
      <w:marRight w:val="0"/>
      <w:marTop w:val="0"/>
      <w:marBottom w:val="0"/>
      <w:divBdr>
        <w:top w:val="none" w:sz="0" w:space="0" w:color="auto"/>
        <w:left w:val="none" w:sz="0" w:space="0" w:color="auto"/>
        <w:bottom w:val="none" w:sz="0" w:space="0" w:color="auto"/>
        <w:right w:val="none" w:sz="0" w:space="0" w:color="auto"/>
      </w:divBdr>
    </w:div>
    <w:div w:id="643588301">
      <w:bodyDiv w:val="1"/>
      <w:marLeft w:val="0"/>
      <w:marRight w:val="0"/>
      <w:marTop w:val="0"/>
      <w:marBottom w:val="0"/>
      <w:divBdr>
        <w:top w:val="none" w:sz="0" w:space="0" w:color="auto"/>
        <w:left w:val="none" w:sz="0" w:space="0" w:color="auto"/>
        <w:bottom w:val="none" w:sz="0" w:space="0" w:color="auto"/>
        <w:right w:val="none" w:sz="0" w:space="0" w:color="auto"/>
      </w:divBdr>
    </w:div>
    <w:div w:id="643778328">
      <w:bodyDiv w:val="1"/>
      <w:marLeft w:val="0"/>
      <w:marRight w:val="0"/>
      <w:marTop w:val="0"/>
      <w:marBottom w:val="0"/>
      <w:divBdr>
        <w:top w:val="none" w:sz="0" w:space="0" w:color="auto"/>
        <w:left w:val="none" w:sz="0" w:space="0" w:color="auto"/>
        <w:bottom w:val="none" w:sz="0" w:space="0" w:color="auto"/>
        <w:right w:val="none" w:sz="0" w:space="0" w:color="auto"/>
      </w:divBdr>
    </w:div>
    <w:div w:id="643896482">
      <w:bodyDiv w:val="1"/>
      <w:marLeft w:val="0"/>
      <w:marRight w:val="0"/>
      <w:marTop w:val="0"/>
      <w:marBottom w:val="0"/>
      <w:divBdr>
        <w:top w:val="none" w:sz="0" w:space="0" w:color="auto"/>
        <w:left w:val="none" w:sz="0" w:space="0" w:color="auto"/>
        <w:bottom w:val="none" w:sz="0" w:space="0" w:color="auto"/>
        <w:right w:val="none" w:sz="0" w:space="0" w:color="auto"/>
      </w:divBdr>
    </w:div>
    <w:div w:id="644697255">
      <w:bodyDiv w:val="1"/>
      <w:marLeft w:val="0"/>
      <w:marRight w:val="0"/>
      <w:marTop w:val="0"/>
      <w:marBottom w:val="0"/>
      <w:divBdr>
        <w:top w:val="none" w:sz="0" w:space="0" w:color="auto"/>
        <w:left w:val="none" w:sz="0" w:space="0" w:color="auto"/>
        <w:bottom w:val="none" w:sz="0" w:space="0" w:color="auto"/>
        <w:right w:val="none" w:sz="0" w:space="0" w:color="auto"/>
      </w:divBdr>
    </w:div>
    <w:div w:id="647053818">
      <w:bodyDiv w:val="1"/>
      <w:marLeft w:val="0"/>
      <w:marRight w:val="0"/>
      <w:marTop w:val="0"/>
      <w:marBottom w:val="0"/>
      <w:divBdr>
        <w:top w:val="none" w:sz="0" w:space="0" w:color="auto"/>
        <w:left w:val="none" w:sz="0" w:space="0" w:color="auto"/>
        <w:bottom w:val="none" w:sz="0" w:space="0" w:color="auto"/>
        <w:right w:val="none" w:sz="0" w:space="0" w:color="auto"/>
      </w:divBdr>
    </w:div>
    <w:div w:id="647788216">
      <w:bodyDiv w:val="1"/>
      <w:marLeft w:val="0"/>
      <w:marRight w:val="0"/>
      <w:marTop w:val="0"/>
      <w:marBottom w:val="0"/>
      <w:divBdr>
        <w:top w:val="none" w:sz="0" w:space="0" w:color="auto"/>
        <w:left w:val="none" w:sz="0" w:space="0" w:color="auto"/>
        <w:bottom w:val="none" w:sz="0" w:space="0" w:color="auto"/>
        <w:right w:val="none" w:sz="0" w:space="0" w:color="auto"/>
      </w:divBdr>
    </w:div>
    <w:div w:id="650209145">
      <w:bodyDiv w:val="1"/>
      <w:marLeft w:val="0"/>
      <w:marRight w:val="0"/>
      <w:marTop w:val="0"/>
      <w:marBottom w:val="0"/>
      <w:divBdr>
        <w:top w:val="none" w:sz="0" w:space="0" w:color="auto"/>
        <w:left w:val="none" w:sz="0" w:space="0" w:color="auto"/>
        <w:bottom w:val="none" w:sz="0" w:space="0" w:color="auto"/>
        <w:right w:val="none" w:sz="0" w:space="0" w:color="auto"/>
      </w:divBdr>
    </w:div>
    <w:div w:id="650905525">
      <w:bodyDiv w:val="1"/>
      <w:marLeft w:val="0"/>
      <w:marRight w:val="0"/>
      <w:marTop w:val="0"/>
      <w:marBottom w:val="0"/>
      <w:divBdr>
        <w:top w:val="none" w:sz="0" w:space="0" w:color="auto"/>
        <w:left w:val="none" w:sz="0" w:space="0" w:color="auto"/>
        <w:bottom w:val="none" w:sz="0" w:space="0" w:color="auto"/>
        <w:right w:val="none" w:sz="0" w:space="0" w:color="auto"/>
      </w:divBdr>
    </w:div>
    <w:div w:id="652879351">
      <w:bodyDiv w:val="1"/>
      <w:marLeft w:val="0"/>
      <w:marRight w:val="0"/>
      <w:marTop w:val="0"/>
      <w:marBottom w:val="0"/>
      <w:divBdr>
        <w:top w:val="none" w:sz="0" w:space="0" w:color="auto"/>
        <w:left w:val="none" w:sz="0" w:space="0" w:color="auto"/>
        <w:bottom w:val="none" w:sz="0" w:space="0" w:color="auto"/>
        <w:right w:val="none" w:sz="0" w:space="0" w:color="auto"/>
      </w:divBdr>
    </w:div>
    <w:div w:id="656345488">
      <w:bodyDiv w:val="1"/>
      <w:marLeft w:val="0"/>
      <w:marRight w:val="0"/>
      <w:marTop w:val="0"/>
      <w:marBottom w:val="0"/>
      <w:divBdr>
        <w:top w:val="none" w:sz="0" w:space="0" w:color="auto"/>
        <w:left w:val="none" w:sz="0" w:space="0" w:color="auto"/>
        <w:bottom w:val="none" w:sz="0" w:space="0" w:color="auto"/>
        <w:right w:val="none" w:sz="0" w:space="0" w:color="auto"/>
      </w:divBdr>
    </w:div>
    <w:div w:id="656686973">
      <w:bodyDiv w:val="1"/>
      <w:marLeft w:val="0"/>
      <w:marRight w:val="0"/>
      <w:marTop w:val="0"/>
      <w:marBottom w:val="0"/>
      <w:divBdr>
        <w:top w:val="none" w:sz="0" w:space="0" w:color="auto"/>
        <w:left w:val="none" w:sz="0" w:space="0" w:color="auto"/>
        <w:bottom w:val="none" w:sz="0" w:space="0" w:color="auto"/>
        <w:right w:val="none" w:sz="0" w:space="0" w:color="auto"/>
      </w:divBdr>
    </w:div>
    <w:div w:id="657264788">
      <w:bodyDiv w:val="1"/>
      <w:marLeft w:val="0"/>
      <w:marRight w:val="0"/>
      <w:marTop w:val="0"/>
      <w:marBottom w:val="0"/>
      <w:divBdr>
        <w:top w:val="none" w:sz="0" w:space="0" w:color="auto"/>
        <w:left w:val="none" w:sz="0" w:space="0" w:color="auto"/>
        <w:bottom w:val="none" w:sz="0" w:space="0" w:color="auto"/>
        <w:right w:val="none" w:sz="0" w:space="0" w:color="auto"/>
      </w:divBdr>
    </w:div>
    <w:div w:id="659309152">
      <w:bodyDiv w:val="1"/>
      <w:marLeft w:val="0"/>
      <w:marRight w:val="0"/>
      <w:marTop w:val="0"/>
      <w:marBottom w:val="0"/>
      <w:divBdr>
        <w:top w:val="none" w:sz="0" w:space="0" w:color="auto"/>
        <w:left w:val="none" w:sz="0" w:space="0" w:color="auto"/>
        <w:bottom w:val="none" w:sz="0" w:space="0" w:color="auto"/>
        <w:right w:val="none" w:sz="0" w:space="0" w:color="auto"/>
      </w:divBdr>
    </w:div>
    <w:div w:id="659892743">
      <w:bodyDiv w:val="1"/>
      <w:marLeft w:val="0"/>
      <w:marRight w:val="0"/>
      <w:marTop w:val="0"/>
      <w:marBottom w:val="0"/>
      <w:divBdr>
        <w:top w:val="none" w:sz="0" w:space="0" w:color="auto"/>
        <w:left w:val="none" w:sz="0" w:space="0" w:color="auto"/>
        <w:bottom w:val="none" w:sz="0" w:space="0" w:color="auto"/>
        <w:right w:val="none" w:sz="0" w:space="0" w:color="auto"/>
      </w:divBdr>
    </w:div>
    <w:div w:id="662585832">
      <w:bodyDiv w:val="1"/>
      <w:marLeft w:val="0"/>
      <w:marRight w:val="0"/>
      <w:marTop w:val="0"/>
      <w:marBottom w:val="0"/>
      <w:divBdr>
        <w:top w:val="none" w:sz="0" w:space="0" w:color="auto"/>
        <w:left w:val="none" w:sz="0" w:space="0" w:color="auto"/>
        <w:bottom w:val="none" w:sz="0" w:space="0" w:color="auto"/>
        <w:right w:val="none" w:sz="0" w:space="0" w:color="auto"/>
      </w:divBdr>
    </w:div>
    <w:div w:id="663513705">
      <w:bodyDiv w:val="1"/>
      <w:marLeft w:val="0"/>
      <w:marRight w:val="0"/>
      <w:marTop w:val="0"/>
      <w:marBottom w:val="0"/>
      <w:divBdr>
        <w:top w:val="none" w:sz="0" w:space="0" w:color="auto"/>
        <w:left w:val="none" w:sz="0" w:space="0" w:color="auto"/>
        <w:bottom w:val="none" w:sz="0" w:space="0" w:color="auto"/>
        <w:right w:val="none" w:sz="0" w:space="0" w:color="auto"/>
      </w:divBdr>
    </w:div>
    <w:div w:id="666708022">
      <w:bodyDiv w:val="1"/>
      <w:marLeft w:val="0"/>
      <w:marRight w:val="0"/>
      <w:marTop w:val="0"/>
      <w:marBottom w:val="0"/>
      <w:divBdr>
        <w:top w:val="none" w:sz="0" w:space="0" w:color="auto"/>
        <w:left w:val="none" w:sz="0" w:space="0" w:color="auto"/>
        <w:bottom w:val="none" w:sz="0" w:space="0" w:color="auto"/>
        <w:right w:val="none" w:sz="0" w:space="0" w:color="auto"/>
      </w:divBdr>
    </w:div>
    <w:div w:id="667438757">
      <w:bodyDiv w:val="1"/>
      <w:marLeft w:val="0"/>
      <w:marRight w:val="0"/>
      <w:marTop w:val="0"/>
      <w:marBottom w:val="0"/>
      <w:divBdr>
        <w:top w:val="none" w:sz="0" w:space="0" w:color="auto"/>
        <w:left w:val="none" w:sz="0" w:space="0" w:color="auto"/>
        <w:bottom w:val="none" w:sz="0" w:space="0" w:color="auto"/>
        <w:right w:val="none" w:sz="0" w:space="0" w:color="auto"/>
      </w:divBdr>
    </w:div>
    <w:div w:id="668406591">
      <w:bodyDiv w:val="1"/>
      <w:marLeft w:val="0"/>
      <w:marRight w:val="0"/>
      <w:marTop w:val="0"/>
      <w:marBottom w:val="0"/>
      <w:divBdr>
        <w:top w:val="none" w:sz="0" w:space="0" w:color="auto"/>
        <w:left w:val="none" w:sz="0" w:space="0" w:color="auto"/>
        <w:bottom w:val="none" w:sz="0" w:space="0" w:color="auto"/>
        <w:right w:val="none" w:sz="0" w:space="0" w:color="auto"/>
      </w:divBdr>
    </w:div>
    <w:div w:id="669142680">
      <w:bodyDiv w:val="1"/>
      <w:marLeft w:val="0"/>
      <w:marRight w:val="0"/>
      <w:marTop w:val="0"/>
      <w:marBottom w:val="0"/>
      <w:divBdr>
        <w:top w:val="none" w:sz="0" w:space="0" w:color="auto"/>
        <w:left w:val="none" w:sz="0" w:space="0" w:color="auto"/>
        <w:bottom w:val="none" w:sz="0" w:space="0" w:color="auto"/>
        <w:right w:val="none" w:sz="0" w:space="0" w:color="auto"/>
      </w:divBdr>
    </w:div>
    <w:div w:id="669482555">
      <w:bodyDiv w:val="1"/>
      <w:marLeft w:val="0"/>
      <w:marRight w:val="0"/>
      <w:marTop w:val="0"/>
      <w:marBottom w:val="0"/>
      <w:divBdr>
        <w:top w:val="none" w:sz="0" w:space="0" w:color="auto"/>
        <w:left w:val="none" w:sz="0" w:space="0" w:color="auto"/>
        <w:bottom w:val="none" w:sz="0" w:space="0" w:color="auto"/>
        <w:right w:val="none" w:sz="0" w:space="0" w:color="auto"/>
      </w:divBdr>
    </w:div>
    <w:div w:id="671108919">
      <w:bodyDiv w:val="1"/>
      <w:marLeft w:val="0"/>
      <w:marRight w:val="0"/>
      <w:marTop w:val="0"/>
      <w:marBottom w:val="0"/>
      <w:divBdr>
        <w:top w:val="none" w:sz="0" w:space="0" w:color="auto"/>
        <w:left w:val="none" w:sz="0" w:space="0" w:color="auto"/>
        <w:bottom w:val="none" w:sz="0" w:space="0" w:color="auto"/>
        <w:right w:val="none" w:sz="0" w:space="0" w:color="auto"/>
      </w:divBdr>
    </w:div>
    <w:div w:id="671762075">
      <w:bodyDiv w:val="1"/>
      <w:marLeft w:val="0"/>
      <w:marRight w:val="0"/>
      <w:marTop w:val="0"/>
      <w:marBottom w:val="0"/>
      <w:divBdr>
        <w:top w:val="none" w:sz="0" w:space="0" w:color="auto"/>
        <w:left w:val="none" w:sz="0" w:space="0" w:color="auto"/>
        <w:bottom w:val="none" w:sz="0" w:space="0" w:color="auto"/>
        <w:right w:val="none" w:sz="0" w:space="0" w:color="auto"/>
      </w:divBdr>
    </w:div>
    <w:div w:id="672028853">
      <w:bodyDiv w:val="1"/>
      <w:marLeft w:val="0"/>
      <w:marRight w:val="0"/>
      <w:marTop w:val="0"/>
      <w:marBottom w:val="0"/>
      <w:divBdr>
        <w:top w:val="none" w:sz="0" w:space="0" w:color="auto"/>
        <w:left w:val="none" w:sz="0" w:space="0" w:color="auto"/>
        <w:bottom w:val="none" w:sz="0" w:space="0" w:color="auto"/>
        <w:right w:val="none" w:sz="0" w:space="0" w:color="auto"/>
      </w:divBdr>
    </w:div>
    <w:div w:id="672345682">
      <w:bodyDiv w:val="1"/>
      <w:marLeft w:val="0"/>
      <w:marRight w:val="0"/>
      <w:marTop w:val="0"/>
      <w:marBottom w:val="0"/>
      <w:divBdr>
        <w:top w:val="none" w:sz="0" w:space="0" w:color="auto"/>
        <w:left w:val="none" w:sz="0" w:space="0" w:color="auto"/>
        <w:bottom w:val="none" w:sz="0" w:space="0" w:color="auto"/>
        <w:right w:val="none" w:sz="0" w:space="0" w:color="auto"/>
      </w:divBdr>
    </w:div>
    <w:div w:id="673609110">
      <w:bodyDiv w:val="1"/>
      <w:marLeft w:val="0"/>
      <w:marRight w:val="0"/>
      <w:marTop w:val="0"/>
      <w:marBottom w:val="0"/>
      <w:divBdr>
        <w:top w:val="none" w:sz="0" w:space="0" w:color="auto"/>
        <w:left w:val="none" w:sz="0" w:space="0" w:color="auto"/>
        <w:bottom w:val="none" w:sz="0" w:space="0" w:color="auto"/>
        <w:right w:val="none" w:sz="0" w:space="0" w:color="auto"/>
      </w:divBdr>
    </w:div>
    <w:div w:id="674842066">
      <w:bodyDiv w:val="1"/>
      <w:marLeft w:val="0"/>
      <w:marRight w:val="0"/>
      <w:marTop w:val="0"/>
      <w:marBottom w:val="0"/>
      <w:divBdr>
        <w:top w:val="none" w:sz="0" w:space="0" w:color="auto"/>
        <w:left w:val="none" w:sz="0" w:space="0" w:color="auto"/>
        <w:bottom w:val="none" w:sz="0" w:space="0" w:color="auto"/>
        <w:right w:val="none" w:sz="0" w:space="0" w:color="auto"/>
      </w:divBdr>
    </w:div>
    <w:div w:id="679161274">
      <w:bodyDiv w:val="1"/>
      <w:marLeft w:val="0"/>
      <w:marRight w:val="0"/>
      <w:marTop w:val="0"/>
      <w:marBottom w:val="0"/>
      <w:divBdr>
        <w:top w:val="none" w:sz="0" w:space="0" w:color="auto"/>
        <w:left w:val="none" w:sz="0" w:space="0" w:color="auto"/>
        <w:bottom w:val="none" w:sz="0" w:space="0" w:color="auto"/>
        <w:right w:val="none" w:sz="0" w:space="0" w:color="auto"/>
      </w:divBdr>
    </w:div>
    <w:div w:id="681510890">
      <w:bodyDiv w:val="1"/>
      <w:marLeft w:val="0"/>
      <w:marRight w:val="0"/>
      <w:marTop w:val="0"/>
      <w:marBottom w:val="0"/>
      <w:divBdr>
        <w:top w:val="none" w:sz="0" w:space="0" w:color="auto"/>
        <w:left w:val="none" w:sz="0" w:space="0" w:color="auto"/>
        <w:bottom w:val="none" w:sz="0" w:space="0" w:color="auto"/>
        <w:right w:val="none" w:sz="0" w:space="0" w:color="auto"/>
      </w:divBdr>
    </w:div>
    <w:div w:id="682243870">
      <w:bodyDiv w:val="1"/>
      <w:marLeft w:val="0"/>
      <w:marRight w:val="0"/>
      <w:marTop w:val="0"/>
      <w:marBottom w:val="0"/>
      <w:divBdr>
        <w:top w:val="none" w:sz="0" w:space="0" w:color="auto"/>
        <w:left w:val="none" w:sz="0" w:space="0" w:color="auto"/>
        <w:bottom w:val="none" w:sz="0" w:space="0" w:color="auto"/>
        <w:right w:val="none" w:sz="0" w:space="0" w:color="auto"/>
      </w:divBdr>
    </w:div>
    <w:div w:id="682635769">
      <w:bodyDiv w:val="1"/>
      <w:marLeft w:val="0"/>
      <w:marRight w:val="0"/>
      <w:marTop w:val="0"/>
      <w:marBottom w:val="0"/>
      <w:divBdr>
        <w:top w:val="none" w:sz="0" w:space="0" w:color="auto"/>
        <w:left w:val="none" w:sz="0" w:space="0" w:color="auto"/>
        <w:bottom w:val="none" w:sz="0" w:space="0" w:color="auto"/>
        <w:right w:val="none" w:sz="0" w:space="0" w:color="auto"/>
      </w:divBdr>
    </w:div>
    <w:div w:id="683674058">
      <w:bodyDiv w:val="1"/>
      <w:marLeft w:val="0"/>
      <w:marRight w:val="0"/>
      <w:marTop w:val="0"/>
      <w:marBottom w:val="0"/>
      <w:divBdr>
        <w:top w:val="none" w:sz="0" w:space="0" w:color="auto"/>
        <w:left w:val="none" w:sz="0" w:space="0" w:color="auto"/>
        <w:bottom w:val="none" w:sz="0" w:space="0" w:color="auto"/>
        <w:right w:val="none" w:sz="0" w:space="0" w:color="auto"/>
      </w:divBdr>
    </w:div>
    <w:div w:id="684329914">
      <w:bodyDiv w:val="1"/>
      <w:marLeft w:val="0"/>
      <w:marRight w:val="0"/>
      <w:marTop w:val="0"/>
      <w:marBottom w:val="0"/>
      <w:divBdr>
        <w:top w:val="none" w:sz="0" w:space="0" w:color="auto"/>
        <w:left w:val="none" w:sz="0" w:space="0" w:color="auto"/>
        <w:bottom w:val="none" w:sz="0" w:space="0" w:color="auto"/>
        <w:right w:val="none" w:sz="0" w:space="0" w:color="auto"/>
      </w:divBdr>
    </w:div>
    <w:div w:id="684865575">
      <w:bodyDiv w:val="1"/>
      <w:marLeft w:val="0"/>
      <w:marRight w:val="0"/>
      <w:marTop w:val="0"/>
      <w:marBottom w:val="0"/>
      <w:divBdr>
        <w:top w:val="none" w:sz="0" w:space="0" w:color="auto"/>
        <w:left w:val="none" w:sz="0" w:space="0" w:color="auto"/>
        <w:bottom w:val="none" w:sz="0" w:space="0" w:color="auto"/>
        <w:right w:val="none" w:sz="0" w:space="0" w:color="auto"/>
      </w:divBdr>
    </w:div>
    <w:div w:id="685594219">
      <w:bodyDiv w:val="1"/>
      <w:marLeft w:val="0"/>
      <w:marRight w:val="0"/>
      <w:marTop w:val="0"/>
      <w:marBottom w:val="0"/>
      <w:divBdr>
        <w:top w:val="none" w:sz="0" w:space="0" w:color="auto"/>
        <w:left w:val="none" w:sz="0" w:space="0" w:color="auto"/>
        <w:bottom w:val="none" w:sz="0" w:space="0" w:color="auto"/>
        <w:right w:val="none" w:sz="0" w:space="0" w:color="auto"/>
      </w:divBdr>
    </w:div>
    <w:div w:id="688260110">
      <w:bodyDiv w:val="1"/>
      <w:marLeft w:val="0"/>
      <w:marRight w:val="0"/>
      <w:marTop w:val="0"/>
      <w:marBottom w:val="0"/>
      <w:divBdr>
        <w:top w:val="none" w:sz="0" w:space="0" w:color="auto"/>
        <w:left w:val="none" w:sz="0" w:space="0" w:color="auto"/>
        <w:bottom w:val="none" w:sz="0" w:space="0" w:color="auto"/>
        <w:right w:val="none" w:sz="0" w:space="0" w:color="auto"/>
      </w:divBdr>
    </w:div>
    <w:div w:id="690958237">
      <w:bodyDiv w:val="1"/>
      <w:marLeft w:val="0"/>
      <w:marRight w:val="0"/>
      <w:marTop w:val="0"/>
      <w:marBottom w:val="0"/>
      <w:divBdr>
        <w:top w:val="none" w:sz="0" w:space="0" w:color="auto"/>
        <w:left w:val="none" w:sz="0" w:space="0" w:color="auto"/>
        <w:bottom w:val="none" w:sz="0" w:space="0" w:color="auto"/>
        <w:right w:val="none" w:sz="0" w:space="0" w:color="auto"/>
      </w:divBdr>
    </w:div>
    <w:div w:id="692734304">
      <w:bodyDiv w:val="1"/>
      <w:marLeft w:val="0"/>
      <w:marRight w:val="0"/>
      <w:marTop w:val="0"/>
      <w:marBottom w:val="0"/>
      <w:divBdr>
        <w:top w:val="none" w:sz="0" w:space="0" w:color="auto"/>
        <w:left w:val="none" w:sz="0" w:space="0" w:color="auto"/>
        <w:bottom w:val="none" w:sz="0" w:space="0" w:color="auto"/>
        <w:right w:val="none" w:sz="0" w:space="0" w:color="auto"/>
      </w:divBdr>
    </w:div>
    <w:div w:id="693383388">
      <w:bodyDiv w:val="1"/>
      <w:marLeft w:val="0"/>
      <w:marRight w:val="0"/>
      <w:marTop w:val="0"/>
      <w:marBottom w:val="0"/>
      <w:divBdr>
        <w:top w:val="none" w:sz="0" w:space="0" w:color="auto"/>
        <w:left w:val="none" w:sz="0" w:space="0" w:color="auto"/>
        <w:bottom w:val="none" w:sz="0" w:space="0" w:color="auto"/>
        <w:right w:val="none" w:sz="0" w:space="0" w:color="auto"/>
      </w:divBdr>
    </w:div>
    <w:div w:id="693578476">
      <w:bodyDiv w:val="1"/>
      <w:marLeft w:val="0"/>
      <w:marRight w:val="0"/>
      <w:marTop w:val="0"/>
      <w:marBottom w:val="0"/>
      <w:divBdr>
        <w:top w:val="none" w:sz="0" w:space="0" w:color="auto"/>
        <w:left w:val="none" w:sz="0" w:space="0" w:color="auto"/>
        <w:bottom w:val="none" w:sz="0" w:space="0" w:color="auto"/>
        <w:right w:val="none" w:sz="0" w:space="0" w:color="auto"/>
      </w:divBdr>
    </w:div>
    <w:div w:id="696927270">
      <w:bodyDiv w:val="1"/>
      <w:marLeft w:val="0"/>
      <w:marRight w:val="0"/>
      <w:marTop w:val="0"/>
      <w:marBottom w:val="0"/>
      <w:divBdr>
        <w:top w:val="none" w:sz="0" w:space="0" w:color="auto"/>
        <w:left w:val="none" w:sz="0" w:space="0" w:color="auto"/>
        <w:bottom w:val="none" w:sz="0" w:space="0" w:color="auto"/>
        <w:right w:val="none" w:sz="0" w:space="0" w:color="auto"/>
      </w:divBdr>
    </w:div>
    <w:div w:id="697241729">
      <w:bodyDiv w:val="1"/>
      <w:marLeft w:val="0"/>
      <w:marRight w:val="0"/>
      <w:marTop w:val="0"/>
      <w:marBottom w:val="0"/>
      <w:divBdr>
        <w:top w:val="none" w:sz="0" w:space="0" w:color="auto"/>
        <w:left w:val="none" w:sz="0" w:space="0" w:color="auto"/>
        <w:bottom w:val="none" w:sz="0" w:space="0" w:color="auto"/>
        <w:right w:val="none" w:sz="0" w:space="0" w:color="auto"/>
      </w:divBdr>
    </w:div>
    <w:div w:id="698580000">
      <w:bodyDiv w:val="1"/>
      <w:marLeft w:val="0"/>
      <w:marRight w:val="0"/>
      <w:marTop w:val="0"/>
      <w:marBottom w:val="0"/>
      <w:divBdr>
        <w:top w:val="none" w:sz="0" w:space="0" w:color="auto"/>
        <w:left w:val="none" w:sz="0" w:space="0" w:color="auto"/>
        <w:bottom w:val="none" w:sz="0" w:space="0" w:color="auto"/>
        <w:right w:val="none" w:sz="0" w:space="0" w:color="auto"/>
      </w:divBdr>
    </w:div>
    <w:div w:id="699822532">
      <w:bodyDiv w:val="1"/>
      <w:marLeft w:val="0"/>
      <w:marRight w:val="0"/>
      <w:marTop w:val="0"/>
      <w:marBottom w:val="0"/>
      <w:divBdr>
        <w:top w:val="none" w:sz="0" w:space="0" w:color="auto"/>
        <w:left w:val="none" w:sz="0" w:space="0" w:color="auto"/>
        <w:bottom w:val="none" w:sz="0" w:space="0" w:color="auto"/>
        <w:right w:val="none" w:sz="0" w:space="0" w:color="auto"/>
      </w:divBdr>
    </w:div>
    <w:div w:id="699860623">
      <w:bodyDiv w:val="1"/>
      <w:marLeft w:val="0"/>
      <w:marRight w:val="0"/>
      <w:marTop w:val="0"/>
      <w:marBottom w:val="0"/>
      <w:divBdr>
        <w:top w:val="none" w:sz="0" w:space="0" w:color="auto"/>
        <w:left w:val="none" w:sz="0" w:space="0" w:color="auto"/>
        <w:bottom w:val="none" w:sz="0" w:space="0" w:color="auto"/>
        <w:right w:val="none" w:sz="0" w:space="0" w:color="auto"/>
      </w:divBdr>
    </w:div>
    <w:div w:id="701830835">
      <w:bodyDiv w:val="1"/>
      <w:marLeft w:val="0"/>
      <w:marRight w:val="0"/>
      <w:marTop w:val="0"/>
      <w:marBottom w:val="0"/>
      <w:divBdr>
        <w:top w:val="none" w:sz="0" w:space="0" w:color="auto"/>
        <w:left w:val="none" w:sz="0" w:space="0" w:color="auto"/>
        <w:bottom w:val="none" w:sz="0" w:space="0" w:color="auto"/>
        <w:right w:val="none" w:sz="0" w:space="0" w:color="auto"/>
      </w:divBdr>
    </w:div>
    <w:div w:id="703865961">
      <w:bodyDiv w:val="1"/>
      <w:marLeft w:val="0"/>
      <w:marRight w:val="0"/>
      <w:marTop w:val="0"/>
      <w:marBottom w:val="0"/>
      <w:divBdr>
        <w:top w:val="none" w:sz="0" w:space="0" w:color="auto"/>
        <w:left w:val="none" w:sz="0" w:space="0" w:color="auto"/>
        <w:bottom w:val="none" w:sz="0" w:space="0" w:color="auto"/>
        <w:right w:val="none" w:sz="0" w:space="0" w:color="auto"/>
      </w:divBdr>
    </w:div>
    <w:div w:id="705522741">
      <w:bodyDiv w:val="1"/>
      <w:marLeft w:val="0"/>
      <w:marRight w:val="0"/>
      <w:marTop w:val="0"/>
      <w:marBottom w:val="0"/>
      <w:divBdr>
        <w:top w:val="none" w:sz="0" w:space="0" w:color="auto"/>
        <w:left w:val="none" w:sz="0" w:space="0" w:color="auto"/>
        <w:bottom w:val="none" w:sz="0" w:space="0" w:color="auto"/>
        <w:right w:val="none" w:sz="0" w:space="0" w:color="auto"/>
      </w:divBdr>
    </w:div>
    <w:div w:id="705908762">
      <w:bodyDiv w:val="1"/>
      <w:marLeft w:val="0"/>
      <w:marRight w:val="0"/>
      <w:marTop w:val="0"/>
      <w:marBottom w:val="0"/>
      <w:divBdr>
        <w:top w:val="none" w:sz="0" w:space="0" w:color="auto"/>
        <w:left w:val="none" w:sz="0" w:space="0" w:color="auto"/>
        <w:bottom w:val="none" w:sz="0" w:space="0" w:color="auto"/>
        <w:right w:val="none" w:sz="0" w:space="0" w:color="auto"/>
      </w:divBdr>
    </w:div>
    <w:div w:id="707072523">
      <w:bodyDiv w:val="1"/>
      <w:marLeft w:val="0"/>
      <w:marRight w:val="0"/>
      <w:marTop w:val="0"/>
      <w:marBottom w:val="0"/>
      <w:divBdr>
        <w:top w:val="none" w:sz="0" w:space="0" w:color="auto"/>
        <w:left w:val="none" w:sz="0" w:space="0" w:color="auto"/>
        <w:bottom w:val="none" w:sz="0" w:space="0" w:color="auto"/>
        <w:right w:val="none" w:sz="0" w:space="0" w:color="auto"/>
      </w:divBdr>
    </w:div>
    <w:div w:id="707872521">
      <w:bodyDiv w:val="1"/>
      <w:marLeft w:val="0"/>
      <w:marRight w:val="0"/>
      <w:marTop w:val="0"/>
      <w:marBottom w:val="0"/>
      <w:divBdr>
        <w:top w:val="none" w:sz="0" w:space="0" w:color="auto"/>
        <w:left w:val="none" w:sz="0" w:space="0" w:color="auto"/>
        <w:bottom w:val="none" w:sz="0" w:space="0" w:color="auto"/>
        <w:right w:val="none" w:sz="0" w:space="0" w:color="auto"/>
      </w:divBdr>
    </w:div>
    <w:div w:id="707952051">
      <w:bodyDiv w:val="1"/>
      <w:marLeft w:val="0"/>
      <w:marRight w:val="0"/>
      <w:marTop w:val="0"/>
      <w:marBottom w:val="0"/>
      <w:divBdr>
        <w:top w:val="none" w:sz="0" w:space="0" w:color="auto"/>
        <w:left w:val="none" w:sz="0" w:space="0" w:color="auto"/>
        <w:bottom w:val="none" w:sz="0" w:space="0" w:color="auto"/>
        <w:right w:val="none" w:sz="0" w:space="0" w:color="auto"/>
      </w:divBdr>
    </w:div>
    <w:div w:id="708922595">
      <w:bodyDiv w:val="1"/>
      <w:marLeft w:val="0"/>
      <w:marRight w:val="0"/>
      <w:marTop w:val="0"/>
      <w:marBottom w:val="0"/>
      <w:divBdr>
        <w:top w:val="none" w:sz="0" w:space="0" w:color="auto"/>
        <w:left w:val="none" w:sz="0" w:space="0" w:color="auto"/>
        <w:bottom w:val="none" w:sz="0" w:space="0" w:color="auto"/>
        <w:right w:val="none" w:sz="0" w:space="0" w:color="auto"/>
      </w:divBdr>
    </w:div>
    <w:div w:id="711156829">
      <w:bodyDiv w:val="1"/>
      <w:marLeft w:val="0"/>
      <w:marRight w:val="0"/>
      <w:marTop w:val="0"/>
      <w:marBottom w:val="0"/>
      <w:divBdr>
        <w:top w:val="none" w:sz="0" w:space="0" w:color="auto"/>
        <w:left w:val="none" w:sz="0" w:space="0" w:color="auto"/>
        <w:bottom w:val="none" w:sz="0" w:space="0" w:color="auto"/>
        <w:right w:val="none" w:sz="0" w:space="0" w:color="auto"/>
      </w:divBdr>
    </w:div>
    <w:div w:id="711349870">
      <w:bodyDiv w:val="1"/>
      <w:marLeft w:val="0"/>
      <w:marRight w:val="0"/>
      <w:marTop w:val="0"/>
      <w:marBottom w:val="0"/>
      <w:divBdr>
        <w:top w:val="none" w:sz="0" w:space="0" w:color="auto"/>
        <w:left w:val="none" w:sz="0" w:space="0" w:color="auto"/>
        <w:bottom w:val="none" w:sz="0" w:space="0" w:color="auto"/>
        <w:right w:val="none" w:sz="0" w:space="0" w:color="auto"/>
      </w:divBdr>
    </w:div>
    <w:div w:id="711615583">
      <w:bodyDiv w:val="1"/>
      <w:marLeft w:val="0"/>
      <w:marRight w:val="0"/>
      <w:marTop w:val="0"/>
      <w:marBottom w:val="0"/>
      <w:divBdr>
        <w:top w:val="none" w:sz="0" w:space="0" w:color="auto"/>
        <w:left w:val="none" w:sz="0" w:space="0" w:color="auto"/>
        <w:bottom w:val="none" w:sz="0" w:space="0" w:color="auto"/>
        <w:right w:val="none" w:sz="0" w:space="0" w:color="auto"/>
      </w:divBdr>
    </w:div>
    <w:div w:id="711618975">
      <w:bodyDiv w:val="1"/>
      <w:marLeft w:val="0"/>
      <w:marRight w:val="0"/>
      <w:marTop w:val="0"/>
      <w:marBottom w:val="0"/>
      <w:divBdr>
        <w:top w:val="none" w:sz="0" w:space="0" w:color="auto"/>
        <w:left w:val="none" w:sz="0" w:space="0" w:color="auto"/>
        <w:bottom w:val="none" w:sz="0" w:space="0" w:color="auto"/>
        <w:right w:val="none" w:sz="0" w:space="0" w:color="auto"/>
      </w:divBdr>
    </w:div>
    <w:div w:id="712459192">
      <w:bodyDiv w:val="1"/>
      <w:marLeft w:val="0"/>
      <w:marRight w:val="0"/>
      <w:marTop w:val="0"/>
      <w:marBottom w:val="0"/>
      <w:divBdr>
        <w:top w:val="none" w:sz="0" w:space="0" w:color="auto"/>
        <w:left w:val="none" w:sz="0" w:space="0" w:color="auto"/>
        <w:bottom w:val="none" w:sz="0" w:space="0" w:color="auto"/>
        <w:right w:val="none" w:sz="0" w:space="0" w:color="auto"/>
      </w:divBdr>
    </w:div>
    <w:div w:id="712578898">
      <w:bodyDiv w:val="1"/>
      <w:marLeft w:val="0"/>
      <w:marRight w:val="0"/>
      <w:marTop w:val="0"/>
      <w:marBottom w:val="0"/>
      <w:divBdr>
        <w:top w:val="none" w:sz="0" w:space="0" w:color="auto"/>
        <w:left w:val="none" w:sz="0" w:space="0" w:color="auto"/>
        <w:bottom w:val="none" w:sz="0" w:space="0" w:color="auto"/>
        <w:right w:val="none" w:sz="0" w:space="0" w:color="auto"/>
      </w:divBdr>
    </w:div>
    <w:div w:id="712735995">
      <w:bodyDiv w:val="1"/>
      <w:marLeft w:val="0"/>
      <w:marRight w:val="0"/>
      <w:marTop w:val="0"/>
      <w:marBottom w:val="0"/>
      <w:divBdr>
        <w:top w:val="none" w:sz="0" w:space="0" w:color="auto"/>
        <w:left w:val="none" w:sz="0" w:space="0" w:color="auto"/>
        <w:bottom w:val="none" w:sz="0" w:space="0" w:color="auto"/>
        <w:right w:val="none" w:sz="0" w:space="0" w:color="auto"/>
      </w:divBdr>
    </w:div>
    <w:div w:id="713046161">
      <w:bodyDiv w:val="1"/>
      <w:marLeft w:val="0"/>
      <w:marRight w:val="0"/>
      <w:marTop w:val="0"/>
      <w:marBottom w:val="0"/>
      <w:divBdr>
        <w:top w:val="none" w:sz="0" w:space="0" w:color="auto"/>
        <w:left w:val="none" w:sz="0" w:space="0" w:color="auto"/>
        <w:bottom w:val="none" w:sz="0" w:space="0" w:color="auto"/>
        <w:right w:val="none" w:sz="0" w:space="0" w:color="auto"/>
      </w:divBdr>
    </w:div>
    <w:div w:id="713047637">
      <w:bodyDiv w:val="1"/>
      <w:marLeft w:val="0"/>
      <w:marRight w:val="0"/>
      <w:marTop w:val="0"/>
      <w:marBottom w:val="0"/>
      <w:divBdr>
        <w:top w:val="none" w:sz="0" w:space="0" w:color="auto"/>
        <w:left w:val="none" w:sz="0" w:space="0" w:color="auto"/>
        <w:bottom w:val="none" w:sz="0" w:space="0" w:color="auto"/>
        <w:right w:val="none" w:sz="0" w:space="0" w:color="auto"/>
      </w:divBdr>
    </w:div>
    <w:div w:id="713818719">
      <w:bodyDiv w:val="1"/>
      <w:marLeft w:val="0"/>
      <w:marRight w:val="0"/>
      <w:marTop w:val="0"/>
      <w:marBottom w:val="0"/>
      <w:divBdr>
        <w:top w:val="none" w:sz="0" w:space="0" w:color="auto"/>
        <w:left w:val="none" w:sz="0" w:space="0" w:color="auto"/>
        <w:bottom w:val="none" w:sz="0" w:space="0" w:color="auto"/>
        <w:right w:val="none" w:sz="0" w:space="0" w:color="auto"/>
      </w:divBdr>
    </w:div>
    <w:div w:id="714039845">
      <w:bodyDiv w:val="1"/>
      <w:marLeft w:val="0"/>
      <w:marRight w:val="0"/>
      <w:marTop w:val="0"/>
      <w:marBottom w:val="0"/>
      <w:divBdr>
        <w:top w:val="none" w:sz="0" w:space="0" w:color="auto"/>
        <w:left w:val="none" w:sz="0" w:space="0" w:color="auto"/>
        <w:bottom w:val="none" w:sz="0" w:space="0" w:color="auto"/>
        <w:right w:val="none" w:sz="0" w:space="0" w:color="auto"/>
      </w:divBdr>
    </w:div>
    <w:div w:id="715350458">
      <w:bodyDiv w:val="1"/>
      <w:marLeft w:val="0"/>
      <w:marRight w:val="0"/>
      <w:marTop w:val="0"/>
      <w:marBottom w:val="0"/>
      <w:divBdr>
        <w:top w:val="none" w:sz="0" w:space="0" w:color="auto"/>
        <w:left w:val="none" w:sz="0" w:space="0" w:color="auto"/>
        <w:bottom w:val="none" w:sz="0" w:space="0" w:color="auto"/>
        <w:right w:val="none" w:sz="0" w:space="0" w:color="auto"/>
      </w:divBdr>
    </w:div>
    <w:div w:id="716389820">
      <w:bodyDiv w:val="1"/>
      <w:marLeft w:val="0"/>
      <w:marRight w:val="0"/>
      <w:marTop w:val="0"/>
      <w:marBottom w:val="0"/>
      <w:divBdr>
        <w:top w:val="none" w:sz="0" w:space="0" w:color="auto"/>
        <w:left w:val="none" w:sz="0" w:space="0" w:color="auto"/>
        <w:bottom w:val="none" w:sz="0" w:space="0" w:color="auto"/>
        <w:right w:val="none" w:sz="0" w:space="0" w:color="auto"/>
      </w:divBdr>
    </w:div>
    <w:div w:id="716734182">
      <w:bodyDiv w:val="1"/>
      <w:marLeft w:val="0"/>
      <w:marRight w:val="0"/>
      <w:marTop w:val="0"/>
      <w:marBottom w:val="0"/>
      <w:divBdr>
        <w:top w:val="none" w:sz="0" w:space="0" w:color="auto"/>
        <w:left w:val="none" w:sz="0" w:space="0" w:color="auto"/>
        <w:bottom w:val="none" w:sz="0" w:space="0" w:color="auto"/>
        <w:right w:val="none" w:sz="0" w:space="0" w:color="auto"/>
      </w:divBdr>
    </w:div>
    <w:div w:id="718406176">
      <w:bodyDiv w:val="1"/>
      <w:marLeft w:val="0"/>
      <w:marRight w:val="0"/>
      <w:marTop w:val="0"/>
      <w:marBottom w:val="0"/>
      <w:divBdr>
        <w:top w:val="none" w:sz="0" w:space="0" w:color="auto"/>
        <w:left w:val="none" w:sz="0" w:space="0" w:color="auto"/>
        <w:bottom w:val="none" w:sz="0" w:space="0" w:color="auto"/>
        <w:right w:val="none" w:sz="0" w:space="0" w:color="auto"/>
      </w:divBdr>
    </w:div>
    <w:div w:id="719326192">
      <w:bodyDiv w:val="1"/>
      <w:marLeft w:val="0"/>
      <w:marRight w:val="0"/>
      <w:marTop w:val="0"/>
      <w:marBottom w:val="0"/>
      <w:divBdr>
        <w:top w:val="none" w:sz="0" w:space="0" w:color="auto"/>
        <w:left w:val="none" w:sz="0" w:space="0" w:color="auto"/>
        <w:bottom w:val="none" w:sz="0" w:space="0" w:color="auto"/>
        <w:right w:val="none" w:sz="0" w:space="0" w:color="auto"/>
      </w:divBdr>
    </w:div>
    <w:div w:id="719787751">
      <w:bodyDiv w:val="1"/>
      <w:marLeft w:val="0"/>
      <w:marRight w:val="0"/>
      <w:marTop w:val="0"/>
      <w:marBottom w:val="0"/>
      <w:divBdr>
        <w:top w:val="none" w:sz="0" w:space="0" w:color="auto"/>
        <w:left w:val="none" w:sz="0" w:space="0" w:color="auto"/>
        <w:bottom w:val="none" w:sz="0" w:space="0" w:color="auto"/>
        <w:right w:val="none" w:sz="0" w:space="0" w:color="auto"/>
      </w:divBdr>
    </w:div>
    <w:div w:id="724377448">
      <w:bodyDiv w:val="1"/>
      <w:marLeft w:val="0"/>
      <w:marRight w:val="0"/>
      <w:marTop w:val="0"/>
      <w:marBottom w:val="0"/>
      <w:divBdr>
        <w:top w:val="none" w:sz="0" w:space="0" w:color="auto"/>
        <w:left w:val="none" w:sz="0" w:space="0" w:color="auto"/>
        <w:bottom w:val="none" w:sz="0" w:space="0" w:color="auto"/>
        <w:right w:val="none" w:sz="0" w:space="0" w:color="auto"/>
      </w:divBdr>
    </w:div>
    <w:div w:id="724566269">
      <w:bodyDiv w:val="1"/>
      <w:marLeft w:val="0"/>
      <w:marRight w:val="0"/>
      <w:marTop w:val="0"/>
      <w:marBottom w:val="0"/>
      <w:divBdr>
        <w:top w:val="none" w:sz="0" w:space="0" w:color="auto"/>
        <w:left w:val="none" w:sz="0" w:space="0" w:color="auto"/>
        <w:bottom w:val="none" w:sz="0" w:space="0" w:color="auto"/>
        <w:right w:val="none" w:sz="0" w:space="0" w:color="auto"/>
      </w:divBdr>
    </w:div>
    <w:div w:id="726687610">
      <w:bodyDiv w:val="1"/>
      <w:marLeft w:val="0"/>
      <w:marRight w:val="0"/>
      <w:marTop w:val="0"/>
      <w:marBottom w:val="0"/>
      <w:divBdr>
        <w:top w:val="none" w:sz="0" w:space="0" w:color="auto"/>
        <w:left w:val="none" w:sz="0" w:space="0" w:color="auto"/>
        <w:bottom w:val="none" w:sz="0" w:space="0" w:color="auto"/>
        <w:right w:val="none" w:sz="0" w:space="0" w:color="auto"/>
      </w:divBdr>
    </w:div>
    <w:div w:id="727265859">
      <w:bodyDiv w:val="1"/>
      <w:marLeft w:val="0"/>
      <w:marRight w:val="0"/>
      <w:marTop w:val="0"/>
      <w:marBottom w:val="0"/>
      <w:divBdr>
        <w:top w:val="none" w:sz="0" w:space="0" w:color="auto"/>
        <w:left w:val="none" w:sz="0" w:space="0" w:color="auto"/>
        <w:bottom w:val="none" w:sz="0" w:space="0" w:color="auto"/>
        <w:right w:val="none" w:sz="0" w:space="0" w:color="auto"/>
      </w:divBdr>
    </w:div>
    <w:div w:id="727462544">
      <w:bodyDiv w:val="1"/>
      <w:marLeft w:val="0"/>
      <w:marRight w:val="0"/>
      <w:marTop w:val="0"/>
      <w:marBottom w:val="0"/>
      <w:divBdr>
        <w:top w:val="none" w:sz="0" w:space="0" w:color="auto"/>
        <w:left w:val="none" w:sz="0" w:space="0" w:color="auto"/>
        <w:bottom w:val="none" w:sz="0" w:space="0" w:color="auto"/>
        <w:right w:val="none" w:sz="0" w:space="0" w:color="auto"/>
      </w:divBdr>
    </w:div>
    <w:div w:id="730613153">
      <w:bodyDiv w:val="1"/>
      <w:marLeft w:val="0"/>
      <w:marRight w:val="0"/>
      <w:marTop w:val="0"/>
      <w:marBottom w:val="0"/>
      <w:divBdr>
        <w:top w:val="none" w:sz="0" w:space="0" w:color="auto"/>
        <w:left w:val="none" w:sz="0" w:space="0" w:color="auto"/>
        <w:bottom w:val="none" w:sz="0" w:space="0" w:color="auto"/>
        <w:right w:val="none" w:sz="0" w:space="0" w:color="auto"/>
      </w:divBdr>
    </w:div>
    <w:div w:id="731273690">
      <w:bodyDiv w:val="1"/>
      <w:marLeft w:val="0"/>
      <w:marRight w:val="0"/>
      <w:marTop w:val="0"/>
      <w:marBottom w:val="0"/>
      <w:divBdr>
        <w:top w:val="none" w:sz="0" w:space="0" w:color="auto"/>
        <w:left w:val="none" w:sz="0" w:space="0" w:color="auto"/>
        <w:bottom w:val="none" w:sz="0" w:space="0" w:color="auto"/>
        <w:right w:val="none" w:sz="0" w:space="0" w:color="auto"/>
      </w:divBdr>
    </w:div>
    <w:div w:id="731318924">
      <w:bodyDiv w:val="1"/>
      <w:marLeft w:val="0"/>
      <w:marRight w:val="0"/>
      <w:marTop w:val="0"/>
      <w:marBottom w:val="0"/>
      <w:divBdr>
        <w:top w:val="none" w:sz="0" w:space="0" w:color="auto"/>
        <w:left w:val="none" w:sz="0" w:space="0" w:color="auto"/>
        <w:bottom w:val="none" w:sz="0" w:space="0" w:color="auto"/>
        <w:right w:val="none" w:sz="0" w:space="0" w:color="auto"/>
      </w:divBdr>
    </w:div>
    <w:div w:id="731733778">
      <w:bodyDiv w:val="1"/>
      <w:marLeft w:val="0"/>
      <w:marRight w:val="0"/>
      <w:marTop w:val="0"/>
      <w:marBottom w:val="0"/>
      <w:divBdr>
        <w:top w:val="none" w:sz="0" w:space="0" w:color="auto"/>
        <w:left w:val="none" w:sz="0" w:space="0" w:color="auto"/>
        <w:bottom w:val="none" w:sz="0" w:space="0" w:color="auto"/>
        <w:right w:val="none" w:sz="0" w:space="0" w:color="auto"/>
      </w:divBdr>
    </w:div>
    <w:div w:id="732310915">
      <w:bodyDiv w:val="1"/>
      <w:marLeft w:val="0"/>
      <w:marRight w:val="0"/>
      <w:marTop w:val="0"/>
      <w:marBottom w:val="0"/>
      <w:divBdr>
        <w:top w:val="none" w:sz="0" w:space="0" w:color="auto"/>
        <w:left w:val="none" w:sz="0" w:space="0" w:color="auto"/>
        <w:bottom w:val="none" w:sz="0" w:space="0" w:color="auto"/>
        <w:right w:val="none" w:sz="0" w:space="0" w:color="auto"/>
      </w:divBdr>
    </w:div>
    <w:div w:id="734940084">
      <w:bodyDiv w:val="1"/>
      <w:marLeft w:val="0"/>
      <w:marRight w:val="0"/>
      <w:marTop w:val="0"/>
      <w:marBottom w:val="0"/>
      <w:divBdr>
        <w:top w:val="none" w:sz="0" w:space="0" w:color="auto"/>
        <w:left w:val="none" w:sz="0" w:space="0" w:color="auto"/>
        <w:bottom w:val="none" w:sz="0" w:space="0" w:color="auto"/>
        <w:right w:val="none" w:sz="0" w:space="0" w:color="auto"/>
      </w:divBdr>
    </w:div>
    <w:div w:id="737284100">
      <w:bodyDiv w:val="1"/>
      <w:marLeft w:val="0"/>
      <w:marRight w:val="0"/>
      <w:marTop w:val="0"/>
      <w:marBottom w:val="0"/>
      <w:divBdr>
        <w:top w:val="none" w:sz="0" w:space="0" w:color="auto"/>
        <w:left w:val="none" w:sz="0" w:space="0" w:color="auto"/>
        <w:bottom w:val="none" w:sz="0" w:space="0" w:color="auto"/>
        <w:right w:val="none" w:sz="0" w:space="0" w:color="auto"/>
      </w:divBdr>
    </w:div>
    <w:div w:id="739130870">
      <w:bodyDiv w:val="1"/>
      <w:marLeft w:val="0"/>
      <w:marRight w:val="0"/>
      <w:marTop w:val="0"/>
      <w:marBottom w:val="0"/>
      <w:divBdr>
        <w:top w:val="none" w:sz="0" w:space="0" w:color="auto"/>
        <w:left w:val="none" w:sz="0" w:space="0" w:color="auto"/>
        <w:bottom w:val="none" w:sz="0" w:space="0" w:color="auto"/>
        <w:right w:val="none" w:sz="0" w:space="0" w:color="auto"/>
      </w:divBdr>
    </w:div>
    <w:div w:id="741022215">
      <w:bodyDiv w:val="1"/>
      <w:marLeft w:val="0"/>
      <w:marRight w:val="0"/>
      <w:marTop w:val="0"/>
      <w:marBottom w:val="0"/>
      <w:divBdr>
        <w:top w:val="none" w:sz="0" w:space="0" w:color="auto"/>
        <w:left w:val="none" w:sz="0" w:space="0" w:color="auto"/>
        <w:bottom w:val="none" w:sz="0" w:space="0" w:color="auto"/>
        <w:right w:val="none" w:sz="0" w:space="0" w:color="auto"/>
      </w:divBdr>
    </w:div>
    <w:div w:id="742340128">
      <w:bodyDiv w:val="1"/>
      <w:marLeft w:val="0"/>
      <w:marRight w:val="0"/>
      <w:marTop w:val="0"/>
      <w:marBottom w:val="0"/>
      <w:divBdr>
        <w:top w:val="none" w:sz="0" w:space="0" w:color="auto"/>
        <w:left w:val="none" w:sz="0" w:space="0" w:color="auto"/>
        <w:bottom w:val="none" w:sz="0" w:space="0" w:color="auto"/>
        <w:right w:val="none" w:sz="0" w:space="0" w:color="auto"/>
      </w:divBdr>
    </w:div>
    <w:div w:id="746615551">
      <w:bodyDiv w:val="1"/>
      <w:marLeft w:val="0"/>
      <w:marRight w:val="0"/>
      <w:marTop w:val="0"/>
      <w:marBottom w:val="0"/>
      <w:divBdr>
        <w:top w:val="none" w:sz="0" w:space="0" w:color="auto"/>
        <w:left w:val="none" w:sz="0" w:space="0" w:color="auto"/>
        <w:bottom w:val="none" w:sz="0" w:space="0" w:color="auto"/>
        <w:right w:val="none" w:sz="0" w:space="0" w:color="auto"/>
      </w:divBdr>
    </w:div>
    <w:div w:id="746734384">
      <w:bodyDiv w:val="1"/>
      <w:marLeft w:val="0"/>
      <w:marRight w:val="0"/>
      <w:marTop w:val="0"/>
      <w:marBottom w:val="0"/>
      <w:divBdr>
        <w:top w:val="none" w:sz="0" w:space="0" w:color="auto"/>
        <w:left w:val="none" w:sz="0" w:space="0" w:color="auto"/>
        <w:bottom w:val="none" w:sz="0" w:space="0" w:color="auto"/>
        <w:right w:val="none" w:sz="0" w:space="0" w:color="auto"/>
      </w:divBdr>
    </w:div>
    <w:div w:id="748190171">
      <w:bodyDiv w:val="1"/>
      <w:marLeft w:val="0"/>
      <w:marRight w:val="0"/>
      <w:marTop w:val="0"/>
      <w:marBottom w:val="0"/>
      <w:divBdr>
        <w:top w:val="none" w:sz="0" w:space="0" w:color="auto"/>
        <w:left w:val="none" w:sz="0" w:space="0" w:color="auto"/>
        <w:bottom w:val="none" w:sz="0" w:space="0" w:color="auto"/>
        <w:right w:val="none" w:sz="0" w:space="0" w:color="auto"/>
      </w:divBdr>
    </w:div>
    <w:div w:id="749039170">
      <w:bodyDiv w:val="1"/>
      <w:marLeft w:val="0"/>
      <w:marRight w:val="0"/>
      <w:marTop w:val="0"/>
      <w:marBottom w:val="0"/>
      <w:divBdr>
        <w:top w:val="none" w:sz="0" w:space="0" w:color="auto"/>
        <w:left w:val="none" w:sz="0" w:space="0" w:color="auto"/>
        <w:bottom w:val="none" w:sz="0" w:space="0" w:color="auto"/>
        <w:right w:val="none" w:sz="0" w:space="0" w:color="auto"/>
      </w:divBdr>
    </w:div>
    <w:div w:id="750539616">
      <w:bodyDiv w:val="1"/>
      <w:marLeft w:val="0"/>
      <w:marRight w:val="0"/>
      <w:marTop w:val="0"/>
      <w:marBottom w:val="0"/>
      <w:divBdr>
        <w:top w:val="none" w:sz="0" w:space="0" w:color="auto"/>
        <w:left w:val="none" w:sz="0" w:space="0" w:color="auto"/>
        <w:bottom w:val="none" w:sz="0" w:space="0" w:color="auto"/>
        <w:right w:val="none" w:sz="0" w:space="0" w:color="auto"/>
      </w:divBdr>
    </w:div>
    <w:div w:id="751465838">
      <w:bodyDiv w:val="1"/>
      <w:marLeft w:val="0"/>
      <w:marRight w:val="0"/>
      <w:marTop w:val="0"/>
      <w:marBottom w:val="0"/>
      <w:divBdr>
        <w:top w:val="none" w:sz="0" w:space="0" w:color="auto"/>
        <w:left w:val="none" w:sz="0" w:space="0" w:color="auto"/>
        <w:bottom w:val="none" w:sz="0" w:space="0" w:color="auto"/>
        <w:right w:val="none" w:sz="0" w:space="0" w:color="auto"/>
      </w:divBdr>
    </w:div>
    <w:div w:id="752167600">
      <w:bodyDiv w:val="1"/>
      <w:marLeft w:val="0"/>
      <w:marRight w:val="0"/>
      <w:marTop w:val="0"/>
      <w:marBottom w:val="0"/>
      <w:divBdr>
        <w:top w:val="none" w:sz="0" w:space="0" w:color="auto"/>
        <w:left w:val="none" w:sz="0" w:space="0" w:color="auto"/>
        <w:bottom w:val="none" w:sz="0" w:space="0" w:color="auto"/>
        <w:right w:val="none" w:sz="0" w:space="0" w:color="auto"/>
      </w:divBdr>
    </w:div>
    <w:div w:id="754395851">
      <w:bodyDiv w:val="1"/>
      <w:marLeft w:val="0"/>
      <w:marRight w:val="0"/>
      <w:marTop w:val="0"/>
      <w:marBottom w:val="0"/>
      <w:divBdr>
        <w:top w:val="none" w:sz="0" w:space="0" w:color="auto"/>
        <w:left w:val="none" w:sz="0" w:space="0" w:color="auto"/>
        <w:bottom w:val="none" w:sz="0" w:space="0" w:color="auto"/>
        <w:right w:val="none" w:sz="0" w:space="0" w:color="auto"/>
      </w:divBdr>
    </w:div>
    <w:div w:id="754933585">
      <w:bodyDiv w:val="1"/>
      <w:marLeft w:val="0"/>
      <w:marRight w:val="0"/>
      <w:marTop w:val="0"/>
      <w:marBottom w:val="0"/>
      <w:divBdr>
        <w:top w:val="none" w:sz="0" w:space="0" w:color="auto"/>
        <w:left w:val="none" w:sz="0" w:space="0" w:color="auto"/>
        <w:bottom w:val="none" w:sz="0" w:space="0" w:color="auto"/>
        <w:right w:val="none" w:sz="0" w:space="0" w:color="auto"/>
      </w:divBdr>
    </w:div>
    <w:div w:id="755135543">
      <w:bodyDiv w:val="1"/>
      <w:marLeft w:val="0"/>
      <w:marRight w:val="0"/>
      <w:marTop w:val="0"/>
      <w:marBottom w:val="0"/>
      <w:divBdr>
        <w:top w:val="none" w:sz="0" w:space="0" w:color="auto"/>
        <w:left w:val="none" w:sz="0" w:space="0" w:color="auto"/>
        <w:bottom w:val="none" w:sz="0" w:space="0" w:color="auto"/>
        <w:right w:val="none" w:sz="0" w:space="0" w:color="auto"/>
      </w:divBdr>
    </w:div>
    <w:div w:id="755326267">
      <w:bodyDiv w:val="1"/>
      <w:marLeft w:val="0"/>
      <w:marRight w:val="0"/>
      <w:marTop w:val="0"/>
      <w:marBottom w:val="0"/>
      <w:divBdr>
        <w:top w:val="none" w:sz="0" w:space="0" w:color="auto"/>
        <w:left w:val="none" w:sz="0" w:space="0" w:color="auto"/>
        <w:bottom w:val="none" w:sz="0" w:space="0" w:color="auto"/>
        <w:right w:val="none" w:sz="0" w:space="0" w:color="auto"/>
      </w:divBdr>
    </w:div>
    <w:div w:id="755712722">
      <w:bodyDiv w:val="1"/>
      <w:marLeft w:val="0"/>
      <w:marRight w:val="0"/>
      <w:marTop w:val="0"/>
      <w:marBottom w:val="0"/>
      <w:divBdr>
        <w:top w:val="none" w:sz="0" w:space="0" w:color="auto"/>
        <w:left w:val="none" w:sz="0" w:space="0" w:color="auto"/>
        <w:bottom w:val="none" w:sz="0" w:space="0" w:color="auto"/>
        <w:right w:val="none" w:sz="0" w:space="0" w:color="auto"/>
      </w:divBdr>
    </w:div>
    <w:div w:id="755856908">
      <w:bodyDiv w:val="1"/>
      <w:marLeft w:val="0"/>
      <w:marRight w:val="0"/>
      <w:marTop w:val="0"/>
      <w:marBottom w:val="0"/>
      <w:divBdr>
        <w:top w:val="none" w:sz="0" w:space="0" w:color="auto"/>
        <w:left w:val="none" w:sz="0" w:space="0" w:color="auto"/>
        <w:bottom w:val="none" w:sz="0" w:space="0" w:color="auto"/>
        <w:right w:val="none" w:sz="0" w:space="0" w:color="auto"/>
      </w:divBdr>
    </w:div>
    <w:div w:id="755908354">
      <w:bodyDiv w:val="1"/>
      <w:marLeft w:val="0"/>
      <w:marRight w:val="0"/>
      <w:marTop w:val="0"/>
      <w:marBottom w:val="0"/>
      <w:divBdr>
        <w:top w:val="none" w:sz="0" w:space="0" w:color="auto"/>
        <w:left w:val="none" w:sz="0" w:space="0" w:color="auto"/>
        <w:bottom w:val="none" w:sz="0" w:space="0" w:color="auto"/>
        <w:right w:val="none" w:sz="0" w:space="0" w:color="auto"/>
      </w:divBdr>
    </w:div>
    <w:div w:id="756636813">
      <w:bodyDiv w:val="1"/>
      <w:marLeft w:val="0"/>
      <w:marRight w:val="0"/>
      <w:marTop w:val="0"/>
      <w:marBottom w:val="0"/>
      <w:divBdr>
        <w:top w:val="none" w:sz="0" w:space="0" w:color="auto"/>
        <w:left w:val="none" w:sz="0" w:space="0" w:color="auto"/>
        <w:bottom w:val="none" w:sz="0" w:space="0" w:color="auto"/>
        <w:right w:val="none" w:sz="0" w:space="0" w:color="auto"/>
      </w:divBdr>
    </w:div>
    <w:div w:id="757336607">
      <w:bodyDiv w:val="1"/>
      <w:marLeft w:val="0"/>
      <w:marRight w:val="0"/>
      <w:marTop w:val="0"/>
      <w:marBottom w:val="0"/>
      <w:divBdr>
        <w:top w:val="none" w:sz="0" w:space="0" w:color="auto"/>
        <w:left w:val="none" w:sz="0" w:space="0" w:color="auto"/>
        <w:bottom w:val="none" w:sz="0" w:space="0" w:color="auto"/>
        <w:right w:val="none" w:sz="0" w:space="0" w:color="auto"/>
      </w:divBdr>
    </w:div>
    <w:div w:id="757559752">
      <w:bodyDiv w:val="1"/>
      <w:marLeft w:val="0"/>
      <w:marRight w:val="0"/>
      <w:marTop w:val="0"/>
      <w:marBottom w:val="0"/>
      <w:divBdr>
        <w:top w:val="none" w:sz="0" w:space="0" w:color="auto"/>
        <w:left w:val="none" w:sz="0" w:space="0" w:color="auto"/>
        <w:bottom w:val="none" w:sz="0" w:space="0" w:color="auto"/>
        <w:right w:val="none" w:sz="0" w:space="0" w:color="auto"/>
      </w:divBdr>
    </w:div>
    <w:div w:id="758327944">
      <w:bodyDiv w:val="1"/>
      <w:marLeft w:val="0"/>
      <w:marRight w:val="0"/>
      <w:marTop w:val="0"/>
      <w:marBottom w:val="0"/>
      <w:divBdr>
        <w:top w:val="none" w:sz="0" w:space="0" w:color="auto"/>
        <w:left w:val="none" w:sz="0" w:space="0" w:color="auto"/>
        <w:bottom w:val="none" w:sz="0" w:space="0" w:color="auto"/>
        <w:right w:val="none" w:sz="0" w:space="0" w:color="auto"/>
      </w:divBdr>
    </w:div>
    <w:div w:id="758675291">
      <w:bodyDiv w:val="1"/>
      <w:marLeft w:val="0"/>
      <w:marRight w:val="0"/>
      <w:marTop w:val="0"/>
      <w:marBottom w:val="0"/>
      <w:divBdr>
        <w:top w:val="none" w:sz="0" w:space="0" w:color="auto"/>
        <w:left w:val="none" w:sz="0" w:space="0" w:color="auto"/>
        <w:bottom w:val="none" w:sz="0" w:space="0" w:color="auto"/>
        <w:right w:val="none" w:sz="0" w:space="0" w:color="auto"/>
      </w:divBdr>
    </w:div>
    <w:div w:id="758907584">
      <w:bodyDiv w:val="1"/>
      <w:marLeft w:val="0"/>
      <w:marRight w:val="0"/>
      <w:marTop w:val="0"/>
      <w:marBottom w:val="0"/>
      <w:divBdr>
        <w:top w:val="none" w:sz="0" w:space="0" w:color="auto"/>
        <w:left w:val="none" w:sz="0" w:space="0" w:color="auto"/>
        <w:bottom w:val="none" w:sz="0" w:space="0" w:color="auto"/>
        <w:right w:val="none" w:sz="0" w:space="0" w:color="auto"/>
      </w:divBdr>
    </w:div>
    <w:div w:id="761335953">
      <w:bodyDiv w:val="1"/>
      <w:marLeft w:val="0"/>
      <w:marRight w:val="0"/>
      <w:marTop w:val="0"/>
      <w:marBottom w:val="0"/>
      <w:divBdr>
        <w:top w:val="none" w:sz="0" w:space="0" w:color="auto"/>
        <w:left w:val="none" w:sz="0" w:space="0" w:color="auto"/>
        <w:bottom w:val="none" w:sz="0" w:space="0" w:color="auto"/>
        <w:right w:val="none" w:sz="0" w:space="0" w:color="auto"/>
      </w:divBdr>
    </w:div>
    <w:div w:id="761493030">
      <w:bodyDiv w:val="1"/>
      <w:marLeft w:val="0"/>
      <w:marRight w:val="0"/>
      <w:marTop w:val="0"/>
      <w:marBottom w:val="0"/>
      <w:divBdr>
        <w:top w:val="none" w:sz="0" w:space="0" w:color="auto"/>
        <w:left w:val="none" w:sz="0" w:space="0" w:color="auto"/>
        <w:bottom w:val="none" w:sz="0" w:space="0" w:color="auto"/>
        <w:right w:val="none" w:sz="0" w:space="0" w:color="auto"/>
      </w:divBdr>
    </w:div>
    <w:div w:id="761879759">
      <w:bodyDiv w:val="1"/>
      <w:marLeft w:val="0"/>
      <w:marRight w:val="0"/>
      <w:marTop w:val="0"/>
      <w:marBottom w:val="0"/>
      <w:divBdr>
        <w:top w:val="none" w:sz="0" w:space="0" w:color="auto"/>
        <w:left w:val="none" w:sz="0" w:space="0" w:color="auto"/>
        <w:bottom w:val="none" w:sz="0" w:space="0" w:color="auto"/>
        <w:right w:val="none" w:sz="0" w:space="0" w:color="auto"/>
      </w:divBdr>
    </w:div>
    <w:div w:id="762608487">
      <w:bodyDiv w:val="1"/>
      <w:marLeft w:val="0"/>
      <w:marRight w:val="0"/>
      <w:marTop w:val="0"/>
      <w:marBottom w:val="0"/>
      <w:divBdr>
        <w:top w:val="none" w:sz="0" w:space="0" w:color="auto"/>
        <w:left w:val="none" w:sz="0" w:space="0" w:color="auto"/>
        <w:bottom w:val="none" w:sz="0" w:space="0" w:color="auto"/>
        <w:right w:val="none" w:sz="0" w:space="0" w:color="auto"/>
      </w:divBdr>
    </w:div>
    <w:div w:id="762846211">
      <w:bodyDiv w:val="1"/>
      <w:marLeft w:val="0"/>
      <w:marRight w:val="0"/>
      <w:marTop w:val="0"/>
      <w:marBottom w:val="0"/>
      <w:divBdr>
        <w:top w:val="none" w:sz="0" w:space="0" w:color="auto"/>
        <w:left w:val="none" w:sz="0" w:space="0" w:color="auto"/>
        <w:bottom w:val="none" w:sz="0" w:space="0" w:color="auto"/>
        <w:right w:val="none" w:sz="0" w:space="0" w:color="auto"/>
      </w:divBdr>
    </w:div>
    <w:div w:id="764300083">
      <w:bodyDiv w:val="1"/>
      <w:marLeft w:val="0"/>
      <w:marRight w:val="0"/>
      <w:marTop w:val="0"/>
      <w:marBottom w:val="0"/>
      <w:divBdr>
        <w:top w:val="none" w:sz="0" w:space="0" w:color="auto"/>
        <w:left w:val="none" w:sz="0" w:space="0" w:color="auto"/>
        <w:bottom w:val="none" w:sz="0" w:space="0" w:color="auto"/>
        <w:right w:val="none" w:sz="0" w:space="0" w:color="auto"/>
      </w:divBdr>
    </w:div>
    <w:div w:id="765804398">
      <w:bodyDiv w:val="1"/>
      <w:marLeft w:val="0"/>
      <w:marRight w:val="0"/>
      <w:marTop w:val="0"/>
      <w:marBottom w:val="0"/>
      <w:divBdr>
        <w:top w:val="none" w:sz="0" w:space="0" w:color="auto"/>
        <w:left w:val="none" w:sz="0" w:space="0" w:color="auto"/>
        <w:bottom w:val="none" w:sz="0" w:space="0" w:color="auto"/>
        <w:right w:val="none" w:sz="0" w:space="0" w:color="auto"/>
      </w:divBdr>
    </w:div>
    <w:div w:id="768425701">
      <w:bodyDiv w:val="1"/>
      <w:marLeft w:val="0"/>
      <w:marRight w:val="0"/>
      <w:marTop w:val="0"/>
      <w:marBottom w:val="0"/>
      <w:divBdr>
        <w:top w:val="none" w:sz="0" w:space="0" w:color="auto"/>
        <w:left w:val="none" w:sz="0" w:space="0" w:color="auto"/>
        <w:bottom w:val="none" w:sz="0" w:space="0" w:color="auto"/>
        <w:right w:val="none" w:sz="0" w:space="0" w:color="auto"/>
      </w:divBdr>
    </w:div>
    <w:div w:id="769740951">
      <w:bodyDiv w:val="1"/>
      <w:marLeft w:val="0"/>
      <w:marRight w:val="0"/>
      <w:marTop w:val="0"/>
      <w:marBottom w:val="0"/>
      <w:divBdr>
        <w:top w:val="none" w:sz="0" w:space="0" w:color="auto"/>
        <w:left w:val="none" w:sz="0" w:space="0" w:color="auto"/>
        <w:bottom w:val="none" w:sz="0" w:space="0" w:color="auto"/>
        <w:right w:val="none" w:sz="0" w:space="0" w:color="auto"/>
      </w:divBdr>
    </w:div>
    <w:div w:id="773749388">
      <w:bodyDiv w:val="1"/>
      <w:marLeft w:val="0"/>
      <w:marRight w:val="0"/>
      <w:marTop w:val="0"/>
      <w:marBottom w:val="0"/>
      <w:divBdr>
        <w:top w:val="none" w:sz="0" w:space="0" w:color="auto"/>
        <w:left w:val="none" w:sz="0" w:space="0" w:color="auto"/>
        <w:bottom w:val="none" w:sz="0" w:space="0" w:color="auto"/>
        <w:right w:val="none" w:sz="0" w:space="0" w:color="auto"/>
      </w:divBdr>
    </w:div>
    <w:div w:id="774403780">
      <w:bodyDiv w:val="1"/>
      <w:marLeft w:val="0"/>
      <w:marRight w:val="0"/>
      <w:marTop w:val="0"/>
      <w:marBottom w:val="0"/>
      <w:divBdr>
        <w:top w:val="none" w:sz="0" w:space="0" w:color="auto"/>
        <w:left w:val="none" w:sz="0" w:space="0" w:color="auto"/>
        <w:bottom w:val="none" w:sz="0" w:space="0" w:color="auto"/>
        <w:right w:val="none" w:sz="0" w:space="0" w:color="auto"/>
      </w:divBdr>
    </w:div>
    <w:div w:id="775367745">
      <w:bodyDiv w:val="1"/>
      <w:marLeft w:val="0"/>
      <w:marRight w:val="0"/>
      <w:marTop w:val="0"/>
      <w:marBottom w:val="0"/>
      <w:divBdr>
        <w:top w:val="none" w:sz="0" w:space="0" w:color="auto"/>
        <w:left w:val="none" w:sz="0" w:space="0" w:color="auto"/>
        <w:bottom w:val="none" w:sz="0" w:space="0" w:color="auto"/>
        <w:right w:val="none" w:sz="0" w:space="0" w:color="auto"/>
      </w:divBdr>
    </w:div>
    <w:div w:id="777454362">
      <w:bodyDiv w:val="1"/>
      <w:marLeft w:val="0"/>
      <w:marRight w:val="0"/>
      <w:marTop w:val="0"/>
      <w:marBottom w:val="0"/>
      <w:divBdr>
        <w:top w:val="none" w:sz="0" w:space="0" w:color="auto"/>
        <w:left w:val="none" w:sz="0" w:space="0" w:color="auto"/>
        <w:bottom w:val="none" w:sz="0" w:space="0" w:color="auto"/>
        <w:right w:val="none" w:sz="0" w:space="0" w:color="auto"/>
      </w:divBdr>
    </w:div>
    <w:div w:id="778065236">
      <w:bodyDiv w:val="1"/>
      <w:marLeft w:val="0"/>
      <w:marRight w:val="0"/>
      <w:marTop w:val="0"/>
      <w:marBottom w:val="0"/>
      <w:divBdr>
        <w:top w:val="none" w:sz="0" w:space="0" w:color="auto"/>
        <w:left w:val="none" w:sz="0" w:space="0" w:color="auto"/>
        <w:bottom w:val="none" w:sz="0" w:space="0" w:color="auto"/>
        <w:right w:val="none" w:sz="0" w:space="0" w:color="auto"/>
      </w:divBdr>
      <w:divsChild>
        <w:div w:id="734857131">
          <w:marLeft w:val="547"/>
          <w:marRight w:val="0"/>
          <w:marTop w:val="77"/>
          <w:marBottom w:val="0"/>
          <w:divBdr>
            <w:top w:val="none" w:sz="0" w:space="0" w:color="auto"/>
            <w:left w:val="none" w:sz="0" w:space="0" w:color="auto"/>
            <w:bottom w:val="none" w:sz="0" w:space="0" w:color="auto"/>
            <w:right w:val="none" w:sz="0" w:space="0" w:color="auto"/>
          </w:divBdr>
        </w:div>
        <w:div w:id="738938120">
          <w:marLeft w:val="547"/>
          <w:marRight w:val="0"/>
          <w:marTop w:val="77"/>
          <w:marBottom w:val="0"/>
          <w:divBdr>
            <w:top w:val="none" w:sz="0" w:space="0" w:color="auto"/>
            <w:left w:val="none" w:sz="0" w:space="0" w:color="auto"/>
            <w:bottom w:val="none" w:sz="0" w:space="0" w:color="auto"/>
            <w:right w:val="none" w:sz="0" w:space="0" w:color="auto"/>
          </w:divBdr>
        </w:div>
      </w:divsChild>
    </w:div>
    <w:div w:id="781343040">
      <w:bodyDiv w:val="1"/>
      <w:marLeft w:val="0"/>
      <w:marRight w:val="0"/>
      <w:marTop w:val="0"/>
      <w:marBottom w:val="0"/>
      <w:divBdr>
        <w:top w:val="none" w:sz="0" w:space="0" w:color="auto"/>
        <w:left w:val="none" w:sz="0" w:space="0" w:color="auto"/>
        <w:bottom w:val="none" w:sz="0" w:space="0" w:color="auto"/>
        <w:right w:val="none" w:sz="0" w:space="0" w:color="auto"/>
      </w:divBdr>
    </w:div>
    <w:div w:id="782387253">
      <w:bodyDiv w:val="1"/>
      <w:marLeft w:val="0"/>
      <w:marRight w:val="0"/>
      <w:marTop w:val="0"/>
      <w:marBottom w:val="0"/>
      <w:divBdr>
        <w:top w:val="none" w:sz="0" w:space="0" w:color="auto"/>
        <w:left w:val="none" w:sz="0" w:space="0" w:color="auto"/>
        <w:bottom w:val="none" w:sz="0" w:space="0" w:color="auto"/>
        <w:right w:val="none" w:sz="0" w:space="0" w:color="auto"/>
      </w:divBdr>
    </w:div>
    <w:div w:id="782654198">
      <w:bodyDiv w:val="1"/>
      <w:marLeft w:val="0"/>
      <w:marRight w:val="0"/>
      <w:marTop w:val="0"/>
      <w:marBottom w:val="0"/>
      <w:divBdr>
        <w:top w:val="none" w:sz="0" w:space="0" w:color="auto"/>
        <w:left w:val="none" w:sz="0" w:space="0" w:color="auto"/>
        <w:bottom w:val="none" w:sz="0" w:space="0" w:color="auto"/>
        <w:right w:val="none" w:sz="0" w:space="0" w:color="auto"/>
      </w:divBdr>
    </w:div>
    <w:div w:id="783425052">
      <w:bodyDiv w:val="1"/>
      <w:marLeft w:val="0"/>
      <w:marRight w:val="0"/>
      <w:marTop w:val="0"/>
      <w:marBottom w:val="0"/>
      <w:divBdr>
        <w:top w:val="none" w:sz="0" w:space="0" w:color="auto"/>
        <w:left w:val="none" w:sz="0" w:space="0" w:color="auto"/>
        <w:bottom w:val="none" w:sz="0" w:space="0" w:color="auto"/>
        <w:right w:val="none" w:sz="0" w:space="0" w:color="auto"/>
      </w:divBdr>
    </w:div>
    <w:div w:id="786235417">
      <w:bodyDiv w:val="1"/>
      <w:marLeft w:val="0"/>
      <w:marRight w:val="0"/>
      <w:marTop w:val="0"/>
      <w:marBottom w:val="0"/>
      <w:divBdr>
        <w:top w:val="none" w:sz="0" w:space="0" w:color="auto"/>
        <w:left w:val="none" w:sz="0" w:space="0" w:color="auto"/>
        <w:bottom w:val="none" w:sz="0" w:space="0" w:color="auto"/>
        <w:right w:val="none" w:sz="0" w:space="0" w:color="auto"/>
      </w:divBdr>
    </w:div>
    <w:div w:id="787354891">
      <w:bodyDiv w:val="1"/>
      <w:marLeft w:val="0"/>
      <w:marRight w:val="0"/>
      <w:marTop w:val="0"/>
      <w:marBottom w:val="0"/>
      <w:divBdr>
        <w:top w:val="none" w:sz="0" w:space="0" w:color="auto"/>
        <w:left w:val="none" w:sz="0" w:space="0" w:color="auto"/>
        <w:bottom w:val="none" w:sz="0" w:space="0" w:color="auto"/>
        <w:right w:val="none" w:sz="0" w:space="0" w:color="auto"/>
      </w:divBdr>
    </w:div>
    <w:div w:id="787547472">
      <w:bodyDiv w:val="1"/>
      <w:marLeft w:val="0"/>
      <w:marRight w:val="0"/>
      <w:marTop w:val="0"/>
      <w:marBottom w:val="0"/>
      <w:divBdr>
        <w:top w:val="none" w:sz="0" w:space="0" w:color="auto"/>
        <w:left w:val="none" w:sz="0" w:space="0" w:color="auto"/>
        <w:bottom w:val="none" w:sz="0" w:space="0" w:color="auto"/>
        <w:right w:val="none" w:sz="0" w:space="0" w:color="auto"/>
      </w:divBdr>
    </w:div>
    <w:div w:id="787747067">
      <w:bodyDiv w:val="1"/>
      <w:marLeft w:val="0"/>
      <w:marRight w:val="0"/>
      <w:marTop w:val="0"/>
      <w:marBottom w:val="0"/>
      <w:divBdr>
        <w:top w:val="none" w:sz="0" w:space="0" w:color="auto"/>
        <w:left w:val="none" w:sz="0" w:space="0" w:color="auto"/>
        <w:bottom w:val="none" w:sz="0" w:space="0" w:color="auto"/>
        <w:right w:val="none" w:sz="0" w:space="0" w:color="auto"/>
      </w:divBdr>
    </w:div>
    <w:div w:id="789935680">
      <w:bodyDiv w:val="1"/>
      <w:marLeft w:val="0"/>
      <w:marRight w:val="0"/>
      <w:marTop w:val="0"/>
      <w:marBottom w:val="0"/>
      <w:divBdr>
        <w:top w:val="none" w:sz="0" w:space="0" w:color="auto"/>
        <w:left w:val="none" w:sz="0" w:space="0" w:color="auto"/>
        <w:bottom w:val="none" w:sz="0" w:space="0" w:color="auto"/>
        <w:right w:val="none" w:sz="0" w:space="0" w:color="auto"/>
      </w:divBdr>
    </w:div>
    <w:div w:id="792210506">
      <w:bodyDiv w:val="1"/>
      <w:marLeft w:val="0"/>
      <w:marRight w:val="0"/>
      <w:marTop w:val="0"/>
      <w:marBottom w:val="0"/>
      <w:divBdr>
        <w:top w:val="none" w:sz="0" w:space="0" w:color="auto"/>
        <w:left w:val="none" w:sz="0" w:space="0" w:color="auto"/>
        <w:bottom w:val="none" w:sz="0" w:space="0" w:color="auto"/>
        <w:right w:val="none" w:sz="0" w:space="0" w:color="auto"/>
      </w:divBdr>
    </w:div>
    <w:div w:id="792528265">
      <w:bodyDiv w:val="1"/>
      <w:marLeft w:val="0"/>
      <w:marRight w:val="0"/>
      <w:marTop w:val="0"/>
      <w:marBottom w:val="0"/>
      <w:divBdr>
        <w:top w:val="none" w:sz="0" w:space="0" w:color="auto"/>
        <w:left w:val="none" w:sz="0" w:space="0" w:color="auto"/>
        <w:bottom w:val="none" w:sz="0" w:space="0" w:color="auto"/>
        <w:right w:val="none" w:sz="0" w:space="0" w:color="auto"/>
      </w:divBdr>
    </w:div>
    <w:div w:id="797453595">
      <w:bodyDiv w:val="1"/>
      <w:marLeft w:val="0"/>
      <w:marRight w:val="0"/>
      <w:marTop w:val="0"/>
      <w:marBottom w:val="0"/>
      <w:divBdr>
        <w:top w:val="none" w:sz="0" w:space="0" w:color="auto"/>
        <w:left w:val="none" w:sz="0" w:space="0" w:color="auto"/>
        <w:bottom w:val="none" w:sz="0" w:space="0" w:color="auto"/>
        <w:right w:val="none" w:sz="0" w:space="0" w:color="auto"/>
      </w:divBdr>
    </w:div>
    <w:div w:id="800348658">
      <w:bodyDiv w:val="1"/>
      <w:marLeft w:val="0"/>
      <w:marRight w:val="0"/>
      <w:marTop w:val="0"/>
      <w:marBottom w:val="0"/>
      <w:divBdr>
        <w:top w:val="none" w:sz="0" w:space="0" w:color="auto"/>
        <w:left w:val="none" w:sz="0" w:space="0" w:color="auto"/>
        <w:bottom w:val="none" w:sz="0" w:space="0" w:color="auto"/>
        <w:right w:val="none" w:sz="0" w:space="0" w:color="auto"/>
      </w:divBdr>
    </w:div>
    <w:div w:id="800535719">
      <w:bodyDiv w:val="1"/>
      <w:marLeft w:val="0"/>
      <w:marRight w:val="0"/>
      <w:marTop w:val="0"/>
      <w:marBottom w:val="0"/>
      <w:divBdr>
        <w:top w:val="none" w:sz="0" w:space="0" w:color="auto"/>
        <w:left w:val="none" w:sz="0" w:space="0" w:color="auto"/>
        <w:bottom w:val="none" w:sz="0" w:space="0" w:color="auto"/>
        <w:right w:val="none" w:sz="0" w:space="0" w:color="auto"/>
      </w:divBdr>
    </w:div>
    <w:div w:id="802651232">
      <w:bodyDiv w:val="1"/>
      <w:marLeft w:val="0"/>
      <w:marRight w:val="0"/>
      <w:marTop w:val="0"/>
      <w:marBottom w:val="0"/>
      <w:divBdr>
        <w:top w:val="none" w:sz="0" w:space="0" w:color="auto"/>
        <w:left w:val="none" w:sz="0" w:space="0" w:color="auto"/>
        <w:bottom w:val="none" w:sz="0" w:space="0" w:color="auto"/>
        <w:right w:val="none" w:sz="0" w:space="0" w:color="auto"/>
      </w:divBdr>
    </w:div>
    <w:div w:id="802964128">
      <w:bodyDiv w:val="1"/>
      <w:marLeft w:val="0"/>
      <w:marRight w:val="0"/>
      <w:marTop w:val="0"/>
      <w:marBottom w:val="0"/>
      <w:divBdr>
        <w:top w:val="none" w:sz="0" w:space="0" w:color="auto"/>
        <w:left w:val="none" w:sz="0" w:space="0" w:color="auto"/>
        <w:bottom w:val="none" w:sz="0" w:space="0" w:color="auto"/>
        <w:right w:val="none" w:sz="0" w:space="0" w:color="auto"/>
      </w:divBdr>
    </w:div>
    <w:div w:id="804002715">
      <w:bodyDiv w:val="1"/>
      <w:marLeft w:val="0"/>
      <w:marRight w:val="0"/>
      <w:marTop w:val="0"/>
      <w:marBottom w:val="0"/>
      <w:divBdr>
        <w:top w:val="none" w:sz="0" w:space="0" w:color="auto"/>
        <w:left w:val="none" w:sz="0" w:space="0" w:color="auto"/>
        <w:bottom w:val="none" w:sz="0" w:space="0" w:color="auto"/>
        <w:right w:val="none" w:sz="0" w:space="0" w:color="auto"/>
      </w:divBdr>
    </w:div>
    <w:div w:id="804003753">
      <w:bodyDiv w:val="1"/>
      <w:marLeft w:val="0"/>
      <w:marRight w:val="0"/>
      <w:marTop w:val="0"/>
      <w:marBottom w:val="0"/>
      <w:divBdr>
        <w:top w:val="none" w:sz="0" w:space="0" w:color="auto"/>
        <w:left w:val="none" w:sz="0" w:space="0" w:color="auto"/>
        <w:bottom w:val="none" w:sz="0" w:space="0" w:color="auto"/>
        <w:right w:val="none" w:sz="0" w:space="0" w:color="auto"/>
      </w:divBdr>
    </w:div>
    <w:div w:id="805199142">
      <w:bodyDiv w:val="1"/>
      <w:marLeft w:val="0"/>
      <w:marRight w:val="0"/>
      <w:marTop w:val="0"/>
      <w:marBottom w:val="0"/>
      <w:divBdr>
        <w:top w:val="none" w:sz="0" w:space="0" w:color="auto"/>
        <w:left w:val="none" w:sz="0" w:space="0" w:color="auto"/>
        <w:bottom w:val="none" w:sz="0" w:space="0" w:color="auto"/>
        <w:right w:val="none" w:sz="0" w:space="0" w:color="auto"/>
      </w:divBdr>
    </w:div>
    <w:div w:id="805321278">
      <w:bodyDiv w:val="1"/>
      <w:marLeft w:val="0"/>
      <w:marRight w:val="0"/>
      <w:marTop w:val="0"/>
      <w:marBottom w:val="0"/>
      <w:divBdr>
        <w:top w:val="none" w:sz="0" w:space="0" w:color="auto"/>
        <w:left w:val="none" w:sz="0" w:space="0" w:color="auto"/>
        <w:bottom w:val="none" w:sz="0" w:space="0" w:color="auto"/>
        <w:right w:val="none" w:sz="0" w:space="0" w:color="auto"/>
      </w:divBdr>
    </w:div>
    <w:div w:id="806968332">
      <w:bodyDiv w:val="1"/>
      <w:marLeft w:val="0"/>
      <w:marRight w:val="0"/>
      <w:marTop w:val="0"/>
      <w:marBottom w:val="0"/>
      <w:divBdr>
        <w:top w:val="none" w:sz="0" w:space="0" w:color="auto"/>
        <w:left w:val="none" w:sz="0" w:space="0" w:color="auto"/>
        <w:bottom w:val="none" w:sz="0" w:space="0" w:color="auto"/>
        <w:right w:val="none" w:sz="0" w:space="0" w:color="auto"/>
      </w:divBdr>
      <w:divsChild>
        <w:div w:id="1553348770">
          <w:marLeft w:val="75"/>
          <w:marRight w:val="750"/>
          <w:marTop w:val="0"/>
          <w:marBottom w:val="0"/>
          <w:divBdr>
            <w:top w:val="none" w:sz="0" w:space="0" w:color="auto"/>
            <w:left w:val="none" w:sz="0" w:space="0" w:color="auto"/>
            <w:bottom w:val="none" w:sz="0" w:space="0" w:color="auto"/>
            <w:right w:val="none" w:sz="0" w:space="0" w:color="auto"/>
          </w:divBdr>
          <w:divsChild>
            <w:div w:id="1793281852">
              <w:marLeft w:val="0"/>
              <w:marRight w:val="0"/>
              <w:marTop w:val="0"/>
              <w:marBottom w:val="225"/>
              <w:divBdr>
                <w:top w:val="none" w:sz="0" w:space="0" w:color="auto"/>
                <w:left w:val="none" w:sz="0" w:space="0" w:color="auto"/>
                <w:bottom w:val="none" w:sz="0" w:space="0" w:color="auto"/>
                <w:right w:val="none" w:sz="0" w:space="0" w:color="auto"/>
              </w:divBdr>
              <w:divsChild>
                <w:div w:id="2023775678">
                  <w:marLeft w:val="0"/>
                  <w:marRight w:val="0"/>
                  <w:marTop w:val="0"/>
                  <w:marBottom w:val="0"/>
                  <w:divBdr>
                    <w:top w:val="none" w:sz="0" w:space="0" w:color="auto"/>
                    <w:left w:val="none" w:sz="0" w:space="0" w:color="auto"/>
                    <w:bottom w:val="none" w:sz="0" w:space="0" w:color="auto"/>
                    <w:right w:val="none" w:sz="0" w:space="0" w:color="auto"/>
                  </w:divBdr>
                  <w:divsChild>
                    <w:div w:id="1242527502">
                      <w:marLeft w:val="0"/>
                      <w:marRight w:val="0"/>
                      <w:marTop w:val="0"/>
                      <w:marBottom w:val="0"/>
                      <w:divBdr>
                        <w:top w:val="none" w:sz="0" w:space="0" w:color="auto"/>
                        <w:left w:val="none" w:sz="0" w:space="0" w:color="auto"/>
                        <w:bottom w:val="none" w:sz="0" w:space="0" w:color="auto"/>
                        <w:right w:val="none" w:sz="0" w:space="0" w:color="auto"/>
                      </w:divBdr>
                      <w:divsChild>
                        <w:div w:id="1299409699">
                          <w:marLeft w:val="0"/>
                          <w:marRight w:val="0"/>
                          <w:marTop w:val="0"/>
                          <w:marBottom w:val="150"/>
                          <w:divBdr>
                            <w:top w:val="none" w:sz="0" w:space="0" w:color="auto"/>
                            <w:left w:val="none" w:sz="0" w:space="0" w:color="auto"/>
                            <w:bottom w:val="none" w:sz="0" w:space="0" w:color="auto"/>
                            <w:right w:val="none" w:sz="0" w:space="0" w:color="auto"/>
                          </w:divBdr>
                          <w:divsChild>
                            <w:div w:id="845947029">
                              <w:marLeft w:val="0"/>
                              <w:marRight w:val="0"/>
                              <w:marTop w:val="0"/>
                              <w:marBottom w:val="150"/>
                              <w:divBdr>
                                <w:top w:val="none" w:sz="0" w:space="0" w:color="auto"/>
                                <w:left w:val="none" w:sz="0" w:space="0" w:color="auto"/>
                                <w:bottom w:val="none" w:sz="0" w:space="0" w:color="auto"/>
                                <w:right w:val="none" w:sz="0" w:space="0" w:color="auto"/>
                              </w:divBdr>
                            </w:div>
                            <w:div w:id="18550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020979">
      <w:bodyDiv w:val="1"/>
      <w:marLeft w:val="0"/>
      <w:marRight w:val="0"/>
      <w:marTop w:val="0"/>
      <w:marBottom w:val="0"/>
      <w:divBdr>
        <w:top w:val="none" w:sz="0" w:space="0" w:color="auto"/>
        <w:left w:val="none" w:sz="0" w:space="0" w:color="auto"/>
        <w:bottom w:val="none" w:sz="0" w:space="0" w:color="auto"/>
        <w:right w:val="none" w:sz="0" w:space="0" w:color="auto"/>
      </w:divBdr>
    </w:div>
    <w:div w:id="813639877">
      <w:bodyDiv w:val="1"/>
      <w:marLeft w:val="0"/>
      <w:marRight w:val="0"/>
      <w:marTop w:val="0"/>
      <w:marBottom w:val="0"/>
      <w:divBdr>
        <w:top w:val="none" w:sz="0" w:space="0" w:color="auto"/>
        <w:left w:val="none" w:sz="0" w:space="0" w:color="auto"/>
        <w:bottom w:val="none" w:sz="0" w:space="0" w:color="auto"/>
        <w:right w:val="none" w:sz="0" w:space="0" w:color="auto"/>
      </w:divBdr>
    </w:div>
    <w:div w:id="815680649">
      <w:bodyDiv w:val="1"/>
      <w:marLeft w:val="0"/>
      <w:marRight w:val="0"/>
      <w:marTop w:val="0"/>
      <w:marBottom w:val="0"/>
      <w:divBdr>
        <w:top w:val="none" w:sz="0" w:space="0" w:color="auto"/>
        <w:left w:val="none" w:sz="0" w:space="0" w:color="auto"/>
        <w:bottom w:val="none" w:sz="0" w:space="0" w:color="auto"/>
        <w:right w:val="none" w:sz="0" w:space="0" w:color="auto"/>
      </w:divBdr>
    </w:div>
    <w:div w:id="816995423">
      <w:bodyDiv w:val="1"/>
      <w:marLeft w:val="0"/>
      <w:marRight w:val="0"/>
      <w:marTop w:val="0"/>
      <w:marBottom w:val="0"/>
      <w:divBdr>
        <w:top w:val="none" w:sz="0" w:space="0" w:color="auto"/>
        <w:left w:val="none" w:sz="0" w:space="0" w:color="auto"/>
        <w:bottom w:val="none" w:sz="0" w:space="0" w:color="auto"/>
        <w:right w:val="none" w:sz="0" w:space="0" w:color="auto"/>
      </w:divBdr>
    </w:div>
    <w:div w:id="819619819">
      <w:bodyDiv w:val="1"/>
      <w:marLeft w:val="0"/>
      <w:marRight w:val="0"/>
      <w:marTop w:val="0"/>
      <w:marBottom w:val="0"/>
      <w:divBdr>
        <w:top w:val="none" w:sz="0" w:space="0" w:color="auto"/>
        <w:left w:val="none" w:sz="0" w:space="0" w:color="auto"/>
        <w:bottom w:val="none" w:sz="0" w:space="0" w:color="auto"/>
        <w:right w:val="none" w:sz="0" w:space="0" w:color="auto"/>
      </w:divBdr>
    </w:div>
    <w:div w:id="821042808">
      <w:bodyDiv w:val="1"/>
      <w:marLeft w:val="0"/>
      <w:marRight w:val="0"/>
      <w:marTop w:val="0"/>
      <w:marBottom w:val="0"/>
      <w:divBdr>
        <w:top w:val="none" w:sz="0" w:space="0" w:color="auto"/>
        <w:left w:val="none" w:sz="0" w:space="0" w:color="auto"/>
        <w:bottom w:val="none" w:sz="0" w:space="0" w:color="auto"/>
        <w:right w:val="none" w:sz="0" w:space="0" w:color="auto"/>
      </w:divBdr>
    </w:div>
    <w:div w:id="822043253">
      <w:bodyDiv w:val="1"/>
      <w:marLeft w:val="0"/>
      <w:marRight w:val="0"/>
      <w:marTop w:val="0"/>
      <w:marBottom w:val="0"/>
      <w:divBdr>
        <w:top w:val="none" w:sz="0" w:space="0" w:color="auto"/>
        <w:left w:val="none" w:sz="0" w:space="0" w:color="auto"/>
        <w:bottom w:val="none" w:sz="0" w:space="0" w:color="auto"/>
        <w:right w:val="none" w:sz="0" w:space="0" w:color="auto"/>
      </w:divBdr>
    </w:div>
    <w:div w:id="822815259">
      <w:bodyDiv w:val="1"/>
      <w:marLeft w:val="0"/>
      <w:marRight w:val="0"/>
      <w:marTop w:val="0"/>
      <w:marBottom w:val="0"/>
      <w:divBdr>
        <w:top w:val="none" w:sz="0" w:space="0" w:color="auto"/>
        <w:left w:val="none" w:sz="0" w:space="0" w:color="auto"/>
        <w:bottom w:val="none" w:sz="0" w:space="0" w:color="auto"/>
        <w:right w:val="none" w:sz="0" w:space="0" w:color="auto"/>
      </w:divBdr>
    </w:div>
    <w:div w:id="823471608">
      <w:bodyDiv w:val="1"/>
      <w:marLeft w:val="0"/>
      <w:marRight w:val="0"/>
      <w:marTop w:val="0"/>
      <w:marBottom w:val="0"/>
      <w:divBdr>
        <w:top w:val="none" w:sz="0" w:space="0" w:color="auto"/>
        <w:left w:val="none" w:sz="0" w:space="0" w:color="auto"/>
        <w:bottom w:val="none" w:sz="0" w:space="0" w:color="auto"/>
        <w:right w:val="none" w:sz="0" w:space="0" w:color="auto"/>
      </w:divBdr>
    </w:div>
    <w:div w:id="825244026">
      <w:bodyDiv w:val="1"/>
      <w:marLeft w:val="0"/>
      <w:marRight w:val="0"/>
      <w:marTop w:val="0"/>
      <w:marBottom w:val="0"/>
      <w:divBdr>
        <w:top w:val="none" w:sz="0" w:space="0" w:color="auto"/>
        <w:left w:val="none" w:sz="0" w:space="0" w:color="auto"/>
        <w:bottom w:val="none" w:sz="0" w:space="0" w:color="auto"/>
        <w:right w:val="none" w:sz="0" w:space="0" w:color="auto"/>
      </w:divBdr>
    </w:div>
    <w:div w:id="825364484">
      <w:bodyDiv w:val="1"/>
      <w:marLeft w:val="0"/>
      <w:marRight w:val="0"/>
      <w:marTop w:val="0"/>
      <w:marBottom w:val="0"/>
      <w:divBdr>
        <w:top w:val="none" w:sz="0" w:space="0" w:color="auto"/>
        <w:left w:val="none" w:sz="0" w:space="0" w:color="auto"/>
        <w:bottom w:val="none" w:sz="0" w:space="0" w:color="auto"/>
        <w:right w:val="none" w:sz="0" w:space="0" w:color="auto"/>
      </w:divBdr>
    </w:div>
    <w:div w:id="825517092">
      <w:bodyDiv w:val="1"/>
      <w:marLeft w:val="0"/>
      <w:marRight w:val="0"/>
      <w:marTop w:val="0"/>
      <w:marBottom w:val="0"/>
      <w:divBdr>
        <w:top w:val="none" w:sz="0" w:space="0" w:color="auto"/>
        <w:left w:val="none" w:sz="0" w:space="0" w:color="auto"/>
        <w:bottom w:val="none" w:sz="0" w:space="0" w:color="auto"/>
        <w:right w:val="none" w:sz="0" w:space="0" w:color="auto"/>
      </w:divBdr>
    </w:div>
    <w:div w:id="829951412">
      <w:bodyDiv w:val="1"/>
      <w:marLeft w:val="0"/>
      <w:marRight w:val="0"/>
      <w:marTop w:val="0"/>
      <w:marBottom w:val="0"/>
      <w:divBdr>
        <w:top w:val="none" w:sz="0" w:space="0" w:color="auto"/>
        <w:left w:val="none" w:sz="0" w:space="0" w:color="auto"/>
        <w:bottom w:val="none" w:sz="0" w:space="0" w:color="auto"/>
        <w:right w:val="none" w:sz="0" w:space="0" w:color="auto"/>
      </w:divBdr>
    </w:div>
    <w:div w:id="831409751">
      <w:bodyDiv w:val="1"/>
      <w:marLeft w:val="0"/>
      <w:marRight w:val="0"/>
      <w:marTop w:val="0"/>
      <w:marBottom w:val="0"/>
      <w:divBdr>
        <w:top w:val="none" w:sz="0" w:space="0" w:color="auto"/>
        <w:left w:val="none" w:sz="0" w:space="0" w:color="auto"/>
        <w:bottom w:val="none" w:sz="0" w:space="0" w:color="auto"/>
        <w:right w:val="none" w:sz="0" w:space="0" w:color="auto"/>
      </w:divBdr>
    </w:div>
    <w:div w:id="831915353">
      <w:bodyDiv w:val="1"/>
      <w:marLeft w:val="0"/>
      <w:marRight w:val="0"/>
      <w:marTop w:val="0"/>
      <w:marBottom w:val="0"/>
      <w:divBdr>
        <w:top w:val="none" w:sz="0" w:space="0" w:color="auto"/>
        <w:left w:val="none" w:sz="0" w:space="0" w:color="auto"/>
        <w:bottom w:val="none" w:sz="0" w:space="0" w:color="auto"/>
        <w:right w:val="none" w:sz="0" w:space="0" w:color="auto"/>
      </w:divBdr>
    </w:div>
    <w:div w:id="831990830">
      <w:bodyDiv w:val="1"/>
      <w:marLeft w:val="0"/>
      <w:marRight w:val="0"/>
      <w:marTop w:val="0"/>
      <w:marBottom w:val="0"/>
      <w:divBdr>
        <w:top w:val="none" w:sz="0" w:space="0" w:color="auto"/>
        <w:left w:val="none" w:sz="0" w:space="0" w:color="auto"/>
        <w:bottom w:val="none" w:sz="0" w:space="0" w:color="auto"/>
        <w:right w:val="none" w:sz="0" w:space="0" w:color="auto"/>
      </w:divBdr>
    </w:div>
    <w:div w:id="833104712">
      <w:bodyDiv w:val="1"/>
      <w:marLeft w:val="0"/>
      <w:marRight w:val="0"/>
      <w:marTop w:val="0"/>
      <w:marBottom w:val="0"/>
      <w:divBdr>
        <w:top w:val="none" w:sz="0" w:space="0" w:color="auto"/>
        <w:left w:val="none" w:sz="0" w:space="0" w:color="auto"/>
        <w:bottom w:val="none" w:sz="0" w:space="0" w:color="auto"/>
        <w:right w:val="none" w:sz="0" w:space="0" w:color="auto"/>
      </w:divBdr>
    </w:div>
    <w:div w:id="833448019">
      <w:bodyDiv w:val="1"/>
      <w:marLeft w:val="0"/>
      <w:marRight w:val="0"/>
      <w:marTop w:val="0"/>
      <w:marBottom w:val="0"/>
      <w:divBdr>
        <w:top w:val="none" w:sz="0" w:space="0" w:color="auto"/>
        <w:left w:val="none" w:sz="0" w:space="0" w:color="auto"/>
        <w:bottom w:val="none" w:sz="0" w:space="0" w:color="auto"/>
        <w:right w:val="none" w:sz="0" w:space="0" w:color="auto"/>
      </w:divBdr>
    </w:div>
    <w:div w:id="833645935">
      <w:bodyDiv w:val="1"/>
      <w:marLeft w:val="0"/>
      <w:marRight w:val="0"/>
      <w:marTop w:val="0"/>
      <w:marBottom w:val="0"/>
      <w:divBdr>
        <w:top w:val="none" w:sz="0" w:space="0" w:color="auto"/>
        <w:left w:val="none" w:sz="0" w:space="0" w:color="auto"/>
        <w:bottom w:val="none" w:sz="0" w:space="0" w:color="auto"/>
        <w:right w:val="none" w:sz="0" w:space="0" w:color="auto"/>
      </w:divBdr>
    </w:div>
    <w:div w:id="835539146">
      <w:bodyDiv w:val="1"/>
      <w:marLeft w:val="0"/>
      <w:marRight w:val="0"/>
      <w:marTop w:val="0"/>
      <w:marBottom w:val="0"/>
      <w:divBdr>
        <w:top w:val="none" w:sz="0" w:space="0" w:color="auto"/>
        <w:left w:val="none" w:sz="0" w:space="0" w:color="auto"/>
        <w:bottom w:val="none" w:sz="0" w:space="0" w:color="auto"/>
        <w:right w:val="none" w:sz="0" w:space="0" w:color="auto"/>
      </w:divBdr>
    </w:div>
    <w:div w:id="836383104">
      <w:bodyDiv w:val="1"/>
      <w:marLeft w:val="0"/>
      <w:marRight w:val="0"/>
      <w:marTop w:val="0"/>
      <w:marBottom w:val="0"/>
      <w:divBdr>
        <w:top w:val="none" w:sz="0" w:space="0" w:color="auto"/>
        <w:left w:val="none" w:sz="0" w:space="0" w:color="auto"/>
        <w:bottom w:val="none" w:sz="0" w:space="0" w:color="auto"/>
        <w:right w:val="none" w:sz="0" w:space="0" w:color="auto"/>
      </w:divBdr>
    </w:div>
    <w:div w:id="836771092">
      <w:bodyDiv w:val="1"/>
      <w:marLeft w:val="0"/>
      <w:marRight w:val="0"/>
      <w:marTop w:val="0"/>
      <w:marBottom w:val="0"/>
      <w:divBdr>
        <w:top w:val="none" w:sz="0" w:space="0" w:color="auto"/>
        <w:left w:val="none" w:sz="0" w:space="0" w:color="auto"/>
        <w:bottom w:val="none" w:sz="0" w:space="0" w:color="auto"/>
        <w:right w:val="none" w:sz="0" w:space="0" w:color="auto"/>
      </w:divBdr>
    </w:div>
    <w:div w:id="837187242">
      <w:bodyDiv w:val="1"/>
      <w:marLeft w:val="0"/>
      <w:marRight w:val="0"/>
      <w:marTop w:val="0"/>
      <w:marBottom w:val="0"/>
      <w:divBdr>
        <w:top w:val="none" w:sz="0" w:space="0" w:color="auto"/>
        <w:left w:val="none" w:sz="0" w:space="0" w:color="auto"/>
        <w:bottom w:val="none" w:sz="0" w:space="0" w:color="auto"/>
        <w:right w:val="none" w:sz="0" w:space="0" w:color="auto"/>
      </w:divBdr>
    </w:div>
    <w:div w:id="837234820">
      <w:bodyDiv w:val="1"/>
      <w:marLeft w:val="0"/>
      <w:marRight w:val="0"/>
      <w:marTop w:val="0"/>
      <w:marBottom w:val="0"/>
      <w:divBdr>
        <w:top w:val="none" w:sz="0" w:space="0" w:color="auto"/>
        <w:left w:val="none" w:sz="0" w:space="0" w:color="auto"/>
        <w:bottom w:val="none" w:sz="0" w:space="0" w:color="auto"/>
        <w:right w:val="none" w:sz="0" w:space="0" w:color="auto"/>
      </w:divBdr>
    </w:div>
    <w:div w:id="839662855">
      <w:bodyDiv w:val="1"/>
      <w:marLeft w:val="0"/>
      <w:marRight w:val="0"/>
      <w:marTop w:val="0"/>
      <w:marBottom w:val="0"/>
      <w:divBdr>
        <w:top w:val="none" w:sz="0" w:space="0" w:color="auto"/>
        <w:left w:val="none" w:sz="0" w:space="0" w:color="auto"/>
        <w:bottom w:val="none" w:sz="0" w:space="0" w:color="auto"/>
        <w:right w:val="none" w:sz="0" w:space="0" w:color="auto"/>
      </w:divBdr>
    </w:div>
    <w:div w:id="843784852">
      <w:bodyDiv w:val="1"/>
      <w:marLeft w:val="0"/>
      <w:marRight w:val="0"/>
      <w:marTop w:val="0"/>
      <w:marBottom w:val="0"/>
      <w:divBdr>
        <w:top w:val="none" w:sz="0" w:space="0" w:color="auto"/>
        <w:left w:val="none" w:sz="0" w:space="0" w:color="auto"/>
        <w:bottom w:val="none" w:sz="0" w:space="0" w:color="auto"/>
        <w:right w:val="none" w:sz="0" w:space="0" w:color="auto"/>
      </w:divBdr>
    </w:div>
    <w:div w:id="844437910">
      <w:bodyDiv w:val="1"/>
      <w:marLeft w:val="0"/>
      <w:marRight w:val="0"/>
      <w:marTop w:val="0"/>
      <w:marBottom w:val="0"/>
      <w:divBdr>
        <w:top w:val="none" w:sz="0" w:space="0" w:color="auto"/>
        <w:left w:val="none" w:sz="0" w:space="0" w:color="auto"/>
        <w:bottom w:val="none" w:sz="0" w:space="0" w:color="auto"/>
        <w:right w:val="none" w:sz="0" w:space="0" w:color="auto"/>
      </w:divBdr>
    </w:div>
    <w:div w:id="844981263">
      <w:bodyDiv w:val="1"/>
      <w:marLeft w:val="0"/>
      <w:marRight w:val="0"/>
      <w:marTop w:val="0"/>
      <w:marBottom w:val="0"/>
      <w:divBdr>
        <w:top w:val="none" w:sz="0" w:space="0" w:color="auto"/>
        <w:left w:val="none" w:sz="0" w:space="0" w:color="auto"/>
        <w:bottom w:val="none" w:sz="0" w:space="0" w:color="auto"/>
        <w:right w:val="none" w:sz="0" w:space="0" w:color="auto"/>
      </w:divBdr>
    </w:div>
    <w:div w:id="849489101">
      <w:bodyDiv w:val="1"/>
      <w:marLeft w:val="0"/>
      <w:marRight w:val="0"/>
      <w:marTop w:val="0"/>
      <w:marBottom w:val="0"/>
      <w:divBdr>
        <w:top w:val="none" w:sz="0" w:space="0" w:color="auto"/>
        <w:left w:val="none" w:sz="0" w:space="0" w:color="auto"/>
        <w:bottom w:val="none" w:sz="0" w:space="0" w:color="auto"/>
        <w:right w:val="none" w:sz="0" w:space="0" w:color="auto"/>
      </w:divBdr>
    </w:div>
    <w:div w:id="851653172">
      <w:bodyDiv w:val="1"/>
      <w:marLeft w:val="0"/>
      <w:marRight w:val="0"/>
      <w:marTop w:val="0"/>
      <w:marBottom w:val="0"/>
      <w:divBdr>
        <w:top w:val="none" w:sz="0" w:space="0" w:color="auto"/>
        <w:left w:val="none" w:sz="0" w:space="0" w:color="auto"/>
        <w:bottom w:val="none" w:sz="0" w:space="0" w:color="auto"/>
        <w:right w:val="none" w:sz="0" w:space="0" w:color="auto"/>
      </w:divBdr>
    </w:div>
    <w:div w:id="852376733">
      <w:bodyDiv w:val="1"/>
      <w:marLeft w:val="0"/>
      <w:marRight w:val="0"/>
      <w:marTop w:val="0"/>
      <w:marBottom w:val="0"/>
      <w:divBdr>
        <w:top w:val="none" w:sz="0" w:space="0" w:color="auto"/>
        <w:left w:val="none" w:sz="0" w:space="0" w:color="auto"/>
        <w:bottom w:val="none" w:sz="0" w:space="0" w:color="auto"/>
        <w:right w:val="none" w:sz="0" w:space="0" w:color="auto"/>
      </w:divBdr>
    </w:div>
    <w:div w:id="853105694">
      <w:bodyDiv w:val="1"/>
      <w:marLeft w:val="0"/>
      <w:marRight w:val="0"/>
      <w:marTop w:val="0"/>
      <w:marBottom w:val="0"/>
      <w:divBdr>
        <w:top w:val="none" w:sz="0" w:space="0" w:color="auto"/>
        <w:left w:val="none" w:sz="0" w:space="0" w:color="auto"/>
        <w:bottom w:val="none" w:sz="0" w:space="0" w:color="auto"/>
        <w:right w:val="none" w:sz="0" w:space="0" w:color="auto"/>
      </w:divBdr>
    </w:div>
    <w:div w:id="856776608">
      <w:bodyDiv w:val="1"/>
      <w:marLeft w:val="0"/>
      <w:marRight w:val="0"/>
      <w:marTop w:val="0"/>
      <w:marBottom w:val="0"/>
      <w:divBdr>
        <w:top w:val="none" w:sz="0" w:space="0" w:color="auto"/>
        <w:left w:val="none" w:sz="0" w:space="0" w:color="auto"/>
        <w:bottom w:val="none" w:sz="0" w:space="0" w:color="auto"/>
        <w:right w:val="none" w:sz="0" w:space="0" w:color="auto"/>
      </w:divBdr>
    </w:div>
    <w:div w:id="857623848">
      <w:bodyDiv w:val="1"/>
      <w:marLeft w:val="0"/>
      <w:marRight w:val="0"/>
      <w:marTop w:val="0"/>
      <w:marBottom w:val="0"/>
      <w:divBdr>
        <w:top w:val="none" w:sz="0" w:space="0" w:color="auto"/>
        <w:left w:val="none" w:sz="0" w:space="0" w:color="auto"/>
        <w:bottom w:val="none" w:sz="0" w:space="0" w:color="auto"/>
        <w:right w:val="none" w:sz="0" w:space="0" w:color="auto"/>
      </w:divBdr>
    </w:div>
    <w:div w:id="858197444">
      <w:bodyDiv w:val="1"/>
      <w:marLeft w:val="0"/>
      <w:marRight w:val="0"/>
      <w:marTop w:val="0"/>
      <w:marBottom w:val="0"/>
      <w:divBdr>
        <w:top w:val="none" w:sz="0" w:space="0" w:color="auto"/>
        <w:left w:val="none" w:sz="0" w:space="0" w:color="auto"/>
        <w:bottom w:val="none" w:sz="0" w:space="0" w:color="auto"/>
        <w:right w:val="none" w:sz="0" w:space="0" w:color="auto"/>
      </w:divBdr>
    </w:div>
    <w:div w:id="858205720">
      <w:bodyDiv w:val="1"/>
      <w:marLeft w:val="0"/>
      <w:marRight w:val="0"/>
      <w:marTop w:val="0"/>
      <w:marBottom w:val="0"/>
      <w:divBdr>
        <w:top w:val="none" w:sz="0" w:space="0" w:color="auto"/>
        <w:left w:val="none" w:sz="0" w:space="0" w:color="auto"/>
        <w:bottom w:val="none" w:sz="0" w:space="0" w:color="auto"/>
        <w:right w:val="none" w:sz="0" w:space="0" w:color="auto"/>
      </w:divBdr>
    </w:div>
    <w:div w:id="859321148">
      <w:bodyDiv w:val="1"/>
      <w:marLeft w:val="0"/>
      <w:marRight w:val="0"/>
      <w:marTop w:val="0"/>
      <w:marBottom w:val="0"/>
      <w:divBdr>
        <w:top w:val="none" w:sz="0" w:space="0" w:color="auto"/>
        <w:left w:val="none" w:sz="0" w:space="0" w:color="auto"/>
        <w:bottom w:val="none" w:sz="0" w:space="0" w:color="auto"/>
        <w:right w:val="none" w:sz="0" w:space="0" w:color="auto"/>
      </w:divBdr>
    </w:div>
    <w:div w:id="859395534">
      <w:bodyDiv w:val="1"/>
      <w:marLeft w:val="0"/>
      <w:marRight w:val="0"/>
      <w:marTop w:val="0"/>
      <w:marBottom w:val="0"/>
      <w:divBdr>
        <w:top w:val="none" w:sz="0" w:space="0" w:color="auto"/>
        <w:left w:val="none" w:sz="0" w:space="0" w:color="auto"/>
        <w:bottom w:val="none" w:sz="0" w:space="0" w:color="auto"/>
        <w:right w:val="none" w:sz="0" w:space="0" w:color="auto"/>
      </w:divBdr>
    </w:div>
    <w:div w:id="860316268">
      <w:bodyDiv w:val="1"/>
      <w:marLeft w:val="0"/>
      <w:marRight w:val="0"/>
      <w:marTop w:val="0"/>
      <w:marBottom w:val="0"/>
      <w:divBdr>
        <w:top w:val="none" w:sz="0" w:space="0" w:color="auto"/>
        <w:left w:val="none" w:sz="0" w:space="0" w:color="auto"/>
        <w:bottom w:val="none" w:sz="0" w:space="0" w:color="auto"/>
        <w:right w:val="none" w:sz="0" w:space="0" w:color="auto"/>
      </w:divBdr>
    </w:div>
    <w:div w:id="861474582">
      <w:bodyDiv w:val="1"/>
      <w:marLeft w:val="0"/>
      <w:marRight w:val="0"/>
      <w:marTop w:val="0"/>
      <w:marBottom w:val="0"/>
      <w:divBdr>
        <w:top w:val="none" w:sz="0" w:space="0" w:color="auto"/>
        <w:left w:val="none" w:sz="0" w:space="0" w:color="auto"/>
        <w:bottom w:val="none" w:sz="0" w:space="0" w:color="auto"/>
        <w:right w:val="none" w:sz="0" w:space="0" w:color="auto"/>
      </w:divBdr>
    </w:div>
    <w:div w:id="863521284">
      <w:bodyDiv w:val="1"/>
      <w:marLeft w:val="0"/>
      <w:marRight w:val="0"/>
      <w:marTop w:val="0"/>
      <w:marBottom w:val="0"/>
      <w:divBdr>
        <w:top w:val="none" w:sz="0" w:space="0" w:color="auto"/>
        <w:left w:val="none" w:sz="0" w:space="0" w:color="auto"/>
        <w:bottom w:val="none" w:sz="0" w:space="0" w:color="auto"/>
        <w:right w:val="none" w:sz="0" w:space="0" w:color="auto"/>
      </w:divBdr>
    </w:div>
    <w:div w:id="865338516">
      <w:bodyDiv w:val="1"/>
      <w:marLeft w:val="0"/>
      <w:marRight w:val="0"/>
      <w:marTop w:val="0"/>
      <w:marBottom w:val="0"/>
      <w:divBdr>
        <w:top w:val="none" w:sz="0" w:space="0" w:color="auto"/>
        <w:left w:val="none" w:sz="0" w:space="0" w:color="auto"/>
        <w:bottom w:val="none" w:sz="0" w:space="0" w:color="auto"/>
        <w:right w:val="none" w:sz="0" w:space="0" w:color="auto"/>
      </w:divBdr>
    </w:div>
    <w:div w:id="866792381">
      <w:bodyDiv w:val="1"/>
      <w:marLeft w:val="0"/>
      <w:marRight w:val="0"/>
      <w:marTop w:val="0"/>
      <w:marBottom w:val="0"/>
      <w:divBdr>
        <w:top w:val="none" w:sz="0" w:space="0" w:color="auto"/>
        <w:left w:val="none" w:sz="0" w:space="0" w:color="auto"/>
        <w:bottom w:val="none" w:sz="0" w:space="0" w:color="auto"/>
        <w:right w:val="none" w:sz="0" w:space="0" w:color="auto"/>
      </w:divBdr>
    </w:div>
    <w:div w:id="867330912">
      <w:bodyDiv w:val="1"/>
      <w:marLeft w:val="0"/>
      <w:marRight w:val="0"/>
      <w:marTop w:val="0"/>
      <w:marBottom w:val="0"/>
      <w:divBdr>
        <w:top w:val="none" w:sz="0" w:space="0" w:color="auto"/>
        <w:left w:val="none" w:sz="0" w:space="0" w:color="auto"/>
        <w:bottom w:val="none" w:sz="0" w:space="0" w:color="auto"/>
        <w:right w:val="none" w:sz="0" w:space="0" w:color="auto"/>
      </w:divBdr>
    </w:div>
    <w:div w:id="871961298">
      <w:bodyDiv w:val="1"/>
      <w:marLeft w:val="0"/>
      <w:marRight w:val="0"/>
      <w:marTop w:val="0"/>
      <w:marBottom w:val="0"/>
      <w:divBdr>
        <w:top w:val="none" w:sz="0" w:space="0" w:color="auto"/>
        <w:left w:val="none" w:sz="0" w:space="0" w:color="auto"/>
        <w:bottom w:val="none" w:sz="0" w:space="0" w:color="auto"/>
        <w:right w:val="none" w:sz="0" w:space="0" w:color="auto"/>
      </w:divBdr>
    </w:div>
    <w:div w:id="872108847">
      <w:bodyDiv w:val="1"/>
      <w:marLeft w:val="0"/>
      <w:marRight w:val="0"/>
      <w:marTop w:val="0"/>
      <w:marBottom w:val="0"/>
      <w:divBdr>
        <w:top w:val="none" w:sz="0" w:space="0" w:color="auto"/>
        <w:left w:val="none" w:sz="0" w:space="0" w:color="auto"/>
        <w:bottom w:val="none" w:sz="0" w:space="0" w:color="auto"/>
        <w:right w:val="none" w:sz="0" w:space="0" w:color="auto"/>
      </w:divBdr>
    </w:div>
    <w:div w:id="872110382">
      <w:bodyDiv w:val="1"/>
      <w:marLeft w:val="0"/>
      <w:marRight w:val="0"/>
      <w:marTop w:val="0"/>
      <w:marBottom w:val="0"/>
      <w:divBdr>
        <w:top w:val="none" w:sz="0" w:space="0" w:color="auto"/>
        <w:left w:val="none" w:sz="0" w:space="0" w:color="auto"/>
        <w:bottom w:val="none" w:sz="0" w:space="0" w:color="auto"/>
        <w:right w:val="none" w:sz="0" w:space="0" w:color="auto"/>
      </w:divBdr>
    </w:div>
    <w:div w:id="875046886">
      <w:bodyDiv w:val="1"/>
      <w:marLeft w:val="0"/>
      <w:marRight w:val="0"/>
      <w:marTop w:val="0"/>
      <w:marBottom w:val="0"/>
      <w:divBdr>
        <w:top w:val="none" w:sz="0" w:space="0" w:color="auto"/>
        <w:left w:val="none" w:sz="0" w:space="0" w:color="auto"/>
        <w:bottom w:val="none" w:sz="0" w:space="0" w:color="auto"/>
        <w:right w:val="none" w:sz="0" w:space="0" w:color="auto"/>
      </w:divBdr>
    </w:div>
    <w:div w:id="876821650">
      <w:bodyDiv w:val="1"/>
      <w:marLeft w:val="0"/>
      <w:marRight w:val="0"/>
      <w:marTop w:val="0"/>
      <w:marBottom w:val="0"/>
      <w:divBdr>
        <w:top w:val="none" w:sz="0" w:space="0" w:color="auto"/>
        <w:left w:val="none" w:sz="0" w:space="0" w:color="auto"/>
        <w:bottom w:val="none" w:sz="0" w:space="0" w:color="auto"/>
        <w:right w:val="none" w:sz="0" w:space="0" w:color="auto"/>
      </w:divBdr>
    </w:div>
    <w:div w:id="876964121">
      <w:bodyDiv w:val="1"/>
      <w:marLeft w:val="0"/>
      <w:marRight w:val="0"/>
      <w:marTop w:val="0"/>
      <w:marBottom w:val="0"/>
      <w:divBdr>
        <w:top w:val="none" w:sz="0" w:space="0" w:color="auto"/>
        <w:left w:val="none" w:sz="0" w:space="0" w:color="auto"/>
        <w:bottom w:val="none" w:sz="0" w:space="0" w:color="auto"/>
        <w:right w:val="none" w:sz="0" w:space="0" w:color="auto"/>
      </w:divBdr>
    </w:div>
    <w:div w:id="879588634">
      <w:bodyDiv w:val="1"/>
      <w:marLeft w:val="0"/>
      <w:marRight w:val="0"/>
      <w:marTop w:val="0"/>
      <w:marBottom w:val="0"/>
      <w:divBdr>
        <w:top w:val="none" w:sz="0" w:space="0" w:color="auto"/>
        <w:left w:val="none" w:sz="0" w:space="0" w:color="auto"/>
        <w:bottom w:val="none" w:sz="0" w:space="0" w:color="auto"/>
        <w:right w:val="none" w:sz="0" w:space="0" w:color="auto"/>
      </w:divBdr>
    </w:div>
    <w:div w:id="881596928">
      <w:bodyDiv w:val="1"/>
      <w:marLeft w:val="0"/>
      <w:marRight w:val="0"/>
      <w:marTop w:val="0"/>
      <w:marBottom w:val="0"/>
      <w:divBdr>
        <w:top w:val="none" w:sz="0" w:space="0" w:color="auto"/>
        <w:left w:val="none" w:sz="0" w:space="0" w:color="auto"/>
        <w:bottom w:val="none" w:sz="0" w:space="0" w:color="auto"/>
        <w:right w:val="none" w:sz="0" w:space="0" w:color="auto"/>
      </w:divBdr>
    </w:div>
    <w:div w:id="883445592">
      <w:bodyDiv w:val="1"/>
      <w:marLeft w:val="0"/>
      <w:marRight w:val="0"/>
      <w:marTop w:val="0"/>
      <w:marBottom w:val="0"/>
      <w:divBdr>
        <w:top w:val="none" w:sz="0" w:space="0" w:color="auto"/>
        <w:left w:val="none" w:sz="0" w:space="0" w:color="auto"/>
        <w:bottom w:val="none" w:sz="0" w:space="0" w:color="auto"/>
        <w:right w:val="none" w:sz="0" w:space="0" w:color="auto"/>
      </w:divBdr>
    </w:div>
    <w:div w:id="884635490">
      <w:bodyDiv w:val="1"/>
      <w:marLeft w:val="0"/>
      <w:marRight w:val="0"/>
      <w:marTop w:val="0"/>
      <w:marBottom w:val="0"/>
      <w:divBdr>
        <w:top w:val="none" w:sz="0" w:space="0" w:color="auto"/>
        <w:left w:val="none" w:sz="0" w:space="0" w:color="auto"/>
        <w:bottom w:val="none" w:sz="0" w:space="0" w:color="auto"/>
        <w:right w:val="none" w:sz="0" w:space="0" w:color="auto"/>
      </w:divBdr>
    </w:div>
    <w:div w:id="885802220">
      <w:bodyDiv w:val="1"/>
      <w:marLeft w:val="0"/>
      <w:marRight w:val="0"/>
      <w:marTop w:val="0"/>
      <w:marBottom w:val="0"/>
      <w:divBdr>
        <w:top w:val="none" w:sz="0" w:space="0" w:color="auto"/>
        <w:left w:val="none" w:sz="0" w:space="0" w:color="auto"/>
        <w:bottom w:val="none" w:sz="0" w:space="0" w:color="auto"/>
        <w:right w:val="none" w:sz="0" w:space="0" w:color="auto"/>
      </w:divBdr>
    </w:div>
    <w:div w:id="888878873">
      <w:bodyDiv w:val="1"/>
      <w:marLeft w:val="0"/>
      <w:marRight w:val="0"/>
      <w:marTop w:val="0"/>
      <w:marBottom w:val="0"/>
      <w:divBdr>
        <w:top w:val="none" w:sz="0" w:space="0" w:color="auto"/>
        <w:left w:val="none" w:sz="0" w:space="0" w:color="auto"/>
        <w:bottom w:val="none" w:sz="0" w:space="0" w:color="auto"/>
        <w:right w:val="none" w:sz="0" w:space="0" w:color="auto"/>
      </w:divBdr>
    </w:div>
    <w:div w:id="889421386">
      <w:bodyDiv w:val="1"/>
      <w:marLeft w:val="0"/>
      <w:marRight w:val="0"/>
      <w:marTop w:val="0"/>
      <w:marBottom w:val="0"/>
      <w:divBdr>
        <w:top w:val="none" w:sz="0" w:space="0" w:color="auto"/>
        <w:left w:val="none" w:sz="0" w:space="0" w:color="auto"/>
        <w:bottom w:val="none" w:sz="0" w:space="0" w:color="auto"/>
        <w:right w:val="none" w:sz="0" w:space="0" w:color="auto"/>
      </w:divBdr>
    </w:div>
    <w:div w:id="890001446">
      <w:bodyDiv w:val="1"/>
      <w:marLeft w:val="0"/>
      <w:marRight w:val="0"/>
      <w:marTop w:val="0"/>
      <w:marBottom w:val="0"/>
      <w:divBdr>
        <w:top w:val="none" w:sz="0" w:space="0" w:color="auto"/>
        <w:left w:val="none" w:sz="0" w:space="0" w:color="auto"/>
        <w:bottom w:val="none" w:sz="0" w:space="0" w:color="auto"/>
        <w:right w:val="none" w:sz="0" w:space="0" w:color="auto"/>
      </w:divBdr>
    </w:div>
    <w:div w:id="892695426">
      <w:bodyDiv w:val="1"/>
      <w:marLeft w:val="0"/>
      <w:marRight w:val="0"/>
      <w:marTop w:val="0"/>
      <w:marBottom w:val="0"/>
      <w:divBdr>
        <w:top w:val="none" w:sz="0" w:space="0" w:color="auto"/>
        <w:left w:val="none" w:sz="0" w:space="0" w:color="auto"/>
        <w:bottom w:val="none" w:sz="0" w:space="0" w:color="auto"/>
        <w:right w:val="none" w:sz="0" w:space="0" w:color="auto"/>
      </w:divBdr>
    </w:div>
    <w:div w:id="892811163">
      <w:bodyDiv w:val="1"/>
      <w:marLeft w:val="0"/>
      <w:marRight w:val="0"/>
      <w:marTop w:val="0"/>
      <w:marBottom w:val="0"/>
      <w:divBdr>
        <w:top w:val="none" w:sz="0" w:space="0" w:color="auto"/>
        <w:left w:val="none" w:sz="0" w:space="0" w:color="auto"/>
        <w:bottom w:val="none" w:sz="0" w:space="0" w:color="auto"/>
        <w:right w:val="none" w:sz="0" w:space="0" w:color="auto"/>
      </w:divBdr>
    </w:div>
    <w:div w:id="893276667">
      <w:bodyDiv w:val="1"/>
      <w:marLeft w:val="0"/>
      <w:marRight w:val="0"/>
      <w:marTop w:val="0"/>
      <w:marBottom w:val="0"/>
      <w:divBdr>
        <w:top w:val="none" w:sz="0" w:space="0" w:color="auto"/>
        <w:left w:val="none" w:sz="0" w:space="0" w:color="auto"/>
        <w:bottom w:val="none" w:sz="0" w:space="0" w:color="auto"/>
        <w:right w:val="none" w:sz="0" w:space="0" w:color="auto"/>
      </w:divBdr>
    </w:div>
    <w:div w:id="893737158">
      <w:bodyDiv w:val="1"/>
      <w:marLeft w:val="0"/>
      <w:marRight w:val="0"/>
      <w:marTop w:val="0"/>
      <w:marBottom w:val="0"/>
      <w:divBdr>
        <w:top w:val="none" w:sz="0" w:space="0" w:color="auto"/>
        <w:left w:val="none" w:sz="0" w:space="0" w:color="auto"/>
        <w:bottom w:val="none" w:sz="0" w:space="0" w:color="auto"/>
        <w:right w:val="none" w:sz="0" w:space="0" w:color="auto"/>
      </w:divBdr>
    </w:div>
    <w:div w:id="894396250">
      <w:bodyDiv w:val="1"/>
      <w:marLeft w:val="0"/>
      <w:marRight w:val="0"/>
      <w:marTop w:val="0"/>
      <w:marBottom w:val="0"/>
      <w:divBdr>
        <w:top w:val="none" w:sz="0" w:space="0" w:color="auto"/>
        <w:left w:val="none" w:sz="0" w:space="0" w:color="auto"/>
        <w:bottom w:val="none" w:sz="0" w:space="0" w:color="auto"/>
        <w:right w:val="none" w:sz="0" w:space="0" w:color="auto"/>
      </w:divBdr>
    </w:div>
    <w:div w:id="895975053">
      <w:bodyDiv w:val="1"/>
      <w:marLeft w:val="0"/>
      <w:marRight w:val="0"/>
      <w:marTop w:val="0"/>
      <w:marBottom w:val="0"/>
      <w:divBdr>
        <w:top w:val="none" w:sz="0" w:space="0" w:color="auto"/>
        <w:left w:val="none" w:sz="0" w:space="0" w:color="auto"/>
        <w:bottom w:val="none" w:sz="0" w:space="0" w:color="auto"/>
        <w:right w:val="none" w:sz="0" w:space="0" w:color="auto"/>
      </w:divBdr>
    </w:div>
    <w:div w:id="896471546">
      <w:bodyDiv w:val="1"/>
      <w:marLeft w:val="0"/>
      <w:marRight w:val="0"/>
      <w:marTop w:val="0"/>
      <w:marBottom w:val="0"/>
      <w:divBdr>
        <w:top w:val="none" w:sz="0" w:space="0" w:color="auto"/>
        <w:left w:val="none" w:sz="0" w:space="0" w:color="auto"/>
        <w:bottom w:val="none" w:sz="0" w:space="0" w:color="auto"/>
        <w:right w:val="none" w:sz="0" w:space="0" w:color="auto"/>
      </w:divBdr>
    </w:div>
    <w:div w:id="898319772">
      <w:bodyDiv w:val="1"/>
      <w:marLeft w:val="0"/>
      <w:marRight w:val="0"/>
      <w:marTop w:val="0"/>
      <w:marBottom w:val="0"/>
      <w:divBdr>
        <w:top w:val="none" w:sz="0" w:space="0" w:color="auto"/>
        <w:left w:val="none" w:sz="0" w:space="0" w:color="auto"/>
        <w:bottom w:val="none" w:sz="0" w:space="0" w:color="auto"/>
        <w:right w:val="none" w:sz="0" w:space="0" w:color="auto"/>
      </w:divBdr>
    </w:div>
    <w:div w:id="903024632">
      <w:bodyDiv w:val="1"/>
      <w:marLeft w:val="0"/>
      <w:marRight w:val="0"/>
      <w:marTop w:val="0"/>
      <w:marBottom w:val="0"/>
      <w:divBdr>
        <w:top w:val="none" w:sz="0" w:space="0" w:color="auto"/>
        <w:left w:val="none" w:sz="0" w:space="0" w:color="auto"/>
        <w:bottom w:val="none" w:sz="0" w:space="0" w:color="auto"/>
        <w:right w:val="none" w:sz="0" w:space="0" w:color="auto"/>
      </w:divBdr>
    </w:div>
    <w:div w:id="903761764">
      <w:bodyDiv w:val="1"/>
      <w:marLeft w:val="0"/>
      <w:marRight w:val="0"/>
      <w:marTop w:val="0"/>
      <w:marBottom w:val="0"/>
      <w:divBdr>
        <w:top w:val="none" w:sz="0" w:space="0" w:color="auto"/>
        <w:left w:val="none" w:sz="0" w:space="0" w:color="auto"/>
        <w:bottom w:val="none" w:sz="0" w:space="0" w:color="auto"/>
        <w:right w:val="none" w:sz="0" w:space="0" w:color="auto"/>
      </w:divBdr>
    </w:div>
    <w:div w:id="904149857">
      <w:bodyDiv w:val="1"/>
      <w:marLeft w:val="0"/>
      <w:marRight w:val="0"/>
      <w:marTop w:val="0"/>
      <w:marBottom w:val="0"/>
      <w:divBdr>
        <w:top w:val="none" w:sz="0" w:space="0" w:color="auto"/>
        <w:left w:val="none" w:sz="0" w:space="0" w:color="auto"/>
        <w:bottom w:val="none" w:sz="0" w:space="0" w:color="auto"/>
        <w:right w:val="none" w:sz="0" w:space="0" w:color="auto"/>
      </w:divBdr>
    </w:div>
    <w:div w:id="904414522">
      <w:bodyDiv w:val="1"/>
      <w:marLeft w:val="0"/>
      <w:marRight w:val="0"/>
      <w:marTop w:val="0"/>
      <w:marBottom w:val="0"/>
      <w:divBdr>
        <w:top w:val="none" w:sz="0" w:space="0" w:color="auto"/>
        <w:left w:val="none" w:sz="0" w:space="0" w:color="auto"/>
        <w:bottom w:val="none" w:sz="0" w:space="0" w:color="auto"/>
        <w:right w:val="none" w:sz="0" w:space="0" w:color="auto"/>
      </w:divBdr>
    </w:div>
    <w:div w:id="906301010">
      <w:bodyDiv w:val="1"/>
      <w:marLeft w:val="0"/>
      <w:marRight w:val="0"/>
      <w:marTop w:val="0"/>
      <w:marBottom w:val="0"/>
      <w:divBdr>
        <w:top w:val="none" w:sz="0" w:space="0" w:color="auto"/>
        <w:left w:val="none" w:sz="0" w:space="0" w:color="auto"/>
        <w:bottom w:val="none" w:sz="0" w:space="0" w:color="auto"/>
        <w:right w:val="none" w:sz="0" w:space="0" w:color="auto"/>
      </w:divBdr>
    </w:div>
    <w:div w:id="907425522">
      <w:bodyDiv w:val="1"/>
      <w:marLeft w:val="0"/>
      <w:marRight w:val="0"/>
      <w:marTop w:val="0"/>
      <w:marBottom w:val="0"/>
      <w:divBdr>
        <w:top w:val="none" w:sz="0" w:space="0" w:color="auto"/>
        <w:left w:val="none" w:sz="0" w:space="0" w:color="auto"/>
        <w:bottom w:val="none" w:sz="0" w:space="0" w:color="auto"/>
        <w:right w:val="none" w:sz="0" w:space="0" w:color="auto"/>
      </w:divBdr>
    </w:div>
    <w:div w:id="908199871">
      <w:bodyDiv w:val="1"/>
      <w:marLeft w:val="0"/>
      <w:marRight w:val="0"/>
      <w:marTop w:val="0"/>
      <w:marBottom w:val="0"/>
      <w:divBdr>
        <w:top w:val="none" w:sz="0" w:space="0" w:color="auto"/>
        <w:left w:val="none" w:sz="0" w:space="0" w:color="auto"/>
        <w:bottom w:val="none" w:sz="0" w:space="0" w:color="auto"/>
        <w:right w:val="none" w:sz="0" w:space="0" w:color="auto"/>
      </w:divBdr>
    </w:div>
    <w:div w:id="909924169">
      <w:bodyDiv w:val="1"/>
      <w:marLeft w:val="0"/>
      <w:marRight w:val="0"/>
      <w:marTop w:val="0"/>
      <w:marBottom w:val="0"/>
      <w:divBdr>
        <w:top w:val="none" w:sz="0" w:space="0" w:color="auto"/>
        <w:left w:val="none" w:sz="0" w:space="0" w:color="auto"/>
        <w:bottom w:val="none" w:sz="0" w:space="0" w:color="auto"/>
        <w:right w:val="none" w:sz="0" w:space="0" w:color="auto"/>
      </w:divBdr>
    </w:div>
    <w:div w:id="913128987">
      <w:bodyDiv w:val="1"/>
      <w:marLeft w:val="0"/>
      <w:marRight w:val="0"/>
      <w:marTop w:val="0"/>
      <w:marBottom w:val="0"/>
      <w:divBdr>
        <w:top w:val="none" w:sz="0" w:space="0" w:color="auto"/>
        <w:left w:val="none" w:sz="0" w:space="0" w:color="auto"/>
        <w:bottom w:val="none" w:sz="0" w:space="0" w:color="auto"/>
        <w:right w:val="none" w:sz="0" w:space="0" w:color="auto"/>
      </w:divBdr>
    </w:div>
    <w:div w:id="913705399">
      <w:bodyDiv w:val="1"/>
      <w:marLeft w:val="0"/>
      <w:marRight w:val="0"/>
      <w:marTop w:val="0"/>
      <w:marBottom w:val="0"/>
      <w:divBdr>
        <w:top w:val="none" w:sz="0" w:space="0" w:color="auto"/>
        <w:left w:val="none" w:sz="0" w:space="0" w:color="auto"/>
        <w:bottom w:val="none" w:sz="0" w:space="0" w:color="auto"/>
        <w:right w:val="none" w:sz="0" w:space="0" w:color="auto"/>
      </w:divBdr>
    </w:div>
    <w:div w:id="914168060">
      <w:bodyDiv w:val="1"/>
      <w:marLeft w:val="0"/>
      <w:marRight w:val="0"/>
      <w:marTop w:val="0"/>
      <w:marBottom w:val="0"/>
      <w:divBdr>
        <w:top w:val="none" w:sz="0" w:space="0" w:color="auto"/>
        <w:left w:val="none" w:sz="0" w:space="0" w:color="auto"/>
        <w:bottom w:val="none" w:sz="0" w:space="0" w:color="auto"/>
        <w:right w:val="none" w:sz="0" w:space="0" w:color="auto"/>
      </w:divBdr>
    </w:div>
    <w:div w:id="914631092">
      <w:bodyDiv w:val="1"/>
      <w:marLeft w:val="0"/>
      <w:marRight w:val="0"/>
      <w:marTop w:val="0"/>
      <w:marBottom w:val="0"/>
      <w:divBdr>
        <w:top w:val="none" w:sz="0" w:space="0" w:color="auto"/>
        <w:left w:val="none" w:sz="0" w:space="0" w:color="auto"/>
        <w:bottom w:val="none" w:sz="0" w:space="0" w:color="auto"/>
        <w:right w:val="none" w:sz="0" w:space="0" w:color="auto"/>
      </w:divBdr>
    </w:div>
    <w:div w:id="916942508">
      <w:bodyDiv w:val="1"/>
      <w:marLeft w:val="0"/>
      <w:marRight w:val="0"/>
      <w:marTop w:val="0"/>
      <w:marBottom w:val="0"/>
      <w:divBdr>
        <w:top w:val="none" w:sz="0" w:space="0" w:color="auto"/>
        <w:left w:val="none" w:sz="0" w:space="0" w:color="auto"/>
        <w:bottom w:val="none" w:sz="0" w:space="0" w:color="auto"/>
        <w:right w:val="none" w:sz="0" w:space="0" w:color="auto"/>
      </w:divBdr>
    </w:div>
    <w:div w:id="917862827">
      <w:bodyDiv w:val="1"/>
      <w:marLeft w:val="0"/>
      <w:marRight w:val="0"/>
      <w:marTop w:val="0"/>
      <w:marBottom w:val="0"/>
      <w:divBdr>
        <w:top w:val="none" w:sz="0" w:space="0" w:color="auto"/>
        <w:left w:val="none" w:sz="0" w:space="0" w:color="auto"/>
        <w:bottom w:val="none" w:sz="0" w:space="0" w:color="auto"/>
        <w:right w:val="none" w:sz="0" w:space="0" w:color="auto"/>
      </w:divBdr>
    </w:div>
    <w:div w:id="919750509">
      <w:bodyDiv w:val="1"/>
      <w:marLeft w:val="0"/>
      <w:marRight w:val="0"/>
      <w:marTop w:val="0"/>
      <w:marBottom w:val="0"/>
      <w:divBdr>
        <w:top w:val="none" w:sz="0" w:space="0" w:color="auto"/>
        <w:left w:val="none" w:sz="0" w:space="0" w:color="auto"/>
        <w:bottom w:val="none" w:sz="0" w:space="0" w:color="auto"/>
        <w:right w:val="none" w:sz="0" w:space="0" w:color="auto"/>
      </w:divBdr>
    </w:div>
    <w:div w:id="920677025">
      <w:bodyDiv w:val="1"/>
      <w:marLeft w:val="0"/>
      <w:marRight w:val="0"/>
      <w:marTop w:val="0"/>
      <w:marBottom w:val="0"/>
      <w:divBdr>
        <w:top w:val="none" w:sz="0" w:space="0" w:color="auto"/>
        <w:left w:val="none" w:sz="0" w:space="0" w:color="auto"/>
        <w:bottom w:val="none" w:sz="0" w:space="0" w:color="auto"/>
        <w:right w:val="none" w:sz="0" w:space="0" w:color="auto"/>
      </w:divBdr>
    </w:div>
    <w:div w:id="922572118">
      <w:bodyDiv w:val="1"/>
      <w:marLeft w:val="0"/>
      <w:marRight w:val="0"/>
      <w:marTop w:val="0"/>
      <w:marBottom w:val="0"/>
      <w:divBdr>
        <w:top w:val="none" w:sz="0" w:space="0" w:color="auto"/>
        <w:left w:val="none" w:sz="0" w:space="0" w:color="auto"/>
        <w:bottom w:val="none" w:sz="0" w:space="0" w:color="auto"/>
        <w:right w:val="none" w:sz="0" w:space="0" w:color="auto"/>
      </w:divBdr>
    </w:div>
    <w:div w:id="922645723">
      <w:bodyDiv w:val="1"/>
      <w:marLeft w:val="0"/>
      <w:marRight w:val="0"/>
      <w:marTop w:val="0"/>
      <w:marBottom w:val="0"/>
      <w:divBdr>
        <w:top w:val="none" w:sz="0" w:space="0" w:color="auto"/>
        <w:left w:val="none" w:sz="0" w:space="0" w:color="auto"/>
        <w:bottom w:val="none" w:sz="0" w:space="0" w:color="auto"/>
        <w:right w:val="none" w:sz="0" w:space="0" w:color="auto"/>
      </w:divBdr>
    </w:div>
    <w:div w:id="922759729">
      <w:bodyDiv w:val="1"/>
      <w:marLeft w:val="0"/>
      <w:marRight w:val="0"/>
      <w:marTop w:val="0"/>
      <w:marBottom w:val="0"/>
      <w:divBdr>
        <w:top w:val="none" w:sz="0" w:space="0" w:color="auto"/>
        <w:left w:val="none" w:sz="0" w:space="0" w:color="auto"/>
        <w:bottom w:val="none" w:sz="0" w:space="0" w:color="auto"/>
        <w:right w:val="none" w:sz="0" w:space="0" w:color="auto"/>
      </w:divBdr>
    </w:div>
    <w:div w:id="925461901">
      <w:bodyDiv w:val="1"/>
      <w:marLeft w:val="0"/>
      <w:marRight w:val="0"/>
      <w:marTop w:val="0"/>
      <w:marBottom w:val="0"/>
      <w:divBdr>
        <w:top w:val="none" w:sz="0" w:space="0" w:color="auto"/>
        <w:left w:val="none" w:sz="0" w:space="0" w:color="auto"/>
        <w:bottom w:val="none" w:sz="0" w:space="0" w:color="auto"/>
        <w:right w:val="none" w:sz="0" w:space="0" w:color="auto"/>
      </w:divBdr>
    </w:div>
    <w:div w:id="925578105">
      <w:bodyDiv w:val="1"/>
      <w:marLeft w:val="0"/>
      <w:marRight w:val="0"/>
      <w:marTop w:val="0"/>
      <w:marBottom w:val="0"/>
      <w:divBdr>
        <w:top w:val="none" w:sz="0" w:space="0" w:color="auto"/>
        <w:left w:val="none" w:sz="0" w:space="0" w:color="auto"/>
        <w:bottom w:val="none" w:sz="0" w:space="0" w:color="auto"/>
        <w:right w:val="none" w:sz="0" w:space="0" w:color="auto"/>
      </w:divBdr>
    </w:div>
    <w:div w:id="928541584">
      <w:bodyDiv w:val="1"/>
      <w:marLeft w:val="0"/>
      <w:marRight w:val="0"/>
      <w:marTop w:val="0"/>
      <w:marBottom w:val="0"/>
      <w:divBdr>
        <w:top w:val="none" w:sz="0" w:space="0" w:color="auto"/>
        <w:left w:val="none" w:sz="0" w:space="0" w:color="auto"/>
        <w:bottom w:val="none" w:sz="0" w:space="0" w:color="auto"/>
        <w:right w:val="none" w:sz="0" w:space="0" w:color="auto"/>
      </w:divBdr>
    </w:div>
    <w:div w:id="930284577">
      <w:bodyDiv w:val="1"/>
      <w:marLeft w:val="0"/>
      <w:marRight w:val="0"/>
      <w:marTop w:val="0"/>
      <w:marBottom w:val="0"/>
      <w:divBdr>
        <w:top w:val="none" w:sz="0" w:space="0" w:color="auto"/>
        <w:left w:val="none" w:sz="0" w:space="0" w:color="auto"/>
        <w:bottom w:val="none" w:sz="0" w:space="0" w:color="auto"/>
        <w:right w:val="none" w:sz="0" w:space="0" w:color="auto"/>
      </w:divBdr>
    </w:div>
    <w:div w:id="930822672">
      <w:bodyDiv w:val="1"/>
      <w:marLeft w:val="0"/>
      <w:marRight w:val="0"/>
      <w:marTop w:val="0"/>
      <w:marBottom w:val="0"/>
      <w:divBdr>
        <w:top w:val="none" w:sz="0" w:space="0" w:color="auto"/>
        <w:left w:val="none" w:sz="0" w:space="0" w:color="auto"/>
        <w:bottom w:val="none" w:sz="0" w:space="0" w:color="auto"/>
        <w:right w:val="none" w:sz="0" w:space="0" w:color="auto"/>
      </w:divBdr>
    </w:div>
    <w:div w:id="932320990">
      <w:bodyDiv w:val="1"/>
      <w:marLeft w:val="0"/>
      <w:marRight w:val="0"/>
      <w:marTop w:val="0"/>
      <w:marBottom w:val="0"/>
      <w:divBdr>
        <w:top w:val="none" w:sz="0" w:space="0" w:color="auto"/>
        <w:left w:val="none" w:sz="0" w:space="0" w:color="auto"/>
        <w:bottom w:val="none" w:sz="0" w:space="0" w:color="auto"/>
        <w:right w:val="none" w:sz="0" w:space="0" w:color="auto"/>
      </w:divBdr>
    </w:div>
    <w:div w:id="933392517">
      <w:bodyDiv w:val="1"/>
      <w:marLeft w:val="0"/>
      <w:marRight w:val="0"/>
      <w:marTop w:val="0"/>
      <w:marBottom w:val="0"/>
      <w:divBdr>
        <w:top w:val="none" w:sz="0" w:space="0" w:color="auto"/>
        <w:left w:val="none" w:sz="0" w:space="0" w:color="auto"/>
        <w:bottom w:val="none" w:sz="0" w:space="0" w:color="auto"/>
        <w:right w:val="none" w:sz="0" w:space="0" w:color="auto"/>
      </w:divBdr>
    </w:div>
    <w:div w:id="933560442">
      <w:bodyDiv w:val="1"/>
      <w:marLeft w:val="0"/>
      <w:marRight w:val="0"/>
      <w:marTop w:val="0"/>
      <w:marBottom w:val="0"/>
      <w:divBdr>
        <w:top w:val="none" w:sz="0" w:space="0" w:color="auto"/>
        <w:left w:val="none" w:sz="0" w:space="0" w:color="auto"/>
        <w:bottom w:val="none" w:sz="0" w:space="0" w:color="auto"/>
        <w:right w:val="none" w:sz="0" w:space="0" w:color="auto"/>
      </w:divBdr>
    </w:div>
    <w:div w:id="933785129">
      <w:bodyDiv w:val="1"/>
      <w:marLeft w:val="0"/>
      <w:marRight w:val="0"/>
      <w:marTop w:val="0"/>
      <w:marBottom w:val="0"/>
      <w:divBdr>
        <w:top w:val="none" w:sz="0" w:space="0" w:color="auto"/>
        <w:left w:val="none" w:sz="0" w:space="0" w:color="auto"/>
        <w:bottom w:val="none" w:sz="0" w:space="0" w:color="auto"/>
        <w:right w:val="none" w:sz="0" w:space="0" w:color="auto"/>
      </w:divBdr>
    </w:div>
    <w:div w:id="934284620">
      <w:bodyDiv w:val="1"/>
      <w:marLeft w:val="0"/>
      <w:marRight w:val="0"/>
      <w:marTop w:val="0"/>
      <w:marBottom w:val="0"/>
      <w:divBdr>
        <w:top w:val="none" w:sz="0" w:space="0" w:color="auto"/>
        <w:left w:val="none" w:sz="0" w:space="0" w:color="auto"/>
        <w:bottom w:val="none" w:sz="0" w:space="0" w:color="auto"/>
        <w:right w:val="none" w:sz="0" w:space="0" w:color="auto"/>
      </w:divBdr>
    </w:div>
    <w:div w:id="934509444">
      <w:bodyDiv w:val="1"/>
      <w:marLeft w:val="0"/>
      <w:marRight w:val="0"/>
      <w:marTop w:val="0"/>
      <w:marBottom w:val="0"/>
      <w:divBdr>
        <w:top w:val="none" w:sz="0" w:space="0" w:color="auto"/>
        <w:left w:val="none" w:sz="0" w:space="0" w:color="auto"/>
        <w:bottom w:val="none" w:sz="0" w:space="0" w:color="auto"/>
        <w:right w:val="none" w:sz="0" w:space="0" w:color="auto"/>
      </w:divBdr>
    </w:div>
    <w:div w:id="937056408">
      <w:bodyDiv w:val="1"/>
      <w:marLeft w:val="0"/>
      <w:marRight w:val="0"/>
      <w:marTop w:val="0"/>
      <w:marBottom w:val="0"/>
      <w:divBdr>
        <w:top w:val="none" w:sz="0" w:space="0" w:color="auto"/>
        <w:left w:val="none" w:sz="0" w:space="0" w:color="auto"/>
        <w:bottom w:val="none" w:sz="0" w:space="0" w:color="auto"/>
        <w:right w:val="none" w:sz="0" w:space="0" w:color="auto"/>
      </w:divBdr>
    </w:div>
    <w:div w:id="942226935">
      <w:bodyDiv w:val="1"/>
      <w:marLeft w:val="0"/>
      <w:marRight w:val="0"/>
      <w:marTop w:val="0"/>
      <w:marBottom w:val="0"/>
      <w:divBdr>
        <w:top w:val="none" w:sz="0" w:space="0" w:color="auto"/>
        <w:left w:val="none" w:sz="0" w:space="0" w:color="auto"/>
        <w:bottom w:val="none" w:sz="0" w:space="0" w:color="auto"/>
        <w:right w:val="none" w:sz="0" w:space="0" w:color="auto"/>
      </w:divBdr>
    </w:div>
    <w:div w:id="943029459">
      <w:bodyDiv w:val="1"/>
      <w:marLeft w:val="0"/>
      <w:marRight w:val="0"/>
      <w:marTop w:val="0"/>
      <w:marBottom w:val="0"/>
      <w:divBdr>
        <w:top w:val="none" w:sz="0" w:space="0" w:color="auto"/>
        <w:left w:val="none" w:sz="0" w:space="0" w:color="auto"/>
        <w:bottom w:val="none" w:sz="0" w:space="0" w:color="auto"/>
        <w:right w:val="none" w:sz="0" w:space="0" w:color="auto"/>
      </w:divBdr>
    </w:div>
    <w:div w:id="943073838">
      <w:bodyDiv w:val="1"/>
      <w:marLeft w:val="0"/>
      <w:marRight w:val="0"/>
      <w:marTop w:val="0"/>
      <w:marBottom w:val="0"/>
      <w:divBdr>
        <w:top w:val="none" w:sz="0" w:space="0" w:color="auto"/>
        <w:left w:val="none" w:sz="0" w:space="0" w:color="auto"/>
        <w:bottom w:val="none" w:sz="0" w:space="0" w:color="auto"/>
        <w:right w:val="none" w:sz="0" w:space="0" w:color="auto"/>
      </w:divBdr>
    </w:div>
    <w:div w:id="943608538">
      <w:bodyDiv w:val="1"/>
      <w:marLeft w:val="0"/>
      <w:marRight w:val="0"/>
      <w:marTop w:val="0"/>
      <w:marBottom w:val="0"/>
      <w:divBdr>
        <w:top w:val="none" w:sz="0" w:space="0" w:color="auto"/>
        <w:left w:val="none" w:sz="0" w:space="0" w:color="auto"/>
        <w:bottom w:val="none" w:sz="0" w:space="0" w:color="auto"/>
        <w:right w:val="none" w:sz="0" w:space="0" w:color="auto"/>
      </w:divBdr>
    </w:div>
    <w:div w:id="945187602">
      <w:bodyDiv w:val="1"/>
      <w:marLeft w:val="0"/>
      <w:marRight w:val="0"/>
      <w:marTop w:val="0"/>
      <w:marBottom w:val="0"/>
      <w:divBdr>
        <w:top w:val="none" w:sz="0" w:space="0" w:color="auto"/>
        <w:left w:val="none" w:sz="0" w:space="0" w:color="auto"/>
        <w:bottom w:val="none" w:sz="0" w:space="0" w:color="auto"/>
        <w:right w:val="none" w:sz="0" w:space="0" w:color="auto"/>
      </w:divBdr>
    </w:div>
    <w:div w:id="948392498">
      <w:bodyDiv w:val="1"/>
      <w:marLeft w:val="0"/>
      <w:marRight w:val="0"/>
      <w:marTop w:val="0"/>
      <w:marBottom w:val="0"/>
      <w:divBdr>
        <w:top w:val="none" w:sz="0" w:space="0" w:color="auto"/>
        <w:left w:val="none" w:sz="0" w:space="0" w:color="auto"/>
        <w:bottom w:val="none" w:sz="0" w:space="0" w:color="auto"/>
        <w:right w:val="none" w:sz="0" w:space="0" w:color="auto"/>
      </w:divBdr>
    </w:div>
    <w:div w:id="948854722">
      <w:bodyDiv w:val="1"/>
      <w:marLeft w:val="0"/>
      <w:marRight w:val="0"/>
      <w:marTop w:val="0"/>
      <w:marBottom w:val="0"/>
      <w:divBdr>
        <w:top w:val="none" w:sz="0" w:space="0" w:color="auto"/>
        <w:left w:val="none" w:sz="0" w:space="0" w:color="auto"/>
        <w:bottom w:val="none" w:sz="0" w:space="0" w:color="auto"/>
        <w:right w:val="none" w:sz="0" w:space="0" w:color="auto"/>
      </w:divBdr>
    </w:div>
    <w:div w:id="950165705">
      <w:bodyDiv w:val="1"/>
      <w:marLeft w:val="0"/>
      <w:marRight w:val="0"/>
      <w:marTop w:val="0"/>
      <w:marBottom w:val="0"/>
      <w:divBdr>
        <w:top w:val="none" w:sz="0" w:space="0" w:color="auto"/>
        <w:left w:val="none" w:sz="0" w:space="0" w:color="auto"/>
        <w:bottom w:val="none" w:sz="0" w:space="0" w:color="auto"/>
        <w:right w:val="none" w:sz="0" w:space="0" w:color="auto"/>
      </w:divBdr>
    </w:div>
    <w:div w:id="950554910">
      <w:bodyDiv w:val="1"/>
      <w:marLeft w:val="0"/>
      <w:marRight w:val="0"/>
      <w:marTop w:val="0"/>
      <w:marBottom w:val="0"/>
      <w:divBdr>
        <w:top w:val="none" w:sz="0" w:space="0" w:color="auto"/>
        <w:left w:val="none" w:sz="0" w:space="0" w:color="auto"/>
        <w:bottom w:val="none" w:sz="0" w:space="0" w:color="auto"/>
        <w:right w:val="none" w:sz="0" w:space="0" w:color="auto"/>
      </w:divBdr>
    </w:div>
    <w:div w:id="953900529">
      <w:bodyDiv w:val="1"/>
      <w:marLeft w:val="0"/>
      <w:marRight w:val="0"/>
      <w:marTop w:val="0"/>
      <w:marBottom w:val="0"/>
      <w:divBdr>
        <w:top w:val="none" w:sz="0" w:space="0" w:color="auto"/>
        <w:left w:val="none" w:sz="0" w:space="0" w:color="auto"/>
        <w:bottom w:val="none" w:sz="0" w:space="0" w:color="auto"/>
        <w:right w:val="none" w:sz="0" w:space="0" w:color="auto"/>
      </w:divBdr>
    </w:div>
    <w:div w:id="957178257">
      <w:bodyDiv w:val="1"/>
      <w:marLeft w:val="0"/>
      <w:marRight w:val="0"/>
      <w:marTop w:val="0"/>
      <w:marBottom w:val="0"/>
      <w:divBdr>
        <w:top w:val="none" w:sz="0" w:space="0" w:color="auto"/>
        <w:left w:val="none" w:sz="0" w:space="0" w:color="auto"/>
        <w:bottom w:val="none" w:sz="0" w:space="0" w:color="auto"/>
        <w:right w:val="none" w:sz="0" w:space="0" w:color="auto"/>
      </w:divBdr>
    </w:div>
    <w:div w:id="958680731">
      <w:bodyDiv w:val="1"/>
      <w:marLeft w:val="0"/>
      <w:marRight w:val="0"/>
      <w:marTop w:val="0"/>
      <w:marBottom w:val="0"/>
      <w:divBdr>
        <w:top w:val="none" w:sz="0" w:space="0" w:color="auto"/>
        <w:left w:val="none" w:sz="0" w:space="0" w:color="auto"/>
        <w:bottom w:val="none" w:sz="0" w:space="0" w:color="auto"/>
        <w:right w:val="none" w:sz="0" w:space="0" w:color="auto"/>
      </w:divBdr>
    </w:div>
    <w:div w:id="958950434">
      <w:bodyDiv w:val="1"/>
      <w:marLeft w:val="0"/>
      <w:marRight w:val="0"/>
      <w:marTop w:val="0"/>
      <w:marBottom w:val="0"/>
      <w:divBdr>
        <w:top w:val="none" w:sz="0" w:space="0" w:color="auto"/>
        <w:left w:val="none" w:sz="0" w:space="0" w:color="auto"/>
        <w:bottom w:val="none" w:sz="0" w:space="0" w:color="auto"/>
        <w:right w:val="none" w:sz="0" w:space="0" w:color="auto"/>
      </w:divBdr>
    </w:div>
    <w:div w:id="958998538">
      <w:bodyDiv w:val="1"/>
      <w:marLeft w:val="0"/>
      <w:marRight w:val="0"/>
      <w:marTop w:val="0"/>
      <w:marBottom w:val="0"/>
      <w:divBdr>
        <w:top w:val="none" w:sz="0" w:space="0" w:color="auto"/>
        <w:left w:val="none" w:sz="0" w:space="0" w:color="auto"/>
        <w:bottom w:val="none" w:sz="0" w:space="0" w:color="auto"/>
        <w:right w:val="none" w:sz="0" w:space="0" w:color="auto"/>
      </w:divBdr>
    </w:div>
    <w:div w:id="962803836">
      <w:bodyDiv w:val="1"/>
      <w:marLeft w:val="0"/>
      <w:marRight w:val="0"/>
      <w:marTop w:val="0"/>
      <w:marBottom w:val="0"/>
      <w:divBdr>
        <w:top w:val="none" w:sz="0" w:space="0" w:color="auto"/>
        <w:left w:val="none" w:sz="0" w:space="0" w:color="auto"/>
        <w:bottom w:val="none" w:sz="0" w:space="0" w:color="auto"/>
        <w:right w:val="none" w:sz="0" w:space="0" w:color="auto"/>
      </w:divBdr>
    </w:div>
    <w:div w:id="966198493">
      <w:bodyDiv w:val="1"/>
      <w:marLeft w:val="0"/>
      <w:marRight w:val="0"/>
      <w:marTop w:val="0"/>
      <w:marBottom w:val="0"/>
      <w:divBdr>
        <w:top w:val="none" w:sz="0" w:space="0" w:color="auto"/>
        <w:left w:val="none" w:sz="0" w:space="0" w:color="auto"/>
        <w:bottom w:val="none" w:sz="0" w:space="0" w:color="auto"/>
        <w:right w:val="none" w:sz="0" w:space="0" w:color="auto"/>
      </w:divBdr>
    </w:div>
    <w:div w:id="966198615">
      <w:bodyDiv w:val="1"/>
      <w:marLeft w:val="0"/>
      <w:marRight w:val="0"/>
      <w:marTop w:val="0"/>
      <w:marBottom w:val="0"/>
      <w:divBdr>
        <w:top w:val="none" w:sz="0" w:space="0" w:color="auto"/>
        <w:left w:val="none" w:sz="0" w:space="0" w:color="auto"/>
        <w:bottom w:val="none" w:sz="0" w:space="0" w:color="auto"/>
        <w:right w:val="none" w:sz="0" w:space="0" w:color="auto"/>
      </w:divBdr>
    </w:div>
    <w:div w:id="969630486">
      <w:bodyDiv w:val="1"/>
      <w:marLeft w:val="0"/>
      <w:marRight w:val="0"/>
      <w:marTop w:val="0"/>
      <w:marBottom w:val="0"/>
      <w:divBdr>
        <w:top w:val="none" w:sz="0" w:space="0" w:color="auto"/>
        <w:left w:val="none" w:sz="0" w:space="0" w:color="auto"/>
        <w:bottom w:val="none" w:sz="0" w:space="0" w:color="auto"/>
        <w:right w:val="none" w:sz="0" w:space="0" w:color="auto"/>
      </w:divBdr>
    </w:div>
    <w:div w:id="971329101">
      <w:bodyDiv w:val="1"/>
      <w:marLeft w:val="0"/>
      <w:marRight w:val="0"/>
      <w:marTop w:val="0"/>
      <w:marBottom w:val="0"/>
      <w:divBdr>
        <w:top w:val="none" w:sz="0" w:space="0" w:color="auto"/>
        <w:left w:val="none" w:sz="0" w:space="0" w:color="auto"/>
        <w:bottom w:val="none" w:sz="0" w:space="0" w:color="auto"/>
        <w:right w:val="none" w:sz="0" w:space="0" w:color="auto"/>
      </w:divBdr>
    </w:div>
    <w:div w:id="971784293">
      <w:bodyDiv w:val="1"/>
      <w:marLeft w:val="0"/>
      <w:marRight w:val="0"/>
      <w:marTop w:val="0"/>
      <w:marBottom w:val="0"/>
      <w:divBdr>
        <w:top w:val="none" w:sz="0" w:space="0" w:color="auto"/>
        <w:left w:val="none" w:sz="0" w:space="0" w:color="auto"/>
        <w:bottom w:val="none" w:sz="0" w:space="0" w:color="auto"/>
        <w:right w:val="none" w:sz="0" w:space="0" w:color="auto"/>
      </w:divBdr>
    </w:div>
    <w:div w:id="972639507">
      <w:bodyDiv w:val="1"/>
      <w:marLeft w:val="0"/>
      <w:marRight w:val="0"/>
      <w:marTop w:val="0"/>
      <w:marBottom w:val="0"/>
      <w:divBdr>
        <w:top w:val="none" w:sz="0" w:space="0" w:color="auto"/>
        <w:left w:val="none" w:sz="0" w:space="0" w:color="auto"/>
        <w:bottom w:val="none" w:sz="0" w:space="0" w:color="auto"/>
        <w:right w:val="none" w:sz="0" w:space="0" w:color="auto"/>
      </w:divBdr>
    </w:div>
    <w:div w:id="973826696">
      <w:bodyDiv w:val="1"/>
      <w:marLeft w:val="0"/>
      <w:marRight w:val="0"/>
      <w:marTop w:val="0"/>
      <w:marBottom w:val="0"/>
      <w:divBdr>
        <w:top w:val="none" w:sz="0" w:space="0" w:color="auto"/>
        <w:left w:val="none" w:sz="0" w:space="0" w:color="auto"/>
        <w:bottom w:val="none" w:sz="0" w:space="0" w:color="auto"/>
        <w:right w:val="none" w:sz="0" w:space="0" w:color="auto"/>
      </w:divBdr>
    </w:div>
    <w:div w:id="974334583">
      <w:bodyDiv w:val="1"/>
      <w:marLeft w:val="0"/>
      <w:marRight w:val="0"/>
      <w:marTop w:val="0"/>
      <w:marBottom w:val="0"/>
      <w:divBdr>
        <w:top w:val="none" w:sz="0" w:space="0" w:color="auto"/>
        <w:left w:val="none" w:sz="0" w:space="0" w:color="auto"/>
        <w:bottom w:val="none" w:sz="0" w:space="0" w:color="auto"/>
        <w:right w:val="none" w:sz="0" w:space="0" w:color="auto"/>
      </w:divBdr>
    </w:div>
    <w:div w:id="974336714">
      <w:bodyDiv w:val="1"/>
      <w:marLeft w:val="0"/>
      <w:marRight w:val="0"/>
      <w:marTop w:val="0"/>
      <w:marBottom w:val="0"/>
      <w:divBdr>
        <w:top w:val="none" w:sz="0" w:space="0" w:color="auto"/>
        <w:left w:val="none" w:sz="0" w:space="0" w:color="auto"/>
        <w:bottom w:val="none" w:sz="0" w:space="0" w:color="auto"/>
        <w:right w:val="none" w:sz="0" w:space="0" w:color="auto"/>
      </w:divBdr>
    </w:div>
    <w:div w:id="974338034">
      <w:bodyDiv w:val="1"/>
      <w:marLeft w:val="0"/>
      <w:marRight w:val="0"/>
      <w:marTop w:val="0"/>
      <w:marBottom w:val="0"/>
      <w:divBdr>
        <w:top w:val="none" w:sz="0" w:space="0" w:color="auto"/>
        <w:left w:val="none" w:sz="0" w:space="0" w:color="auto"/>
        <w:bottom w:val="none" w:sz="0" w:space="0" w:color="auto"/>
        <w:right w:val="none" w:sz="0" w:space="0" w:color="auto"/>
      </w:divBdr>
    </w:div>
    <w:div w:id="974798080">
      <w:bodyDiv w:val="1"/>
      <w:marLeft w:val="0"/>
      <w:marRight w:val="0"/>
      <w:marTop w:val="0"/>
      <w:marBottom w:val="0"/>
      <w:divBdr>
        <w:top w:val="none" w:sz="0" w:space="0" w:color="auto"/>
        <w:left w:val="none" w:sz="0" w:space="0" w:color="auto"/>
        <w:bottom w:val="none" w:sz="0" w:space="0" w:color="auto"/>
        <w:right w:val="none" w:sz="0" w:space="0" w:color="auto"/>
      </w:divBdr>
    </w:div>
    <w:div w:id="974942979">
      <w:bodyDiv w:val="1"/>
      <w:marLeft w:val="0"/>
      <w:marRight w:val="0"/>
      <w:marTop w:val="0"/>
      <w:marBottom w:val="0"/>
      <w:divBdr>
        <w:top w:val="none" w:sz="0" w:space="0" w:color="auto"/>
        <w:left w:val="none" w:sz="0" w:space="0" w:color="auto"/>
        <w:bottom w:val="none" w:sz="0" w:space="0" w:color="auto"/>
        <w:right w:val="none" w:sz="0" w:space="0" w:color="auto"/>
      </w:divBdr>
    </w:div>
    <w:div w:id="977028667">
      <w:bodyDiv w:val="1"/>
      <w:marLeft w:val="0"/>
      <w:marRight w:val="0"/>
      <w:marTop w:val="0"/>
      <w:marBottom w:val="0"/>
      <w:divBdr>
        <w:top w:val="none" w:sz="0" w:space="0" w:color="auto"/>
        <w:left w:val="none" w:sz="0" w:space="0" w:color="auto"/>
        <w:bottom w:val="none" w:sz="0" w:space="0" w:color="auto"/>
        <w:right w:val="none" w:sz="0" w:space="0" w:color="auto"/>
      </w:divBdr>
    </w:div>
    <w:div w:id="979304950">
      <w:bodyDiv w:val="1"/>
      <w:marLeft w:val="0"/>
      <w:marRight w:val="0"/>
      <w:marTop w:val="0"/>
      <w:marBottom w:val="0"/>
      <w:divBdr>
        <w:top w:val="none" w:sz="0" w:space="0" w:color="auto"/>
        <w:left w:val="none" w:sz="0" w:space="0" w:color="auto"/>
        <w:bottom w:val="none" w:sz="0" w:space="0" w:color="auto"/>
        <w:right w:val="none" w:sz="0" w:space="0" w:color="auto"/>
      </w:divBdr>
    </w:div>
    <w:div w:id="982200007">
      <w:bodyDiv w:val="1"/>
      <w:marLeft w:val="0"/>
      <w:marRight w:val="0"/>
      <w:marTop w:val="0"/>
      <w:marBottom w:val="0"/>
      <w:divBdr>
        <w:top w:val="none" w:sz="0" w:space="0" w:color="auto"/>
        <w:left w:val="none" w:sz="0" w:space="0" w:color="auto"/>
        <w:bottom w:val="none" w:sz="0" w:space="0" w:color="auto"/>
        <w:right w:val="none" w:sz="0" w:space="0" w:color="auto"/>
      </w:divBdr>
    </w:div>
    <w:div w:id="985165455">
      <w:bodyDiv w:val="1"/>
      <w:marLeft w:val="0"/>
      <w:marRight w:val="0"/>
      <w:marTop w:val="0"/>
      <w:marBottom w:val="0"/>
      <w:divBdr>
        <w:top w:val="none" w:sz="0" w:space="0" w:color="auto"/>
        <w:left w:val="none" w:sz="0" w:space="0" w:color="auto"/>
        <w:bottom w:val="none" w:sz="0" w:space="0" w:color="auto"/>
        <w:right w:val="none" w:sz="0" w:space="0" w:color="auto"/>
      </w:divBdr>
    </w:div>
    <w:div w:id="989361774">
      <w:bodyDiv w:val="1"/>
      <w:marLeft w:val="0"/>
      <w:marRight w:val="0"/>
      <w:marTop w:val="0"/>
      <w:marBottom w:val="0"/>
      <w:divBdr>
        <w:top w:val="none" w:sz="0" w:space="0" w:color="auto"/>
        <w:left w:val="none" w:sz="0" w:space="0" w:color="auto"/>
        <w:bottom w:val="none" w:sz="0" w:space="0" w:color="auto"/>
        <w:right w:val="none" w:sz="0" w:space="0" w:color="auto"/>
      </w:divBdr>
    </w:div>
    <w:div w:id="990062160">
      <w:bodyDiv w:val="1"/>
      <w:marLeft w:val="0"/>
      <w:marRight w:val="0"/>
      <w:marTop w:val="0"/>
      <w:marBottom w:val="0"/>
      <w:divBdr>
        <w:top w:val="none" w:sz="0" w:space="0" w:color="auto"/>
        <w:left w:val="none" w:sz="0" w:space="0" w:color="auto"/>
        <w:bottom w:val="none" w:sz="0" w:space="0" w:color="auto"/>
        <w:right w:val="none" w:sz="0" w:space="0" w:color="auto"/>
      </w:divBdr>
    </w:div>
    <w:div w:id="991984798">
      <w:bodyDiv w:val="1"/>
      <w:marLeft w:val="0"/>
      <w:marRight w:val="0"/>
      <w:marTop w:val="0"/>
      <w:marBottom w:val="0"/>
      <w:divBdr>
        <w:top w:val="none" w:sz="0" w:space="0" w:color="auto"/>
        <w:left w:val="none" w:sz="0" w:space="0" w:color="auto"/>
        <w:bottom w:val="none" w:sz="0" w:space="0" w:color="auto"/>
        <w:right w:val="none" w:sz="0" w:space="0" w:color="auto"/>
      </w:divBdr>
    </w:div>
    <w:div w:id="994845696">
      <w:bodyDiv w:val="1"/>
      <w:marLeft w:val="0"/>
      <w:marRight w:val="0"/>
      <w:marTop w:val="0"/>
      <w:marBottom w:val="0"/>
      <w:divBdr>
        <w:top w:val="none" w:sz="0" w:space="0" w:color="auto"/>
        <w:left w:val="none" w:sz="0" w:space="0" w:color="auto"/>
        <w:bottom w:val="none" w:sz="0" w:space="0" w:color="auto"/>
        <w:right w:val="none" w:sz="0" w:space="0" w:color="auto"/>
      </w:divBdr>
    </w:div>
    <w:div w:id="997079827">
      <w:bodyDiv w:val="1"/>
      <w:marLeft w:val="0"/>
      <w:marRight w:val="0"/>
      <w:marTop w:val="0"/>
      <w:marBottom w:val="0"/>
      <w:divBdr>
        <w:top w:val="none" w:sz="0" w:space="0" w:color="auto"/>
        <w:left w:val="none" w:sz="0" w:space="0" w:color="auto"/>
        <w:bottom w:val="none" w:sz="0" w:space="0" w:color="auto"/>
        <w:right w:val="none" w:sz="0" w:space="0" w:color="auto"/>
      </w:divBdr>
    </w:div>
    <w:div w:id="999193403">
      <w:bodyDiv w:val="1"/>
      <w:marLeft w:val="0"/>
      <w:marRight w:val="0"/>
      <w:marTop w:val="0"/>
      <w:marBottom w:val="0"/>
      <w:divBdr>
        <w:top w:val="none" w:sz="0" w:space="0" w:color="auto"/>
        <w:left w:val="none" w:sz="0" w:space="0" w:color="auto"/>
        <w:bottom w:val="none" w:sz="0" w:space="0" w:color="auto"/>
        <w:right w:val="none" w:sz="0" w:space="0" w:color="auto"/>
      </w:divBdr>
    </w:div>
    <w:div w:id="1000620684">
      <w:bodyDiv w:val="1"/>
      <w:marLeft w:val="0"/>
      <w:marRight w:val="0"/>
      <w:marTop w:val="0"/>
      <w:marBottom w:val="0"/>
      <w:divBdr>
        <w:top w:val="none" w:sz="0" w:space="0" w:color="auto"/>
        <w:left w:val="none" w:sz="0" w:space="0" w:color="auto"/>
        <w:bottom w:val="none" w:sz="0" w:space="0" w:color="auto"/>
        <w:right w:val="none" w:sz="0" w:space="0" w:color="auto"/>
      </w:divBdr>
    </w:div>
    <w:div w:id="1003512939">
      <w:bodyDiv w:val="1"/>
      <w:marLeft w:val="0"/>
      <w:marRight w:val="0"/>
      <w:marTop w:val="0"/>
      <w:marBottom w:val="0"/>
      <w:divBdr>
        <w:top w:val="none" w:sz="0" w:space="0" w:color="auto"/>
        <w:left w:val="none" w:sz="0" w:space="0" w:color="auto"/>
        <w:bottom w:val="none" w:sz="0" w:space="0" w:color="auto"/>
        <w:right w:val="none" w:sz="0" w:space="0" w:color="auto"/>
      </w:divBdr>
    </w:div>
    <w:div w:id="1003514591">
      <w:bodyDiv w:val="1"/>
      <w:marLeft w:val="0"/>
      <w:marRight w:val="0"/>
      <w:marTop w:val="0"/>
      <w:marBottom w:val="0"/>
      <w:divBdr>
        <w:top w:val="none" w:sz="0" w:space="0" w:color="auto"/>
        <w:left w:val="none" w:sz="0" w:space="0" w:color="auto"/>
        <w:bottom w:val="none" w:sz="0" w:space="0" w:color="auto"/>
        <w:right w:val="none" w:sz="0" w:space="0" w:color="auto"/>
      </w:divBdr>
    </w:div>
    <w:div w:id="1004087806">
      <w:bodyDiv w:val="1"/>
      <w:marLeft w:val="0"/>
      <w:marRight w:val="0"/>
      <w:marTop w:val="0"/>
      <w:marBottom w:val="0"/>
      <w:divBdr>
        <w:top w:val="none" w:sz="0" w:space="0" w:color="auto"/>
        <w:left w:val="none" w:sz="0" w:space="0" w:color="auto"/>
        <w:bottom w:val="none" w:sz="0" w:space="0" w:color="auto"/>
        <w:right w:val="none" w:sz="0" w:space="0" w:color="auto"/>
      </w:divBdr>
    </w:div>
    <w:div w:id="1004667400">
      <w:bodyDiv w:val="1"/>
      <w:marLeft w:val="0"/>
      <w:marRight w:val="0"/>
      <w:marTop w:val="0"/>
      <w:marBottom w:val="0"/>
      <w:divBdr>
        <w:top w:val="none" w:sz="0" w:space="0" w:color="auto"/>
        <w:left w:val="none" w:sz="0" w:space="0" w:color="auto"/>
        <w:bottom w:val="none" w:sz="0" w:space="0" w:color="auto"/>
        <w:right w:val="none" w:sz="0" w:space="0" w:color="auto"/>
      </w:divBdr>
    </w:div>
    <w:div w:id="1005593385">
      <w:bodyDiv w:val="1"/>
      <w:marLeft w:val="0"/>
      <w:marRight w:val="0"/>
      <w:marTop w:val="0"/>
      <w:marBottom w:val="0"/>
      <w:divBdr>
        <w:top w:val="none" w:sz="0" w:space="0" w:color="auto"/>
        <w:left w:val="none" w:sz="0" w:space="0" w:color="auto"/>
        <w:bottom w:val="none" w:sz="0" w:space="0" w:color="auto"/>
        <w:right w:val="none" w:sz="0" w:space="0" w:color="auto"/>
      </w:divBdr>
    </w:div>
    <w:div w:id="1007173771">
      <w:bodyDiv w:val="1"/>
      <w:marLeft w:val="0"/>
      <w:marRight w:val="0"/>
      <w:marTop w:val="0"/>
      <w:marBottom w:val="0"/>
      <w:divBdr>
        <w:top w:val="none" w:sz="0" w:space="0" w:color="auto"/>
        <w:left w:val="none" w:sz="0" w:space="0" w:color="auto"/>
        <w:bottom w:val="none" w:sz="0" w:space="0" w:color="auto"/>
        <w:right w:val="none" w:sz="0" w:space="0" w:color="auto"/>
      </w:divBdr>
    </w:div>
    <w:div w:id="1007757110">
      <w:bodyDiv w:val="1"/>
      <w:marLeft w:val="0"/>
      <w:marRight w:val="0"/>
      <w:marTop w:val="0"/>
      <w:marBottom w:val="0"/>
      <w:divBdr>
        <w:top w:val="none" w:sz="0" w:space="0" w:color="auto"/>
        <w:left w:val="none" w:sz="0" w:space="0" w:color="auto"/>
        <w:bottom w:val="none" w:sz="0" w:space="0" w:color="auto"/>
        <w:right w:val="none" w:sz="0" w:space="0" w:color="auto"/>
      </w:divBdr>
    </w:div>
    <w:div w:id="1010640808">
      <w:bodyDiv w:val="1"/>
      <w:marLeft w:val="0"/>
      <w:marRight w:val="0"/>
      <w:marTop w:val="0"/>
      <w:marBottom w:val="0"/>
      <w:divBdr>
        <w:top w:val="none" w:sz="0" w:space="0" w:color="auto"/>
        <w:left w:val="none" w:sz="0" w:space="0" w:color="auto"/>
        <w:bottom w:val="none" w:sz="0" w:space="0" w:color="auto"/>
        <w:right w:val="none" w:sz="0" w:space="0" w:color="auto"/>
      </w:divBdr>
    </w:div>
    <w:div w:id="1011637692">
      <w:bodyDiv w:val="1"/>
      <w:marLeft w:val="0"/>
      <w:marRight w:val="0"/>
      <w:marTop w:val="0"/>
      <w:marBottom w:val="0"/>
      <w:divBdr>
        <w:top w:val="none" w:sz="0" w:space="0" w:color="auto"/>
        <w:left w:val="none" w:sz="0" w:space="0" w:color="auto"/>
        <w:bottom w:val="none" w:sz="0" w:space="0" w:color="auto"/>
        <w:right w:val="none" w:sz="0" w:space="0" w:color="auto"/>
      </w:divBdr>
    </w:div>
    <w:div w:id="1012993939">
      <w:bodyDiv w:val="1"/>
      <w:marLeft w:val="0"/>
      <w:marRight w:val="0"/>
      <w:marTop w:val="0"/>
      <w:marBottom w:val="0"/>
      <w:divBdr>
        <w:top w:val="none" w:sz="0" w:space="0" w:color="auto"/>
        <w:left w:val="none" w:sz="0" w:space="0" w:color="auto"/>
        <w:bottom w:val="none" w:sz="0" w:space="0" w:color="auto"/>
        <w:right w:val="none" w:sz="0" w:space="0" w:color="auto"/>
      </w:divBdr>
    </w:div>
    <w:div w:id="1013998231">
      <w:bodyDiv w:val="1"/>
      <w:marLeft w:val="0"/>
      <w:marRight w:val="0"/>
      <w:marTop w:val="0"/>
      <w:marBottom w:val="0"/>
      <w:divBdr>
        <w:top w:val="none" w:sz="0" w:space="0" w:color="auto"/>
        <w:left w:val="none" w:sz="0" w:space="0" w:color="auto"/>
        <w:bottom w:val="none" w:sz="0" w:space="0" w:color="auto"/>
        <w:right w:val="none" w:sz="0" w:space="0" w:color="auto"/>
      </w:divBdr>
    </w:div>
    <w:div w:id="1014529769">
      <w:bodyDiv w:val="1"/>
      <w:marLeft w:val="0"/>
      <w:marRight w:val="0"/>
      <w:marTop w:val="0"/>
      <w:marBottom w:val="0"/>
      <w:divBdr>
        <w:top w:val="none" w:sz="0" w:space="0" w:color="auto"/>
        <w:left w:val="none" w:sz="0" w:space="0" w:color="auto"/>
        <w:bottom w:val="none" w:sz="0" w:space="0" w:color="auto"/>
        <w:right w:val="none" w:sz="0" w:space="0" w:color="auto"/>
      </w:divBdr>
    </w:div>
    <w:div w:id="1015303174">
      <w:bodyDiv w:val="1"/>
      <w:marLeft w:val="0"/>
      <w:marRight w:val="0"/>
      <w:marTop w:val="0"/>
      <w:marBottom w:val="0"/>
      <w:divBdr>
        <w:top w:val="none" w:sz="0" w:space="0" w:color="auto"/>
        <w:left w:val="none" w:sz="0" w:space="0" w:color="auto"/>
        <w:bottom w:val="none" w:sz="0" w:space="0" w:color="auto"/>
        <w:right w:val="none" w:sz="0" w:space="0" w:color="auto"/>
      </w:divBdr>
    </w:div>
    <w:div w:id="1018047720">
      <w:bodyDiv w:val="1"/>
      <w:marLeft w:val="0"/>
      <w:marRight w:val="0"/>
      <w:marTop w:val="0"/>
      <w:marBottom w:val="0"/>
      <w:divBdr>
        <w:top w:val="none" w:sz="0" w:space="0" w:color="auto"/>
        <w:left w:val="none" w:sz="0" w:space="0" w:color="auto"/>
        <w:bottom w:val="none" w:sz="0" w:space="0" w:color="auto"/>
        <w:right w:val="none" w:sz="0" w:space="0" w:color="auto"/>
      </w:divBdr>
    </w:div>
    <w:div w:id="1018118458">
      <w:bodyDiv w:val="1"/>
      <w:marLeft w:val="0"/>
      <w:marRight w:val="0"/>
      <w:marTop w:val="0"/>
      <w:marBottom w:val="0"/>
      <w:divBdr>
        <w:top w:val="none" w:sz="0" w:space="0" w:color="auto"/>
        <w:left w:val="none" w:sz="0" w:space="0" w:color="auto"/>
        <w:bottom w:val="none" w:sz="0" w:space="0" w:color="auto"/>
        <w:right w:val="none" w:sz="0" w:space="0" w:color="auto"/>
      </w:divBdr>
    </w:div>
    <w:div w:id="1019745011">
      <w:bodyDiv w:val="1"/>
      <w:marLeft w:val="0"/>
      <w:marRight w:val="0"/>
      <w:marTop w:val="0"/>
      <w:marBottom w:val="0"/>
      <w:divBdr>
        <w:top w:val="none" w:sz="0" w:space="0" w:color="auto"/>
        <w:left w:val="none" w:sz="0" w:space="0" w:color="auto"/>
        <w:bottom w:val="none" w:sz="0" w:space="0" w:color="auto"/>
        <w:right w:val="none" w:sz="0" w:space="0" w:color="auto"/>
      </w:divBdr>
    </w:div>
    <w:div w:id="1023360444">
      <w:bodyDiv w:val="1"/>
      <w:marLeft w:val="0"/>
      <w:marRight w:val="0"/>
      <w:marTop w:val="0"/>
      <w:marBottom w:val="0"/>
      <w:divBdr>
        <w:top w:val="none" w:sz="0" w:space="0" w:color="auto"/>
        <w:left w:val="none" w:sz="0" w:space="0" w:color="auto"/>
        <w:bottom w:val="none" w:sz="0" w:space="0" w:color="auto"/>
        <w:right w:val="none" w:sz="0" w:space="0" w:color="auto"/>
      </w:divBdr>
    </w:div>
    <w:div w:id="1024092360">
      <w:bodyDiv w:val="1"/>
      <w:marLeft w:val="0"/>
      <w:marRight w:val="0"/>
      <w:marTop w:val="0"/>
      <w:marBottom w:val="0"/>
      <w:divBdr>
        <w:top w:val="none" w:sz="0" w:space="0" w:color="auto"/>
        <w:left w:val="none" w:sz="0" w:space="0" w:color="auto"/>
        <w:bottom w:val="none" w:sz="0" w:space="0" w:color="auto"/>
        <w:right w:val="none" w:sz="0" w:space="0" w:color="auto"/>
      </w:divBdr>
    </w:div>
    <w:div w:id="1024482551">
      <w:bodyDiv w:val="1"/>
      <w:marLeft w:val="0"/>
      <w:marRight w:val="0"/>
      <w:marTop w:val="0"/>
      <w:marBottom w:val="0"/>
      <w:divBdr>
        <w:top w:val="none" w:sz="0" w:space="0" w:color="auto"/>
        <w:left w:val="none" w:sz="0" w:space="0" w:color="auto"/>
        <w:bottom w:val="none" w:sz="0" w:space="0" w:color="auto"/>
        <w:right w:val="none" w:sz="0" w:space="0" w:color="auto"/>
      </w:divBdr>
    </w:div>
    <w:div w:id="1024938691">
      <w:bodyDiv w:val="1"/>
      <w:marLeft w:val="0"/>
      <w:marRight w:val="0"/>
      <w:marTop w:val="0"/>
      <w:marBottom w:val="0"/>
      <w:divBdr>
        <w:top w:val="none" w:sz="0" w:space="0" w:color="auto"/>
        <w:left w:val="none" w:sz="0" w:space="0" w:color="auto"/>
        <w:bottom w:val="none" w:sz="0" w:space="0" w:color="auto"/>
        <w:right w:val="none" w:sz="0" w:space="0" w:color="auto"/>
      </w:divBdr>
    </w:div>
    <w:div w:id="1026101375">
      <w:bodyDiv w:val="1"/>
      <w:marLeft w:val="0"/>
      <w:marRight w:val="0"/>
      <w:marTop w:val="0"/>
      <w:marBottom w:val="0"/>
      <w:divBdr>
        <w:top w:val="none" w:sz="0" w:space="0" w:color="auto"/>
        <w:left w:val="none" w:sz="0" w:space="0" w:color="auto"/>
        <w:bottom w:val="none" w:sz="0" w:space="0" w:color="auto"/>
        <w:right w:val="none" w:sz="0" w:space="0" w:color="auto"/>
      </w:divBdr>
    </w:div>
    <w:div w:id="1026129884">
      <w:bodyDiv w:val="1"/>
      <w:marLeft w:val="0"/>
      <w:marRight w:val="0"/>
      <w:marTop w:val="0"/>
      <w:marBottom w:val="0"/>
      <w:divBdr>
        <w:top w:val="none" w:sz="0" w:space="0" w:color="auto"/>
        <w:left w:val="none" w:sz="0" w:space="0" w:color="auto"/>
        <w:bottom w:val="none" w:sz="0" w:space="0" w:color="auto"/>
        <w:right w:val="none" w:sz="0" w:space="0" w:color="auto"/>
      </w:divBdr>
    </w:div>
    <w:div w:id="1026364627">
      <w:bodyDiv w:val="1"/>
      <w:marLeft w:val="0"/>
      <w:marRight w:val="0"/>
      <w:marTop w:val="0"/>
      <w:marBottom w:val="0"/>
      <w:divBdr>
        <w:top w:val="none" w:sz="0" w:space="0" w:color="auto"/>
        <w:left w:val="none" w:sz="0" w:space="0" w:color="auto"/>
        <w:bottom w:val="none" w:sz="0" w:space="0" w:color="auto"/>
        <w:right w:val="none" w:sz="0" w:space="0" w:color="auto"/>
      </w:divBdr>
    </w:div>
    <w:div w:id="1027951839">
      <w:bodyDiv w:val="1"/>
      <w:marLeft w:val="0"/>
      <w:marRight w:val="0"/>
      <w:marTop w:val="0"/>
      <w:marBottom w:val="0"/>
      <w:divBdr>
        <w:top w:val="none" w:sz="0" w:space="0" w:color="auto"/>
        <w:left w:val="none" w:sz="0" w:space="0" w:color="auto"/>
        <w:bottom w:val="none" w:sz="0" w:space="0" w:color="auto"/>
        <w:right w:val="none" w:sz="0" w:space="0" w:color="auto"/>
      </w:divBdr>
    </w:div>
    <w:div w:id="1028292201">
      <w:bodyDiv w:val="1"/>
      <w:marLeft w:val="0"/>
      <w:marRight w:val="0"/>
      <w:marTop w:val="0"/>
      <w:marBottom w:val="0"/>
      <w:divBdr>
        <w:top w:val="none" w:sz="0" w:space="0" w:color="auto"/>
        <w:left w:val="none" w:sz="0" w:space="0" w:color="auto"/>
        <w:bottom w:val="none" w:sz="0" w:space="0" w:color="auto"/>
        <w:right w:val="none" w:sz="0" w:space="0" w:color="auto"/>
      </w:divBdr>
    </w:div>
    <w:div w:id="1030649538">
      <w:bodyDiv w:val="1"/>
      <w:marLeft w:val="0"/>
      <w:marRight w:val="0"/>
      <w:marTop w:val="0"/>
      <w:marBottom w:val="0"/>
      <w:divBdr>
        <w:top w:val="none" w:sz="0" w:space="0" w:color="auto"/>
        <w:left w:val="none" w:sz="0" w:space="0" w:color="auto"/>
        <w:bottom w:val="none" w:sz="0" w:space="0" w:color="auto"/>
        <w:right w:val="none" w:sz="0" w:space="0" w:color="auto"/>
      </w:divBdr>
    </w:div>
    <w:div w:id="1032995097">
      <w:bodyDiv w:val="1"/>
      <w:marLeft w:val="0"/>
      <w:marRight w:val="0"/>
      <w:marTop w:val="0"/>
      <w:marBottom w:val="0"/>
      <w:divBdr>
        <w:top w:val="none" w:sz="0" w:space="0" w:color="auto"/>
        <w:left w:val="none" w:sz="0" w:space="0" w:color="auto"/>
        <w:bottom w:val="none" w:sz="0" w:space="0" w:color="auto"/>
        <w:right w:val="none" w:sz="0" w:space="0" w:color="auto"/>
      </w:divBdr>
    </w:div>
    <w:div w:id="1033312802">
      <w:bodyDiv w:val="1"/>
      <w:marLeft w:val="0"/>
      <w:marRight w:val="0"/>
      <w:marTop w:val="0"/>
      <w:marBottom w:val="0"/>
      <w:divBdr>
        <w:top w:val="none" w:sz="0" w:space="0" w:color="auto"/>
        <w:left w:val="none" w:sz="0" w:space="0" w:color="auto"/>
        <w:bottom w:val="none" w:sz="0" w:space="0" w:color="auto"/>
        <w:right w:val="none" w:sz="0" w:space="0" w:color="auto"/>
      </w:divBdr>
    </w:div>
    <w:div w:id="1033388682">
      <w:bodyDiv w:val="1"/>
      <w:marLeft w:val="0"/>
      <w:marRight w:val="0"/>
      <w:marTop w:val="0"/>
      <w:marBottom w:val="0"/>
      <w:divBdr>
        <w:top w:val="none" w:sz="0" w:space="0" w:color="auto"/>
        <w:left w:val="none" w:sz="0" w:space="0" w:color="auto"/>
        <w:bottom w:val="none" w:sz="0" w:space="0" w:color="auto"/>
        <w:right w:val="none" w:sz="0" w:space="0" w:color="auto"/>
      </w:divBdr>
    </w:div>
    <w:div w:id="1033460861">
      <w:bodyDiv w:val="1"/>
      <w:marLeft w:val="0"/>
      <w:marRight w:val="0"/>
      <w:marTop w:val="0"/>
      <w:marBottom w:val="0"/>
      <w:divBdr>
        <w:top w:val="none" w:sz="0" w:space="0" w:color="auto"/>
        <w:left w:val="none" w:sz="0" w:space="0" w:color="auto"/>
        <w:bottom w:val="none" w:sz="0" w:space="0" w:color="auto"/>
        <w:right w:val="none" w:sz="0" w:space="0" w:color="auto"/>
      </w:divBdr>
    </w:div>
    <w:div w:id="1035886512">
      <w:bodyDiv w:val="1"/>
      <w:marLeft w:val="0"/>
      <w:marRight w:val="0"/>
      <w:marTop w:val="0"/>
      <w:marBottom w:val="0"/>
      <w:divBdr>
        <w:top w:val="none" w:sz="0" w:space="0" w:color="auto"/>
        <w:left w:val="none" w:sz="0" w:space="0" w:color="auto"/>
        <w:bottom w:val="none" w:sz="0" w:space="0" w:color="auto"/>
        <w:right w:val="none" w:sz="0" w:space="0" w:color="auto"/>
      </w:divBdr>
    </w:div>
    <w:div w:id="1038775605">
      <w:bodyDiv w:val="1"/>
      <w:marLeft w:val="0"/>
      <w:marRight w:val="0"/>
      <w:marTop w:val="0"/>
      <w:marBottom w:val="0"/>
      <w:divBdr>
        <w:top w:val="none" w:sz="0" w:space="0" w:color="auto"/>
        <w:left w:val="none" w:sz="0" w:space="0" w:color="auto"/>
        <w:bottom w:val="none" w:sz="0" w:space="0" w:color="auto"/>
        <w:right w:val="none" w:sz="0" w:space="0" w:color="auto"/>
      </w:divBdr>
    </w:div>
    <w:div w:id="1038818752">
      <w:bodyDiv w:val="1"/>
      <w:marLeft w:val="0"/>
      <w:marRight w:val="0"/>
      <w:marTop w:val="0"/>
      <w:marBottom w:val="0"/>
      <w:divBdr>
        <w:top w:val="none" w:sz="0" w:space="0" w:color="auto"/>
        <w:left w:val="none" w:sz="0" w:space="0" w:color="auto"/>
        <w:bottom w:val="none" w:sz="0" w:space="0" w:color="auto"/>
        <w:right w:val="none" w:sz="0" w:space="0" w:color="auto"/>
      </w:divBdr>
    </w:div>
    <w:div w:id="1039160826">
      <w:bodyDiv w:val="1"/>
      <w:marLeft w:val="0"/>
      <w:marRight w:val="0"/>
      <w:marTop w:val="0"/>
      <w:marBottom w:val="0"/>
      <w:divBdr>
        <w:top w:val="none" w:sz="0" w:space="0" w:color="auto"/>
        <w:left w:val="none" w:sz="0" w:space="0" w:color="auto"/>
        <w:bottom w:val="none" w:sz="0" w:space="0" w:color="auto"/>
        <w:right w:val="none" w:sz="0" w:space="0" w:color="auto"/>
      </w:divBdr>
    </w:div>
    <w:div w:id="1040936703">
      <w:bodyDiv w:val="1"/>
      <w:marLeft w:val="0"/>
      <w:marRight w:val="0"/>
      <w:marTop w:val="0"/>
      <w:marBottom w:val="0"/>
      <w:divBdr>
        <w:top w:val="none" w:sz="0" w:space="0" w:color="auto"/>
        <w:left w:val="none" w:sz="0" w:space="0" w:color="auto"/>
        <w:bottom w:val="none" w:sz="0" w:space="0" w:color="auto"/>
        <w:right w:val="none" w:sz="0" w:space="0" w:color="auto"/>
      </w:divBdr>
    </w:div>
    <w:div w:id="1041514157">
      <w:bodyDiv w:val="1"/>
      <w:marLeft w:val="0"/>
      <w:marRight w:val="0"/>
      <w:marTop w:val="0"/>
      <w:marBottom w:val="0"/>
      <w:divBdr>
        <w:top w:val="none" w:sz="0" w:space="0" w:color="auto"/>
        <w:left w:val="none" w:sz="0" w:space="0" w:color="auto"/>
        <w:bottom w:val="none" w:sz="0" w:space="0" w:color="auto"/>
        <w:right w:val="none" w:sz="0" w:space="0" w:color="auto"/>
      </w:divBdr>
    </w:div>
    <w:div w:id="1043990866">
      <w:bodyDiv w:val="1"/>
      <w:marLeft w:val="0"/>
      <w:marRight w:val="0"/>
      <w:marTop w:val="0"/>
      <w:marBottom w:val="0"/>
      <w:divBdr>
        <w:top w:val="none" w:sz="0" w:space="0" w:color="auto"/>
        <w:left w:val="none" w:sz="0" w:space="0" w:color="auto"/>
        <w:bottom w:val="none" w:sz="0" w:space="0" w:color="auto"/>
        <w:right w:val="none" w:sz="0" w:space="0" w:color="auto"/>
      </w:divBdr>
    </w:div>
    <w:div w:id="1046249410">
      <w:bodyDiv w:val="1"/>
      <w:marLeft w:val="0"/>
      <w:marRight w:val="0"/>
      <w:marTop w:val="0"/>
      <w:marBottom w:val="0"/>
      <w:divBdr>
        <w:top w:val="none" w:sz="0" w:space="0" w:color="auto"/>
        <w:left w:val="none" w:sz="0" w:space="0" w:color="auto"/>
        <w:bottom w:val="none" w:sz="0" w:space="0" w:color="auto"/>
        <w:right w:val="none" w:sz="0" w:space="0" w:color="auto"/>
      </w:divBdr>
    </w:div>
    <w:div w:id="1048721340">
      <w:bodyDiv w:val="1"/>
      <w:marLeft w:val="0"/>
      <w:marRight w:val="0"/>
      <w:marTop w:val="0"/>
      <w:marBottom w:val="0"/>
      <w:divBdr>
        <w:top w:val="none" w:sz="0" w:space="0" w:color="auto"/>
        <w:left w:val="none" w:sz="0" w:space="0" w:color="auto"/>
        <w:bottom w:val="none" w:sz="0" w:space="0" w:color="auto"/>
        <w:right w:val="none" w:sz="0" w:space="0" w:color="auto"/>
      </w:divBdr>
    </w:div>
    <w:div w:id="1048794721">
      <w:bodyDiv w:val="1"/>
      <w:marLeft w:val="0"/>
      <w:marRight w:val="0"/>
      <w:marTop w:val="0"/>
      <w:marBottom w:val="0"/>
      <w:divBdr>
        <w:top w:val="none" w:sz="0" w:space="0" w:color="auto"/>
        <w:left w:val="none" w:sz="0" w:space="0" w:color="auto"/>
        <w:bottom w:val="none" w:sz="0" w:space="0" w:color="auto"/>
        <w:right w:val="none" w:sz="0" w:space="0" w:color="auto"/>
      </w:divBdr>
    </w:div>
    <w:div w:id="1049111580">
      <w:bodyDiv w:val="1"/>
      <w:marLeft w:val="0"/>
      <w:marRight w:val="0"/>
      <w:marTop w:val="0"/>
      <w:marBottom w:val="0"/>
      <w:divBdr>
        <w:top w:val="none" w:sz="0" w:space="0" w:color="auto"/>
        <w:left w:val="none" w:sz="0" w:space="0" w:color="auto"/>
        <w:bottom w:val="none" w:sz="0" w:space="0" w:color="auto"/>
        <w:right w:val="none" w:sz="0" w:space="0" w:color="auto"/>
      </w:divBdr>
    </w:div>
    <w:div w:id="1050570168">
      <w:bodyDiv w:val="1"/>
      <w:marLeft w:val="0"/>
      <w:marRight w:val="0"/>
      <w:marTop w:val="0"/>
      <w:marBottom w:val="0"/>
      <w:divBdr>
        <w:top w:val="none" w:sz="0" w:space="0" w:color="auto"/>
        <w:left w:val="none" w:sz="0" w:space="0" w:color="auto"/>
        <w:bottom w:val="none" w:sz="0" w:space="0" w:color="auto"/>
        <w:right w:val="none" w:sz="0" w:space="0" w:color="auto"/>
      </w:divBdr>
    </w:div>
    <w:div w:id="1052460177">
      <w:bodyDiv w:val="1"/>
      <w:marLeft w:val="0"/>
      <w:marRight w:val="0"/>
      <w:marTop w:val="0"/>
      <w:marBottom w:val="0"/>
      <w:divBdr>
        <w:top w:val="none" w:sz="0" w:space="0" w:color="auto"/>
        <w:left w:val="none" w:sz="0" w:space="0" w:color="auto"/>
        <w:bottom w:val="none" w:sz="0" w:space="0" w:color="auto"/>
        <w:right w:val="none" w:sz="0" w:space="0" w:color="auto"/>
      </w:divBdr>
    </w:div>
    <w:div w:id="1053508660">
      <w:bodyDiv w:val="1"/>
      <w:marLeft w:val="0"/>
      <w:marRight w:val="0"/>
      <w:marTop w:val="0"/>
      <w:marBottom w:val="0"/>
      <w:divBdr>
        <w:top w:val="none" w:sz="0" w:space="0" w:color="auto"/>
        <w:left w:val="none" w:sz="0" w:space="0" w:color="auto"/>
        <w:bottom w:val="none" w:sz="0" w:space="0" w:color="auto"/>
        <w:right w:val="none" w:sz="0" w:space="0" w:color="auto"/>
      </w:divBdr>
    </w:div>
    <w:div w:id="1053580923">
      <w:bodyDiv w:val="1"/>
      <w:marLeft w:val="0"/>
      <w:marRight w:val="0"/>
      <w:marTop w:val="0"/>
      <w:marBottom w:val="0"/>
      <w:divBdr>
        <w:top w:val="none" w:sz="0" w:space="0" w:color="auto"/>
        <w:left w:val="none" w:sz="0" w:space="0" w:color="auto"/>
        <w:bottom w:val="none" w:sz="0" w:space="0" w:color="auto"/>
        <w:right w:val="none" w:sz="0" w:space="0" w:color="auto"/>
      </w:divBdr>
    </w:div>
    <w:div w:id="1053772724">
      <w:bodyDiv w:val="1"/>
      <w:marLeft w:val="0"/>
      <w:marRight w:val="0"/>
      <w:marTop w:val="0"/>
      <w:marBottom w:val="0"/>
      <w:divBdr>
        <w:top w:val="none" w:sz="0" w:space="0" w:color="auto"/>
        <w:left w:val="none" w:sz="0" w:space="0" w:color="auto"/>
        <w:bottom w:val="none" w:sz="0" w:space="0" w:color="auto"/>
        <w:right w:val="none" w:sz="0" w:space="0" w:color="auto"/>
      </w:divBdr>
    </w:div>
    <w:div w:id="1054429609">
      <w:bodyDiv w:val="1"/>
      <w:marLeft w:val="0"/>
      <w:marRight w:val="0"/>
      <w:marTop w:val="0"/>
      <w:marBottom w:val="0"/>
      <w:divBdr>
        <w:top w:val="none" w:sz="0" w:space="0" w:color="auto"/>
        <w:left w:val="none" w:sz="0" w:space="0" w:color="auto"/>
        <w:bottom w:val="none" w:sz="0" w:space="0" w:color="auto"/>
        <w:right w:val="none" w:sz="0" w:space="0" w:color="auto"/>
      </w:divBdr>
    </w:div>
    <w:div w:id="1055591336">
      <w:bodyDiv w:val="1"/>
      <w:marLeft w:val="0"/>
      <w:marRight w:val="0"/>
      <w:marTop w:val="0"/>
      <w:marBottom w:val="0"/>
      <w:divBdr>
        <w:top w:val="none" w:sz="0" w:space="0" w:color="auto"/>
        <w:left w:val="none" w:sz="0" w:space="0" w:color="auto"/>
        <w:bottom w:val="none" w:sz="0" w:space="0" w:color="auto"/>
        <w:right w:val="none" w:sz="0" w:space="0" w:color="auto"/>
      </w:divBdr>
    </w:div>
    <w:div w:id="1058865781">
      <w:bodyDiv w:val="1"/>
      <w:marLeft w:val="0"/>
      <w:marRight w:val="0"/>
      <w:marTop w:val="0"/>
      <w:marBottom w:val="0"/>
      <w:divBdr>
        <w:top w:val="none" w:sz="0" w:space="0" w:color="auto"/>
        <w:left w:val="none" w:sz="0" w:space="0" w:color="auto"/>
        <w:bottom w:val="none" w:sz="0" w:space="0" w:color="auto"/>
        <w:right w:val="none" w:sz="0" w:space="0" w:color="auto"/>
      </w:divBdr>
    </w:div>
    <w:div w:id="1061292594">
      <w:bodyDiv w:val="1"/>
      <w:marLeft w:val="0"/>
      <w:marRight w:val="0"/>
      <w:marTop w:val="0"/>
      <w:marBottom w:val="0"/>
      <w:divBdr>
        <w:top w:val="none" w:sz="0" w:space="0" w:color="auto"/>
        <w:left w:val="none" w:sz="0" w:space="0" w:color="auto"/>
        <w:bottom w:val="none" w:sz="0" w:space="0" w:color="auto"/>
        <w:right w:val="none" w:sz="0" w:space="0" w:color="auto"/>
      </w:divBdr>
    </w:div>
    <w:div w:id="1062096868">
      <w:bodyDiv w:val="1"/>
      <w:marLeft w:val="0"/>
      <w:marRight w:val="0"/>
      <w:marTop w:val="0"/>
      <w:marBottom w:val="0"/>
      <w:divBdr>
        <w:top w:val="none" w:sz="0" w:space="0" w:color="auto"/>
        <w:left w:val="none" w:sz="0" w:space="0" w:color="auto"/>
        <w:bottom w:val="none" w:sz="0" w:space="0" w:color="auto"/>
        <w:right w:val="none" w:sz="0" w:space="0" w:color="auto"/>
      </w:divBdr>
    </w:div>
    <w:div w:id="1066341442">
      <w:bodyDiv w:val="1"/>
      <w:marLeft w:val="0"/>
      <w:marRight w:val="0"/>
      <w:marTop w:val="0"/>
      <w:marBottom w:val="0"/>
      <w:divBdr>
        <w:top w:val="none" w:sz="0" w:space="0" w:color="auto"/>
        <w:left w:val="none" w:sz="0" w:space="0" w:color="auto"/>
        <w:bottom w:val="none" w:sz="0" w:space="0" w:color="auto"/>
        <w:right w:val="none" w:sz="0" w:space="0" w:color="auto"/>
      </w:divBdr>
    </w:div>
    <w:div w:id="1066683324">
      <w:bodyDiv w:val="1"/>
      <w:marLeft w:val="0"/>
      <w:marRight w:val="0"/>
      <w:marTop w:val="0"/>
      <w:marBottom w:val="0"/>
      <w:divBdr>
        <w:top w:val="none" w:sz="0" w:space="0" w:color="auto"/>
        <w:left w:val="none" w:sz="0" w:space="0" w:color="auto"/>
        <w:bottom w:val="none" w:sz="0" w:space="0" w:color="auto"/>
        <w:right w:val="none" w:sz="0" w:space="0" w:color="auto"/>
      </w:divBdr>
    </w:div>
    <w:div w:id="1066949211">
      <w:bodyDiv w:val="1"/>
      <w:marLeft w:val="0"/>
      <w:marRight w:val="0"/>
      <w:marTop w:val="0"/>
      <w:marBottom w:val="0"/>
      <w:divBdr>
        <w:top w:val="none" w:sz="0" w:space="0" w:color="auto"/>
        <w:left w:val="none" w:sz="0" w:space="0" w:color="auto"/>
        <w:bottom w:val="none" w:sz="0" w:space="0" w:color="auto"/>
        <w:right w:val="none" w:sz="0" w:space="0" w:color="auto"/>
      </w:divBdr>
    </w:div>
    <w:div w:id="1067847460">
      <w:bodyDiv w:val="1"/>
      <w:marLeft w:val="0"/>
      <w:marRight w:val="0"/>
      <w:marTop w:val="0"/>
      <w:marBottom w:val="0"/>
      <w:divBdr>
        <w:top w:val="none" w:sz="0" w:space="0" w:color="auto"/>
        <w:left w:val="none" w:sz="0" w:space="0" w:color="auto"/>
        <w:bottom w:val="none" w:sz="0" w:space="0" w:color="auto"/>
        <w:right w:val="none" w:sz="0" w:space="0" w:color="auto"/>
      </w:divBdr>
    </w:div>
    <w:div w:id="1069231434">
      <w:bodyDiv w:val="1"/>
      <w:marLeft w:val="0"/>
      <w:marRight w:val="0"/>
      <w:marTop w:val="0"/>
      <w:marBottom w:val="0"/>
      <w:divBdr>
        <w:top w:val="none" w:sz="0" w:space="0" w:color="auto"/>
        <w:left w:val="none" w:sz="0" w:space="0" w:color="auto"/>
        <w:bottom w:val="none" w:sz="0" w:space="0" w:color="auto"/>
        <w:right w:val="none" w:sz="0" w:space="0" w:color="auto"/>
      </w:divBdr>
    </w:div>
    <w:div w:id="1071317707">
      <w:bodyDiv w:val="1"/>
      <w:marLeft w:val="0"/>
      <w:marRight w:val="0"/>
      <w:marTop w:val="0"/>
      <w:marBottom w:val="0"/>
      <w:divBdr>
        <w:top w:val="none" w:sz="0" w:space="0" w:color="auto"/>
        <w:left w:val="none" w:sz="0" w:space="0" w:color="auto"/>
        <w:bottom w:val="none" w:sz="0" w:space="0" w:color="auto"/>
        <w:right w:val="none" w:sz="0" w:space="0" w:color="auto"/>
      </w:divBdr>
    </w:div>
    <w:div w:id="1071386524">
      <w:bodyDiv w:val="1"/>
      <w:marLeft w:val="0"/>
      <w:marRight w:val="0"/>
      <w:marTop w:val="0"/>
      <w:marBottom w:val="0"/>
      <w:divBdr>
        <w:top w:val="none" w:sz="0" w:space="0" w:color="auto"/>
        <w:left w:val="none" w:sz="0" w:space="0" w:color="auto"/>
        <w:bottom w:val="none" w:sz="0" w:space="0" w:color="auto"/>
        <w:right w:val="none" w:sz="0" w:space="0" w:color="auto"/>
      </w:divBdr>
    </w:div>
    <w:div w:id="1072922621">
      <w:bodyDiv w:val="1"/>
      <w:marLeft w:val="0"/>
      <w:marRight w:val="0"/>
      <w:marTop w:val="0"/>
      <w:marBottom w:val="0"/>
      <w:divBdr>
        <w:top w:val="none" w:sz="0" w:space="0" w:color="auto"/>
        <w:left w:val="none" w:sz="0" w:space="0" w:color="auto"/>
        <w:bottom w:val="none" w:sz="0" w:space="0" w:color="auto"/>
        <w:right w:val="none" w:sz="0" w:space="0" w:color="auto"/>
      </w:divBdr>
    </w:div>
    <w:div w:id="1072966927">
      <w:bodyDiv w:val="1"/>
      <w:marLeft w:val="0"/>
      <w:marRight w:val="0"/>
      <w:marTop w:val="0"/>
      <w:marBottom w:val="0"/>
      <w:divBdr>
        <w:top w:val="none" w:sz="0" w:space="0" w:color="auto"/>
        <w:left w:val="none" w:sz="0" w:space="0" w:color="auto"/>
        <w:bottom w:val="none" w:sz="0" w:space="0" w:color="auto"/>
        <w:right w:val="none" w:sz="0" w:space="0" w:color="auto"/>
      </w:divBdr>
    </w:div>
    <w:div w:id="1073770278">
      <w:bodyDiv w:val="1"/>
      <w:marLeft w:val="0"/>
      <w:marRight w:val="0"/>
      <w:marTop w:val="0"/>
      <w:marBottom w:val="0"/>
      <w:divBdr>
        <w:top w:val="none" w:sz="0" w:space="0" w:color="auto"/>
        <w:left w:val="none" w:sz="0" w:space="0" w:color="auto"/>
        <w:bottom w:val="none" w:sz="0" w:space="0" w:color="auto"/>
        <w:right w:val="none" w:sz="0" w:space="0" w:color="auto"/>
      </w:divBdr>
    </w:div>
    <w:div w:id="1075974888">
      <w:bodyDiv w:val="1"/>
      <w:marLeft w:val="0"/>
      <w:marRight w:val="0"/>
      <w:marTop w:val="0"/>
      <w:marBottom w:val="0"/>
      <w:divBdr>
        <w:top w:val="none" w:sz="0" w:space="0" w:color="auto"/>
        <w:left w:val="none" w:sz="0" w:space="0" w:color="auto"/>
        <w:bottom w:val="none" w:sz="0" w:space="0" w:color="auto"/>
        <w:right w:val="none" w:sz="0" w:space="0" w:color="auto"/>
      </w:divBdr>
    </w:div>
    <w:div w:id="1077823138">
      <w:bodyDiv w:val="1"/>
      <w:marLeft w:val="0"/>
      <w:marRight w:val="0"/>
      <w:marTop w:val="0"/>
      <w:marBottom w:val="0"/>
      <w:divBdr>
        <w:top w:val="none" w:sz="0" w:space="0" w:color="auto"/>
        <w:left w:val="none" w:sz="0" w:space="0" w:color="auto"/>
        <w:bottom w:val="none" w:sz="0" w:space="0" w:color="auto"/>
        <w:right w:val="none" w:sz="0" w:space="0" w:color="auto"/>
      </w:divBdr>
    </w:div>
    <w:div w:id="1082291917">
      <w:bodyDiv w:val="1"/>
      <w:marLeft w:val="0"/>
      <w:marRight w:val="0"/>
      <w:marTop w:val="0"/>
      <w:marBottom w:val="0"/>
      <w:divBdr>
        <w:top w:val="none" w:sz="0" w:space="0" w:color="auto"/>
        <w:left w:val="none" w:sz="0" w:space="0" w:color="auto"/>
        <w:bottom w:val="none" w:sz="0" w:space="0" w:color="auto"/>
        <w:right w:val="none" w:sz="0" w:space="0" w:color="auto"/>
      </w:divBdr>
    </w:div>
    <w:div w:id="1082527648">
      <w:bodyDiv w:val="1"/>
      <w:marLeft w:val="0"/>
      <w:marRight w:val="0"/>
      <w:marTop w:val="0"/>
      <w:marBottom w:val="0"/>
      <w:divBdr>
        <w:top w:val="none" w:sz="0" w:space="0" w:color="auto"/>
        <w:left w:val="none" w:sz="0" w:space="0" w:color="auto"/>
        <w:bottom w:val="none" w:sz="0" w:space="0" w:color="auto"/>
        <w:right w:val="none" w:sz="0" w:space="0" w:color="auto"/>
      </w:divBdr>
    </w:div>
    <w:div w:id="1084031211">
      <w:bodyDiv w:val="1"/>
      <w:marLeft w:val="0"/>
      <w:marRight w:val="0"/>
      <w:marTop w:val="0"/>
      <w:marBottom w:val="0"/>
      <w:divBdr>
        <w:top w:val="none" w:sz="0" w:space="0" w:color="auto"/>
        <w:left w:val="none" w:sz="0" w:space="0" w:color="auto"/>
        <w:bottom w:val="none" w:sz="0" w:space="0" w:color="auto"/>
        <w:right w:val="none" w:sz="0" w:space="0" w:color="auto"/>
      </w:divBdr>
    </w:div>
    <w:div w:id="1085767397">
      <w:bodyDiv w:val="1"/>
      <w:marLeft w:val="0"/>
      <w:marRight w:val="0"/>
      <w:marTop w:val="0"/>
      <w:marBottom w:val="0"/>
      <w:divBdr>
        <w:top w:val="none" w:sz="0" w:space="0" w:color="auto"/>
        <w:left w:val="none" w:sz="0" w:space="0" w:color="auto"/>
        <w:bottom w:val="none" w:sz="0" w:space="0" w:color="auto"/>
        <w:right w:val="none" w:sz="0" w:space="0" w:color="auto"/>
      </w:divBdr>
    </w:div>
    <w:div w:id="1087653545">
      <w:bodyDiv w:val="1"/>
      <w:marLeft w:val="0"/>
      <w:marRight w:val="0"/>
      <w:marTop w:val="0"/>
      <w:marBottom w:val="0"/>
      <w:divBdr>
        <w:top w:val="none" w:sz="0" w:space="0" w:color="auto"/>
        <w:left w:val="none" w:sz="0" w:space="0" w:color="auto"/>
        <w:bottom w:val="none" w:sz="0" w:space="0" w:color="auto"/>
        <w:right w:val="none" w:sz="0" w:space="0" w:color="auto"/>
      </w:divBdr>
    </w:div>
    <w:div w:id="1088190419">
      <w:bodyDiv w:val="1"/>
      <w:marLeft w:val="0"/>
      <w:marRight w:val="0"/>
      <w:marTop w:val="0"/>
      <w:marBottom w:val="0"/>
      <w:divBdr>
        <w:top w:val="none" w:sz="0" w:space="0" w:color="auto"/>
        <w:left w:val="none" w:sz="0" w:space="0" w:color="auto"/>
        <w:bottom w:val="none" w:sz="0" w:space="0" w:color="auto"/>
        <w:right w:val="none" w:sz="0" w:space="0" w:color="auto"/>
      </w:divBdr>
    </w:div>
    <w:div w:id="1090002160">
      <w:bodyDiv w:val="1"/>
      <w:marLeft w:val="0"/>
      <w:marRight w:val="0"/>
      <w:marTop w:val="0"/>
      <w:marBottom w:val="0"/>
      <w:divBdr>
        <w:top w:val="none" w:sz="0" w:space="0" w:color="auto"/>
        <w:left w:val="none" w:sz="0" w:space="0" w:color="auto"/>
        <w:bottom w:val="none" w:sz="0" w:space="0" w:color="auto"/>
        <w:right w:val="none" w:sz="0" w:space="0" w:color="auto"/>
      </w:divBdr>
    </w:div>
    <w:div w:id="1090157230">
      <w:bodyDiv w:val="1"/>
      <w:marLeft w:val="0"/>
      <w:marRight w:val="0"/>
      <w:marTop w:val="0"/>
      <w:marBottom w:val="0"/>
      <w:divBdr>
        <w:top w:val="none" w:sz="0" w:space="0" w:color="auto"/>
        <w:left w:val="none" w:sz="0" w:space="0" w:color="auto"/>
        <w:bottom w:val="none" w:sz="0" w:space="0" w:color="auto"/>
        <w:right w:val="none" w:sz="0" w:space="0" w:color="auto"/>
      </w:divBdr>
    </w:div>
    <w:div w:id="1093016316">
      <w:bodyDiv w:val="1"/>
      <w:marLeft w:val="0"/>
      <w:marRight w:val="0"/>
      <w:marTop w:val="0"/>
      <w:marBottom w:val="0"/>
      <w:divBdr>
        <w:top w:val="none" w:sz="0" w:space="0" w:color="auto"/>
        <w:left w:val="none" w:sz="0" w:space="0" w:color="auto"/>
        <w:bottom w:val="none" w:sz="0" w:space="0" w:color="auto"/>
        <w:right w:val="none" w:sz="0" w:space="0" w:color="auto"/>
      </w:divBdr>
    </w:div>
    <w:div w:id="1094089941">
      <w:bodyDiv w:val="1"/>
      <w:marLeft w:val="0"/>
      <w:marRight w:val="0"/>
      <w:marTop w:val="0"/>
      <w:marBottom w:val="0"/>
      <w:divBdr>
        <w:top w:val="none" w:sz="0" w:space="0" w:color="auto"/>
        <w:left w:val="none" w:sz="0" w:space="0" w:color="auto"/>
        <w:bottom w:val="none" w:sz="0" w:space="0" w:color="auto"/>
        <w:right w:val="none" w:sz="0" w:space="0" w:color="auto"/>
      </w:divBdr>
    </w:div>
    <w:div w:id="1095369181">
      <w:bodyDiv w:val="1"/>
      <w:marLeft w:val="0"/>
      <w:marRight w:val="0"/>
      <w:marTop w:val="0"/>
      <w:marBottom w:val="0"/>
      <w:divBdr>
        <w:top w:val="none" w:sz="0" w:space="0" w:color="auto"/>
        <w:left w:val="none" w:sz="0" w:space="0" w:color="auto"/>
        <w:bottom w:val="none" w:sz="0" w:space="0" w:color="auto"/>
        <w:right w:val="none" w:sz="0" w:space="0" w:color="auto"/>
      </w:divBdr>
    </w:div>
    <w:div w:id="1098987066">
      <w:bodyDiv w:val="1"/>
      <w:marLeft w:val="0"/>
      <w:marRight w:val="0"/>
      <w:marTop w:val="0"/>
      <w:marBottom w:val="0"/>
      <w:divBdr>
        <w:top w:val="none" w:sz="0" w:space="0" w:color="auto"/>
        <w:left w:val="none" w:sz="0" w:space="0" w:color="auto"/>
        <w:bottom w:val="none" w:sz="0" w:space="0" w:color="auto"/>
        <w:right w:val="none" w:sz="0" w:space="0" w:color="auto"/>
      </w:divBdr>
    </w:div>
    <w:div w:id="1099450469">
      <w:bodyDiv w:val="1"/>
      <w:marLeft w:val="0"/>
      <w:marRight w:val="0"/>
      <w:marTop w:val="0"/>
      <w:marBottom w:val="0"/>
      <w:divBdr>
        <w:top w:val="none" w:sz="0" w:space="0" w:color="auto"/>
        <w:left w:val="none" w:sz="0" w:space="0" w:color="auto"/>
        <w:bottom w:val="none" w:sz="0" w:space="0" w:color="auto"/>
        <w:right w:val="none" w:sz="0" w:space="0" w:color="auto"/>
      </w:divBdr>
    </w:div>
    <w:div w:id="1101027024">
      <w:bodyDiv w:val="1"/>
      <w:marLeft w:val="0"/>
      <w:marRight w:val="0"/>
      <w:marTop w:val="0"/>
      <w:marBottom w:val="0"/>
      <w:divBdr>
        <w:top w:val="none" w:sz="0" w:space="0" w:color="auto"/>
        <w:left w:val="none" w:sz="0" w:space="0" w:color="auto"/>
        <w:bottom w:val="none" w:sz="0" w:space="0" w:color="auto"/>
        <w:right w:val="none" w:sz="0" w:space="0" w:color="auto"/>
      </w:divBdr>
    </w:div>
    <w:div w:id="1102065077">
      <w:bodyDiv w:val="1"/>
      <w:marLeft w:val="0"/>
      <w:marRight w:val="0"/>
      <w:marTop w:val="0"/>
      <w:marBottom w:val="0"/>
      <w:divBdr>
        <w:top w:val="none" w:sz="0" w:space="0" w:color="auto"/>
        <w:left w:val="none" w:sz="0" w:space="0" w:color="auto"/>
        <w:bottom w:val="none" w:sz="0" w:space="0" w:color="auto"/>
        <w:right w:val="none" w:sz="0" w:space="0" w:color="auto"/>
      </w:divBdr>
    </w:div>
    <w:div w:id="1102456492">
      <w:bodyDiv w:val="1"/>
      <w:marLeft w:val="0"/>
      <w:marRight w:val="0"/>
      <w:marTop w:val="0"/>
      <w:marBottom w:val="0"/>
      <w:divBdr>
        <w:top w:val="none" w:sz="0" w:space="0" w:color="auto"/>
        <w:left w:val="none" w:sz="0" w:space="0" w:color="auto"/>
        <w:bottom w:val="none" w:sz="0" w:space="0" w:color="auto"/>
        <w:right w:val="none" w:sz="0" w:space="0" w:color="auto"/>
      </w:divBdr>
    </w:div>
    <w:div w:id="1104114966">
      <w:bodyDiv w:val="1"/>
      <w:marLeft w:val="0"/>
      <w:marRight w:val="0"/>
      <w:marTop w:val="0"/>
      <w:marBottom w:val="0"/>
      <w:divBdr>
        <w:top w:val="none" w:sz="0" w:space="0" w:color="auto"/>
        <w:left w:val="none" w:sz="0" w:space="0" w:color="auto"/>
        <w:bottom w:val="none" w:sz="0" w:space="0" w:color="auto"/>
        <w:right w:val="none" w:sz="0" w:space="0" w:color="auto"/>
      </w:divBdr>
    </w:div>
    <w:div w:id="1104155723">
      <w:bodyDiv w:val="1"/>
      <w:marLeft w:val="0"/>
      <w:marRight w:val="0"/>
      <w:marTop w:val="0"/>
      <w:marBottom w:val="0"/>
      <w:divBdr>
        <w:top w:val="none" w:sz="0" w:space="0" w:color="auto"/>
        <w:left w:val="none" w:sz="0" w:space="0" w:color="auto"/>
        <w:bottom w:val="none" w:sz="0" w:space="0" w:color="auto"/>
        <w:right w:val="none" w:sz="0" w:space="0" w:color="auto"/>
      </w:divBdr>
    </w:div>
    <w:div w:id="1104572626">
      <w:bodyDiv w:val="1"/>
      <w:marLeft w:val="0"/>
      <w:marRight w:val="0"/>
      <w:marTop w:val="0"/>
      <w:marBottom w:val="0"/>
      <w:divBdr>
        <w:top w:val="none" w:sz="0" w:space="0" w:color="auto"/>
        <w:left w:val="none" w:sz="0" w:space="0" w:color="auto"/>
        <w:bottom w:val="none" w:sz="0" w:space="0" w:color="auto"/>
        <w:right w:val="none" w:sz="0" w:space="0" w:color="auto"/>
      </w:divBdr>
    </w:div>
    <w:div w:id="1106655727">
      <w:bodyDiv w:val="1"/>
      <w:marLeft w:val="0"/>
      <w:marRight w:val="0"/>
      <w:marTop w:val="0"/>
      <w:marBottom w:val="0"/>
      <w:divBdr>
        <w:top w:val="none" w:sz="0" w:space="0" w:color="auto"/>
        <w:left w:val="none" w:sz="0" w:space="0" w:color="auto"/>
        <w:bottom w:val="none" w:sz="0" w:space="0" w:color="auto"/>
        <w:right w:val="none" w:sz="0" w:space="0" w:color="auto"/>
      </w:divBdr>
    </w:div>
    <w:div w:id="1106656676">
      <w:bodyDiv w:val="1"/>
      <w:marLeft w:val="0"/>
      <w:marRight w:val="0"/>
      <w:marTop w:val="0"/>
      <w:marBottom w:val="0"/>
      <w:divBdr>
        <w:top w:val="none" w:sz="0" w:space="0" w:color="auto"/>
        <w:left w:val="none" w:sz="0" w:space="0" w:color="auto"/>
        <w:bottom w:val="none" w:sz="0" w:space="0" w:color="auto"/>
        <w:right w:val="none" w:sz="0" w:space="0" w:color="auto"/>
      </w:divBdr>
    </w:div>
    <w:div w:id="1106775057">
      <w:bodyDiv w:val="1"/>
      <w:marLeft w:val="0"/>
      <w:marRight w:val="0"/>
      <w:marTop w:val="0"/>
      <w:marBottom w:val="0"/>
      <w:divBdr>
        <w:top w:val="none" w:sz="0" w:space="0" w:color="auto"/>
        <w:left w:val="none" w:sz="0" w:space="0" w:color="auto"/>
        <w:bottom w:val="none" w:sz="0" w:space="0" w:color="auto"/>
        <w:right w:val="none" w:sz="0" w:space="0" w:color="auto"/>
      </w:divBdr>
    </w:div>
    <w:div w:id="1106926279">
      <w:bodyDiv w:val="1"/>
      <w:marLeft w:val="0"/>
      <w:marRight w:val="0"/>
      <w:marTop w:val="0"/>
      <w:marBottom w:val="0"/>
      <w:divBdr>
        <w:top w:val="none" w:sz="0" w:space="0" w:color="auto"/>
        <w:left w:val="none" w:sz="0" w:space="0" w:color="auto"/>
        <w:bottom w:val="none" w:sz="0" w:space="0" w:color="auto"/>
        <w:right w:val="none" w:sz="0" w:space="0" w:color="auto"/>
      </w:divBdr>
    </w:div>
    <w:div w:id="1108894103">
      <w:bodyDiv w:val="1"/>
      <w:marLeft w:val="0"/>
      <w:marRight w:val="0"/>
      <w:marTop w:val="0"/>
      <w:marBottom w:val="0"/>
      <w:divBdr>
        <w:top w:val="none" w:sz="0" w:space="0" w:color="auto"/>
        <w:left w:val="none" w:sz="0" w:space="0" w:color="auto"/>
        <w:bottom w:val="none" w:sz="0" w:space="0" w:color="auto"/>
        <w:right w:val="none" w:sz="0" w:space="0" w:color="auto"/>
      </w:divBdr>
    </w:div>
    <w:div w:id="1109161485">
      <w:bodyDiv w:val="1"/>
      <w:marLeft w:val="0"/>
      <w:marRight w:val="0"/>
      <w:marTop w:val="0"/>
      <w:marBottom w:val="0"/>
      <w:divBdr>
        <w:top w:val="none" w:sz="0" w:space="0" w:color="auto"/>
        <w:left w:val="none" w:sz="0" w:space="0" w:color="auto"/>
        <w:bottom w:val="none" w:sz="0" w:space="0" w:color="auto"/>
        <w:right w:val="none" w:sz="0" w:space="0" w:color="auto"/>
      </w:divBdr>
    </w:div>
    <w:div w:id="1109472315">
      <w:bodyDiv w:val="1"/>
      <w:marLeft w:val="0"/>
      <w:marRight w:val="0"/>
      <w:marTop w:val="0"/>
      <w:marBottom w:val="0"/>
      <w:divBdr>
        <w:top w:val="none" w:sz="0" w:space="0" w:color="auto"/>
        <w:left w:val="none" w:sz="0" w:space="0" w:color="auto"/>
        <w:bottom w:val="none" w:sz="0" w:space="0" w:color="auto"/>
        <w:right w:val="none" w:sz="0" w:space="0" w:color="auto"/>
      </w:divBdr>
    </w:div>
    <w:div w:id="1109856140">
      <w:bodyDiv w:val="1"/>
      <w:marLeft w:val="0"/>
      <w:marRight w:val="0"/>
      <w:marTop w:val="0"/>
      <w:marBottom w:val="0"/>
      <w:divBdr>
        <w:top w:val="none" w:sz="0" w:space="0" w:color="auto"/>
        <w:left w:val="none" w:sz="0" w:space="0" w:color="auto"/>
        <w:bottom w:val="none" w:sz="0" w:space="0" w:color="auto"/>
        <w:right w:val="none" w:sz="0" w:space="0" w:color="auto"/>
      </w:divBdr>
    </w:div>
    <w:div w:id="1110854238">
      <w:bodyDiv w:val="1"/>
      <w:marLeft w:val="0"/>
      <w:marRight w:val="0"/>
      <w:marTop w:val="0"/>
      <w:marBottom w:val="0"/>
      <w:divBdr>
        <w:top w:val="none" w:sz="0" w:space="0" w:color="auto"/>
        <w:left w:val="none" w:sz="0" w:space="0" w:color="auto"/>
        <w:bottom w:val="none" w:sz="0" w:space="0" w:color="auto"/>
        <w:right w:val="none" w:sz="0" w:space="0" w:color="auto"/>
      </w:divBdr>
    </w:div>
    <w:div w:id="1111436475">
      <w:bodyDiv w:val="1"/>
      <w:marLeft w:val="0"/>
      <w:marRight w:val="0"/>
      <w:marTop w:val="0"/>
      <w:marBottom w:val="0"/>
      <w:divBdr>
        <w:top w:val="none" w:sz="0" w:space="0" w:color="auto"/>
        <w:left w:val="none" w:sz="0" w:space="0" w:color="auto"/>
        <w:bottom w:val="none" w:sz="0" w:space="0" w:color="auto"/>
        <w:right w:val="none" w:sz="0" w:space="0" w:color="auto"/>
      </w:divBdr>
    </w:div>
    <w:div w:id="1111973399">
      <w:bodyDiv w:val="1"/>
      <w:marLeft w:val="0"/>
      <w:marRight w:val="0"/>
      <w:marTop w:val="0"/>
      <w:marBottom w:val="0"/>
      <w:divBdr>
        <w:top w:val="none" w:sz="0" w:space="0" w:color="auto"/>
        <w:left w:val="none" w:sz="0" w:space="0" w:color="auto"/>
        <w:bottom w:val="none" w:sz="0" w:space="0" w:color="auto"/>
        <w:right w:val="none" w:sz="0" w:space="0" w:color="auto"/>
      </w:divBdr>
    </w:div>
    <w:div w:id="1112240637">
      <w:bodyDiv w:val="1"/>
      <w:marLeft w:val="0"/>
      <w:marRight w:val="0"/>
      <w:marTop w:val="0"/>
      <w:marBottom w:val="0"/>
      <w:divBdr>
        <w:top w:val="none" w:sz="0" w:space="0" w:color="auto"/>
        <w:left w:val="none" w:sz="0" w:space="0" w:color="auto"/>
        <w:bottom w:val="none" w:sz="0" w:space="0" w:color="auto"/>
        <w:right w:val="none" w:sz="0" w:space="0" w:color="auto"/>
      </w:divBdr>
    </w:div>
    <w:div w:id="1114591765">
      <w:bodyDiv w:val="1"/>
      <w:marLeft w:val="0"/>
      <w:marRight w:val="0"/>
      <w:marTop w:val="0"/>
      <w:marBottom w:val="0"/>
      <w:divBdr>
        <w:top w:val="none" w:sz="0" w:space="0" w:color="auto"/>
        <w:left w:val="none" w:sz="0" w:space="0" w:color="auto"/>
        <w:bottom w:val="none" w:sz="0" w:space="0" w:color="auto"/>
        <w:right w:val="none" w:sz="0" w:space="0" w:color="auto"/>
      </w:divBdr>
    </w:div>
    <w:div w:id="1115098754">
      <w:bodyDiv w:val="1"/>
      <w:marLeft w:val="0"/>
      <w:marRight w:val="0"/>
      <w:marTop w:val="0"/>
      <w:marBottom w:val="0"/>
      <w:divBdr>
        <w:top w:val="none" w:sz="0" w:space="0" w:color="auto"/>
        <w:left w:val="none" w:sz="0" w:space="0" w:color="auto"/>
        <w:bottom w:val="none" w:sz="0" w:space="0" w:color="auto"/>
        <w:right w:val="none" w:sz="0" w:space="0" w:color="auto"/>
      </w:divBdr>
    </w:div>
    <w:div w:id="1117218650">
      <w:bodyDiv w:val="1"/>
      <w:marLeft w:val="0"/>
      <w:marRight w:val="0"/>
      <w:marTop w:val="0"/>
      <w:marBottom w:val="0"/>
      <w:divBdr>
        <w:top w:val="none" w:sz="0" w:space="0" w:color="auto"/>
        <w:left w:val="none" w:sz="0" w:space="0" w:color="auto"/>
        <w:bottom w:val="none" w:sz="0" w:space="0" w:color="auto"/>
        <w:right w:val="none" w:sz="0" w:space="0" w:color="auto"/>
      </w:divBdr>
    </w:div>
    <w:div w:id="1117871386">
      <w:bodyDiv w:val="1"/>
      <w:marLeft w:val="0"/>
      <w:marRight w:val="0"/>
      <w:marTop w:val="0"/>
      <w:marBottom w:val="0"/>
      <w:divBdr>
        <w:top w:val="none" w:sz="0" w:space="0" w:color="auto"/>
        <w:left w:val="none" w:sz="0" w:space="0" w:color="auto"/>
        <w:bottom w:val="none" w:sz="0" w:space="0" w:color="auto"/>
        <w:right w:val="none" w:sz="0" w:space="0" w:color="auto"/>
      </w:divBdr>
    </w:div>
    <w:div w:id="1120537796">
      <w:bodyDiv w:val="1"/>
      <w:marLeft w:val="0"/>
      <w:marRight w:val="0"/>
      <w:marTop w:val="0"/>
      <w:marBottom w:val="0"/>
      <w:divBdr>
        <w:top w:val="none" w:sz="0" w:space="0" w:color="auto"/>
        <w:left w:val="none" w:sz="0" w:space="0" w:color="auto"/>
        <w:bottom w:val="none" w:sz="0" w:space="0" w:color="auto"/>
        <w:right w:val="none" w:sz="0" w:space="0" w:color="auto"/>
      </w:divBdr>
    </w:div>
    <w:div w:id="1122454059">
      <w:bodyDiv w:val="1"/>
      <w:marLeft w:val="0"/>
      <w:marRight w:val="0"/>
      <w:marTop w:val="0"/>
      <w:marBottom w:val="0"/>
      <w:divBdr>
        <w:top w:val="none" w:sz="0" w:space="0" w:color="auto"/>
        <w:left w:val="none" w:sz="0" w:space="0" w:color="auto"/>
        <w:bottom w:val="none" w:sz="0" w:space="0" w:color="auto"/>
        <w:right w:val="none" w:sz="0" w:space="0" w:color="auto"/>
      </w:divBdr>
    </w:div>
    <w:div w:id="1123427849">
      <w:bodyDiv w:val="1"/>
      <w:marLeft w:val="0"/>
      <w:marRight w:val="0"/>
      <w:marTop w:val="0"/>
      <w:marBottom w:val="0"/>
      <w:divBdr>
        <w:top w:val="none" w:sz="0" w:space="0" w:color="auto"/>
        <w:left w:val="none" w:sz="0" w:space="0" w:color="auto"/>
        <w:bottom w:val="none" w:sz="0" w:space="0" w:color="auto"/>
        <w:right w:val="none" w:sz="0" w:space="0" w:color="auto"/>
      </w:divBdr>
    </w:div>
    <w:div w:id="1128550856">
      <w:bodyDiv w:val="1"/>
      <w:marLeft w:val="0"/>
      <w:marRight w:val="0"/>
      <w:marTop w:val="0"/>
      <w:marBottom w:val="0"/>
      <w:divBdr>
        <w:top w:val="none" w:sz="0" w:space="0" w:color="auto"/>
        <w:left w:val="none" w:sz="0" w:space="0" w:color="auto"/>
        <w:bottom w:val="none" w:sz="0" w:space="0" w:color="auto"/>
        <w:right w:val="none" w:sz="0" w:space="0" w:color="auto"/>
      </w:divBdr>
    </w:div>
    <w:div w:id="1128821663">
      <w:bodyDiv w:val="1"/>
      <w:marLeft w:val="0"/>
      <w:marRight w:val="0"/>
      <w:marTop w:val="0"/>
      <w:marBottom w:val="0"/>
      <w:divBdr>
        <w:top w:val="none" w:sz="0" w:space="0" w:color="auto"/>
        <w:left w:val="none" w:sz="0" w:space="0" w:color="auto"/>
        <w:bottom w:val="none" w:sz="0" w:space="0" w:color="auto"/>
        <w:right w:val="none" w:sz="0" w:space="0" w:color="auto"/>
      </w:divBdr>
    </w:div>
    <w:div w:id="1129200770">
      <w:bodyDiv w:val="1"/>
      <w:marLeft w:val="0"/>
      <w:marRight w:val="0"/>
      <w:marTop w:val="0"/>
      <w:marBottom w:val="0"/>
      <w:divBdr>
        <w:top w:val="none" w:sz="0" w:space="0" w:color="auto"/>
        <w:left w:val="none" w:sz="0" w:space="0" w:color="auto"/>
        <w:bottom w:val="none" w:sz="0" w:space="0" w:color="auto"/>
        <w:right w:val="none" w:sz="0" w:space="0" w:color="auto"/>
      </w:divBdr>
    </w:div>
    <w:div w:id="1129204186">
      <w:bodyDiv w:val="1"/>
      <w:marLeft w:val="0"/>
      <w:marRight w:val="0"/>
      <w:marTop w:val="0"/>
      <w:marBottom w:val="0"/>
      <w:divBdr>
        <w:top w:val="none" w:sz="0" w:space="0" w:color="auto"/>
        <w:left w:val="none" w:sz="0" w:space="0" w:color="auto"/>
        <w:bottom w:val="none" w:sz="0" w:space="0" w:color="auto"/>
        <w:right w:val="none" w:sz="0" w:space="0" w:color="auto"/>
      </w:divBdr>
    </w:div>
    <w:div w:id="1129275091">
      <w:bodyDiv w:val="1"/>
      <w:marLeft w:val="0"/>
      <w:marRight w:val="0"/>
      <w:marTop w:val="0"/>
      <w:marBottom w:val="0"/>
      <w:divBdr>
        <w:top w:val="none" w:sz="0" w:space="0" w:color="auto"/>
        <w:left w:val="none" w:sz="0" w:space="0" w:color="auto"/>
        <w:bottom w:val="none" w:sz="0" w:space="0" w:color="auto"/>
        <w:right w:val="none" w:sz="0" w:space="0" w:color="auto"/>
      </w:divBdr>
    </w:div>
    <w:div w:id="1130128720">
      <w:bodyDiv w:val="1"/>
      <w:marLeft w:val="0"/>
      <w:marRight w:val="0"/>
      <w:marTop w:val="0"/>
      <w:marBottom w:val="0"/>
      <w:divBdr>
        <w:top w:val="none" w:sz="0" w:space="0" w:color="auto"/>
        <w:left w:val="none" w:sz="0" w:space="0" w:color="auto"/>
        <w:bottom w:val="none" w:sz="0" w:space="0" w:color="auto"/>
        <w:right w:val="none" w:sz="0" w:space="0" w:color="auto"/>
      </w:divBdr>
    </w:div>
    <w:div w:id="1130705045">
      <w:bodyDiv w:val="1"/>
      <w:marLeft w:val="0"/>
      <w:marRight w:val="0"/>
      <w:marTop w:val="0"/>
      <w:marBottom w:val="0"/>
      <w:divBdr>
        <w:top w:val="none" w:sz="0" w:space="0" w:color="auto"/>
        <w:left w:val="none" w:sz="0" w:space="0" w:color="auto"/>
        <w:bottom w:val="none" w:sz="0" w:space="0" w:color="auto"/>
        <w:right w:val="none" w:sz="0" w:space="0" w:color="auto"/>
      </w:divBdr>
    </w:div>
    <w:div w:id="1131872677">
      <w:bodyDiv w:val="1"/>
      <w:marLeft w:val="0"/>
      <w:marRight w:val="0"/>
      <w:marTop w:val="0"/>
      <w:marBottom w:val="0"/>
      <w:divBdr>
        <w:top w:val="none" w:sz="0" w:space="0" w:color="auto"/>
        <w:left w:val="none" w:sz="0" w:space="0" w:color="auto"/>
        <w:bottom w:val="none" w:sz="0" w:space="0" w:color="auto"/>
        <w:right w:val="none" w:sz="0" w:space="0" w:color="auto"/>
      </w:divBdr>
    </w:div>
    <w:div w:id="1133981925">
      <w:bodyDiv w:val="1"/>
      <w:marLeft w:val="0"/>
      <w:marRight w:val="0"/>
      <w:marTop w:val="0"/>
      <w:marBottom w:val="0"/>
      <w:divBdr>
        <w:top w:val="none" w:sz="0" w:space="0" w:color="auto"/>
        <w:left w:val="none" w:sz="0" w:space="0" w:color="auto"/>
        <w:bottom w:val="none" w:sz="0" w:space="0" w:color="auto"/>
        <w:right w:val="none" w:sz="0" w:space="0" w:color="auto"/>
      </w:divBdr>
    </w:div>
    <w:div w:id="1134443697">
      <w:bodyDiv w:val="1"/>
      <w:marLeft w:val="0"/>
      <w:marRight w:val="0"/>
      <w:marTop w:val="0"/>
      <w:marBottom w:val="0"/>
      <w:divBdr>
        <w:top w:val="none" w:sz="0" w:space="0" w:color="auto"/>
        <w:left w:val="none" w:sz="0" w:space="0" w:color="auto"/>
        <w:bottom w:val="none" w:sz="0" w:space="0" w:color="auto"/>
        <w:right w:val="none" w:sz="0" w:space="0" w:color="auto"/>
      </w:divBdr>
    </w:div>
    <w:div w:id="1134523651">
      <w:bodyDiv w:val="1"/>
      <w:marLeft w:val="0"/>
      <w:marRight w:val="0"/>
      <w:marTop w:val="0"/>
      <w:marBottom w:val="0"/>
      <w:divBdr>
        <w:top w:val="none" w:sz="0" w:space="0" w:color="auto"/>
        <w:left w:val="none" w:sz="0" w:space="0" w:color="auto"/>
        <w:bottom w:val="none" w:sz="0" w:space="0" w:color="auto"/>
        <w:right w:val="none" w:sz="0" w:space="0" w:color="auto"/>
      </w:divBdr>
    </w:div>
    <w:div w:id="1136028611">
      <w:bodyDiv w:val="1"/>
      <w:marLeft w:val="0"/>
      <w:marRight w:val="0"/>
      <w:marTop w:val="0"/>
      <w:marBottom w:val="0"/>
      <w:divBdr>
        <w:top w:val="none" w:sz="0" w:space="0" w:color="auto"/>
        <w:left w:val="none" w:sz="0" w:space="0" w:color="auto"/>
        <w:bottom w:val="none" w:sz="0" w:space="0" w:color="auto"/>
        <w:right w:val="none" w:sz="0" w:space="0" w:color="auto"/>
      </w:divBdr>
    </w:div>
    <w:div w:id="1136145115">
      <w:bodyDiv w:val="1"/>
      <w:marLeft w:val="0"/>
      <w:marRight w:val="0"/>
      <w:marTop w:val="0"/>
      <w:marBottom w:val="0"/>
      <w:divBdr>
        <w:top w:val="none" w:sz="0" w:space="0" w:color="auto"/>
        <w:left w:val="none" w:sz="0" w:space="0" w:color="auto"/>
        <w:bottom w:val="none" w:sz="0" w:space="0" w:color="auto"/>
        <w:right w:val="none" w:sz="0" w:space="0" w:color="auto"/>
      </w:divBdr>
    </w:div>
    <w:div w:id="1138377393">
      <w:bodyDiv w:val="1"/>
      <w:marLeft w:val="0"/>
      <w:marRight w:val="0"/>
      <w:marTop w:val="0"/>
      <w:marBottom w:val="0"/>
      <w:divBdr>
        <w:top w:val="none" w:sz="0" w:space="0" w:color="auto"/>
        <w:left w:val="none" w:sz="0" w:space="0" w:color="auto"/>
        <w:bottom w:val="none" w:sz="0" w:space="0" w:color="auto"/>
        <w:right w:val="none" w:sz="0" w:space="0" w:color="auto"/>
      </w:divBdr>
    </w:div>
    <w:div w:id="1138567055">
      <w:bodyDiv w:val="1"/>
      <w:marLeft w:val="0"/>
      <w:marRight w:val="0"/>
      <w:marTop w:val="0"/>
      <w:marBottom w:val="0"/>
      <w:divBdr>
        <w:top w:val="none" w:sz="0" w:space="0" w:color="auto"/>
        <w:left w:val="none" w:sz="0" w:space="0" w:color="auto"/>
        <w:bottom w:val="none" w:sz="0" w:space="0" w:color="auto"/>
        <w:right w:val="none" w:sz="0" w:space="0" w:color="auto"/>
      </w:divBdr>
    </w:div>
    <w:div w:id="1140343269">
      <w:bodyDiv w:val="1"/>
      <w:marLeft w:val="0"/>
      <w:marRight w:val="0"/>
      <w:marTop w:val="0"/>
      <w:marBottom w:val="0"/>
      <w:divBdr>
        <w:top w:val="none" w:sz="0" w:space="0" w:color="auto"/>
        <w:left w:val="none" w:sz="0" w:space="0" w:color="auto"/>
        <w:bottom w:val="none" w:sz="0" w:space="0" w:color="auto"/>
        <w:right w:val="none" w:sz="0" w:space="0" w:color="auto"/>
      </w:divBdr>
    </w:div>
    <w:div w:id="1141993912">
      <w:bodyDiv w:val="1"/>
      <w:marLeft w:val="0"/>
      <w:marRight w:val="0"/>
      <w:marTop w:val="0"/>
      <w:marBottom w:val="0"/>
      <w:divBdr>
        <w:top w:val="none" w:sz="0" w:space="0" w:color="auto"/>
        <w:left w:val="none" w:sz="0" w:space="0" w:color="auto"/>
        <w:bottom w:val="none" w:sz="0" w:space="0" w:color="auto"/>
        <w:right w:val="none" w:sz="0" w:space="0" w:color="auto"/>
      </w:divBdr>
    </w:div>
    <w:div w:id="1144394467">
      <w:bodyDiv w:val="1"/>
      <w:marLeft w:val="0"/>
      <w:marRight w:val="0"/>
      <w:marTop w:val="0"/>
      <w:marBottom w:val="0"/>
      <w:divBdr>
        <w:top w:val="none" w:sz="0" w:space="0" w:color="auto"/>
        <w:left w:val="none" w:sz="0" w:space="0" w:color="auto"/>
        <w:bottom w:val="none" w:sz="0" w:space="0" w:color="auto"/>
        <w:right w:val="none" w:sz="0" w:space="0" w:color="auto"/>
      </w:divBdr>
    </w:div>
    <w:div w:id="1146318731">
      <w:bodyDiv w:val="1"/>
      <w:marLeft w:val="0"/>
      <w:marRight w:val="0"/>
      <w:marTop w:val="0"/>
      <w:marBottom w:val="0"/>
      <w:divBdr>
        <w:top w:val="none" w:sz="0" w:space="0" w:color="auto"/>
        <w:left w:val="none" w:sz="0" w:space="0" w:color="auto"/>
        <w:bottom w:val="none" w:sz="0" w:space="0" w:color="auto"/>
        <w:right w:val="none" w:sz="0" w:space="0" w:color="auto"/>
      </w:divBdr>
    </w:div>
    <w:div w:id="1146898165">
      <w:bodyDiv w:val="1"/>
      <w:marLeft w:val="0"/>
      <w:marRight w:val="0"/>
      <w:marTop w:val="0"/>
      <w:marBottom w:val="0"/>
      <w:divBdr>
        <w:top w:val="none" w:sz="0" w:space="0" w:color="auto"/>
        <w:left w:val="none" w:sz="0" w:space="0" w:color="auto"/>
        <w:bottom w:val="none" w:sz="0" w:space="0" w:color="auto"/>
        <w:right w:val="none" w:sz="0" w:space="0" w:color="auto"/>
      </w:divBdr>
    </w:div>
    <w:div w:id="1147938828">
      <w:bodyDiv w:val="1"/>
      <w:marLeft w:val="0"/>
      <w:marRight w:val="0"/>
      <w:marTop w:val="0"/>
      <w:marBottom w:val="0"/>
      <w:divBdr>
        <w:top w:val="none" w:sz="0" w:space="0" w:color="auto"/>
        <w:left w:val="none" w:sz="0" w:space="0" w:color="auto"/>
        <w:bottom w:val="none" w:sz="0" w:space="0" w:color="auto"/>
        <w:right w:val="none" w:sz="0" w:space="0" w:color="auto"/>
      </w:divBdr>
    </w:div>
    <w:div w:id="1149132708">
      <w:bodyDiv w:val="1"/>
      <w:marLeft w:val="0"/>
      <w:marRight w:val="0"/>
      <w:marTop w:val="0"/>
      <w:marBottom w:val="0"/>
      <w:divBdr>
        <w:top w:val="none" w:sz="0" w:space="0" w:color="auto"/>
        <w:left w:val="none" w:sz="0" w:space="0" w:color="auto"/>
        <w:bottom w:val="none" w:sz="0" w:space="0" w:color="auto"/>
        <w:right w:val="none" w:sz="0" w:space="0" w:color="auto"/>
      </w:divBdr>
    </w:div>
    <w:div w:id="1149976956">
      <w:bodyDiv w:val="1"/>
      <w:marLeft w:val="0"/>
      <w:marRight w:val="0"/>
      <w:marTop w:val="0"/>
      <w:marBottom w:val="0"/>
      <w:divBdr>
        <w:top w:val="none" w:sz="0" w:space="0" w:color="auto"/>
        <w:left w:val="none" w:sz="0" w:space="0" w:color="auto"/>
        <w:bottom w:val="none" w:sz="0" w:space="0" w:color="auto"/>
        <w:right w:val="none" w:sz="0" w:space="0" w:color="auto"/>
      </w:divBdr>
    </w:div>
    <w:div w:id="1151101025">
      <w:bodyDiv w:val="1"/>
      <w:marLeft w:val="0"/>
      <w:marRight w:val="0"/>
      <w:marTop w:val="0"/>
      <w:marBottom w:val="0"/>
      <w:divBdr>
        <w:top w:val="none" w:sz="0" w:space="0" w:color="auto"/>
        <w:left w:val="none" w:sz="0" w:space="0" w:color="auto"/>
        <w:bottom w:val="none" w:sz="0" w:space="0" w:color="auto"/>
        <w:right w:val="none" w:sz="0" w:space="0" w:color="auto"/>
      </w:divBdr>
    </w:div>
    <w:div w:id="1151141148">
      <w:bodyDiv w:val="1"/>
      <w:marLeft w:val="0"/>
      <w:marRight w:val="0"/>
      <w:marTop w:val="0"/>
      <w:marBottom w:val="0"/>
      <w:divBdr>
        <w:top w:val="none" w:sz="0" w:space="0" w:color="auto"/>
        <w:left w:val="none" w:sz="0" w:space="0" w:color="auto"/>
        <w:bottom w:val="none" w:sz="0" w:space="0" w:color="auto"/>
        <w:right w:val="none" w:sz="0" w:space="0" w:color="auto"/>
      </w:divBdr>
    </w:div>
    <w:div w:id="1151797053">
      <w:bodyDiv w:val="1"/>
      <w:marLeft w:val="0"/>
      <w:marRight w:val="0"/>
      <w:marTop w:val="0"/>
      <w:marBottom w:val="0"/>
      <w:divBdr>
        <w:top w:val="none" w:sz="0" w:space="0" w:color="auto"/>
        <w:left w:val="none" w:sz="0" w:space="0" w:color="auto"/>
        <w:bottom w:val="none" w:sz="0" w:space="0" w:color="auto"/>
        <w:right w:val="none" w:sz="0" w:space="0" w:color="auto"/>
      </w:divBdr>
    </w:div>
    <w:div w:id="1153643790">
      <w:bodyDiv w:val="1"/>
      <w:marLeft w:val="0"/>
      <w:marRight w:val="0"/>
      <w:marTop w:val="0"/>
      <w:marBottom w:val="0"/>
      <w:divBdr>
        <w:top w:val="none" w:sz="0" w:space="0" w:color="auto"/>
        <w:left w:val="none" w:sz="0" w:space="0" w:color="auto"/>
        <w:bottom w:val="none" w:sz="0" w:space="0" w:color="auto"/>
        <w:right w:val="none" w:sz="0" w:space="0" w:color="auto"/>
      </w:divBdr>
    </w:div>
    <w:div w:id="1156341917">
      <w:bodyDiv w:val="1"/>
      <w:marLeft w:val="0"/>
      <w:marRight w:val="0"/>
      <w:marTop w:val="0"/>
      <w:marBottom w:val="0"/>
      <w:divBdr>
        <w:top w:val="none" w:sz="0" w:space="0" w:color="auto"/>
        <w:left w:val="none" w:sz="0" w:space="0" w:color="auto"/>
        <w:bottom w:val="none" w:sz="0" w:space="0" w:color="auto"/>
        <w:right w:val="none" w:sz="0" w:space="0" w:color="auto"/>
      </w:divBdr>
    </w:div>
    <w:div w:id="1156919931">
      <w:bodyDiv w:val="1"/>
      <w:marLeft w:val="0"/>
      <w:marRight w:val="0"/>
      <w:marTop w:val="0"/>
      <w:marBottom w:val="0"/>
      <w:divBdr>
        <w:top w:val="none" w:sz="0" w:space="0" w:color="auto"/>
        <w:left w:val="none" w:sz="0" w:space="0" w:color="auto"/>
        <w:bottom w:val="none" w:sz="0" w:space="0" w:color="auto"/>
        <w:right w:val="none" w:sz="0" w:space="0" w:color="auto"/>
      </w:divBdr>
    </w:div>
    <w:div w:id="1157380534">
      <w:bodyDiv w:val="1"/>
      <w:marLeft w:val="0"/>
      <w:marRight w:val="0"/>
      <w:marTop w:val="0"/>
      <w:marBottom w:val="0"/>
      <w:divBdr>
        <w:top w:val="none" w:sz="0" w:space="0" w:color="auto"/>
        <w:left w:val="none" w:sz="0" w:space="0" w:color="auto"/>
        <w:bottom w:val="none" w:sz="0" w:space="0" w:color="auto"/>
        <w:right w:val="none" w:sz="0" w:space="0" w:color="auto"/>
      </w:divBdr>
    </w:div>
    <w:div w:id="1157917664">
      <w:bodyDiv w:val="1"/>
      <w:marLeft w:val="0"/>
      <w:marRight w:val="0"/>
      <w:marTop w:val="0"/>
      <w:marBottom w:val="0"/>
      <w:divBdr>
        <w:top w:val="none" w:sz="0" w:space="0" w:color="auto"/>
        <w:left w:val="none" w:sz="0" w:space="0" w:color="auto"/>
        <w:bottom w:val="none" w:sz="0" w:space="0" w:color="auto"/>
        <w:right w:val="none" w:sz="0" w:space="0" w:color="auto"/>
      </w:divBdr>
      <w:divsChild>
        <w:div w:id="5401820">
          <w:marLeft w:val="547"/>
          <w:marRight w:val="0"/>
          <w:marTop w:val="86"/>
          <w:marBottom w:val="0"/>
          <w:divBdr>
            <w:top w:val="none" w:sz="0" w:space="0" w:color="auto"/>
            <w:left w:val="none" w:sz="0" w:space="0" w:color="auto"/>
            <w:bottom w:val="none" w:sz="0" w:space="0" w:color="auto"/>
            <w:right w:val="none" w:sz="0" w:space="0" w:color="auto"/>
          </w:divBdr>
        </w:div>
        <w:div w:id="242378200">
          <w:marLeft w:val="547"/>
          <w:marRight w:val="0"/>
          <w:marTop w:val="86"/>
          <w:marBottom w:val="0"/>
          <w:divBdr>
            <w:top w:val="none" w:sz="0" w:space="0" w:color="auto"/>
            <w:left w:val="none" w:sz="0" w:space="0" w:color="auto"/>
            <w:bottom w:val="none" w:sz="0" w:space="0" w:color="auto"/>
            <w:right w:val="none" w:sz="0" w:space="0" w:color="auto"/>
          </w:divBdr>
        </w:div>
        <w:div w:id="1046873394">
          <w:marLeft w:val="547"/>
          <w:marRight w:val="0"/>
          <w:marTop w:val="86"/>
          <w:marBottom w:val="0"/>
          <w:divBdr>
            <w:top w:val="none" w:sz="0" w:space="0" w:color="auto"/>
            <w:left w:val="none" w:sz="0" w:space="0" w:color="auto"/>
            <w:bottom w:val="none" w:sz="0" w:space="0" w:color="auto"/>
            <w:right w:val="none" w:sz="0" w:space="0" w:color="auto"/>
          </w:divBdr>
        </w:div>
        <w:div w:id="1098718832">
          <w:marLeft w:val="547"/>
          <w:marRight w:val="0"/>
          <w:marTop w:val="86"/>
          <w:marBottom w:val="0"/>
          <w:divBdr>
            <w:top w:val="none" w:sz="0" w:space="0" w:color="auto"/>
            <w:left w:val="none" w:sz="0" w:space="0" w:color="auto"/>
            <w:bottom w:val="none" w:sz="0" w:space="0" w:color="auto"/>
            <w:right w:val="none" w:sz="0" w:space="0" w:color="auto"/>
          </w:divBdr>
        </w:div>
        <w:div w:id="1557474583">
          <w:marLeft w:val="547"/>
          <w:marRight w:val="0"/>
          <w:marTop w:val="86"/>
          <w:marBottom w:val="0"/>
          <w:divBdr>
            <w:top w:val="none" w:sz="0" w:space="0" w:color="auto"/>
            <w:left w:val="none" w:sz="0" w:space="0" w:color="auto"/>
            <w:bottom w:val="none" w:sz="0" w:space="0" w:color="auto"/>
            <w:right w:val="none" w:sz="0" w:space="0" w:color="auto"/>
          </w:divBdr>
        </w:div>
        <w:div w:id="1603028328">
          <w:marLeft w:val="547"/>
          <w:marRight w:val="0"/>
          <w:marTop w:val="86"/>
          <w:marBottom w:val="0"/>
          <w:divBdr>
            <w:top w:val="none" w:sz="0" w:space="0" w:color="auto"/>
            <w:left w:val="none" w:sz="0" w:space="0" w:color="auto"/>
            <w:bottom w:val="none" w:sz="0" w:space="0" w:color="auto"/>
            <w:right w:val="none" w:sz="0" w:space="0" w:color="auto"/>
          </w:divBdr>
        </w:div>
      </w:divsChild>
    </w:div>
    <w:div w:id="1158154809">
      <w:bodyDiv w:val="1"/>
      <w:marLeft w:val="0"/>
      <w:marRight w:val="0"/>
      <w:marTop w:val="0"/>
      <w:marBottom w:val="0"/>
      <w:divBdr>
        <w:top w:val="none" w:sz="0" w:space="0" w:color="auto"/>
        <w:left w:val="none" w:sz="0" w:space="0" w:color="auto"/>
        <w:bottom w:val="none" w:sz="0" w:space="0" w:color="auto"/>
        <w:right w:val="none" w:sz="0" w:space="0" w:color="auto"/>
      </w:divBdr>
    </w:div>
    <w:div w:id="1161509194">
      <w:bodyDiv w:val="1"/>
      <w:marLeft w:val="0"/>
      <w:marRight w:val="0"/>
      <w:marTop w:val="0"/>
      <w:marBottom w:val="0"/>
      <w:divBdr>
        <w:top w:val="none" w:sz="0" w:space="0" w:color="auto"/>
        <w:left w:val="none" w:sz="0" w:space="0" w:color="auto"/>
        <w:bottom w:val="none" w:sz="0" w:space="0" w:color="auto"/>
        <w:right w:val="none" w:sz="0" w:space="0" w:color="auto"/>
      </w:divBdr>
    </w:div>
    <w:div w:id="1163738552">
      <w:bodyDiv w:val="1"/>
      <w:marLeft w:val="0"/>
      <w:marRight w:val="0"/>
      <w:marTop w:val="0"/>
      <w:marBottom w:val="0"/>
      <w:divBdr>
        <w:top w:val="none" w:sz="0" w:space="0" w:color="auto"/>
        <w:left w:val="none" w:sz="0" w:space="0" w:color="auto"/>
        <w:bottom w:val="none" w:sz="0" w:space="0" w:color="auto"/>
        <w:right w:val="none" w:sz="0" w:space="0" w:color="auto"/>
      </w:divBdr>
    </w:div>
    <w:div w:id="1164206470">
      <w:bodyDiv w:val="1"/>
      <w:marLeft w:val="0"/>
      <w:marRight w:val="0"/>
      <w:marTop w:val="0"/>
      <w:marBottom w:val="0"/>
      <w:divBdr>
        <w:top w:val="none" w:sz="0" w:space="0" w:color="auto"/>
        <w:left w:val="none" w:sz="0" w:space="0" w:color="auto"/>
        <w:bottom w:val="none" w:sz="0" w:space="0" w:color="auto"/>
        <w:right w:val="none" w:sz="0" w:space="0" w:color="auto"/>
      </w:divBdr>
    </w:div>
    <w:div w:id="1166046211">
      <w:bodyDiv w:val="1"/>
      <w:marLeft w:val="0"/>
      <w:marRight w:val="0"/>
      <w:marTop w:val="0"/>
      <w:marBottom w:val="0"/>
      <w:divBdr>
        <w:top w:val="none" w:sz="0" w:space="0" w:color="auto"/>
        <w:left w:val="none" w:sz="0" w:space="0" w:color="auto"/>
        <w:bottom w:val="none" w:sz="0" w:space="0" w:color="auto"/>
        <w:right w:val="none" w:sz="0" w:space="0" w:color="auto"/>
      </w:divBdr>
    </w:div>
    <w:div w:id="1166088211">
      <w:bodyDiv w:val="1"/>
      <w:marLeft w:val="0"/>
      <w:marRight w:val="0"/>
      <w:marTop w:val="0"/>
      <w:marBottom w:val="0"/>
      <w:divBdr>
        <w:top w:val="none" w:sz="0" w:space="0" w:color="auto"/>
        <w:left w:val="none" w:sz="0" w:space="0" w:color="auto"/>
        <w:bottom w:val="none" w:sz="0" w:space="0" w:color="auto"/>
        <w:right w:val="none" w:sz="0" w:space="0" w:color="auto"/>
      </w:divBdr>
    </w:div>
    <w:div w:id="1170832869">
      <w:bodyDiv w:val="1"/>
      <w:marLeft w:val="0"/>
      <w:marRight w:val="0"/>
      <w:marTop w:val="0"/>
      <w:marBottom w:val="0"/>
      <w:divBdr>
        <w:top w:val="none" w:sz="0" w:space="0" w:color="auto"/>
        <w:left w:val="none" w:sz="0" w:space="0" w:color="auto"/>
        <w:bottom w:val="none" w:sz="0" w:space="0" w:color="auto"/>
        <w:right w:val="none" w:sz="0" w:space="0" w:color="auto"/>
      </w:divBdr>
    </w:div>
    <w:div w:id="1175270724">
      <w:bodyDiv w:val="1"/>
      <w:marLeft w:val="0"/>
      <w:marRight w:val="0"/>
      <w:marTop w:val="0"/>
      <w:marBottom w:val="0"/>
      <w:divBdr>
        <w:top w:val="none" w:sz="0" w:space="0" w:color="auto"/>
        <w:left w:val="none" w:sz="0" w:space="0" w:color="auto"/>
        <w:bottom w:val="none" w:sz="0" w:space="0" w:color="auto"/>
        <w:right w:val="none" w:sz="0" w:space="0" w:color="auto"/>
      </w:divBdr>
    </w:div>
    <w:div w:id="1175992087">
      <w:bodyDiv w:val="1"/>
      <w:marLeft w:val="0"/>
      <w:marRight w:val="0"/>
      <w:marTop w:val="0"/>
      <w:marBottom w:val="0"/>
      <w:divBdr>
        <w:top w:val="none" w:sz="0" w:space="0" w:color="auto"/>
        <w:left w:val="none" w:sz="0" w:space="0" w:color="auto"/>
        <w:bottom w:val="none" w:sz="0" w:space="0" w:color="auto"/>
        <w:right w:val="none" w:sz="0" w:space="0" w:color="auto"/>
      </w:divBdr>
    </w:div>
    <w:div w:id="1178618828">
      <w:bodyDiv w:val="1"/>
      <w:marLeft w:val="0"/>
      <w:marRight w:val="0"/>
      <w:marTop w:val="0"/>
      <w:marBottom w:val="0"/>
      <w:divBdr>
        <w:top w:val="none" w:sz="0" w:space="0" w:color="auto"/>
        <w:left w:val="none" w:sz="0" w:space="0" w:color="auto"/>
        <w:bottom w:val="none" w:sz="0" w:space="0" w:color="auto"/>
        <w:right w:val="none" w:sz="0" w:space="0" w:color="auto"/>
      </w:divBdr>
    </w:div>
    <w:div w:id="1183282274">
      <w:bodyDiv w:val="1"/>
      <w:marLeft w:val="0"/>
      <w:marRight w:val="0"/>
      <w:marTop w:val="0"/>
      <w:marBottom w:val="0"/>
      <w:divBdr>
        <w:top w:val="none" w:sz="0" w:space="0" w:color="auto"/>
        <w:left w:val="none" w:sz="0" w:space="0" w:color="auto"/>
        <w:bottom w:val="none" w:sz="0" w:space="0" w:color="auto"/>
        <w:right w:val="none" w:sz="0" w:space="0" w:color="auto"/>
      </w:divBdr>
    </w:div>
    <w:div w:id="1183397551">
      <w:bodyDiv w:val="1"/>
      <w:marLeft w:val="0"/>
      <w:marRight w:val="0"/>
      <w:marTop w:val="0"/>
      <w:marBottom w:val="0"/>
      <w:divBdr>
        <w:top w:val="none" w:sz="0" w:space="0" w:color="auto"/>
        <w:left w:val="none" w:sz="0" w:space="0" w:color="auto"/>
        <w:bottom w:val="none" w:sz="0" w:space="0" w:color="auto"/>
        <w:right w:val="none" w:sz="0" w:space="0" w:color="auto"/>
      </w:divBdr>
    </w:div>
    <w:div w:id="1184319897">
      <w:bodyDiv w:val="1"/>
      <w:marLeft w:val="0"/>
      <w:marRight w:val="0"/>
      <w:marTop w:val="0"/>
      <w:marBottom w:val="0"/>
      <w:divBdr>
        <w:top w:val="none" w:sz="0" w:space="0" w:color="auto"/>
        <w:left w:val="none" w:sz="0" w:space="0" w:color="auto"/>
        <w:bottom w:val="none" w:sz="0" w:space="0" w:color="auto"/>
        <w:right w:val="none" w:sz="0" w:space="0" w:color="auto"/>
      </w:divBdr>
    </w:div>
    <w:div w:id="1185559806">
      <w:bodyDiv w:val="1"/>
      <w:marLeft w:val="0"/>
      <w:marRight w:val="0"/>
      <w:marTop w:val="0"/>
      <w:marBottom w:val="0"/>
      <w:divBdr>
        <w:top w:val="none" w:sz="0" w:space="0" w:color="auto"/>
        <w:left w:val="none" w:sz="0" w:space="0" w:color="auto"/>
        <w:bottom w:val="none" w:sz="0" w:space="0" w:color="auto"/>
        <w:right w:val="none" w:sz="0" w:space="0" w:color="auto"/>
      </w:divBdr>
    </w:div>
    <w:div w:id="1185942667">
      <w:bodyDiv w:val="1"/>
      <w:marLeft w:val="0"/>
      <w:marRight w:val="0"/>
      <w:marTop w:val="0"/>
      <w:marBottom w:val="0"/>
      <w:divBdr>
        <w:top w:val="none" w:sz="0" w:space="0" w:color="auto"/>
        <w:left w:val="none" w:sz="0" w:space="0" w:color="auto"/>
        <w:bottom w:val="none" w:sz="0" w:space="0" w:color="auto"/>
        <w:right w:val="none" w:sz="0" w:space="0" w:color="auto"/>
      </w:divBdr>
    </w:div>
    <w:div w:id="1188518577">
      <w:bodyDiv w:val="1"/>
      <w:marLeft w:val="0"/>
      <w:marRight w:val="0"/>
      <w:marTop w:val="0"/>
      <w:marBottom w:val="0"/>
      <w:divBdr>
        <w:top w:val="none" w:sz="0" w:space="0" w:color="auto"/>
        <w:left w:val="none" w:sz="0" w:space="0" w:color="auto"/>
        <w:bottom w:val="none" w:sz="0" w:space="0" w:color="auto"/>
        <w:right w:val="none" w:sz="0" w:space="0" w:color="auto"/>
      </w:divBdr>
    </w:div>
    <w:div w:id="1189294081">
      <w:bodyDiv w:val="1"/>
      <w:marLeft w:val="0"/>
      <w:marRight w:val="0"/>
      <w:marTop w:val="0"/>
      <w:marBottom w:val="0"/>
      <w:divBdr>
        <w:top w:val="none" w:sz="0" w:space="0" w:color="auto"/>
        <w:left w:val="none" w:sz="0" w:space="0" w:color="auto"/>
        <w:bottom w:val="none" w:sz="0" w:space="0" w:color="auto"/>
        <w:right w:val="none" w:sz="0" w:space="0" w:color="auto"/>
      </w:divBdr>
    </w:div>
    <w:div w:id="1190218121">
      <w:bodyDiv w:val="1"/>
      <w:marLeft w:val="0"/>
      <w:marRight w:val="0"/>
      <w:marTop w:val="0"/>
      <w:marBottom w:val="0"/>
      <w:divBdr>
        <w:top w:val="none" w:sz="0" w:space="0" w:color="auto"/>
        <w:left w:val="none" w:sz="0" w:space="0" w:color="auto"/>
        <w:bottom w:val="none" w:sz="0" w:space="0" w:color="auto"/>
        <w:right w:val="none" w:sz="0" w:space="0" w:color="auto"/>
      </w:divBdr>
    </w:div>
    <w:div w:id="1191722709">
      <w:bodyDiv w:val="1"/>
      <w:marLeft w:val="0"/>
      <w:marRight w:val="0"/>
      <w:marTop w:val="0"/>
      <w:marBottom w:val="0"/>
      <w:divBdr>
        <w:top w:val="none" w:sz="0" w:space="0" w:color="auto"/>
        <w:left w:val="none" w:sz="0" w:space="0" w:color="auto"/>
        <w:bottom w:val="none" w:sz="0" w:space="0" w:color="auto"/>
        <w:right w:val="none" w:sz="0" w:space="0" w:color="auto"/>
      </w:divBdr>
    </w:div>
    <w:div w:id="1193150756">
      <w:bodyDiv w:val="1"/>
      <w:marLeft w:val="0"/>
      <w:marRight w:val="0"/>
      <w:marTop w:val="0"/>
      <w:marBottom w:val="0"/>
      <w:divBdr>
        <w:top w:val="none" w:sz="0" w:space="0" w:color="auto"/>
        <w:left w:val="none" w:sz="0" w:space="0" w:color="auto"/>
        <w:bottom w:val="none" w:sz="0" w:space="0" w:color="auto"/>
        <w:right w:val="none" w:sz="0" w:space="0" w:color="auto"/>
      </w:divBdr>
    </w:div>
    <w:div w:id="1197081143">
      <w:bodyDiv w:val="1"/>
      <w:marLeft w:val="0"/>
      <w:marRight w:val="0"/>
      <w:marTop w:val="0"/>
      <w:marBottom w:val="0"/>
      <w:divBdr>
        <w:top w:val="none" w:sz="0" w:space="0" w:color="auto"/>
        <w:left w:val="none" w:sz="0" w:space="0" w:color="auto"/>
        <w:bottom w:val="none" w:sz="0" w:space="0" w:color="auto"/>
        <w:right w:val="none" w:sz="0" w:space="0" w:color="auto"/>
      </w:divBdr>
    </w:div>
    <w:div w:id="1197160655">
      <w:bodyDiv w:val="1"/>
      <w:marLeft w:val="0"/>
      <w:marRight w:val="0"/>
      <w:marTop w:val="0"/>
      <w:marBottom w:val="0"/>
      <w:divBdr>
        <w:top w:val="none" w:sz="0" w:space="0" w:color="auto"/>
        <w:left w:val="none" w:sz="0" w:space="0" w:color="auto"/>
        <w:bottom w:val="none" w:sz="0" w:space="0" w:color="auto"/>
        <w:right w:val="none" w:sz="0" w:space="0" w:color="auto"/>
      </w:divBdr>
    </w:div>
    <w:div w:id="1197891371">
      <w:bodyDiv w:val="1"/>
      <w:marLeft w:val="0"/>
      <w:marRight w:val="0"/>
      <w:marTop w:val="0"/>
      <w:marBottom w:val="0"/>
      <w:divBdr>
        <w:top w:val="none" w:sz="0" w:space="0" w:color="auto"/>
        <w:left w:val="none" w:sz="0" w:space="0" w:color="auto"/>
        <w:bottom w:val="none" w:sz="0" w:space="0" w:color="auto"/>
        <w:right w:val="none" w:sz="0" w:space="0" w:color="auto"/>
      </w:divBdr>
    </w:div>
    <w:div w:id="1198078867">
      <w:bodyDiv w:val="1"/>
      <w:marLeft w:val="0"/>
      <w:marRight w:val="0"/>
      <w:marTop w:val="0"/>
      <w:marBottom w:val="0"/>
      <w:divBdr>
        <w:top w:val="none" w:sz="0" w:space="0" w:color="auto"/>
        <w:left w:val="none" w:sz="0" w:space="0" w:color="auto"/>
        <w:bottom w:val="none" w:sz="0" w:space="0" w:color="auto"/>
        <w:right w:val="none" w:sz="0" w:space="0" w:color="auto"/>
      </w:divBdr>
    </w:div>
    <w:div w:id="1199201371">
      <w:bodyDiv w:val="1"/>
      <w:marLeft w:val="0"/>
      <w:marRight w:val="0"/>
      <w:marTop w:val="0"/>
      <w:marBottom w:val="0"/>
      <w:divBdr>
        <w:top w:val="none" w:sz="0" w:space="0" w:color="auto"/>
        <w:left w:val="none" w:sz="0" w:space="0" w:color="auto"/>
        <w:bottom w:val="none" w:sz="0" w:space="0" w:color="auto"/>
        <w:right w:val="none" w:sz="0" w:space="0" w:color="auto"/>
      </w:divBdr>
    </w:div>
    <w:div w:id="1200049295">
      <w:bodyDiv w:val="1"/>
      <w:marLeft w:val="0"/>
      <w:marRight w:val="0"/>
      <w:marTop w:val="0"/>
      <w:marBottom w:val="0"/>
      <w:divBdr>
        <w:top w:val="none" w:sz="0" w:space="0" w:color="auto"/>
        <w:left w:val="none" w:sz="0" w:space="0" w:color="auto"/>
        <w:bottom w:val="none" w:sz="0" w:space="0" w:color="auto"/>
        <w:right w:val="none" w:sz="0" w:space="0" w:color="auto"/>
      </w:divBdr>
    </w:div>
    <w:div w:id="1200583540">
      <w:bodyDiv w:val="1"/>
      <w:marLeft w:val="0"/>
      <w:marRight w:val="0"/>
      <w:marTop w:val="0"/>
      <w:marBottom w:val="0"/>
      <w:divBdr>
        <w:top w:val="none" w:sz="0" w:space="0" w:color="auto"/>
        <w:left w:val="none" w:sz="0" w:space="0" w:color="auto"/>
        <w:bottom w:val="none" w:sz="0" w:space="0" w:color="auto"/>
        <w:right w:val="none" w:sz="0" w:space="0" w:color="auto"/>
      </w:divBdr>
    </w:div>
    <w:div w:id="1200630566">
      <w:bodyDiv w:val="1"/>
      <w:marLeft w:val="0"/>
      <w:marRight w:val="0"/>
      <w:marTop w:val="0"/>
      <w:marBottom w:val="0"/>
      <w:divBdr>
        <w:top w:val="none" w:sz="0" w:space="0" w:color="auto"/>
        <w:left w:val="none" w:sz="0" w:space="0" w:color="auto"/>
        <w:bottom w:val="none" w:sz="0" w:space="0" w:color="auto"/>
        <w:right w:val="none" w:sz="0" w:space="0" w:color="auto"/>
      </w:divBdr>
    </w:div>
    <w:div w:id="1202397455">
      <w:bodyDiv w:val="1"/>
      <w:marLeft w:val="0"/>
      <w:marRight w:val="0"/>
      <w:marTop w:val="0"/>
      <w:marBottom w:val="0"/>
      <w:divBdr>
        <w:top w:val="none" w:sz="0" w:space="0" w:color="auto"/>
        <w:left w:val="none" w:sz="0" w:space="0" w:color="auto"/>
        <w:bottom w:val="none" w:sz="0" w:space="0" w:color="auto"/>
        <w:right w:val="none" w:sz="0" w:space="0" w:color="auto"/>
      </w:divBdr>
    </w:div>
    <w:div w:id="1204638504">
      <w:bodyDiv w:val="1"/>
      <w:marLeft w:val="0"/>
      <w:marRight w:val="0"/>
      <w:marTop w:val="0"/>
      <w:marBottom w:val="0"/>
      <w:divBdr>
        <w:top w:val="none" w:sz="0" w:space="0" w:color="auto"/>
        <w:left w:val="none" w:sz="0" w:space="0" w:color="auto"/>
        <w:bottom w:val="none" w:sz="0" w:space="0" w:color="auto"/>
        <w:right w:val="none" w:sz="0" w:space="0" w:color="auto"/>
      </w:divBdr>
    </w:div>
    <w:div w:id="1205293675">
      <w:bodyDiv w:val="1"/>
      <w:marLeft w:val="0"/>
      <w:marRight w:val="0"/>
      <w:marTop w:val="0"/>
      <w:marBottom w:val="0"/>
      <w:divBdr>
        <w:top w:val="none" w:sz="0" w:space="0" w:color="auto"/>
        <w:left w:val="none" w:sz="0" w:space="0" w:color="auto"/>
        <w:bottom w:val="none" w:sz="0" w:space="0" w:color="auto"/>
        <w:right w:val="none" w:sz="0" w:space="0" w:color="auto"/>
      </w:divBdr>
    </w:div>
    <w:div w:id="1206332369">
      <w:bodyDiv w:val="1"/>
      <w:marLeft w:val="0"/>
      <w:marRight w:val="0"/>
      <w:marTop w:val="0"/>
      <w:marBottom w:val="0"/>
      <w:divBdr>
        <w:top w:val="none" w:sz="0" w:space="0" w:color="auto"/>
        <w:left w:val="none" w:sz="0" w:space="0" w:color="auto"/>
        <w:bottom w:val="none" w:sz="0" w:space="0" w:color="auto"/>
        <w:right w:val="none" w:sz="0" w:space="0" w:color="auto"/>
      </w:divBdr>
    </w:div>
    <w:div w:id="1206597379">
      <w:bodyDiv w:val="1"/>
      <w:marLeft w:val="0"/>
      <w:marRight w:val="0"/>
      <w:marTop w:val="0"/>
      <w:marBottom w:val="0"/>
      <w:divBdr>
        <w:top w:val="none" w:sz="0" w:space="0" w:color="auto"/>
        <w:left w:val="none" w:sz="0" w:space="0" w:color="auto"/>
        <w:bottom w:val="none" w:sz="0" w:space="0" w:color="auto"/>
        <w:right w:val="none" w:sz="0" w:space="0" w:color="auto"/>
      </w:divBdr>
    </w:div>
    <w:div w:id="1208372951">
      <w:bodyDiv w:val="1"/>
      <w:marLeft w:val="0"/>
      <w:marRight w:val="0"/>
      <w:marTop w:val="0"/>
      <w:marBottom w:val="0"/>
      <w:divBdr>
        <w:top w:val="none" w:sz="0" w:space="0" w:color="auto"/>
        <w:left w:val="none" w:sz="0" w:space="0" w:color="auto"/>
        <w:bottom w:val="none" w:sz="0" w:space="0" w:color="auto"/>
        <w:right w:val="none" w:sz="0" w:space="0" w:color="auto"/>
      </w:divBdr>
    </w:div>
    <w:div w:id="1208449966">
      <w:bodyDiv w:val="1"/>
      <w:marLeft w:val="0"/>
      <w:marRight w:val="0"/>
      <w:marTop w:val="0"/>
      <w:marBottom w:val="0"/>
      <w:divBdr>
        <w:top w:val="none" w:sz="0" w:space="0" w:color="auto"/>
        <w:left w:val="none" w:sz="0" w:space="0" w:color="auto"/>
        <w:bottom w:val="none" w:sz="0" w:space="0" w:color="auto"/>
        <w:right w:val="none" w:sz="0" w:space="0" w:color="auto"/>
      </w:divBdr>
    </w:div>
    <w:div w:id="1209217541">
      <w:bodyDiv w:val="1"/>
      <w:marLeft w:val="0"/>
      <w:marRight w:val="0"/>
      <w:marTop w:val="0"/>
      <w:marBottom w:val="0"/>
      <w:divBdr>
        <w:top w:val="none" w:sz="0" w:space="0" w:color="auto"/>
        <w:left w:val="none" w:sz="0" w:space="0" w:color="auto"/>
        <w:bottom w:val="none" w:sz="0" w:space="0" w:color="auto"/>
        <w:right w:val="none" w:sz="0" w:space="0" w:color="auto"/>
      </w:divBdr>
    </w:div>
    <w:div w:id="1210997759">
      <w:bodyDiv w:val="1"/>
      <w:marLeft w:val="0"/>
      <w:marRight w:val="0"/>
      <w:marTop w:val="0"/>
      <w:marBottom w:val="0"/>
      <w:divBdr>
        <w:top w:val="none" w:sz="0" w:space="0" w:color="auto"/>
        <w:left w:val="none" w:sz="0" w:space="0" w:color="auto"/>
        <w:bottom w:val="none" w:sz="0" w:space="0" w:color="auto"/>
        <w:right w:val="none" w:sz="0" w:space="0" w:color="auto"/>
      </w:divBdr>
    </w:div>
    <w:div w:id="1211771159">
      <w:bodyDiv w:val="1"/>
      <w:marLeft w:val="0"/>
      <w:marRight w:val="0"/>
      <w:marTop w:val="0"/>
      <w:marBottom w:val="0"/>
      <w:divBdr>
        <w:top w:val="none" w:sz="0" w:space="0" w:color="auto"/>
        <w:left w:val="none" w:sz="0" w:space="0" w:color="auto"/>
        <w:bottom w:val="none" w:sz="0" w:space="0" w:color="auto"/>
        <w:right w:val="none" w:sz="0" w:space="0" w:color="auto"/>
      </w:divBdr>
    </w:div>
    <w:div w:id="1214077201">
      <w:bodyDiv w:val="1"/>
      <w:marLeft w:val="0"/>
      <w:marRight w:val="0"/>
      <w:marTop w:val="0"/>
      <w:marBottom w:val="0"/>
      <w:divBdr>
        <w:top w:val="none" w:sz="0" w:space="0" w:color="auto"/>
        <w:left w:val="none" w:sz="0" w:space="0" w:color="auto"/>
        <w:bottom w:val="none" w:sz="0" w:space="0" w:color="auto"/>
        <w:right w:val="none" w:sz="0" w:space="0" w:color="auto"/>
      </w:divBdr>
    </w:div>
    <w:div w:id="1214342716">
      <w:bodyDiv w:val="1"/>
      <w:marLeft w:val="0"/>
      <w:marRight w:val="0"/>
      <w:marTop w:val="0"/>
      <w:marBottom w:val="0"/>
      <w:divBdr>
        <w:top w:val="none" w:sz="0" w:space="0" w:color="auto"/>
        <w:left w:val="none" w:sz="0" w:space="0" w:color="auto"/>
        <w:bottom w:val="none" w:sz="0" w:space="0" w:color="auto"/>
        <w:right w:val="none" w:sz="0" w:space="0" w:color="auto"/>
      </w:divBdr>
    </w:div>
    <w:div w:id="1215777322">
      <w:bodyDiv w:val="1"/>
      <w:marLeft w:val="0"/>
      <w:marRight w:val="0"/>
      <w:marTop w:val="0"/>
      <w:marBottom w:val="0"/>
      <w:divBdr>
        <w:top w:val="none" w:sz="0" w:space="0" w:color="auto"/>
        <w:left w:val="none" w:sz="0" w:space="0" w:color="auto"/>
        <w:bottom w:val="none" w:sz="0" w:space="0" w:color="auto"/>
        <w:right w:val="none" w:sz="0" w:space="0" w:color="auto"/>
      </w:divBdr>
    </w:div>
    <w:div w:id="1216896656">
      <w:bodyDiv w:val="1"/>
      <w:marLeft w:val="0"/>
      <w:marRight w:val="0"/>
      <w:marTop w:val="0"/>
      <w:marBottom w:val="0"/>
      <w:divBdr>
        <w:top w:val="none" w:sz="0" w:space="0" w:color="auto"/>
        <w:left w:val="none" w:sz="0" w:space="0" w:color="auto"/>
        <w:bottom w:val="none" w:sz="0" w:space="0" w:color="auto"/>
        <w:right w:val="none" w:sz="0" w:space="0" w:color="auto"/>
      </w:divBdr>
    </w:div>
    <w:div w:id="1217355046">
      <w:bodyDiv w:val="1"/>
      <w:marLeft w:val="0"/>
      <w:marRight w:val="0"/>
      <w:marTop w:val="0"/>
      <w:marBottom w:val="0"/>
      <w:divBdr>
        <w:top w:val="none" w:sz="0" w:space="0" w:color="auto"/>
        <w:left w:val="none" w:sz="0" w:space="0" w:color="auto"/>
        <w:bottom w:val="none" w:sz="0" w:space="0" w:color="auto"/>
        <w:right w:val="none" w:sz="0" w:space="0" w:color="auto"/>
      </w:divBdr>
    </w:div>
    <w:div w:id="1217358836">
      <w:bodyDiv w:val="1"/>
      <w:marLeft w:val="0"/>
      <w:marRight w:val="0"/>
      <w:marTop w:val="0"/>
      <w:marBottom w:val="0"/>
      <w:divBdr>
        <w:top w:val="none" w:sz="0" w:space="0" w:color="auto"/>
        <w:left w:val="none" w:sz="0" w:space="0" w:color="auto"/>
        <w:bottom w:val="none" w:sz="0" w:space="0" w:color="auto"/>
        <w:right w:val="none" w:sz="0" w:space="0" w:color="auto"/>
      </w:divBdr>
    </w:div>
    <w:div w:id="1219247518">
      <w:bodyDiv w:val="1"/>
      <w:marLeft w:val="0"/>
      <w:marRight w:val="0"/>
      <w:marTop w:val="0"/>
      <w:marBottom w:val="0"/>
      <w:divBdr>
        <w:top w:val="none" w:sz="0" w:space="0" w:color="auto"/>
        <w:left w:val="none" w:sz="0" w:space="0" w:color="auto"/>
        <w:bottom w:val="none" w:sz="0" w:space="0" w:color="auto"/>
        <w:right w:val="none" w:sz="0" w:space="0" w:color="auto"/>
      </w:divBdr>
    </w:div>
    <w:div w:id="1219366144">
      <w:bodyDiv w:val="1"/>
      <w:marLeft w:val="0"/>
      <w:marRight w:val="0"/>
      <w:marTop w:val="0"/>
      <w:marBottom w:val="0"/>
      <w:divBdr>
        <w:top w:val="none" w:sz="0" w:space="0" w:color="auto"/>
        <w:left w:val="none" w:sz="0" w:space="0" w:color="auto"/>
        <w:bottom w:val="none" w:sz="0" w:space="0" w:color="auto"/>
        <w:right w:val="none" w:sz="0" w:space="0" w:color="auto"/>
      </w:divBdr>
    </w:div>
    <w:div w:id="1219589551">
      <w:bodyDiv w:val="1"/>
      <w:marLeft w:val="0"/>
      <w:marRight w:val="0"/>
      <w:marTop w:val="0"/>
      <w:marBottom w:val="0"/>
      <w:divBdr>
        <w:top w:val="none" w:sz="0" w:space="0" w:color="auto"/>
        <w:left w:val="none" w:sz="0" w:space="0" w:color="auto"/>
        <w:bottom w:val="none" w:sz="0" w:space="0" w:color="auto"/>
        <w:right w:val="none" w:sz="0" w:space="0" w:color="auto"/>
      </w:divBdr>
    </w:div>
    <w:div w:id="1221282155">
      <w:bodyDiv w:val="1"/>
      <w:marLeft w:val="0"/>
      <w:marRight w:val="0"/>
      <w:marTop w:val="0"/>
      <w:marBottom w:val="0"/>
      <w:divBdr>
        <w:top w:val="none" w:sz="0" w:space="0" w:color="auto"/>
        <w:left w:val="none" w:sz="0" w:space="0" w:color="auto"/>
        <w:bottom w:val="none" w:sz="0" w:space="0" w:color="auto"/>
        <w:right w:val="none" w:sz="0" w:space="0" w:color="auto"/>
      </w:divBdr>
    </w:div>
    <w:div w:id="1225335309">
      <w:bodyDiv w:val="1"/>
      <w:marLeft w:val="0"/>
      <w:marRight w:val="0"/>
      <w:marTop w:val="0"/>
      <w:marBottom w:val="0"/>
      <w:divBdr>
        <w:top w:val="none" w:sz="0" w:space="0" w:color="auto"/>
        <w:left w:val="none" w:sz="0" w:space="0" w:color="auto"/>
        <w:bottom w:val="none" w:sz="0" w:space="0" w:color="auto"/>
        <w:right w:val="none" w:sz="0" w:space="0" w:color="auto"/>
      </w:divBdr>
    </w:div>
    <w:div w:id="1226603761">
      <w:bodyDiv w:val="1"/>
      <w:marLeft w:val="0"/>
      <w:marRight w:val="0"/>
      <w:marTop w:val="0"/>
      <w:marBottom w:val="0"/>
      <w:divBdr>
        <w:top w:val="none" w:sz="0" w:space="0" w:color="auto"/>
        <w:left w:val="none" w:sz="0" w:space="0" w:color="auto"/>
        <w:bottom w:val="none" w:sz="0" w:space="0" w:color="auto"/>
        <w:right w:val="none" w:sz="0" w:space="0" w:color="auto"/>
      </w:divBdr>
    </w:div>
    <w:div w:id="1227254131">
      <w:bodyDiv w:val="1"/>
      <w:marLeft w:val="0"/>
      <w:marRight w:val="0"/>
      <w:marTop w:val="0"/>
      <w:marBottom w:val="0"/>
      <w:divBdr>
        <w:top w:val="none" w:sz="0" w:space="0" w:color="auto"/>
        <w:left w:val="none" w:sz="0" w:space="0" w:color="auto"/>
        <w:bottom w:val="none" w:sz="0" w:space="0" w:color="auto"/>
        <w:right w:val="none" w:sz="0" w:space="0" w:color="auto"/>
      </w:divBdr>
    </w:div>
    <w:div w:id="1227490820">
      <w:bodyDiv w:val="1"/>
      <w:marLeft w:val="0"/>
      <w:marRight w:val="0"/>
      <w:marTop w:val="0"/>
      <w:marBottom w:val="0"/>
      <w:divBdr>
        <w:top w:val="none" w:sz="0" w:space="0" w:color="auto"/>
        <w:left w:val="none" w:sz="0" w:space="0" w:color="auto"/>
        <w:bottom w:val="none" w:sz="0" w:space="0" w:color="auto"/>
        <w:right w:val="none" w:sz="0" w:space="0" w:color="auto"/>
      </w:divBdr>
    </w:div>
    <w:div w:id="1229653455">
      <w:bodyDiv w:val="1"/>
      <w:marLeft w:val="0"/>
      <w:marRight w:val="0"/>
      <w:marTop w:val="0"/>
      <w:marBottom w:val="0"/>
      <w:divBdr>
        <w:top w:val="none" w:sz="0" w:space="0" w:color="auto"/>
        <w:left w:val="none" w:sz="0" w:space="0" w:color="auto"/>
        <w:bottom w:val="none" w:sz="0" w:space="0" w:color="auto"/>
        <w:right w:val="none" w:sz="0" w:space="0" w:color="auto"/>
      </w:divBdr>
    </w:div>
    <w:div w:id="1230309701">
      <w:bodyDiv w:val="1"/>
      <w:marLeft w:val="0"/>
      <w:marRight w:val="0"/>
      <w:marTop w:val="0"/>
      <w:marBottom w:val="0"/>
      <w:divBdr>
        <w:top w:val="none" w:sz="0" w:space="0" w:color="auto"/>
        <w:left w:val="none" w:sz="0" w:space="0" w:color="auto"/>
        <w:bottom w:val="none" w:sz="0" w:space="0" w:color="auto"/>
        <w:right w:val="none" w:sz="0" w:space="0" w:color="auto"/>
      </w:divBdr>
    </w:div>
    <w:div w:id="1233615720">
      <w:bodyDiv w:val="1"/>
      <w:marLeft w:val="0"/>
      <w:marRight w:val="0"/>
      <w:marTop w:val="0"/>
      <w:marBottom w:val="0"/>
      <w:divBdr>
        <w:top w:val="none" w:sz="0" w:space="0" w:color="auto"/>
        <w:left w:val="none" w:sz="0" w:space="0" w:color="auto"/>
        <w:bottom w:val="none" w:sz="0" w:space="0" w:color="auto"/>
        <w:right w:val="none" w:sz="0" w:space="0" w:color="auto"/>
      </w:divBdr>
    </w:div>
    <w:div w:id="1234243778">
      <w:bodyDiv w:val="1"/>
      <w:marLeft w:val="0"/>
      <w:marRight w:val="0"/>
      <w:marTop w:val="0"/>
      <w:marBottom w:val="0"/>
      <w:divBdr>
        <w:top w:val="none" w:sz="0" w:space="0" w:color="auto"/>
        <w:left w:val="none" w:sz="0" w:space="0" w:color="auto"/>
        <w:bottom w:val="none" w:sz="0" w:space="0" w:color="auto"/>
        <w:right w:val="none" w:sz="0" w:space="0" w:color="auto"/>
      </w:divBdr>
    </w:div>
    <w:div w:id="1234975840">
      <w:bodyDiv w:val="1"/>
      <w:marLeft w:val="0"/>
      <w:marRight w:val="0"/>
      <w:marTop w:val="0"/>
      <w:marBottom w:val="0"/>
      <w:divBdr>
        <w:top w:val="none" w:sz="0" w:space="0" w:color="auto"/>
        <w:left w:val="none" w:sz="0" w:space="0" w:color="auto"/>
        <w:bottom w:val="none" w:sz="0" w:space="0" w:color="auto"/>
        <w:right w:val="none" w:sz="0" w:space="0" w:color="auto"/>
      </w:divBdr>
    </w:div>
    <w:div w:id="1238324939">
      <w:bodyDiv w:val="1"/>
      <w:marLeft w:val="0"/>
      <w:marRight w:val="0"/>
      <w:marTop w:val="0"/>
      <w:marBottom w:val="0"/>
      <w:divBdr>
        <w:top w:val="none" w:sz="0" w:space="0" w:color="auto"/>
        <w:left w:val="none" w:sz="0" w:space="0" w:color="auto"/>
        <w:bottom w:val="none" w:sz="0" w:space="0" w:color="auto"/>
        <w:right w:val="none" w:sz="0" w:space="0" w:color="auto"/>
      </w:divBdr>
    </w:div>
    <w:div w:id="1238713865">
      <w:bodyDiv w:val="1"/>
      <w:marLeft w:val="0"/>
      <w:marRight w:val="0"/>
      <w:marTop w:val="0"/>
      <w:marBottom w:val="0"/>
      <w:divBdr>
        <w:top w:val="none" w:sz="0" w:space="0" w:color="auto"/>
        <w:left w:val="none" w:sz="0" w:space="0" w:color="auto"/>
        <w:bottom w:val="none" w:sz="0" w:space="0" w:color="auto"/>
        <w:right w:val="none" w:sz="0" w:space="0" w:color="auto"/>
      </w:divBdr>
    </w:div>
    <w:div w:id="1239947779">
      <w:bodyDiv w:val="1"/>
      <w:marLeft w:val="0"/>
      <w:marRight w:val="0"/>
      <w:marTop w:val="0"/>
      <w:marBottom w:val="0"/>
      <w:divBdr>
        <w:top w:val="none" w:sz="0" w:space="0" w:color="auto"/>
        <w:left w:val="none" w:sz="0" w:space="0" w:color="auto"/>
        <w:bottom w:val="none" w:sz="0" w:space="0" w:color="auto"/>
        <w:right w:val="none" w:sz="0" w:space="0" w:color="auto"/>
      </w:divBdr>
    </w:div>
    <w:div w:id="1245261237">
      <w:bodyDiv w:val="1"/>
      <w:marLeft w:val="0"/>
      <w:marRight w:val="0"/>
      <w:marTop w:val="0"/>
      <w:marBottom w:val="0"/>
      <w:divBdr>
        <w:top w:val="none" w:sz="0" w:space="0" w:color="auto"/>
        <w:left w:val="none" w:sz="0" w:space="0" w:color="auto"/>
        <w:bottom w:val="none" w:sz="0" w:space="0" w:color="auto"/>
        <w:right w:val="none" w:sz="0" w:space="0" w:color="auto"/>
      </w:divBdr>
    </w:div>
    <w:div w:id="1246378472">
      <w:bodyDiv w:val="1"/>
      <w:marLeft w:val="0"/>
      <w:marRight w:val="0"/>
      <w:marTop w:val="0"/>
      <w:marBottom w:val="0"/>
      <w:divBdr>
        <w:top w:val="none" w:sz="0" w:space="0" w:color="auto"/>
        <w:left w:val="none" w:sz="0" w:space="0" w:color="auto"/>
        <w:bottom w:val="none" w:sz="0" w:space="0" w:color="auto"/>
        <w:right w:val="none" w:sz="0" w:space="0" w:color="auto"/>
      </w:divBdr>
    </w:div>
    <w:div w:id="1247110132">
      <w:bodyDiv w:val="1"/>
      <w:marLeft w:val="0"/>
      <w:marRight w:val="0"/>
      <w:marTop w:val="0"/>
      <w:marBottom w:val="0"/>
      <w:divBdr>
        <w:top w:val="none" w:sz="0" w:space="0" w:color="auto"/>
        <w:left w:val="none" w:sz="0" w:space="0" w:color="auto"/>
        <w:bottom w:val="none" w:sz="0" w:space="0" w:color="auto"/>
        <w:right w:val="none" w:sz="0" w:space="0" w:color="auto"/>
      </w:divBdr>
    </w:div>
    <w:div w:id="1247572550">
      <w:bodyDiv w:val="1"/>
      <w:marLeft w:val="0"/>
      <w:marRight w:val="0"/>
      <w:marTop w:val="0"/>
      <w:marBottom w:val="0"/>
      <w:divBdr>
        <w:top w:val="none" w:sz="0" w:space="0" w:color="auto"/>
        <w:left w:val="none" w:sz="0" w:space="0" w:color="auto"/>
        <w:bottom w:val="none" w:sz="0" w:space="0" w:color="auto"/>
        <w:right w:val="none" w:sz="0" w:space="0" w:color="auto"/>
      </w:divBdr>
    </w:div>
    <w:div w:id="1248343137">
      <w:bodyDiv w:val="1"/>
      <w:marLeft w:val="0"/>
      <w:marRight w:val="0"/>
      <w:marTop w:val="0"/>
      <w:marBottom w:val="0"/>
      <w:divBdr>
        <w:top w:val="none" w:sz="0" w:space="0" w:color="auto"/>
        <w:left w:val="none" w:sz="0" w:space="0" w:color="auto"/>
        <w:bottom w:val="none" w:sz="0" w:space="0" w:color="auto"/>
        <w:right w:val="none" w:sz="0" w:space="0" w:color="auto"/>
      </w:divBdr>
    </w:div>
    <w:div w:id="1249539286">
      <w:bodyDiv w:val="1"/>
      <w:marLeft w:val="0"/>
      <w:marRight w:val="0"/>
      <w:marTop w:val="0"/>
      <w:marBottom w:val="0"/>
      <w:divBdr>
        <w:top w:val="none" w:sz="0" w:space="0" w:color="auto"/>
        <w:left w:val="none" w:sz="0" w:space="0" w:color="auto"/>
        <w:bottom w:val="none" w:sz="0" w:space="0" w:color="auto"/>
        <w:right w:val="none" w:sz="0" w:space="0" w:color="auto"/>
      </w:divBdr>
    </w:div>
    <w:div w:id="1250777697">
      <w:bodyDiv w:val="1"/>
      <w:marLeft w:val="0"/>
      <w:marRight w:val="0"/>
      <w:marTop w:val="0"/>
      <w:marBottom w:val="0"/>
      <w:divBdr>
        <w:top w:val="none" w:sz="0" w:space="0" w:color="auto"/>
        <w:left w:val="none" w:sz="0" w:space="0" w:color="auto"/>
        <w:bottom w:val="none" w:sz="0" w:space="0" w:color="auto"/>
        <w:right w:val="none" w:sz="0" w:space="0" w:color="auto"/>
      </w:divBdr>
    </w:div>
    <w:div w:id="1250887049">
      <w:bodyDiv w:val="1"/>
      <w:marLeft w:val="0"/>
      <w:marRight w:val="0"/>
      <w:marTop w:val="0"/>
      <w:marBottom w:val="0"/>
      <w:divBdr>
        <w:top w:val="none" w:sz="0" w:space="0" w:color="auto"/>
        <w:left w:val="none" w:sz="0" w:space="0" w:color="auto"/>
        <w:bottom w:val="none" w:sz="0" w:space="0" w:color="auto"/>
        <w:right w:val="none" w:sz="0" w:space="0" w:color="auto"/>
      </w:divBdr>
    </w:div>
    <w:div w:id="1253395070">
      <w:bodyDiv w:val="1"/>
      <w:marLeft w:val="0"/>
      <w:marRight w:val="0"/>
      <w:marTop w:val="0"/>
      <w:marBottom w:val="0"/>
      <w:divBdr>
        <w:top w:val="none" w:sz="0" w:space="0" w:color="auto"/>
        <w:left w:val="none" w:sz="0" w:space="0" w:color="auto"/>
        <w:bottom w:val="none" w:sz="0" w:space="0" w:color="auto"/>
        <w:right w:val="none" w:sz="0" w:space="0" w:color="auto"/>
      </w:divBdr>
    </w:div>
    <w:div w:id="1254044653">
      <w:bodyDiv w:val="1"/>
      <w:marLeft w:val="0"/>
      <w:marRight w:val="0"/>
      <w:marTop w:val="0"/>
      <w:marBottom w:val="0"/>
      <w:divBdr>
        <w:top w:val="none" w:sz="0" w:space="0" w:color="auto"/>
        <w:left w:val="none" w:sz="0" w:space="0" w:color="auto"/>
        <w:bottom w:val="none" w:sz="0" w:space="0" w:color="auto"/>
        <w:right w:val="none" w:sz="0" w:space="0" w:color="auto"/>
      </w:divBdr>
    </w:div>
    <w:div w:id="1255629606">
      <w:bodyDiv w:val="1"/>
      <w:marLeft w:val="0"/>
      <w:marRight w:val="0"/>
      <w:marTop w:val="0"/>
      <w:marBottom w:val="0"/>
      <w:divBdr>
        <w:top w:val="none" w:sz="0" w:space="0" w:color="auto"/>
        <w:left w:val="none" w:sz="0" w:space="0" w:color="auto"/>
        <w:bottom w:val="none" w:sz="0" w:space="0" w:color="auto"/>
        <w:right w:val="none" w:sz="0" w:space="0" w:color="auto"/>
      </w:divBdr>
    </w:div>
    <w:div w:id="1256354817">
      <w:bodyDiv w:val="1"/>
      <w:marLeft w:val="0"/>
      <w:marRight w:val="0"/>
      <w:marTop w:val="0"/>
      <w:marBottom w:val="0"/>
      <w:divBdr>
        <w:top w:val="none" w:sz="0" w:space="0" w:color="auto"/>
        <w:left w:val="none" w:sz="0" w:space="0" w:color="auto"/>
        <w:bottom w:val="none" w:sz="0" w:space="0" w:color="auto"/>
        <w:right w:val="none" w:sz="0" w:space="0" w:color="auto"/>
      </w:divBdr>
    </w:div>
    <w:div w:id="1256477963">
      <w:bodyDiv w:val="1"/>
      <w:marLeft w:val="0"/>
      <w:marRight w:val="0"/>
      <w:marTop w:val="0"/>
      <w:marBottom w:val="0"/>
      <w:divBdr>
        <w:top w:val="none" w:sz="0" w:space="0" w:color="auto"/>
        <w:left w:val="none" w:sz="0" w:space="0" w:color="auto"/>
        <w:bottom w:val="none" w:sz="0" w:space="0" w:color="auto"/>
        <w:right w:val="none" w:sz="0" w:space="0" w:color="auto"/>
      </w:divBdr>
    </w:div>
    <w:div w:id="1256666319">
      <w:bodyDiv w:val="1"/>
      <w:marLeft w:val="0"/>
      <w:marRight w:val="0"/>
      <w:marTop w:val="0"/>
      <w:marBottom w:val="0"/>
      <w:divBdr>
        <w:top w:val="none" w:sz="0" w:space="0" w:color="auto"/>
        <w:left w:val="none" w:sz="0" w:space="0" w:color="auto"/>
        <w:bottom w:val="none" w:sz="0" w:space="0" w:color="auto"/>
        <w:right w:val="none" w:sz="0" w:space="0" w:color="auto"/>
      </w:divBdr>
    </w:div>
    <w:div w:id="1257209534">
      <w:bodyDiv w:val="1"/>
      <w:marLeft w:val="0"/>
      <w:marRight w:val="0"/>
      <w:marTop w:val="0"/>
      <w:marBottom w:val="0"/>
      <w:divBdr>
        <w:top w:val="none" w:sz="0" w:space="0" w:color="auto"/>
        <w:left w:val="none" w:sz="0" w:space="0" w:color="auto"/>
        <w:bottom w:val="none" w:sz="0" w:space="0" w:color="auto"/>
        <w:right w:val="none" w:sz="0" w:space="0" w:color="auto"/>
      </w:divBdr>
    </w:div>
    <w:div w:id="1257906255">
      <w:bodyDiv w:val="1"/>
      <w:marLeft w:val="0"/>
      <w:marRight w:val="0"/>
      <w:marTop w:val="0"/>
      <w:marBottom w:val="0"/>
      <w:divBdr>
        <w:top w:val="none" w:sz="0" w:space="0" w:color="auto"/>
        <w:left w:val="none" w:sz="0" w:space="0" w:color="auto"/>
        <w:bottom w:val="none" w:sz="0" w:space="0" w:color="auto"/>
        <w:right w:val="none" w:sz="0" w:space="0" w:color="auto"/>
      </w:divBdr>
    </w:div>
    <w:div w:id="1258099827">
      <w:bodyDiv w:val="1"/>
      <w:marLeft w:val="0"/>
      <w:marRight w:val="0"/>
      <w:marTop w:val="0"/>
      <w:marBottom w:val="0"/>
      <w:divBdr>
        <w:top w:val="none" w:sz="0" w:space="0" w:color="auto"/>
        <w:left w:val="none" w:sz="0" w:space="0" w:color="auto"/>
        <w:bottom w:val="none" w:sz="0" w:space="0" w:color="auto"/>
        <w:right w:val="none" w:sz="0" w:space="0" w:color="auto"/>
      </w:divBdr>
    </w:div>
    <w:div w:id="1259799565">
      <w:bodyDiv w:val="1"/>
      <w:marLeft w:val="0"/>
      <w:marRight w:val="0"/>
      <w:marTop w:val="0"/>
      <w:marBottom w:val="0"/>
      <w:divBdr>
        <w:top w:val="none" w:sz="0" w:space="0" w:color="auto"/>
        <w:left w:val="none" w:sz="0" w:space="0" w:color="auto"/>
        <w:bottom w:val="none" w:sz="0" w:space="0" w:color="auto"/>
        <w:right w:val="none" w:sz="0" w:space="0" w:color="auto"/>
      </w:divBdr>
    </w:div>
    <w:div w:id="1261524952">
      <w:bodyDiv w:val="1"/>
      <w:marLeft w:val="0"/>
      <w:marRight w:val="0"/>
      <w:marTop w:val="0"/>
      <w:marBottom w:val="0"/>
      <w:divBdr>
        <w:top w:val="none" w:sz="0" w:space="0" w:color="auto"/>
        <w:left w:val="none" w:sz="0" w:space="0" w:color="auto"/>
        <w:bottom w:val="none" w:sz="0" w:space="0" w:color="auto"/>
        <w:right w:val="none" w:sz="0" w:space="0" w:color="auto"/>
      </w:divBdr>
    </w:div>
    <w:div w:id="1263147672">
      <w:bodyDiv w:val="1"/>
      <w:marLeft w:val="0"/>
      <w:marRight w:val="0"/>
      <w:marTop w:val="0"/>
      <w:marBottom w:val="0"/>
      <w:divBdr>
        <w:top w:val="none" w:sz="0" w:space="0" w:color="auto"/>
        <w:left w:val="none" w:sz="0" w:space="0" w:color="auto"/>
        <w:bottom w:val="none" w:sz="0" w:space="0" w:color="auto"/>
        <w:right w:val="none" w:sz="0" w:space="0" w:color="auto"/>
      </w:divBdr>
    </w:div>
    <w:div w:id="1263757356">
      <w:bodyDiv w:val="1"/>
      <w:marLeft w:val="0"/>
      <w:marRight w:val="0"/>
      <w:marTop w:val="0"/>
      <w:marBottom w:val="0"/>
      <w:divBdr>
        <w:top w:val="none" w:sz="0" w:space="0" w:color="auto"/>
        <w:left w:val="none" w:sz="0" w:space="0" w:color="auto"/>
        <w:bottom w:val="none" w:sz="0" w:space="0" w:color="auto"/>
        <w:right w:val="none" w:sz="0" w:space="0" w:color="auto"/>
      </w:divBdr>
    </w:div>
    <w:div w:id="1264608713">
      <w:bodyDiv w:val="1"/>
      <w:marLeft w:val="0"/>
      <w:marRight w:val="0"/>
      <w:marTop w:val="0"/>
      <w:marBottom w:val="0"/>
      <w:divBdr>
        <w:top w:val="none" w:sz="0" w:space="0" w:color="auto"/>
        <w:left w:val="none" w:sz="0" w:space="0" w:color="auto"/>
        <w:bottom w:val="none" w:sz="0" w:space="0" w:color="auto"/>
        <w:right w:val="none" w:sz="0" w:space="0" w:color="auto"/>
      </w:divBdr>
    </w:div>
    <w:div w:id="1266957288">
      <w:bodyDiv w:val="1"/>
      <w:marLeft w:val="0"/>
      <w:marRight w:val="0"/>
      <w:marTop w:val="0"/>
      <w:marBottom w:val="0"/>
      <w:divBdr>
        <w:top w:val="none" w:sz="0" w:space="0" w:color="auto"/>
        <w:left w:val="none" w:sz="0" w:space="0" w:color="auto"/>
        <w:bottom w:val="none" w:sz="0" w:space="0" w:color="auto"/>
        <w:right w:val="none" w:sz="0" w:space="0" w:color="auto"/>
      </w:divBdr>
    </w:div>
    <w:div w:id="1268319339">
      <w:bodyDiv w:val="1"/>
      <w:marLeft w:val="0"/>
      <w:marRight w:val="0"/>
      <w:marTop w:val="0"/>
      <w:marBottom w:val="0"/>
      <w:divBdr>
        <w:top w:val="none" w:sz="0" w:space="0" w:color="auto"/>
        <w:left w:val="none" w:sz="0" w:space="0" w:color="auto"/>
        <w:bottom w:val="none" w:sz="0" w:space="0" w:color="auto"/>
        <w:right w:val="none" w:sz="0" w:space="0" w:color="auto"/>
      </w:divBdr>
    </w:div>
    <w:div w:id="1270430008">
      <w:bodyDiv w:val="1"/>
      <w:marLeft w:val="0"/>
      <w:marRight w:val="0"/>
      <w:marTop w:val="0"/>
      <w:marBottom w:val="0"/>
      <w:divBdr>
        <w:top w:val="none" w:sz="0" w:space="0" w:color="auto"/>
        <w:left w:val="none" w:sz="0" w:space="0" w:color="auto"/>
        <w:bottom w:val="none" w:sz="0" w:space="0" w:color="auto"/>
        <w:right w:val="none" w:sz="0" w:space="0" w:color="auto"/>
      </w:divBdr>
    </w:div>
    <w:div w:id="1271204414">
      <w:bodyDiv w:val="1"/>
      <w:marLeft w:val="0"/>
      <w:marRight w:val="0"/>
      <w:marTop w:val="0"/>
      <w:marBottom w:val="0"/>
      <w:divBdr>
        <w:top w:val="none" w:sz="0" w:space="0" w:color="auto"/>
        <w:left w:val="none" w:sz="0" w:space="0" w:color="auto"/>
        <w:bottom w:val="none" w:sz="0" w:space="0" w:color="auto"/>
        <w:right w:val="none" w:sz="0" w:space="0" w:color="auto"/>
      </w:divBdr>
    </w:div>
    <w:div w:id="1272470390">
      <w:bodyDiv w:val="1"/>
      <w:marLeft w:val="0"/>
      <w:marRight w:val="0"/>
      <w:marTop w:val="0"/>
      <w:marBottom w:val="0"/>
      <w:divBdr>
        <w:top w:val="none" w:sz="0" w:space="0" w:color="auto"/>
        <w:left w:val="none" w:sz="0" w:space="0" w:color="auto"/>
        <w:bottom w:val="none" w:sz="0" w:space="0" w:color="auto"/>
        <w:right w:val="none" w:sz="0" w:space="0" w:color="auto"/>
      </w:divBdr>
    </w:div>
    <w:div w:id="1273124027">
      <w:bodyDiv w:val="1"/>
      <w:marLeft w:val="0"/>
      <w:marRight w:val="0"/>
      <w:marTop w:val="0"/>
      <w:marBottom w:val="0"/>
      <w:divBdr>
        <w:top w:val="none" w:sz="0" w:space="0" w:color="auto"/>
        <w:left w:val="none" w:sz="0" w:space="0" w:color="auto"/>
        <w:bottom w:val="none" w:sz="0" w:space="0" w:color="auto"/>
        <w:right w:val="none" w:sz="0" w:space="0" w:color="auto"/>
      </w:divBdr>
    </w:div>
    <w:div w:id="1274091813">
      <w:bodyDiv w:val="1"/>
      <w:marLeft w:val="0"/>
      <w:marRight w:val="0"/>
      <w:marTop w:val="0"/>
      <w:marBottom w:val="0"/>
      <w:divBdr>
        <w:top w:val="none" w:sz="0" w:space="0" w:color="auto"/>
        <w:left w:val="none" w:sz="0" w:space="0" w:color="auto"/>
        <w:bottom w:val="none" w:sz="0" w:space="0" w:color="auto"/>
        <w:right w:val="none" w:sz="0" w:space="0" w:color="auto"/>
      </w:divBdr>
    </w:div>
    <w:div w:id="1274248065">
      <w:bodyDiv w:val="1"/>
      <w:marLeft w:val="0"/>
      <w:marRight w:val="0"/>
      <w:marTop w:val="0"/>
      <w:marBottom w:val="0"/>
      <w:divBdr>
        <w:top w:val="none" w:sz="0" w:space="0" w:color="auto"/>
        <w:left w:val="none" w:sz="0" w:space="0" w:color="auto"/>
        <w:bottom w:val="none" w:sz="0" w:space="0" w:color="auto"/>
        <w:right w:val="none" w:sz="0" w:space="0" w:color="auto"/>
      </w:divBdr>
    </w:div>
    <w:div w:id="1275018875">
      <w:bodyDiv w:val="1"/>
      <w:marLeft w:val="0"/>
      <w:marRight w:val="0"/>
      <w:marTop w:val="0"/>
      <w:marBottom w:val="0"/>
      <w:divBdr>
        <w:top w:val="none" w:sz="0" w:space="0" w:color="auto"/>
        <w:left w:val="none" w:sz="0" w:space="0" w:color="auto"/>
        <w:bottom w:val="none" w:sz="0" w:space="0" w:color="auto"/>
        <w:right w:val="none" w:sz="0" w:space="0" w:color="auto"/>
      </w:divBdr>
    </w:div>
    <w:div w:id="1277056652">
      <w:bodyDiv w:val="1"/>
      <w:marLeft w:val="0"/>
      <w:marRight w:val="0"/>
      <w:marTop w:val="0"/>
      <w:marBottom w:val="0"/>
      <w:divBdr>
        <w:top w:val="none" w:sz="0" w:space="0" w:color="auto"/>
        <w:left w:val="none" w:sz="0" w:space="0" w:color="auto"/>
        <w:bottom w:val="none" w:sz="0" w:space="0" w:color="auto"/>
        <w:right w:val="none" w:sz="0" w:space="0" w:color="auto"/>
      </w:divBdr>
    </w:div>
    <w:div w:id="1277517231">
      <w:bodyDiv w:val="1"/>
      <w:marLeft w:val="0"/>
      <w:marRight w:val="0"/>
      <w:marTop w:val="0"/>
      <w:marBottom w:val="0"/>
      <w:divBdr>
        <w:top w:val="none" w:sz="0" w:space="0" w:color="auto"/>
        <w:left w:val="none" w:sz="0" w:space="0" w:color="auto"/>
        <w:bottom w:val="none" w:sz="0" w:space="0" w:color="auto"/>
        <w:right w:val="none" w:sz="0" w:space="0" w:color="auto"/>
      </w:divBdr>
    </w:div>
    <w:div w:id="1278947082">
      <w:bodyDiv w:val="1"/>
      <w:marLeft w:val="0"/>
      <w:marRight w:val="0"/>
      <w:marTop w:val="0"/>
      <w:marBottom w:val="0"/>
      <w:divBdr>
        <w:top w:val="none" w:sz="0" w:space="0" w:color="auto"/>
        <w:left w:val="none" w:sz="0" w:space="0" w:color="auto"/>
        <w:bottom w:val="none" w:sz="0" w:space="0" w:color="auto"/>
        <w:right w:val="none" w:sz="0" w:space="0" w:color="auto"/>
      </w:divBdr>
    </w:div>
    <w:div w:id="1280260612">
      <w:bodyDiv w:val="1"/>
      <w:marLeft w:val="0"/>
      <w:marRight w:val="0"/>
      <w:marTop w:val="0"/>
      <w:marBottom w:val="0"/>
      <w:divBdr>
        <w:top w:val="none" w:sz="0" w:space="0" w:color="auto"/>
        <w:left w:val="none" w:sz="0" w:space="0" w:color="auto"/>
        <w:bottom w:val="none" w:sz="0" w:space="0" w:color="auto"/>
        <w:right w:val="none" w:sz="0" w:space="0" w:color="auto"/>
      </w:divBdr>
    </w:div>
    <w:div w:id="1280722791">
      <w:bodyDiv w:val="1"/>
      <w:marLeft w:val="0"/>
      <w:marRight w:val="0"/>
      <w:marTop w:val="0"/>
      <w:marBottom w:val="0"/>
      <w:divBdr>
        <w:top w:val="none" w:sz="0" w:space="0" w:color="auto"/>
        <w:left w:val="none" w:sz="0" w:space="0" w:color="auto"/>
        <w:bottom w:val="none" w:sz="0" w:space="0" w:color="auto"/>
        <w:right w:val="none" w:sz="0" w:space="0" w:color="auto"/>
      </w:divBdr>
    </w:div>
    <w:div w:id="1282569415">
      <w:bodyDiv w:val="1"/>
      <w:marLeft w:val="0"/>
      <w:marRight w:val="0"/>
      <w:marTop w:val="0"/>
      <w:marBottom w:val="0"/>
      <w:divBdr>
        <w:top w:val="none" w:sz="0" w:space="0" w:color="auto"/>
        <w:left w:val="none" w:sz="0" w:space="0" w:color="auto"/>
        <w:bottom w:val="none" w:sz="0" w:space="0" w:color="auto"/>
        <w:right w:val="none" w:sz="0" w:space="0" w:color="auto"/>
      </w:divBdr>
    </w:div>
    <w:div w:id="1282767221">
      <w:bodyDiv w:val="1"/>
      <w:marLeft w:val="0"/>
      <w:marRight w:val="0"/>
      <w:marTop w:val="0"/>
      <w:marBottom w:val="0"/>
      <w:divBdr>
        <w:top w:val="none" w:sz="0" w:space="0" w:color="auto"/>
        <w:left w:val="none" w:sz="0" w:space="0" w:color="auto"/>
        <w:bottom w:val="none" w:sz="0" w:space="0" w:color="auto"/>
        <w:right w:val="none" w:sz="0" w:space="0" w:color="auto"/>
      </w:divBdr>
    </w:div>
    <w:div w:id="1283734450">
      <w:bodyDiv w:val="1"/>
      <w:marLeft w:val="0"/>
      <w:marRight w:val="0"/>
      <w:marTop w:val="0"/>
      <w:marBottom w:val="0"/>
      <w:divBdr>
        <w:top w:val="none" w:sz="0" w:space="0" w:color="auto"/>
        <w:left w:val="none" w:sz="0" w:space="0" w:color="auto"/>
        <w:bottom w:val="none" w:sz="0" w:space="0" w:color="auto"/>
        <w:right w:val="none" w:sz="0" w:space="0" w:color="auto"/>
      </w:divBdr>
    </w:div>
    <w:div w:id="1285188070">
      <w:bodyDiv w:val="1"/>
      <w:marLeft w:val="0"/>
      <w:marRight w:val="0"/>
      <w:marTop w:val="0"/>
      <w:marBottom w:val="0"/>
      <w:divBdr>
        <w:top w:val="none" w:sz="0" w:space="0" w:color="auto"/>
        <w:left w:val="none" w:sz="0" w:space="0" w:color="auto"/>
        <w:bottom w:val="none" w:sz="0" w:space="0" w:color="auto"/>
        <w:right w:val="none" w:sz="0" w:space="0" w:color="auto"/>
      </w:divBdr>
    </w:div>
    <w:div w:id="1285620818">
      <w:bodyDiv w:val="1"/>
      <w:marLeft w:val="0"/>
      <w:marRight w:val="0"/>
      <w:marTop w:val="0"/>
      <w:marBottom w:val="0"/>
      <w:divBdr>
        <w:top w:val="none" w:sz="0" w:space="0" w:color="auto"/>
        <w:left w:val="none" w:sz="0" w:space="0" w:color="auto"/>
        <w:bottom w:val="none" w:sz="0" w:space="0" w:color="auto"/>
        <w:right w:val="none" w:sz="0" w:space="0" w:color="auto"/>
      </w:divBdr>
    </w:div>
    <w:div w:id="1285698917">
      <w:bodyDiv w:val="1"/>
      <w:marLeft w:val="0"/>
      <w:marRight w:val="0"/>
      <w:marTop w:val="0"/>
      <w:marBottom w:val="0"/>
      <w:divBdr>
        <w:top w:val="none" w:sz="0" w:space="0" w:color="auto"/>
        <w:left w:val="none" w:sz="0" w:space="0" w:color="auto"/>
        <w:bottom w:val="none" w:sz="0" w:space="0" w:color="auto"/>
        <w:right w:val="none" w:sz="0" w:space="0" w:color="auto"/>
      </w:divBdr>
    </w:div>
    <w:div w:id="1289552910">
      <w:bodyDiv w:val="1"/>
      <w:marLeft w:val="0"/>
      <w:marRight w:val="0"/>
      <w:marTop w:val="0"/>
      <w:marBottom w:val="0"/>
      <w:divBdr>
        <w:top w:val="none" w:sz="0" w:space="0" w:color="auto"/>
        <w:left w:val="none" w:sz="0" w:space="0" w:color="auto"/>
        <w:bottom w:val="none" w:sz="0" w:space="0" w:color="auto"/>
        <w:right w:val="none" w:sz="0" w:space="0" w:color="auto"/>
      </w:divBdr>
    </w:div>
    <w:div w:id="1290548683">
      <w:bodyDiv w:val="1"/>
      <w:marLeft w:val="0"/>
      <w:marRight w:val="0"/>
      <w:marTop w:val="0"/>
      <w:marBottom w:val="0"/>
      <w:divBdr>
        <w:top w:val="none" w:sz="0" w:space="0" w:color="auto"/>
        <w:left w:val="none" w:sz="0" w:space="0" w:color="auto"/>
        <w:bottom w:val="none" w:sz="0" w:space="0" w:color="auto"/>
        <w:right w:val="none" w:sz="0" w:space="0" w:color="auto"/>
      </w:divBdr>
    </w:div>
    <w:div w:id="1290629802">
      <w:bodyDiv w:val="1"/>
      <w:marLeft w:val="0"/>
      <w:marRight w:val="0"/>
      <w:marTop w:val="0"/>
      <w:marBottom w:val="0"/>
      <w:divBdr>
        <w:top w:val="none" w:sz="0" w:space="0" w:color="auto"/>
        <w:left w:val="none" w:sz="0" w:space="0" w:color="auto"/>
        <w:bottom w:val="none" w:sz="0" w:space="0" w:color="auto"/>
        <w:right w:val="none" w:sz="0" w:space="0" w:color="auto"/>
      </w:divBdr>
    </w:div>
    <w:div w:id="1290934684">
      <w:bodyDiv w:val="1"/>
      <w:marLeft w:val="0"/>
      <w:marRight w:val="0"/>
      <w:marTop w:val="0"/>
      <w:marBottom w:val="0"/>
      <w:divBdr>
        <w:top w:val="none" w:sz="0" w:space="0" w:color="auto"/>
        <w:left w:val="none" w:sz="0" w:space="0" w:color="auto"/>
        <w:bottom w:val="none" w:sz="0" w:space="0" w:color="auto"/>
        <w:right w:val="none" w:sz="0" w:space="0" w:color="auto"/>
      </w:divBdr>
    </w:div>
    <w:div w:id="1293562197">
      <w:bodyDiv w:val="1"/>
      <w:marLeft w:val="0"/>
      <w:marRight w:val="0"/>
      <w:marTop w:val="0"/>
      <w:marBottom w:val="0"/>
      <w:divBdr>
        <w:top w:val="none" w:sz="0" w:space="0" w:color="auto"/>
        <w:left w:val="none" w:sz="0" w:space="0" w:color="auto"/>
        <w:bottom w:val="none" w:sz="0" w:space="0" w:color="auto"/>
        <w:right w:val="none" w:sz="0" w:space="0" w:color="auto"/>
      </w:divBdr>
    </w:div>
    <w:div w:id="1296834570">
      <w:bodyDiv w:val="1"/>
      <w:marLeft w:val="0"/>
      <w:marRight w:val="0"/>
      <w:marTop w:val="0"/>
      <w:marBottom w:val="0"/>
      <w:divBdr>
        <w:top w:val="none" w:sz="0" w:space="0" w:color="auto"/>
        <w:left w:val="none" w:sz="0" w:space="0" w:color="auto"/>
        <w:bottom w:val="none" w:sz="0" w:space="0" w:color="auto"/>
        <w:right w:val="none" w:sz="0" w:space="0" w:color="auto"/>
      </w:divBdr>
    </w:div>
    <w:div w:id="1297754308">
      <w:bodyDiv w:val="1"/>
      <w:marLeft w:val="0"/>
      <w:marRight w:val="0"/>
      <w:marTop w:val="0"/>
      <w:marBottom w:val="0"/>
      <w:divBdr>
        <w:top w:val="none" w:sz="0" w:space="0" w:color="auto"/>
        <w:left w:val="none" w:sz="0" w:space="0" w:color="auto"/>
        <w:bottom w:val="none" w:sz="0" w:space="0" w:color="auto"/>
        <w:right w:val="none" w:sz="0" w:space="0" w:color="auto"/>
      </w:divBdr>
    </w:div>
    <w:div w:id="1298294274">
      <w:bodyDiv w:val="1"/>
      <w:marLeft w:val="0"/>
      <w:marRight w:val="0"/>
      <w:marTop w:val="0"/>
      <w:marBottom w:val="0"/>
      <w:divBdr>
        <w:top w:val="none" w:sz="0" w:space="0" w:color="auto"/>
        <w:left w:val="none" w:sz="0" w:space="0" w:color="auto"/>
        <w:bottom w:val="none" w:sz="0" w:space="0" w:color="auto"/>
        <w:right w:val="none" w:sz="0" w:space="0" w:color="auto"/>
      </w:divBdr>
    </w:div>
    <w:div w:id="1299411497">
      <w:bodyDiv w:val="1"/>
      <w:marLeft w:val="0"/>
      <w:marRight w:val="0"/>
      <w:marTop w:val="0"/>
      <w:marBottom w:val="0"/>
      <w:divBdr>
        <w:top w:val="none" w:sz="0" w:space="0" w:color="auto"/>
        <w:left w:val="none" w:sz="0" w:space="0" w:color="auto"/>
        <w:bottom w:val="none" w:sz="0" w:space="0" w:color="auto"/>
        <w:right w:val="none" w:sz="0" w:space="0" w:color="auto"/>
      </w:divBdr>
    </w:div>
    <w:div w:id="1300383857">
      <w:bodyDiv w:val="1"/>
      <w:marLeft w:val="0"/>
      <w:marRight w:val="0"/>
      <w:marTop w:val="0"/>
      <w:marBottom w:val="0"/>
      <w:divBdr>
        <w:top w:val="none" w:sz="0" w:space="0" w:color="auto"/>
        <w:left w:val="none" w:sz="0" w:space="0" w:color="auto"/>
        <w:bottom w:val="none" w:sz="0" w:space="0" w:color="auto"/>
        <w:right w:val="none" w:sz="0" w:space="0" w:color="auto"/>
      </w:divBdr>
    </w:div>
    <w:div w:id="1301114852">
      <w:bodyDiv w:val="1"/>
      <w:marLeft w:val="0"/>
      <w:marRight w:val="0"/>
      <w:marTop w:val="0"/>
      <w:marBottom w:val="0"/>
      <w:divBdr>
        <w:top w:val="none" w:sz="0" w:space="0" w:color="auto"/>
        <w:left w:val="none" w:sz="0" w:space="0" w:color="auto"/>
        <w:bottom w:val="none" w:sz="0" w:space="0" w:color="auto"/>
        <w:right w:val="none" w:sz="0" w:space="0" w:color="auto"/>
      </w:divBdr>
    </w:div>
    <w:div w:id="1301690067">
      <w:bodyDiv w:val="1"/>
      <w:marLeft w:val="0"/>
      <w:marRight w:val="0"/>
      <w:marTop w:val="0"/>
      <w:marBottom w:val="0"/>
      <w:divBdr>
        <w:top w:val="none" w:sz="0" w:space="0" w:color="auto"/>
        <w:left w:val="none" w:sz="0" w:space="0" w:color="auto"/>
        <w:bottom w:val="none" w:sz="0" w:space="0" w:color="auto"/>
        <w:right w:val="none" w:sz="0" w:space="0" w:color="auto"/>
      </w:divBdr>
    </w:div>
    <w:div w:id="1302537240">
      <w:bodyDiv w:val="1"/>
      <w:marLeft w:val="0"/>
      <w:marRight w:val="0"/>
      <w:marTop w:val="0"/>
      <w:marBottom w:val="0"/>
      <w:divBdr>
        <w:top w:val="none" w:sz="0" w:space="0" w:color="auto"/>
        <w:left w:val="none" w:sz="0" w:space="0" w:color="auto"/>
        <w:bottom w:val="none" w:sz="0" w:space="0" w:color="auto"/>
        <w:right w:val="none" w:sz="0" w:space="0" w:color="auto"/>
      </w:divBdr>
    </w:div>
    <w:div w:id="1303391391">
      <w:bodyDiv w:val="1"/>
      <w:marLeft w:val="0"/>
      <w:marRight w:val="0"/>
      <w:marTop w:val="0"/>
      <w:marBottom w:val="0"/>
      <w:divBdr>
        <w:top w:val="none" w:sz="0" w:space="0" w:color="auto"/>
        <w:left w:val="none" w:sz="0" w:space="0" w:color="auto"/>
        <w:bottom w:val="none" w:sz="0" w:space="0" w:color="auto"/>
        <w:right w:val="none" w:sz="0" w:space="0" w:color="auto"/>
      </w:divBdr>
    </w:div>
    <w:div w:id="1303777676">
      <w:bodyDiv w:val="1"/>
      <w:marLeft w:val="0"/>
      <w:marRight w:val="0"/>
      <w:marTop w:val="0"/>
      <w:marBottom w:val="0"/>
      <w:divBdr>
        <w:top w:val="none" w:sz="0" w:space="0" w:color="auto"/>
        <w:left w:val="none" w:sz="0" w:space="0" w:color="auto"/>
        <w:bottom w:val="none" w:sz="0" w:space="0" w:color="auto"/>
        <w:right w:val="none" w:sz="0" w:space="0" w:color="auto"/>
      </w:divBdr>
    </w:div>
    <w:div w:id="1303928089">
      <w:bodyDiv w:val="1"/>
      <w:marLeft w:val="0"/>
      <w:marRight w:val="0"/>
      <w:marTop w:val="0"/>
      <w:marBottom w:val="0"/>
      <w:divBdr>
        <w:top w:val="none" w:sz="0" w:space="0" w:color="auto"/>
        <w:left w:val="none" w:sz="0" w:space="0" w:color="auto"/>
        <w:bottom w:val="none" w:sz="0" w:space="0" w:color="auto"/>
        <w:right w:val="none" w:sz="0" w:space="0" w:color="auto"/>
      </w:divBdr>
    </w:div>
    <w:div w:id="1304042277">
      <w:bodyDiv w:val="1"/>
      <w:marLeft w:val="0"/>
      <w:marRight w:val="0"/>
      <w:marTop w:val="0"/>
      <w:marBottom w:val="0"/>
      <w:divBdr>
        <w:top w:val="none" w:sz="0" w:space="0" w:color="auto"/>
        <w:left w:val="none" w:sz="0" w:space="0" w:color="auto"/>
        <w:bottom w:val="none" w:sz="0" w:space="0" w:color="auto"/>
        <w:right w:val="none" w:sz="0" w:space="0" w:color="auto"/>
      </w:divBdr>
    </w:div>
    <w:div w:id="1305962532">
      <w:bodyDiv w:val="1"/>
      <w:marLeft w:val="0"/>
      <w:marRight w:val="0"/>
      <w:marTop w:val="0"/>
      <w:marBottom w:val="0"/>
      <w:divBdr>
        <w:top w:val="none" w:sz="0" w:space="0" w:color="auto"/>
        <w:left w:val="none" w:sz="0" w:space="0" w:color="auto"/>
        <w:bottom w:val="none" w:sz="0" w:space="0" w:color="auto"/>
        <w:right w:val="none" w:sz="0" w:space="0" w:color="auto"/>
      </w:divBdr>
    </w:div>
    <w:div w:id="1306010231">
      <w:bodyDiv w:val="1"/>
      <w:marLeft w:val="0"/>
      <w:marRight w:val="0"/>
      <w:marTop w:val="0"/>
      <w:marBottom w:val="0"/>
      <w:divBdr>
        <w:top w:val="none" w:sz="0" w:space="0" w:color="auto"/>
        <w:left w:val="none" w:sz="0" w:space="0" w:color="auto"/>
        <w:bottom w:val="none" w:sz="0" w:space="0" w:color="auto"/>
        <w:right w:val="none" w:sz="0" w:space="0" w:color="auto"/>
      </w:divBdr>
    </w:div>
    <w:div w:id="1307318099">
      <w:bodyDiv w:val="1"/>
      <w:marLeft w:val="0"/>
      <w:marRight w:val="0"/>
      <w:marTop w:val="0"/>
      <w:marBottom w:val="0"/>
      <w:divBdr>
        <w:top w:val="none" w:sz="0" w:space="0" w:color="auto"/>
        <w:left w:val="none" w:sz="0" w:space="0" w:color="auto"/>
        <w:bottom w:val="none" w:sz="0" w:space="0" w:color="auto"/>
        <w:right w:val="none" w:sz="0" w:space="0" w:color="auto"/>
      </w:divBdr>
    </w:div>
    <w:div w:id="1308318380">
      <w:bodyDiv w:val="1"/>
      <w:marLeft w:val="0"/>
      <w:marRight w:val="0"/>
      <w:marTop w:val="0"/>
      <w:marBottom w:val="0"/>
      <w:divBdr>
        <w:top w:val="none" w:sz="0" w:space="0" w:color="auto"/>
        <w:left w:val="none" w:sz="0" w:space="0" w:color="auto"/>
        <w:bottom w:val="none" w:sz="0" w:space="0" w:color="auto"/>
        <w:right w:val="none" w:sz="0" w:space="0" w:color="auto"/>
      </w:divBdr>
    </w:div>
    <w:div w:id="1308782908">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10088473">
      <w:bodyDiv w:val="1"/>
      <w:marLeft w:val="0"/>
      <w:marRight w:val="0"/>
      <w:marTop w:val="0"/>
      <w:marBottom w:val="0"/>
      <w:divBdr>
        <w:top w:val="none" w:sz="0" w:space="0" w:color="auto"/>
        <w:left w:val="none" w:sz="0" w:space="0" w:color="auto"/>
        <w:bottom w:val="none" w:sz="0" w:space="0" w:color="auto"/>
        <w:right w:val="none" w:sz="0" w:space="0" w:color="auto"/>
      </w:divBdr>
    </w:div>
    <w:div w:id="1310556050">
      <w:bodyDiv w:val="1"/>
      <w:marLeft w:val="0"/>
      <w:marRight w:val="0"/>
      <w:marTop w:val="0"/>
      <w:marBottom w:val="0"/>
      <w:divBdr>
        <w:top w:val="none" w:sz="0" w:space="0" w:color="auto"/>
        <w:left w:val="none" w:sz="0" w:space="0" w:color="auto"/>
        <w:bottom w:val="none" w:sz="0" w:space="0" w:color="auto"/>
        <w:right w:val="none" w:sz="0" w:space="0" w:color="auto"/>
      </w:divBdr>
    </w:div>
    <w:div w:id="1311790345">
      <w:bodyDiv w:val="1"/>
      <w:marLeft w:val="0"/>
      <w:marRight w:val="0"/>
      <w:marTop w:val="0"/>
      <w:marBottom w:val="0"/>
      <w:divBdr>
        <w:top w:val="none" w:sz="0" w:space="0" w:color="auto"/>
        <w:left w:val="none" w:sz="0" w:space="0" w:color="auto"/>
        <w:bottom w:val="none" w:sz="0" w:space="0" w:color="auto"/>
        <w:right w:val="none" w:sz="0" w:space="0" w:color="auto"/>
      </w:divBdr>
    </w:div>
    <w:div w:id="1311977138">
      <w:bodyDiv w:val="1"/>
      <w:marLeft w:val="0"/>
      <w:marRight w:val="0"/>
      <w:marTop w:val="0"/>
      <w:marBottom w:val="0"/>
      <w:divBdr>
        <w:top w:val="none" w:sz="0" w:space="0" w:color="auto"/>
        <w:left w:val="none" w:sz="0" w:space="0" w:color="auto"/>
        <w:bottom w:val="none" w:sz="0" w:space="0" w:color="auto"/>
        <w:right w:val="none" w:sz="0" w:space="0" w:color="auto"/>
      </w:divBdr>
    </w:div>
    <w:div w:id="1312055882">
      <w:bodyDiv w:val="1"/>
      <w:marLeft w:val="0"/>
      <w:marRight w:val="0"/>
      <w:marTop w:val="0"/>
      <w:marBottom w:val="0"/>
      <w:divBdr>
        <w:top w:val="none" w:sz="0" w:space="0" w:color="auto"/>
        <w:left w:val="none" w:sz="0" w:space="0" w:color="auto"/>
        <w:bottom w:val="none" w:sz="0" w:space="0" w:color="auto"/>
        <w:right w:val="none" w:sz="0" w:space="0" w:color="auto"/>
      </w:divBdr>
    </w:div>
    <w:div w:id="1312055948">
      <w:bodyDiv w:val="1"/>
      <w:marLeft w:val="0"/>
      <w:marRight w:val="0"/>
      <w:marTop w:val="0"/>
      <w:marBottom w:val="0"/>
      <w:divBdr>
        <w:top w:val="none" w:sz="0" w:space="0" w:color="auto"/>
        <w:left w:val="none" w:sz="0" w:space="0" w:color="auto"/>
        <w:bottom w:val="none" w:sz="0" w:space="0" w:color="auto"/>
        <w:right w:val="none" w:sz="0" w:space="0" w:color="auto"/>
      </w:divBdr>
    </w:div>
    <w:div w:id="1312905567">
      <w:bodyDiv w:val="1"/>
      <w:marLeft w:val="0"/>
      <w:marRight w:val="0"/>
      <w:marTop w:val="0"/>
      <w:marBottom w:val="0"/>
      <w:divBdr>
        <w:top w:val="none" w:sz="0" w:space="0" w:color="auto"/>
        <w:left w:val="none" w:sz="0" w:space="0" w:color="auto"/>
        <w:bottom w:val="none" w:sz="0" w:space="0" w:color="auto"/>
        <w:right w:val="none" w:sz="0" w:space="0" w:color="auto"/>
      </w:divBdr>
    </w:div>
    <w:div w:id="1313216152">
      <w:bodyDiv w:val="1"/>
      <w:marLeft w:val="0"/>
      <w:marRight w:val="0"/>
      <w:marTop w:val="0"/>
      <w:marBottom w:val="0"/>
      <w:divBdr>
        <w:top w:val="none" w:sz="0" w:space="0" w:color="auto"/>
        <w:left w:val="none" w:sz="0" w:space="0" w:color="auto"/>
        <w:bottom w:val="none" w:sz="0" w:space="0" w:color="auto"/>
        <w:right w:val="none" w:sz="0" w:space="0" w:color="auto"/>
      </w:divBdr>
    </w:div>
    <w:div w:id="1314682187">
      <w:bodyDiv w:val="1"/>
      <w:marLeft w:val="0"/>
      <w:marRight w:val="0"/>
      <w:marTop w:val="0"/>
      <w:marBottom w:val="0"/>
      <w:divBdr>
        <w:top w:val="none" w:sz="0" w:space="0" w:color="auto"/>
        <w:left w:val="none" w:sz="0" w:space="0" w:color="auto"/>
        <w:bottom w:val="none" w:sz="0" w:space="0" w:color="auto"/>
        <w:right w:val="none" w:sz="0" w:space="0" w:color="auto"/>
      </w:divBdr>
    </w:div>
    <w:div w:id="1314914330">
      <w:bodyDiv w:val="1"/>
      <w:marLeft w:val="0"/>
      <w:marRight w:val="0"/>
      <w:marTop w:val="0"/>
      <w:marBottom w:val="0"/>
      <w:divBdr>
        <w:top w:val="none" w:sz="0" w:space="0" w:color="auto"/>
        <w:left w:val="none" w:sz="0" w:space="0" w:color="auto"/>
        <w:bottom w:val="none" w:sz="0" w:space="0" w:color="auto"/>
        <w:right w:val="none" w:sz="0" w:space="0" w:color="auto"/>
      </w:divBdr>
    </w:div>
    <w:div w:id="1316033778">
      <w:bodyDiv w:val="1"/>
      <w:marLeft w:val="0"/>
      <w:marRight w:val="0"/>
      <w:marTop w:val="0"/>
      <w:marBottom w:val="0"/>
      <w:divBdr>
        <w:top w:val="none" w:sz="0" w:space="0" w:color="auto"/>
        <w:left w:val="none" w:sz="0" w:space="0" w:color="auto"/>
        <w:bottom w:val="none" w:sz="0" w:space="0" w:color="auto"/>
        <w:right w:val="none" w:sz="0" w:space="0" w:color="auto"/>
      </w:divBdr>
    </w:div>
    <w:div w:id="1316490798">
      <w:bodyDiv w:val="1"/>
      <w:marLeft w:val="0"/>
      <w:marRight w:val="0"/>
      <w:marTop w:val="0"/>
      <w:marBottom w:val="0"/>
      <w:divBdr>
        <w:top w:val="none" w:sz="0" w:space="0" w:color="auto"/>
        <w:left w:val="none" w:sz="0" w:space="0" w:color="auto"/>
        <w:bottom w:val="none" w:sz="0" w:space="0" w:color="auto"/>
        <w:right w:val="none" w:sz="0" w:space="0" w:color="auto"/>
      </w:divBdr>
    </w:div>
    <w:div w:id="1317077947">
      <w:bodyDiv w:val="1"/>
      <w:marLeft w:val="0"/>
      <w:marRight w:val="0"/>
      <w:marTop w:val="0"/>
      <w:marBottom w:val="0"/>
      <w:divBdr>
        <w:top w:val="none" w:sz="0" w:space="0" w:color="auto"/>
        <w:left w:val="none" w:sz="0" w:space="0" w:color="auto"/>
        <w:bottom w:val="none" w:sz="0" w:space="0" w:color="auto"/>
        <w:right w:val="none" w:sz="0" w:space="0" w:color="auto"/>
      </w:divBdr>
    </w:div>
    <w:div w:id="1318412439">
      <w:bodyDiv w:val="1"/>
      <w:marLeft w:val="0"/>
      <w:marRight w:val="0"/>
      <w:marTop w:val="0"/>
      <w:marBottom w:val="0"/>
      <w:divBdr>
        <w:top w:val="none" w:sz="0" w:space="0" w:color="auto"/>
        <w:left w:val="none" w:sz="0" w:space="0" w:color="auto"/>
        <w:bottom w:val="none" w:sz="0" w:space="0" w:color="auto"/>
        <w:right w:val="none" w:sz="0" w:space="0" w:color="auto"/>
      </w:divBdr>
    </w:div>
    <w:div w:id="1318798738">
      <w:bodyDiv w:val="1"/>
      <w:marLeft w:val="0"/>
      <w:marRight w:val="0"/>
      <w:marTop w:val="0"/>
      <w:marBottom w:val="0"/>
      <w:divBdr>
        <w:top w:val="none" w:sz="0" w:space="0" w:color="auto"/>
        <w:left w:val="none" w:sz="0" w:space="0" w:color="auto"/>
        <w:bottom w:val="none" w:sz="0" w:space="0" w:color="auto"/>
        <w:right w:val="none" w:sz="0" w:space="0" w:color="auto"/>
      </w:divBdr>
    </w:div>
    <w:div w:id="1320839973">
      <w:bodyDiv w:val="1"/>
      <w:marLeft w:val="0"/>
      <w:marRight w:val="0"/>
      <w:marTop w:val="0"/>
      <w:marBottom w:val="0"/>
      <w:divBdr>
        <w:top w:val="none" w:sz="0" w:space="0" w:color="auto"/>
        <w:left w:val="none" w:sz="0" w:space="0" w:color="auto"/>
        <w:bottom w:val="none" w:sz="0" w:space="0" w:color="auto"/>
        <w:right w:val="none" w:sz="0" w:space="0" w:color="auto"/>
      </w:divBdr>
    </w:div>
    <w:div w:id="1324504109">
      <w:bodyDiv w:val="1"/>
      <w:marLeft w:val="0"/>
      <w:marRight w:val="0"/>
      <w:marTop w:val="0"/>
      <w:marBottom w:val="0"/>
      <w:divBdr>
        <w:top w:val="none" w:sz="0" w:space="0" w:color="auto"/>
        <w:left w:val="none" w:sz="0" w:space="0" w:color="auto"/>
        <w:bottom w:val="none" w:sz="0" w:space="0" w:color="auto"/>
        <w:right w:val="none" w:sz="0" w:space="0" w:color="auto"/>
      </w:divBdr>
    </w:div>
    <w:div w:id="1325351984">
      <w:bodyDiv w:val="1"/>
      <w:marLeft w:val="0"/>
      <w:marRight w:val="0"/>
      <w:marTop w:val="0"/>
      <w:marBottom w:val="0"/>
      <w:divBdr>
        <w:top w:val="none" w:sz="0" w:space="0" w:color="auto"/>
        <w:left w:val="none" w:sz="0" w:space="0" w:color="auto"/>
        <w:bottom w:val="none" w:sz="0" w:space="0" w:color="auto"/>
        <w:right w:val="none" w:sz="0" w:space="0" w:color="auto"/>
      </w:divBdr>
    </w:div>
    <w:div w:id="1331060511">
      <w:bodyDiv w:val="1"/>
      <w:marLeft w:val="0"/>
      <w:marRight w:val="0"/>
      <w:marTop w:val="0"/>
      <w:marBottom w:val="0"/>
      <w:divBdr>
        <w:top w:val="none" w:sz="0" w:space="0" w:color="auto"/>
        <w:left w:val="none" w:sz="0" w:space="0" w:color="auto"/>
        <w:bottom w:val="none" w:sz="0" w:space="0" w:color="auto"/>
        <w:right w:val="none" w:sz="0" w:space="0" w:color="auto"/>
      </w:divBdr>
    </w:div>
    <w:div w:id="1333070320">
      <w:bodyDiv w:val="1"/>
      <w:marLeft w:val="0"/>
      <w:marRight w:val="0"/>
      <w:marTop w:val="0"/>
      <w:marBottom w:val="0"/>
      <w:divBdr>
        <w:top w:val="none" w:sz="0" w:space="0" w:color="auto"/>
        <w:left w:val="none" w:sz="0" w:space="0" w:color="auto"/>
        <w:bottom w:val="none" w:sz="0" w:space="0" w:color="auto"/>
        <w:right w:val="none" w:sz="0" w:space="0" w:color="auto"/>
      </w:divBdr>
    </w:div>
    <w:div w:id="1333143338">
      <w:bodyDiv w:val="1"/>
      <w:marLeft w:val="0"/>
      <w:marRight w:val="0"/>
      <w:marTop w:val="0"/>
      <w:marBottom w:val="0"/>
      <w:divBdr>
        <w:top w:val="none" w:sz="0" w:space="0" w:color="auto"/>
        <w:left w:val="none" w:sz="0" w:space="0" w:color="auto"/>
        <w:bottom w:val="none" w:sz="0" w:space="0" w:color="auto"/>
        <w:right w:val="none" w:sz="0" w:space="0" w:color="auto"/>
      </w:divBdr>
    </w:div>
    <w:div w:id="1333332443">
      <w:bodyDiv w:val="1"/>
      <w:marLeft w:val="0"/>
      <w:marRight w:val="0"/>
      <w:marTop w:val="0"/>
      <w:marBottom w:val="0"/>
      <w:divBdr>
        <w:top w:val="none" w:sz="0" w:space="0" w:color="auto"/>
        <w:left w:val="none" w:sz="0" w:space="0" w:color="auto"/>
        <w:bottom w:val="none" w:sz="0" w:space="0" w:color="auto"/>
        <w:right w:val="none" w:sz="0" w:space="0" w:color="auto"/>
      </w:divBdr>
    </w:div>
    <w:div w:id="1334455400">
      <w:bodyDiv w:val="1"/>
      <w:marLeft w:val="0"/>
      <w:marRight w:val="0"/>
      <w:marTop w:val="0"/>
      <w:marBottom w:val="0"/>
      <w:divBdr>
        <w:top w:val="none" w:sz="0" w:space="0" w:color="auto"/>
        <w:left w:val="none" w:sz="0" w:space="0" w:color="auto"/>
        <w:bottom w:val="none" w:sz="0" w:space="0" w:color="auto"/>
        <w:right w:val="none" w:sz="0" w:space="0" w:color="auto"/>
      </w:divBdr>
    </w:div>
    <w:div w:id="1337998886">
      <w:bodyDiv w:val="1"/>
      <w:marLeft w:val="0"/>
      <w:marRight w:val="0"/>
      <w:marTop w:val="0"/>
      <w:marBottom w:val="0"/>
      <w:divBdr>
        <w:top w:val="none" w:sz="0" w:space="0" w:color="auto"/>
        <w:left w:val="none" w:sz="0" w:space="0" w:color="auto"/>
        <w:bottom w:val="none" w:sz="0" w:space="0" w:color="auto"/>
        <w:right w:val="none" w:sz="0" w:space="0" w:color="auto"/>
      </w:divBdr>
    </w:div>
    <w:div w:id="1340697840">
      <w:bodyDiv w:val="1"/>
      <w:marLeft w:val="0"/>
      <w:marRight w:val="0"/>
      <w:marTop w:val="0"/>
      <w:marBottom w:val="0"/>
      <w:divBdr>
        <w:top w:val="none" w:sz="0" w:space="0" w:color="auto"/>
        <w:left w:val="none" w:sz="0" w:space="0" w:color="auto"/>
        <w:bottom w:val="none" w:sz="0" w:space="0" w:color="auto"/>
        <w:right w:val="none" w:sz="0" w:space="0" w:color="auto"/>
      </w:divBdr>
    </w:div>
    <w:div w:id="1341736731">
      <w:bodyDiv w:val="1"/>
      <w:marLeft w:val="0"/>
      <w:marRight w:val="0"/>
      <w:marTop w:val="0"/>
      <w:marBottom w:val="0"/>
      <w:divBdr>
        <w:top w:val="none" w:sz="0" w:space="0" w:color="auto"/>
        <w:left w:val="none" w:sz="0" w:space="0" w:color="auto"/>
        <w:bottom w:val="none" w:sz="0" w:space="0" w:color="auto"/>
        <w:right w:val="none" w:sz="0" w:space="0" w:color="auto"/>
      </w:divBdr>
    </w:div>
    <w:div w:id="1341851996">
      <w:bodyDiv w:val="1"/>
      <w:marLeft w:val="0"/>
      <w:marRight w:val="0"/>
      <w:marTop w:val="0"/>
      <w:marBottom w:val="0"/>
      <w:divBdr>
        <w:top w:val="none" w:sz="0" w:space="0" w:color="auto"/>
        <w:left w:val="none" w:sz="0" w:space="0" w:color="auto"/>
        <w:bottom w:val="none" w:sz="0" w:space="0" w:color="auto"/>
        <w:right w:val="none" w:sz="0" w:space="0" w:color="auto"/>
      </w:divBdr>
    </w:div>
    <w:div w:id="1343043613">
      <w:bodyDiv w:val="1"/>
      <w:marLeft w:val="0"/>
      <w:marRight w:val="0"/>
      <w:marTop w:val="0"/>
      <w:marBottom w:val="0"/>
      <w:divBdr>
        <w:top w:val="none" w:sz="0" w:space="0" w:color="auto"/>
        <w:left w:val="none" w:sz="0" w:space="0" w:color="auto"/>
        <w:bottom w:val="none" w:sz="0" w:space="0" w:color="auto"/>
        <w:right w:val="none" w:sz="0" w:space="0" w:color="auto"/>
      </w:divBdr>
    </w:div>
    <w:div w:id="1343432134">
      <w:bodyDiv w:val="1"/>
      <w:marLeft w:val="0"/>
      <w:marRight w:val="0"/>
      <w:marTop w:val="0"/>
      <w:marBottom w:val="0"/>
      <w:divBdr>
        <w:top w:val="none" w:sz="0" w:space="0" w:color="auto"/>
        <w:left w:val="none" w:sz="0" w:space="0" w:color="auto"/>
        <w:bottom w:val="none" w:sz="0" w:space="0" w:color="auto"/>
        <w:right w:val="none" w:sz="0" w:space="0" w:color="auto"/>
      </w:divBdr>
    </w:div>
    <w:div w:id="1345326854">
      <w:bodyDiv w:val="1"/>
      <w:marLeft w:val="0"/>
      <w:marRight w:val="0"/>
      <w:marTop w:val="0"/>
      <w:marBottom w:val="0"/>
      <w:divBdr>
        <w:top w:val="none" w:sz="0" w:space="0" w:color="auto"/>
        <w:left w:val="none" w:sz="0" w:space="0" w:color="auto"/>
        <w:bottom w:val="none" w:sz="0" w:space="0" w:color="auto"/>
        <w:right w:val="none" w:sz="0" w:space="0" w:color="auto"/>
      </w:divBdr>
    </w:div>
    <w:div w:id="1348363062">
      <w:bodyDiv w:val="1"/>
      <w:marLeft w:val="0"/>
      <w:marRight w:val="0"/>
      <w:marTop w:val="0"/>
      <w:marBottom w:val="0"/>
      <w:divBdr>
        <w:top w:val="none" w:sz="0" w:space="0" w:color="auto"/>
        <w:left w:val="none" w:sz="0" w:space="0" w:color="auto"/>
        <w:bottom w:val="none" w:sz="0" w:space="0" w:color="auto"/>
        <w:right w:val="none" w:sz="0" w:space="0" w:color="auto"/>
      </w:divBdr>
    </w:div>
    <w:div w:id="1349482734">
      <w:bodyDiv w:val="1"/>
      <w:marLeft w:val="0"/>
      <w:marRight w:val="0"/>
      <w:marTop w:val="0"/>
      <w:marBottom w:val="0"/>
      <w:divBdr>
        <w:top w:val="none" w:sz="0" w:space="0" w:color="auto"/>
        <w:left w:val="none" w:sz="0" w:space="0" w:color="auto"/>
        <w:bottom w:val="none" w:sz="0" w:space="0" w:color="auto"/>
        <w:right w:val="none" w:sz="0" w:space="0" w:color="auto"/>
      </w:divBdr>
    </w:div>
    <w:div w:id="1352032024">
      <w:bodyDiv w:val="1"/>
      <w:marLeft w:val="0"/>
      <w:marRight w:val="0"/>
      <w:marTop w:val="0"/>
      <w:marBottom w:val="0"/>
      <w:divBdr>
        <w:top w:val="none" w:sz="0" w:space="0" w:color="auto"/>
        <w:left w:val="none" w:sz="0" w:space="0" w:color="auto"/>
        <w:bottom w:val="none" w:sz="0" w:space="0" w:color="auto"/>
        <w:right w:val="none" w:sz="0" w:space="0" w:color="auto"/>
      </w:divBdr>
    </w:div>
    <w:div w:id="1352953397">
      <w:bodyDiv w:val="1"/>
      <w:marLeft w:val="0"/>
      <w:marRight w:val="0"/>
      <w:marTop w:val="0"/>
      <w:marBottom w:val="0"/>
      <w:divBdr>
        <w:top w:val="none" w:sz="0" w:space="0" w:color="auto"/>
        <w:left w:val="none" w:sz="0" w:space="0" w:color="auto"/>
        <w:bottom w:val="none" w:sz="0" w:space="0" w:color="auto"/>
        <w:right w:val="none" w:sz="0" w:space="0" w:color="auto"/>
      </w:divBdr>
    </w:div>
    <w:div w:id="1353411464">
      <w:bodyDiv w:val="1"/>
      <w:marLeft w:val="0"/>
      <w:marRight w:val="0"/>
      <w:marTop w:val="0"/>
      <w:marBottom w:val="0"/>
      <w:divBdr>
        <w:top w:val="none" w:sz="0" w:space="0" w:color="auto"/>
        <w:left w:val="none" w:sz="0" w:space="0" w:color="auto"/>
        <w:bottom w:val="none" w:sz="0" w:space="0" w:color="auto"/>
        <w:right w:val="none" w:sz="0" w:space="0" w:color="auto"/>
      </w:divBdr>
    </w:div>
    <w:div w:id="1354651804">
      <w:bodyDiv w:val="1"/>
      <w:marLeft w:val="0"/>
      <w:marRight w:val="0"/>
      <w:marTop w:val="0"/>
      <w:marBottom w:val="0"/>
      <w:divBdr>
        <w:top w:val="none" w:sz="0" w:space="0" w:color="auto"/>
        <w:left w:val="none" w:sz="0" w:space="0" w:color="auto"/>
        <w:bottom w:val="none" w:sz="0" w:space="0" w:color="auto"/>
        <w:right w:val="none" w:sz="0" w:space="0" w:color="auto"/>
      </w:divBdr>
    </w:div>
    <w:div w:id="1355156759">
      <w:bodyDiv w:val="1"/>
      <w:marLeft w:val="0"/>
      <w:marRight w:val="0"/>
      <w:marTop w:val="0"/>
      <w:marBottom w:val="0"/>
      <w:divBdr>
        <w:top w:val="none" w:sz="0" w:space="0" w:color="auto"/>
        <w:left w:val="none" w:sz="0" w:space="0" w:color="auto"/>
        <w:bottom w:val="none" w:sz="0" w:space="0" w:color="auto"/>
        <w:right w:val="none" w:sz="0" w:space="0" w:color="auto"/>
      </w:divBdr>
    </w:div>
    <w:div w:id="1360162424">
      <w:bodyDiv w:val="1"/>
      <w:marLeft w:val="0"/>
      <w:marRight w:val="0"/>
      <w:marTop w:val="0"/>
      <w:marBottom w:val="0"/>
      <w:divBdr>
        <w:top w:val="none" w:sz="0" w:space="0" w:color="auto"/>
        <w:left w:val="none" w:sz="0" w:space="0" w:color="auto"/>
        <w:bottom w:val="none" w:sz="0" w:space="0" w:color="auto"/>
        <w:right w:val="none" w:sz="0" w:space="0" w:color="auto"/>
      </w:divBdr>
    </w:div>
    <w:div w:id="1361737839">
      <w:bodyDiv w:val="1"/>
      <w:marLeft w:val="0"/>
      <w:marRight w:val="0"/>
      <w:marTop w:val="0"/>
      <w:marBottom w:val="0"/>
      <w:divBdr>
        <w:top w:val="none" w:sz="0" w:space="0" w:color="auto"/>
        <w:left w:val="none" w:sz="0" w:space="0" w:color="auto"/>
        <w:bottom w:val="none" w:sz="0" w:space="0" w:color="auto"/>
        <w:right w:val="none" w:sz="0" w:space="0" w:color="auto"/>
      </w:divBdr>
    </w:div>
    <w:div w:id="1363483165">
      <w:bodyDiv w:val="1"/>
      <w:marLeft w:val="0"/>
      <w:marRight w:val="0"/>
      <w:marTop w:val="0"/>
      <w:marBottom w:val="0"/>
      <w:divBdr>
        <w:top w:val="none" w:sz="0" w:space="0" w:color="auto"/>
        <w:left w:val="none" w:sz="0" w:space="0" w:color="auto"/>
        <w:bottom w:val="none" w:sz="0" w:space="0" w:color="auto"/>
        <w:right w:val="none" w:sz="0" w:space="0" w:color="auto"/>
      </w:divBdr>
    </w:div>
    <w:div w:id="1364163235">
      <w:bodyDiv w:val="1"/>
      <w:marLeft w:val="0"/>
      <w:marRight w:val="0"/>
      <w:marTop w:val="0"/>
      <w:marBottom w:val="0"/>
      <w:divBdr>
        <w:top w:val="none" w:sz="0" w:space="0" w:color="auto"/>
        <w:left w:val="none" w:sz="0" w:space="0" w:color="auto"/>
        <w:bottom w:val="none" w:sz="0" w:space="0" w:color="auto"/>
        <w:right w:val="none" w:sz="0" w:space="0" w:color="auto"/>
      </w:divBdr>
    </w:div>
    <w:div w:id="1364474799">
      <w:bodyDiv w:val="1"/>
      <w:marLeft w:val="0"/>
      <w:marRight w:val="0"/>
      <w:marTop w:val="0"/>
      <w:marBottom w:val="0"/>
      <w:divBdr>
        <w:top w:val="none" w:sz="0" w:space="0" w:color="auto"/>
        <w:left w:val="none" w:sz="0" w:space="0" w:color="auto"/>
        <w:bottom w:val="none" w:sz="0" w:space="0" w:color="auto"/>
        <w:right w:val="none" w:sz="0" w:space="0" w:color="auto"/>
      </w:divBdr>
    </w:div>
    <w:div w:id="1365903521">
      <w:bodyDiv w:val="1"/>
      <w:marLeft w:val="0"/>
      <w:marRight w:val="0"/>
      <w:marTop w:val="0"/>
      <w:marBottom w:val="0"/>
      <w:divBdr>
        <w:top w:val="none" w:sz="0" w:space="0" w:color="auto"/>
        <w:left w:val="none" w:sz="0" w:space="0" w:color="auto"/>
        <w:bottom w:val="none" w:sz="0" w:space="0" w:color="auto"/>
        <w:right w:val="none" w:sz="0" w:space="0" w:color="auto"/>
      </w:divBdr>
    </w:div>
    <w:div w:id="1368750046">
      <w:bodyDiv w:val="1"/>
      <w:marLeft w:val="0"/>
      <w:marRight w:val="0"/>
      <w:marTop w:val="0"/>
      <w:marBottom w:val="0"/>
      <w:divBdr>
        <w:top w:val="none" w:sz="0" w:space="0" w:color="auto"/>
        <w:left w:val="none" w:sz="0" w:space="0" w:color="auto"/>
        <w:bottom w:val="none" w:sz="0" w:space="0" w:color="auto"/>
        <w:right w:val="none" w:sz="0" w:space="0" w:color="auto"/>
      </w:divBdr>
    </w:div>
    <w:div w:id="1371808789">
      <w:bodyDiv w:val="1"/>
      <w:marLeft w:val="0"/>
      <w:marRight w:val="0"/>
      <w:marTop w:val="0"/>
      <w:marBottom w:val="0"/>
      <w:divBdr>
        <w:top w:val="none" w:sz="0" w:space="0" w:color="auto"/>
        <w:left w:val="none" w:sz="0" w:space="0" w:color="auto"/>
        <w:bottom w:val="none" w:sz="0" w:space="0" w:color="auto"/>
        <w:right w:val="none" w:sz="0" w:space="0" w:color="auto"/>
      </w:divBdr>
    </w:div>
    <w:div w:id="1371880335">
      <w:bodyDiv w:val="1"/>
      <w:marLeft w:val="0"/>
      <w:marRight w:val="0"/>
      <w:marTop w:val="0"/>
      <w:marBottom w:val="0"/>
      <w:divBdr>
        <w:top w:val="none" w:sz="0" w:space="0" w:color="auto"/>
        <w:left w:val="none" w:sz="0" w:space="0" w:color="auto"/>
        <w:bottom w:val="none" w:sz="0" w:space="0" w:color="auto"/>
        <w:right w:val="none" w:sz="0" w:space="0" w:color="auto"/>
      </w:divBdr>
    </w:div>
    <w:div w:id="1374502960">
      <w:bodyDiv w:val="1"/>
      <w:marLeft w:val="0"/>
      <w:marRight w:val="0"/>
      <w:marTop w:val="0"/>
      <w:marBottom w:val="0"/>
      <w:divBdr>
        <w:top w:val="none" w:sz="0" w:space="0" w:color="auto"/>
        <w:left w:val="none" w:sz="0" w:space="0" w:color="auto"/>
        <w:bottom w:val="none" w:sz="0" w:space="0" w:color="auto"/>
        <w:right w:val="none" w:sz="0" w:space="0" w:color="auto"/>
      </w:divBdr>
    </w:div>
    <w:div w:id="1374577601">
      <w:bodyDiv w:val="1"/>
      <w:marLeft w:val="0"/>
      <w:marRight w:val="0"/>
      <w:marTop w:val="0"/>
      <w:marBottom w:val="0"/>
      <w:divBdr>
        <w:top w:val="none" w:sz="0" w:space="0" w:color="auto"/>
        <w:left w:val="none" w:sz="0" w:space="0" w:color="auto"/>
        <w:bottom w:val="none" w:sz="0" w:space="0" w:color="auto"/>
        <w:right w:val="none" w:sz="0" w:space="0" w:color="auto"/>
      </w:divBdr>
    </w:div>
    <w:div w:id="1374888375">
      <w:bodyDiv w:val="1"/>
      <w:marLeft w:val="0"/>
      <w:marRight w:val="0"/>
      <w:marTop w:val="0"/>
      <w:marBottom w:val="0"/>
      <w:divBdr>
        <w:top w:val="none" w:sz="0" w:space="0" w:color="auto"/>
        <w:left w:val="none" w:sz="0" w:space="0" w:color="auto"/>
        <w:bottom w:val="none" w:sz="0" w:space="0" w:color="auto"/>
        <w:right w:val="none" w:sz="0" w:space="0" w:color="auto"/>
      </w:divBdr>
    </w:div>
    <w:div w:id="1375738701">
      <w:bodyDiv w:val="1"/>
      <w:marLeft w:val="0"/>
      <w:marRight w:val="0"/>
      <w:marTop w:val="0"/>
      <w:marBottom w:val="0"/>
      <w:divBdr>
        <w:top w:val="none" w:sz="0" w:space="0" w:color="auto"/>
        <w:left w:val="none" w:sz="0" w:space="0" w:color="auto"/>
        <w:bottom w:val="none" w:sz="0" w:space="0" w:color="auto"/>
        <w:right w:val="none" w:sz="0" w:space="0" w:color="auto"/>
      </w:divBdr>
    </w:div>
    <w:div w:id="1377269291">
      <w:bodyDiv w:val="1"/>
      <w:marLeft w:val="0"/>
      <w:marRight w:val="0"/>
      <w:marTop w:val="0"/>
      <w:marBottom w:val="0"/>
      <w:divBdr>
        <w:top w:val="none" w:sz="0" w:space="0" w:color="auto"/>
        <w:left w:val="none" w:sz="0" w:space="0" w:color="auto"/>
        <w:bottom w:val="none" w:sz="0" w:space="0" w:color="auto"/>
        <w:right w:val="none" w:sz="0" w:space="0" w:color="auto"/>
      </w:divBdr>
    </w:div>
    <w:div w:id="1377926442">
      <w:bodyDiv w:val="1"/>
      <w:marLeft w:val="0"/>
      <w:marRight w:val="0"/>
      <w:marTop w:val="0"/>
      <w:marBottom w:val="0"/>
      <w:divBdr>
        <w:top w:val="none" w:sz="0" w:space="0" w:color="auto"/>
        <w:left w:val="none" w:sz="0" w:space="0" w:color="auto"/>
        <w:bottom w:val="none" w:sz="0" w:space="0" w:color="auto"/>
        <w:right w:val="none" w:sz="0" w:space="0" w:color="auto"/>
      </w:divBdr>
    </w:div>
    <w:div w:id="1380126933">
      <w:bodyDiv w:val="1"/>
      <w:marLeft w:val="0"/>
      <w:marRight w:val="0"/>
      <w:marTop w:val="0"/>
      <w:marBottom w:val="0"/>
      <w:divBdr>
        <w:top w:val="none" w:sz="0" w:space="0" w:color="auto"/>
        <w:left w:val="none" w:sz="0" w:space="0" w:color="auto"/>
        <w:bottom w:val="none" w:sz="0" w:space="0" w:color="auto"/>
        <w:right w:val="none" w:sz="0" w:space="0" w:color="auto"/>
      </w:divBdr>
    </w:div>
    <w:div w:id="1384596943">
      <w:bodyDiv w:val="1"/>
      <w:marLeft w:val="0"/>
      <w:marRight w:val="0"/>
      <w:marTop w:val="0"/>
      <w:marBottom w:val="0"/>
      <w:divBdr>
        <w:top w:val="none" w:sz="0" w:space="0" w:color="auto"/>
        <w:left w:val="none" w:sz="0" w:space="0" w:color="auto"/>
        <w:bottom w:val="none" w:sz="0" w:space="0" w:color="auto"/>
        <w:right w:val="none" w:sz="0" w:space="0" w:color="auto"/>
      </w:divBdr>
    </w:div>
    <w:div w:id="1384981493">
      <w:bodyDiv w:val="1"/>
      <w:marLeft w:val="0"/>
      <w:marRight w:val="0"/>
      <w:marTop w:val="0"/>
      <w:marBottom w:val="0"/>
      <w:divBdr>
        <w:top w:val="none" w:sz="0" w:space="0" w:color="auto"/>
        <w:left w:val="none" w:sz="0" w:space="0" w:color="auto"/>
        <w:bottom w:val="none" w:sz="0" w:space="0" w:color="auto"/>
        <w:right w:val="none" w:sz="0" w:space="0" w:color="auto"/>
      </w:divBdr>
    </w:div>
    <w:div w:id="1385788264">
      <w:bodyDiv w:val="1"/>
      <w:marLeft w:val="0"/>
      <w:marRight w:val="0"/>
      <w:marTop w:val="0"/>
      <w:marBottom w:val="0"/>
      <w:divBdr>
        <w:top w:val="none" w:sz="0" w:space="0" w:color="auto"/>
        <w:left w:val="none" w:sz="0" w:space="0" w:color="auto"/>
        <w:bottom w:val="none" w:sz="0" w:space="0" w:color="auto"/>
        <w:right w:val="none" w:sz="0" w:space="0" w:color="auto"/>
      </w:divBdr>
    </w:div>
    <w:div w:id="1387143303">
      <w:bodyDiv w:val="1"/>
      <w:marLeft w:val="0"/>
      <w:marRight w:val="0"/>
      <w:marTop w:val="0"/>
      <w:marBottom w:val="0"/>
      <w:divBdr>
        <w:top w:val="none" w:sz="0" w:space="0" w:color="auto"/>
        <w:left w:val="none" w:sz="0" w:space="0" w:color="auto"/>
        <w:bottom w:val="none" w:sz="0" w:space="0" w:color="auto"/>
        <w:right w:val="none" w:sz="0" w:space="0" w:color="auto"/>
      </w:divBdr>
    </w:div>
    <w:div w:id="1387222466">
      <w:bodyDiv w:val="1"/>
      <w:marLeft w:val="0"/>
      <w:marRight w:val="0"/>
      <w:marTop w:val="0"/>
      <w:marBottom w:val="0"/>
      <w:divBdr>
        <w:top w:val="none" w:sz="0" w:space="0" w:color="auto"/>
        <w:left w:val="none" w:sz="0" w:space="0" w:color="auto"/>
        <w:bottom w:val="none" w:sz="0" w:space="0" w:color="auto"/>
        <w:right w:val="none" w:sz="0" w:space="0" w:color="auto"/>
      </w:divBdr>
    </w:div>
    <w:div w:id="1389575257">
      <w:bodyDiv w:val="1"/>
      <w:marLeft w:val="0"/>
      <w:marRight w:val="0"/>
      <w:marTop w:val="0"/>
      <w:marBottom w:val="0"/>
      <w:divBdr>
        <w:top w:val="none" w:sz="0" w:space="0" w:color="auto"/>
        <w:left w:val="none" w:sz="0" w:space="0" w:color="auto"/>
        <w:bottom w:val="none" w:sz="0" w:space="0" w:color="auto"/>
        <w:right w:val="none" w:sz="0" w:space="0" w:color="auto"/>
      </w:divBdr>
    </w:div>
    <w:div w:id="1389719452">
      <w:bodyDiv w:val="1"/>
      <w:marLeft w:val="0"/>
      <w:marRight w:val="0"/>
      <w:marTop w:val="0"/>
      <w:marBottom w:val="0"/>
      <w:divBdr>
        <w:top w:val="none" w:sz="0" w:space="0" w:color="auto"/>
        <w:left w:val="none" w:sz="0" w:space="0" w:color="auto"/>
        <w:bottom w:val="none" w:sz="0" w:space="0" w:color="auto"/>
        <w:right w:val="none" w:sz="0" w:space="0" w:color="auto"/>
      </w:divBdr>
    </w:div>
    <w:div w:id="1391225832">
      <w:bodyDiv w:val="1"/>
      <w:marLeft w:val="0"/>
      <w:marRight w:val="0"/>
      <w:marTop w:val="0"/>
      <w:marBottom w:val="0"/>
      <w:divBdr>
        <w:top w:val="none" w:sz="0" w:space="0" w:color="auto"/>
        <w:left w:val="none" w:sz="0" w:space="0" w:color="auto"/>
        <w:bottom w:val="none" w:sz="0" w:space="0" w:color="auto"/>
        <w:right w:val="none" w:sz="0" w:space="0" w:color="auto"/>
      </w:divBdr>
    </w:div>
    <w:div w:id="1392386356">
      <w:bodyDiv w:val="1"/>
      <w:marLeft w:val="0"/>
      <w:marRight w:val="0"/>
      <w:marTop w:val="0"/>
      <w:marBottom w:val="0"/>
      <w:divBdr>
        <w:top w:val="none" w:sz="0" w:space="0" w:color="auto"/>
        <w:left w:val="none" w:sz="0" w:space="0" w:color="auto"/>
        <w:bottom w:val="none" w:sz="0" w:space="0" w:color="auto"/>
        <w:right w:val="none" w:sz="0" w:space="0" w:color="auto"/>
      </w:divBdr>
    </w:div>
    <w:div w:id="1392777509">
      <w:bodyDiv w:val="1"/>
      <w:marLeft w:val="0"/>
      <w:marRight w:val="0"/>
      <w:marTop w:val="0"/>
      <w:marBottom w:val="0"/>
      <w:divBdr>
        <w:top w:val="none" w:sz="0" w:space="0" w:color="auto"/>
        <w:left w:val="none" w:sz="0" w:space="0" w:color="auto"/>
        <w:bottom w:val="none" w:sz="0" w:space="0" w:color="auto"/>
        <w:right w:val="none" w:sz="0" w:space="0" w:color="auto"/>
      </w:divBdr>
    </w:div>
    <w:div w:id="1393233681">
      <w:bodyDiv w:val="1"/>
      <w:marLeft w:val="0"/>
      <w:marRight w:val="0"/>
      <w:marTop w:val="0"/>
      <w:marBottom w:val="0"/>
      <w:divBdr>
        <w:top w:val="none" w:sz="0" w:space="0" w:color="auto"/>
        <w:left w:val="none" w:sz="0" w:space="0" w:color="auto"/>
        <w:bottom w:val="none" w:sz="0" w:space="0" w:color="auto"/>
        <w:right w:val="none" w:sz="0" w:space="0" w:color="auto"/>
      </w:divBdr>
    </w:div>
    <w:div w:id="1393234811">
      <w:bodyDiv w:val="1"/>
      <w:marLeft w:val="0"/>
      <w:marRight w:val="0"/>
      <w:marTop w:val="0"/>
      <w:marBottom w:val="0"/>
      <w:divBdr>
        <w:top w:val="none" w:sz="0" w:space="0" w:color="auto"/>
        <w:left w:val="none" w:sz="0" w:space="0" w:color="auto"/>
        <w:bottom w:val="none" w:sz="0" w:space="0" w:color="auto"/>
        <w:right w:val="none" w:sz="0" w:space="0" w:color="auto"/>
      </w:divBdr>
    </w:div>
    <w:div w:id="1394813511">
      <w:bodyDiv w:val="1"/>
      <w:marLeft w:val="0"/>
      <w:marRight w:val="0"/>
      <w:marTop w:val="0"/>
      <w:marBottom w:val="0"/>
      <w:divBdr>
        <w:top w:val="none" w:sz="0" w:space="0" w:color="auto"/>
        <w:left w:val="none" w:sz="0" w:space="0" w:color="auto"/>
        <w:bottom w:val="none" w:sz="0" w:space="0" w:color="auto"/>
        <w:right w:val="none" w:sz="0" w:space="0" w:color="auto"/>
      </w:divBdr>
    </w:div>
    <w:div w:id="1394964104">
      <w:bodyDiv w:val="1"/>
      <w:marLeft w:val="0"/>
      <w:marRight w:val="0"/>
      <w:marTop w:val="0"/>
      <w:marBottom w:val="0"/>
      <w:divBdr>
        <w:top w:val="none" w:sz="0" w:space="0" w:color="auto"/>
        <w:left w:val="none" w:sz="0" w:space="0" w:color="auto"/>
        <w:bottom w:val="none" w:sz="0" w:space="0" w:color="auto"/>
        <w:right w:val="none" w:sz="0" w:space="0" w:color="auto"/>
      </w:divBdr>
    </w:div>
    <w:div w:id="1396397501">
      <w:bodyDiv w:val="1"/>
      <w:marLeft w:val="0"/>
      <w:marRight w:val="0"/>
      <w:marTop w:val="0"/>
      <w:marBottom w:val="0"/>
      <w:divBdr>
        <w:top w:val="none" w:sz="0" w:space="0" w:color="auto"/>
        <w:left w:val="none" w:sz="0" w:space="0" w:color="auto"/>
        <w:bottom w:val="none" w:sz="0" w:space="0" w:color="auto"/>
        <w:right w:val="none" w:sz="0" w:space="0" w:color="auto"/>
      </w:divBdr>
    </w:div>
    <w:div w:id="1399398747">
      <w:bodyDiv w:val="1"/>
      <w:marLeft w:val="0"/>
      <w:marRight w:val="0"/>
      <w:marTop w:val="0"/>
      <w:marBottom w:val="0"/>
      <w:divBdr>
        <w:top w:val="none" w:sz="0" w:space="0" w:color="auto"/>
        <w:left w:val="none" w:sz="0" w:space="0" w:color="auto"/>
        <w:bottom w:val="none" w:sz="0" w:space="0" w:color="auto"/>
        <w:right w:val="none" w:sz="0" w:space="0" w:color="auto"/>
      </w:divBdr>
    </w:div>
    <w:div w:id="1399942888">
      <w:bodyDiv w:val="1"/>
      <w:marLeft w:val="0"/>
      <w:marRight w:val="0"/>
      <w:marTop w:val="0"/>
      <w:marBottom w:val="0"/>
      <w:divBdr>
        <w:top w:val="none" w:sz="0" w:space="0" w:color="auto"/>
        <w:left w:val="none" w:sz="0" w:space="0" w:color="auto"/>
        <w:bottom w:val="none" w:sz="0" w:space="0" w:color="auto"/>
        <w:right w:val="none" w:sz="0" w:space="0" w:color="auto"/>
      </w:divBdr>
    </w:div>
    <w:div w:id="1401707300">
      <w:bodyDiv w:val="1"/>
      <w:marLeft w:val="0"/>
      <w:marRight w:val="0"/>
      <w:marTop w:val="0"/>
      <w:marBottom w:val="0"/>
      <w:divBdr>
        <w:top w:val="none" w:sz="0" w:space="0" w:color="auto"/>
        <w:left w:val="none" w:sz="0" w:space="0" w:color="auto"/>
        <w:bottom w:val="none" w:sz="0" w:space="0" w:color="auto"/>
        <w:right w:val="none" w:sz="0" w:space="0" w:color="auto"/>
      </w:divBdr>
    </w:div>
    <w:div w:id="1402098137">
      <w:bodyDiv w:val="1"/>
      <w:marLeft w:val="0"/>
      <w:marRight w:val="0"/>
      <w:marTop w:val="0"/>
      <w:marBottom w:val="0"/>
      <w:divBdr>
        <w:top w:val="none" w:sz="0" w:space="0" w:color="auto"/>
        <w:left w:val="none" w:sz="0" w:space="0" w:color="auto"/>
        <w:bottom w:val="none" w:sz="0" w:space="0" w:color="auto"/>
        <w:right w:val="none" w:sz="0" w:space="0" w:color="auto"/>
      </w:divBdr>
    </w:div>
    <w:div w:id="1407530671">
      <w:bodyDiv w:val="1"/>
      <w:marLeft w:val="0"/>
      <w:marRight w:val="0"/>
      <w:marTop w:val="0"/>
      <w:marBottom w:val="0"/>
      <w:divBdr>
        <w:top w:val="none" w:sz="0" w:space="0" w:color="auto"/>
        <w:left w:val="none" w:sz="0" w:space="0" w:color="auto"/>
        <w:bottom w:val="none" w:sz="0" w:space="0" w:color="auto"/>
        <w:right w:val="none" w:sz="0" w:space="0" w:color="auto"/>
      </w:divBdr>
    </w:div>
    <w:div w:id="1408919488">
      <w:bodyDiv w:val="1"/>
      <w:marLeft w:val="0"/>
      <w:marRight w:val="0"/>
      <w:marTop w:val="0"/>
      <w:marBottom w:val="0"/>
      <w:divBdr>
        <w:top w:val="none" w:sz="0" w:space="0" w:color="auto"/>
        <w:left w:val="none" w:sz="0" w:space="0" w:color="auto"/>
        <w:bottom w:val="none" w:sz="0" w:space="0" w:color="auto"/>
        <w:right w:val="none" w:sz="0" w:space="0" w:color="auto"/>
      </w:divBdr>
    </w:div>
    <w:div w:id="1414082648">
      <w:bodyDiv w:val="1"/>
      <w:marLeft w:val="0"/>
      <w:marRight w:val="0"/>
      <w:marTop w:val="0"/>
      <w:marBottom w:val="0"/>
      <w:divBdr>
        <w:top w:val="none" w:sz="0" w:space="0" w:color="auto"/>
        <w:left w:val="none" w:sz="0" w:space="0" w:color="auto"/>
        <w:bottom w:val="none" w:sz="0" w:space="0" w:color="auto"/>
        <w:right w:val="none" w:sz="0" w:space="0" w:color="auto"/>
      </w:divBdr>
    </w:div>
    <w:div w:id="1414425301">
      <w:bodyDiv w:val="1"/>
      <w:marLeft w:val="0"/>
      <w:marRight w:val="0"/>
      <w:marTop w:val="0"/>
      <w:marBottom w:val="0"/>
      <w:divBdr>
        <w:top w:val="none" w:sz="0" w:space="0" w:color="auto"/>
        <w:left w:val="none" w:sz="0" w:space="0" w:color="auto"/>
        <w:bottom w:val="none" w:sz="0" w:space="0" w:color="auto"/>
        <w:right w:val="none" w:sz="0" w:space="0" w:color="auto"/>
      </w:divBdr>
    </w:div>
    <w:div w:id="1415781433">
      <w:bodyDiv w:val="1"/>
      <w:marLeft w:val="0"/>
      <w:marRight w:val="0"/>
      <w:marTop w:val="0"/>
      <w:marBottom w:val="0"/>
      <w:divBdr>
        <w:top w:val="none" w:sz="0" w:space="0" w:color="auto"/>
        <w:left w:val="none" w:sz="0" w:space="0" w:color="auto"/>
        <w:bottom w:val="none" w:sz="0" w:space="0" w:color="auto"/>
        <w:right w:val="none" w:sz="0" w:space="0" w:color="auto"/>
      </w:divBdr>
    </w:div>
    <w:div w:id="1416589639">
      <w:bodyDiv w:val="1"/>
      <w:marLeft w:val="0"/>
      <w:marRight w:val="0"/>
      <w:marTop w:val="0"/>
      <w:marBottom w:val="0"/>
      <w:divBdr>
        <w:top w:val="none" w:sz="0" w:space="0" w:color="auto"/>
        <w:left w:val="none" w:sz="0" w:space="0" w:color="auto"/>
        <w:bottom w:val="none" w:sz="0" w:space="0" w:color="auto"/>
        <w:right w:val="none" w:sz="0" w:space="0" w:color="auto"/>
      </w:divBdr>
    </w:div>
    <w:div w:id="1419208674">
      <w:bodyDiv w:val="1"/>
      <w:marLeft w:val="0"/>
      <w:marRight w:val="0"/>
      <w:marTop w:val="0"/>
      <w:marBottom w:val="0"/>
      <w:divBdr>
        <w:top w:val="none" w:sz="0" w:space="0" w:color="auto"/>
        <w:left w:val="none" w:sz="0" w:space="0" w:color="auto"/>
        <w:bottom w:val="none" w:sz="0" w:space="0" w:color="auto"/>
        <w:right w:val="none" w:sz="0" w:space="0" w:color="auto"/>
      </w:divBdr>
    </w:div>
    <w:div w:id="1419211341">
      <w:bodyDiv w:val="1"/>
      <w:marLeft w:val="0"/>
      <w:marRight w:val="0"/>
      <w:marTop w:val="0"/>
      <w:marBottom w:val="0"/>
      <w:divBdr>
        <w:top w:val="none" w:sz="0" w:space="0" w:color="auto"/>
        <w:left w:val="none" w:sz="0" w:space="0" w:color="auto"/>
        <w:bottom w:val="none" w:sz="0" w:space="0" w:color="auto"/>
        <w:right w:val="none" w:sz="0" w:space="0" w:color="auto"/>
      </w:divBdr>
    </w:div>
    <w:div w:id="1419596571">
      <w:bodyDiv w:val="1"/>
      <w:marLeft w:val="0"/>
      <w:marRight w:val="0"/>
      <w:marTop w:val="0"/>
      <w:marBottom w:val="0"/>
      <w:divBdr>
        <w:top w:val="none" w:sz="0" w:space="0" w:color="auto"/>
        <w:left w:val="none" w:sz="0" w:space="0" w:color="auto"/>
        <w:bottom w:val="none" w:sz="0" w:space="0" w:color="auto"/>
        <w:right w:val="none" w:sz="0" w:space="0" w:color="auto"/>
      </w:divBdr>
    </w:div>
    <w:div w:id="1420831733">
      <w:bodyDiv w:val="1"/>
      <w:marLeft w:val="0"/>
      <w:marRight w:val="0"/>
      <w:marTop w:val="0"/>
      <w:marBottom w:val="0"/>
      <w:divBdr>
        <w:top w:val="none" w:sz="0" w:space="0" w:color="auto"/>
        <w:left w:val="none" w:sz="0" w:space="0" w:color="auto"/>
        <w:bottom w:val="none" w:sz="0" w:space="0" w:color="auto"/>
        <w:right w:val="none" w:sz="0" w:space="0" w:color="auto"/>
      </w:divBdr>
    </w:div>
    <w:div w:id="1422221190">
      <w:bodyDiv w:val="1"/>
      <w:marLeft w:val="0"/>
      <w:marRight w:val="0"/>
      <w:marTop w:val="0"/>
      <w:marBottom w:val="0"/>
      <w:divBdr>
        <w:top w:val="none" w:sz="0" w:space="0" w:color="auto"/>
        <w:left w:val="none" w:sz="0" w:space="0" w:color="auto"/>
        <w:bottom w:val="none" w:sz="0" w:space="0" w:color="auto"/>
        <w:right w:val="none" w:sz="0" w:space="0" w:color="auto"/>
      </w:divBdr>
    </w:div>
    <w:div w:id="1424106740">
      <w:bodyDiv w:val="1"/>
      <w:marLeft w:val="0"/>
      <w:marRight w:val="0"/>
      <w:marTop w:val="0"/>
      <w:marBottom w:val="0"/>
      <w:divBdr>
        <w:top w:val="none" w:sz="0" w:space="0" w:color="auto"/>
        <w:left w:val="none" w:sz="0" w:space="0" w:color="auto"/>
        <w:bottom w:val="none" w:sz="0" w:space="0" w:color="auto"/>
        <w:right w:val="none" w:sz="0" w:space="0" w:color="auto"/>
      </w:divBdr>
    </w:div>
    <w:div w:id="1424762038">
      <w:bodyDiv w:val="1"/>
      <w:marLeft w:val="0"/>
      <w:marRight w:val="0"/>
      <w:marTop w:val="0"/>
      <w:marBottom w:val="0"/>
      <w:divBdr>
        <w:top w:val="none" w:sz="0" w:space="0" w:color="auto"/>
        <w:left w:val="none" w:sz="0" w:space="0" w:color="auto"/>
        <w:bottom w:val="none" w:sz="0" w:space="0" w:color="auto"/>
        <w:right w:val="none" w:sz="0" w:space="0" w:color="auto"/>
      </w:divBdr>
    </w:div>
    <w:div w:id="1425106414">
      <w:bodyDiv w:val="1"/>
      <w:marLeft w:val="0"/>
      <w:marRight w:val="0"/>
      <w:marTop w:val="0"/>
      <w:marBottom w:val="0"/>
      <w:divBdr>
        <w:top w:val="none" w:sz="0" w:space="0" w:color="auto"/>
        <w:left w:val="none" w:sz="0" w:space="0" w:color="auto"/>
        <w:bottom w:val="none" w:sz="0" w:space="0" w:color="auto"/>
        <w:right w:val="none" w:sz="0" w:space="0" w:color="auto"/>
      </w:divBdr>
    </w:div>
    <w:div w:id="1425958298">
      <w:bodyDiv w:val="1"/>
      <w:marLeft w:val="0"/>
      <w:marRight w:val="0"/>
      <w:marTop w:val="0"/>
      <w:marBottom w:val="0"/>
      <w:divBdr>
        <w:top w:val="none" w:sz="0" w:space="0" w:color="auto"/>
        <w:left w:val="none" w:sz="0" w:space="0" w:color="auto"/>
        <w:bottom w:val="none" w:sz="0" w:space="0" w:color="auto"/>
        <w:right w:val="none" w:sz="0" w:space="0" w:color="auto"/>
      </w:divBdr>
    </w:div>
    <w:div w:id="1427190475">
      <w:bodyDiv w:val="1"/>
      <w:marLeft w:val="0"/>
      <w:marRight w:val="0"/>
      <w:marTop w:val="0"/>
      <w:marBottom w:val="0"/>
      <w:divBdr>
        <w:top w:val="none" w:sz="0" w:space="0" w:color="auto"/>
        <w:left w:val="none" w:sz="0" w:space="0" w:color="auto"/>
        <w:bottom w:val="none" w:sz="0" w:space="0" w:color="auto"/>
        <w:right w:val="none" w:sz="0" w:space="0" w:color="auto"/>
      </w:divBdr>
    </w:div>
    <w:div w:id="1428044069">
      <w:bodyDiv w:val="1"/>
      <w:marLeft w:val="0"/>
      <w:marRight w:val="0"/>
      <w:marTop w:val="0"/>
      <w:marBottom w:val="0"/>
      <w:divBdr>
        <w:top w:val="none" w:sz="0" w:space="0" w:color="auto"/>
        <w:left w:val="none" w:sz="0" w:space="0" w:color="auto"/>
        <w:bottom w:val="none" w:sz="0" w:space="0" w:color="auto"/>
        <w:right w:val="none" w:sz="0" w:space="0" w:color="auto"/>
      </w:divBdr>
    </w:div>
    <w:div w:id="1429500346">
      <w:bodyDiv w:val="1"/>
      <w:marLeft w:val="0"/>
      <w:marRight w:val="0"/>
      <w:marTop w:val="0"/>
      <w:marBottom w:val="0"/>
      <w:divBdr>
        <w:top w:val="none" w:sz="0" w:space="0" w:color="auto"/>
        <w:left w:val="none" w:sz="0" w:space="0" w:color="auto"/>
        <w:bottom w:val="none" w:sz="0" w:space="0" w:color="auto"/>
        <w:right w:val="none" w:sz="0" w:space="0" w:color="auto"/>
      </w:divBdr>
    </w:div>
    <w:div w:id="1429544753">
      <w:bodyDiv w:val="1"/>
      <w:marLeft w:val="0"/>
      <w:marRight w:val="0"/>
      <w:marTop w:val="0"/>
      <w:marBottom w:val="0"/>
      <w:divBdr>
        <w:top w:val="none" w:sz="0" w:space="0" w:color="auto"/>
        <w:left w:val="none" w:sz="0" w:space="0" w:color="auto"/>
        <w:bottom w:val="none" w:sz="0" w:space="0" w:color="auto"/>
        <w:right w:val="none" w:sz="0" w:space="0" w:color="auto"/>
      </w:divBdr>
    </w:div>
    <w:div w:id="1429932593">
      <w:bodyDiv w:val="1"/>
      <w:marLeft w:val="0"/>
      <w:marRight w:val="0"/>
      <w:marTop w:val="0"/>
      <w:marBottom w:val="0"/>
      <w:divBdr>
        <w:top w:val="none" w:sz="0" w:space="0" w:color="auto"/>
        <w:left w:val="none" w:sz="0" w:space="0" w:color="auto"/>
        <w:bottom w:val="none" w:sz="0" w:space="0" w:color="auto"/>
        <w:right w:val="none" w:sz="0" w:space="0" w:color="auto"/>
      </w:divBdr>
    </w:div>
    <w:div w:id="1432160666">
      <w:bodyDiv w:val="1"/>
      <w:marLeft w:val="0"/>
      <w:marRight w:val="0"/>
      <w:marTop w:val="0"/>
      <w:marBottom w:val="0"/>
      <w:divBdr>
        <w:top w:val="none" w:sz="0" w:space="0" w:color="auto"/>
        <w:left w:val="none" w:sz="0" w:space="0" w:color="auto"/>
        <w:bottom w:val="none" w:sz="0" w:space="0" w:color="auto"/>
        <w:right w:val="none" w:sz="0" w:space="0" w:color="auto"/>
      </w:divBdr>
    </w:div>
    <w:div w:id="1432581642">
      <w:bodyDiv w:val="1"/>
      <w:marLeft w:val="0"/>
      <w:marRight w:val="0"/>
      <w:marTop w:val="0"/>
      <w:marBottom w:val="0"/>
      <w:divBdr>
        <w:top w:val="none" w:sz="0" w:space="0" w:color="auto"/>
        <w:left w:val="none" w:sz="0" w:space="0" w:color="auto"/>
        <w:bottom w:val="none" w:sz="0" w:space="0" w:color="auto"/>
        <w:right w:val="none" w:sz="0" w:space="0" w:color="auto"/>
      </w:divBdr>
    </w:div>
    <w:div w:id="1433478844">
      <w:bodyDiv w:val="1"/>
      <w:marLeft w:val="0"/>
      <w:marRight w:val="0"/>
      <w:marTop w:val="0"/>
      <w:marBottom w:val="0"/>
      <w:divBdr>
        <w:top w:val="none" w:sz="0" w:space="0" w:color="auto"/>
        <w:left w:val="none" w:sz="0" w:space="0" w:color="auto"/>
        <w:bottom w:val="none" w:sz="0" w:space="0" w:color="auto"/>
        <w:right w:val="none" w:sz="0" w:space="0" w:color="auto"/>
      </w:divBdr>
    </w:div>
    <w:div w:id="1433696247">
      <w:bodyDiv w:val="1"/>
      <w:marLeft w:val="0"/>
      <w:marRight w:val="0"/>
      <w:marTop w:val="0"/>
      <w:marBottom w:val="0"/>
      <w:divBdr>
        <w:top w:val="none" w:sz="0" w:space="0" w:color="auto"/>
        <w:left w:val="none" w:sz="0" w:space="0" w:color="auto"/>
        <w:bottom w:val="none" w:sz="0" w:space="0" w:color="auto"/>
        <w:right w:val="none" w:sz="0" w:space="0" w:color="auto"/>
      </w:divBdr>
    </w:div>
    <w:div w:id="1434471180">
      <w:bodyDiv w:val="1"/>
      <w:marLeft w:val="0"/>
      <w:marRight w:val="0"/>
      <w:marTop w:val="0"/>
      <w:marBottom w:val="0"/>
      <w:divBdr>
        <w:top w:val="none" w:sz="0" w:space="0" w:color="auto"/>
        <w:left w:val="none" w:sz="0" w:space="0" w:color="auto"/>
        <w:bottom w:val="none" w:sz="0" w:space="0" w:color="auto"/>
        <w:right w:val="none" w:sz="0" w:space="0" w:color="auto"/>
      </w:divBdr>
    </w:div>
    <w:div w:id="1434782579">
      <w:bodyDiv w:val="1"/>
      <w:marLeft w:val="0"/>
      <w:marRight w:val="0"/>
      <w:marTop w:val="0"/>
      <w:marBottom w:val="0"/>
      <w:divBdr>
        <w:top w:val="none" w:sz="0" w:space="0" w:color="auto"/>
        <w:left w:val="none" w:sz="0" w:space="0" w:color="auto"/>
        <w:bottom w:val="none" w:sz="0" w:space="0" w:color="auto"/>
        <w:right w:val="none" w:sz="0" w:space="0" w:color="auto"/>
      </w:divBdr>
    </w:div>
    <w:div w:id="1435176405">
      <w:bodyDiv w:val="1"/>
      <w:marLeft w:val="0"/>
      <w:marRight w:val="0"/>
      <w:marTop w:val="0"/>
      <w:marBottom w:val="0"/>
      <w:divBdr>
        <w:top w:val="none" w:sz="0" w:space="0" w:color="auto"/>
        <w:left w:val="none" w:sz="0" w:space="0" w:color="auto"/>
        <w:bottom w:val="none" w:sz="0" w:space="0" w:color="auto"/>
        <w:right w:val="none" w:sz="0" w:space="0" w:color="auto"/>
      </w:divBdr>
    </w:div>
    <w:div w:id="1435594000">
      <w:bodyDiv w:val="1"/>
      <w:marLeft w:val="0"/>
      <w:marRight w:val="0"/>
      <w:marTop w:val="0"/>
      <w:marBottom w:val="0"/>
      <w:divBdr>
        <w:top w:val="none" w:sz="0" w:space="0" w:color="auto"/>
        <w:left w:val="none" w:sz="0" w:space="0" w:color="auto"/>
        <w:bottom w:val="none" w:sz="0" w:space="0" w:color="auto"/>
        <w:right w:val="none" w:sz="0" w:space="0" w:color="auto"/>
      </w:divBdr>
    </w:div>
    <w:div w:id="1436317640">
      <w:bodyDiv w:val="1"/>
      <w:marLeft w:val="0"/>
      <w:marRight w:val="0"/>
      <w:marTop w:val="0"/>
      <w:marBottom w:val="0"/>
      <w:divBdr>
        <w:top w:val="none" w:sz="0" w:space="0" w:color="auto"/>
        <w:left w:val="none" w:sz="0" w:space="0" w:color="auto"/>
        <w:bottom w:val="none" w:sz="0" w:space="0" w:color="auto"/>
        <w:right w:val="none" w:sz="0" w:space="0" w:color="auto"/>
      </w:divBdr>
    </w:div>
    <w:div w:id="1438136894">
      <w:bodyDiv w:val="1"/>
      <w:marLeft w:val="0"/>
      <w:marRight w:val="0"/>
      <w:marTop w:val="0"/>
      <w:marBottom w:val="0"/>
      <w:divBdr>
        <w:top w:val="none" w:sz="0" w:space="0" w:color="auto"/>
        <w:left w:val="none" w:sz="0" w:space="0" w:color="auto"/>
        <w:bottom w:val="none" w:sz="0" w:space="0" w:color="auto"/>
        <w:right w:val="none" w:sz="0" w:space="0" w:color="auto"/>
      </w:divBdr>
    </w:div>
    <w:div w:id="1442072997">
      <w:bodyDiv w:val="1"/>
      <w:marLeft w:val="0"/>
      <w:marRight w:val="0"/>
      <w:marTop w:val="0"/>
      <w:marBottom w:val="0"/>
      <w:divBdr>
        <w:top w:val="none" w:sz="0" w:space="0" w:color="auto"/>
        <w:left w:val="none" w:sz="0" w:space="0" w:color="auto"/>
        <w:bottom w:val="none" w:sz="0" w:space="0" w:color="auto"/>
        <w:right w:val="none" w:sz="0" w:space="0" w:color="auto"/>
      </w:divBdr>
    </w:div>
    <w:div w:id="1443958879">
      <w:bodyDiv w:val="1"/>
      <w:marLeft w:val="0"/>
      <w:marRight w:val="0"/>
      <w:marTop w:val="0"/>
      <w:marBottom w:val="0"/>
      <w:divBdr>
        <w:top w:val="none" w:sz="0" w:space="0" w:color="auto"/>
        <w:left w:val="none" w:sz="0" w:space="0" w:color="auto"/>
        <w:bottom w:val="none" w:sz="0" w:space="0" w:color="auto"/>
        <w:right w:val="none" w:sz="0" w:space="0" w:color="auto"/>
      </w:divBdr>
    </w:div>
    <w:div w:id="1444224312">
      <w:bodyDiv w:val="1"/>
      <w:marLeft w:val="0"/>
      <w:marRight w:val="0"/>
      <w:marTop w:val="0"/>
      <w:marBottom w:val="0"/>
      <w:divBdr>
        <w:top w:val="none" w:sz="0" w:space="0" w:color="auto"/>
        <w:left w:val="none" w:sz="0" w:space="0" w:color="auto"/>
        <w:bottom w:val="none" w:sz="0" w:space="0" w:color="auto"/>
        <w:right w:val="none" w:sz="0" w:space="0" w:color="auto"/>
      </w:divBdr>
    </w:div>
    <w:div w:id="1445268194">
      <w:bodyDiv w:val="1"/>
      <w:marLeft w:val="0"/>
      <w:marRight w:val="0"/>
      <w:marTop w:val="0"/>
      <w:marBottom w:val="0"/>
      <w:divBdr>
        <w:top w:val="none" w:sz="0" w:space="0" w:color="auto"/>
        <w:left w:val="none" w:sz="0" w:space="0" w:color="auto"/>
        <w:bottom w:val="none" w:sz="0" w:space="0" w:color="auto"/>
        <w:right w:val="none" w:sz="0" w:space="0" w:color="auto"/>
      </w:divBdr>
    </w:div>
    <w:div w:id="1445617706">
      <w:bodyDiv w:val="1"/>
      <w:marLeft w:val="0"/>
      <w:marRight w:val="0"/>
      <w:marTop w:val="0"/>
      <w:marBottom w:val="0"/>
      <w:divBdr>
        <w:top w:val="none" w:sz="0" w:space="0" w:color="auto"/>
        <w:left w:val="none" w:sz="0" w:space="0" w:color="auto"/>
        <w:bottom w:val="none" w:sz="0" w:space="0" w:color="auto"/>
        <w:right w:val="none" w:sz="0" w:space="0" w:color="auto"/>
      </w:divBdr>
    </w:div>
    <w:div w:id="1447850846">
      <w:bodyDiv w:val="1"/>
      <w:marLeft w:val="0"/>
      <w:marRight w:val="0"/>
      <w:marTop w:val="0"/>
      <w:marBottom w:val="0"/>
      <w:divBdr>
        <w:top w:val="none" w:sz="0" w:space="0" w:color="auto"/>
        <w:left w:val="none" w:sz="0" w:space="0" w:color="auto"/>
        <w:bottom w:val="none" w:sz="0" w:space="0" w:color="auto"/>
        <w:right w:val="none" w:sz="0" w:space="0" w:color="auto"/>
      </w:divBdr>
    </w:div>
    <w:div w:id="1447890028">
      <w:bodyDiv w:val="1"/>
      <w:marLeft w:val="0"/>
      <w:marRight w:val="0"/>
      <w:marTop w:val="0"/>
      <w:marBottom w:val="0"/>
      <w:divBdr>
        <w:top w:val="none" w:sz="0" w:space="0" w:color="auto"/>
        <w:left w:val="none" w:sz="0" w:space="0" w:color="auto"/>
        <w:bottom w:val="none" w:sz="0" w:space="0" w:color="auto"/>
        <w:right w:val="none" w:sz="0" w:space="0" w:color="auto"/>
      </w:divBdr>
    </w:div>
    <w:div w:id="1448621713">
      <w:bodyDiv w:val="1"/>
      <w:marLeft w:val="0"/>
      <w:marRight w:val="0"/>
      <w:marTop w:val="0"/>
      <w:marBottom w:val="0"/>
      <w:divBdr>
        <w:top w:val="none" w:sz="0" w:space="0" w:color="auto"/>
        <w:left w:val="none" w:sz="0" w:space="0" w:color="auto"/>
        <w:bottom w:val="none" w:sz="0" w:space="0" w:color="auto"/>
        <w:right w:val="none" w:sz="0" w:space="0" w:color="auto"/>
      </w:divBdr>
    </w:div>
    <w:div w:id="1449007428">
      <w:bodyDiv w:val="1"/>
      <w:marLeft w:val="0"/>
      <w:marRight w:val="0"/>
      <w:marTop w:val="0"/>
      <w:marBottom w:val="0"/>
      <w:divBdr>
        <w:top w:val="none" w:sz="0" w:space="0" w:color="auto"/>
        <w:left w:val="none" w:sz="0" w:space="0" w:color="auto"/>
        <w:bottom w:val="none" w:sz="0" w:space="0" w:color="auto"/>
        <w:right w:val="none" w:sz="0" w:space="0" w:color="auto"/>
      </w:divBdr>
    </w:div>
    <w:div w:id="1451168772">
      <w:bodyDiv w:val="1"/>
      <w:marLeft w:val="0"/>
      <w:marRight w:val="0"/>
      <w:marTop w:val="0"/>
      <w:marBottom w:val="0"/>
      <w:divBdr>
        <w:top w:val="none" w:sz="0" w:space="0" w:color="auto"/>
        <w:left w:val="none" w:sz="0" w:space="0" w:color="auto"/>
        <w:bottom w:val="none" w:sz="0" w:space="0" w:color="auto"/>
        <w:right w:val="none" w:sz="0" w:space="0" w:color="auto"/>
      </w:divBdr>
    </w:div>
    <w:div w:id="1451244216">
      <w:bodyDiv w:val="1"/>
      <w:marLeft w:val="0"/>
      <w:marRight w:val="0"/>
      <w:marTop w:val="0"/>
      <w:marBottom w:val="0"/>
      <w:divBdr>
        <w:top w:val="none" w:sz="0" w:space="0" w:color="auto"/>
        <w:left w:val="none" w:sz="0" w:space="0" w:color="auto"/>
        <w:bottom w:val="none" w:sz="0" w:space="0" w:color="auto"/>
        <w:right w:val="none" w:sz="0" w:space="0" w:color="auto"/>
      </w:divBdr>
    </w:div>
    <w:div w:id="1456362766">
      <w:bodyDiv w:val="1"/>
      <w:marLeft w:val="0"/>
      <w:marRight w:val="0"/>
      <w:marTop w:val="0"/>
      <w:marBottom w:val="0"/>
      <w:divBdr>
        <w:top w:val="none" w:sz="0" w:space="0" w:color="auto"/>
        <w:left w:val="none" w:sz="0" w:space="0" w:color="auto"/>
        <w:bottom w:val="none" w:sz="0" w:space="0" w:color="auto"/>
        <w:right w:val="none" w:sz="0" w:space="0" w:color="auto"/>
      </w:divBdr>
    </w:div>
    <w:div w:id="1456371604">
      <w:bodyDiv w:val="1"/>
      <w:marLeft w:val="0"/>
      <w:marRight w:val="0"/>
      <w:marTop w:val="0"/>
      <w:marBottom w:val="0"/>
      <w:divBdr>
        <w:top w:val="none" w:sz="0" w:space="0" w:color="auto"/>
        <w:left w:val="none" w:sz="0" w:space="0" w:color="auto"/>
        <w:bottom w:val="none" w:sz="0" w:space="0" w:color="auto"/>
        <w:right w:val="none" w:sz="0" w:space="0" w:color="auto"/>
      </w:divBdr>
    </w:div>
    <w:div w:id="1456874935">
      <w:bodyDiv w:val="1"/>
      <w:marLeft w:val="0"/>
      <w:marRight w:val="0"/>
      <w:marTop w:val="0"/>
      <w:marBottom w:val="0"/>
      <w:divBdr>
        <w:top w:val="none" w:sz="0" w:space="0" w:color="auto"/>
        <w:left w:val="none" w:sz="0" w:space="0" w:color="auto"/>
        <w:bottom w:val="none" w:sz="0" w:space="0" w:color="auto"/>
        <w:right w:val="none" w:sz="0" w:space="0" w:color="auto"/>
      </w:divBdr>
    </w:div>
    <w:div w:id="1457485398">
      <w:bodyDiv w:val="1"/>
      <w:marLeft w:val="0"/>
      <w:marRight w:val="0"/>
      <w:marTop w:val="0"/>
      <w:marBottom w:val="0"/>
      <w:divBdr>
        <w:top w:val="none" w:sz="0" w:space="0" w:color="auto"/>
        <w:left w:val="none" w:sz="0" w:space="0" w:color="auto"/>
        <w:bottom w:val="none" w:sz="0" w:space="0" w:color="auto"/>
        <w:right w:val="none" w:sz="0" w:space="0" w:color="auto"/>
      </w:divBdr>
    </w:div>
    <w:div w:id="1457676551">
      <w:bodyDiv w:val="1"/>
      <w:marLeft w:val="0"/>
      <w:marRight w:val="0"/>
      <w:marTop w:val="0"/>
      <w:marBottom w:val="0"/>
      <w:divBdr>
        <w:top w:val="none" w:sz="0" w:space="0" w:color="auto"/>
        <w:left w:val="none" w:sz="0" w:space="0" w:color="auto"/>
        <w:bottom w:val="none" w:sz="0" w:space="0" w:color="auto"/>
        <w:right w:val="none" w:sz="0" w:space="0" w:color="auto"/>
      </w:divBdr>
    </w:div>
    <w:div w:id="1463304516">
      <w:bodyDiv w:val="1"/>
      <w:marLeft w:val="0"/>
      <w:marRight w:val="0"/>
      <w:marTop w:val="0"/>
      <w:marBottom w:val="0"/>
      <w:divBdr>
        <w:top w:val="none" w:sz="0" w:space="0" w:color="auto"/>
        <w:left w:val="none" w:sz="0" w:space="0" w:color="auto"/>
        <w:bottom w:val="none" w:sz="0" w:space="0" w:color="auto"/>
        <w:right w:val="none" w:sz="0" w:space="0" w:color="auto"/>
      </w:divBdr>
    </w:div>
    <w:div w:id="1463690833">
      <w:bodyDiv w:val="1"/>
      <w:marLeft w:val="0"/>
      <w:marRight w:val="0"/>
      <w:marTop w:val="0"/>
      <w:marBottom w:val="0"/>
      <w:divBdr>
        <w:top w:val="none" w:sz="0" w:space="0" w:color="auto"/>
        <w:left w:val="none" w:sz="0" w:space="0" w:color="auto"/>
        <w:bottom w:val="none" w:sz="0" w:space="0" w:color="auto"/>
        <w:right w:val="none" w:sz="0" w:space="0" w:color="auto"/>
      </w:divBdr>
    </w:div>
    <w:div w:id="1464806581">
      <w:bodyDiv w:val="1"/>
      <w:marLeft w:val="0"/>
      <w:marRight w:val="0"/>
      <w:marTop w:val="0"/>
      <w:marBottom w:val="0"/>
      <w:divBdr>
        <w:top w:val="none" w:sz="0" w:space="0" w:color="auto"/>
        <w:left w:val="none" w:sz="0" w:space="0" w:color="auto"/>
        <w:bottom w:val="none" w:sz="0" w:space="0" w:color="auto"/>
        <w:right w:val="none" w:sz="0" w:space="0" w:color="auto"/>
      </w:divBdr>
    </w:div>
    <w:div w:id="1465269709">
      <w:bodyDiv w:val="1"/>
      <w:marLeft w:val="0"/>
      <w:marRight w:val="0"/>
      <w:marTop w:val="0"/>
      <w:marBottom w:val="0"/>
      <w:divBdr>
        <w:top w:val="none" w:sz="0" w:space="0" w:color="auto"/>
        <w:left w:val="none" w:sz="0" w:space="0" w:color="auto"/>
        <w:bottom w:val="none" w:sz="0" w:space="0" w:color="auto"/>
        <w:right w:val="none" w:sz="0" w:space="0" w:color="auto"/>
      </w:divBdr>
    </w:div>
    <w:div w:id="1466460346">
      <w:bodyDiv w:val="1"/>
      <w:marLeft w:val="0"/>
      <w:marRight w:val="0"/>
      <w:marTop w:val="0"/>
      <w:marBottom w:val="0"/>
      <w:divBdr>
        <w:top w:val="none" w:sz="0" w:space="0" w:color="auto"/>
        <w:left w:val="none" w:sz="0" w:space="0" w:color="auto"/>
        <w:bottom w:val="none" w:sz="0" w:space="0" w:color="auto"/>
        <w:right w:val="none" w:sz="0" w:space="0" w:color="auto"/>
      </w:divBdr>
    </w:div>
    <w:div w:id="1469738895">
      <w:bodyDiv w:val="1"/>
      <w:marLeft w:val="0"/>
      <w:marRight w:val="0"/>
      <w:marTop w:val="0"/>
      <w:marBottom w:val="0"/>
      <w:divBdr>
        <w:top w:val="none" w:sz="0" w:space="0" w:color="auto"/>
        <w:left w:val="none" w:sz="0" w:space="0" w:color="auto"/>
        <w:bottom w:val="none" w:sz="0" w:space="0" w:color="auto"/>
        <w:right w:val="none" w:sz="0" w:space="0" w:color="auto"/>
      </w:divBdr>
    </w:div>
    <w:div w:id="1470710513">
      <w:bodyDiv w:val="1"/>
      <w:marLeft w:val="0"/>
      <w:marRight w:val="0"/>
      <w:marTop w:val="0"/>
      <w:marBottom w:val="0"/>
      <w:divBdr>
        <w:top w:val="none" w:sz="0" w:space="0" w:color="auto"/>
        <w:left w:val="none" w:sz="0" w:space="0" w:color="auto"/>
        <w:bottom w:val="none" w:sz="0" w:space="0" w:color="auto"/>
        <w:right w:val="none" w:sz="0" w:space="0" w:color="auto"/>
      </w:divBdr>
    </w:div>
    <w:div w:id="1471094298">
      <w:bodyDiv w:val="1"/>
      <w:marLeft w:val="0"/>
      <w:marRight w:val="0"/>
      <w:marTop w:val="0"/>
      <w:marBottom w:val="0"/>
      <w:divBdr>
        <w:top w:val="none" w:sz="0" w:space="0" w:color="auto"/>
        <w:left w:val="none" w:sz="0" w:space="0" w:color="auto"/>
        <w:bottom w:val="none" w:sz="0" w:space="0" w:color="auto"/>
        <w:right w:val="none" w:sz="0" w:space="0" w:color="auto"/>
      </w:divBdr>
    </w:div>
    <w:div w:id="1471551346">
      <w:bodyDiv w:val="1"/>
      <w:marLeft w:val="0"/>
      <w:marRight w:val="0"/>
      <w:marTop w:val="0"/>
      <w:marBottom w:val="0"/>
      <w:divBdr>
        <w:top w:val="none" w:sz="0" w:space="0" w:color="auto"/>
        <w:left w:val="none" w:sz="0" w:space="0" w:color="auto"/>
        <w:bottom w:val="none" w:sz="0" w:space="0" w:color="auto"/>
        <w:right w:val="none" w:sz="0" w:space="0" w:color="auto"/>
      </w:divBdr>
    </w:div>
    <w:div w:id="1472139776">
      <w:bodyDiv w:val="1"/>
      <w:marLeft w:val="0"/>
      <w:marRight w:val="0"/>
      <w:marTop w:val="0"/>
      <w:marBottom w:val="0"/>
      <w:divBdr>
        <w:top w:val="none" w:sz="0" w:space="0" w:color="auto"/>
        <w:left w:val="none" w:sz="0" w:space="0" w:color="auto"/>
        <w:bottom w:val="none" w:sz="0" w:space="0" w:color="auto"/>
        <w:right w:val="none" w:sz="0" w:space="0" w:color="auto"/>
      </w:divBdr>
    </w:div>
    <w:div w:id="1472211592">
      <w:bodyDiv w:val="1"/>
      <w:marLeft w:val="0"/>
      <w:marRight w:val="0"/>
      <w:marTop w:val="0"/>
      <w:marBottom w:val="0"/>
      <w:divBdr>
        <w:top w:val="none" w:sz="0" w:space="0" w:color="auto"/>
        <w:left w:val="none" w:sz="0" w:space="0" w:color="auto"/>
        <w:bottom w:val="none" w:sz="0" w:space="0" w:color="auto"/>
        <w:right w:val="none" w:sz="0" w:space="0" w:color="auto"/>
      </w:divBdr>
    </w:div>
    <w:div w:id="1473329498">
      <w:bodyDiv w:val="1"/>
      <w:marLeft w:val="0"/>
      <w:marRight w:val="0"/>
      <w:marTop w:val="0"/>
      <w:marBottom w:val="0"/>
      <w:divBdr>
        <w:top w:val="none" w:sz="0" w:space="0" w:color="auto"/>
        <w:left w:val="none" w:sz="0" w:space="0" w:color="auto"/>
        <w:bottom w:val="none" w:sz="0" w:space="0" w:color="auto"/>
        <w:right w:val="none" w:sz="0" w:space="0" w:color="auto"/>
      </w:divBdr>
    </w:div>
    <w:div w:id="1473671470">
      <w:bodyDiv w:val="1"/>
      <w:marLeft w:val="0"/>
      <w:marRight w:val="0"/>
      <w:marTop w:val="0"/>
      <w:marBottom w:val="0"/>
      <w:divBdr>
        <w:top w:val="none" w:sz="0" w:space="0" w:color="auto"/>
        <w:left w:val="none" w:sz="0" w:space="0" w:color="auto"/>
        <w:bottom w:val="none" w:sz="0" w:space="0" w:color="auto"/>
        <w:right w:val="none" w:sz="0" w:space="0" w:color="auto"/>
      </w:divBdr>
    </w:div>
    <w:div w:id="1477720404">
      <w:bodyDiv w:val="1"/>
      <w:marLeft w:val="0"/>
      <w:marRight w:val="0"/>
      <w:marTop w:val="0"/>
      <w:marBottom w:val="0"/>
      <w:divBdr>
        <w:top w:val="none" w:sz="0" w:space="0" w:color="auto"/>
        <w:left w:val="none" w:sz="0" w:space="0" w:color="auto"/>
        <w:bottom w:val="none" w:sz="0" w:space="0" w:color="auto"/>
        <w:right w:val="none" w:sz="0" w:space="0" w:color="auto"/>
      </w:divBdr>
    </w:div>
    <w:div w:id="1479496159">
      <w:bodyDiv w:val="1"/>
      <w:marLeft w:val="0"/>
      <w:marRight w:val="0"/>
      <w:marTop w:val="0"/>
      <w:marBottom w:val="0"/>
      <w:divBdr>
        <w:top w:val="none" w:sz="0" w:space="0" w:color="auto"/>
        <w:left w:val="none" w:sz="0" w:space="0" w:color="auto"/>
        <w:bottom w:val="none" w:sz="0" w:space="0" w:color="auto"/>
        <w:right w:val="none" w:sz="0" w:space="0" w:color="auto"/>
      </w:divBdr>
    </w:div>
    <w:div w:id="1481574789">
      <w:bodyDiv w:val="1"/>
      <w:marLeft w:val="0"/>
      <w:marRight w:val="0"/>
      <w:marTop w:val="0"/>
      <w:marBottom w:val="0"/>
      <w:divBdr>
        <w:top w:val="none" w:sz="0" w:space="0" w:color="auto"/>
        <w:left w:val="none" w:sz="0" w:space="0" w:color="auto"/>
        <w:bottom w:val="none" w:sz="0" w:space="0" w:color="auto"/>
        <w:right w:val="none" w:sz="0" w:space="0" w:color="auto"/>
      </w:divBdr>
    </w:div>
    <w:div w:id="1483277341">
      <w:bodyDiv w:val="1"/>
      <w:marLeft w:val="0"/>
      <w:marRight w:val="0"/>
      <w:marTop w:val="0"/>
      <w:marBottom w:val="0"/>
      <w:divBdr>
        <w:top w:val="none" w:sz="0" w:space="0" w:color="auto"/>
        <w:left w:val="none" w:sz="0" w:space="0" w:color="auto"/>
        <w:bottom w:val="none" w:sz="0" w:space="0" w:color="auto"/>
        <w:right w:val="none" w:sz="0" w:space="0" w:color="auto"/>
      </w:divBdr>
    </w:div>
    <w:div w:id="1484464979">
      <w:bodyDiv w:val="1"/>
      <w:marLeft w:val="0"/>
      <w:marRight w:val="0"/>
      <w:marTop w:val="0"/>
      <w:marBottom w:val="0"/>
      <w:divBdr>
        <w:top w:val="none" w:sz="0" w:space="0" w:color="auto"/>
        <w:left w:val="none" w:sz="0" w:space="0" w:color="auto"/>
        <w:bottom w:val="none" w:sz="0" w:space="0" w:color="auto"/>
        <w:right w:val="none" w:sz="0" w:space="0" w:color="auto"/>
      </w:divBdr>
    </w:div>
    <w:div w:id="1486388273">
      <w:bodyDiv w:val="1"/>
      <w:marLeft w:val="0"/>
      <w:marRight w:val="0"/>
      <w:marTop w:val="0"/>
      <w:marBottom w:val="0"/>
      <w:divBdr>
        <w:top w:val="none" w:sz="0" w:space="0" w:color="auto"/>
        <w:left w:val="none" w:sz="0" w:space="0" w:color="auto"/>
        <w:bottom w:val="none" w:sz="0" w:space="0" w:color="auto"/>
        <w:right w:val="none" w:sz="0" w:space="0" w:color="auto"/>
      </w:divBdr>
    </w:div>
    <w:div w:id="1486897033">
      <w:bodyDiv w:val="1"/>
      <w:marLeft w:val="0"/>
      <w:marRight w:val="0"/>
      <w:marTop w:val="0"/>
      <w:marBottom w:val="0"/>
      <w:divBdr>
        <w:top w:val="none" w:sz="0" w:space="0" w:color="auto"/>
        <w:left w:val="none" w:sz="0" w:space="0" w:color="auto"/>
        <w:bottom w:val="none" w:sz="0" w:space="0" w:color="auto"/>
        <w:right w:val="none" w:sz="0" w:space="0" w:color="auto"/>
      </w:divBdr>
    </w:div>
    <w:div w:id="1487087172">
      <w:bodyDiv w:val="1"/>
      <w:marLeft w:val="0"/>
      <w:marRight w:val="0"/>
      <w:marTop w:val="0"/>
      <w:marBottom w:val="0"/>
      <w:divBdr>
        <w:top w:val="none" w:sz="0" w:space="0" w:color="auto"/>
        <w:left w:val="none" w:sz="0" w:space="0" w:color="auto"/>
        <w:bottom w:val="none" w:sz="0" w:space="0" w:color="auto"/>
        <w:right w:val="none" w:sz="0" w:space="0" w:color="auto"/>
      </w:divBdr>
    </w:div>
    <w:div w:id="1487741862">
      <w:bodyDiv w:val="1"/>
      <w:marLeft w:val="0"/>
      <w:marRight w:val="0"/>
      <w:marTop w:val="0"/>
      <w:marBottom w:val="0"/>
      <w:divBdr>
        <w:top w:val="none" w:sz="0" w:space="0" w:color="auto"/>
        <w:left w:val="none" w:sz="0" w:space="0" w:color="auto"/>
        <w:bottom w:val="none" w:sz="0" w:space="0" w:color="auto"/>
        <w:right w:val="none" w:sz="0" w:space="0" w:color="auto"/>
      </w:divBdr>
    </w:div>
    <w:div w:id="1488133900">
      <w:bodyDiv w:val="1"/>
      <w:marLeft w:val="0"/>
      <w:marRight w:val="0"/>
      <w:marTop w:val="0"/>
      <w:marBottom w:val="0"/>
      <w:divBdr>
        <w:top w:val="none" w:sz="0" w:space="0" w:color="auto"/>
        <w:left w:val="none" w:sz="0" w:space="0" w:color="auto"/>
        <w:bottom w:val="none" w:sz="0" w:space="0" w:color="auto"/>
        <w:right w:val="none" w:sz="0" w:space="0" w:color="auto"/>
      </w:divBdr>
    </w:div>
    <w:div w:id="1488784638">
      <w:bodyDiv w:val="1"/>
      <w:marLeft w:val="0"/>
      <w:marRight w:val="0"/>
      <w:marTop w:val="0"/>
      <w:marBottom w:val="0"/>
      <w:divBdr>
        <w:top w:val="none" w:sz="0" w:space="0" w:color="auto"/>
        <w:left w:val="none" w:sz="0" w:space="0" w:color="auto"/>
        <w:bottom w:val="none" w:sz="0" w:space="0" w:color="auto"/>
        <w:right w:val="none" w:sz="0" w:space="0" w:color="auto"/>
      </w:divBdr>
      <w:divsChild>
        <w:div w:id="152988263">
          <w:marLeft w:val="547"/>
          <w:marRight w:val="0"/>
          <w:marTop w:val="96"/>
          <w:marBottom w:val="0"/>
          <w:divBdr>
            <w:top w:val="none" w:sz="0" w:space="0" w:color="auto"/>
            <w:left w:val="none" w:sz="0" w:space="0" w:color="auto"/>
            <w:bottom w:val="none" w:sz="0" w:space="0" w:color="auto"/>
            <w:right w:val="none" w:sz="0" w:space="0" w:color="auto"/>
          </w:divBdr>
        </w:div>
        <w:div w:id="468941136">
          <w:marLeft w:val="547"/>
          <w:marRight w:val="0"/>
          <w:marTop w:val="96"/>
          <w:marBottom w:val="0"/>
          <w:divBdr>
            <w:top w:val="none" w:sz="0" w:space="0" w:color="auto"/>
            <w:left w:val="none" w:sz="0" w:space="0" w:color="auto"/>
            <w:bottom w:val="none" w:sz="0" w:space="0" w:color="auto"/>
            <w:right w:val="none" w:sz="0" w:space="0" w:color="auto"/>
          </w:divBdr>
        </w:div>
        <w:div w:id="1056314982">
          <w:marLeft w:val="547"/>
          <w:marRight w:val="0"/>
          <w:marTop w:val="96"/>
          <w:marBottom w:val="0"/>
          <w:divBdr>
            <w:top w:val="none" w:sz="0" w:space="0" w:color="auto"/>
            <w:left w:val="none" w:sz="0" w:space="0" w:color="auto"/>
            <w:bottom w:val="none" w:sz="0" w:space="0" w:color="auto"/>
            <w:right w:val="none" w:sz="0" w:space="0" w:color="auto"/>
          </w:divBdr>
        </w:div>
      </w:divsChild>
    </w:div>
    <w:div w:id="1489129946">
      <w:bodyDiv w:val="1"/>
      <w:marLeft w:val="0"/>
      <w:marRight w:val="0"/>
      <w:marTop w:val="0"/>
      <w:marBottom w:val="0"/>
      <w:divBdr>
        <w:top w:val="none" w:sz="0" w:space="0" w:color="auto"/>
        <w:left w:val="none" w:sz="0" w:space="0" w:color="auto"/>
        <w:bottom w:val="none" w:sz="0" w:space="0" w:color="auto"/>
        <w:right w:val="none" w:sz="0" w:space="0" w:color="auto"/>
      </w:divBdr>
    </w:div>
    <w:div w:id="1489395500">
      <w:bodyDiv w:val="1"/>
      <w:marLeft w:val="0"/>
      <w:marRight w:val="0"/>
      <w:marTop w:val="0"/>
      <w:marBottom w:val="0"/>
      <w:divBdr>
        <w:top w:val="none" w:sz="0" w:space="0" w:color="auto"/>
        <w:left w:val="none" w:sz="0" w:space="0" w:color="auto"/>
        <w:bottom w:val="none" w:sz="0" w:space="0" w:color="auto"/>
        <w:right w:val="none" w:sz="0" w:space="0" w:color="auto"/>
      </w:divBdr>
    </w:div>
    <w:div w:id="1492330408">
      <w:bodyDiv w:val="1"/>
      <w:marLeft w:val="0"/>
      <w:marRight w:val="0"/>
      <w:marTop w:val="0"/>
      <w:marBottom w:val="0"/>
      <w:divBdr>
        <w:top w:val="none" w:sz="0" w:space="0" w:color="auto"/>
        <w:left w:val="none" w:sz="0" w:space="0" w:color="auto"/>
        <w:bottom w:val="none" w:sz="0" w:space="0" w:color="auto"/>
        <w:right w:val="none" w:sz="0" w:space="0" w:color="auto"/>
      </w:divBdr>
    </w:div>
    <w:div w:id="1494448979">
      <w:bodyDiv w:val="1"/>
      <w:marLeft w:val="0"/>
      <w:marRight w:val="0"/>
      <w:marTop w:val="0"/>
      <w:marBottom w:val="0"/>
      <w:divBdr>
        <w:top w:val="none" w:sz="0" w:space="0" w:color="auto"/>
        <w:left w:val="none" w:sz="0" w:space="0" w:color="auto"/>
        <w:bottom w:val="none" w:sz="0" w:space="0" w:color="auto"/>
        <w:right w:val="none" w:sz="0" w:space="0" w:color="auto"/>
      </w:divBdr>
    </w:div>
    <w:div w:id="1503623059">
      <w:bodyDiv w:val="1"/>
      <w:marLeft w:val="0"/>
      <w:marRight w:val="0"/>
      <w:marTop w:val="0"/>
      <w:marBottom w:val="0"/>
      <w:divBdr>
        <w:top w:val="none" w:sz="0" w:space="0" w:color="auto"/>
        <w:left w:val="none" w:sz="0" w:space="0" w:color="auto"/>
        <w:bottom w:val="none" w:sz="0" w:space="0" w:color="auto"/>
        <w:right w:val="none" w:sz="0" w:space="0" w:color="auto"/>
      </w:divBdr>
    </w:div>
    <w:div w:id="1505391016">
      <w:bodyDiv w:val="1"/>
      <w:marLeft w:val="0"/>
      <w:marRight w:val="0"/>
      <w:marTop w:val="0"/>
      <w:marBottom w:val="0"/>
      <w:divBdr>
        <w:top w:val="none" w:sz="0" w:space="0" w:color="auto"/>
        <w:left w:val="none" w:sz="0" w:space="0" w:color="auto"/>
        <w:bottom w:val="none" w:sz="0" w:space="0" w:color="auto"/>
        <w:right w:val="none" w:sz="0" w:space="0" w:color="auto"/>
      </w:divBdr>
    </w:div>
    <w:div w:id="1506483092">
      <w:bodyDiv w:val="1"/>
      <w:marLeft w:val="0"/>
      <w:marRight w:val="0"/>
      <w:marTop w:val="0"/>
      <w:marBottom w:val="0"/>
      <w:divBdr>
        <w:top w:val="none" w:sz="0" w:space="0" w:color="auto"/>
        <w:left w:val="none" w:sz="0" w:space="0" w:color="auto"/>
        <w:bottom w:val="none" w:sz="0" w:space="0" w:color="auto"/>
        <w:right w:val="none" w:sz="0" w:space="0" w:color="auto"/>
      </w:divBdr>
    </w:div>
    <w:div w:id="1509442554">
      <w:bodyDiv w:val="1"/>
      <w:marLeft w:val="0"/>
      <w:marRight w:val="0"/>
      <w:marTop w:val="0"/>
      <w:marBottom w:val="0"/>
      <w:divBdr>
        <w:top w:val="none" w:sz="0" w:space="0" w:color="auto"/>
        <w:left w:val="none" w:sz="0" w:space="0" w:color="auto"/>
        <w:bottom w:val="none" w:sz="0" w:space="0" w:color="auto"/>
        <w:right w:val="none" w:sz="0" w:space="0" w:color="auto"/>
      </w:divBdr>
    </w:div>
    <w:div w:id="1509757248">
      <w:bodyDiv w:val="1"/>
      <w:marLeft w:val="0"/>
      <w:marRight w:val="0"/>
      <w:marTop w:val="0"/>
      <w:marBottom w:val="0"/>
      <w:divBdr>
        <w:top w:val="none" w:sz="0" w:space="0" w:color="auto"/>
        <w:left w:val="none" w:sz="0" w:space="0" w:color="auto"/>
        <w:bottom w:val="none" w:sz="0" w:space="0" w:color="auto"/>
        <w:right w:val="none" w:sz="0" w:space="0" w:color="auto"/>
      </w:divBdr>
    </w:div>
    <w:div w:id="1513033340">
      <w:bodyDiv w:val="1"/>
      <w:marLeft w:val="0"/>
      <w:marRight w:val="0"/>
      <w:marTop w:val="0"/>
      <w:marBottom w:val="0"/>
      <w:divBdr>
        <w:top w:val="none" w:sz="0" w:space="0" w:color="auto"/>
        <w:left w:val="none" w:sz="0" w:space="0" w:color="auto"/>
        <w:bottom w:val="none" w:sz="0" w:space="0" w:color="auto"/>
        <w:right w:val="none" w:sz="0" w:space="0" w:color="auto"/>
      </w:divBdr>
    </w:div>
    <w:div w:id="1515222032">
      <w:bodyDiv w:val="1"/>
      <w:marLeft w:val="0"/>
      <w:marRight w:val="0"/>
      <w:marTop w:val="0"/>
      <w:marBottom w:val="0"/>
      <w:divBdr>
        <w:top w:val="none" w:sz="0" w:space="0" w:color="auto"/>
        <w:left w:val="none" w:sz="0" w:space="0" w:color="auto"/>
        <w:bottom w:val="none" w:sz="0" w:space="0" w:color="auto"/>
        <w:right w:val="none" w:sz="0" w:space="0" w:color="auto"/>
      </w:divBdr>
    </w:div>
    <w:div w:id="1515879374">
      <w:bodyDiv w:val="1"/>
      <w:marLeft w:val="0"/>
      <w:marRight w:val="0"/>
      <w:marTop w:val="0"/>
      <w:marBottom w:val="0"/>
      <w:divBdr>
        <w:top w:val="none" w:sz="0" w:space="0" w:color="auto"/>
        <w:left w:val="none" w:sz="0" w:space="0" w:color="auto"/>
        <w:bottom w:val="none" w:sz="0" w:space="0" w:color="auto"/>
        <w:right w:val="none" w:sz="0" w:space="0" w:color="auto"/>
      </w:divBdr>
    </w:div>
    <w:div w:id="1517227232">
      <w:bodyDiv w:val="1"/>
      <w:marLeft w:val="0"/>
      <w:marRight w:val="0"/>
      <w:marTop w:val="0"/>
      <w:marBottom w:val="0"/>
      <w:divBdr>
        <w:top w:val="none" w:sz="0" w:space="0" w:color="auto"/>
        <w:left w:val="none" w:sz="0" w:space="0" w:color="auto"/>
        <w:bottom w:val="none" w:sz="0" w:space="0" w:color="auto"/>
        <w:right w:val="none" w:sz="0" w:space="0" w:color="auto"/>
      </w:divBdr>
    </w:div>
    <w:div w:id="1517307739">
      <w:bodyDiv w:val="1"/>
      <w:marLeft w:val="0"/>
      <w:marRight w:val="0"/>
      <w:marTop w:val="0"/>
      <w:marBottom w:val="0"/>
      <w:divBdr>
        <w:top w:val="none" w:sz="0" w:space="0" w:color="auto"/>
        <w:left w:val="none" w:sz="0" w:space="0" w:color="auto"/>
        <w:bottom w:val="none" w:sz="0" w:space="0" w:color="auto"/>
        <w:right w:val="none" w:sz="0" w:space="0" w:color="auto"/>
      </w:divBdr>
    </w:div>
    <w:div w:id="1517770422">
      <w:bodyDiv w:val="1"/>
      <w:marLeft w:val="0"/>
      <w:marRight w:val="0"/>
      <w:marTop w:val="0"/>
      <w:marBottom w:val="0"/>
      <w:divBdr>
        <w:top w:val="none" w:sz="0" w:space="0" w:color="auto"/>
        <w:left w:val="none" w:sz="0" w:space="0" w:color="auto"/>
        <w:bottom w:val="none" w:sz="0" w:space="0" w:color="auto"/>
        <w:right w:val="none" w:sz="0" w:space="0" w:color="auto"/>
      </w:divBdr>
    </w:div>
    <w:div w:id="1517840899">
      <w:bodyDiv w:val="1"/>
      <w:marLeft w:val="0"/>
      <w:marRight w:val="0"/>
      <w:marTop w:val="0"/>
      <w:marBottom w:val="0"/>
      <w:divBdr>
        <w:top w:val="none" w:sz="0" w:space="0" w:color="auto"/>
        <w:left w:val="none" w:sz="0" w:space="0" w:color="auto"/>
        <w:bottom w:val="none" w:sz="0" w:space="0" w:color="auto"/>
        <w:right w:val="none" w:sz="0" w:space="0" w:color="auto"/>
      </w:divBdr>
    </w:div>
    <w:div w:id="1520311939">
      <w:bodyDiv w:val="1"/>
      <w:marLeft w:val="0"/>
      <w:marRight w:val="0"/>
      <w:marTop w:val="0"/>
      <w:marBottom w:val="0"/>
      <w:divBdr>
        <w:top w:val="none" w:sz="0" w:space="0" w:color="auto"/>
        <w:left w:val="none" w:sz="0" w:space="0" w:color="auto"/>
        <w:bottom w:val="none" w:sz="0" w:space="0" w:color="auto"/>
        <w:right w:val="none" w:sz="0" w:space="0" w:color="auto"/>
      </w:divBdr>
    </w:div>
    <w:div w:id="1520319472">
      <w:bodyDiv w:val="1"/>
      <w:marLeft w:val="0"/>
      <w:marRight w:val="0"/>
      <w:marTop w:val="0"/>
      <w:marBottom w:val="0"/>
      <w:divBdr>
        <w:top w:val="none" w:sz="0" w:space="0" w:color="auto"/>
        <w:left w:val="none" w:sz="0" w:space="0" w:color="auto"/>
        <w:bottom w:val="none" w:sz="0" w:space="0" w:color="auto"/>
        <w:right w:val="none" w:sz="0" w:space="0" w:color="auto"/>
      </w:divBdr>
    </w:div>
    <w:div w:id="1520779711">
      <w:bodyDiv w:val="1"/>
      <w:marLeft w:val="0"/>
      <w:marRight w:val="0"/>
      <w:marTop w:val="0"/>
      <w:marBottom w:val="0"/>
      <w:divBdr>
        <w:top w:val="none" w:sz="0" w:space="0" w:color="auto"/>
        <w:left w:val="none" w:sz="0" w:space="0" w:color="auto"/>
        <w:bottom w:val="none" w:sz="0" w:space="0" w:color="auto"/>
        <w:right w:val="none" w:sz="0" w:space="0" w:color="auto"/>
      </w:divBdr>
    </w:div>
    <w:div w:id="1521966583">
      <w:bodyDiv w:val="1"/>
      <w:marLeft w:val="0"/>
      <w:marRight w:val="0"/>
      <w:marTop w:val="0"/>
      <w:marBottom w:val="0"/>
      <w:divBdr>
        <w:top w:val="none" w:sz="0" w:space="0" w:color="auto"/>
        <w:left w:val="none" w:sz="0" w:space="0" w:color="auto"/>
        <w:bottom w:val="none" w:sz="0" w:space="0" w:color="auto"/>
        <w:right w:val="none" w:sz="0" w:space="0" w:color="auto"/>
      </w:divBdr>
    </w:div>
    <w:div w:id="1524518043">
      <w:bodyDiv w:val="1"/>
      <w:marLeft w:val="0"/>
      <w:marRight w:val="0"/>
      <w:marTop w:val="0"/>
      <w:marBottom w:val="0"/>
      <w:divBdr>
        <w:top w:val="none" w:sz="0" w:space="0" w:color="auto"/>
        <w:left w:val="none" w:sz="0" w:space="0" w:color="auto"/>
        <w:bottom w:val="none" w:sz="0" w:space="0" w:color="auto"/>
        <w:right w:val="none" w:sz="0" w:space="0" w:color="auto"/>
      </w:divBdr>
    </w:div>
    <w:div w:id="1525439865">
      <w:bodyDiv w:val="1"/>
      <w:marLeft w:val="0"/>
      <w:marRight w:val="0"/>
      <w:marTop w:val="0"/>
      <w:marBottom w:val="0"/>
      <w:divBdr>
        <w:top w:val="none" w:sz="0" w:space="0" w:color="auto"/>
        <w:left w:val="none" w:sz="0" w:space="0" w:color="auto"/>
        <w:bottom w:val="none" w:sz="0" w:space="0" w:color="auto"/>
        <w:right w:val="none" w:sz="0" w:space="0" w:color="auto"/>
      </w:divBdr>
    </w:div>
    <w:div w:id="1528718547">
      <w:bodyDiv w:val="1"/>
      <w:marLeft w:val="0"/>
      <w:marRight w:val="0"/>
      <w:marTop w:val="0"/>
      <w:marBottom w:val="0"/>
      <w:divBdr>
        <w:top w:val="none" w:sz="0" w:space="0" w:color="auto"/>
        <w:left w:val="none" w:sz="0" w:space="0" w:color="auto"/>
        <w:bottom w:val="none" w:sz="0" w:space="0" w:color="auto"/>
        <w:right w:val="none" w:sz="0" w:space="0" w:color="auto"/>
      </w:divBdr>
    </w:div>
    <w:div w:id="1529835344">
      <w:bodyDiv w:val="1"/>
      <w:marLeft w:val="0"/>
      <w:marRight w:val="0"/>
      <w:marTop w:val="0"/>
      <w:marBottom w:val="0"/>
      <w:divBdr>
        <w:top w:val="none" w:sz="0" w:space="0" w:color="auto"/>
        <w:left w:val="none" w:sz="0" w:space="0" w:color="auto"/>
        <w:bottom w:val="none" w:sz="0" w:space="0" w:color="auto"/>
        <w:right w:val="none" w:sz="0" w:space="0" w:color="auto"/>
      </w:divBdr>
    </w:div>
    <w:div w:id="1532453397">
      <w:bodyDiv w:val="1"/>
      <w:marLeft w:val="0"/>
      <w:marRight w:val="0"/>
      <w:marTop w:val="0"/>
      <w:marBottom w:val="0"/>
      <w:divBdr>
        <w:top w:val="none" w:sz="0" w:space="0" w:color="auto"/>
        <w:left w:val="none" w:sz="0" w:space="0" w:color="auto"/>
        <w:bottom w:val="none" w:sz="0" w:space="0" w:color="auto"/>
        <w:right w:val="none" w:sz="0" w:space="0" w:color="auto"/>
      </w:divBdr>
    </w:div>
    <w:div w:id="1532642628">
      <w:bodyDiv w:val="1"/>
      <w:marLeft w:val="0"/>
      <w:marRight w:val="0"/>
      <w:marTop w:val="0"/>
      <w:marBottom w:val="0"/>
      <w:divBdr>
        <w:top w:val="none" w:sz="0" w:space="0" w:color="auto"/>
        <w:left w:val="none" w:sz="0" w:space="0" w:color="auto"/>
        <w:bottom w:val="none" w:sz="0" w:space="0" w:color="auto"/>
        <w:right w:val="none" w:sz="0" w:space="0" w:color="auto"/>
      </w:divBdr>
    </w:div>
    <w:div w:id="1533495068">
      <w:bodyDiv w:val="1"/>
      <w:marLeft w:val="0"/>
      <w:marRight w:val="0"/>
      <w:marTop w:val="0"/>
      <w:marBottom w:val="0"/>
      <w:divBdr>
        <w:top w:val="none" w:sz="0" w:space="0" w:color="auto"/>
        <w:left w:val="none" w:sz="0" w:space="0" w:color="auto"/>
        <w:bottom w:val="none" w:sz="0" w:space="0" w:color="auto"/>
        <w:right w:val="none" w:sz="0" w:space="0" w:color="auto"/>
      </w:divBdr>
    </w:div>
    <w:div w:id="1534538209">
      <w:bodyDiv w:val="1"/>
      <w:marLeft w:val="0"/>
      <w:marRight w:val="0"/>
      <w:marTop w:val="0"/>
      <w:marBottom w:val="0"/>
      <w:divBdr>
        <w:top w:val="none" w:sz="0" w:space="0" w:color="auto"/>
        <w:left w:val="none" w:sz="0" w:space="0" w:color="auto"/>
        <w:bottom w:val="none" w:sz="0" w:space="0" w:color="auto"/>
        <w:right w:val="none" w:sz="0" w:space="0" w:color="auto"/>
      </w:divBdr>
    </w:div>
    <w:div w:id="1534686862">
      <w:bodyDiv w:val="1"/>
      <w:marLeft w:val="0"/>
      <w:marRight w:val="0"/>
      <w:marTop w:val="0"/>
      <w:marBottom w:val="0"/>
      <w:divBdr>
        <w:top w:val="none" w:sz="0" w:space="0" w:color="auto"/>
        <w:left w:val="none" w:sz="0" w:space="0" w:color="auto"/>
        <w:bottom w:val="none" w:sz="0" w:space="0" w:color="auto"/>
        <w:right w:val="none" w:sz="0" w:space="0" w:color="auto"/>
      </w:divBdr>
    </w:div>
    <w:div w:id="1537231130">
      <w:bodyDiv w:val="1"/>
      <w:marLeft w:val="0"/>
      <w:marRight w:val="0"/>
      <w:marTop w:val="0"/>
      <w:marBottom w:val="0"/>
      <w:divBdr>
        <w:top w:val="none" w:sz="0" w:space="0" w:color="auto"/>
        <w:left w:val="none" w:sz="0" w:space="0" w:color="auto"/>
        <w:bottom w:val="none" w:sz="0" w:space="0" w:color="auto"/>
        <w:right w:val="none" w:sz="0" w:space="0" w:color="auto"/>
      </w:divBdr>
    </w:div>
    <w:div w:id="1538272790">
      <w:bodyDiv w:val="1"/>
      <w:marLeft w:val="0"/>
      <w:marRight w:val="0"/>
      <w:marTop w:val="0"/>
      <w:marBottom w:val="0"/>
      <w:divBdr>
        <w:top w:val="none" w:sz="0" w:space="0" w:color="auto"/>
        <w:left w:val="none" w:sz="0" w:space="0" w:color="auto"/>
        <w:bottom w:val="none" w:sz="0" w:space="0" w:color="auto"/>
        <w:right w:val="none" w:sz="0" w:space="0" w:color="auto"/>
      </w:divBdr>
    </w:div>
    <w:div w:id="1539508943">
      <w:bodyDiv w:val="1"/>
      <w:marLeft w:val="0"/>
      <w:marRight w:val="0"/>
      <w:marTop w:val="0"/>
      <w:marBottom w:val="0"/>
      <w:divBdr>
        <w:top w:val="none" w:sz="0" w:space="0" w:color="auto"/>
        <w:left w:val="none" w:sz="0" w:space="0" w:color="auto"/>
        <w:bottom w:val="none" w:sz="0" w:space="0" w:color="auto"/>
        <w:right w:val="none" w:sz="0" w:space="0" w:color="auto"/>
      </w:divBdr>
    </w:div>
    <w:div w:id="1540976739">
      <w:bodyDiv w:val="1"/>
      <w:marLeft w:val="0"/>
      <w:marRight w:val="0"/>
      <w:marTop w:val="0"/>
      <w:marBottom w:val="0"/>
      <w:divBdr>
        <w:top w:val="none" w:sz="0" w:space="0" w:color="auto"/>
        <w:left w:val="none" w:sz="0" w:space="0" w:color="auto"/>
        <w:bottom w:val="none" w:sz="0" w:space="0" w:color="auto"/>
        <w:right w:val="none" w:sz="0" w:space="0" w:color="auto"/>
      </w:divBdr>
    </w:div>
    <w:div w:id="1544059459">
      <w:bodyDiv w:val="1"/>
      <w:marLeft w:val="0"/>
      <w:marRight w:val="0"/>
      <w:marTop w:val="0"/>
      <w:marBottom w:val="0"/>
      <w:divBdr>
        <w:top w:val="none" w:sz="0" w:space="0" w:color="auto"/>
        <w:left w:val="none" w:sz="0" w:space="0" w:color="auto"/>
        <w:bottom w:val="none" w:sz="0" w:space="0" w:color="auto"/>
        <w:right w:val="none" w:sz="0" w:space="0" w:color="auto"/>
      </w:divBdr>
    </w:div>
    <w:div w:id="1544293760">
      <w:bodyDiv w:val="1"/>
      <w:marLeft w:val="0"/>
      <w:marRight w:val="0"/>
      <w:marTop w:val="0"/>
      <w:marBottom w:val="0"/>
      <w:divBdr>
        <w:top w:val="none" w:sz="0" w:space="0" w:color="auto"/>
        <w:left w:val="none" w:sz="0" w:space="0" w:color="auto"/>
        <w:bottom w:val="none" w:sz="0" w:space="0" w:color="auto"/>
        <w:right w:val="none" w:sz="0" w:space="0" w:color="auto"/>
      </w:divBdr>
    </w:div>
    <w:div w:id="1545481607">
      <w:bodyDiv w:val="1"/>
      <w:marLeft w:val="0"/>
      <w:marRight w:val="0"/>
      <w:marTop w:val="0"/>
      <w:marBottom w:val="0"/>
      <w:divBdr>
        <w:top w:val="none" w:sz="0" w:space="0" w:color="auto"/>
        <w:left w:val="none" w:sz="0" w:space="0" w:color="auto"/>
        <w:bottom w:val="none" w:sz="0" w:space="0" w:color="auto"/>
        <w:right w:val="none" w:sz="0" w:space="0" w:color="auto"/>
      </w:divBdr>
    </w:div>
    <w:div w:id="1549297238">
      <w:bodyDiv w:val="1"/>
      <w:marLeft w:val="0"/>
      <w:marRight w:val="0"/>
      <w:marTop w:val="0"/>
      <w:marBottom w:val="0"/>
      <w:divBdr>
        <w:top w:val="none" w:sz="0" w:space="0" w:color="auto"/>
        <w:left w:val="none" w:sz="0" w:space="0" w:color="auto"/>
        <w:bottom w:val="none" w:sz="0" w:space="0" w:color="auto"/>
        <w:right w:val="none" w:sz="0" w:space="0" w:color="auto"/>
      </w:divBdr>
    </w:div>
    <w:div w:id="1550145314">
      <w:bodyDiv w:val="1"/>
      <w:marLeft w:val="0"/>
      <w:marRight w:val="0"/>
      <w:marTop w:val="0"/>
      <w:marBottom w:val="0"/>
      <w:divBdr>
        <w:top w:val="none" w:sz="0" w:space="0" w:color="auto"/>
        <w:left w:val="none" w:sz="0" w:space="0" w:color="auto"/>
        <w:bottom w:val="none" w:sz="0" w:space="0" w:color="auto"/>
        <w:right w:val="none" w:sz="0" w:space="0" w:color="auto"/>
      </w:divBdr>
    </w:div>
    <w:div w:id="1550799194">
      <w:bodyDiv w:val="1"/>
      <w:marLeft w:val="0"/>
      <w:marRight w:val="0"/>
      <w:marTop w:val="0"/>
      <w:marBottom w:val="0"/>
      <w:divBdr>
        <w:top w:val="none" w:sz="0" w:space="0" w:color="auto"/>
        <w:left w:val="none" w:sz="0" w:space="0" w:color="auto"/>
        <w:bottom w:val="none" w:sz="0" w:space="0" w:color="auto"/>
        <w:right w:val="none" w:sz="0" w:space="0" w:color="auto"/>
      </w:divBdr>
    </w:div>
    <w:div w:id="1554122816">
      <w:bodyDiv w:val="1"/>
      <w:marLeft w:val="0"/>
      <w:marRight w:val="0"/>
      <w:marTop w:val="0"/>
      <w:marBottom w:val="0"/>
      <w:divBdr>
        <w:top w:val="none" w:sz="0" w:space="0" w:color="auto"/>
        <w:left w:val="none" w:sz="0" w:space="0" w:color="auto"/>
        <w:bottom w:val="none" w:sz="0" w:space="0" w:color="auto"/>
        <w:right w:val="none" w:sz="0" w:space="0" w:color="auto"/>
      </w:divBdr>
    </w:div>
    <w:div w:id="1554344429">
      <w:bodyDiv w:val="1"/>
      <w:marLeft w:val="0"/>
      <w:marRight w:val="0"/>
      <w:marTop w:val="0"/>
      <w:marBottom w:val="0"/>
      <w:divBdr>
        <w:top w:val="none" w:sz="0" w:space="0" w:color="auto"/>
        <w:left w:val="none" w:sz="0" w:space="0" w:color="auto"/>
        <w:bottom w:val="none" w:sz="0" w:space="0" w:color="auto"/>
        <w:right w:val="none" w:sz="0" w:space="0" w:color="auto"/>
      </w:divBdr>
    </w:div>
    <w:div w:id="1557736116">
      <w:bodyDiv w:val="1"/>
      <w:marLeft w:val="0"/>
      <w:marRight w:val="0"/>
      <w:marTop w:val="0"/>
      <w:marBottom w:val="0"/>
      <w:divBdr>
        <w:top w:val="none" w:sz="0" w:space="0" w:color="auto"/>
        <w:left w:val="none" w:sz="0" w:space="0" w:color="auto"/>
        <w:bottom w:val="none" w:sz="0" w:space="0" w:color="auto"/>
        <w:right w:val="none" w:sz="0" w:space="0" w:color="auto"/>
      </w:divBdr>
    </w:div>
    <w:div w:id="1563902080">
      <w:bodyDiv w:val="1"/>
      <w:marLeft w:val="0"/>
      <w:marRight w:val="0"/>
      <w:marTop w:val="0"/>
      <w:marBottom w:val="0"/>
      <w:divBdr>
        <w:top w:val="none" w:sz="0" w:space="0" w:color="auto"/>
        <w:left w:val="none" w:sz="0" w:space="0" w:color="auto"/>
        <w:bottom w:val="none" w:sz="0" w:space="0" w:color="auto"/>
        <w:right w:val="none" w:sz="0" w:space="0" w:color="auto"/>
      </w:divBdr>
    </w:div>
    <w:div w:id="1567647290">
      <w:bodyDiv w:val="1"/>
      <w:marLeft w:val="0"/>
      <w:marRight w:val="0"/>
      <w:marTop w:val="0"/>
      <w:marBottom w:val="0"/>
      <w:divBdr>
        <w:top w:val="none" w:sz="0" w:space="0" w:color="auto"/>
        <w:left w:val="none" w:sz="0" w:space="0" w:color="auto"/>
        <w:bottom w:val="none" w:sz="0" w:space="0" w:color="auto"/>
        <w:right w:val="none" w:sz="0" w:space="0" w:color="auto"/>
      </w:divBdr>
    </w:div>
    <w:div w:id="1569653121">
      <w:bodyDiv w:val="1"/>
      <w:marLeft w:val="0"/>
      <w:marRight w:val="0"/>
      <w:marTop w:val="0"/>
      <w:marBottom w:val="0"/>
      <w:divBdr>
        <w:top w:val="none" w:sz="0" w:space="0" w:color="auto"/>
        <w:left w:val="none" w:sz="0" w:space="0" w:color="auto"/>
        <w:bottom w:val="none" w:sz="0" w:space="0" w:color="auto"/>
        <w:right w:val="none" w:sz="0" w:space="0" w:color="auto"/>
      </w:divBdr>
    </w:div>
    <w:div w:id="1569726723">
      <w:bodyDiv w:val="1"/>
      <w:marLeft w:val="0"/>
      <w:marRight w:val="0"/>
      <w:marTop w:val="0"/>
      <w:marBottom w:val="0"/>
      <w:divBdr>
        <w:top w:val="none" w:sz="0" w:space="0" w:color="auto"/>
        <w:left w:val="none" w:sz="0" w:space="0" w:color="auto"/>
        <w:bottom w:val="none" w:sz="0" w:space="0" w:color="auto"/>
        <w:right w:val="none" w:sz="0" w:space="0" w:color="auto"/>
      </w:divBdr>
    </w:div>
    <w:div w:id="1570190530">
      <w:bodyDiv w:val="1"/>
      <w:marLeft w:val="0"/>
      <w:marRight w:val="0"/>
      <w:marTop w:val="0"/>
      <w:marBottom w:val="0"/>
      <w:divBdr>
        <w:top w:val="none" w:sz="0" w:space="0" w:color="auto"/>
        <w:left w:val="none" w:sz="0" w:space="0" w:color="auto"/>
        <w:bottom w:val="none" w:sz="0" w:space="0" w:color="auto"/>
        <w:right w:val="none" w:sz="0" w:space="0" w:color="auto"/>
      </w:divBdr>
    </w:div>
    <w:div w:id="1570270303">
      <w:bodyDiv w:val="1"/>
      <w:marLeft w:val="0"/>
      <w:marRight w:val="0"/>
      <w:marTop w:val="0"/>
      <w:marBottom w:val="0"/>
      <w:divBdr>
        <w:top w:val="none" w:sz="0" w:space="0" w:color="auto"/>
        <w:left w:val="none" w:sz="0" w:space="0" w:color="auto"/>
        <w:bottom w:val="none" w:sz="0" w:space="0" w:color="auto"/>
        <w:right w:val="none" w:sz="0" w:space="0" w:color="auto"/>
      </w:divBdr>
    </w:div>
    <w:div w:id="1571842921">
      <w:bodyDiv w:val="1"/>
      <w:marLeft w:val="0"/>
      <w:marRight w:val="0"/>
      <w:marTop w:val="0"/>
      <w:marBottom w:val="0"/>
      <w:divBdr>
        <w:top w:val="none" w:sz="0" w:space="0" w:color="auto"/>
        <w:left w:val="none" w:sz="0" w:space="0" w:color="auto"/>
        <w:bottom w:val="none" w:sz="0" w:space="0" w:color="auto"/>
        <w:right w:val="none" w:sz="0" w:space="0" w:color="auto"/>
      </w:divBdr>
    </w:div>
    <w:div w:id="1576206596">
      <w:bodyDiv w:val="1"/>
      <w:marLeft w:val="0"/>
      <w:marRight w:val="0"/>
      <w:marTop w:val="0"/>
      <w:marBottom w:val="0"/>
      <w:divBdr>
        <w:top w:val="none" w:sz="0" w:space="0" w:color="auto"/>
        <w:left w:val="none" w:sz="0" w:space="0" w:color="auto"/>
        <w:bottom w:val="none" w:sz="0" w:space="0" w:color="auto"/>
        <w:right w:val="none" w:sz="0" w:space="0" w:color="auto"/>
      </w:divBdr>
    </w:div>
    <w:div w:id="1578128377">
      <w:bodyDiv w:val="1"/>
      <w:marLeft w:val="0"/>
      <w:marRight w:val="0"/>
      <w:marTop w:val="0"/>
      <w:marBottom w:val="0"/>
      <w:divBdr>
        <w:top w:val="none" w:sz="0" w:space="0" w:color="auto"/>
        <w:left w:val="none" w:sz="0" w:space="0" w:color="auto"/>
        <w:bottom w:val="none" w:sz="0" w:space="0" w:color="auto"/>
        <w:right w:val="none" w:sz="0" w:space="0" w:color="auto"/>
      </w:divBdr>
    </w:div>
    <w:div w:id="1578829481">
      <w:bodyDiv w:val="1"/>
      <w:marLeft w:val="0"/>
      <w:marRight w:val="0"/>
      <w:marTop w:val="0"/>
      <w:marBottom w:val="0"/>
      <w:divBdr>
        <w:top w:val="none" w:sz="0" w:space="0" w:color="auto"/>
        <w:left w:val="none" w:sz="0" w:space="0" w:color="auto"/>
        <w:bottom w:val="none" w:sz="0" w:space="0" w:color="auto"/>
        <w:right w:val="none" w:sz="0" w:space="0" w:color="auto"/>
      </w:divBdr>
    </w:div>
    <w:div w:id="1579053289">
      <w:bodyDiv w:val="1"/>
      <w:marLeft w:val="0"/>
      <w:marRight w:val="0"/>
      <w:marTop w:val="0"/>
      <w:marBottom w:val="0"/>
      <w:divBdr>
        <w:top w:val="none" w:sz="0" w:space="0" w:color="auto"/>
        <w:left w:val="none" w:sz="0" w:space="0" w:color="auto"/>
        <w:bottom w:val="none" w:sz="0" w:space="0" w:color="auto"/>
        <w:right w:val="none" w:sz="0" w:space="0" w:color="auto"/>
      </w:divBdr>
    </w:div>
    <w:div w:id="1579096992">
      <w:bodyDiv w:val="1"/>
      <w:marLeft w:val="0"/>
      <w:marRight w:val="0"/>
      <w:marTop w:val="0"/>
      <w:marBottom w:val="0"/>
      <w:divBdr>
        <w:top w:val="none" w:sz="0" w:space="0" w:color="auto"/>
        <w:left w:val="none" w:sz="0" w:space="0" w:color="auto"/>
        <w:bottom w:val="none" w:sz="0" w:space="0" w:color="auto"/>
        <w:right w:val="none" w:sz="0" w:space="0" w:color="auto"/>
      </w:divBdr>
    </w:div>
    <w:div w:id="1579287270">
      <w:bodyDiv w:val="1"/>
      <w:marLeft w:val="0"/>
      <w:marRight w:val="0"/>
      <w:marTop w:val="0"/>
      <w:marBottom w:val="0"/>
      <w:divBdr>
        <w:top w:val="none" w:sz="0" w:space="0" w:color="auto"/>
        <w:left w:val="none" w:sz="0" w:space="0" w:color="auto"/>
        <w:bottom w:val="none" w:sz="0" w:space="0" w:color="auto"/>
        <w:right w:val="none" w:sz="0" w:space="0" w:color="auto"/>
      </w:divBdr>
    </w:div>
    <w:div w:id="1579631190">
      <w:bodyDiv w:val="1"/>
      <w:marLeft w:val="0"/>
      <w:marRight w:val="0"/>
      <w:marTop w:val="0"/>
      <w:marBottom w:val="0"/>
      <w:divBdr>
        <w:top w:val="none" w:sz="0" w:space="0" w:color="auto"/>
        <w:left w:val="none" w:sz="0" w:space="0" w:color="auto"/>
        <w:bottom w:val="none" w:sz="0" w:space="0" w:color="auto"/>
        <w:right w:val="none" w:sz="0" w:space="0" w:color="auto"/>
      </w:divBdr>
    </w:div>
    <w:div w:id="1580095367">
      <w:bodyDiv w:val="1"/>
      <w:marLeft w:val="0"/>
      <w:marRight w:val="0"/>
      <w:marTop w:val="0"/>
      <w:marBottom w:val="0"/>
      <w:divBdr>
        <w:top w:val="none" w:sz="0" w:space="0" w:color="auto"/>
        <w:left w:val="none" w:sz="0" w:space="0" w:color="auto"/>
        <w:bottom w:val="none" w:sz="0" w:space="0" w:color="auto"/>
        <w:right w:val="none" w:sz="0" w:space="0" w:color="auto"/>
      </w:divBdr>
    </w:div>
    <w:div w:id="1583366483">
      <w:bodyDiv w:val="1"/>
      <w:marLeft w:val="0"/>
      <w:marRight w:val="0"/>
      <w:marTop w:val="0"/>
      <w:marBottom w:val="0"/>
      <w:divBdr>
        <w:top w:val="none" w:sz="0" w:space="0" w:color="auto"/>
        <w:left w:val="none" w:sz="0" w:space="0" w:color="auto"/>
        <w:bottom w:val="none" w:sz="0" w:space="0" w:color="auto"/>
        <w:right w:val="none" w:sz="0" w:space="0" w:color="auto"/>
      </w:divBdr>
    </w:div>
    <w:div w:id="1583489749">
      <w:bodyDiv w:val="1"/>
      <w:marLeft w:val="0"/>
      <w:marRight w:val="0"/>
      <w:marTop w:val="0"/>
      <w:marBottom w:val="0"/>
      <w:divBdr>
        <w:top w:val="none" w:sz="0" w:space="0" w:color="auto"/>
        <w:left w:val="none" w:sz="0" w:space="0" w:color="auto"/>
        <w:bottom w:val="none" w:sz="0" w:space="0" w:color="auto"/>
        <w:right w:val="none" w:sz="0" w:space="0" w:color="auto"/>
      </w:divBdr>
    </w:div>
    <w:div w:id="1583948054">
      <w:bodyDiv w:val="1"/>
      <w:marLeft w:val="0"/>
      <w:marRight w:val="0"/>
      <w:marTop w:val="0"/>
      <w:marBottom w:val="0"/>
      <w:divBdr>
        <w:top w:val="none" w:sz="0" w:space="0" w:color="auto"/>
        <w:left w:val="none" w:sz="0" w:space="0" w:color="auto"/>
        <w:bottom w:val="none" w:sz="0" w:space="0" w:color="auto"/>
        <w:right w:val="none" w:sz="0" w:space="0" w:color="auto"/>
      </w:divBdr>
    </w:div>
    <w:div w:id="1584753328">
      <w:bodyDiv w:val="1"/>
      <w:marLeft w:val="0"/>
      <w:marRight w:val="0"/>
      <w:marTop w:val="0"/>
      <w:marBottom w:val="0"/>
      <w:divBdr>
        <w:top w:val="none" w:sz="0" w:space="0" w:color="auto"/>
        <w:left w:val="none" w:sz="0" w:space="0" w:color="auto"/>
        <w:bottom w:val="none" w:sz="0" w:space="0" w:color="auto"/>
        <w:right w:val="none" w:sz="0" w:space="0" w:color="auto"/>
      </w:divBdr>
    </w:div>
    <w:div w:id="1585916213">
      <w:bodyDiv w:val="1"/>
      <w:marLeft w:val="0"/>
      <w:marRight w:val="0"/>
      <w:marTop w:val="0"/>
      <w:marBottom w:val="0"/>
      <w:divBdr>
        <w:top w:val="none" w:sz="0" w:space="0" w:color="auto"/>
        <w:left w:val="none" w:sz="0" w:space="0" w:color="auto"/>
        <w:bottom w:val="none" w:sz="0" w:space="0" w:color="auto"/>
        <w:right w:val="none" w:sz="0" w:space="0" w:color="auto"/>
      </w:divBdr>
    </w:div>
    <w:div w:id="1588231186">
      <w:bodyDiv w:val="1"/>
      <w:marLeft w:val="0"/>
      <w:marRight w:val="0"/>
      <w:marTop w:val="0"/>
      <w:marBottom w:val="0"/>
      <w:divBdr>
        <w:top w:val="none" w:sz="0" w:space="0" w:color="auto"/>
        <w:left w:val="none" w:sz="0" w:space="0" w:color="auto"/>
        <w:bottom w:val="none" w:sz="0" w:space="0" w:color="auto"/>
        <w:right w:val="none" w:sz="0" w:space="0" w:color="auto"/>
      </w:divBdr>
    </w:div>
    <w:div w:id="1588727280">
      <w:bodyDiv w:val="1"/>
      <w:marLeft w:val="0"/>
      <w:marRight w:val="0"/>
      <w:marTop w:val="0"/>
      <w:marBottom w:val="0"/>
      <w:divBdr>
        <w:top w:val="none" w:sz="0" w:space="0" w:color="auto"/>
        <w:left w:val="none" w:sz="0" w:space="0" w:color="auto"/>
        <w:bottom w:val="none" w:sz="0" w:space="0" w:color="auto"/>
        <w:right w:val="none" w:sz="0" w:space="0" w:color="auto"/>
      </w:divBdr>
    </w:div>
    <w:div w:id="1589382659">
      <w:bodyDiv w:val="1"/>
      <w:marLeft w:val="0"/>
      <w:marRight w:val="0"/>
      <w:marTop w:val="0"/>
      <w:marBottom w:val="0"/>
      <w:divBdr>
        <w:top w:val="none" w:sz="0" w:space="0" w:color="auto"/>
        <w:left w:val="none" w:sz="0" w:space="0" w:color="auto"/>
        <w:bottom w:val="none" w:sz="0" w:space="0" w:color="auto"/>
        <w:right w:val="none" w:sz="0" w:space="0" w:color="auto"/>
      </w:divBdr>
    </w:div>
    <w:div w:id="1591505476">
      <w:bodyDiv w:val="1"/>
      <w:marLeft w:val="0"/>
      <w:marRight w:val="0"/>
      <w:marTop w:val="0"/>
      <w:marBottom w:val="0"/>
      <w:divBdr>
        <w:top w:val="none" w:sz="0" w:space="0" w:color="auto"/>
        <w:left w:val="none" w:sz="0" w:space="0" w:color="auto"/>
        <w:bottom w:val="none" w:sz="0" w:space="0" w:color="auto"/>
        <w:right w:val="none" w:sz="0" w:space="0" w:color="auto"/>
      </w:divBdr>
    </w:div>
    <w:div w:id="1592591823">
      <w:bodyDiv w:val="1"/>
      <w:marLeft w:val="0"/>
      <w:marRight w:val="0"/>
      <w:marTop w:val="0"/>
      <w:marBottom w:val="0"/>
      <w:divBdr>
        <w:top w:val="none" w:sz="0" w:space="0" w:color="auto"/>
        <w:left w:val="none" w:sz="0" w:space="0" w:color="auto"/>
        <w:bottom w:val="none" w:sz="0" w:space="0" w:color="auto"/>
        <w:right w:val="none" w:sz="0" w:space="0" w:color="auto"/>
      </w:divBdr>
    </w:div>
    <w:div w:id="1598751719">
      <w:bodyDiv w:val="1"/>
      <w:marLeft w:val="0"/>
      <w:marRight w:val="0"/>
      <w:marTop w:val="0"/>
      <w:marBottom w:val="0"/>
      <w:divBdr>
        <w:top w:val="none" w:sz="0" w:space="0" w:color="auto"/>
        <w:left w:val="none" w:sz="0" w:space="0" w:color="auto"/>
        <w:bottom w:val="none" w:sz="0" w:space="0" w:color="auto"/>
        <w:right w:val="none" w:sz="0" w:space="0" w:color="auto"/>
      </w:divBdr>
    </w:div>
    <w:div w:id="1598827583">
      <w:bodyDiv w:val="1"/>
      <w:marLeft w:val="0"/>
      <w:marRight w:val="0"/>
      <w:marTop w:val="0"/>
      <w:marBottom w:val="0"/>
      <w:divBdr>
        <w:top w:val="none" w:sz="0" w:space="0" w:color="auto"/>
        <w:left w:val="none" w:sz="0" w:space="0" w:color="auto"/>
        <w:bottom w:val="none" w:sz="0" w:space="0" w:color="auto"/>
        <w:right w:val="none" w:sz="0" w:space="0" w:color="auto"/>
      </w:divBdr>
    </w:div>
    <w:div w:id="1600793902">
      <w:bodyDiv w:val="1"/>
      <w:marLeft w:val="0"/>
      <w:marRight w:val="0"/>
      <w:marTop w:val="0"/>
      <w:marBottom w:val="0"/>
      <w:divBdr>
        <w:top w:val="none" w:sz="0" w:space="0" w:color="auto"/>
        <w:left w:val="none" w:sz="0" w:space="0" w:color="auto"/>
        <w:bottom w:val="none" w:sz="0" w:space="0" w:color="auto"/>
        <w:right w:val="none" w:sz="0" w:space="0" w:color="auto"/>
      </w:divBdr>
    </w:div>
    <w:div w:id="1601254601">
      <w:bodyDiv w:val="1"/>
      <w:marLeft w:val="0"/>
      <w:marRight w:val="0"/>
      <w:marTop w:val="0"/>
      <w:marBottom w:val="0"/>
      <w:divBdr>
        <w:top w:val="none" w:sz="0" w:space="0" w:color="auto"/>
        <w:left w:val="none" w:sz="0" w:space="0" w:color="auto"/>
        <w:bottom w:val="none" w:sz="0" w:space="0" w:color="auto"/>
        <w:right w:val="none" w:sz="0" w:space="0" w:color="auto"/>
      </w:divBdr>
    </w:div>
    <w:div w:id="1601719956">
      <w:bodyDiv w:val="1"/>
      <w:marLeft w:val="0"/>
      <w:marRight w:val="0"/>
      <w:marTop w:val="0"/>
      <w:marBottom w:val="0"/>
      <w:divBdr>
        <w:top w:val="none" w:sz="0" w:space="0" w:color="auto"/>
        <w:left w:val="none" w:sz="0" w:space="0" w:color="auto"/>
        <w:bottom w:val="none" w:sz="0" w:space="0" w:color="auto"/>
        <w:right w:val="none" w:sz="0" w:space="0" w:color="auto"/>
      </w:divBdr>
    </w:div>
    <w:div w:id="1602033248">
      <w:bodyDiv w:val="1"/>
      <w:marLeft w:val="0"/>
      <w:marRight w:val="0"/>
      <w:marTop w:val="0"/>
      <w:marBottom w:val="0"/>
      <w:divBdr>
        <w:top w:val="none" w:sz="0" w:space="0" w:color="auto"/>
        <w:left w:val="none" w:sz="0" w:space="0" w:color="auto"/>
        <w:bottom w:val="none" w:sz="0" w:space="0" w:color="auto"/>
        <w:right w:val="none" w:sz="0" w:space="0" w:color="auto"/>
      </w:divBdr>
    </w:div>
    <w:div w:id="1602565606">
      <w:bodyDiv w:val="1"/>
      <w:marLeft w:val="0"/>
      <w:marRight w:val="0"/>
      <w:marTop w:val="0"/>
      <w:marBottom w:val="0"/>
      <w:divBdr>
        <w:top w:val="none" w:sz="0" w:space="0" w:color="auto"/>
        <w:left w:val="none" w:sz="0" w:space="0" w:color="auto"/>
        <w:bottom w:val="none" w:sz="0" w:space="0" w:color="auto"/>
        <w:right w:val="none" w:sz="0" w:space="0" w:color="auto"/>
      </w:divBdr>
    </w:div>
    <w:div w:id="1603999804">
      <w:bodyDiv w:val="1"/>
      <w:marLeft w:val="0"/>
      <w:marRight w:val="0"/>
      <w:marTop w:val="0"/>
      <w:marBottom w:val="0"/>
      <w:divBdr>
        <w:top w:val="none" w:sz="0" w:space="0" w:color="auto"/>
        <w:left w:val="none" w:sz="0" w:space="0" w:color="auto"/>
        <w:bottom w:val="none" w:sz="0" w:space="0" w:color="auto"/>
        <w:right w:val="none" w:sz="0" w:space="0" w:color="auto"/>
      </w:divBdr>
    </w:div>
    <w:div w:id="1604338168">
      <w:bodyDiv w:val="1"/>
      <w:marLeft w:val="0"/>
      <w:marRight w:val="0"/>
      <w:marTop w:val="0"/>
      <w:marBottom w:val="0"/>
      <w:divBdr>
        <w:top w:val="none" w:sz="0" w:space="0" w:color="auto"/>
        <w:left w:val="none" w:sz="0" w:space="0" w:color="auto"/>
        <w:bottom w:val="none" w:sz="0" w:space="0" w:color="auto"/>
        <w:right w:val="none" w:sz="0" w:space="0" w:color="auto"/>
      </w:divBdr>
    </w:div>
    <w:div w:id="1604876103">
      <w:bodyDiv w:val="1"/>
      <w:marLeft w:val="0"/>
      <w:marRight w:val="0"/>
      <w:marTop w:val="0"/>
      <w:marBottom w:val="0"/>
      <w:divBdr>
        <w:top w:val="none" w:sz="0" w:space="0" w:color="auto"/>
        <w:left w:val="none" w:sz="0" w:space="0" w:color="auto"/>
        <w:bottom w:val="none" w:sz="0" w:space="0" w:color="auto"/>
        <w:right w:val="none" w:sz="0" w:space="0" w:color="auto"/>
      </w:divBdr>
    </w:div>
    <w:div w:id="1605383258">
      <w:bodyDiv w:val="1"/>
      <w:marLeft w:val="0"/>
      <w:marRight w:val="0"/>
      <w:marTop w:val="0"/>
      <w:marBottom w:val="0"/>
      <w:divBdr>
        <w:top w:val="none" w:sz="0" w:space="0" w:color="auto"/>
        <w:left w:val="none" w:sz="0" w:space="0" w:color="auto"/>
        <w:bottom w:val="none" w:sz="0" w:space="0" w:color="auto"/>
        <w:right w:val="none" w:sz="0" w:space="0" w:color="auto"/>
      </w:divBdr>
    </w:div>
    <w:div w:id="1612394821">
      <w:bodyDiv w:val="1"/>
      <w:marLeft w:val="0"/>
      <w:marRight w:val="0"/>
      <w:marTop w:val="0"/>
      <w:marBottom w:val="0"/>
      <w:divBdr>
        <w:top w:val="none" w:sz="0" w:space="0" w:color="auto"/>
        <w:left w:val="none" w:sz="0" w:space="0" w:color="auto"/>
        <w:bottom w:val="none" w:sz="0" w:space="0" w:color="auto"/>
        <w:right w:val="none" w:sz="0" w:space="0" w:color="auto"/>
      </w:divBdr>
    </w:div>
    <w:div w:id="1612784849">
      <w:bodyDiv w:val="1"/>
      <w:marLeft w:val="0"/>
      <w:marRight w:val="0"/>
      <w:marTop w:val="0"/>
      <w:marBottom w:val="0"/>
      <w:divBdr>
        <w:top w:val="none" w:sz="0" w:space="0" w:color="auto"/>
        <w:left w:val="none" w:sz="0" w:space="0" w:color="auto"/>
        <w:bottom w:val="none" w:sz="0" w:space="0" w:color="auto"/>
        <w:right w:val="none" w:sz="0" w:space="0" w:color="auto"/>
      </w:divBdr>
    </w:div>
    <w:div w:id="1612975423">
      <w:bodyDiv w:val="1"/>
      <w:marLeft w:val="0"/>
      <w:marRight w:val="0"/>
      <w:marTop w:val="0"/>
      <w:marBottom w:val="0"/>
      <w:divBdr>
        <w:top w:val="none" w:sz="0" w:space="0" w:color="auto"/>
        <w:left w:val="none" w:sz="0" w:space="0" w:color="auto"/>
        <w:bottom w:val="none" w:sz="0" w:space="0" w:color="auto"/>
        <w:right w:val="none" w:sz="0" w:space="0" w:color="auto"/>
      </w:divBdr>
    </w:div>
    <w:div w:id="1614050304">
      <w:bodyDiv w:val="1"/>
      <w:marLeft w:val="0"/>
      <w:marRight w:val="0"/>
      <w:marTop w:val="0"/>
      <w:marBottom w:val="0"/>
      <w:divBdr>
        <w:top w:val="none" w:sz="0" w:space="0" w:color="auto"/>
        <w:left w:val="none" w:sz="0" w:space="0" w:color="auto"/>
        <w:bottom w:val="none" w:sz="0" w:space="0" w:color="auto"/>
        <w:right w:val="none" w:sz="0" w:space="0" w:color="auto"/>
      </w:divBdr>
    </w:div>
    <w:div w:id="1614361931">
      <w:bodyDiv w:val="1"/>
      <w:marLeft w:val="0"/>
      <w:marRight w:val="0"/>
      <w:marTop w:val="0"/>
      <w:marBottom w:val="0"/>
      <w:divBdr>
        <w:top w:val="none" w:sz="0" w:space="0" w:color="auto"/>
        <w:left w:val="none" w:sz="0" w:space="0" w:color="auto"/>
        <w:bottom w:val="none" w:sz="0" w:space="0" w:color="auto"/>
        <w:right w:val="none" w:sz="0" w:space="0" w:color="auto"/>
      </w:divBdr>
    </w:div>
    <w:div w:id="1614938888">
      <w:bodyDiv w:val="1"/>
      <w:marLeft w:val="0"/>
      <w:marRight w:val="0"/>
      <w:marTop w:val="0"/>
      <w:marBottom w:val="0"/>
      <w:divBdr>
        <w:top w:val="none" w:sz="0" w:space="0" w:color="auto"/>
        <w:left w:val="none" w:sz="0" w:space="0" w:color="auto"/>
        <w:bottom w:val="none" w:sz="0" w:space="0" w:color="auto"/>
        <w:right w:val="none" w:sz="0" w:space="0" w:color="auto"/>
      </w:divBdr>
    </w:div>
    <w:div w:id="1615331694">
      <w:bodyDiv w:val="1"/>
      <w:marLeft w:val="0"/>
      <w:marRight w:val="0"/>
      <w:marTop w:val="0"/>
      <w:marBottom w:val="0"/>
      <w:divBdr>
        <w:top w:val="none" w:sz="0" w:space="0" w:color="auto"/>
        <w:left w:val="none" w:sz="0" w:space="0" w:color="auto"/>
        <w:bottom w:val="none" w:sz="0" w:space="0" w:color="auto"/>
        <w:right w:val="none" w:sz="0" w:space="0" w:color="auto"/>
      </w:divBdr>
    </w:div>
    <w:div w:id="1616520413">
      <w:bodyDiv w:val="1"/>
      <w:marLeft w:val="0"/>
      <w:marRight w:val="0"/>
      <w:marTop w:val="0"/>
      <w:marBottom w:val="0"/>
      <w:divBdr>
        <w:top w:val="none" w:sz="0" w:space="0" w:color="auto"/>
        <w:left w:val="none" w:sz="0" w:space="0" w:color="auto"/>
        <w:bottom w:val="none" w:sz="0" w:space="0" w:color="auto"/>
        <w:right w:val="none" w:sz="0" w:space="0" w:color="auto"/>
      </w:divBdr>
    </w:div>
    <w:div w:id="1617172130">
      <w:bodyDiv w:val="1"/>
      <w:marLeft w:val="0"/>
      <w:marRight w:val="0"/>
      <w:marTop w:val="0"/>
      <w:marBottom w:val="0"/>
      <w:divBdr>
        <w:top w:val="none" w:sz="0" w:space="0" w:color="auto"/>
        <w:left w:val="none" w:sz="0" w:space="0" w:color="auto"/>
        <w:bottom w:val="none" w:sz="0" w:space="0" w:color="auto"/>
        <w:right w:val="none" w:sz="0" w:space="0" w:color="auto"/>
      </w:divBdr>
    </w:div>
    <w:div w:id="1618289468">
      <w:bodyDiv w:val="1"/>
      <w:marLeft w:val="0"/>
      <w:marRight w:val="0"/>
      <w:marTop w:val="0"/>
      <w:marBottom w:val="0"/>
      <w:divBdr>
        <w:top w:val="none" w:sz="0" w:space="0" w:color="auto"/>
        <w:left w:val="none" w:sz="0" w:space="0" w:color="auto"/>
        <w:bottom w:val="none" w:sz="0" w:space="0" w:color="auto"/>
        <w:right w:val="none" w:sz="0" w:space="0" w:color="auto"/>
      </w:divBdr>
    </w:div>
    <w:div w:id="1622296481">
      <w:bodyDiv w:val="1"/>
      <w:marLeft w:val="0"/>
      <w:marRight w:val="0"/>
      <w:marTop w:val="0"/>
      <w:marBottom w:val="0"/>
      <w:divBdr>
        <w:top w:val="none" w:sz="0" w:space="0" w:color="auto"/>
        <w:left w:val="none" w:sz="0" w:space="0" w:color="auto"/>
        <w:bottom w:val="none" w:sz="0" w:space="0" w:color="auto"/>
        <w:right w:val="none" w:sz="0" w:space="0" w:color="auto"/>
      </w:divBdr>
    </w:div>
    <w:div w:id="1622303162">
      <w:bodyDiv w:val="1"/>
      <w:marLeft w:val="0"/>
      <w:marRight w:val="0"/>
      <w:marTop w:val="0"/>
      <w:marBottom w:val="0"/>
      <w:divBdr>
        <w:top w:val="none" w:sz="0" w:space="0" w:color="auto"/>
        <w:left w:val="none" w:sz="0" w:space="0" w:color="auto"/>
        <w:bottom w:val="none" w:sz="0" w:space="0" w:color="auto"/>
        <w:right w:val="none" w:sz="0" w:space="0" w:color="auto"/>
      </w:divBdr>
    </w:div>
    <w:div w:id="1625117485">
      <w:bodyDiv w:val="1"/>
      <w:marLeft w:val="0"/>
      <w:marRight w:val="0"/>
      <w:marTop w:val="0"/>
      <w:marBottom w:val="0"/>
      <w:divBdr>
        <w:top w:val="none" w:sz="0" w:space="0" w:color="auto"/>
        <w:left w:val="none" w:sz="0" w:space="0" w:color="auto"/>
        <w:bottom w:val="none" w:sz="0" w:space="0" w:color="auto"/>
        <w:right w:val="none" w:sz="0" w:space="0" w:color="auto"/>
      </w:divBdr>
    </w:div>
    <w:div w:id="1628582429">
      <w:bodyDiv w:val="1"/>
      <w:marLeft w:val="0"/>
      <w:marRight w:val="0"/>
      <w:marTop w:val="0"/>
      <w:marBottom w:val="0"/>
      <w:divBdr>
        <w:top w:val="none" w:sz="0" w:space="0" w:color="auto"/>
        <w:left w:val="none" w:sz="0" w:space="0" w:color="auto"/>
        <w:bottom w:val="none" w:sz="0" w:space="0" w:color="auto"/>
        <w:right w:val="none" w:sz="0" w:space="0" w:color="auto"/>
      </w:divBdr>
    </w:div>
    <w:div w:id="1630549255">
      <w:bodyDiv w:val="1"/>
      <w:marLeft w:val="0"/>
      <w:marRight w:val="0"/>
      <w:marTop w:val="0"/>
      <w:marBottom w:val="0"/>
      <w:divBdr>
        <w:top w:val="none" w:sz="0" w:space="0" w:color="auto"/>
        <w:left w:val="none" w:sz="0" w:space="0" w:color="auto"/>
        <w:bottom w:val="none" w:sz="0" w:space="0" w:color="auto"/>
        <w:right w:val="none" w:sz="0" w:space="0" w:color="auto"/>
      </w:divBdr>
    </w:div>
    <w:div w:id="1630890606">
      <w:bodyDiv w:val="1"/>
      <w:marLeft w:val="0"/>
      <w:marRight w:val="0"/>
      <w:marTop w:val="0"/>
      <w:marBottom w:val="0"/>
      <w:divBdr>
        <w:top w:val="none" w:sz="0" w:space="0" w:color="auto"/>
        <w:left w:val="none" w:sz="0" w:space="0" w:color="auto"/>
        <w:bottom w:val="none" w:sz="0" w:space="0" w:color="auto"/>
        <w:right w:val="none" w:sz="0" w:space="0" w:color="auto"/>
      </w:divBdr>
    </w:div>
    <w:div w:id="1631281802">
      <w:bodyDiv w:val="1"/>
      <w:marLeft w:val="0"/>
      <w:marRight w:val="0"/>
      <w:marTop w:val="0"/>
      <w:marBottom w:val="0"/>
      <w:divBdr>
        <w:top w:val="none" w:sz="0" w:space="0" w:color="auto"/>
        <w:left w:val="none" w:sz="0" w:space="0" w:color="auto"/>
        <w:bottom w:val="none" w:sz="0" w:space="0" w:color="auto"/>
        <w:right w:val="none" w:sz="0" w:space="0" w:color="auto"/>
      </w:divBdr>
    </w:div>
    <w:div w:id="1632980702">
      <w:bodyDiv w:val="1"/>
      <w:marLeft w:val="0"/>
      <w:marRight w:val="0"/>
      <w:marTop w:val="0"/>
      <w:marBottom w:val="0"/>
      <w:divBdr>
        <w:top w:val="none" w:sz="0" w:space="0" w:color="auto"/>
        <w:left w:val="none" w:sz="0" w:space="0" w:color="auto"/>
        <w:bottom w:val="none" w:sz="0" w:space="0" w:color="auto"/>
        <w:right w:val="none" w:sz="0" w:space="0" w:color="auto"/>
      </w:divBdr>
    </w:div>
    <w:div w:id="1633754815">
      <w:bodyDiv w:val="1"/>
      <w:marLeft w:val="0"/>
      <w:marRight w:val="0"/>
      <w:marTop w:val="0"/>
      <w:marBottom w:val="0"/>
      <w:divBdr>
        <w:top w:val="none" w:sz="0" w:space="0" w:color="auto"/>
        <w:left w:val="none" w:sz="0" w:space="0" w:color="auto"/>
        <w:bottom w:val="none" w:sz="0" w:space="0" w:color="auto"/>
        <w:right w:val="none" w:sz="0" w:space="0" w:color="auto"/>
      </w:divBdr>
    </w:div>
    <w:div w:id="1635480214">
      <w:bodyDiv w:val="1"/>
      <w:marLeft w:val="0"/>
      <w:marRight w:val="0"/>
      <w:marTop w:val="0"/>
      <w:marBottom w:val="0"/>
      <w:divBdr>
        <w:top w:val="none" w:sz="0" w:space="0" w:color="auto"/>
        <w:left w:val="none" w:sz="0" w:space="0" w:color="auto"/>
        <w:bottom w:val="none" w:sz="0" w:space="0" w:color="auto"/>
        <w:right w:val="none" w:sz="0" w:space="0" w:color="auto"/>
      </w:divBdr>
    </w:div>
    <w:div w:id="1636258868">
      <w:bodyDiv w:val="1"/>
      <w:marLeft w:val="0"/>
      <w:marRight w:val="0"/>
      <w:marTop w:val="0"/>
      <w:marBottom w:val="0"/>
      <w:divBdr>
        <w:top w:val="none" w:sz="0" w:space="0" w:color="auto"/>
        <w:left w:val="none" w:sz="0" w:space="0" w:color="auto"/>
        <w:bottom w:val="none" w:sz="0" w:space="0" w:color="auto"/>
        <w:right w:val="none" w:sz="0" w:space="0" w:color="auto"/>
      </w:divBdr>
    </w:div>
    <w:div w:id="1636640539">
      <w:bodyDiv w:val="1"/>
      <w:marLeft w:val="0"/>
      <w:marRight w:val="0"/>
      <w:marTop w:val="0"/>
      <w:marBottom w:val="0"/>
      <w:divBdr>
        <w:top w:val="none" w:sz="0" w:space="0" w:color="auto"/>
        <w:left w:val="none" w:sz="0" w:space="0" w:color="auto"/>
        <w:bottom w:val="none" w:sz="0" w:space="0" w:color="auto"/>
        <w:right w:val="none" w:sz="0" w:space="0" w:color="auto"/>
      </w:divBdr>
    </w:div>
    <w:div w:id="1640068132">
      <w:bodyDiv w:val="1"/>
      <w:marLeft w:val="0"/>
      <w:marRight w:val="0"/>
      <w:marTop w:val="0"/>
      <w:marBottom w:val="0"/>
      <w:divBdr>
        <w:top w:val="none" w:sz="0" w:space="0" w:color="auto"/>
        <w:left w:val="none" w:sz="0" w:space="0" w:color="auto"/>
        <w:bottom w:val="none" w:sz="0" w:space="0" w:color="auto"/>
        <w:right w:val="none" w:sz="0" w:space="0" w:color="auto"/>
      </w:divBdr>
    </w:div>
    <w:div w:id="1640647731">
      <w:bodyDiv w:val="1"/>
      <w:marLeft w:val="0"/>
      <w:marRight w:val="0"/>
      <w:marTop w:val="0"/>
      <w:marBottom w:val="0"/>
      <w:divBdr>
        <w:top w:val="none" w:sz="0" w:space="0" w:color="auto"/>
        <w:left w:val="none" w:sz="0" w:space="0" w:color="auto"/>
        <w:bottom w:val="none" w:sz="0" w:space="0" w:color="auto"/>
        <w:right w:val="none" w:sz="0" w:space="0" w:color="auto"/>
      </w:divBdr>
    </w:div>
    <w:div w:id="1641030716">
      <w:bodyDiv w:val="1"/>
      <w:marLeft w:val="0"/>
      <w:marRight w:val="0"/>
      <w:marTop w:val="0"/>
      <w:marBottom w:val="0"/>
      <w:divBdr>
        <w:top w:val="none" w:sz="0" w:space="0" w:color="auto"/>
        <w:left w:val="none" w:sz="0" w:space="0" w:color="auto"/>
        <w:bottom w:val="none" w:sz="0" w:space="0" w:color="auto"/>
        <w:right w:val="none" w:sz="0" w:space="0" w:color="auto"/>
      </w:divBdr>
    </w:div>
    <w:div w:id="1642882429">
      <w:bodyDiv w:val="1"/>
      <w:marLeft w:val="0"/>
      <w:marRight w:val="0"/>
      <w:marTop w:val="0"/>
      <w:marBottom w:val="0"/>
      <w:divBdr>
        <w:top w:val="none" w:sz="0" w:space="0" w:color="auto"/>
        <w:left w:val="none" w:sz="0" w:space="0" w:color="auto"/>
        <w:bottom w:val="none" w:sz="0" w:space="0" w:color="auto"/>
        <w:right w:val="none" w:sz="0" w:space="0" w:color="auto"/>
      </w:divBdr>
    </w:div>
    <w:div w:id="1643776972">
      <w:bodyDiv w:val="1"/>
      <w:marLeft w:val="0"/>
      <w:marRight w:val="0"/>
      <w:marTop w:val="0"/>
      <w:marBottom w:val="0"/>
      <w:divBdr>
        <w:top w:val="none" w:sz="0" w:space="0" w:color="auto"/>
        <w:left w:val="none" w:sz="0" w:space="0" w:color="auto"/>
        <w:bottom w:val="none" w:sz="0" w:space="0" w:color="auto"/>
        <w:right w:val="none" w:sz="0" w:space="0" w:color="auto"/>
      </w:divBdr>
    </w:div>
    <w:div w:id="1644232810">
      <w:bodyDiv w:val="1"/>
      <w:marLeft w:val="0"/>
      <w:marRight w:val="0"/>
      <w:marTop w:val="0"/>
      <w:marBottom w:val="0"/>
      <w:divBdr>
        <w:top w:val="none" w:sz="0" w:space="0" w:color="auto"/>
        <w:left w:val="none" w:sz="0" w:space="0" w:color="auto"/>
        <w:bottom w:val="none" w:sz="0" w:space="0" w:color="auto"/>
        <w:right w:val="none" w:sz="0" w:space="0" w:color="auto"/>
      </w:divBdr>
    </w:div>
    <w:div w:id="1646742757">
      <w:bodyDiv w:val="1"/>
      <w:marLeft w:val="0"/>
      <w:marRight w:val="0"/>
      <w:marTop w:val="0"/>
      <w:marBottom w:val="0"/>
      <w:divBdr>
        <w:top w:val="none" w:sz="0" w:space="0" w:color="auto"/>
        <w:left w:val="none" w:sz="0" w:space="0" w:color="auto"/>
        <w:bottom w:val="none" w:sz="0" w:space="0" w:color="auto"/>
        <w:right w:val="none" w:sz="0" w:space="0" w:color="auto"/>
      </w:divBdr>
    </w:div>
    <w:div w:id="1648170012">
      <w:bodyDiv w:val="1"/>
      <w:marLeft w:val="0"/>
      <w:marRight w:val="0"/>
      <w:marTop w:val="0"/>
      <w:marBottom w:val="0"/>
      <w:divBdr>
        <w:top w:val="none" w:sz="0" w:space="0" w:color="auto"/>
        <w:left w:val="none" w:sz="0" w:space="0" w:color="auto"/>
        <w:bottom w:val="none" w:sz="0" w:space="0" w:color="auto"/>
        <w:right w:val="none" w:sz="0" w:space="0" w:color="auto"/>
      </w:divBdr>
    </w:div>
    <w:div w:id="1650355026">
      <w:bodyDiv w:val="1"/>
      <w:marLeft w:val="0"/>
      <w:marRight w:val="0"/>
      <w:marTop w:val="0"/>
      <w:marBottom w:val="0"/>
      <w:divBdr>
        <w:top w:val="none" w:sz="0" w:space="0" w:color="auto"/>
        <w:left w:val="none" w:sz="0" w:space="0" w:color="auto"/>
        <w:bottom w:val="none" w:sz="0" w:space="0" w:color="auto"/>
        <w:right w:val="none" w:sz="0" w:space="0" w:color="auto"/>
      </w:divBdr>
    </w:div>
    <w:div w:id="1651209032">
      <w:bodyDiv w:val="1"/>
      <w:marLeft w:val="0"/>
      <w:marRight w:val="0"/>
      <w:marTop w:val="0"/>
      <w:marBottom w:val="0"/>
      <w:divBdr>
        <w:top w:val="none" w:sz="0" w:space="0" w:color="auto"/>
        <w:left w:val="none" w:sz="0" w:space="0" w:color="auto"/>
        <w:bottom w:val="none" w:sz="0" w:space="0" w:color="auto"/>
        <w:right w:val="none" w:sz="0" w:space="0" w:color="auto"/>
      </w:divBdr>
    </w:div>
    <w:div w:id="1651596021">
      <w:bodyDiv w:val="1"/>
      <w:marLeft w:val="0"/>
      <w:marRight w:val="0"/>
      <w:marTop w:val="0"/>
      <w:marBottom w:val="0"/>
      <w:divBdr>
        <w:top w:val="none" w:sz="0" w:space="0" w:color="auto"/>
        <w:left w:val="none" w:sz="0" w:space="0" w:color="auto"/>
        <w:bottom w:val="none" w:sz="0" w:space="0" w:color="auto"/>
        <w:right w:val="none" w:sz="0" w:space="0" w:color="auto"/>
      </w:divBdr>
    </w:div>
    <w:div w:id="1654749611">
      <w:bodyDiv w:val="1"/>
      <w:marLeft w:val="0"/>
      <w:marRight w:val="0"/>
      <w:marTop w:val="0"/>
      <w:marBottom w:val="0"/>
      <w:divBdr>
        <w:top w:val="none" w:sz="0" w:space="0" w:color="auto"/>
        <w:left w:val="none" w:sz="0" w:space="0" w:color="auto"/>
        <w:bottom w:val="none" w:sz="0" w:space="0" w:color="auto"/>
        <w:right w:val="none" w:sz="0" w:space="0" w:color="auto"/>
      </w:divBdr>
    </w:div>
    <w:div w:id="1655256765">
      <w:bodyDiv w:val="1"/>
      <w:marLeft w:val="0"/>
      <w:marRight w:val="0"/>
      <w:marTop w:val="0"/>
      <w:marBottom w:val="0"/>
      <w:divBdr>
        <w:top w:val="none" w:sz="0" w:space="0" w:color="auto"/>
        <w:left w:val="none" w:sz="0" w:space="0" w:color="auto"/>
        <w:bottom w:val="none" w:sz="0" w:space="0" w:color="auto"/>
        <w:right w:val="none" w:sz="0" w:space="0" w:color="auto"/>
      </w:divBdr>
    </w:div>
    <w:div w:id="1655377746">
      <w:bodyDiv w:val="1"/>
      <w:marLeft w:val="0"/>
      <w:marRight w:val="0"/>
      <w:marTop w:val="0"/>
      <w:marBottom w:val="0"/>
      <w:divBdr>
        <w:top w:val="none" w:sz="0" w:space="0" w:color="auto"/>
        <w:left w:val="none" w:sz="0" w:space="0" w:color="auto"/>
        <w:bottom w:val="none" w:sz="0" w:space="0" w:color="auto"/>
        <w:right w:val="none" w:sz="0" w:space="0" w:color="auto"/>
      </w:divBdr>
    </w:div>
    <w:div w:id="1655841629">
      <w:bodyDiv w:val="1"/>
      <w:marLeft w:val="0"/>
      <w:marRight w:val="0"/>
      <w:marTop w:val="0"/>
      <w:marBottom w:val="0"/>
      <w:divBdr>
        <w:top w:val="none" w:sz="0" w:space="0" w:color="auto"/>
        <w:left w:val="none" w:sz="0" w:space="0" w:color="auto"/>
        <w:bottom w:val="none" w:sz="0" w:space="0" w:color="auto"/>
        <w:right w:val="none" w:sz="0" w:space="0" w:color="auto"/>
      </w:divBdr>
    </w:div>
    <w:div w:id="1655915031">
      <w:bodyDiv w:val="1"/>
      <w:marLeft w:val="0"/>
      <w:marRight w:val="0"/>
      <w:marTop w:val="0"/>
      <w:marBottom w:val="0"/>
      <w:divBdr>
        <w:top w:val="none" w:sz="0" w:space="0" w:color="auto"/>
        <w:left w:val="none" w:sz="0" w:space="0" w:color="auto"/>
        <w:bottom w:val="none" w:sz="0" w:space="0" w:color="auto"/>
        <w:right w:val="none" w:sz="0" w:space="0" w:color="auto"/>
      </w:divBdr>
    </w:div>
    <w:div w:id="1655984933">
      <w:bodyDiv w:val="1"/>
      <w:marLeft w:val="0"/>
      <w:marRight w:val="0"/>
      <w:marTop w:val="0"/>
      <w:marBottom w:val="0"/>
      <w:divBdr>
        <w:top w:val="none" w:sz="0" w:space="0" w:color="auto"/>
        <w:left w:val="none" w:sz="0" w:space="0" w:color="auto"/>
        <w:bottom w:val="none" w:sz="0" w:space="0" w:color="auto"/>
        <w:right w:val="none" w:sz="0" w:space="0" w:color="auto"/>
      </w:divBdr>
    </w:div>
    <w:div w:id="1656061215">
      <w:bodyDiv w:val="1"/>
      <w:marLeft w:val="0"/>
      <w:marRight w:val="0"/>
      <w:marTop w:val="0"/>
      <w:marBottom w:val="0"/>
      <w:divBdr>
        <w:top w:val="none" w:sz="0" w:space="0" w:color="auto"/>
        <w:left w:val="none" w:sz="0" w:space="0" w:color="auto"/>
        <w:bottom w:val="none" w:sz="0" w:space="0" w:color="auto"/>
        <w:right w:val="none" w:sz="0" w:space="0" w:color="auto"/>
      </w:divBdr>
    </w:div>
    <w:div w:id="1657145291">
      <w:bodyDiv w:val="1"/>
      <w:marLeft w:val="0"/>
      <w:marRight w:val="0"/>
      <w:marTop w:val="0"/>
      <w:marBottom w:val="0"/>
      <w:divBdr>
        <w:top w:val="none" w:sz="0" w:space="0" w:color="auto"/>
        <w:left w:val="none" w:sz="0" w:space="0" w:color="auto"/>
        <w:bottom w:val="none" w:sz="0" w:space="0" w:color="auto"/>
        <w:right w:val="none" w:sz="0" w:space="0" w:color="auto"/>
      </w:divBdr>
    </w:div>
    <w:div w:id="1657342455">
      <w:bodyDiv w:val="1"/>
      <w:marLeft w:val="0"/>
      <w:marRight w:val="0"/>
      <w:marTop w:val="0"/>
      <w:marBottom w:val="0"/>
      <w:divBdr>
        <w:top w:val="none" w:sz="0" w:space="0" w:color="auto"/>
        <w:left w:val="none" w:sz="0" w:space="0" w:color="auto"/>
        <w:bottom w:val="none" w:sz="0" w:space="0" w:color="auto"/>
        <w:right w:val="none" w:sz="0" w:space="0" w:color="auto"/>
      </w:divBdr>
    </w:div>
    <w:div w:id="1659072046">
      <w:bodyDiv w:val="1"/>
      <w:marLeft w:val="0"/>
      <w:marRight w:val="0"/>
      <w:marTop w:val="0"/>
      <w:marBottom w:val="0"/>
      <w:divBdr>
        <w:top w:val="none" w:sz="0" w:space="0" w:color="auto"/>
        <w:left w:val="none" w:sz="0" w:space="0" w:color="auto"/>
        <w:bottom w:val="none" w:sz="0" w:space="0" w:color="auto"/>
        <w:right w:val="none" w:sz="0" w:space="0" w:color="auto"/>
      </w:divBdr>
    </w:div>
    <w:div w:id="1663775965">
      <w:bodyDiv w:val="1"/>
      <w:marLeft w:val="0"/>
      <w:marRight w:val="0"/>
      <w:marTop w:val="0"/>
      <w:marBottom w:val="0"/>
      <w:divBdr>
        <w:top w:val="none" w:sz="0" w:space="0" w:color="auto"/>
        <w:left w:val="none" w:sz="0" w:space="0" w:color="auto"/>
        <w:bottom w:val="none" w:sz="0" w:space="0" w:color="auto"/>
        <w:right w:val="none" w:sz="0" w:space="0" w:color="auto"/>
      </w:divBdr>
    </w:div>
    <w:div w:id="1663971692">
      <w:bodyDiv w:val="1"/>
      <w:marLeft w:val="0"/>
      <w:marRight w:val="0"/>
      <w:marTop w:val="0"/>
      <w:marBottom w:val="0"/>
      <w:divBdr>
        <w:top w:val="none" w:sz="0" w:space="0" w:color="auto"/>
        <w:left w:val="none" w:sz="0" w:space="0" w:color="auto"/>
        <w:bottom w:val="none" w:sz="0" w:space="0" w:color="auto"/>
        <w:right w:val="none" w:sz="0" w:space="0" w:color="auto"/>
      </w:divBdr>
    </w:div>
    <w:div w:id="1665088749">
      <w:bodyDiv w:val="1"/>
      <w:marLeft w:val="0"/>
      <w:marRight w:val="0"/>
      <w:marTop w:val="0"/>
      <w:marBottom w:val="0"/>
      <w:divBdr>
        <w:top w:val="none" w:sz="0" w:space="0" w:color="auto"/>
        <w:left w:val="none" w:sz="0" w:space="0" w:color="auto"/>
        <w:bottom w:val="none" w:sz="0" w:space="0" w:color="auto"/>
        <w:right w:val="none" w:sz="0" w:space="0" w:color="auto"/>
      </w:divBdr>
    </w:div>
    <w:div w:id="1667513914">
      <w:bodyDiv w:val="1"/>
      <w:marLeft w:val="0"/>
      <w:marRight w:val="0"/>
      <w:marTop w:val="0"/>
      <w:marBottom w:val="0"/>
      <w:divBdr>
        <w:top w:val="none" w:sz="0" w:space="0" w:color="auto"/>
        <w:left w:val="none" w:sz="0" w:space="0" w:color="auto"/>
        <w:bottom w:val="none" w:sz="0" w:space="0" w:color="auto"/>
        <w:right w:val="none" w:sz="0" w:space="0" w:color="auto"/>
      </w:divBdr>
    </w:div>
    <w:div w:id="1668752532">
      <w:bodyDiv w:val="1"/>
      <w:marLeft w:val="0"/>
      <w:marRight w:val="0"/>
      <w:marTop w:val="0"/>
      <w:marBottom w:val="0"/>
      <w:divBdr>
        <w:top w:val="none" w:sz="0" w:space="0" w:color="auto"/>
        <w:left w:val="none" w:sz="0" w:space="0" w:color="auto"/>
        <w:bottom w:val="none" w:sz="0" w:space="0" w:color="auto"/>
        <w:right w:val="none" w:sz="0" w:space="0" w:color="auto"/>
      </w:divBdr>
    </w:div>
    <w:div w:id="1670252903">
      <w:bodyDiv w:val="1"/>
      <w:marLeft w:val="0"/>
      <w:marRight w:val="0"/>
      <w:marTop w:val="0"/>
      <w:marBottom w:val="0"/>
      <w:divBdr>
        <w:top w:val="none" w:sz="0" w:space="0" w:color="auto"/>
        <w:left w:val="none" w:sz="0" w:space="0" w:color="auto"/>
        <w:bottom w:val="none" w:sz="0" w:space="0" w:color="auto"/>
        <w:right w:val="none" w:sz="0" w:space="0" w:color="auto"/>
      </w:divBdr>
    </w:div>
    <w:div w:id="1670400084">
      <w:bodyDiv w:val="1"/>
      <w:marLeft w:val="0"/>
      <w:marRight w:val="0"/>
      <w:marTop w:val="0"/>
      <w:marBottom w:val="0"/>
      <w:divBdr>
        <w:top w:val="none" w:sz="0" w:space="0" w:color="auto"/>
        <w:left w:val="none" w:sz="0" w:space="0" w:color="auto"/>
        <w:bottom w:val="none" w:sz="0" w:space="0" w:color="auto"/>
        <w:right w:val="none" w:sz="0" w:space="0" w:color="auto"/>
      </w:divBdr>
    </w:div>
    <w:div w:id="1674525016">
      <w:bodyDiv w:val="1"/>
      <w:marLeft w:val="0"/>
      <w:marRight w:val="0"/>
      <w:marTop w:val="0"/>
      <w:marBottom w:val="0"/>
      <w:divBdr>
        <w:top w:val="none" w:sz="0" w:space="0" w:color="auto"/>
        <w:left w:val="none" w:sz="0" w:space="0" w:color="auto"/>
        <w:bottom w:val="none" w:sz="0" w:space="0" w:color="auto"/>
        <w:right w:val="none" w:sz="0" w:space="0" w:color="auto"/>
      </w:divBdr>
    </w:div>
    <w:div w:id="1678268540">
      <w:bodyDiv w:val="1"/>
      <w:marLeft w:val="0"/>
      <w:marRight w:val="0"/>
      <w:marTop w:val="0"/>
      <w:marBottom w:val="0"/>
      <w:divBdr>
        <w:top w:val="none" w:sz="0" w:space="0" w:color="auto"/>
        <w:left w:val="none" w:sz="0" w:space="0" w:color="auto"/>
        <w:bottom w:val="none" w:sz="0" w:space="0" w:color="auto"/>
        <w:right w:val="none" w:sz="0" w:space="0" w:color="auto"/>
      </w:divBdr>
    </w:div>
    <w:div w:id="1678652843">
      <w:bodyDiv w:val="1"/>
      <w:marLeft w:val="0"/>
      <w:marRight w:val="0"/>
      <w:marTop w:val="0"/>
      <w:marBottom w:val="0"/>
      <w:divBdr>
        <w:top w:val="none" w:sz="0" w:space="0" w:color="auto"/>
        <w:left w:val="none" w:sz="0" w:space="0" w:color="auto"/>
        <w:bottom w:val="none" w:sz="0" w:space="0" w:color="auto"/>
        <w:right w:val="none" w:sz="0" w:space="0" w:color="auto"/>
      </w:divBdr>
    </w:div>
    <w:div w:id="1679770237">
      <w:bodyDiv w:val="1"/>
      <w:marLeft w:val="0"/>
      <w:marRight w:val="0"/>
      <w:marTop w:val="0"/>
      <w:marBottom w:val="0"/>
      <w:divBdr>
        <w:top w:val="none" w:sz="0" w:space="0" w:color="auto"/>
        <w:left w:val="none" w:sz="0" w:space="0" w:color="auto"/>
        <w:bottom w:val="none" w:sz="0" w:space="0" w:color="auto"/>
        <w:right w:val="none" w:sz="0" w:space="0" w:color="auto"/>
      </w:divBdr>
    </w:div>
    <w:div w:id="1679887619">
      <w:bodyDiv w:val="1"/>
      <w:marLeft w:val="0"/>
      <w:marRight w:val="0"/>
      <w:marTop w:val="0"/>
      <w:marBottom w:val="0"/>
      <w:divBdr>
        <w:top w:val="none" w:sz="0" w:space="0" w:color="auto"/>
        <w:left w:val="none" w:sz="0" w:space="0" w:color="auto"/>
        <w:bottom w:val="none" w:sz="0" w:space="0" w:color="auto"/>
        <w:right w:val="none" w:sz="0" w:space="0" w:color="auto"/>
      </w:divBdr>
    </w:div>
    <w:div w:id="1680500387">
      <w:bodyDiv w:val="1"/>
      <w:marLeft w:val="0"/>
      <w:marRight w:val="0"/>
      <w:marTop w:val="0"/>
      <w:marBottom w:val="0"/>
      <w:divBdr>
        <w:top w:val="none" w:sz="0" w:space="0" w:color="auto"/>
        <w:left w:val="none" w:sz="0" w:space="0" w:color="auto"/>
        <w:bottom w:val="none" w:sz="0" w:space="0" w:color="auto"/>
        <w:right w:val="none" w:sz="0" w:space="0" w:color="auto"/>
      </w:divBdr>
    </w:div>
    <w:div w:id="1683626158">
      <w:bodyDiv w:val="1"/>
      <w:marLeft w:val="0"/>
      <w:marRight w:val="0"/>
      <w:marTop w:val="0"/>
      <w:marBottom w:val="0"/>
      <w:divBdr>
        <w:top w:val="none" w:sz="0" w:space="0" w:color="auto"/>
        <w:left w:val="none" w:sz="0" w:space="0" w:color="auto"/>
        <w:bottom w:val="none" w:sz="0" w:space="0" w:color="auto"/>
        <w:right w:val="none" w:sz="0" w:space="0" w:color="auto"/>
      </w:divBdr>
    </w:div>
    <w:div w:id="1684631206">
      <w:bodyDiv w:val="1"/>
      <w:marLeft w:val="0"/>
      <w:marRight w:val="0"/>
      <w:marTop w:val="0"/>
      <w:marBottom w:val="0"/>
      <w:divBdr>
        <w:top w:val="none" w:sz="0" w:space="0" w:color="auto"/>
        <w:left w:val="none" w:sz="0" w:space="0" w:color="auto"/>
        <w:bottom w:val="none" w:sz="0" w:space="0" w:color="auto"/>
        <w:right w:val="none" w:sz="0" w:space="0" w:color="auto"/>
      </w:divBdr>
    </w:div>
    <w:div w:id="1687055160">
      <w:bodyDiv w:val="1"/>
      <w:marLeft w:val="0"/>
      <w:marRight w:val="0"/>
      <w:marTop w:val="0"/>
      <w:marBottom w:val="0"/>
      <w:divBdr>
        <w:top w:val="none" w:sz="0" w:space="0" w:color="auto"/>
        <w:left w:val="none" w:sz="0" w:space="0" w:color="auto"/>
        <w:bottom w:val="none" w:sz="0" w:space="0" w:color="auto"/>
        <w:right w:val="none" w:sz="0" w:space="0" w:color="auto"/>
      </w:divBdr>
    </w:div>
    <w:div w:id="1687098860">
      <w:bodyDiv w:val="1"/>
      <w:marLeft w:val="0"/>
      <w:marRight w:val="0"/>
      <w:marTop w:val="0"/>
      <w:marBottom w:val="0"/>
      <w:divBdr>
        <w:top w:val="none" w:sz="0" w:space="0" w:color="auto"/>
        <w:left w:val="none" w:sz="0" w:space="0" w:color="auto"/>
        <w:bottom w:val="none" w:sz="0" w:space="0" w:color="auto"/>
        <w:right w:val="none" w:sz="0" w:space="0" w:color="auto"/>
      </w:divBdr>
    </w:div>
    <w:div w:id="1688752309">
      <w:bodyDiv w:val="1"/>
      <w:marLeft w:val="0"/>
      <w:marRight w:val="0"/>
      <w:marTop w:val="0"/>
      <w:marBottom w:val="0"/>
      <w:divBdr>
        <w:top w:val="none" w:sz="0" w:space="0" w:color="auto"/>
        <w:left w:val="none" w:sz="0" w:space="0" w:color="auto"/>
        <w:bottom w:val="none" w:sz="0" w:space="0" w:color="auto"/>
        <w:right w:val="none" w:sz="0" w:space="0" w:color="auto"/>
      </w:divBdr>
    </w:div>
    <w:div w:id="1690107917">
      <w:bodyDiv w:val="1"/>
      <w:marLeft w:val="0"/>
      <w:marRight w:val="0"/>
      <w:marTop w:val="0"/>
      <w:marBottom w:val="0"/>
      <w:divBdr>
        <w:top w:val="none" w:sz="0" w:space="0" w:color="auto"/>
        <w:left w:val="none" w:sz="0" w:space="0" w:color="auto"/>
        <w:bottom w:val="none" w:sz="0" w:space="0" w:color="auto"/>
        <w:right w:val="none" w:sz="0" w:space="0" w:color="auto"/>
      </w:divBdr>
    </w:div>
    <w:div w:id="1691300009">
      <w:bodyDiv w:val="1"/>
      <w:marLeft w:val="0"/>
      <w:marRight w:val="0"/>
      <w:marTop w:val="0"/>
      <w:marBottom w:val="0"/>
      <w:divBdr>
        <w:top w:val="none" w:sz="0" w:space="0" w:color="auto"/>
        <w:left w:val="none" w:sz="0" w:space="0" w:color="auto"/>
        <w:bottom w:val="none" w:sz="0" w:space="0" w:color="auto"/>
        <w:right w:val="none" w:sz="0" w:space="0" w:color="auto"/>
      </w:divBdr>
    </w:div>
    <w:div w:id="1691566786">
      <w:bodyDiv w:val="1"/>
      <w:marLeft w:val="0"/>
      <w:marRight w:val="0"/>
      <w:marTop w:val="0"/>
      <w:marBottom w:val="0"/>
      <w:divBdr>
        <w:top w:val="none" w:sz="0" w:space="0" w:color="auto"/>
        <w:left w:val="none" w:sz="0" w:space="0" w:color="auto"/>
        <w:bottom w:val="none" w:sz="0" w:space="0" w:color="auto"/>
        <w:right w:val="none" w:sz="0" w:space="0" w:color="auto"/>
      </w:divBdr>
    </w:div>
    <w:div w:id="1693847803">
      <w:bodyDiv w:val="1"/>
      <w:marLeft w:val="0"/>
      <w:marRight w:val="0"/>
      <w:marTop w:val="0"/>
      <w:marBottom w:val="0"/>
      <w:divBdr>
        <w:top w:val="none" w:sz="0" w:space="0" w:color="auto"/>
        <w:left w:val="none" w:sz="0" w:space="0" w:color="auto"/>
        <w:bottom w:val="none" w:sz="0" w:space="0" w:color="auto"/>
        <w:right w:val="none" w:sz="0" w:space="0" w:color="auto"/>
      </w:divBdr>
    </w:div>
    <w:div w:id="1694065035">
      <w:bodyDiv w:val="1"/>
      <w:marLeft w:val="0"/>
      <w:marRight w:val="0"/>
      <w:marTop w:val="0"/>
      <w:marBottom w:val="0"/>
      <w:divBdr>
        <w:top w:val="none" w:sz="0" w:space="0" w:color="auto"/>
        <w:left w:val="none" w:sz="0" w:space="0" w:color="auto"/>
        <w:bottom w:val="none" w:sz="0" w:space="0" w:color="auto"/>
        <w:right w:val="none" w:sz="0" w:space="0" w:color="auto"/>
      </w:divBdr>
    </w:div>
    <w:div w:id="1694453250">
      <w:bodyDiv w:val="1"/>
      <w:marLeft w:val="0"/>
      <w:marRight w:val="0"/>
      <w:marTop w:val="0"/>
      <w:marBottom w:val="0"/>
      <w:divBdr>
        <w:top w:val="none" w:sz="0" w:space="0" w:color="auto"/>
        <w:left w:val="none" w:sz="0" w:space="0" w:color="auto"/>
        <w:bottom w:val="none" w:sz="0" w:space="0" w:color="auto"/>
        <w:right w:val="none" w:sz="0" w:space="0" w:color="auto"/>
      </w:divBdr>
    </w:div>
    <w:div w:id="1696882891">
      <w:bodyDiv w:val="1"/>
      <w:marLeft w:val="0"/>
      <w:marRight w:val="0"/>
      <w:marTop w:val="0"/>
      <w:marBottom w:val="0"/>
      <w:divBdr>
        <w:top w:val="none" w:sz="0" w:space="0" w:color="auto"/>
        <w:left w:val="none" w:sz="0" w:space="0" w:color="auto"/>
        <w:bottom w:val="none" w:sz="0" w:space="0" w:color="auto"/>
        <w:right w:val="none" w:sz="0" w:space="0" w:color="auto"/>
      </w:divBdr>
    </w:div>
    <w:div w:id="1698309224">
      <w:bodyDiv w:val="1"/>
      <w:marLeft w:val="0"/>
      <w:marRight w:val="0"/>
      <w:marTop w:val="0"/>
      <w:marBottom w:val="0"/>
      <w:divBdr>
        <w:top w:val="none" w:sz="0" w:space="0" w:color="auto"/>
        <w:left w:val="none" w:sz="0" w:space="0" w:color="auto"/>
        <w:bottom w:val="none" w:sz="0" w:space="0" w:color="auto"/>
        <w:right w:val="none" w:sz="0" w:space="0" w:color="auto"/>
      </w:divBdr>
    </w:div>
    <w:div w:id="1698969709">
      <w:bodyDiv w:val="1"/>
      <w:marLeft w:val="0"/>
      <w:marRight w:val="0"/>
      <w:marTop w:val="0"/>
      <w:marBottom w:val="0"/>
      <w:divBdr>
        <w:top w:val="none" w:sz="0" w:space="0" w:color="auto"/>
        <w:left w:val="none" w:sz="0" w:space="0" w:color="auto"/>
        <w:bottom w:val="none" w:sz="0" w:space="0" w:color="auto"/>
        <w:right w:val="none" w:sz="0" w:space="0" w:color="auto"/>
      </w:divBdr>
    </w:div>
    <w:div w:id="1701517156">
      <w:bodyDiv w:val="1"/>
      <w:marLeft w:val="0"/>
      <w:marRight w:val="0"/>
      <w:marTop w:val="0"/>
      <w:marBottom w:val="0"/>
      <w:divBdr>
        <w:top w:val="none" w:sz="0" w:space="0" w:color="auto"/>
        <w:left w:val="none" w:sz="0" w:space="0" w:color="auto"/>
        <w:bottom w:val="none" w:sz="0" w:space="0" w:color="auto"/>
        <w:right w:val="none" w:sz="0" w:space="0" w:color="auto"/>
      </w:divBdr>
    </w:div>
    <w:div w:id="1702516125">
      <w:bodyDiv w:val="1"/>
      <w:marLeft w:val="0"/>
      <w:marRight w:val="0"/>
      <w:marTop w:val="0"/>
      <w:marBottom w:val="0"/>
      <w:divBdr>
        <w:top w:val="none" w:sz="0" w:space="0" w:color="auto"/>
        <w:left w:val="none" w:sz="0" w:space="0" w:color="auto"/>
        <w:bottom w:val="none" w:sz="0" w:space="0" w:color="auto"/>
        <w:right w:val="none" w:sz="0" w:space="0" w:color="auto"/>
      </w:divBdr>
    </w:div>
    <w:div w:id="1703170539">
      <w:bodyDiv w:val="1"/>
      <w:marLeft w:val="0"/>
      <w:marRight w:val="0"/>
      <w:marTop w:val="0"/>
      <w:marBottom w:val="0"/>
      <w:divBdr>
        <w:top w:val="none" w:sz="0" w:space="0" w:color="auto"/>
        <w:left w:val="none" w:sz="0" w:space="0" w:color="auto"/>
        <w:bottom w:val="none" w:sz="0" w:space="0" w:color="auto"/>
        <w:right w:val="none" w:sz="0" w:space="0" w:color="auto"/>
      </w:divBdr>
    </w:div>
    <w:div w:id="1703363814">
      <w:bodyDiv w:val="1"/>
      <w:marLeft w:val="0"/>
      <w:marRight w:val="0"/>
      <w:marTop w:val="0"/>
      <w:marBottom w:val="0"/>
      <w:divBdr>
        <w:top w:val="none" w:sz="0" w:space="0" w:color="auto"/>
        <w:left w:val="none" w:sz="0" w:space="0" w:color="auto"/>
        <w:bottom w:val="none" w:sz="0" w:space="0" w:color="auto"/>
        <w:right w:val="none" w:sz="0" w:space="0" w:color="auto"/>
      </w:divBdr>
    </w:div>
    <w:div w:id="1703673966">
      <w:bodyDiv w:val="1"/>
      <w:marLeft w:val="0"/>
      <w:marRight w:val="0"/>
      <w:marTop w:val="0"/>
      <w:marBottom w:val="0"/>
      <w:divBdr>
        <w:top w:val="none" w:sz="0" w:space="0" w:color="auto"/>
        <w:left w:val="none" w:sz="0" w:space="0" w:color="auto"/>
        <w:bottom w:val="none" w:sz="0" w:space="0" w:color="auto"/>
        <w:right w:val="none" w:sz="0" w:space="0" w:color="auto"/>
      </w:divBdr>
    </w:div>
    <w:div w:id="1707371761">
      <w:bodyDiv w:val="1"/>
      <w:marLeft w:val="0"/>
      <w:marRight w:val="0"/>
      <w:marTop w:val="0"/>
      <w:marBottom w:val="0"/>
      <w:divBdr>
        <w:top w:val="none" w:sz="0" w:space="0" w:color="auto"/>
        <w:left w:val="none" w:sz="0" w:space="0" w:color="auto"/>
        <w:bottom w:val="none" w:sz="0" w:space="0" w:color="auto"/>
        <w:right w:val="none" w:sz="0" w:space="0" w:color="auto"/>
      </w:divBdr>
    </w:div>
    <w:div w:id="1709723301">
      <w:bodyDiv w:val="1"/>
      <w:marLeft w:val="0"/>
      <w:marRight w:val="0"/>
      <w:marTop w:val="0"/>
      <w:marBottom w:val="0"/>
      <w:divBdr>
        <w:top w:val="none" w:sz="0" w:space="0" w:color="auto"/>
        <w:left w:val="none" w:sz="0" w:space="0" w:color="auto"/>
        <w:bottom w:val="none" w:sz="0" w:space="0" w:color="auto"/>
        <w:right w:val="none" w:sz="0" w:space="0" w:color="auto"/>
      </w:divBdr>
    </w:div>
    <w:div w:id="1713966198">
      <w:bodyDiv w:val="1"/>
      <w:marLeft w:val="0"/>
      <w:marRight w:val="0"/>
      <w:marTop w:val="0"/>
      <w:marBottom w:val="0"/>
      <w:divBdr>
        <w:top w:val="none" w:sz="0" w:space="0" w:color="auto"/>
        <w:left w:val="none" w:sz="0" w:space="0" w:color="auto"/>
        <w:bottom w:val="none" w:sz="0" w:space="0" w:color="auto"/>
        <w:right w:val="none" w:sz="0" w:space="0" w:color="auto"/>
      </w:divBdr>
    </w:div>
    <w:div w:id="1714689130">
      <w:bodyDiv w:val="1"/>
      <w:marLeft w:val="0"/>
      <w:marRight w:val="0"/>
      <w:marTop w:val="0"/>
      <w:marBottom w:val="0"/>
      <w:divBdr>
        <w:top w:val="none" w:sz="0" w:space="0" w:color="auto"/>
        <w:left w:val="none" w:sz="0" w:space="0" w:color="auto"/>
        <w:bottom w:val="none" w:sz="0" w:space="0" w:color="auto"/>
        <w:right w:val="none" w:sz="0" w:space="0" w:color="auto"/>
      </w:divBdr>
    </w:div>
    <w:div w:id="1715545311">
      <w:bodyDiv w:val="1"/>
      <w:marLeft w:val="0"/>
      <w:marRight w:val="0"/>
      <w:marTop w:val="0"/>
      <w:marBottom w:val="0"/>
      <w:divBdr>
        <w:top w:val="none" w:sz="0" w:space="0" w:color="auto"/>
        <w:left w:val="none" w:sz="0" w:space="0" w:color="auto"/>
        <w:bottom w:val="none" w:sz="0" w:space="0" w:color="auto"/>
        <w:right w:val="none" w:sz="0" w:space="0" w:color="auto"/>
      </w:divBdr>
    </w:div>
    <w:div w:id="1716003068">
      <w:bodyDiv w:val="1"/>
      <w:marLeft w:val="0"/>
      <w:marRight w:val="0"/>
      <w:marTop w:val="0"/>
      <w:marBottom w:val="0"/>
      <w:divBdr>
        <w:top w:val="none" w:sz="0" w:space="0" w:color="auto"/>
        <w:left w:val="none" w:sz="0" w:space="0" w:color="auto"/>
        <w:bottom w:val="none" w:sz="0" w:space="0" w:color="auto"/>
        <w:right w:val="none" w:sz="0" w:space="0" w:color="auto"/>
      </w:divBdr>
    </w:div>
    <w:div w:id="1716930920">
      <w:bodyDiv w:val="1"/>
      <w:marLeft w:val="0"/>
      <w:marRight w:val="0"/>
      <w:marTop w:val="0"/>
      <w:marBottom w:val="0"/>
      <w:divBdr>
        <w:top w:val="none" w:sz="0" w:space="0" w:color="auto"/>
        <w:left w:val="none" w:sz="0" w:space="0" w:color="auto"/>
        <w:bottom w:val="none" w:sz="0" w:space="0" w:color="auto"/>
        <w:right w:val="none" w:sz="0" w:space="0" w:color="auto"/>
      </w:divBdr>
    </w:div>
    <w:div w:id="1717319547">
      <w:bodyDiv w:val="1"/>
      <w:marLeft w:val="0"/>
      <w:marRight w:val="0"/>
      <w:marTop w:val="0"/>
      <w:marBottom w:val="0"/>
      <w:divBdr>
        <w:top w:val="none" w:sz="0" w:space="0" w:color="auto"/>
        <w:left w:val="none" w:sz="0" w:space="0" w:color="auto"/>
        <w:bottom w:val="none" w:sz="0" w:space="0" w:color="auto"/>
        <w:right w:val="none" w:sz="0" w:space="0" w:color="auto"/>
      </w:divBdr>
    </w:div>
    <w:div w:id="1719623755">
      <w:bodyDiv w:val="1"/>
      <w:marLeft w:val="0"/>
      <w:marRight w:val="0"/>
      <w:marTop w:val="0"/>
      <w:marBottom w:val="0"/>
      <w:divBdr>
        <w:top w:val="none" w:sz="0" w:space="0" w:color="auto"/>
        <w:left w:val="none" w:sz="0" w:space="0" w:color="auto"/>
        <w:bottom w:val="none" w:sz="0" w:space="0" w:color="auto"/>
        <w:right w:val="none" w:sz="0" w:space="0" w:color="auto"/>
      </w:divBdr>
    </w:div>
    <w:div w:id="1719625376">
      <w:bodyDiv w:val="1"/>
      <w:marLeft w:val="0"/>
      <w:marRight w:val="0"/>
      <w:marTop w:val="0"/>
      <w:marBottom w:val="0"/>
      <w:divBdr>
        <w:top w:val="none" w:sz="0" w:space="0" w:color="auto"/>
        <w:left w:val="none" w:sz="0" w:space="0" w:color="auto"/>
        <w:bottom w:val="none" w:sz="0" w:space="0" w:color="auto"/>
        <w:right w:val="none" w:sz="0" w:space="0" w:color="auto"/>
      </w:divBdr>
    </w:div>
    <w:div w:id="1720932822">
      <w:bodyDiv w:val="1"/>
      <w:marLeft w:val="0"/>
      <w:marRight w:val="0"/>
      <w:marTop w:val="0"/>
      <w:marBottom w:val="0"/>
      <w:divBdr>
        <w:top w:val="none" w:sz="0" w:space="0" w:color="auto"/>
        <w:left w:val="none" w:sz="0" w:space="0" w:color="auto"/>
        <w:bottom w:val="none" w:sz="0" w:space="0" w:color="auto"/>
        <w:right w:val="none" w:sz="0" w:space="0" w:color="auto"/>
      </w:divBdr>
    </w:div>
    <w:div w:id="1723140769">
      <w:bodyDiv w:val="1"/>
      <w:marLeft w:val="0"/>
      <w:marRight w:val="0"/>
      <w:marTop w:val="0"/>
      <w:marBottom w:val="0"/>
      <w:divBdr>
        <w:top w:val="none" w:sz="0" w:space="0" w:color="auto"/>
        <w:left w:val="none" w:sz="0" w:space="0" w:color="auto"/>
        <w:bottom w:val="none" w:sz="0" w:space="0" w:color="auto"/>
        <w:right w:val="none" w:sz="0" w:space="0" w:color="auto"/>
      </w:divBdr>
    </w:div>
    <w:div w:id="1723750566">
      <w:bodyDiv w:val="1"/>
      <w:marLeft w:val="0"/>
      <w:marRight w:val="0"/>
      <w:marTop w:val="0"/>
      <w:marBottom w:val="0"/>
      <w:divBdr>
        <w:top w:val="none" w:sz="0" w:space="0" w:color="auto"/>
        <w:left w:val="none" w:sz="0" w:space="0" w:color="auto"/>
        <w:bottom w:val="none" w:sz="0" w:space="0" w:color="auto"/>
        <w:right w:val="none" w:sz="0" w:space="0" w:color="auto"/>
      </w:divBdr>
    </w:div>
    <w:div w:id="1725836688">
      <w:bodyDiv w:val="1"/>
      <w:marLeft w:val="0"/>
      <w:marRight w:val="0"/>
      <w:marTop w:val="0"/>
      <w:marBottom w:val="0"/>
      <w:divBdr>
        <w:top w:val="none" w:sz="0" w:space="0" w:color="auto"/>
        <w:left w:val="none" w:sz="0" w:space="0" w:color="auto"/>
        <w:bottom w:val="none" w:sz="0" w:space="0" w:color="auto"/>
        <w:right w:val="none" w:sz="0" w:space="0" w:color="auto"/>
      </w:divBdr>
    </w:div>
    <w:div w:id="1726372579">
      <w:bodyDiv w:val="1"/>
      <w:marLeft w:val="0"/>
      <w:marRight w:val="0"/>
      <w:marTop w:val="0"/>
      <w:marBottom w:val="0"/>
      <w:divBdr>
        <w:top w:val="none" w:sz="0" w:space="0" w:color="auto"/>
        <w:left w:val="none" w:sz="0" w:space="0" w:color="auto"/>
        <w:bottom w:val="none" w:sz="0" w:space="0" w:color="auto"/>
        <w:right w:val="none" w:sz="0" w:space="0" w:color="auto"/>
      </w:divBdr>
    </w:div>
    <w:div w:id="1729182730">
      <w:bodyDiv w:val="1"/>
      <w:marLeft w:val="0"/>
      <w:marRight w:val="0"/>
      <w:marTop w:val="0"/>
      <w:marBottom w:val="0"/>
      <w:divBdr>
        <w:top w:val="none" w:sz="0" w:space="0" w:color="auto"/>
        <w:left w:val="none" w:sz="0" w:space="0" w:color="auto"/>
        <w:bottom w:val="none" w:sz="0" w:space="0" w:color="auto"/>
        <w:right w:val="none" w:sz="0" w:space="0" w:color="auto"/>
      </w:divBdr>
    </w:div>
    <w:div w:id="1737514468">
      <w:bodyDiv w:val="1"/>
      <w:marLeft w:val="0"/>
      <w:marRight w:val="0"/>
      <w:marTop w:val="0"/>
      <w:marBottom w:val="0"/>
      <w:divBdr>
        <w:top w:val="none" w:sz="0" w:space="0" w:color="auto"/>
        <w:left w:val="none" w:sz="0" w:space="0" w:color="auto"/>
        <w:bottom w:val="none" w:sz="0" w:space="0" w:color="auto"/>
        <w:right w:val="none" w:sz="0" w:space="0" w:color="auto"/>
      </w:divBdr>
    </w:div>
    <w:div w:id="1738893335">
      <w:bodyDiv w:val="1"/>
      <w:marLeft w:val="0"/>
      <w:marRight w:val="0"/>
      <w:marTop w:val="0"/>
      <w:marBottom w:val="0"/>
      <w:divBdr>
        <w:top w:val="none" w:sz="0" w:space="0" w:color="auto"/>
        <w:left w:val="none" w:sz="0" w:space="0" w:color="auto"/>
        <w:bottom w:val="none" w:sz="0" w:space="0" w:color="auto"/>
        <w:right w:val="none" w:sz="0" w:space="0" w:color="auto"/>
      </w:divBdr>
    </w:div>
    <w:div w:id="1738937533">
      <w:bodyDiv w:val="1"/>
      <w:marLeft w:val="0"/>
      <w:marRight w:val="0"/>
      <w:marTop w:val="0"/>
      <w:marBottom w:val="0"/>
      <w:divBdr>
        <w:top w:val="none" w:sz="0" w:space="0" w:color="auto"/>
        <w:left w:val="none" w:sz="0" w:space="0" w:color="auto"/>
        <w:bottom w:val="none" w:sz="0" w:space="0" w:color="auto"/>
        <w:right w:val="none" w:sz="0" w:space="0" w:color="auto"/>
      </w:divBdr>
    </w:div>
    <w:div w:id="1740446948">
      <w:bodyDiv w:val="1"/>
      <w:marLeft w:val="0"/>
      <w:marRight w:val="0"/>
      <w:marTop w:val="0"/>
      <w:marBottom w:val="0"/>
      <w:divBdr>
        <w:top w:val="none" w:sz="0" w:space="0" w:color="auto"/>
        <w:left w:val="none" w:sz="0" w:space="0" w:color="auto"/>
        <w:bottom w:val="none" w:sz="0" w:space="0" w:color="auto"/>
        <w:right w:val="none" w:sz="0" w:space="0" w:color="auto"/>
      </w:divBdr>
    </w:div>
    <w:div w:id="1740516300">
      <w:bodyDiv w:val="1"/>
      <w:marLeft w:val="0"/>
      <w:marRight w:val="0"/>
      <w:marTop w:val="0"/>
      <w:marBottom w:val="0"/>
      <w:divBdr>
        <w:top w:val="none" w:sz="0" w:space="0" w:color="auto"/>
        <w:left w:val="none" w:sz="0" w:space="0" w:color="auto"/>
        <w:bottom w:val="none" w:sz="0" w:space="0" w:color="auto"/>
        <w:right w:val="none" w:sz="0" w:space="0" w:color="auto"/>
      </w:divBdr>
    </w:div>
    <w:div w:id="1740863893">
      <w:bodyDiv w:val="1"/>
      <w:marLeft w:val="0"/>
      <w:marRight w:val="0"/>
      <w:marTop w:val="0"/>
      <w:marBottom w:val="0"/>
      <w:divBdr>
        <w:top w:val="none" w:sz="0" w:space="0" w:color="auto"/>
        <w:left w:val="none" w:sz="0" w:space="0" w:color="auto"/>
        <w:bottom w:val="none" w:sz="0" w:space="0" w:color="auto"/>
        <w:right w:val="none" w:sz="0" w:space="0" w:color="auto"/>
      </w:divBdr>
    </w:div>
    <w:div w:id="1747072384">
      <w:bodyDiv w:val="1"/>
      <w:marLeft w:val="0"/>
      <w:marRight w:val="0"/>
      <w:marTop w:val="0"/>
      <w:marBottom w:val="0"/>
      <w:divBdr>
        <w:top w:val="none" w:sz="0" w:space="0" w:color="auto"/>
        <w:left w:val="none" w:sz="0" w:space="0" w:color="auto"/>
        <w:bottom w:val="none" w:sz="0" w:space="0" w:color="auto"/>
        <w:right w:val="none" w:sz="0" w:space="0" w:color="auto"/>
      </w:divBdr>
    </w:div>
    <w:div w:id="1749694222">
      <w:bodyDiv w:val="1"/>
      <w:marLeft w:val="0"/>
      <w:marRight w:val="0"/>
      <w:marTop w:val="0"/>
      <w:marBottom w:val="0"/>
      <w:divBdr>
        <w:top w:val="none" w:sz="0" w:space="0" w:color="auto"/>
        <w:left w:val="none" w:sz="0" w:space="0" w:color="auto"/>
        <w:bottom w:val="none" w:sz="0" w:space="0" w:color="auto"/>
        <w:right w:val="none" w:sz="0" w:space="0" w:color="auto"/>
      </w:divBdr>
    </w:div>
    <w:div w:id="1750813312">
      <w:bodyDiv w:val="1"/>
      <w:marLeft w:val="0"/>
      <w:marRight w:val="0"/>
      <w:marTop w:val="0"/>
      <w:marBottom w:val="0"/>
      <w:divBdr>
        <w:top w:val="none" w:sz="0" w:space="0" w:color="auto"/>
        <w:left w:val="none" w:sz="0" w:space="0" w:color="auto"/>
        <w:bottom w:val="none" w:sz="0" w:space="0" w:color="auto"/>
        <w:right w:val="none" w:sz="0" w:space="0" w:color="auto"/>
      </w:divBdr>
    </w:div>
    <w:div w:id="1750926362">
      <w:bodyDiv w:val="1"/>
      <w:marLeft w:val="0"/>
      <w:marRight w:val="0"/>
      <w:marTop w:val="0"/>
      <w:marBottom w:val="0"/>
      <w:divBdr>
        <w:top w:val="none" w:sz="0" w:space="0" w:color="auto"/>
        <w:left w:val="none" w:sz="0" w:space="0" w:color="auto"/>
        <w:bottom w:val="none" w:sz="0" w:space="0" w:color="auto"/>
        <w:right w:val="none" w:sz="0" w:space="0" w:color="auto"/>
      </w:divBdr>
    </w:div>
    <w:div w:id="1751193566">
      <w:bodyDiv w:val="1"/>
      <w:marLeft w:val="0"/>
      <w:marRight w:val="0"/>
      <w:marTop w:val="0"/>
      <w:marBottom w:val="0"/>
      <w:divBdr>
        <w:top w:val="none" w:sz="0" w:space="0" w:color="auto"/>
        <w:left w:val="none" w:sz="0" w:space="0" w:color="auto"/>
        <w:bottom w:val="none" w:sz="0" w:space="0" w:color="auto"/>
        <w:right w:val="none" w:sz="0" w:space="0" w:color="auto"/>
      </w:divBdr>
    </w:div>
    <w:div w:id="1751660868">
      <w:bodyDiv w:val="1"/>
      <w:marLeft w:val="0"/>
      <w:marRight w:val="0"/>
      <w:marTop w:val="0"/>
      <w:marBottom w:val="0"/>
      <w:divBdr>
        <w:top w:val="none" w:sz="0" w:space="0" w:color="auto"/>
        <w:left w:val="none" w:sz="0" w:space="0" w:color="auto"/>
        <w:bottom w:val="none" w:sz="0" w:space="0" w:color="auto"/>
        <w:right w:val="none" w:sz="0" w:space="0" w:color="auto"/>
      </w:divBdr>
    </w:div>
    <w:div w:id="1752117205">
      <w:bodyDiv w:val="1"/>
      <w:marLeft w:val="0"/>
      <w:marRight w:val="0"/>
      <w:marTop w:val="0"/>
      <w:marBottom w:val="0"/>
      <w:divBdr>
        <w:top w:val="none" w:sz="0" w:space="0" w:color="auto"/>
        <w:left w:val="none" w:sz="0" w:space="0" w:color="auto"/>
        <w:bottom w:val="none" w:sz="0" w:space="0" w:color="auto"/>
        <w:right w:val="none" w:sz="0" w:space="0" w:color="auto"/>
      </w:divBdr>
    </w:div>
    <w:div w:id="1754006616">
      <w:bodyDiv w:val="1"/>
      <w:marLeft w:val="0"/>
      <w:marRight w:val="0"/>
      <w:marTop w:val="0"/>
      <w:marBottom w:val="0"/>
      <w:divBdr>
        <w:top w:val="none" w:sz="0" w:space="0" w:color="auto"/>
        <w:left w:val="none" w:sz="0" w:space="0" w:color="auto"/>
        <w:bottom w:val="none" w:sz="0" w:space="0" w:color="auto"/>
        <w:right w:val="none" w:sz="0" w:space="0" w:color="auto"/>
      </w:divBdr>
    </w:div>
    <w:div w:id="1754818659">
      <w:bodyDiv w:val="1"/>
      <w:marLeft w:val="0"/>
      <w:marRight w:val="0"/>
      <w:marTop w:val="0"/>
      <w:marBottom w:val="0"/>
      <w:divBdr>
        <w:top w:val="none" w:sz="0" w:space="0" w:color="auto"/>
        <w:left w:val="none" w:sz="0" w:space="0" w:color="auto"/>
        <w:bottom w:val="none" w:sz="0" w:space="0" w:color="auto"/>
        <w:right w:val="none" w:sz="0" w:space="0" w:color="auto"/>
      </w:divBdr>
    </w:div>
    <w:div w:id="1756894744">
      <w:bodyDiv w:val="1"/>
      <w:marLeft w:val="0"/>
      <w:marRight w:val="0"/>
      <w:marTop w:val="0"/>
      <w:marBottom w:val="0"/>
      <w:divBdr>
        <w:top w:val="none" w:sz="0" w:space="0" w:color="auto"/>
        <w:left w:val="none" w:sz="0" w:space="0" w:color="auto"/>
        <w:bottom w:val="none" w:sz="0" w:space="0" w:color="auto"/>
        <w:right w:val="none" w:sz="0" w:space="0" w:color="auto"/>
      </w:divBdr>
    </w:div>
    <w:div w:id="1758599901">
      <w:bodyDiv w:val="1"/>
      <w:marLeft w:val="0"/>
      <w:marRight w:val="0"/>
      <w:marTop w:val="0"/>
      <w:marBottom w:val="0"/>
      <w:divBdr>
        <w:top w:val="none" w:sz="0" w:space="0" w:color="auto"/>
        <w:left w:val="none" w:sz="0" w:space="0" w:color="auto"/>
        <w:bottom w:val="none" w:sz="0" w:space="0" w:color="auto"/>
        <w:right w:val="none" w:sz="0" w:space="0" w:color="auto"/>
      </w:divBdr>
    </w:div>
    <w:div w:id="1762141002">
      <w:bodyDiv w:val="1"/>
      <w:marLeft w:val="0"/>
      <w:marRight w:val="0"/>
      <w:marTop w:val="0"/>
      <w:marBottom w:val="0"/>
      <w:divBdr>
        <w:top w:val="none" w:sz="0" w:space="0" w:color="auto"/>
        <w:left w:val="none" w:sz="0" w:space="0" w:color="auto"/>
        <w:bottom w:val="none" w:sz="0" w:space="0" w:color="auto"/>
        <w:right w:val="none" w:sz="0" w:space="0" w:color="auto"/>
      </w:divBdr>
    </w:div>
    <w:div w:id="1765884405">
      <w:bodyDiv w:val="1"/>
      <w:marLeft w:val="0"/>
      <w:marRight w:val="0"/>
      <w:marTop w:val="0"/>
      <w:marBottom w:val="0"/>
      <w:divBdr>
        <w:top w:val="none" w:sz="0" w:space="0" w:color="auto"/>
        <w:left w:val="none" w:sz="0" w:space="0" w:color="auto"/>
        <w:bottom w:val="none" w:sz="0" w:space="0" w:color="auto"/>
        <w:right w:val="none" w:sz="0" w:space="0" w:color="auto"/>
      </w:divBdr>
    </w:div>
    <w:div w:id="1766265122">
      <w:bodyDiv w:val="1"/>
      <w:marLeft w:val="0"/>
      <w:marRight w:val="0"/>
      <w:marTop w:val="0"/>
      <w:marBottom w:val="0"/>
      <w:divBdr>
        <w:top w:val="none" w:sz="0" w:space="0" w:color="auto"/>
        <w:left w:val="none" w:sz="0" w:space="0" w:color="auto"/>
        <w:bottom w:val="none" w:sz="0" w:space="0" w:color="auto"/>
        <w:right w:val="none" w:sz="0" w:space="0" w:color="auto"/>
      </w:divBdr>
    </w:div>
    <w:div w:id="1766268728">
      <w:bodyDiv w:val="1"/>
      <w:marLeft w:val="0"/>
      <w:marRight w:val="0"/>
      <w:marTop w:val="0"/>
      <w:marBottom w:val="0"/>
      <w:divBdr>
        <w:top w:val="none" w:sz="0" w:space="0" w:color="auto"/>
        <w:left w:val="none" w:sz="0" w:space="0" w:color="auto"/>
        <w:bottom w:val="none" w:sz="0" w:space="0" w:color="auto"/>
        <w:right w:val="none" w:sz="0" w:space="0" w:color="auto"/>
      </w:divBdr>
    </w:div>
    <w:div w:id="1766533618">
      <w:bodyDiv w:val="1"/>
      <w:marLeft w:val="0"/>
      <w:marRight w:val="0"/>
      <w:marTop w:val="0"/>
      <w:marBottom w:val="0"/>
      <w:divBdr>
        <w:top w:val="none" w:sz="0" w:space="0" w:color="auto"/>
        <w:left w:val="none" w:sz="0" w:space="0" w:color="auto"/>
        <w:bottom w:val="none" w:sz="0" w:space="0" w:color="auto"/>
        <w:right w:val="none" w:sz="0" w:space="0" w:color="auto"/>
      </w:divBdr>
    </w:div>
    <w:div w:id="1767068739">
      <w:bodyDiv w:val="1"/>
      <w:marLeft w:val="0"/>
      <w:marRight w:val="0"/>
      <w:marTop w:val="0"/>
      <w:marBottom w:val="0"/>
      <w:divBdr>
        <w:top w:val="none" w:sz="0" w:space="0" w:color="auto"/>
        <w:left w:val="none" w:sz="0" w:space="0" w:color="auto"/>
        <w:bottom w:val="none" w:sz="0" w:space="0" w:color="auto"/>
        <w:right w:val="none" w:sz="0" w:space="0" w:color="auto"/>
      </w:divBdr>
    </w:div>
    <w:div w:id="1768573902">
      <w:bodyDiv w:val="1"/>
      <w:marLeft w:val="0"/>
      <w:marRight w:val="0"/>
      <w:marTop w:val="0"/>
      <w:marBottom w:val="0"/>
      <w:divBdr>
        <w:top w:val="none" w:sz="0" w:space="0" w:color="auto"/>
        <w:left w:val="none" w:sz="0" w:space="0" w:color="auto"/>
        <w:bottom w:val="none" w:sz="0" w:space="0" w:color="auto"/>
        <w:right w:val="none" w:sz="0" w:space="0" w:color="auto"/>
      </w:divBdr>
    </w:div>
    <w:div w:id="1769816325">
      <w:bodyDiv w:val="1"/>
      <w:marLeft w:val="0"/>
      <w:marRight w:val="0"/>
      <w:marTop w:val="0"/>
      <w:marBottom w:val="0"/>
      <w:divBdr>
        <w:top w:val="none" w:sz="0" w:space="0" w:color="auto"/>
        <w:left w:val="none" w:sz="0" w:space="0" w:color="auto"/>
        <w:bottom w:val="none" w:sz="0" w:space="0" w:color="auto"/>
        <w:right w:val="none" w:sz="0" w:space="0" w:color="auto"/>
      </w:divBdr>
    </w:div>
    <w:div w:id="1773938941">
      <w:bodyDiv w:val="1"/>
      <w:marLeft w:val="0"/>
      <w:marRight w:val="0"/>
      <w:marTop w:val="0"/>
      <w:marBottom w:val="0"/>
      <w:divBdr>
        <w:top w:val="none" w:sz="0" w:space="0" w:color="auto"/>
        <w:left w:val="none" w:sz="0" w:space="0" w:color="auto"/>
        <w:bottom w:val="none" w:sz="0" w:space="0" w:color="auto"/>
        <w:right w:val="none" w:sz="0" w:space="0" w:color="auto"/>
      </w:divBdr>
    </w:div>
    <w:div w:id="1775246603">
      <w:bodyDiv w:val="1"/>
      <w:marLeft w:val="0"/>
      <w:marRight w:val="0"/>
      <w:marTop w:val="0"/>
      <w:marBottom w:val="0"/>
      <w:divBdr>
        <w:top w:val="none" w:sz="0" w:space="0" w:color="auto"/>
        <w:left w:val="none" w:sz="0" w:space="0" w:color="auto"/>
        <w:bottom w:val="none" w:sz="0" w:space="0" w:color="auto"/>
        <w:right w:val="none" w:sz="0" w:space="0" w:color="auto"/>
      </w:divBdr>
    </w:div>
    <w:div w:id="1776443914">
      <w:bodyDiv w:val="1"/>
      <w:marLeft w:val="0"/>
      <w:marRight w:val="0"/>
      <w:marTop w:val="0"/>
      <w:marBottom w:val="0"/>
      <w:divBdr>
        <w:top w:val="none" w:sz="0" w:space="0" w:color="auto"/>
        <w:left w:val="none" w:sz="0" w:space="0" w:color="auto"/>
        <w:bottom w:val="none" w:sz="0" w:space="0" w:color="auto"/>
        <w:right w:val="none" w:sz="0" w:space="0" w:color="auto"/>
      </w:divBdr>
    </w:div>
    <w:div w:id="1783498194">
      <w:bodyDiv w:val="1"/>
      <w:marLeft w:val="0"/>
      <w:marRight w:val="0"/>
      <w:marTop w:val="0"/>
      <w:marBottom w:val="0"/>
      <w:divBdr>
        <w:top w:val="none" w:sz="0" w:space="0" w:color="auto"/>
        <w:left w:val="none" w:sz="0" w:space="0" w:color="auto"/>
        <w:bottom w:val="none" w:sz="0" w:space="0" w:color="auto"/>
        <w:right w:val="none" w:sz="0" w:space="0" w:color="auto"/>
      </w:divBdr>
    </w:div>
    <w:div w:id="1783693347">
      <w:bodyDiv w:val="1"/>
      <w:marLeft w:val="0"/>
      <w:marRight w:val="0"/>
      <w:marTop w:val="0"/>
      <w:marBottom w:val="0"/>
      <w:divBdr>
        <w:top w:val="none" w:sz="0" w:space="0" w:color="auto"/>
        <w:left w:val="none" w:sz="0" w:space="0" w:color="auto"/>
        <w:bottom w:val="none" w:sz="0" w:space="0" w:color="auto"/>
        <w:right w:val="none" w:sz="0" w:space="0" w:color="auto"/>
      </w:divBdr>
    </w:div>
    <w:div w:id="1783840023">
      <w:bodyDiv w:val="1"/>
      <w:marLeft w:val="0"/>
      <w:marRight w:val="0"/>
      <w:marTop w:val="0"/>
      <w:marBottom w:val="0"/>
      <w:divBdr>
        <w:top w:val="none" w:sz="0" w:space="0" w:color="auto"/>
        <w:left w:val="none" w:sz="0" w:space="0" w:color="auto"/>
        <w:bottom w:val="none" w:sz="0" w:space="0" w:color="auto"/>
        <w:right w:val="none" w:sz="0" w:space="0" w:color="auto"/>
      </w:divBdr>
    </w:div>
    <w:div w:id="1786805562">
      <w:bodyDiv w:val="1"/>
      <w:marLeft w:val="0"/>
      <w:marRight w:val="0"/>
      <w:marTop w:val="0"/>
      <w:marBottom w:val="0"/>
      <w:divBdr>
        <w:top w:val="none" w:sz="0" w:space="0" w:color="auto"/>
        <w:left w:val="none" w:sz="0" w:space="0" w:color="auto"/>
        <w:bottom w:val="none" w:sz="0" w:space="0" w:color="auto"/>
        <w:right w:val="none" w:sz="0" w:space="0" w:color="auto"/>
      </w:divBdr>
    </w:div>
    <w:div w:id="1787582918">
      <w:bodyDiv w:val="1"/>
      <w:marLeft w:val="0"/>
      <w:marRight w:val="0"/>
      <w:marTop w:val="0"/>
      <w:marBottom w:val="0"/>
      <w:divBdr>
        <w:top w:val="none" w:sz="0" w:space="0" w:color="auto"/>
        <w:left w:val="none" w:sz="0" w:space="0" w:color="auto"/>
        <w:bottom w:val="none" w:sz="0" w:space="0" w:color="auto"/>
        <w:right w:val="none" w:sz="0" w:space="0" w:color="auto"/>
      </w:divBdr>
    </w:div>
    <w:div w:id="1788698777">
      <w:bodyDiv w:val="1"/>
      <w:marLeft w:val="0"/>
      <w:marRight w:val="0"/>
      <w:marTop w:val="0"/>
      <w:marBottom w:val="0"/>
      <w:divBdr>
        <w:top w:val="none" w:sz="0" w:space="0" w:color="auto"/>
        <w:left w:val="none" w:sz="0" w:space="0" w:color="auto"/>
        <w:bottom w:val="none" w:sz="0" w:space="0" w:color="auto"/>
        <w:right w:val="none" w:sz="0" w:space="0" w:color="auto"/>
      </w:divBdr>
    </w:div>
    <w:div w:id="1791051129">
      <w:bodyDiv w:val="1"/>
      <w:marLeft w:val="0"/>
      <w:marRight w:val="0"/>
      <w:marTop w:val="0"/>
      <w:marBottom w:val="0"/>
      <w:divBdr>
        <w:top w:val="none" w:sz="0" w:space="0" w:color="auto"/>
        <w:left w:val="none" w:sz="0" w:space="0" w:color="auto"/>
        <w:bottom w:val="none" w:sz="0" w:space="0" w:color="auto"/>
        <w:right w:val="none" w:sz="0" w:space="0" w:color="auto"/>
      </w:divBdr>
    </w:div>
    <w:div w:id="1791245853">
      <w:bodyDiv w:val="1"/>
      <w:marLeft w:val="0"/>
      <w:marRight w:val="0"/>
      <w:marTop w:val="0"/>
      <w:marBottom w:val="0"/>
      <w:divBdr>
        <w:top w:val="none" w:sz="0" w:space="0" w:color="auto"/>
        <w:left w:val="none" w:sz="0" w:space="0" w:color="auto"/>
        <w:bottom w:val="none" w:sz="0" w:space="0" w:color="auto"/>
        <w:right w:val="none" w:sz="0" w:space="0" w:color="auto"/>
      </w:divBdr>
    </w:div>
    <w:div w:id="1791320252">
      <w:bodyDiv w:val="1"/>
      <w:marLeft w:val="0"/>
      <w:marRight w:val="0"/>
      <w:marTop w:val="0"/>
      <w:marBottom w:val="0"/>
      <w:divBdr>
        <w:top w:val="none" w:sz="0" w:space="0" w:color="auto"/>
        <w:left w:val="none" w:sz="0" w:space="0" w:color="auto"/>
        <w:bottom w:val="none" w:sz="0" w:space="0" w:color="auto"/>
        <w:right w:val="none" w:sz="0" w:space="0" w:color="auto"/>
      </w:divBdr>
    </w:div>
    <w:div w:id="1791899805">
      <w:bodyDiv w:val="1"/>
      <w:marLeft w:val="0"/>
      <w:marRight w:val="0"/>
      <w:marTop w:val="0"/>
      <w:marBottom w:val="0"/>
      <w:divBdr>
        <w:top w:val="none" w:sz="0" w:space="0" w:color="auto"/>
        <w:left w:val="none" w:sz="0" w:space="0" w:color="auto"/>
        <w:bottom w:val="none" w:sz="0" w:space="0" w:color="auto"/>
        <w:right w:val="none" w:sz="0" w:space="0" w:color="auto"/>
      </w:divBdr>
    </w:div>
    <w:div w:id="1794834443">
      <w:bodyDiv w:val="1"/>
      <w:marLeft w:val="0"/>
      <w:marRight w:val="0"/>
      <w:marTop w:val="0"/>
      <w:marBottom w:val="0"/>
      <w:divBdr>
        <w:top w:val="none" w:sz="0" w:space="0" w:color="auto"/>
        <w:left w:val="none" w:sz="0" w:space="0" w:color="auto"/>
        <w:bottom w:val="none" w:sz="0" w:space="0" w:color="auto"/>
        <w:right w:val="none" w:sz="0" w:space="0" w:color="auto"/>
      </w:divBdr>
    </w:div>
    <w:div w:id="1795638632">
      <w:bodyDiv w:val="1"/>
      <w:marLeft w:val="0"/>
      <w:marRight w:val="0"/>
      <w:marTop w:val="0"/>
      <w:marBottom w:val="0"/>
      <w:divBdr>
        <w:top w:val="none" w:sz="0" w:space="0" w:color="auto"/>
        <w:left w:val="none" w:sz="0" w:space="0" w:color="auto"/>
        <w:bottom w:val="none" w:sz="0" w:space="0" w:color="auto"/>
        <w:right w:val="none" w:sz="0" w:space="0" w:color="auto"/>
      </w:divBdr>
    </w:div>
    <w:div w:id="1796756676">
      <w:bodyDiv w:val="1"/>
      <w:marLeft w:val="0"/>
      <w:marRight w:val="0"/>
      <w:marTop w:val="0"/>
      <w:marBottom w:val="0"/>
      <w:divBdr>
        <w:top w:val="none" w:sz="0" w:space="0" w:color="auto"/>
        <w:left w:val="none" w:sz="0" w:space="0" w:color="auto"/>
        <w:bottom w:val="none" w:sz="0" w:space="0" w:color="auto"/>
        <w:right w:val="none" w:sz="0" w:space="0" w:color="auto"/>
      </w:divBdr>
    </w:div>
    <w:div w:id="1798598394">
      <w:bodyDiv w:val="1"/>
      <w:marLeft w:val="0"/>
      <w:marRight w:val="0"/>
      <w:marTop w:val="0"/>
      <w:marBottom w:val="0"/>
      <w:divBdr>
        <w:top w:val="none" w:sz="0" w:space="0" w:color="auto"/>
        <w:left w:val="none" w:sz="0" w:space="0" w:color="auto"/>
        <w:bottom w:val="none" w:sz="0" w:space="0" w:color="auto"/>
        <w:right w:val="none" w:sz="0" w:space="0" w:color="auto"/>
      </w:divBdr>
    </w:div>
    <w:div w:id="1799377323">
      <w:bodyDiv w:val="1"/>
      <w:marLeft w:val="0"/>
      <w:marRight w:val="0"/>
      <w:marTop w:val="0"/>
      <w:marBottom w:val="0"/>
      <w:divBdr>
        <w:top w:val="none" w:sz="0" w:space="0" w:color="auto"/>
        <w:left w:val="none" w:sz="0" w:space="0" w:color="auto"/>
        <w:bottom w:val="none" w:sz="0" w:space="0" w:color="auto"/>
        <w:right w:val="none" w:sz="0" w:space="0" w:color="auto"/>
      </w:divBdr>
    </w:div>
    <w:div w:id="1799488728">
      <w:bodyDiv w:val="1"/>
      <w:marLeft w:val="0"/>
      <w:marRight w:val="0"/>
      <w:marTop w:val="0"/>
      <w:marBottom w:val="0"/>
      <w:divBdr>
        <w:top w:val="none" w:sz="0" w:space="0" w:color="auto"/>
        <w:left w:val="none" w:sz="0" w:space="0" w:color="auto"/>
        <w:bottom w:val="none" w:sz="0" w:space="0" w:color="auto"/>
        <w:right w:val="none" w:sz="0" w:space="0" w:color="auto"/>
      </w:divBdr>
    </w:div>
    <w:div w:id="1799493680">
      <w:bodyDiv w:val="1"/>
      <w:marLeft w:val="0"/>
      <w:marRight w:val="0"/>
      <w:marTop w:val="0"/>
      <w:marBottom w:val="0"/>
      <w:divBdr>
        <w:top w:val="none" w:sz="0" w:space="0" w:color="auto"/>
        <w:left w:val="none" w:sz="0" w:space="0" w:color="auto"/>
        <w:bottom w:val="none" w:sz="0" w:space="0" w:color="auto"/>
        <w:right w:val="none" w:sz="0" w:space="0" w:color="auto"/>
      </w:divBdr>
    </w:div>
    <w:div w:id="1801218042">
      <w:bodyDiv w:val="1"/>
      <w:marLeft w:val="0"/>
      <w:marRight w:val="0"/>
      <w:marTop w:val="0"/>
      <w:marBottom w:val="0"/>
      <w:divBdr>
        <w:top w:val="none" w:sz="0" w:space="0" w:color="auto"/>
        <w:left w:val="none" w:sz="0" w:space="0" w:color="auto"/>
        <w:bottom w:val="none" w:sz="0" w:space="0" w:color="auto"/>
        <w:right w:val="none" w:sz="0" w:space="0" w:color="auto"/>
      </w:divBdr>
    </w:div>
    <w:div w:id="1801605047">
      <w:bodyDiv w:val="1"/>
      <w:marLeft w:val="0"/>
      <w:marRight w:val="0"/>
      <w:marTop w:val="0"/>
      <w:marBottom w:val="0"/>
      <w:divBdr>
        <w:top w:val="none" w:sz="0" w:space="0" w:color="auto"/>
        <w:left w:val="none" w:sz="0" w:space="0" w:color="auto"/>
        <w:bottom w:val="none" w:sz="0" w:space="0" w:color="auto"/>
        <w:right w:val="none" w:sz="0" w:space="0" w:color="auto"/>
      </w:divBdr>
    </w:div>
    <w:div w:id="1804808676">
      <w:bodyDiv w:val="1"/>
      <w:marLeft w:val="0"/>
      <w:marRight w:val="0"/>
      <w:marTop w:val="0"/>
      <w:marBottom w:val="0"/>
      <w:divBdr>
        <w:top w:val="none" w:sz="0" w:space="0" w:color="auto"/>
        <w:left w:val="none" w:sz="0" w:space="0" w:color="auto"/>
        <w:bottom w:val="none" w:sz="0" w:space="0" w:color="auto"/>
        <w:right w:val="none" w:sz="0" w:space="0" w:color="auto"/>
      </w:divBdr>
    </w:div>
    <w:div w:id="1806316405">
      <w:bodyDiv w:val="1"/>
      <w:marLeft w:val="0"/>
      <w:marRight w:val="0"/>
      <w:marTop w:val="0"/>
      <w:marBottom w:val="0"/>
      <w:divBdr>
        <w:top w:val="none" w:sz="0" w:space="0" w:color="auto"/>
        <w:left w:val="none" w:sz="0" w:space="0" w:color="auto"/>
        <w:bottom w:val="none" w:sz="0" w:space="0" w:color="auto"/>
        <w:right w:val="none" w:sz="0" w:space="0" w:color="auto"/>
      </w:divBdr>
    </w:div>
    <w:div w:id="1811051722">
      <w:bodyDiv w:val="1"/>
      <w:marLeft w:val="0"/>
      <w:marRight w:val="0"/>
      <w:marTop w:val="0"/>
      <w:marBottom w:val="0"/>
      <w:divBdr>
        <w:top w:val="none" w:sz="0" w:space="0" w:color="auto"/>
        <w:left w:val="none" w:sz="0" w:space="0" w:color="auto"/>
        <w:bottom w:val="none" w:sz="0" w:space="0" w:color="auto"/>
        <w:right w:val="none" w:sz="0" w:space="0" w:color="auto"/>
      </w:divBdr>
    </w:div>
    <w:div w:id="1811441800">
      <w:bodyDiv w:val="1"/>
      <w:marLeft w:val="0"/>
      <w:marRight w:val="0"/>
      <w:marTop w:val="0"/>
      <w:marBottom w:val="0"/>
      <w:divBdr>
        <w:top w:val="none" w:sz="0" w:space="0" w:color="auto"/>
        <w:left w:val="none" w:sz="0" w:space="0" w:color="auto"/>
        <w:bottom w:val="none" w:sz="0" w:space="0" w:color="auto"/>
        <w:right w:val="none" w:sz="0" w:space="0" w:color="auto"/>
      </w:divBdr>
    </w:div>
    <w:div w:id="1811822682">
      <w:bodyDiv w:val="1"/>
      <w:marLeft w:val="0"/>
      <w:marRight w:val="0"/>
      <w:marTop w:val="0"/>
      <w:marBottom w:val="0"/>
      <w:divBdr>
        <w:top w:val="none" w:sz="0" w:space="0" w:color="auto"/>
        <w:left w:val="none" w:sz="0" w:space="0" w:color="auto"/>
        <w:bottom w:val="none" w:sz="0" w:space="0" w:color="auto"/>
        <w:right w:val="none" w:sz="0" w:space="0" w:color="auto"/>
      </w:divBdr>
    </w:div>
    <w:div w:id="1811945102">
      <w:bodyDiv w:val="1"/>
      <w:marLeft w:val="0"/>
      <w:marRight w:val="0"/>
      <w:marTop w:val="0"/>
      <w:marBottom w:val="0"/>
      <w:divBdr>
        <w:top w:val="none" w:sz="0" w:space="0" w:color="auto"/>
        <w:left w:val="none" w:sz="0" w:space="0" w:color="auto"/>
        <w:bottom w:val="none" w:sz="0" w:space="0" w:color="auto"/>
        <w:right w:val="none" w:sz="0" w:space="0" w:color="auto"/>
      </w:divBdr>
    </w:div>
    <w:div w:id="1813282132">
      <w:bodyDiv w:val="1"/>
      <w:marLeft w:val="0"/>
      <w:marRight w:val="0"/>
      <w:marTop w:val="0"/>
      <w:marBottom w:val="0"/>
      <w:divBdr>
        <w:top w:val="none" w:sz="0" w:space="0" w:color="auto"/>
        <w:left w:val="none" w:sz="0" w:space="0" w:color="auto"/>
        <w:bottom w:val="none" w:sz="0" w:space="0" w:color="auto"/>
        <w:right w:val="none" w:sz="0" w:space="0" w:color="auto"/>
      </w:divBdr>
    </w:div>
    <w:div w:id="1815759944">
      <w:bodyDiv w:val="1"/>
      <w:marLeft w:val="0"/>
      <w:marRight w:val="0"/>
      <w:marTop w:val="0"/>
      <w:marBottom w:val="0"/>
      <w:divBdr>
        <w:top w:val="none" w:sz="0" w:space="0" w:color="auto"/>
        <w:left w:val="none" w:sz="0" w:space="0" w:color="auto"/>
        <w:bottom w:val="none" w:sz="0" w:space="0" w:color="auto"/>
        <w:right w:val="none" w:sz="0" w:space="0" w:color="auto"/>
      </w:divBdr>
    </w:div>
    <w:div w:id="1816920190">
      <w:bodyDiv w:val="1"/>
      <w:marLeft w:val="0"/>
      <w:marRight w:val="0"/>
      <w:marTop w:val="0"/>
      <w:marBottom w:val="0"/>
      <w:divBdr>
        <w:top w:val="none" w:sz="0" w:space="0" w:color="auto"/>
        <w:left w:val="none" w:sz="0" w:space="0" w:color="auto"/>
        <w:bottom w:val="none" w:sz="0" w:space="0" w:color="auto"/>
        <w:right w:val="none" w:sz="0" w:space="0" w:color="auto"/>
      </w:divBdr>
    </w:div>
    <w:div w:id="1817187802">
      <w:bodyDiv w:val="1"/>
      <w:marLeft w:val="0"/>
      <w:marRight w:val="0"/>
      <w:marTop w:val="0"/>
      <w:marBottom w:val="0"/>
      <w:divBdr>
        <w:top w:val="none" w:sz="0" w:space="0" w:color="auto"/>
        <w:left w:val="none" w:sz="0" w:space="0" w:color="auto"/>
        <w:bottom w:val="none" w:sz="0" w:space="0" w:color="auto"/>
        <w:right w:val="none" w:sz="0" w:space="0" w:color="auto"/>
      </w:divBdr>
    </w:div>
    <w:div w:id="1821269037">
      <w:bodyDiv w:val="1"/>
      <w:marLeft w:val="0"/>
      <w:marRight w:val="0"/>
      <w:marTop w:val="0"/>
      <w:marBottom w:val="0"/>
      <w:divBdr>
        <w:top w:val="none" w:sz="0" w:space="0" w:color="auto"/>
        <w:left w:val="none" w:sz="0" w:space="0" w:color="auto"/>
        <w:bottom w:val="none" w:sz="0" w:space="0" w:color="auto"/>
        <w:right w:val="none" w:sz="0" w:space="0" w:color="auto"/>
      </w:divBdr>
    </w:div>
    <w:div w:id="1823621394">
      <w:bodyDiv w:val="1"/>
      <w:marLeft w:val="0"/>
      <w:marRight w:val="0"/>
      <w:marTop w:val="0"/>
      <w:marBottom w:val="0"/>
      <w:divBdr>
        <w:top w:val="none" w:sz="0" w:space="0" w:color="auto"/>
        <w:left w:val="none" w:sz="0" w:space="0" w:color="auto"/>
        <w:bottom w:val="none" w:sz="0" w:space="0" w:color="auto"/>
        <w:right w:val="none" w:sz="0" w:space="0" w:color="auto"/>
      </w:divBdr>
    </w:div>
    <w:div w:id="1823623846">
      <w:bodyDiv w:val="1"/>
      <w:marLeft w:val="0"/>
      <w:marRight w:val="0"/>
      <w:marTop w:val="0"/>
      <w:marBottom w:val="0"/>
      <w:divBdr>
        <w:top w:val="none" w:sz="0" w:space="0" w:color="auto"/>
        <w:left w:val="none" w:sz="0" w:space="0" w:color="auto"/>
        <w:bottom w:val="none" w:sz="0" w:space="0" w:color="auto"/>
        <w:right w:val="none" w:sz="0" w:space="0" w:color="auto"/>
      </w:divBdr>
    </w:div>
    <w:div w:id="1825584561">
      <w:bodyDiv w:val="1"/>
      <w:marLeft w:val="0"/>
      <w:marRight w:val="0"/>
      <w:marTop w:val="0"/>
      <w:marBottom w:val="0"/>
      <w:divBdr>
        <w:top w:val="none" w:sz="0" w:space="0" w:color="auto"/>
        <w:left w:val="none" w:sz="0" w:space="0" w:color="auto"/>
        <w:bottom w:val="none" w:sz="0" w:space="0" w:color="auto"/>
        <w:right w:val="none" w:sz="0" w:space="0" w:color="auto"/>
      </w:divBdr>
    </w:div>
    <w:div w:id="1827087542">
      <w:bodyDiv w:val="1"/>
      <w:marLeft w:val="0"/>
      <w:marRight w:val="0"/>
      <w:marTop w:val="0"/>
      <w:marBottom w:val="0"/>
      <w:divBdr>
        <w:top w:val="none" w:sz="0" w:space="0" w:color="auto"/>
        <w:left w:val="none" w:sz="0" w:space="0" w:color="auto"/>
        <w:bottom w:val="none" w:sz="0" w:space="0" w:color="auto"/>
        <w:right w:val="none" w:sz="0" w:space="0" w:color="auto"/>
      </w:divBdr>
    </w:div>
    <w:div w:id="1828669351">
      <w:bodyDiv w:val="1"/>
      <w:marLeft w:val="0"/>
      <w:marRight w:val="0"/>
      <w:marTop w:val="0"/>
      <w:marBottom w:val="0"/>
      <w:divBdr>
        <w:top w:val="none" w:sz="0" w:space="0" w:color="auto"/>
        <w:left w:val="none" w:sz="0" w:space="0" w:color="auto"/>
        <w:bottom w:val="none" w:sz="0" w:space="0" w:color="auto"/>
        <w:right w:val="none" w:sz="0" w:space="0" w:color="auto"/>
      </w:divBdr>
    </w:div>
    <w:div w:id="1832134167">
      <w:bodyDiv w:val="1"/>
      <w:marLeft w:val="0"/>
      <w:marRight w:val="0"/>
      <w:marTop w:val="0"/>
      <w:marBottom w:val="0"/>
      <w:divBdr>
        <w:top w:val="none" w:sz="0" w:space="0" w:color="auto"/>
        <w:left w:val="none" w:sz="0" w:space="0" w:color="auto"/>
        <w:bottom w:val="none" w:sz="0" w:space="0" w:color="auto"/>
        <w:right w:val="none" w:sz="0" w:space="0" w:color="auto"/>
      </w:divBdr>
    </w:div>
    <w:div w:id="1832211368">
      <w:bodyDiv w:val="1"/>
      <w:marLeft w:val="0"/>
      <w:marRight w:val="0"/>
      <w:marTop w:val="0"/>
      <w:marBottom w:val="0"/>
      <w:divBdr>
        <w:top w:val="none" w:sz="0" w:space="0" w:color="auto"/>
        <w:left w:val="none" w:sz="0" w:space="0" w:color="auto"/>
        <w:bottom w:val="none" w:sz="0" w:space="0" w:color="auto"/>
        <w:right w:val="none" w:sz="0" w:space="0" w:color="auto"/>
      </w:divBdr>
    </w:div>
    <w:div w:id="1833063584">
      <w:bodyDiv w:val="1"/>
      <w:marLeft w:val="0"/>
      <w:marRight w:val="0"/>
      <w:marTop w:val="0"/>
      <w:marBottom w:val="0"/>
      <w:divBdr>
        <w:top w:val="none" w:sz="0" w:space="0" w:color="auto"/>
        <w:left w:val="none" w:sz="0" w:space="0" w:color="auto"/>
        <w:bottom w:val="none" w:sz="0" w:space="0" w:color="auto"/>
        <w:right w:val="none" w:sz="0" w:space="0" w:color="auto"/>
      </w:divBdr>
    </w:div>
    <w:div w:id="1836534731">
      <w:bodyDiv w:val="1"/>
      <w:marLeft w:val="0"/>
      <w:marRight w:val="0"/>
      <w:marTop w:val="0"/>
      <w:marBottom w:val="0"/>
      <w:divBdr>
        <w:top w:val="none" w:sz="0" w:space="0" w:color="auto"/>
        <w:left w:val="none" w:sz="0" w:space="0" w:color="auto"/>
        <w:bottom w:val="none" w:sz="0" w:space="0" w:color="auto"/>
        <w:right w:val="none" w:sz="0" w:space="0" w:color="auto"/>
      </w:divBdr>
    </w:div>
    <w:div w:id="1837574619">
      <w:bodyDiv w:val="1"/>
      <w:marLeft w:val="0"/>
      <w:marRight w:val="0"/>
      <w:marTop w:val="0"/>
      <w:marBottom w:val="0"/>
      <w:divBdr>
        <w:top w:val="none" w:sz="0" w:space="0" w:color="auto"/>
        <w:left w:val="none" w:sz="0" w:space="0" w:color="auto"/>
        <w:bottom w:val="none" w:sz="0" w:space="0" w:color="auto"/>
        <w:right w:val="none" w:sz="0" w:space="0" w:color="auto"/>
      </w:divBdr>
    </w:div>
    <w:div w:id="1838031273">
      <w:bodyDiv w:val="1"/>
      <w:marLeft w:val="0"/>
      <w:marRight w:val="0"/>
      <w:marTop w:val="0"/>
      <w:marBottom w:val="0"/>
      <w:divBdr>
        <w:top w:val="none" w:sz="0" w:space="0" w:color="auto"/>
        <w:left w:val="none" w:sz="0" w:space="0" w:color="auto"/>
        <w:bottom w:val="none" w:sz="0" w:space="0" w:color="auto"/>
        <w:right w:val="none" w:sz="0" w:space="0" w:color="auto"/>
      </w:divBdr>
    </w:div>
    <w:div w:id="1841844993">
      <w:bodyDiv w:val="1"/>
      <w:marLeft w:val="0"/>
      <w:marRight w:val="0"/>
      <w:marTop w:val="0"/>
      <w:marBottom w:val="0"/>
      <w:divBdr>
        <w:top w:val="none" w:sz="0" w:space="0" w:color="auto"/>
        <w:left w:val="none" w:sz="0" w:space="0" w:color="auto"/>
        <w:bottom w:val="none" w:sz="0" w:space="0" w:color="auto"/>
        <w:right w:val="none" w:sz="0" w:space="0" w:color="auto"/>
      </w:divBdr>
    </w:div>
    <w:div w:id="1842499442">
      <w:bodyDiv w:val="1"/>
      <w:marLeft w:val="0"/>
      <w:marRight w:val="0"/>
      <w:marTop w:val="0"/>
      <w:marBottom w:val="0"/>
      <w:divBdr>
        <w:top w:val="none" w:sz="0" w:space="0" w:color="auto"/>
        <w:left w:val="none" w:sz="0" w:space="0" w:color="auto"/>
        <w:bottom w:val="none" w:sz="0" w:space="0" w:color="auto"/>
        <w:right w:val="none" w:sz="0" w:space="0" w:color="auto"/>
      </w:divBdr>
    </w:div>
    <w:div w:id="1843545571">
      <w:bodyDiv w:val="1"/>
      <w:marLeft w:val="0"/>
      <w:marRight w:val="0"/>
      <w:marTop w:val="0"/>
      <w:marBottom w:val="0"/>
      <w:divBdr>
        <w:top w:val="none" w:sz="0" w:space="0" w:color="auto"/>
        <w:left w:val="none" w:sz="0" w:space="0" w:color="auto"/>
        <w:bottom w:val="none" w:sz="0" w:space="0" w:color="auto"/>
        <w:right w:val="none" w:sz="0" w:space="0" w:color="auto"/>
      </w:divBdr>
    </w:div>
    <w:div w:id="1845244767">
      <w:bodyDiv w:val="1"/>
      <w:marLeft w:val="0"/>
      <w:marRight w:val="0"/>
      <w:marTop w:val="0"/>
      <w:marBottom w:val="0"/>
      <w:divBdr>
        <w:top w:val="none" w:sz="0" w:space="0" w:color="auto"/>
        <w:left w:val="none" w:sz="0" w:space="0" w:color="auto"/>
        <w:bottom w:val="none" w:sz="0" w:space="0" w:color="auto"/>
        <w:right w:val="none" w:sz="0" w:space="0" w:color="auto"/>
      </w:divBdr>
    </w:div>
    <w:div w:id="1847555401">
      <w:bodyDiv w:val="1"/>
      <w:marLeft w:val="0"/>
      <w:marRight w:val="0"/>
      <w:marTop w:val="0"/>
      <w:marBottom w:val="0"/>
      <w:divBdr>
        <w:top w:val="none" w:sz="0" w:space="0" w:color="auto"/>
        <w:left w:val="none" w:sz="0" w:space="0" w:color="auto"/>
        <w:bottom w:val="none" w:sz="0" w:space="0" w:color="auto"/>
        <w:right w:val="none" w:sz="0" w:space="0" w:color="auto"/>
      </w:divBdr>
    </w:div>
    <w:div w:id="1847861005">
      <w:bodyDiv w:val="1"/>
      <w:marLeft w:val="0"/>
      <w:marRight w:val="0"/>
      <w:marTop w:val="0"/>
      <w:marBottom w:val="0"/>
      <w:divBdr>
        <w:top w:val="none" w:sz="0" w:space="0" w:color="auto"/>
        <w:left w:val="none" w:sz="0" w:space="0" w:color="auto"/>
        <w:bottom w:val="none" w:sz="0" w:space="0" w:color="auto"/>
        <w:right w:val="none" w:sz="0" w:space="0" w:color="auto"/>
      </w:divBdr>
    </w:div>
    <w:div w:id="1851751074">
      <w:bodyDiv w:val="1"/>
      <w:marLeft w:val="0"/>
      <w:marRight w:val="0"/>
      <w:marTop w:val="0"/>
      <w:marBottom w:val="0"/>
      <w:divBdr>
        <w:top w:val="none" w:sz="0" w:space="0" w:color="auto"/>
        <w:left w:val="none" w:sz="0" w:space="0" w:color="auto"/>
        <w:bottom w:val="none" w:sz="0" w:space="0" w:color="auto"/>
        <w:right w:val="none" w:sz="0" w:space="0" w:color="auto"/>
      </w:divBdr>
    </w:div>
    <w:div w:id="1854494155">
      <w:bodyDiv w:val="1"/>
      <w:marLeft w:val="0"/>
      <w:marRight w:val="0"/>
      <w:marTop w:val="0"/>
      <w:marBottom w:val="0"/>
      <w:divBdr>
        <w:top w:val="none" w:sz="0" w:space="0" w:color="auto"/>
        <w:left w:val="none" w:sz="0" w:space="0" w:color="auto"/>
        <w:bottom w:val="none" w:sz="0" w:space="0" w:color="auto"/>
        <w:right w:val="none" w:sz="0" w:space="0" w:color="auto"/>
      </w:divBdr>
    </w:div>
    <w:div w:id="1854760257">
      <w:bodyDiv w:val="1"/>
      <w:marLeft w:val="0"/>
      <w:marRight w:val="0"/>
      <w:marTop w:val="0"/>
      <w:marBottom w:val="0"/>
      <w:divBdr>
        <w:top w:val="none" w:sz="0" w:space="0" w:color="auto"/>
        <w:left w:val="none" w:sz="0" w:space="0" w:color="auto"/>
        <w:bottom w:val="none" w:sz="0" w:space="0" w:color="auto"/>
        <w:right w:val="none" w:sz="0" w:space="0" w:color="auto"/>
      </w:divBdr>
    </w:div>
    <w:div w:id="1855222953">
      <w:bodyDiv w:val="1"/>
      <w:marLeft w:val="0"/>
      <w:marRight w:val="0"/>
      <w:marTop w:val="0"/>
      <w:marBottom w:val="0"/>
      <w:divBdr>
        <w:top w:val="none" w:sz="0" w:space="0" w:color="auto"/>
        <w:left w:val="none" w:sz="0" w:space="0" w:color="auto"/>
        <w:bottom w:val="none" w:sz="0" w:space="0" w:color="auto"/>
        <w:right w:val="none" w:sz="0" w:space="0" w:color="auto"/>
      </w:divBdr>
    </w:div>
    <w:div w:id="1858273520">
      <w:bodyDiv w:val="1"/>
      <w:marLeft w:val="0"/>
      <w:marRight w:val="0"/>
      <w:marTop w:val="0"/>
      <w:marBottom w:val="0"/>
      <w:divBdr>
        <w:top w:val="none" w:sz="0" w:space="0" w:color="auto"/>
        <w:left w:val="none" w:sz="0" w:space="0" w:color="auto"/>
        <w:bottom w:val="none" w:sz="0" w:space="0" w:color="auto"/>
        <w:right w:val="none" w:sz="0" w:space="0" w:color="auto"/>
      </w:divBdr>
    </w:div>
    <w:div w:id="1858347374">
      <w:bodyDiv w:val="1"/>
      <w:marLeft w:val="0"/>
      <w:marRight w:val="0"/>
      <w:marTop w:val="0"/>
      <w:marBottom w:val="0"/>
      <w:divBdr>
        <w:top w:val="none" w:sz="0" w:space="0" w:color="auto"/>
        <w:left w:val="none" w:sz="0" w:space="0" w:color="auto"/>
        <w:bottom w:val="none" w:sz="0" w:space="0" w:color="auto"/>
        <w:right w:val="none" w:sz="0" w:space="0" w:color="auto"/>
      </w:divBdr>
    </w:div>
    <w:div w:id="1858762717">
      <w:bodyDiv w:val="1"/>
      <w:marLeft w:val="0"/>
      <w:marRight w:val="0"/>
      <w:marTop w:val="0"/>
      <w:marBottom w:val="0"/>
      <w:divBdr>
        <w:top w:val="none" w:sz="0" w:space="0" w:color="auto"/>
        <w:left w:val="none" w:sz="0" w:space="0" w:color="auto"/>
        <w:bottom w:val="none" w:sz="0" w:space="0" w:color="auto"/>
        <w:right w:val="none" w:sz="0" w:space="0" w:color="auto"/>
      </w:divBdr>
    </w:div>
    <w:div w:id="1858811255">
      <w:bodyDiv w:val="1"/>
      <w:marLeft w:val="0"/>
      <w:marRight w:val="0"/>
      <w:marTop w:val="0"/>
      <w:marBottom w:val="0"/>
      <w:divBdr>
        <w:top w:val="none" w:sz="0" w:space="0" w:color="auto"/>
        <w:left w:val="none" w:sz="0" w:space="0" w:color="auto"/>
        <w:bottom w:val="none" w:sz="0" w:space="0" w:color="auto"/>
        <w:right w:val="none" w:sz="0" w:space="0" w:color="auto"/>
      </w:divBdr>
    </w:div>
    <w:div w:id="1860043948">
      <w:bodyDiv w:val="1"/>
      <w:marLeft w:val="0"/>
      <w:marRight w:val="0"/>
      <w:marTop w:val="0"/>
      <w:marBottom w:val="0"/>
      <w:divBdr>
        <w:top w:val="none" w:sz="0" w:space="0" w:color="auto"/>
        <w:left w:val="none" w:sz="0" w:space="0" w:color="auto"/>
        <w:bottom w:val="none" w:sz="0" w:space="0" w:color="auto"/>
        <w:right w:val="none" w:sz="0" w:space="0" w:color="auto"/>
      </w:divBdr>
    </w:div>
    <w:div w:id="1867015408">
      <w:bodyDiv w:val="1"/>
      <w:marLeft w:val="0"/>
      <w:marRight w:val="0"/>
      <w:marTop w:val="0"/>
      <w:marBottom w:val="0"/>
      <w:divBdr>
        <w:top w:val="none" w:sz="0" w:space="0" w:color="auto"/>
        <w:left w:val="none" w:sz="0" w:space="0" w:color="auto"/>
        <w:bottom w:val="none" w:sz="0" w:space="0" w:color="auto"/>
        <w:right w:val="none" w:sz="0" w:space="0" w:color="auto"/>
      </w:divBdr>
    </w:div>
    <w:div w:id="1868444461">
      <w:bodyDiv w:val="1"/>
      <w:marLeft w:val="0"/>
      <w:marRight w:val="0"/>
      <w:marTop w:val="0"/>
      <w:marBottom w:val="0"/>
      <w:divBdr>
        <w:top w:val="none" w:sz="0" w:space="0" w:color="auto"/>
        <w:left w:val="none" w:sz="0" w:space="0" w:color="auto"/>
        <w:bottom w:val="none" w:sz="0" w:space="0" w:color="auto"/>
        <w:right w:val="none" w:sz="0" w:space="0" w:color="auto"/>
      </w:divBdr>
    </w:div>
    <w:div w:id="1869831339">
      <w:bodyDiv w:val="1"/>
      <w:marLeft w:val="0"/>
      <w:marRight w:val="0"/>
      <w:marTop w:val="0"/>
      <w:marBottom w:val="0"/>
      <w:divBdr>
        <w:top w:val="none" w:sz="0" w:space="0" w:color="auto"/>
        <w:left w:val="none" w:sz="0" w:space="0" w:color="auto"/>
        <w:bottom w:val="none" w:sz="0" w:space="0" w:color="auto"/>
        <w:right w:val="none" w:sz="0" w:space="0" w:color="auto"/>
      </w:divBdr>
    </w:div>
    <w:div w:id="1870604491">
      <w:bodyDiv w:val="1"/>
      <w:marLeft w:val="0"/>
      <w:marRight w:val="0"/>
      <w:marTop w:val="0"/>
      <w:marBottom w:val="0"/>
      <w:divBdr>
        <w:top w:val="none" w:sz="0" w:space="0" w:color="auto"/>
        <w:left w:val="none" w:sz="0" w:space="0" w:color="auto"/>
        <w:bottom w:val="none" w:sz="0" w:space="0" w:color="auto"/>
        <w:right w:val="none" w:sz="0" w:space="0" w:color="auto"/>
      </w:divBdr>
    </w:div>
    <w:div w:id="1871259199">
      <w:bodyDiv w:val="1"/>
      <w:marLeft w:val="0"/>
      <w:marRight w:val="0"/>
      <w:marTop w:val="0"/>
      <w:marBottom w:val="0"/>
      <w:divBdr>
        <w:top w:val="none" w:sz="0" w:space="0" w:color="auto"/>
        <w:left w:val="none" w:sz="0" w:space="0" w:color="auto"/>
        <w:bottom w:val="none" w:sz="0" w:space="0" w:color="auto"/>
        <w:right w:val="none" w:sz="0" w:space="0" w:color="auto"/>
      </w:divBdr>
    </w:div>
    <w:div w:id="1872376984">
      <w:bodyDiv w:val="1"/>
      <w:marLeft w:val="0"/>
      <w:marRight w:val="0"/>
      <w:marTop w:val="0"/>
      <w:marBottom w:val="0"/>
      <w:divBdr>
        <w:top w:val="none" w:sz="0" w:space="0" w:color="auto"/>
        <w:left w:val="none" w:sz="0" w:space="0" w:color="auto"/>
        <w:bottom w:val="none" w:sz="0" w:space="0" w:color="auto"/>
        <w:right w:val="none" w:sz="0" w:space="0" w:color="auto"/>
      </w:divBdr>
    </w:div>
    <w:div w:id="1873877055">
      <w:bodyDiv w:val="1"/>
      <w:marLeft w:val="0"/>
      <w:marRight w:val="0"/>
      <w:marTop w:val="0"/>
      <w:marBottom w:val="0"/>
      <w:divBdr>
        <w:top w:val="none" w:sz="0" w:space="0" w:color="auto"/>
        <w:left w:val="none" w:sz="0" w:space="0" w:color="auto"/>
        <w:bottom w:val="none" w:sz="0" w:space="0" w:color="auto"/>
        <w:right w:val="none" w:sz="0" w:space="0" w:color="auto"/>
      </w:divBdr>
    </w:div>
    <w:div w:id="1874683777">
      <w:bodyDiv w:val="1"/>
      <w:marLeft w:val="0"/>
      <w:marRight w:val="0"/>
      <w:marTop w:val="0"/>
      <w:marBottom w:val="0"/>
      <w:divBdr>
        <w:top w:val="none" w:sz="0" w:space="0" w:color="auto"/>
        <w:left w:val="none" w:sz="0" w:space="0" w:color="auto"/>
        <w:bottom w:val="none" w:sz="0" w:space="0" w:color="auto"/>
        <w:right w:val="none" w:sz="0" w:space="0" w:color="auto"/>
      </w:divBdr>
    </w:div>
    <w:div w:id="1877037161">
      <w:bodyDiv w:val="1"/>
      <w:marLeft w:val="0"/>
      <w:marRight w:val="0"/>
      <w:marTop w:val="0"/>
      <w:marBottom w:val="0"/>
      <w:divBdr>
        <w:top w:val="none" w:sz="0" w:space="0" w:color="auto"/>
        <w:left w:val="none" w:sz="0" w:space="0" w:color="auto"/>
        <w:bottom w:val="none" w:sz="0" w:space="0" w:color="auto"/>
        <w:right w:val="none" w:sz="0" w:space="0" w:color="auto"/>
      </w:divBdr>
    </w:div>
    <w:div w:id="1878347110">
      <w:bodyDiv w:val="1"/>
      <w:marLeft w:val="0"/>
      <w:marRight w:val="0"/>
      <w:marTop w:val="0"/>
      <w:marBottom w:val="0"/>
      <w:divBdr>
        <w:top w:val="none" w:sz="0" w:space="0" w:color="auto"/>
        <w:left w:val="none" w:sz="0" w:space="0" w:color="auto"/>
        <w:bottom w:val="none" w:sz="0" w:space="0" w:color="auto"/>
        <w:right w:val="none" w:sz="0" w:space="0" w:color="auto"/>
      </w:divBdr>
    </w:div>
    <w:div w:id="1882128507">
      <w:bodyDiv w:val="1"/>
      <w:marLeft w:val="0"/>
      <w:marRight w:val="0"/>
      <w:marTop w:val="0"/>
      <w:marBottom w:val="0"/>
      <w:divBdr>
        <w:top w:val="none" w:sz="0" w:space="0" w:color="auto"/>
        <w:left w:val="none" w:sz="0" w:space="0" w:color="auto"/>
        <w:bottom w:val="none" w:sz="0" w:space="0" w:color="auto"/>
        <w:right w:val="none" w:sz="0" w:space="0" w:color="auto"/>
      </w:divBdr>
    </w:div>
    <w:div w:id="1883008349">
      <w:bodyDiv w:val="1"/>
      <w:marLeft w:val="0"/>
      <w:marRight w:val="0"/>
      <w:marTop w:val="0"/>
      <w:marBottom w:val="0"/>
      <w:divBdr>
        <w:top w:val="none" w:sz="0" w:space="0" w:color="auto"/>
        <w:left w:val="none" w:sz="0" w:space="0" w:color="auto"/>
        <w:bottom w:val="none" w:sz="0" w:space="0" w:color="auto"/>
        <w:right w:val="none" w:sz="0" w:space="0" w:color="auto"/>
      </w:divBdr>
    </w:div>
    <w:div w:id="1884824847">
      <w:bodyDiv w:val="1"/>
      <w:marLeft w:val="0"/>
      <w:marRight w:val="0"/>
      <w:marTop w:val="0"/>
      <w:marBottom w:val="0"/>
      <w:divBdr>
        <w:top w:val="none" w:sz="0" w:space="0" w:color="auto"/>
        <w:left w:val="none" w:sz="0" w:space="0" w:color="auto"/>
        <w:bottom w:val="none" w:sz="0" w:space="0" w:color="auto"/>
        <w:right w:val="none" w:sz="0" w:space="0" w:color="auto"/>
      </w:divBdr>
    </w:div>
    <w:div w:id="1884828804">
      <w:bodyDiv w:val="1"/>
      <w:marLeft w:val="0"/>
      <w:marRight w:val="0"/>
      <w:marTop w:val="0"/>
      <w:marBottom w:val="0"/>
      <w:divBdr>
        <w:top w:val="none" w:sz="0" w:space="0" w:color="auto"/>
        <w:left w:val="none" w:sz="0" w:space="0" w:color="auto"/>
        <w:bottom w:val="none" w:sz="0" w:space="0" w:color="auto"/>
        <w:right w:val="none" w:sz="0" w:space="0" w:color="auto"/>
      </w:divBdr>
    </w:div>
    <w:div w:id="1886021025">
      <w:bodyDiv w:val="1"/>
      <w:marLeft w:val="0"/>
      <w:marRight w:val="0"/>
      <w:marTop w:val="0"/>
      <w:marBottom w:val="0"/>
      <w:divBdr>
        <w:top w:val="none" w:sz="0" w:space="0" w:color="auto"/>
        <w:left w:val="none" w:sz="0" w:space="0" w:color="auto"/>
        <w:bottom w:val="none" w:sz="0" w:space="0" w:color="auto"/>
        <w:right w:val="none" w:sz="0" w:space="0" w:color="auto"/>
      </w:divBdr>
    </w:div>
    <w:div w:id="1888033162">
      <w:bodyDiv w:val="1"/>
      <w:marLeft w:val="0"/>
      <w:marRight w:val="0"/>
      <w:marTop w:val="0"/>
      <w:marBottom w:val="0"/>
      <w:divBdr>
        <w:top w:val="none" w:sz="0" w:space="0" w:color="auto"/>
        <w:left w:val="none" w:sz="0" w:space="0" w:color="auto"/>
        <w:bottom w:val="none" w:sz="0" w:space="0" w:color="auto"/>
        <w:right w:val="none" w:sz="0" w:space="0" w:color="auto"/>
      </w:divBdr>
    </w:div>
    <w:div w:id="1888568834">
      <w:bodyDiv w:val="1"/>
      <w:marLeft w:val="0"/>
      <w:marRight w:val="0"/>
      <w:marTop w:val="0"/>
      <w:marBottom w:val="0"/>
      <w:divBdr>
        <w:top w:val="none" w:sz="0" w:space="0" w:color="auto"/>
        <w:left w:val="none" w:sz="0" w:space="0" w:color="auto"/>
        <w:bottom w:val="none" w:sz="0" w:space="0" w:color="auto"/>
        <w:right w:val="none" w:sz="0" w:space="0" w:color="auto"/>
      </w:divBdr>
    </w:div>
    <w:div w:id="1888905118">
      <w:bodyDiv w:val="1"/>
      <w:marLeft w:val="0"/>
      <w:marRight w:val="0"/>
      <w:marTop w:val="0"/>
      <w:marBottom w:val="0"/>
      <w:divBdr>
        <w:top w:val="none" w:sz="0" w:space="0" w:color="auto"/>
        <w:left w:val="none" w:sz="0" w:space="0" w:color="auto"/>
        <w:bottom w:val="none" w:sz="0" w:space="0" w:color="auto"/>
        <w:right w:val="none" w:sz="0" w:space="0" w:color="auto"/>
      </w:divBdr>
    </w:div>
    <w:div w:id="1889607245">
      <w:bodyDiv w:val="1"/>
      <w:marLeft w:val="0"/>
      <w:marRight w:val="0"/>
      <w:marTop w:val="0"/>
      <w:marBottom w:val="0"/>
      <w:divBdr>
        <w:top w:val="none" w:sz="0" w:space="0" w:color="auto"/>
        <w:left w:val="none" w:sz="0" w:space="0" w:color="auto"/>
        <w:bottom w:val="none" w:sz="0" w:space="0" w:color="auto"/>
        <w:right w:val="none" w:sz="0" w:space="0" w:color="auto"/>
      </w:divBdr>
    </w:div>
    <w:div w:id="1890844837">
      <w:bodyDiv w:val="1"/>
      <w:marLeft w:val="0"/>
      <w:marRight w:val="0"/>
      <w:marTop w:val="0"/>
      <w:marBottom w:val="0"/>
      <w:divBdr>
        <w:top w:val="none" w:sz="0" w:space="0" w:color="auto"/>
        <w:left w:val="none" w:sz="0" w:space="0" w:color="auto"/>
        <w:bottom w:val="none" w:sz="0" w:space="0" w:color="auto"/>
        <w:right w:val="none" w:sz="0" w:space="0" w:color="auto"/>
      </w:divBdr>
    </w:div>
    <w:div w:id="1891913089">
      <w:bodyDiv w:val="1"/>
      <w:marLeft w:val="0"/>
      <w:marRight w:val="0"/>
      <w:marTop w:val="0"/>
      <w:marBottom w:val="0"/>
      <w:divBdr>
        <w:top w:val="none" w:sz="0" w:space="0" w:color="auto"/>
        <w:left w:val="none" w:sz="0" w:space="0" w:color="auto"/>
        <w:bottom w:val="none" w:sz="0" w:space="0" w:color="auto"/>
        <w:right w:val="none" w:sz="0" w:space="0" w:color="auto"/>
      </w:divBdr>
    </w:div>
    <w:div w:id="1894997626">
      <w:bodyDiv w:val="1"/>
      <w:marLeft w:val="0"/>
      <w:marRight w:val="0"/>
      <w:marTop w:val="0"/>
      <w:marBottom w:val="0"/>
      <w:divBdr>
        <w:top w:val="none" w:sz="0" w:space="0" w:color="auto"/>
        <w:left w:val="none" w:sz="0" w:space="0" w:color="auto"/>
        <w:bottom w:val="none" w:sz="0" w:space="0" w:color="auto"/>
        <w:right w:val="none" w:sz="0" w:space="0" w:color="auto"/>
      </w:divBdr>
    </w:div>
    <w:div w:id="1896424730">
      <w:bodyDiv w:val="1"/>
      <w:marLeft w:val="0"/>
      <w:marRight w:val="0"/>
      <w:marTop w:val="0"/>
      <w:marBottom w:val="0"/>
      <w:divBdr>
        <w:top w:val="none" w:sz="0" w:space="0" w:color="auto"/>
        <w:left w:val="none" w:sz="0" w:space="0" w:color="auto"/>
        <w:bottom w:val="none" w:sz="0" w:space="0" w:color="auto"/>
        <w:right w:val="none" w:sz="0" w:space="0" w:color="auto"/>
      </w:divBdr>
    </w:div>
    <w:div w:id="1899513722">
      <w:bodyDiv w:val="1"/>
      <w:marLeft w:val="0"/>
      <w:marRight w:val="0"/>
      <w:marTop w:val="0"/>
      <w:marBottom w:val="0"/>
      <w:divBdr>
        <w:top w:val="none" w:sz="0" w:space="0" w:color="auto"/>
        <w:left w:val="none" w:sz="0" w:space="0" w:color="auto"/>
        <w:bottom w:val="none" w:sz="0" w:space="0" w:color="auto"/>
        <w:right w:val="none" w:sz="0" w:space="0" w:color="auto"/>
      </w:divBdr>
    </w:div>
    <w:div w:id="1900938879">
      <w:bodyDiv w:val="1"/>
      <w:marLeft w:val="0"/>
      <w:marRight w:val="0"/>
      <w:marTop w:val="0"/>
      <w:marBottom w:val="0"/>
      <w:divBdr>
        <w:top w:val="none" w:sz="0" w:space="0" w:color="auto"/>
        <w:left w:val="none" w:sz="0" w:space="0" w:color="auto"/>
        <w:bottom w:val="none" w:sz="0" w:space="0" w:color="auto"/>
        <w:right w:val="none" w:sz="0" w:space="0" w:color="auto"/>
      </w:divBdr>
    </w:div>
    <w:div w:id="1902935511">
      <w:bodyDiv w:val="1"/>
      <w:marLeft w:val="0"/>
      <w:marRight w:val="0"/>
      <w:marTop w:val="0"/>
      <w:marBottom w:val="0"/>
      <w:divBdr>
        <w:top w:val="none" w:sz="0" w:space="0" w:color="auto"/>
        <w:left w:val="none" w:sz="0" w:space="0" w:color="auto"/>
        <w:bottom w:val="none" w:sz="0" w:space="0" w:color="auto"/>
        <w:right w:val="none" w:sz="0" w:space="0" w:color="auto"/>
      </w:divBdr>
    </w:div>
    <w:div w:id="1903562778">
      <w:bodyDiv w:val="1"/>
      <w:marLeft w:val="0"/>
      <w:marRight w:val="0"/>
      <w:marTop w:val="0"/>
      <w:marBottom w:val="0"/>
      <w:divBdr>
        <w:top w:val="none" w:sz="0" w:space="0" w:color="auto"/>
        <w:left w:val="none" w:sz="0" w:space="0" w:color="auto"/>
        <w:bottom w:val="none" w:sz="0" w:space="0" w:color="auto"/>
        <w:right w:val="none" w:sz="0" w:space="0" w:color="auto"/>
      </w:divBdr>
    </w:div>
    <w:div w:id="1905097181">
      <w:bodyDiv w:val="1"/>
      <w:marLeft w:val="0"/>
      <w:marRight w:val="0"/>
      <w:marTop w:val="0"/>
      <w:marBottom w:val="0"/>
      <w:divBdr>
        <w:top w:val="none" w:sz="0" w:space="0" w:color="auto"/>
        <w:left w:val="none" w:sz="0" w:space="0" w:color="auto"/>
        <w:bottom w:val="none" w:sz="0" w:space="0" w:color="auto"/>
        <w:right w:val="none" w:sz="0" w:space="0" w:color="auto"/>
      </w:divBdr>
    </w:div>
    <w:div w:id="1905329438">
      <w:bodyDiv w:val="1"/>
      <w:marLeft w:val="0"/>
      <w:marRight w:val="0"/>
      <w:marTop w:val="0"/>
      <w:marBottom w:val="0"/>
      <w:divBdr>
        <w:top w:val="none" w:sz="0" w:space="0" w:color="auto"/>
        <w:left w:val="none" w:sz="0" w:space="0" w:color="auto"/>
        <w:bottom w:val="none" w:sz="0" w:space="0" w:color="auto"/>
        <w:right w:val="none" w:sz="0" w:space="0" w:color="auto"/>
      </w:divBdr>
    </w:div>
    <w:div w:id="1905530445">
      <w:bodyDiv w:val="1"/>
      <w:marLeft w:val="0"/>
      <w:marRight w:val="0"/>
      <w:marTop w:val="0"/>
      <w:marBottom w:val="0"/>
      <w:divBdr>
        <w:top w:val="none" w:sz="0" w:space="0" w:color="auto"/>
        <w:left w:val="none" w:sz="0" w:space="0" w:color="auto"/>
        <w:bottom w:val="none" w:sz="0" w:space="0" w:color="auto"/>
        <w:right w:val="none" w:sz="0" w:space="0" w:color="auto"/>
      </w:divBdr>
    </w:div>
    <w:div w:id="1907952948">
      <w:bodyDiv w:val="1"/>
      <w:marLeft w:val="0"/>
      <w:marRight w:val="0"/>
      <w:marTop w:val="0"/>
      <w:marBottom w:val="0"/>
      <w:divBdr>
        <w:top w:val="none" w:sz="0" w:space="0" w:color="auto"/>
        <w:left w:val="none" w:sz="0" w:space="0" w:color="auto"/>
        <w:bottom w:val="none" w:sz="0" w:space="0" w:color="auto"/>
        <w:right w:val="none" w:sz="0" w:space="0" w:color="auto"/>
      </w:divBdr>
    </w:div>
    <w:div w:id="1909923997">
      <w:bodyDiv w:val="1"/>
      <w:marLeft w:val="0"/>
      <w:marRight w:val="0"/>
      <w:marTop w:val="0"/>
      <w:marBottom w:val="0"/>
      <w:divBdr>
        <w:top w:val="none" w:sz="0" w:space="0" w:color="auto"/>
        <w:left w:val="none" w:sz="0" w:space="0" w:color="auto"/>
        <w:bottom w:val="none" w:sz="0" w:space="0" w:color="auto"/>
        <w:right w:val="none" w:sz="0" w:space="0" w:color="auto"/>
      </w:divBdr>
    </w:div>
    <w:div w:id="1910580909">
      <w:bodyDiv w:val="1"/>
      <w:marLeft w:val="0"/>
      <w:marRight w:val="0"/>
      <w:marTop w:val="0"/>
      <w:marBottom w:val="0"/>
      <w:divBdr>
        <w:top w:val="none" w:sz="0" w:space="0" w:color="auto"/>
        <w:left w:val="none" w:sz="0" w:space="0" w:color="auto"/>
        <w:bottom w:val="none" w:sz="0" w:space="0" w:color="auto"/>
        <w:right w:val="none" w:sz="0" w:space="0" w:color="auto"/>
      </w:divBdr>
    </w:div>
    <w:div w:id="1910843426">
      <w:bodyDiv w:val="1"/>
      <w:marLeft w:val="0"/>
      <w:marRight w:val="0"/>
      <w:marTop w:val="0"/>
      <w:marBottom w:val="0"/>
      <w:divBdr>
        <w:top w:val="none" w:sz="0" w:space="0" w:color="auto"/>
        <w:left w:val="none" w:sz="0" w:space="0" w:color="auto"/>
        <w:bottom w:val="none" w:sz="0" w:space="0" w:color="auto"/>
        <w:right w:val="none" w:sz="0" w:space="0" w:color="auto"/>
      </w:divBdr>
    </w:div>
    <w:div w:id="1915119909">
      <w:bodyDiv w:val="1"/>
      <w:marLeft w:val="0"/>
      <w:marRight w:val="0"/>
      <w:marTop w:val="0"/>
      <w:marBottom w:val="0"/>
      <w:divBdr>
        <w:top w:val="none" w:sz="0" w:space="0" w:color="auto"/>
        <w:left w:val="none" w:sz="0" w:space="0" w:color="auto"/>
        <w:bottom w:val="none" w:sz="0" w:space="0" w:color="auto"/>
        <w:right w:val="none" w:sz="0" w:space="0" w:color="auto"/>
      </w:divBdr>
    </w:div>
    <w:div w:id="1915120221">
      <w:bodyDiv w:val="1"/>
      <w:marLeft w:val="0"/>
      <w:marRight w:val="0"/>
      <w:marTop w:val="0"/>
      <w:marBottom w:val="0"/>
      <w:divBdr>
        <w:top w:val="none" w:sz="0" w:space="0" w:color="auto"/>
        <w:left w:val="none" w:sz="0" w:space="0" w:color="auto"/>
        <w:bottom w:val="none" w:sz="0" w:space="0" w:color="auto"/>
        <w:right w:val="none" w:sz="0" w:space="0" w:color="auto"/>
      </w:divBdr>
    </w:div>
    <w:div w:id="1915428555">
      <w:bodyDiv w:val="1"/>
      <w:marLeft w:val="0"/>
      <w:marRight w:val="0"/>
      <w:marTop w:val="0"/>
      <w:marBottom w:val="0"/>
      <w:divBdr>
        <w:top w:val="none" w:sz="0" w:space="0" w:color="auto"/>
        <w:left w:val="none" w:sz="0" w:space="0" w:color="auto"/>
        <w:bottom w:val="none" w:sz="0" w:space="0" w:color="auto"/>
        <w:right w:val="none" w:sz="0" w:space="0" w:color="auto"/>
      </w:divBdr>
    </w:div>
    <w:div w:id="1916428272">
      <w:bodyDiv w:val="1"/>
      <w:marLeft w:val="0"/>
      <w:marRight w:val="0"/>
      <w:marTop w:val="0"/>
      <w:marBottom w:val="0"/>
      <w:divBdr>
        <w:top w:val="none" w:sz="0" w:space="0" w:color="auto"/>
        <w:left w:val="none" w:sz="0" w:space="0" w:color="auto"/>
        <w:bottom w:val="none" w:sz="0" w:space="0" w:color="auto"/>
        <w:right w:val="none" w:sz="0" w:space="0" w:color="auto"/>
      </w:divBdr>
    </w:div>
    <w:div w:id="1916739801">
      <w:bodyDiv w:val="1"/>
      <w:marLeft w:val="0"/>
      <w:marRight w:val="0"/>
      <w:marTop w:val="0"/>
      <w:marBottom w:val="0"/>
      <w:divBdr>
        <w:top w:val="none" w:sz="0" w:space="0" w:color="auto"/>
        <w:left w:val="none" w:sz="0" w:space="0" w:color="auto"/>
        <w:bottom w:val="none" w:sz="0" w:space="0" w:color="auto"/>
        <w:right w:val="none" w:sz="0" w:space="0" w:color="auto"/>
      </w:divBdr>
    </w:div>
    <w:div w:id="1922252480">
      <w:bodyDiv w:val="1"/>
      <w:marLeft w:val="0"/>
      <w:marRight w:val="0"/>
      <w:marTop w:val="0"/>
      <w:marBottom w:val="0"/>
      <w:divBdr>
        <w:top w:val="none" w:sz="0" w:space="0" w:color="auto"/>
        <w:left w:val="none" w:sz="0" w:space="0" w:color="auto"/>
        <w:bottom w:val="none" w:sz="0" w:space="0" w:color="auto"/>
        <w:right w:val="none" w:sz="0" w:space="0" w:color="auto"/>
      </w:divBdr>
    </w:div>
    <w:div w:id="1923685056">
      <w:bodyDiv w:val="1"/>
      <w:marLeft w:val="0"/>
      <w:marRight w:val="0"/>
      <w:marTop w:val="0"/>
      <w:marBottom w:val="0"/>
      <w:divBdr>
        <w:top w:val="none" w:sz="0" w:space="0" w:color="auto"/>
        <w:left w:val="none" w:sz="0" w:space="0" w:color="auto"/>
        <w:bottom w:val="none" w:sz="0" w:space="0" w:color="auto"/>
        <w:right w:val="none" w:sz="0" w:space="0" w:color="auto"/>
      </w:divBdr>
    </w:div>
    <w:div w:id="1924028630">
      <w:bodyDiv w:val="1"/>
      <w:marLeft w:val="0"/>
      <w:marRight w:val="0"/>
      <w:marTop w:val="0"/>
      <w:marBottom w:val="0"/>
      <w:divBdr>
        <w:top w:val="none" w:sz="0" w:space="0" w:color="auto"/>
        <w:left w:val="none" w:sz="0" w:space="0" w:color="auto"/>
        <w:bottom w:val="none" w:sz="0" w:space="0" w:color="auto"/>
        <w:right w:val="none" w:sz="0" w:space="0" w:color="auto"/>
      </w:divBdr>
    </w:div>
    <w:div w:id="1924604112">
      <w:bodyDiv w:val="1"/>
      <w:marLeft w:val="0"/>
      <w:marRight w:val="0"/>
      <w:marTop w:val="0"/>
      <w:marBottom w:val="0"/>
      <w:divBdr>
        <w:top w:val="none" w:sz="0" w:space="0" w:color="auto"/>
        <w:left w:val="none" w:sz="0" w:space="0" w:color="auto"/>
        <w:bottom w:val="none" w:sz="0" w:space="0" w:color="auto"/>
        <w:right w:val="none" w:sz="0" w:space="0" w:color="auto"/>
      </w:divBdr>
    </w:div>
    <w:div w:id="1924877064">
      <w:bodyDiv w:val="1"/>
      <w:marLeft w:val="0"/>
      <w:marRight w:val="0"/>
      <w:marTop w:val="0"/>
      <w:marBottom w:val="0"/>
      <w:divBdr>
        <w:top w:val="none" w:sz="0" w:space="0" w:color="auto"/>
        <w:left w:val="none" w:sz="0" w:space="0" w:color="auto"/>
        <w:bottom w:val="none" w:sz="0" w:space="0" w:color="auto"/>
        <w:right w:val="none" w:sz="0" w:space="0" w:color="auto"/>
      </w:divBdr>
    </w:div>
    <w:div w:id="1928223409">
      <w:bodyDiv w:val="1"/>
      <w:marLeft w:val="0"/>
      <w:marRight w:val="0"/>
      <w:marTop w:val="0"/>
      <w:marBottom w:val="0"/>
      <w:divBdr>
        <w:top w:val="none" w:sz="0" w:space="0" w:color="auto"/>
        <w:left w:val="none" w:sz="0" w:space="0" w:color="auto"/>
        <w:bottom w:val="none" w:sz="0" w:space="0" w:color="auto"/>
        <w:right w:val="none" w:sz="0" w:space="0" w:color="auto"/>
      </w:divBdr>
    </w:div>
    <w:div w:id="1929190117">
      <w:bodyDiv w:val="1"/>
      <w:marLeft w:val="0"/>
      <w:marRight w:val="0"/>
      <w:marTop w:val="0"/>
      <w:marBottom w:val="0"/>
      <w:divBdr>
        <w:top w:val="none" w:sz="0" w:space="0" w:color="auto"/>
        <w:left w:val="none" w:sz="0" w:space="0" w:color="auto"/>
        <w:bottom w:val="none" w:sz="0" w:space="0" w:color="auto"/>
        <w:right w:val="none" w:sz="0" w:space="0" w:color="auto"/>
      </w:divBdr>
    </w:div>
    <w:div w:id="1931236866">
      <w:bodyDiv w:val="1"/>
      <w:marLeft w:val="0"/>
      <w:marRight w:val="0"/>
      <w:marTop w:val="0"/>
      <w:marBottom w:val="0"/>
      <w:divBdr>
        <w:top w:val="none" w:sz="0" w:space="0" w:color="auto"/>
        <w:left w:val="none" w:sz="0" w:space="0" w:color="auto"/>
        <w:bottom w:val="none" w:sz="0" w:space="0" w:color="auto"/>
        <w:right w:val="none" w:sz="0" w:space="0" w:color="auto"/>
      </w:divBdr>
    </w:div>
    <w:div w:id="1931960319">
      <w:bodyDiv w:val="1"/>
      <w:marLeft w:val="0"/>
      <w:marRight w:val="0"/>
      <w:marTop w:val="0"/>
      <w:marBottom w:val="0"/>
      <w:divBdr>
        <w:top w:val="none" w:sz="0" w:space="0" w:color="auto"/>
        <w:left w:val="none" w:sz="0" w:space="0" w:color="auto"/>
        <w:bottom w:val="none" w:sz="0" w:space="0" w:color="auto"/>
        <w:right w:val="none" w:sz="0" w:space="0" w:color="auto"/>
      </w:divBdr>
    </w:div>
    <w:div w:id="1931964477">
      <w:bodyDiv w:val="1"/>
      <w:marLeft w:val="0"/>
      <w:marRight w:val="0"/>
      <w:marTop w:val="0"/>
      <w:marBottom w:val="0"/>
      <w:divBdr>
        <w:top w:val="none" w:sz="0" w:space="0" w:color="auto"/>
        <w:left w:val="none" w:sz="0" w:space="0" w:color="auto"/>
        <w:bottom w:val="none" w:sz="0" w:space="0" w:color="auto"/>
        <w:right w:val="none" w:sz="0" w:space="0" w:color="auto"/>
      </w:divBdr>
    </w:div>
    <w:div w:id="1932272131">
      <w:bodyDiv w:val="1"/>
      <w:marLeft w:val="0"/>
      <w:marRight w:val="0"/>
      <w:marTop w:val="0"/>
      <w:marBottom w:val="0"/>
      <w:divBdr>
        <w:top w:val="none" w:sz="0" w:space="0" w:color="auto"/>
        <w:left w:val="none" w:sz="0" w:space="0" w:color="auto"/>
        <w:bottom w:val="none" w:sz="0" w:space="0" w:color="auto"/>
        <w:right w:val="none" w:sz="0" w:space="0" w:color="auto"/>
      </w:divBdr>
    </w:div>
    <w:div w:id="1932541833">
      <w:bodyDiv w:val="1"/>
      <w:marLeft w:val="0"/>
      <w:marRight w:val="0"/>
      <w:marTop w:val="0"/>
      <w:marBottom w:val="0"/>
      <w:divBdr>
        <w:top w:val="none" w:sz="0" w:space="0" w:color="auto"/>
        <w:left w:val="none" w:sz="0" w:space="0" w:color="auto"/>
        <w:bottom w:val="none" w:sz="0" w:space="0" w:color="auto"/>
        <w:right w:val="none" w:sz="0" w:space="0" w:color="auto"/>
      </w:divBdr>
    </w:div>
    <w:div w:id="1934195869">
      <w:bodyDiv w:val="1"/>
      <w:marLeft w:val="0"/>
      <w:marRight w:val="0"/>
      <w:marTop w:val="0"/>
      <w:marBottom w:val="0"/>
      <w:divBdr>
        <w:top w:val="none" w:sz="0" w:space="0" w:color="auto"/>
        <w:left w:val="none" w:sz="0" w:space="0" w:color="auto"/>
        <w:bottom w:val="none" w:sz="0" w:space="0" w:color="auto"/>
        <w:right w:val="none" w:sz="0" w:space="0" w:color="auto"/>
      </w:divBdr>
    </w:div>
    <w:div w:id="1935740857">
      <w:bodyDiv w:val="1"/>
      <w:marLeft w:val="0"/>
      <w:marRight w:val="0"/>
      <w:marTop w:val="0"/>
      <w:marBottom w:val="0"/>
      <w:divBdr>
        <w:top w:val="none" w:sz="0" w:space="0" w:color="auto"/>
        <w:left w:val="none" w:sz="0" w:space="0" w:color="auto"/>
        <w:bottom w:val="none" w:sz="0" w:space="0" w:color="auto"/>
        <w:right w:val="none" w:sz="0" w:space="0" w:color="auto"/>
      </w:divBdr>
    </w:div>
    <w:div w:id="1937203747">
      <w:bodyDiv w:val="1"/>
      <w:marLeft w:val="0"/>
      <w:marRight w:val="0"/>
      <w:marTop w:val="0"/>
      <w:marBottom w:val="0"/>
      <w:divBdr>
        <w:top w:val="none" w:sz="0" w:space="0" w:color="auto"/>
        <w:left w:val="none" w:sz="0" w:space="0" w:color="auto"/>
        <w:bottom w:val="none" w:sz="0" w:space="0" w:color="auto"/>
        <w:right w:val="none" w:sz="0" w:space="0" w:color="auto"/>
      </w:divBdr>
    </w:div>
    <w:div w:id="1937900382">
      <w:bodyDiv w:val="1"/>
      <w:marLeft w:val="0"/>
      <w:marRight w:val="0"/>
      <w:marTop w:val="0"/>
      <w:marBottom w:val="0"/>
      <w:divBdr>
        <w:top w:val="none" w:sz="0" w:space="0" w:color="auto"/>
        <w:left w:val="none" w:sz="0" w:space="0" w:color="auto"/>
        <w:bottom w:val="none" w:sz="0" w:space="0" w:color="auto"/>
        <w:right w:val="none" w:sz="0" w:space="0" w:color="auto"/>
      </w:divBdr>
    </w:div>
    <w:div w:id="1939093037">
      <w:bodyDiv w:val="1"/>
      <w:marLeft w:val="0"/>
      <w:marRight w:val="0"/>
      <w:marTop w:val="0"/>
      <w:marBottom w:val="0"/>
      <w:divBdr>
        <w:top w:val="none" w:sz="0" w:space="0" w:color="auto"/>
        <w:left w:val="none" w:sz="0" w:space="0" w:color="auto"/>
        <w:bottom w:val="none" w:sz="0" w:space="0" w:color="auto"/>
        <w:right w:val="none" w:sz="0" w:space="0" w:color="auto"/>
      </w:divBdr>
    </w:div>
    <w:div w:id="1939216704">
      <w:bodyDiv w:val="1"/>
      <w:marLeft w:val="0"/>
      <w:marRight w:val="0"/>
      <w:marTop w:val="0"/>
      <w:marBottom w:val="0"/>
      <w:divBdr>
        <w:top w:val="none" w:sz="0" w:space="0" w:color="auto"/>
        <w:left w:val="none" w:sz="0" w:space="0" w:color="auto"/>
        <w:bottom w:val="none" w:sz="0" w:space="0" w:color="auto"/>
        <w:right w:val="none" w:sz="0" w:space="0" w:color="auto"/>
      </w:divBdr>
    </w:div>
    <w:div w:id="1940328834">
      <w:bodyDiv w:val="1"/>
      <w:marLeft w:val="0"/>
      <w:marRight w:val="0"/>
      <w:marTop w:val="0"/>
      <w:marBottom w:val="0"/>
      <w:divBdr>
        <w:top w:val="none" w:sz="0" w:space="0" w:color="auto"/>
        <w:left w:val="none" w:sz="0" w:space="0" w:color="auto"/>
        <w:bottom w:val="none" w:sz="0" w:space="0" w:color="auto"/>
        <w:right w:val="none" w:sz="0" w:space="0" w:color="auto"/>
      </w:divBdr>
    </w:div>
    <w:div w:id="1941832307">
      <w:bodyDiv w:val="1"/>
      <w:marLeft w:val="0"/>
      <w:marRight w:val="0"/>
      <w:marTop w:val="0"/>
      <w:marBottom w:val="0"/>
      <w:divBdr>
        <w:top w:val="none" w:sz="0" w:space="0" w:color="auto"/>
        <w:left w:val="none" w:sz="0" w:space="0" w:color="auto"/>
        <w:bottom w:val="none" w:sz="0" w:space="0" w:color="auto"/>
        <w:right w:val="none" w:sz="0" w:space="0" w:color="auto"/>
      </w:divBdr>
    </w:div>
    <w:div w:id="1943099719">
      <w:bodyDiv w:val="1"/>
      <w:marLeft w:val="0"/>
      <w:marRight w:val="0"/>
      <w:marTop w:val="0"/>
      <w:marBottom w:val="0"/>
      <w:divBdr>
        <w:top w:val="none" w:sz="0" w:space="0" w:color="auto"/>
        <w:left w:val="none" w:sz="0" w:space="0" w:color="auto"/>
        <w:bottom w:val="none" w:sz="0" w:space="0" w:color="auto"/>
        <w:right w:val="none" w:sz="0" w:space="0" w:color="auto"/>
      </w:divBdr>
    </w:div>
    <w:div w:id="1944873394">
      <w:bodyDiv w:val="1"/>
      <w:marLeft w:val="0"/>
      <w:marRight w:val="0"/>
      <w:marTop w:val="0"/>
      <w:marBottom w:val="0"/>
      <w:divBdr>
        <w:top w:val="none" w:sz="0" w:space="0" w:color="auto"/>
        <w:left w:val="none" w:sz="0" w:space="0" w:color="auto"/>
        <w:bottom w:val="none" w:sz="0" w:space="0" w:color="auto"/>
        <w:right w:val="none" w:sz="0" w:space="0" w:color="auto"/>
      </w:divBdr>
    </w:div>
    <w:div w:id="1946034341">
      <w:bodyDiv w:val="1"/>
      <w:marLeft w:val="0"/>
      <w:marRight w:val="0"/>
      <w:marTop w:val="0"/>
      <w:marBottom w:val="0"/>
      <w:divBdr>
        <w:top w:val="none" w:sz="0" w:space="0" w:color="auto"/>
        <w:left w:val="none" w:sz="0" w:space="0" w:color="auto"/>
        <w:bottom w:val="none" w:sz="0" w:space="0" w:color="auto"/>
        <w:right w:val="none" w:sz="0" w:space="0" w:color="auto"/>
      </w:divBdr>
    </w:div>
    <w:div w:id="1946186015">
      <w:bodyDiv w:val="1"/>
      <w:marLeft w:val="0"/>
      <w:marRight w:val="0"/>
      <w:marTop w:val="0"/>
      <w:marBottom w:val="0"/>
      <w:divBdr>
        <w:top w:val="none" w:sz="0" w:space="0" w:color="auto"/>
        <w:left w:val="none" w:sz="0" w:space="0" w:color="auto"/>
        <w:bottom w:val="none" w:sz="0" w:space="0" w:color="auto"/>
        <w:right w:val="none" w:sz="0" w:space="0" w:color="auto"/>
      </w:divBdr>
    </w:div>
    <w:div w:id="1948923799">
      <w:bodyDiv w:val="1"/>
      <w:marLeft w:val="0"/>
      <w:marRight w:val="0"/>
      <w:marTop w:val="0"/>
      <w:marBottom w:val="0"/>
      <w:divBdr>
        <w:top w:val="none" w:sz="0" w:space="0" w:color="auto"/>
        <w:left w:val="none" w:sz="0" w:space="0" w:color="auto"/>
        <w:bottom w:val="none" w:sz="0" w:space="0" w:color="auto"/>
        <w:right w:val="none" w:sz="0" w:space="0" w:color="auto"/>
      </w:divBdr>
    </w:div>
    <w:div w:id="1949778262">
      <w:bodyDiv w:val="1"/>
      <w:marLeft w:val="0"/>
      <w:marRight w:val="0"/>
      <w:marTop w:val="0"/>
      <w:marBottom w:val="0"/>
      <w:divBdr>
        <w:top w:val="none" w:sz="0" w:space="0" w:color="auto"/>
        <w:left w:val="none" w:sz="0" w:space="0" w:color="auto"/>
        <w:bottom w:val="none" w:sz="0" w:space="0" w:color="auto"/>
        <w:right w:val="none" w:sz="0" w:space="0" w:color="auto"/>
      </w:divBdr>
    </w:div>
    <w:div w:id="1952584641">
      <w:bodyDiv w:val="1"/>
      <w:marLeft w:val="0"/>
      <w:marRight w:val="0"/>
      <w:marTop w:val="0"/>
      <w:marBottom w:val="0"/>
      <w:divBdr>
        <w:top w:val="none" w:sz="0" w:space="0" w:color="auto"/>
        <w:left w:val="none" w:sz="0" w:space="0" w:color="auto"/>
        <w:bottom w:val="none" w:sz="0" w:space="0" w:color="auto"/>
        <w:right w:val="none" w:sz="0" w:space="0" w:color="auto"/>
      </w:divBdr>
    </w:div>
    <w:div w:id="1956982870">
      <w:bodyDiv w:val="1"/>
      <w:marLeft w:val="0"/>
      <w:marRight w:val="0"/>
      <w:marTop w:val="0"/>
      <w:marBottom w:val="0"/>
      <w:divBdr>
        <w:top w:val="none" w:sz="0" w:space="0" w:color="auto"/>
        <w:left w:val="none" w:sz="0" w:space="0" w:color="auto"/>
        <w:bottom w:val="none" w:sz="0" w:space="0" w:color="auto"/>
        <w:right w:val="none" w:sz="0" w:space="0" w:color="auto"/>
      </w:divBdr>
    </w:div>
    <w:div w:id="1960914247">
      <w:bodyDiv w:val="1"/>
      <w:marLeft w:val="0"/>
      <w:marRight w:val="0"/>
      <w:marTop w:val="0"/>
      <w:marBottom w:val="0"/>
      <w:divBdr>
        <w:top w:val="none" w:sz="0" w:space="0" w:color="auto"/>
        <w:left w:val="none" w:sz="0" w:space="0" w:color="auto"/>
        <w:bottom w:val="none" w:sz="0" w:space="0" w:color="auto"/>
        <w:right w:val="none" w:sz="0" w:space="0" w:color="auto"/>
      </w:divBdr>
    </w:div>
    <w:div w:id="1961181756">
      <w:bodyDiv w:val="1"/>
      <w:marLeft w:val="0"/>
      <w:marRight w:val="0"/>
      <w:marTop w:val="0"/>
      <w:marBottom w:val="0"/>
      <w:divBdr>
        <w:top w:val="none" w:sz="0" w:space="0" w:color="auto"/>
        <w:left w:val="none" w:sz="0" w:space="0" w:color="auto"/>
        <w:bottom w:val="none" w:sz="0" w:space="0" w:color="auto"/>
        <w:right w:val="none" w:sz="0" w:space="0" w:color="auto"/>
      </w:divBdr>
    </w:div>
    <w:div w:id="1964269532">
      <w:bodyDiv w:val="1"/>
      <w:marLeft w:val="0"/>
      <w:marRight w:val="0"/>
      <w:marTop w:val="0"/>
      <w:marBottom w:val="0"/>
      <w:divBdr>
        <w:top w:val="none" w:sz="0" w:space="0" w:color="auto"/>
        <w:left w:val="none" w:sz="0" w:space="0" w:color="auto"/>
        <w:bottom w:val="none" w:sz="0" w:space="0" w:color="auto"/>
        <w:right w:val="none" w:sz="0" w:space="0" w:color="auto"/>
      </w:divBdr>
    </w:div>
    <w:div w:id="1964992535">
      <w:bodyDiv w:val="1"/>
      <w:marLeft w:val="0"/>
      <w:marRight w:val="0"/>
      <w:marTop w:val="0"/>
      <w:marBottom w:val="0"/>
      <w:divBdr>
        <w:top w:val="none" w:sz="0" w:space="0" w:color="auto"/>
        <w:left w:val="none" w:sz="0" w:space="0" w:color="auto"/>
        <w:bottom w:val="none" w:sz="0" w:space="0" w:color="auto"/>
        <w:right w:val="none" w:sz="0" w:space="0" w:color="auto"/>
      </w:divBdr>
    </w:div>
    <w:div w:id="1968077921">
      <w:bodyDiv w:val="1"/>
      <w:marLeft w:val="0"/>
      <w:marRight w:val="0"/>
      <w:marTop w:val="0"/>
      <w:marBottom w:val="0"/>
      <w:divBdr>
        <w:top w:val="none" w:sz="0" w:space="0" w:color="auto"/>
        <w:left w:val="none" w:sz="0" w:space="0" w:color="auto"/>
        <w:bottom w:val="none" w:sz="0" w:space="0" w:color="auto"/>
        <w:right w:val="none" w:sz="0" w:space="0" w:color="auto"/>
      </w:divBdr>
    </w:div>
    <w:div w:id="1968927078">
      <w:bodyDiv w:val="1"/>
      <w:marLeft w:val="0"/>
      <w:marRight w:val="0"/>
      <w:marTop w:val="0"/>
      <w:marBottom w:val="0"/>
      <w:divBdr>
        <w:top w:val="none" w:sz="0" w:space="0" w:color="auto"/>
        <w:left w:val="none" w:sz="0" w:space="0" w:color="auto"/>
        <w:bottom w:val="none" w:sz="0" w:space="0" w:color="auto"/>
        <w:right w:val="none" w:sz="0" w:space="0" w:color="auto"/>
      </w:divBdr>
    </w:div>
    <w:div w:id="1969553994">
      <w:bodyDiv w:val="1"/>
      <w:marLeft w:val="0"/>
      <w:marRight w:val="0"/>
      <w:marTop w:val="0"/>
      <w:marBottom w:val="0"/>
      <w:divBdr>
        <w:top w:val="none" w:sz="0" w:space="0" w:color="auto"/>
        <w:left w:val="none" w:sz="0" w:space="0" w:color="auto"/>
        <w:bottom w:val="none" w:sz="0" w:space="0" w:color="auto"/>
        <w:right w:val="none" w:sz="0" w:space="0" w:color="auto"/>
      </w:divBdr>
    </w:div>
    <w:div w:id="1972437559">
      <w:bodyDiv w:val="1"/>
      <w:marLeft w:val="0"/>
      <w:marRight w:val="0"/>
      <w:marTop w:val="0"/>
      <w:marBottom w:val="0"/>
      <w:divBdr>
        <w:top w:val="none" w:sz="0" w:space="0" w:color="auto"/>
        <w:left w:val="none" w:sz="0" w:space="0" w:color="auto"/>
        <w:bottom w:val="none" w:sz="0" w:space="0" w:color="auto"/>
        <w:right w:val="none" w:sz="0" w:space="0" w:color="auto"/>
      </w:divBdr>
    </w:div>
    <w:div w:id="1972637273">
      <w:bodyDiv w:val="1"/>
      <w:marLeft w:val="0"/>
      <w:marRight w:val="0"/>
      <w:marTop w:val="0"/>
      <w:marBottom w:val="0"/>
      <w:divBdr>
        <w:top w:val="none" w:sz="0" w:space="0" w:color="auto"/>
        <w:left w:val="none" w:sz="0" w:space="0" w:color="auto"/>
        <w:bottom w:val="none" w:sz="0" w:space="0" w:color="auto"/>
        <w:right w:val="none" w:sz="0" w:space="0" w:color="auto"/>
      </w:divBdr>
    </w:div>
    <w:div w:id="1972981413">
      <w:bodyDiv w:val="1"/>
      <w:marLeft w:val="0"/>
      <w:marRight w:val="0"/>
      <w:marTop w:val="0"/>
      <w:marBottom w:val="0"/>
      <w:divBdr>
        <w:top w:val="none" w:sz="0" w:space="0" w:color="auto"/>
        <w:left w:val="none" w:sz="0" w:space="0" w:color="auto"/>
        <w:bottom w:val="none" w:sz="0" w:space="0" w:color="auto"/>
        <w:right w:val="none" w:sz="0" w:space="0" w:color="auto"/>
      </w:divBdr>
    </w:div>
    <w:div w:id="1973100301">
      <w:bodyDiv w:val="1"/>
      <w:marLeft w:val="0"/>
      <w:marRight w:val="0"/>
      <w:marTop w:val="0"/>
      <w:marBottom w:val="0"/>
      <w:divBdr>
        <w:top w:val="none" w:sz="0" w:space="0" w:color="auto"/>
        <w:left w:val="none" w:sz="0" w:space="0" w:color="auto"/>
        <w:bottom w:val="none" w:sz="0" w:space="0" w:color="auto"/>
        <w:right w:val="none" w:sz="0" w:space="0" w:color="auto"/>
      </w:divBdr>
    </w:div>
    <w:div w:id="1973902632">
      <w:bodyDiv w:val="1"/>
      <w:marLeft w:val="0"/>
      <w:marRight w:val="0"/>
      <w:marTop w:val="0"/>
      <w:marBottom w:val="0"/>
      <w:divBdr>
        <w:top w:val="none" w:sz="0" w:space="0" w:color="auto"/>
        <w:left w:val="none" w:sz="0" w:space="0" w:color="auto"/>
        <w:bottom w:val="none" w:sz="0" w:space="0" w:color="auto"/>
        <w:right w:val="none" w:sz="0" w:space="0" w:color="auto"/>
      </w:divBdr>
    </w:div>
    <w:div w:id="1974292034">
      <w:bodyDiv w:val="1"/>
      <w:marLeft w:val="0"/>
      <w:marRight w:val="0"/>
      <w:marTop w:val="0"/>
      <w:marBottom w:val="0"/>
      <w:divBdr>
        <w:top w:val="none" w:sz="0" w:space="0" w:color="auto"/>
        <w:left w:val="none" w:sz="0" w:space="0" w:color="auto"/>
        <w:bottom w:val="none" w:sz="0" w:space="0" w:color="auto"/>
        <w:right w:val="none" w:sz="0" w:space="0" w:color="auto"/>
      </w:divBdr>
    </w:div>
    <w:div w:id="1974484453">
      <w:bodyDiv w:val="1"/>
      <w:marLeft w:val="0"/>
      <w:marRight w:val="0"/>
      <w:marTop w:val="0"/>
      <w:marBottom w:val="0"/>
      <w:divBdr>
        <w:top w:val="none" w:sz="0" w:space="0" w:color="auto"/>
        <w:left w:val="none" w:sz="0" w:space="0" w:color="auto"/>
        <w:bottom w:val="none" w:sz="0" w:space="0" w:color="auto"/>
        <w:right w:val="none" w:sz="0" w:space="0" w:color="auto"/>
      </w:divBdr>
    </w:div>
    <w:div w:id="1979416138">
      <w:bodyDiv w:val="1"/>
      <w:marLeft w:val="0"/>
      <w:marRight w:val="0"/>
      <w:marTop w:val="0"/>
      <w:marBottom w:val="0"/>
      <w:divBdr>
        <w:top w:val="none" w:sz="0" w:space="0" w:color="auto"/>
        <w:left w:val="none" w:sz="0" w:space="0" w:color="auto"/>
        <w:bottom w:val="none" w:sz="0" w:space="0" w:color="auto"/>
        <w:right w:val="none" w:sz="0" w:space="0" w:color="auto"/>
      </w:divBdr>
    </w:div>
    <w:div w:id="1983775651">
      <w:bodyDiv w:val="1"/>
      <w:marLeft w:val="0"/>
      <w:marRight w:val="0"/>
      <w:marTop w:val="0"/>
      <w:marBottom w:val="0"/>
      <w:divBdr>
        <w:top w:val="none" w:sz="0" w:space="0" w:color="auto"/>
        <w:left w:val="none" w:sz="0" w:space="0" w:color="auto"/>
        <w:bottom w:val="none" w:sz="0" w:space="0" w:color="auto"/>
        <w:right w:val="none" w:sz="0" w:space="0" w:color="auto"/>
      </w:divBdr>
    </w:div>
    <w:div w:id="1984046305">
      <w:bodyDiv w:val="1"/>
      <w:marLeft w:val="0"/>
      <w:marRight w:val="0"/>
      <w:marTop w:val="0"/>
      <w:marBottom w:val="0"/>
      <w:divBdr>
        <w:top w:val="none" w:sz="0" w:space="0" w:color="auto"/>
        <w:left w:val="none" w:sz="0" w:space="0" w:color="auto"/>
        <w:bottom w:val="none" w:sz="0" w:space="0" w:color="auto"/>
        <w:right w:val="none" w:sz="0" w:space="0" w:color="auto"/>
      </w:divBdr>
    </w:div>
    <w:div w:id="1986354476">
      <w:bodyDiv w:val="1"/>
      <w:marLeft w:val="0"/>
      <w:marRight w:val="0"/>
      <w:marTop w:val="0"/>
      <w:marBottom w:val="0"/>
      <w:divBdr>
        <w:top w:val="none" w:sz="0" w:space="0" w:color="auto"/>
        <w:left w:val="none" w:sz="0" w:space="0" w:color="auto"/>
        <w:bottom w:val="none" w:sz="0" w:space="0" w:color="auto"/>
        <w:right w:val="none" w:sz="0" w:space="0" w:color="auto"/>
      </w:divBdr>
    </w:div>
    <w:div w:id="1986354925">
      <w:bodyDiv w:val="1"/>
      <w:marLeft w:val="0"/>
      <w:marRight w:val="0"/>
      <w:marTop w:val="0"/>
      <w:marBottom w:val="0"/>
      <w:divBdr>
        <w:top w:val="none" w:sz="0" w:space="0" w:color="auto"/>
        <w:left w:val="none" w:sz="0" w:space="0" w:color="auto"/>
        <w:bottom w:val="none" w:sz="0" w:space="0" w:color="auto"/>
        <w:right w:val="none" w:sz="0" w:space="0" w:color="auto"/>
      </w:divBdr>
    </w:div>
    <w:div w:id="1986817042">
      <w:bodyDiv w:val="1"/>
      <w:marLeft w:val="0"/>
      <w:marRight w:val="0"/>
      <w:marTop w:val="0"/>
      <w:marBottom w:val="0"/>
      <w:divBdr>
        <w:top w:val="none" w:sz="0" w:space="0" w:color="auto"/>
        <w:left w:val="none" w:sz="0" w:space="0" w:color="auto"/>
        <w:bottom w:val="none" w:sz="0" w:space="0" w:color="auto"/>
        <w:right w:val="none" w:sz="0" w:space="0" w:color="auto"/>
      </w:divBdr>
    </w:div>
    <w:div w:id="1987781960">
      <w:bodyDiv w:val="1"/>
      <w:marLeft w:val="0"/>
      <w:marRight w:val="0"/>
      <w:marTop w:val="0"/>
      <w:marBottom w:val="0"/>
      <w:divBdr>
        <w:top w:val="none" w:sz="0" w:space="0" w:color="auto"/>
        <w:left w:val="none" w:sz="0" w:space="0" w:color="auto"/>
        <w:bottom w:val="none" w:sz="0" w:space="0" w:color="auto"/>
        <w:right w:val="none" w:sz="0" w:space="0" w:color="auto"/>
      </w:divBdr>
    </w:div>
    <w:div w:id="1990549382">
      <w:bodyDiv w:val="1"/>
      <w:marLeft w:val="0"/>
      <w:marRight w:val="0"/>
      <w:marTop w:val="0"/>
      <w:marBottom w:val="0"/>
      <w:divBdr>
        <w:top w:val="none" w:sz="0" w:space="0" w:color="auto"/>
        <w:left w:val="none" w:sz="0" w:space="0" w:color="auto"/>
        <w:bottom w:val="none" w:sz="0" w:space="0" w:color="auto"/>
        <w:right w:val="none" w:sz="0" w:space="0" w:color="auto"/>
      </w:divBdr>
    </w:div>
    <w:div w:id="1991014943">
      <w:bodyDiv w:val="1"/>
      <w:marLeft w:val="0"/>
      <w:marRight w:val="0"/>
      <w:marTop w:val="0"/>
      <w:marBottom w:val="0"/>
      <w:divBdr>
        <w:top w:val="none" w:sz="0" w:space="0" w:color="auto"/>
        <w:left w:val="none" w:sz="0" w:space="0" w:color="auto"/>
        <w:bottom w:val="none" w:sz="0" w:space="0" w:color="auto"/>
        <w:right w:val="none" w:sz="0" w:space="0" w:color="auto"/>
      </w:divBdr>
    </w:div>
    <w:div w:id="1991979461">
      <w:bodyDiv w:val="1"/>
      <w:marLeft w:val="0"/>
      <w:marRight w:val="0"/>
      <w:marTop w:val="0"/>
      <w:marBottom w:val="0"/>
      <w:divBdr>
        <w:top w:val="none" w:sz="0" w:space="0" w:color="auto"/>
        <w:left w:val="none" w:sz="0" w:space="0" w:color="auto"/>
        <w:bottom w:val="none" w:sz="0" w:space="0" w:color="auto"/>
        <w:right w:val="none" w:sz="0" w:space="0" w:color="auto"/>
      </w:divBdr>
    </w:div>
    <w:div w:id="1993102602">
      <w:bodyDiv w:val="1"/>
      <w:marLeft w:val="0"/>
      <w:marRight w:val="0"/>
      <w:marTop w:val="0"/>
      <w:marBottom w:val="0"/>
      <w:divBdr>
        <w:top w:val="none" w:sz="0" w:space="0" w:color="auto"/>
        <w:left w:val="none" w:sz="0" w:space="0" w:color="auto"/>
        <w:bottom w:val="none" w:sz="0" w:space="0" w:color="auto"/>
        <w:right w:val="none" w:sz="0" w:space="0" w:color="auto"/>
      </w:divBdr>
    </w:div>
    <w:div w:id="1993289455">
      <w:bodyDiv w:val="1"/>
      <w:marLeft w:val="0"/>
      <w:marRight w:val="0"/>
      <w:marTop w:val="0"/>
      <w:marBottom w:val="0"/>
      <w:divBdr>
        <w:top w:val="none" w:sz="0" w:space="0" w:color="auto"/>
        <w:left w:val="none" w:sz="0" w:space="0" w:color="auto"/>
        <w:bottom w:val="none" w:sz="0" w:space="0" w:color="auto"/>
        <w:right w:val="none" w:sz="0" w:space="0" w:color="auto"/>
      </w:divBdr>
    </w:div>
    <w:div w:id="1995062726">
      <w:bodyDiv w:val="1"/>
      <w:marLeft w:val="0"/>
      <w:marRight w:val="0"/>
      <w:marTop w:val="0"/>
      <w:marBottom w:val="0"/>
      <w:divBdr>
        <w:top w:val="none" w:sz="0" w:space="0" w:color="auto"/>
        <w:left w:val="none" w:sz="0" w:space="0" w:color="auto"/>
        <w:bottom w:val="none" w:sz="0" w:space="0" w:color="auto"/>
        <w:right w:val="none" w:sz="0" w:space="0" w:color="auto"/>
      </w:divBdr>
    </w:div>
    <w:div w:id="1997416654">
      <w:bodyDiv w:val="1"/>
      <w:marLeft w:val="0"/>
      <w:marRight w:val="0"/>
      <w:marTop w:val="0"/>
      <w:marBottom w:val="0"/>
      <w:divBdr>
        <w:top w:val="none" w:sz="0" w:space="0" w:color="auto"/>
        <w:left w:val="none" w:sz="0" w:space="0" w:color="auto"/>
        <w:bottom w:val="none" w:sz="0" w:space="0" w:color="auto"/>
        <w:right w:val="none" w:sz="0" w:space="0" w:color="auto"/>
      </w:divBdr>
    </w:div>
    <w:div w:id="1997998943">
      <w:bodyDiv w:val="1"/>
      <w:marLeft w:val="0"/>
      <w:marRight w:val="0"/>
      <w:marTop w:val="0"/>
      <w:marBottom w:val="0"/>
      <w:divBdr>
        <w:top w:val="none" w:sz="0" w:space="0" w:color="auto"/>
        <w:left w:val="none" w:sz="0" w:space="0" w:color="auto"/>
        <w:bottom w:val="none" w:sz="0" w:space="0" w:color="auto"/>
        <w:right w:val="none" w:sz="0" w:space="0" w:color="auto"/>
      </w:divBdr>
    </w:div>
    <w:div w:id="1998487489">
      <w:bodyDiv w:val="1"/>
      <w:marLeft w:val="0"/>
      <w:marRight w:val="0"/>
      <w:marTop w:val="0"/>
      <w:marBottom w:val="0"/>
      <w:divBdr>
        <w:top w:val="none" w:sz="0" w:space="0" w:color="auto"/>
        <w:left w:val="none" w:sz="0" w:space="0" w:color="auto"/>
        <w:bottom w:val="none" w:sz="0" w:space="0" w:color="auto"/>
        <w:right w:val="none" w:sz="0" w:space="0" w:color="auto"/>
      </w:divBdr>
    </w:div>
    <w:div w:id="2000763776">
      <w:bodyDiv w:val="1"/>
      <w:marLeft w:val="0"/>
      <w:marRight w:val="0"/>
      <w:marTop w:val="0"/>
      <w:marBottom w:val="0"/>
      <w:divBdr>
        <w:top w:val="none" w:sz="0" w:space="0" w:color="auto"/>
        <w:left w:val="none" w:sz="0" w:space="0" w:color="auto"/>
        <w:bottom w:val="none" w:sz="0" w:space="0" w:color="auto"/>
        <w:right w:val="none" w:sz="0" w:space="0" w:color="auto"/>
      </w:divBdr>
    </w:div>
    <w:div w:id="2001226101">
      <w:bodyDiv w:val="1"/>
      <w:marLeft w:val="0"/>
      <w:marRight w:val="0"/>
      <w:marTop w:val="0"/>
      <w:marBottom w:val="0"/>
      <w:divBdr>
        <w:top w:val="none" w:sz="0" w:space="0" w:color="auto"/>
        <w:left w:val="none" w:sz="0" w:space="0" w:color="auto"/>
        <w:bottom w:val="none" w:sz="0" w:space="0" w:color="auto"/>
        <w:right w:val="none" w:sz="0" w:space="0" w:color="auto"/>
      </w:divBdr>
    </w:div>
    <w:div w:id="2002464372">
      <w:bodyDiv w:val="1"/>
      <w:marLeft w:val="0"/>
      <w:marRight w:val="0"/>
      <w:marTop w:val="0"/>
      <w:marBottom w:val="0"/>
      <w:divBdr>
        <w:top w:val="none" w:sz="0" w:space="0" w:color="auto"/>
        <w:left w:val="none" w:sz="0" w:space="0" w:color="auto"/>
        <w:bottom w:val="none" w:sz="0" w:space="0" w:color="auto"/>
        <w:right w:val="none" w:sz="0" w:space="0" w:color="auto"/>
      </w:divBdr>
    </w:div>
    <w:div w:id="2006320558">
      <w:bodyDiv w:val="1"/>
      <w:marLeft w:val="0"/>
      <w:marRight w:val="0"/>
      <w:marTop w:val="0"/>
      <w:marBottom w:val="0"/>
      <w:divBdr>
        <w:top w:val="none" w:sz="0" w:space="0" w:color="auto"/>
        <w:left w:val="none" w:sz="0" w:space="0" w:color="auto"/>
        <w:bottom w:val="none" w:sz="0" w:space="0" w:color="auto"/>
        <w:right w:val="none" w:sz="0" w:space="0" w:color="auto"/>
      </w:divBdr>
    </w:div>
    <w:div w:id="2006858104">
      <w:bodyDiv w:val="1"/>
      <w:marLeft w:val="0"/>
      <w:marRight w:val="0"/>
      <w:marTop w:val="0"/>
      <w:marBottom w:val="0"/>
      <w:divBdr>
        <w:top w:val="none" w:sz="0" w:space="0" w:color="auto"/>
        <w:left w:val="none" w:sz="0" w:space="0" w:color="auto"/>
        <w:bottom w:val="none" w:sz="0" w:space="0" w:color="auto"/>
        <w:right w:val="none" w:sz="0" w:space="0" w:color="auto"/>
      </w:divBdr>
    </w:div>
    <w:div w:id="2008751547">
      <w:bodyDiv w:val="1"/>
      <w:marLeft w:val="0"/>
      <w:marRight w:val="0"/>
      <w:marTop w:val="0"/>
      <w:marBottom w:val="0"/>
      <w:divBdr>
        <w:top w:val="none" w:sz="0" w:space="0" w:color="auto"/>
        <w:left w:val="none" w:sz="0" w:space="0" w:color="auto"/>
        <w:bottom w:val="none" w:sz="0" w:space="0" w:color="auto"/>
        <w:right w:val="none" w:sz="0" w:space="0" w:color="auto"/>
      </w:divBdr>
    </w:div>
    <w:div w:id="2013874651">
      <w:bodyDiv w:val="1"/>
      <w:marLeft w:val="0"/>
      <w:marRight w:val="0"/>
      <w:marTop w:val="0"/>
      <w:marBottom w:val="0"/>
      <w:divBdr>
        <w:top w:val="none" w:sz="0" w:space="0" w:color="auto"/>
        <w:left w:val="none" w:sz="0" w:space="0" w:color="auto"/>
        <w:bottom w:val="none" w:sz="0" w:space="0" w:color="auto"/>
        <w:right w:val="none" w:sz="0" w:space="0" w:color="auto"/>
      </w:divBdr>
    </w:div>
    <w:div w:id="2014648660">
      <w:bodyDiv w:val="1"/>
      <w:marLeft w:val="0"/>
      <w:marRight w:val="0"/>
      <w:marTop w:val="0"/>
      <w:marBottom w:val="0"/>
      <w:divBdr>
        <w:top w:val="none" w:sz="0" w:space="0" w:color="auto"/>
        <w:left w:val="none" w:sz="0" w:space="0" w:color="auto"/>
        <w:bottom w:val="none" w:sz="0" w:space="0" w:color="auto"/>
        <w:right w:val="none" w:sz="0" w:space="0" w:color="auto"/>
      </w:divBdr>
    </w:div>
    <w:div w:id="2018382177">
      <w:bodyDiv w:val="1"/>
      <w:marLeft w:val="0"/>
      <w:marRight w:val="0"/>
      <w:marTop w:val="0"/>
      <w:marBottom w:val="0"/>
      <w:divBdr>
        <w:top w:val="none" w:sz="0" w:space="0" w:color="auto"/>
        <w:left w:val="none" w:sz="0" w:space="0" w:color="auto"/>
        <w:bottom w:val="none" w:sz="0" w:space="0" w:color="auto"/>
        <w:right w:val="none" w:sz="0" w:space="0" w:color="auto"/>
      </w:divBdr>
    </w:div>
    <w:div w:id="2020350832">
      <w:bodyDiv w:val="1"/>
      <w:marLeft w:val="0"/>
      <w:marRight w:val="0"/>
      <w:marTop w:val="0"/>
      <w:marBottom w:val="0"/>
      <w:divBdr>
        <w:top w:val="none" w:sz="0" w:space="0" w:color="auto"/>
        <w:left w:val="none" w:sz="0" w:space="0" w:color="auto"/>
        <w:bottom w:val="none" w:sz="0" w:space="0" w:color="auto"/>
        <w:right w:val="none" w:sz="0" w:space="0" w:color="auto"/>
      </w:divBdr>
    </w:div>
    <w:div w:id="2020499923">
      <w:bodyDiv w:val="1"/>
      <w:marLeft w:val="0"/>
      <w:marRight w:val="0"/>
      <w:marTop w:val="0"/>
      <w:marBottom w:val="0"/>
      <w:divBdr>
        <w:top w:val="none" w:sz="0" w:space="0" w:color="auto"/>
        <w:left w:val="none" w:sz="0" w:space="0" w:color="auto"/>
        <w:bottom w:val="none" w:sz="0" w:space="0" w:color="auto"/>
        <w:right w:val="none" w:sz="0" w:space="0" w:color="auto"/>
      </w:divBdr>
    </w:div>
    <w:div w:id="2022077850">
      <w:bodyDiv w:val="1"/>
      <w:marLeft w:val="0"/>
      <w:marRight w:val="0"/>
      <w:marTop w:val="0"/>
      <w:marBottom w:val="0"/>
      <w:divBdr>
        <w:top w:val="none" w:sz="0" w:space="0" w:color="auto"/>
        <w:left w:val="none" w:sz="0" w:space="0" w:color="auto"/>
        <w:bottom w:val="none" w:sz="0" w:space="0" w:color="auto"/>
        <w:right w:val="none" w:sz="0" w:space="0" w:color="auto"/>
      </w:divBdr>
    </w:div>
    <w:div w:id="2022127562">
      <w:bodyDiv w:val="1"/>
      <w:marLeft w:val="0"/>
      <w:marRight w:val="0"/>
      <w:marTop w:val="0"/>
      <w:marBottom w:val="0"/>
      <w:divBdr>
        <w:top w:val="none" w:sz="0" w:space="0" w:color="auto"/>
        <w:left w:val="none" w:sz="0" w:space="0" w:color="auto"/>
        <w:bottom w:val="none" w:sz="0" w:space="0" w:color="auto"/>
        <w:right w:val="none" w:sz="0" w:space="0" w:color="auto"/>
      </w:divBdr>
    </w:div>
    <w:div w:id="2023435062">
      <w:bodyDiv w:val="1"/>
      <w:marLeft w:val="0"/>
      <w:marRight w:val="0"/>
      <w:marTop w:val="0"/>
      <w:marBottom w:val="0"/>
      <w:divBdr>
        <w:top w:val="none" w:sz="0" w:space="0" w:color="auto"/>
        <w:left w:val="none" w:sz="0" w:space="0" w:color="auto"/>
        <w:bottom w:val="none" w:sz="0" w:space="0" w:color="auto"/>
        <w:right w:val="none" w:sz="0" w:space="0" w:color="auto"/>
      </w:divBdr>
    </w:div>
    <w:div w:id="2025395198">
      <w:bodyDiv w:val="1"/>
      <w:marLeft w:val="0"/>
      <w:marRight w:val="0"/>
      <w:marTop w:val="0"/>
      <w:marBottom w:val="0"/>
      <w:divBdr>
        <w:top w:val="none" w:sz="0" w:space="0" w:color="auto"/>
        <w:left w:val="none" w:sz="0" w:space="0" w:color="auto"/>
        <w:bottom w:val="none" w:sz="0" w:space="0" w:color="auto"/>
        <w:right w:val="none" w:sz="0" w:space="0" w:color="auto"/>
      </w:divBdr>
    </w:div>
    <w:div w:id="2026788327">
      <w:bodyDiv w:val="1"/>
      <w:marLeft w:val="0"/>
      <w:marRight w:val="0"/>
      <w:marTop w:val="0"/>
      <w:marBottom w:val="0"/>
      <w:divBdr>
        <w:top w:val="none" w:sz="0" w:space="0" w:color="auto"/>
        <w:left w:val="none" w:sz="0" w:space="0" w:color="auto"/>
        <w:bottom w:val="none" w:sz="0" w:space="0" w:color="auto"/>
        <w:right w:val="none" w:sz="0" w:space="0" w:color="auto"/>
      </w:divBdr>
    </w:div>
    <w:div w:id="2027906081">
      <w:bodyDiv w:val="1"/>
      <w:marLeft w:val="0"/>
      <w:marRight w:val="0"/>
      <w:marTop w:val="0"/>
      <w:marBottom w:val="0"/>
      <w:divBdr>
        <w:top w:val="none" w:sz="0" w:space="0" w:color="auto"/>
        <w:left w:val="none" w:sz="0" w:space="0" w:color="auto"/>
        <w:bottom w:val="none" w:sz="0" w:space="0" w:color="auto"/>
        <w:right w:val="none" w:sz="0" w:space="0" w:color="auto"/>
      </w:divBdr>
    </w:div>
    <w:div w:id="2029528310">
      <w:bodyDiv w:val="1"/>
      <w:marLeft w:val="0"/>
      <w:marRight w:val="0"/>
      <w:marTop w:val="0"/>
      <w:marBottom w:val="0"/>
      <w:divBdr>
        <w:top w:val="none" w:sz="0" w:space="0" w:color="auto"/>
        <w:left w:val="none" w:sz="0" w:space="0" w:color="auto"/>
        <w:bottom w:val="none" w:sz="0" w:space="0" w:color="auto"/>
        <w:right w:val="none" w:sz="0" w:space="0" w:color="auto"/>
      </w:divBdr>
    </w:div>
    <w:div w:id="2030719334">
      <w:bodyDiv w:val="1"/>
      <w:marLeft w:val="0"/>
      <w:marRight w:val="0"/>
      <w:marTop w:val="0"/>
      <w:marBottom w:val="0"/>
      <w:divBdr>
        <w:top w:val="none" w:sz="0" w:space="0" w:color="auto"/>
        <w:left w:val="none" w:sz="0" w:space="0" w:color="auto"/>
        <w:bottom w:val="none" w:sz="0" w:space="0" w:color="auto"/>
        <w:right w:val="none" w:sz="0" w:space="0" w:color="auto"/>
      </w:divBdr>
    </w:div>
    <w:div w:id="2031486837">
      <w:bodyDiv w:val="1"/>
      <w:marLeft w:val="0"/>
      <w:marRight w:val="0"/>
      <w:marTop w:val="0"/>
      <w:marBottom w:val="0"/>
      <w:divBdr>
        <w:top w:val="none" w:sz="0" w:space="0" w:color="auto"/>
        <w:left w:val="none" w:sz="0" w:space="0" w:color="auto"/>
        <w:bottom w:val="none" w:sz="0" w:space="0" w:color="auto"/>
        <w:right w:val="none" w:sz="0" w:space="0" w:color="auto"/>
      </w:divBdr>
    </w:div>
    <w:div w:id="2031909732">
      <w:bodyDiv w:val="1"/>
      <w:marLeft w:val="0"/>
      <w:marRight w:val="0"/>
      <w:marTop w:val="0"/>
      <w:marBottom w:val="0"/>
      <w:divBdr>
        <w:top w:val="none" w:sz="0" w:space="0" w:color="auto"/>
        <w:left w:val="none" w:sz="0" w:space="0" w:color="auto"/>
        <w:bottom w:val="none" w:sz="0" w:space="0" w:color="auto"/>
        <w:right w:val="none" w:sz="0" w:space="0" w:color="auto"/>
      </w:divBdr>
    </w:div>
    <w:div w:id="2035182894">
      <w:bodyDiv w:val="1"/>
      <w:marLeft w:val="0"/>
      <w:marRight w:val="0"/>
      <w:marTop w:val="0"/>
      <w:marBottom w:val="0"/>
      <w:divBdr>
        <w:top w:val="none" w:sz="0" w:space="0" w:color="auto"/>
        <w:left w:val="none" w:sz="0" w:space="0" w:color="auto"/>
        <w:bottom w:val="none" w:sz="0" w:space="0" w:color="auto"/>
        <w:right w:val="none" w:sz="0" w:space="0" w:color="auto"/>
      </w:divBdr>
    </w:div>
    <w:div w:id="2035492114">
      <w:bodyDiv w:val="1"/>
      <w:marLeft w:val="0"/>
      <w:marRight w:val="0"/>
      <w:marTop w:val="0"/>
      <w:marBottom w:val="0"/>
      <w:divBdr>
        <w:top w:val="none" w:sz="0" w:space="0" w:color="auto"/>
        <w:left w:val="none" w:sz="0" w:space="0" w:color="auto"/>
        <w:bottom w:val="none" w:sz="0" w:space="0" w:color="auto"/>
        <w:right w:val="none" w:sz="0" w:space="0" w:color="auto"/>
      </w:divBdr>
    </w:div>
    <w:div w:id="2036537888">
      <w:bodyDiv w:val="1"/>
      <w:marLeft w:val="0"/>
      <w:marRight w:val="0"/>
      <w:marTop w:val="0"/>
      <w:marBottom w:val="0"/>
      <w:divBdr>
        <w:top w:val="none" w:sz="0" w:space="0" w:color="auto"/>
        <w:left w:val="none" w:sz="0" w:space="0" w:color="auto"/>
        <w:bottom w:val="none" w:sz="0" w:space="0" w:color="auto"/>
        <w:right w:val="none" w:sz="0" w:space="0" w:color="auto"/>
      </w:divBdr>
    </w:div>
    <w:div w:id="2039744197">
      <w:bodyDiv w:val="1"/>
      <w:marLeft w:val="0"/>
      <w:marRight w:val="0"/>
      <w:marTop w:val="0"/>
      <w:marBottom w:val="0"/>
      <w:divBdr>
        <w:top w:val="none" w:sz="0" w:space="0" w:color="auto"/>
        <w:left w:val="none" w:sz="0" w:space="0" w:color="auto"/>
        <w:bottom w:val="none" w:sz="0" w:space="0" w:color="auto"/>
        <w:right w:val="none" w:sz="0" w:space="0" w:color="auto"/>
      </w:divBdr>
    </w:div>
    <w:div w:id="2039769285">
      <w:bodyDiv w:val="1"/>
      <w:marLeft w:val="0"/>
      <w:marRight w:val="0"/>
      <w:marTop w:val="0"/>
      <w:marBottom w:val="0"/>
      <w:divBdr>
        <w:top w:val="none" w:sz="0" w:space="0" w:color="auto"/>
        <w:left w:val="none" w:sz="0" w:space="0" w:color="auto"/>
        <w:bottom w:val="none" w:sz="0" w:space="0" w:color="auto"/>
        <w:right w:val="none" w:sz="0" w:space="0" w:color="auto"/>
      </w:divBdr>
    </w:div>
    <w:div w:id="2040036445">
      <w:bodyDiv w:val="1"/>
      <w:marLeft w:val="0"/>
      <w:marRight w:val="0"/>
      <w:marTop w:val="0"/>
      <w:marBottom w:val="0"/>
      <w:divBdr>
        <w:top w:val="none" w:sz="0" w:space="0" w:color="auto"/>
        <w:left w:val="none" w:sz="0" w:space="0" w:color="auto"/>
        <w:bottom w:val="none" w:sz="0" w:space="0" w:color="auto"/>
        <w:right w:val="none" w:sz="0" w:space="0" w:color="auto"/>
      </w:divBdr>
    </w:div>
    <w:div w:id="2041467929">
      <w:bodyDiv w:val="1"/>
      <w:marLeft w:val="0"/>
      <w:marRight w:val="0"/>
      <w:marTop w:val="0"/>
      <w:marBottom w:val="0"/>
      <w:divBdr>
        <w:top w:val="none" w:sz="0" w:space="0" w:color="auto"/>
        <w:left w:val="none" w:sz="0" w:space="0" w:color="auto"/>
        <w:bottom w:val="none" w:sz="0" w:space="0" w:color="auto"/>
        <w:right w:val="none" w:sz="0" w:space="0" w:color="auto"/>
      </w:divBdr>
    </w:div>
    <w:div w:id="2042054030">
      <w:bodyDiv w:val="1"/>
      <w:marLeft w:val="0"/>
      <w:marRight w:val="0"/>
      <w:marTop w:val="0"/>
      <w:marBottom w:val="0"/>
      <w:divBdr>
        <w:top w:val="none" w:sz="0" w:space="0" w:color="auto"/>
        <w:left w:val="none" w:sz="0" w:space="0" w:color="auto"/>
        <w:bottom w:val="none" w:sz="0" w:space="0" w:color="auto"/>
        <w:right w:val="none" w:sz="0" w:space="0" w:color="auto"/>
      </w:divBdr>
    </w:div>
    <w:div w:id="2043818279">
      <w:bodyDiv w:val="1"/>
      <w:marLeft w:val="0"/>
      <w:marRight w:val="0"/>
      <w:marTop w:val="0"/>
      <w:marBottom w:val="0"/>
      <w:divBdr>
        <w:top w:val="none" w:sz="0" w:space="0" w:color="auto"/>
        <w:left w:val="none" w:sz="0" w:space="0" w:color="auto"/>
        <w:bottom w:val="none" w:sz="0" w:space="0" w:color="auto"/>
        <w:right w:val="none" w:sz="0" w:space="0" w:color="auto"/>
      </w:divBdr>
    </w:div>
    <w:div w:id="2044596076">
      <w:bodyDiv w:val="1"/>
      <w:marLeft w:val="0"/>
      <w:marRight w:val="0"/>
      <w:marTop w:val="0"/>
      <w:marBottom w:val="0"/>
      <w:divBdr>
        <w:top w:val="none" w:sz="0" w:space="0" w:color="auto"/>
        <w:left w:val="none" w:sz="0" w:space="0" w:color="auto"/>
        <w:bottom w:val="none" w:sz="0" w:space="0" w:color="auto"/>
        <w:right w:val="none" w:sz="0" w:space="0" w:color="auto"/>
      </w:divBdr>
    </w:div>
    <w:div w:id="2044939051">
      <w:bodyDiv w:val="1"/>
      <w:marLeft w:val="0"/>
      <w:marRight w:val="0"/>
      <w:marTop w:val="0"/>
      <w:marBottom w:val="0"/>
      <w:divBdr>
        <w:top w:val="none" w:sz="0" w:space="0" w:color="auto"/>
        <w:left w:val="none" w:sz="0" w:space="0" w:color="auto"/>
        <w:bottom w:val="none" w:sz="0" w:space="0" w:color="auto"/>
        <w:right w:val="none" w:sz="0" w:space="0" w:color="auto"/>
      </w:divBdr>
    </w:div>
    <w:div w:id="2046366097">
      <w:bodyDiv w:val="1"/>
      <w:marLeft w:val="0"/>
      <w:marRight w:val="0"/>
      <w:marTop w:val="0"/>
      <w:marBottom w:val="0"/>
      <w:divBdr>
        <w:top w:val="none" w:sz="0" w:space="0" w:color="auto"/>
        <w:left w:val="none" w:sz="0" w:space="0" w:color="auto"/>
        <w:bottom w:val="none" w:sz="0" w:space="0" w:color="auto"/>
        <w:right w:val="none" w:sz="0" w:space="0" w:color="auto"/>
      </w:divBdr>
    </w:div>
    <w:div w:id="2048219445">
      <w:bodyDiv w:val="1"/>
      <w:marLeft w:val="0"/>
      <w:marRight w:val="0"/>
      <w:marTop w:val="0"/>
      <w:marBottom w:val="0"/>
      <w:divBdr>
        <w:top w:val="none" w:sz="0" w:space="0" w:color="auto"/>
        <w:left w:val="none" w:sz="0" w:space="0" w:color="auto"/>
        <w:bottom w:val="none" w:sz="0" w:space="0" w:color="auto"/>
        <w:right w:val="none" w:sz="0" w:space="0" w:color="auto"/>
      </w:divBdr>
    </w:div>
    <w:div w:id="2049136701">
      <w:bodyDiv w:val="1"/>
      <w:marLeft w:val="0"/>
      <w:marRight w:val="0"/>
      <w:marTop w:val="0"/>
      <w:marBottom w:val="0"/>
      <w:divBdr>
        <w:top w:val="none" w:sz="0" w:space="0" w:color="auto"/>
        <w:left w:val="none" w:sz="0" w:space="0" w:color="auto"/>
        <w:bottom w:val="none" w:sz="0" w:space="0" w:color="auto"/>
        <w:right w:val="none" w:sz="0" w:space="0" w:color="auto"/>
      </w:divBdr>
    </w:div>
    <w:div w:id="2052073081">
      <w:bodyDiv w:val="1"/>
      <w:marLeft w:val="0"/>
      <w:marRight w:val="0"/>
      <w:marTop w:val="0"/>
      <w:marBottom w:val="0"/>
      <w:divBdr>
        <w:top w:val="none" w:sz="0" w:space="0" w:color="auto"/>
        <w:left w:val="none" w:sz="0" w:space="0" w:color="auto"/>
        <w:bottom w:val="none" w:sz="0" w:space="0" w:color="auto"/>
        <w:right w:val="none" w:sz="0" w:space="0" w:color="auto"/>
      </w:divBdr>
    </w:div>
    <w:div w:id="2052610093">
      <w:bodyDiv w:val="1"/>
      <w:marLeft w:val="0"/>
      <w:marRight w:val="0"/>
      <w:marTop w:val="0"/>
      <w:marBottom w:val="0"/>
      <w:divBdr>
        <w:top w:val="none" w:sz="0" w:space="0" w:color="auto"/>
        <w:left w:val="none" w:sz="0" w:space="0" w:color="auto"/>
        <w:bottom w:val="none" w:sz="0" w:space="0" w:color="auto"/>
        <w:right w:val="none" w:sz="0" w:space="0" w:color="auto"/>
      </w:divBdr>
    </w:div>
    <w:div w:id="2053112563">
      <w:bodyDiv w:val="1"/>
      <w:marLeft w:val="0"/>
      <w:marRight w:val="0"/>
      <w:marTop w:val="0"/>
      <w:marBottom w:val="0"/>
      <w:divBdr>
        <w:top w:val="none" w:sz="0" w:space="0" w:color="auto"/>
        <w:left w:val="none" w:sz="0" w:space="0" w:color="auto"/>
        <w:bottom w:val="none" w:sz="0" w:space="0" w:color="auto"/>
        <w:right w:val="none" w:sz="0" w:space="0" w:color="auto"/>
      </w:divBdr>
    </w:div>
    <w:div w:id="2053578597">
      <w:bodyDiv w:val="1"/>
      <w:marLeft w:val="0"/>
      <w:marRight w:val="0"/>
      <w:marTop w:val="0"/>
      <w:marBottom w:val="0"/>
      <w:divBdr>
        <w:top w:val="none" w:sz="0" w:space="0" w:color="auto"/>
        <w:left w:val="none" w:sz="0" w:space="0" w:color="auto"/>
        <w:bottom w:val="none" w:sz="0" w:space="0" w:color="auto"/>
        <w:right w:val="none" w:sz="0" w:space="0" w:color="auto"/>
      </w:divBdr>
    </w:div>
    <w:div w:id="2054116695">
      <w:bodyDiv w:val="1"/>
      <w:marLeft w:val="0"/>
      <w:marRight w:val="0"/>
      <w:marTop w:val="0"/>
      <w:marBottom w:val="0"/>
      <w:divBdr>
        <w:top w:val="none" w:sz="0" w:space="0" w:color="auto"/>
        <w:left w:val="none" w:sz="0" w:space="0" w:color="auto"/>
        <w:bottom w:val="none" w:sz="0" w:space="0" w:color="auto"/>
        <w:right w:val="none" w:sz="0" w:space="0" w:color="auto"/>
      </w:divBdr>
    </w:div>
    <w:div w:id="2056158678">
      <w:bodyDiv w:val="1"/>
      <w:marLeft w:val="0"/>
      <w:marRight w:val="0"/>
      <w:marTop w:val="0"/>
      <w:marBottom w:val="0"/>
      <w:divBdr>
        <w:top w:val="none" w:sz="0" w:space="0" w:color="auto"/>
        <w:left w:val="none" w:sz="0" w:space="0" w:color="auto"/>
        <w:bottom w:val="none" w:sz="0" w:space="0" w:color="auto"/>
        <w:right w:val="none" w:sz="0" w:space="0" w:color="auto"/>
      </w:divBdr>
    </w:div>
    <w:div w:id="2056272536">
      <w:bodyDiv w:val="1"/>
      <w:marLeft w:val="0"/>
      <w:marRight w:val="0"/>
      <w:marTop w:val="0"/>
      <w:marBottom w:val="0"/>
      <w:divBdr>
        <w:top w:val="none" w:sz="0" w:space="0" w:color="auto"/>
        <w:left w:val="none" w:sz="0" w:space="0" w:color="auto"/>
        <w:bottom w:val="none" w:sz="0" w:space="0" w:color="auto"/>
        <w:right w:val="none" w:sz="0" w:space="0" w:color="auto"/>
      </w:divBdr>
    </w:div>
    <w:div w:id="2060741441">
      <w:bodyDiv w:val="1"/>
      <w:marLeft w:val="0"/>
      <w:marRight w:val="0"/>
      <w:marTop w:val="0"/>
      <w:marBottom w:val="0"/>
      <w:divBdr>
        <w:top w:val="none" w:sz="0" w:space="0" w:color="auto"/>
        <w:left w:val="none" w:sz="0" w:space="0" w:color="auto"/>
        <w:bottom w:val="none" w:sz="0" w:space="0" w:color="auto"/>
        <w:right w:val="none" w:sz="0" w:space="0" w:color="auto"/>
      </w:divBdr>
    </w:div>
    <w:div w:id="2060787005">
      <w:bodyDiv w:val="1"/>
      <w:marLeft w:val="0"/>
      <w:marRight w:val="0"/>
      <w:marTop w:val="0"/>
      <w:marBottom w:val="0"/>
      <w:divBdr>
        <w:top w:val="none" w:sz="0" w:space="0" w:color="auto"/>
        <w:left w:val="none" w:sz="0" w:space="0" w:color="auto"/>
        <w:bottom w:val="none" w:sz="0" w:space="0" w:color="auto"/>
        <w:right w:val="none" w:sz="0" w:space="0" w:color="auto"/>
      </w:divBdr>
    </w:div>
    <w:div w:id="2062442606">
      <w:bodyDiv w:val="1"/>
      <w:marLeft w:val="0"/>
      <w:marRight w:val="0"/>
      <w:marTop w:val="0"/>
      <w:marBottom w:val="0"/>
      <w:divBdr>
        <w:top w:val="none" w:sz="0" w:space="0" w:color="auto"/>
        <w:left w:val="none" w:sz="0" w:space="0" w:color="auto"/>
        <w:bottom w:val="none" w:sz="0" w:space="0" w:color="auto"/>
        <w:right w:val="none" w:sz="0" w:space="0" w:color="auto"/>
      </w:divBdr>
    </w:div>
    <w:div w:id="2063553265">
      <w:bodyDiv w:val="1"/>
      <w:marLeft w:val="0"/>
      <w:marRight w:val="0"/>
      <w:marTop w:val="0"/>
      <w:marBottom w:val="0"/>
      <w:divBdr>
        <w:top w:val="none" w:sz="0" w:space="0" w:color="auto"/>
        <w:left w:val="none" w:sz="0" w:space="0" w:color="auto"/>
        <w:bottom w:val="none" w:sz="0" w:space="0" w:color="auto"/>
        <w:right w:val="none" w:sz="0" w:space="0" w:color="auto"/>
      </w:divBdr>
    </w:div>
    <w:div w:id="2068257613">
      <w:bodyDiv w:val="1"/>
      <w:marLeft w:val="0"/>
      <w:marRight w:val="0"/>
      <w:marTop w:val="0"/>
      <w:marBottom w:val="0"/>
      <w:divBdr>
        <w:top w:val="none" w:sz="0" w:space="0" w:color="auto"/>
        <w:left w:val="none" w:sz="0" w:space="0" w:color="auto"/>
        <w:bottom w:val="none" w:sz="0" w:space="0" w:color="auto"/>
        <w:right w:val="none" w:sz="0" w:space="0" w:color="auto"/>
      </w:divBdr>
    </w:div>
    <w:div w:id="2068336257">
      <w:bodyDiv w:val="1"/>
      <w:marLeft w:val="0"/>
      <w:marRight w:val="0"/>
      <w:marTop w:val="0"/>
      <w:marBottom w:val="0"/>
      <w:divBdr>
        <w:top w:val="none" w:sz="0" w:space="0" w:color="auto"/>
        <w:left w:val="none" w:sz="0" w:space="0" w:color="auto"/>
        <w:bottom w:val="none" w:sz="0" w:space="0" w:color="auto"/>
        <w:right w:val="none" w:sz="0" w:space="0" w:color="auto"/>
      </w:divBdr>
    </w:div>
    <w:div w:id="2069061592">
      <w:bodyDiv w:val="1"/>
      <w:marLeft w:val="0"/>
      <w:marRight w:val="0"/>
      <w:marTop w:val="0"/>
      <w:marBottom w:val="0"/>
      <w:divBdr>
        <w:top w:val="none" w:sz="0" w:space="0" w:color="auto"/>
        <w:left w:val="none" w:sz="0" w:space="0" w:color="auto"/>
        <w:bottom w:val="none" w:sz="0" w:space="0" w:color="auto"/>
        <w:right w:val="none" w:sz="0" w:space="0" w:color="auto"/>
      </w:divBdr>
    </w:div>
    <w:div w:id="2071465200">
      <w:bodyDiv w:val="1"/>
      <w:marLeft w:val="0"/>
      <w:marRight w:val="0"/>
      <w:marTop w:val="0"/>
      <w:marBottom w:val="0"/>
      <w:divBdr>
        <w:top w:val="none" w:sz="0" w:space="0" w:color="auto"/>
        <w:left w:val="none" w:sz="0" w:space="0" w:color="auto"/>
        <w:bottom w:val="none" w:sz="0" w:space="0" w:color="auto"/>
        <w:right w:val="none" w:sz="0" w:space="0" w:color="auto"/>
      </w:divBdr>
    </w:div>
    <w:div w:id="2072144854">
      <w:bodyDiv w:val="1"/>
      <w:marLeft w:val="0"/>
      <w:marRight w:val="0"/>
      <w:marTop w:val="0"/>
      <w:marBottom w:val="0"/>
      <w:divBdr>
        <w:top w:val="none" w:sz="0" w:space="0" w:color="auto"/>
        <w:left w:val="none" w:sz="0" w:space="0" w:color="auto"/>
        <w:bottom w:val="none" w:sz="0" w:space="0" w:color="auto"/>
        <w:right w:val="none" w:sz="0" w:space="0" w:color="auto"/>
      </w:divBdr>
    </w:div>
    <w:div w:id="2072145586">
      <w:bodyDiv w:val="1"/>
      <w:marLeft w:val="0"/>
      <w:marRight w:val="0"/>
      <w:marTop w:val="0"/>
      <w:marBottom w:val="0"/>
      <w:divBdr>
        <w:top w:val="none" w:sz="0" w:space="0" w:color="auto"/>
        <w:left w:val="none" w:sz="0" w:space="0" w:color="auto"/>
        <w:bottom w:val="none" w:sz="0" w:space="0" w:color="auto"/>
        <w:right w:val="none" w:sz="0" w:space="0" w:color="auto"/>
      </w:divBdr>
    </w:div>
    <w:div w:id="2073112315">
      <w:bodyDiv w:val="1"/>
      <w:marLeft w:val="0"/>
      <w:marRight w:val="0"/>
      <w:marTop w:val="0"/>
      <w:marBottom w:val="0"/>
      <w:divBdr>
        <w:top w:val="none" w:sz="0" w:space="0" w:color="auto"/>
        <w:left w:val="none" w:sz="0" w:space="0" w:color="auto"/>
        <w:bottom w:val="none" w:sz="0" w:space="0" w:color="auto"/>
        <w:right w:val="none" w:sz="0" w:space="0" w:color="auto"/>
      </w:divBdr>
    </w:div>
    <w:div w:id="2073624751">
      <w:bodyDiv w:val="1"/>
      <w:marLeft w:val="0"/>
      <w:marRight w:val="0"/>
      <w:marTop w:val="0"/>
      <w:marBottom w:val="0"/>
      <w:divBdr>
        <w:top w:val="none" w:sz="0" w:space="0" w:color="auto"/>
        <w:left w:val="none" w:sz="0" w:space="0" w:color="auto"/>
        <w:bottom w:val="none" w:sz="0" w:space="0" w:color="auto"/>
        <w:right w:val="none" w:sz="0" w:space="0" w:color="auto"/>
      </w:divBdr>
    </w:div>
    <w:div w:id="2076469615">
      <w:bodyDiv w:val="1"/>
      <w:marLeft w:val="0"/>
      <w:marRight w:val="0"/>
      <w:marTop w:val="0"/>
      <w:marBottom w:val="0"/>
      <w:divBdr>
        <w:top w:val="none" w:sz="0" w:space="0" w:color="auto"/>
        <w:left w:val="none" w:sz="0" w:space="0" w:color="auto"/>
        <w:bottom w:val="none" w:sz="0" w:space="0" w:color="auto"/>
        <w:right w:val="none" w:sz="0" w:space="0" w:color="auto"/>
      </w:divBdr>
    </w:div>
    <w:div w:id="2078816836">
      <w:bodyDiv w:val="1"/>
      <w:marLeft w:val="0"/>
      <w:marRight w:val="0"/>
      <w:marTop w:val="0"/>
      <w:marBottom w:val="0"/>
      <w:divBdr>
        <w:top w:val="none" w:sz="0" w:space="0" w:color="auto"/>
        <w:left w:val="none" w:sz="0" w:space="0" w:color="auto"/>
        <w:bottom w:val="none" w:sz="0" w:space="0" w:color="auto"/>
        <w:right w:val="none" w:sz="0" w:space="0" w:color="auto"/>
      </w:divBdr>
    </w:div>
    <w:div w:id="2081243569">
      <w:bodyDiv w:val="1"/>
      <w:marLeft w:val="0"/>
      <w:marRight w:val="0"/>
      <w:marTop w:val="0"/>
      <w:marBottom w:val="0"/>
      <w:divBdr>
        <w:top w:val="none" w:sz="0" w:space="0" w:color="auto"/>
        <w:left w:val="none" w:sz="0" w:space="0" w:color="auto"/>
        <w:bottom w:val="none" w:sz="0" w:space="0" w:color="auto"/>
        <w:right w:val="none" w:sz="0" w:space="0" w:color="auto"/>
      </w:divBdr>
    </w:div>
    <w:div w:id="2082605556">
      <w:bodyDiv w:val="1"/>
      <w:marLeft w:val="0"/>
      <w:marRight w:val="0"/>
      <w:marTop w:val="0"/>
      <w:marBottom w:val="0"/>
      <w:divBdr>
        <w:top w:val="none" w:sz="0" w:space="0" w:color="auto"/>
        <w:left w:val="none" w:sz="0" w:space="0" w:color="auto"/>
        <w:bottom w:val="none" w:sz="0" w:space="0" w:color="auto"/>
        <w:right w:val="none" w:sz="0" w:space="0" w:color="auto"/>
      </w:divBdr>
    </w:div>
    <w:div w:id="2083864234">
      <w:bodyDiv w:val="1"/>
      <w:marLeft w:val="0"/>
      <w:marRight w:val="0"/>
      <w:marTop w:val="0"/>
      <w:marBottom w:val="0"/>
      <w:divBdr>
        <w:top w:val="none" w:sz="0" w:space="0" w:color="auto"/>
        <w:left w:val="none" w:sz="0" w:space="0" w:color="auto"/>
        <w:bottom w:val="none" w:sz="0" w:space="0" w:color="auto"/>
        <w:right w:val="none" w:sz="0" w:space="0" w:color="auto"/>
      </w:divBdr>
    </w:div>
    <w:div w:id="2084446111">
      <w:bodyDiv w:val="1"/>
      <w:marLeft w:val="0"/>
      <w:marRight w:val="0"/>
      <w:marTop w:val="0"/>
      <w:marBottom w:val="0"/>
      <w:divBdr>
        <w:top w:val="none" w:sz="0" w:space="0" w:color="auto"/>
        <w:left w:val="none" w:sz="0" w:space="0" w:color="auto"/>
        <w:bottom w:val="none" w:sz="0" w:space="0" w:color="auto"/>
        <w:right w:val="none" w:sz="0" w:space="0" w:color="auto"/>
      </w:divBdr>
    </w:div>
    <w:div w:id="2084638860">
      <w:bodyDiv w:val="1"/>
      <w:marLeft w:val="0"/>
      <w:marRight w:val="0"/>
      <w:marTop w:val="0"/>
      <w:marBottom w:val="0"/>
      <w:divBdr>
        <w:top w:val="none" w:sz="0" w:space="0" w:color="auto"/>
        <w:left w:val="none" w:sz="0" w:space="0" w:color="auto"/>
        <w:bottom w:val="none" w:sz="0" w:space="0" w:color="auto"/>
        <w:right w:val="none" w:sz="0" w:space="0" w:color="auto"/>
      </w:divBdr>
    </w:div>
    <w:div w:id="2087264749">
      <w:bodyDiv w:val="1"/>
      <w:marLeft w:val="0"/>
      <w:marRight w:val="0"/>
      <w:marTop w:val="0"/>
      <w:marBottom w:val="0"/>
      <w:divBdr>
        <w:top w:val="none" w:sz="0" w:space="0" w:color="auto"/>
        <w:left w:val="none" w:sz="0" w:space="0" w:color="auto"/>
        <w:bottom w:val="none" w:sz="0" w:space="0" w:color="auto"/>
        <w:right w:val="none" w:sz="0" w:space="0" w:color="auto"/>
      </w:divBdr>
    </w:div>
    <w:div w:id="2088965192">
      <w:bodyDiv w:val="1"/>
      <w:marLeft w:val="0"/>
      <w:marRight w:val="0"/>
      <w:marTop w:val="0"/>
      <w:marBottom w:val="0"/>
      <w:divBdr>
        <w:top w:val="none" w:sz="0" w:space="0" w:color="auto"/>
        <w:left w:val="none" w:sz="0" w:space="0" w:color="auto"/>
        <w:bottom w:val="none" w:sz="0" w:space="0" w:color="auto"/>
        <w:right w:val="none" w:sz="0" w:space="0" w:color="auto"/>
      </w:divBdr>
    </w:div>
    <w:div w:id="2089226867">
      <w:bodyDiv w:val="1"/>
      <w:marLeft w:val="0"/>
      <w:marRight w:val="0"/>
      <w:marTop w:val="0"/>
      <w:marBottom w:val="0"/>
      <w:divBdr>
        <w:top w:val="none" w:sz="0" w:space="0" w:color="auto"/>
        <w:left w:val="none" w:sz="0" w:space="0" w:color="auto"/>
        <w:bottom w:val="none" w:sz="0" w:space="0" w:color="auto"/>
        <w:right w:val="none" w:sz="0" w:space="0" w:color="auto"/>
      </w:divBdr>
    </w:div>
    <w:div w:id="2089380443">
      <w:bodyDiv w:val="1"/>
      <w:marLeft w:val="0"/>
      <w:marRight w:val="0"/>
      <w:marTop w:val="0"/>
      <w:marBottom w:val="0"/>
      <w:divBdr>
        <w:top w:val="none" w:sz="0" w:space="0" w:color="auto"/>
        <w:left w:val="none" w:sz="0" w:space="0" w:color="auto"/>
        <w:bottom w:val="none" w:sz="0" w:space="0" w:color="auto"/>
        <w:right w:val="none" w:sz="0" w:space="0" w:color="auto"/>
      </w:divBdr>
    </w:div>
    <w:div w:id="2093118681">
      <w:bodyDiv w:val="1"/>
      <w:marLeft w:val="0"/>
      <w:marRight w:val="0"/>
      <w:marTop w:val="0"/>
      <w:marBottom w:val="0"/>
      <w:divBdr>
        <w:top w:val="none" w:sz="0" w:space="0" w:color="auto"/>
        <w:left w:val="none" w:sz="0" w:space="0" w:color="auto"/>
        <w:bottom w:val="none" w:sz="0" w:space="0" w:color="auto"/>
        <w:right w:val="none" w:sz="0" w:space="0" w:color="auto"/>
      </w:divBdr>
    </w:div>
    <w:div w:id="2093161793">
      <w:bodyDiv w:val="1"/>
      <w:marLeft w:val="0"/>
      <w:marRight w:val="0"/>
      <w:marTop w:val="0"/>
      <w:marBottom w:val="0"/>
      <w:divBdr>
        <w:top w:val="none" w:sz="0" w:space="0" w:color="auto"/>
        <w:left w:val="none" w:sz="0" w:space="0" w:color="auto"/>
        <w:bottom w:val="none" w:sz="0" w:space="0" w:color="auto"/>
        <w:right w:val="none" w:sz="0" w:space="0" w:color="auto"/>
      </w:divBdr>
    </w:div>
    <w:div w:id="2094859655">
      <w:bodyDiv w:val="1"/>
      <w:marLeft w:val="0"/>
      <w:marRight w:val="0"/>
      <w:marTop w:val="0"/>
      <w:marBottom w:val="0"/>
      <w:divBdr>
        <w:top w:val="none" w:sz="0" w:space="0" w:color="auto"/>
        <w:left w:val="none" w:sz="0" w:space="0" w:color="auto"/>
        <w:bottom w:val="none" w:sz="0" w:space="0" w:color="auto"/>
        <w:right w:val="none" w:sz="0" w:space="0" w:color="auto"/>
      </w:divBdr>
    </w:div>
    <w:div w:id="2095009272">
      <w:bodyDiv w:val="1"/>
      <w:marLeft w:val="0"/>
      <w:marRight w:val="0"/>
      <w:marTop w:val="0"/>
      <w:marBottom w:val="0"/>
      <w:divBdr>
        <w:top w:val="none" w:sz="0" w:space="0" w:color="auto"/>
        <w:left w:val="none" w:sz="0" w:space="0" w:color="auto"/>
        <w:bottom w:val="none" w:sz="0" w:space="0" w:color="auto"/>
        <w:right w:val="none" w:sz="0" w:space="0" w:color="auto"/>
      </w:divBdr>
    </w:div>
    <w:div w:id="2095273484">
      <w:bodyDiv w:val="1"/>
      <w:marLeft w:val="0"/>
      <w:marRight w:val="0"/>
      <w:marTop w:val="0"/>
      <w:marBottom w:val="0"/>
      <w:divBdr>
        <w:top w:val="none" w:sz="0" w:space="0" w:color="auto"/>
        <w:left w:val="none" w:sz="0" w:space="0" w:color="auto"/>
        <w:bottom w:val="none" w:sz="0" w:space="0" w:color="auto"/>
        <w:right w:val="none" w:sz="0" w:space="0" w:color="auto"/>
      </w:divBdr>
    </w:div>
    <w:div w:id="2095319912">
      <w:bodyDiv w:val="1"/>
      <w:marLeft w:val="0"/>
      <w:marRight w:val="0"/>
      <w:marTop w:val="0"/>
      <w:marBottom w:val="0"/>
      <w:divBdr>
        <w:top w:val="none" w:sz="0" w:space="0" w:color="auto"/>
        <w:left w:val="none" w:sz="0" w:space="0" w:color="auto"/>
        <w:bottom w:val="none" w:sz="0" w:space="0" w:color="auto"/>
        <w:right w:val="none" w:sz="0" w:space="0" w:color="auto"/>
      </w:divBdr>
    </w:div>
    <w:div w:id="2095392410">
      <w:bodyDiv w:val="1"/>
      <w:marLeft w:val="0"/>
      <w:marRight w:val="0"/>
      <w:marTop w:val="0"/>
      <w:marBottom w:val="0"/>
      <w:divBdr>
        <w:top w:val="none" w:sz="0" w:space="0" w:color="auto"/>
        <w:left w:val="none" w:sz="0" w:space="0" w:color="auto"/>
        <w:bottom w:val="none" w:sz="0" w:space="0" w:color="auto"/>
        <w:right w:val="none" w:sz="0" w:space="0" w:color="auto"/>
      </w:divBdr>
    </w:div>
    <w:div w:id="2097941186">
      <w:bodyDiv w:val="1"/>
      <w:marLeft w:val="0"/>
      <w:marRight w:val="0"/>
      <w:marTop w:val="0"/>
      <w:marBottom w:val="0"/>
      <w:divBdr>
        <w:top w:val="none" w:sz="0" w:space="0" w:color="auto"/>
        <w:left w:val="none" w:sz="0" w:space="0" w:color="auto"/>
        <w:bottom w:val="none" w:sz="0" w:space="0" w:color="auto"/>
        <w:right w:val="none" w:sz="0" w:space="0" w:color="auto"/>
      </w:divBdr>
    </w:div>
    <w:div w:id="2099056127">
      <w:bodyDiv w:val="1"/>
      <w:marLeft w:val="0"/>
      <w:marRight w:val="0"/>
      <w:marTop w:val="0"/>
      <w:marBottom w:val="0"/>
      <w:divBdr>
        <w:top w:val="none" w:sz="0" w:space="0" w:color="auto"/>
        <w:left w:val="none" w:sz="0" w:space="0" w:color="auto"/>
        <w:bottom w:val="none" w:sz="0" w:space="0" w:color="auto"/>
        <w:right w:val="none" w:sz="0" w:space="0" w:color="auto"/>
      </w:divBdr>
    </w:div>
    <w:div w:id="2099977502">
      <w:bodyDiv w:val="1"/>
      <w:marLeft w:val="0"/>
      <w:marRight w:val="0"/>
      <w:marTop w:val="0"/>
      <w:marBottom w:val="0"/>
      <w:divBdr>
        <w:top w:val="none" w:sz="0" w:space="0" w:color="auto"/>
        <w:left w:val="none" w:sz="0" w:space="0" w:color="auto"/>
        <w:bottom w:val="none" w:sz="0" w:space="0" w:color="auto"/>
        <w:right w:val="none" w:sz="0" w:space="0" w:color="auto"/>
      </w:divBdr>
    </w:div>
    <w:div w:id="2100515056">
      <w:bodyDiv w:val="1"/>
      <w:marLeft w:val="0"/>
      <w:marRight w:val="0"/>
      <w:marTop w:val="0"/>
      <w:marBottom w:val="0"/>
      <w:divBdr>
        <w:top w:val="none" w:sz="0" w:space="0" w:color="auto"/>
        <w:left w:val="none" w:sz="0" w:space="0" w:color="auto"/>
        <w:bottom w:val="none" w:sz="0" w:space="0" w:color="auto"/>
        <w:right w:val="none" w:sz="0" w:space="0" w:color="auto"/>
      </w:divBdr>
    </w:div>
    <w:div w:id="2103603240">
      <w:bodyDiv w:val="1"/>
      <w:marLeft w:val="0"/>
      <w:marRight w:val="0"/>
      <w:marTop w:val="0"/>
      <w:marBottom w:val="0"/>
      <w:divBdr>
        <w:top w:val="none" w:sz="0" w:space="0" w:color="auto"/>
        <w:left w:val="none" w:sz="0" w:space="0" w:color="auto"/>
        <w:bottom w:val="none" w:sz="0" w:space="0" w:color="auto"/>
        <w:right w:val="none" w:sz="0" w:space="0" w:color="auto"/>
      </w:divBdr>
    </w:div>
    <w:div w:id="2103724706">
      <w:bodyDiv w:val="1"/>
      <w:marLeft w:val="0"/>
      <w:marRight w:val="0"/>
      <w:marTop w:val="0"/>
      <w:marBottom w:val="0"/>
      <w:divBdr>
        <w:top w:val="none" w:sz="0" w:space="0" w:color="auto"/>
        <w:left w:val="none" w:sz="0" w:space="0" w:color="auto"/>
        <w:bottom w:val="none" w:sz="0" w:space="0" w:color="auto"/>
        <w:right w:val="none" w:sz="0" w:space="0" w:color="auto"/>
      </w:divBdr>
    </w:div>
    <w:div w:id="2105295848">
      <w:bodyDiv w:val="1"/>
      <w:marLeft w:val="0"/>
      <w:marRight w:val="0"/>
      <w:marTop w:val="0"/>
      <w:marBottom w:val="0"/>
      <w:divBdr>
        <w:top w:val="none" w:sz="0" w:space="0" w:color="auto"/>
        <w:left w:val="none" w:sz="0" w:space="0" w:color="auto"/>
        <w:bottom w:val="none" w:sz="0" w:space="0" w:color="auto"/>
        <w:right w:val="none" w:sz="0" w:space="0" w:color="auto"/>
      </w:divBdr>
    </w:div>
    <w:div w:id="2105883788">
      <w:bodyDiv w:val="1"/>
      <w:marLeft w:val="0"/>
      <w:marRight w:val="0"/>
      <w:marTop w:val="0"/>
      <w:marBottom w:val="0"/>
      <w:divBdr>
        <w:top w:val="none" w:sz="0" w:space="0" w:color="auto"/>
        <w:left w:val="none" w:sz="0" w:space="0" w:color="auto"/>
        <w:bottom w:val="none" w:sz="0" w:space="0" w:color="auto"/>
        <w:right w:val="none" w:sz="0" w:space="0" w:color="auto"/>
      </w:divBdr>
    </w:div>
    <w:div w:id="2106807292">
      <w:bodyDiv w:val="1"/>
      <w:marLeft w:val="0"/>
      <w:marRight w:val="0"/>
      <w:marTop w:val="0"/>
      <w:marBottom w:val="0"/>
      <w:divBdr>
        <w:top w:val="none" w:sz="0" w:space="0" w:color="auto"/>
        <w:left w:val="none" w:sz="0" w:space="0" w:color="auto"/>
        <w:bottom w:val="none" w:sz="0" w:space="0" w:color="auto"/>
        <w:right w:val="none" w:sz="0" w:space="0" w:color="auto"/>
      </w:divBdr>
    </w:div>
    <w:div w:id="2107385968">
      <w:bodyDiv w:val="1"/>
      <w:marLeft w:val="0"/>
      <w:marRight w:val="0"/>
      <w:marTop w:val="0"/>
      <w:marBottom w:val="0"/>
      <w:divBdr>
        <w:top w:val="none" w:sz="0" w:space="0" w:color="auto"/>
        <w:left w:val="none" w:sz="0" w:space="0" w:color="auto"/>
        <w:bottom w:val="none" w:sz="0" w:space="0" w:color="auto"/>
        <w:right w:val="none" w:sz="0" w:space="0" w:color="auto"/>
      </w:divBdr>
    </w:div>
    <w:div w:id="2108651210">
      <w:bodyDiv w:val="1"/>
      <w:marLeft w:val="0"/>
      <w:marRight w:val="0"/>
      <w:marTop w:val="0"/>
      <w:marBottom w:val="0"/>
      <w:divBdr>
        <w:top w:val="none" w:sz="0" w:space="0" w:color="auto"/>
        <w:left w:val="none" w:sz="0" w:space="0" w:color="auto"/>
        <w:bottom w:val="none" w:sz="0" w:space="0" w:color="auto"/>
        <w:right w:val="none" w:sz="0" w:space="0" w:color="auto"/>
      </w:divBdr>
    </w:div>
    <w:div w:id="2110152008">
      <w:bodyDiv w:val="1"/>
      <w:marLeft w:val="0"/>
      <w:marRight w:val="0"/>
      <w:marTop w:val="0"/>
      <w:marBottom w:val="0"/>
      <w:divBdr>
        <w:top w:val="none" w:sz="0" w:space="0" w:color="auto"/>
        <w:left w:val="none" w:sz="0" w:space="0" w:color="auto"/>
        <w:bottom w:val="none" w:sz="0" w:space="0" w:color="auto"/>
        <w:right w:val="none" w:sz="0" w:space="0" w:color="auto"/>
      </w:divBdr>
    </w:div>
    <w:div w:id="2110155435">
      <w:bodyDiv w:val="1"/>
      <w:marLeft w:val="0"/>
      <w:marRight w:val="0"/>
      <w:marTop w:val="0"/>
      <w:marBottom w:val="0"/>
      <w:divBdr>
        <w:top w:val="none" w:sz="0" w:space="0" w:color="auto"/>
        <w:left w:val="none" w:sz="0" w:space="0" w:color="auto"/>
        <w:bottom w:val="none" w:sz="0" w:space="0" w:color="auto"/>
        <w:right w:val="none" w:sz="0" w:space="0" w:color="auto"/>
      </w:divBdr>
    </w:div>
    <w:div w:id="2110466755">
      <w:bodyDiv w:val="1"/>
      <w:marLeft w:val="0"/>
      <w:marRight w:val="0"/>
      <w:marTop w:val="0"/>
      <w:marBottom w:val="0"/>
      <w:divBdr>
        <w:top w:val="none" w:sz="0" w:space="0" w:color="auto"/>
        <w:left w:val="none" w:sz="0" w:space="0" w:color="auto"/>
        <w:bottom w:val="none" w:sz="0" w:space="0" w:color="auto"/>
        <w:right w:val="none" w:sz="0" w:space="0" w:color="auto"/>
      </w:divBdr>
    </w:div>
    <w:div w:id="2111046649">
      <w:bodyDiv w:val="1"/>
      <w:marLeft w:val="0"/>
      <w:marRight w:val="0"/>
      <w:marTop w:val="0"/>
      <w:marBottom w:val="0"/>
      <w:divBdr>
        <w:top w:val="none" w:sz="0" w:space="0" w:color="auto"/>
        <w:left w:val="none" w:sz="0" w:space="0" w:color="auto"/>
        <w:bottom w:val="none" w:sz="0" w:space="0" w:color="auto"/>
        <w:right w:val="none" w:sz="0" w:space="0" w:color="auto"/>
      </w:divBdr>
    </w:div>
    <w:div w:id="2111121485">
      <w:bodyDiv w:val="1"/>
      <w:marLeft w:val="0"/>
      <w:marRight w:val="0"/>
      <w:marTop w:val="0"/>
      <w:marBottom w:val="0"/>
      <w:divBdr>
        <w:top w:val="none" w:sz="0" w:space="0" w:color="auto"/>
        <w:left w:val="none" w:sz="0" w:space="0" w:color="auto"/>
        <w:bottom w:val="none" w:sz="0" w:space="0" w:color="auto"/>
        <w:right w:val="none" w:sz="0" w:space="0" w:color="auto"/>
      </w:divBdr>
    </w:div>
    <w:div w:id="2111510337">
      <w:bodyDiv w:val="1"/>
      <w:marLeft w:val="0"/>
      <w:marRight w:val="0"/>
      <w:marTop w:val="0"/>
      <w:marBottom w:val="0"/>
      <w:divBdr>
        <w:top w:val="none" w:sz="0" w:space="0" w:color="auto"/>
        <w:left w:val="none" w:sz="0" w:space="0" w:color="auto"/>
        <w:bottom w:val="none" w:sz="0" w:space="0" w:color="auto"/>
        <w:right w:val="none" w:sz="0" w:space="0" w:color="auto"/>
      </w:divBdr>
    </w:div>
    <w:div w:id="2114934015">
      <w:bodyDiv w:val="1"/>
      <w:marLeft w:val="0"/>
      <w:marRight w:val="0"/>
      <w:marTop w:val="0"/>
      <w:marBottom w:val="0"/>
      <w:divBdr>
        <w:top w:val="none" w:sz="0" w:space="0" w:color="auto"/>
        <w:left w:val="none" w:sz="0" w:space="0" w:color="auto"/>
        <w:bottom w:val="none" w:sz="0" w:space="0" w:color="auto"/>
        <w:right w:val="none" w:sz="0" w:space="0" w:color="auto"/>
      </w:divBdr>
    </w:div>
    <w:div w:id="2116173623">
      <w:bodyDiv w:val="1"/>
      <w:marLeft w:val="0"/>
      <w:marRight w:val="0"/>
      <w:marTop w:val="0"/>
      <w:marBottom w:val="0"/>
      <w:divBdr>
        <w:top w:val="none" w:sz="0" w:space="0" w:color="auto"/>
        <w:left w:val="none" w:sz="0" w:space="0" w:color="auto"/>
        <w:bottom w:val="none" w:sz="0" w:space="0" w:color="auto"/>
        <w:right w:val="none" w:sz="0" w:space="0" w:color="auto"/>
      </w:divBdr>
    </w:div>
    <w:div w:id="2119063457">
      <w:bodyDiv w:val="1"/>
      <w:marLeft w:val="0"/>
      <w:marRight w:val="0"/>
      <w:marTop w:val="0"/>
      <w:marBottom w:val="0"/>
      <w:divBdr>
        <w:top w:val="none" w:sz="0" w:space="0" w:color="auto"/>
        <w:left w:val="none" w:sz="0" w:space="0" w:color="auto"/>
        <w:bottom w:val="none" w:sz="0" w:space="0" w:color="auto"/>
        <w:right w:val="none" w:sz="0" w:space="0" w:color="auto"/>
      </w:divBdr>
    </w:div>
    <w:div w:id="2123450966">
      <w:bodyDiv w:val="1"/>
      <w:marLeft w:val="0"/>
      <w:marRight w:val="0"/>
      <w:marTop w:val="0"/>
      <w:marBottom w:val="0"/>
      <w:divBdr>
        <w:top w:val="none" w:sz="0" w:space="0" w:color="auto"/>
        <w:left w:val="none" w:sz="0" w:space="0" w:color="auto"/>
        <w:bottom w:val="none" w:sz="0" w:space="0" w:color="auto"/>
        <w:right w:val="none" w:sz="0" w:space="0" w:color="auto"/>
      </w:divBdr>
    </w:div>
    <w:div w:id="2123694119">
      <w:bodyDiv w:val="1"/>
      <w:marLeft w:val="0"/>
      <w:marRight w:val="0"/>
      <w:marTop w:val="0"/>
      <w:marBottom w:val="0"/>
      <w:divBdr>
        <w:top w:val="none" w:sz="0" w:space="0" w:color="auto"/>
        <w:left w:val="none" w:sz="0" w:space="0" w:color="auto"/>
        <w:bottom w:val="none" w:sz="0" w:space="0" w:color="auto"/>
        <w:right w:val="none" w:sz="0" w:space="0" w:color="auto"/>
      </w:divBdr>
    </w:div>
    <w:div w:id="2123835469">
      <w:bodyDiv w:val="1"/>
      <w:marLeft w:val="0"/>
      <w:marRight w:val="0"/>
      <w:marTop w:val="0"/>
      <w:marBottom w:val="0"/>
      <w:divBdr>
        <w:top w:val="none" w:sz="0" w:space="0" w:color="auto"/>
        <w:left w:val="none" w:sz="0" w:space="0" w:color="auto"/>
        <w:bottom w:val="none" w:sz="0" w:space="0" w:color="auto"/>
        <w:right w:val="none" w:sz="0" w:space="0" w:color="auto"/>
      </w:divBdr>
    </w:div>
    <w:div w:id="2123837062">
      <w:bodyDiv w:val="1"/>
      <w:marLeft w:val="0"/>
      <w:marRight w:val="0"/>
      <w:marTop w:val="0"/>
      <w:marBottom w:val="0"/>
      <w:divBdr>
        <w:top w:val="none" w:sz="0" w:space="0" w:color="auto"/>
        <w:left w:val="none" w:sz="0" w:space="0" w:color="auto"/>
        <w:bottom w:val="none" w:sz="0" w:space="0" w:color="auto"/>
        <w:right w:val="none" w:sz="0" w:space="0" w:color="auto"/>
      </w:divBdr>
    </w:div>
    <w:div w:id="2124417031">
      <w:bodyDiv w:val="1"/>
      <w:marLeft w:val="0"/>
      <w:marRight w:val="0"/>
      <w:marTop w:val="0"/>
      <w:marBottom w:val="0"/>
      <w:divBdr>
        <w:top w:val="none" w:sz="0" w:space="0" w:color="auto"/>
        <w:left w:val="none" w:sz="0" w:space="0" w:color="auto"/>
        <w:bottom w:val="none" w:sz="0" w:space="0" w:color="auto"/>
        <w:right w:val="none" w:sz="0" w:space="0" w:color="auto"/>
      </w:divBdr>
    </w:div>
    <w:div w:id="2124685782">
      <w:bodyDiv w:val="1"/>
      <w:marLeft w:val="0"/>
      <w:marRight w:val="0"/>
      <w:marTop w:val="0"/>
      <w:marBottom w:val="0"/>
      <w:divBdr>
        <w:top w:val="none" w:sz="0" w:space="0" w:color="auto"/>
        <w:left w:val="none" w:sz="0" w:space="0" w:color="auto"/>
        <w:bottom w:val="none" w:sz="0" w:space="0" w:color="auto"/>
        <w:right w:val="none" w:sz="0" w:space="0" w:color="auto"/>
      </w:divBdr>
    </w:div>
    <w:div w:id="2125079503">
      <w:bodyDiv w:val="1"/>
      <w:marLeft w:val="0"/>
      <w:marRight w:val="0"/>
      <w:marTop w:val="0"/>
      <w:marBottom w:val="0"/>
      <w:divBdr>
        <w:top w:val="none" w:sz="0" w:space="0" w:color="auto"/>
        <w:left w:val="none" w:sz="0" w:space="0" w:color="auto"/>
        <w:bottom w:val="none" w:sz="0" w:space="0" w:color="auto"/>
        <w:right w:val="none" w:sz="0" w:space="0" w:color="auto"/>
      </w:divBdr>
    </w:div>
    <w:div w:id="2126540784">
      <w:bodyDiv w:val="1"/>
      <w:marLeft w:val="0"/>
      <w:marRight w:val="0"/>
      <w:marTop w:val="0"/>
      <w:marBottom w:val="0"/>
      <w:divBdr>
        <w:top w:val="none" w:sz="0" w:space="0" w:color="auto"/>
        <w:left w:val="none" w:sz="0" w:space="0" w:color="auto"/>
        <w:bottom w:val="none" w:sz="0" w:space="0" w:color="auto"/>
        <w:right w:val="none" w:sz="0" w:space="0" w:color="auto"/>
      </w:divBdr>
    </w:div>
    <w:div w:id="2127775837">
      <w:bodyDiv w:val="1"/>
      <w:marLeft w:val="0"/>
      <w:marRight w:val="0"/>
      <w:marTop w:val="0"/>
      <w:marBottom w:val="0"/>
      <w:divBdr>
        <w:top w:val="none" w:sz="0" w:space="0" w:color="auto"/>
        <w:left w:val="none" w:sz="0" w:space="0" w:color="auto"/>
        <w:bottom w:val="none" w:sz="0" w:space="0" w:color="auto"/>
        <w:right w:val="none" w:sz="0" w:space="0" w:color="auto"/>
      </w:divBdr>
    </w:div>
    <w:div w:id="2128117164">
      <w:bodyDiv w:val="1"/>
      <w:marLeft w:val="0"/>
      <w:marRight w:val="0"/>
      <w:marTop w:val="0"/>
      <w:marBottom w:val="0"/>
      <w:divBdr>
        <w:top w:val="none" w:sz="0" w:space="0" w:color="auto"/>
        <w:left w:val="none" w:sz="0" w:space="0" w:color="auto"/>
        <w:bottom w:val="none" w:sz="0" w:space="0" w:color="auto"/>
        <w:right w:val="none" w:sz="0" w:space="0" w:color="auto"/>
      </w:divBdr>
    </w:div>
    <w:div w:id="2128700243">
      <w:bodyDiv w:val="1"/>
      <w:marLeft w:val="0"/>
      <w:marRight w:val="0"/>
      <w:marTop w:val="0"/>
      <w:marBottom w:val="0"/>
      <w:divBdr>
        <w:top w:val="none" w:sz="0" w:space="0" w:color="auto"/>
        <w:left w:val="none" w:sz="0" w:space="0" w:color="auto"/>
        <w:bottom w:val="none" w:sz="0" w:space="0" w:color="auto"/>
        <w:right w:val="none" w:sz="0" w:space="0" w:color="auto"/>
      </w:divBdr>
    </w:div>
    <w:div w:id="2128893882">
      <w:bodyDiv w:val="1"/>
      <w:marLeft w:val="0"/>
      <w:marRight w:val="0"/>
      <w:marTop w:val="0"/>
      <w:marBottom w:val="0"/>
      <w:divBdr>
        <w:top w:val="none" w:sz="0" w:space="0" w:color="auto"/>
        <w:left w:val="none" w:sz="0" w:space="0" w:color="auto"/>
        <w:bottom w:val="none" w:sz="0" w:space="0" w:color="auto"/>
        <w:right w:val="none" w:sz="0" w:space="0" w:color="auto"/>
      </w:divBdr>
    </w:div>
    <w:div w:id="2129349955">
      <w:bodyDiv w:val="1"/>
      <w:marLeft w:val="0"/>
      <w:marRight w:val="0"/>
      <w:marTop w:val="0"/>
      <w:marBottom w:val="0"/>
      <w:divBdr>
        <w:top w:val="none" w:sz="0" w:space="0" w:color="auto"/>
        <w:left w:val="none" w:sz="0" w:space="0" w:color="auto"/>
        <w:bottom w:val="none" w:sz="0" w:space="0" w:color="auto"/>
        <w:right w:val="none" w:sz="0" w:space="0" w:color="auto"/>
      </w:divBdr>
    </w:div>
    <w:div w:id="2129854625">
      <w:bodyDiv w:val="1"/>
      <w:marLeft w:val="0"/>
      <w:marRight w:val="0"/>
      <w:marTop w:val="0"/>
      <w:marBottom w:val="0"/>
      <w:divBdr>
        <w:top w:val="none" w:sz="0" w:space="0" w:color="auto"/>
        <w:left w:val="none" w:sz="0" w:space="0" w:color="auto"/>
        <w:bottom w:val="none" w:sz="0" w:space="0" w:color="auto"/>
        <w:right w:val="none" w:sz="0" w:space="0" w:color="auto"/>
      </w:divBdr>
    </w:div>
    <w:div w:id="2131167597">
      <w:bodyDiv w:val="1"/>
      <w:marLeft w:val="0"/>
      <w:marRight w:val="0"/>
      <w:marTop w:val="0"/>
      <w:marBottom w:val="0"/>
      <w:divBdr>
        <w:top w:val="none" w:sz="0" w:space="0" w:color="auto"/>
        <w:left w:val="none" w:sz="0" w:space="0" w:color="auto"/>
        <w:bottom w:val="none" w:sz="0" w:space="0" w:color="auto"/>
        <w:right w:val="none" w:sz="0" w:space="0" w:color="auto"/>
      </w:divBdr>
    </w:div>
    <w:div w:id="2131433379">
      <w:bodyDiv w:val="1"/>
      <w:marLeft w:val="0"/>
      <w:marRight w:val="0"/>
      <w:marTop w:val="0"/>
      <w:marBottom w:val="0"/>
      <w:divBdr>
        <w:top w:val="none" w:sz="0" w:space="0" w:color="auto"/>
        <w:left w:val="none" w:sz="0" w:space="0" w:color="auto"/>
        <w:bottom w:val="none" w:sz="0" w:space="0" w:color="auto"/>
        <w:right w:val="none" w:sz="0" w:space="0" w:color="auto"/>
      </w:divBdr>
    </w:div>
    <w:div w:id="2132548634">
      <w:bodyDiv w:val="1"/>
      <w:marLeft w:val="0"/>
      <w:marRight w:val="0"/>
      <w:marTop w:val="0"/>
      <w:marBottom w:val="0"/>
      <w:divBdr>
        <w:top w:val="none" w:sz="0" w:space="0" w:color="auto"/>
        <w:left w:val="none" w:sz="0" w:space="0" w:color="auto"/>
        <w:bottom w:val="none" w:sz="0" w:space="0" w:color="auto"/>
        <w:right w:val="none" w:sz="0" w:space="0" w:color="auto"/>
      </w:divBdr>
    </w:div>
    <w:div w:id="2133548108">
      <w:bodyDiv w:val="1"/>
      <w:marLeft w:val="0"/>
      <w:marRight w:val="0"/>
      <w:marTop w:val="0"/>
      <w:marBottom w:val="0"/>
      <w:divBdr>
        <w:top w:val="none" w:sz="0" w:space="0" w:color="auto"/>
        <w:left w:val="none" w:sz="0" w:space="0" w:color="auto"/>
        <w:bottom w:val="none" w:sz="0" w:space="0" w:color="auto"/>
        <w:right w:val="none" w:sz="0" w:space="0" w:color="auto"/>
      </w:divBdr>
    </w:div>
    <w:div w:id="2133742983">
      <w:bodyDiv w:val="1"/>
      <w:marLeft w:val="0"/>
      <w:marRight w:val="0"/>
      <w:marTop w:val="0"/>
      <w:marBottom w:val="0"/>
      <w:divBdr>
        <w:top w:val="none" w:sz="0" w:space="0" w:color="auto"/>
        <w:left w:val="none" w:sz="0" w:space="0" w:color="auto"/>
        <w:bottom w:val="none" w:sz="0" w:space="0" w:color="auto"/>
        <w:right w:val="none" w:sz="0" w:space="0" w:color="auto"/>
      </w:divBdr>
    </w:div>
    <w:div w:id="2134396394">
      <w:bodyDiv w:val="1"/>
      <w:marLeft w:val="0"/>
      <w:marRight w:val="0"/>
      <w:marTop w:val="0"/>
      <w:marBottom w:val="0"/>
      <w:divBdr>
        <w:top w:val="none" w:sz="0" w:space="0" w:color="auto"/>
        <w:left w:val="none" w:sz="0" w:space="0" w:color="auto"/>
        <w:bottom w:val="none" w:sz="0" w:space="0" w:color="auto"/>
        <w:right w:val="none" w:sz="0" w:space="0" w:color="auto"/>
      </w:divBdr>
    </w:div>
    <w:div w:id="2135100954">
      <w:bodyDiv w:val="1"/>
      <w:marLeft w:val="0"/>
      <w:marRight w:val="0"/>
      <w:marTop w:val="0"/>
      <w:marBottom w:val="0"/>
      <w:divBdr>
        <w:top w:val="none" w:sz="0" w:space="0" w:color="auto"/>
        <w:left w:val="none" w:sz="0" w:space="0" w:color="auto"/>
        <w:bottom w:val="none" w:sz="0" w:space="0" w:color="auto"/>
        <w:right w:val="none" w:sz="0" w:space="0" w:color="auto"/>
      </w:divBdr>
    </w:div>
    <w:div w:id="2135324081">
      <w:bodyDiv w:val="1"/>
      <w:marLeft w:val="0"/>
      <w:marRight w:val="0"/>
      <w:marTop w:val="0"/>
      <w:marBottom w:val="0"/>
      <w:divBdr>
        <w:top w:val="none" w:sz="0" w:space="0" w:color="auto"/>
        <w:left w:val="none" w:sz="0" w:space="0" w:color="auto"/>
        <w:bottom w:val="none" w:sz="0" w:space="0" w:color="auto"/>
        <w:right w:val="none" w:sz="0" w:space="0" w:color="auto"/>
      </w:divBdr>
    </w:div>
    <w:div w:id="2135634462">
      <w:bodyDiv w:val="1"/>
      <w:marLeft w:val="0"/>
      <w:marRight w:val="0"/>
      <w:marTop w:val="0"/>
      <w:marBottom w:val="0"/>
      <w:divBdr>
        <w:top w:val="none" w:sz="0" w:space="0" w:color="auto"/>
        <w:left w:val="none" w:sz="0" w:space="0" w:color="auto"/>
        <w:bottom w:val="none" w:sz="0" w:space="0" w:color="auto"/>
        <w:right w:val="none" w:sz="0" w:space="0" w:color="auto"/>
      </w:divBdr>
    </w:div>
    <w:div w:id="2136212012">
      <w:bodyDiv w:val="1"/>
      <w:marLeft w:val="0"/>
      <w:marRight w:val="0"/>
      <w:marTop w:val="0"/>
      <w:marBottom w:val="0"/>
      <w:divBdr>
        <w:top w:val="none" w:sz="0" w:space="0" w:color="auto"/>
        <w:left w:val="none" w:sz="0" w:space="0" w:color="auto"/>
        <w:bottom w:val="none" w:sz="0" w:space="0" w:color="auto"/>
        <w:right w:val="none" w:sz="0" w:space="0" w:color="auto"/>
      </w:divBdr>
    </w:div>
    <w:div w:id="2136634887">
      <w:bodyDiv w:val="1"/>
      <w:marLeft w:val="0"/>
      <w:marRight w:val="0"/>
      <w:marTop w:val="0"/>
      <w:marBottom w:val="0"/>
      <w:divBdr>
        <w:top w:val="none" w:sz="0" w:space="0" w:color="auto"/>
        <w:left w:val="none" w:sz="0" w:space="0" w:color="auto"/>
        <w:bottom w:val="none" w:sz="0" w:space="0" w:color="auto"/>
        <w:right w:val="none" w:sz="0" w:space="0" w:color="auto"/>
      </w:divBdr>
    </w:div>
    <w:div w:id="2137672626">
      <w:bodyDiv w:val="1"/>
      <w:marLeft w:val="0"/>
      <w:marRight w:val="0"/>
      <w:marTop w:val="0"/>
      <w:marBottom w:val="0"/>
      <w:divBdr>
        <w:top w:val="none" w:sz="0" w:space="0" w:color="auto"/>
        <w:left w:val="none" w:sz="0" w:space="0" w:color="auto"/>
        <w:bottom w:val="none" w:sz="0" w:space="0" w:color="auto"/>
        <w:right w:val="none" w:sz="0" w:space="0" w:color="auto"/>
      </w:divBdr>
    </w:div>
    <w:div w:id="2141259120">
      <w:bodyDiv w:val="1"/>
      <w:marLeft w:val="0"/>
      <w:marRight w:val="0"/>
      <w:marTop w:val="0"/>
      <w:marBottom w:val="0"/>
      <w:divBdr>
        <w:top w:val="none" w:sz="0" w:space="0" w:color="auto"/>
        <w:left w:val="none" w:sz="0" w:space="0" w:color="auto"/>
        <w:bottom w:val="none" w:sz="0" w:space="0" w:color="auto"/>
        <w:right w:val="none" w:sz="0" w:space="0" w:color="auto"/>
      </w:divBdr>
    </w:div>
    <w:div w:id="2142990078">
      <w:bodyDiv w:val="1"/>
      <w:marLeft w:val="0"/>
      <w:marRight w:val="0"/>
      <w:marTop w:val="0"/>
      <w:marBottom w:val="0"/>
      <w:divBdr>
        <w:top w:val="none" w:sz="0" w:space="0" w:color="auto"/>
        <w:left w:val="none" w:sz="0" w:space="0" w:color="auto"/>
        <w:bottom w:val="none" w:sz="0" w:space="0" w:color="auto"/>
        <w:right w:val="none" w:sz="0" w:space="0" w:color="auto"/>
      </w:divBdr>
    </w:div>
    <w:div w:id="2143423159">
      <w:bodyDiv w:val="1"/>
      <w:marLeft w:val="0"/>
      <w:marRight w:val="0"/>
      <w:marTop w:val="0"/>
      <w:marBottom w:val="0"/>
      <w:divBdr>
        <w:top w:val="none" w:sz="0" w:space="0" w:color="auto"/>
        <w:left w:val="none" w:sz="0" w:space="0" w:color="auto"/>
        <w:bottom w:val="none" w:sz="0" w:space="0" w:color="auto"/>
        <w:right w:val="none" w:sz="0" w:space="0" w:color="auto"/>
      </w:divBdr>
    </w:div>
    <w:div w:id="2143569409">
      <w:bodyDiv w:val="1"/>
      <w:marLeft w:val="0"/>
      <w:marRight w:val="0"/>
      <w:marTop w:val="0"/>
      <w:marBottom w:val="0"/>
      <w:divBdr>
        <w:top w:val="none" w:sz="0" w:space="0" w:color="auto"/>
        <w:left w:val="none" w:sz="0" w:space="0" w:color="auto"/>
        <w:bottom w:val="none" w:sz="0" w:space="0" w:color="auto"/>
        <w:right w:val="none" w:sz="0" w:space="0" w:color="auto"/>
      </w:divBdr>
    </w:div>
    <w:div w:id="2145390637">
      <w:bodyDiv w:val="1"/>
      <w:marLeft w:val="0"/>
      <w:marRight w:val="0"/>
      <w:marTop w:val="0"/>
      <w:marBottom w:val="0"/>
      <w:divBdr>
        <w:top w:val="none" w:sz="0" w:space="0" w:color="auto"/>
        <w:left w:val="none" w:sz="0" w:space="0" w:color="auto"/>
        <w:bottom w:val="none" w:sz="0" w:space="0" w:color="auto"/>
        <w:right w:val="none" w:sz="0" w:space="0" w:color="auto"/>
      </w:divBdr>
    </w:div>
    <w:div w:id="2145998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chart" Target="charts/chart5.xml"/><Relationship Id="rId39" Type="http://schemas.openxmlformats.org/officeDocument/2006/relationships/image" Target="media/image6.png"/><Relationship Id="rId21" Type="http://schemas.openxmlformats.org/officeDocument/2006/relationships/image" Target="media/image4.jpeg"/><Relationship Id="rId34" Type="http://schemas.openxmlformats.org/officeDocument/2006/relationships/diagramLayout" Target="diagrams/layout1.xml"/><Relationship Id="rId42" Type="http://schemas.openxmlformats.org/officeDocument/2006/relationships/image" Target="media/image9.png"/><Relationship Id="rId47" Type="http://schemas.openxmlformats.org/officeDocument/2006/relationships/header" Target="header8.xml"/><Relationship Id="rId50" Type="http://schemas.openxmlformats.org/officeDocument/2006/relationships/image" Target="media/image14.png"/><Relationship Id="rId55" Type="http://schemas.openxmlformats.org/officeDocument/2006/relationships/image" Target="media/image1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chart" Target="charts/chart8.xml"/><Relationship Id="rId11" Type="http://schemas.openxmlformats.org/officeDocument/2006/relationships/footer" Target="footer2.xml"/><Relationship Id="rId24" Type="http://schemas.openxmlformats.org/officeDocument/2006/relationships/chart" Target="charts/chart3.xml"/><Relationship Id="rId32" Type="http://schemas.openxmlformats.org/officeDocument/2006/relationships/chart" Target="charts/chart11.xml"/><Relationship Id="rId37" Type="http://schemas.microsoft.com/office/2007/relationships/diagramDrawing" Target="diagrams/drawing1.xml"/><Relationship Id="rId40" Type="http://schemas.openxmlformats.org/officeDocument/2006/relationships/image" Target="media/image7.emf"/><Relationship Id="rId45" Type="http://schemas.openxmlformats.org/officeDocument/2006/relationships/image" Target="media/image11.png"/><Relationship Id="rId53" Type="http://schemas.openxmlformats.org/officeDocument/2006/relationships/image" Target="media/image17.png"/><Relationship Id="rId58" Type="http://schemas.openxmlformats.org/officeDocument/2006/relationships/footer" Target="footer7.xml"/><Relationship Id="rId5" Type="http://schemas.openxmlformats.org/officeDocument/2006/relationships/webSettings" Target="webSettings.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diagramQuickStyle" Target="diagrams/quickStyle1.xml"/><Relationship Id="rId43" Type="http://schemas.openxmlformats.org/officeDocument/2006/relationships/chart" Target="charts/chart12.xml"/><Relationship Id="rId48" Type="http://schemas.openxmlformats.org/officeDocument/2006/relationships/footer" Target="footer6.xml"/><Relationship Id="rId56" Type="http://schemas.openxmlformats.org/officeDocument/2006/relationships/image" Target="media/image20.png"/><Relationship Id="rId8" Type="http://schemas.openxmlformats.org/officeDocument/2006/relationships/header" Target="header1.xml"/><Relationship Id="rId51"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2.png"/><Relationship Id="rId25" Type="http://schemas.openxmlformats.org/officeDocument/2006/relationships/chart" Target="charts/chart4.xml"/><Relationship Id="rId33" Type="http://schemas.openxmlformats.org/officeDocument/2006/relationships/diagramData" Target="diagrams/data1.xml"/><Relationship Id="rId38" Type="http://schemas.openxmlformats.org/officeDocument/2006/relationships/image" Target="media/image5.emf"/><Relationship Id="rId46" Type="http://schemas.openxmlformats.org/officeDocument/2006/relationships/image" Target="media/image12.png"/><Relationship Id="rId59" Type="http://schemas.openxmlformats.org/officeDocument/2006/relationships/fontTable" Target="fontTable.xml"/><Relationship Id="rId20" Type="http://schemas.openxmlformats.org/officeDocument/2006/relationships/header" Target="header7.xml"/><Relationship Id="rId41" Type="http://schemas.openxmlformats.org/officeDocument/2006/relationships/image" Target="media/image8.emf"/><Relationship Id="rId54"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diagramColors" Target="diagrams/colors1.xml"/><Relationship Id="rId49" Type="http://schemas.openxmlformats.org/officeDocument/2006/relationships/image" Target="media/image13.png"/><Relationship Id="rId57" Type="http://schemas.openxmlformats.org/officeDocument/2006/relationships/header" Target="header9.xml"/><Relationship Id="rId10" Type="http://schemas.openxmlformats.org/officeDocument/2006/relationships/header" Target="header2.xml"/><Relationship Id="rId31" Type="http://schemas.openxmlformats.org/officeDocument/2006/relationships/chart" Target="charts/chart10.xml"/><Relationship Id="rId44" Type="http://schemas.openxmlformats.org/officeDocument/2006/relationships/image" Target="media/image10.png"/><Relationship Id="rId52" Type="http://schemas.openxmlformats.org/officeDocument/2006/relationships/image" Target="media/image16.png"/><Relationship Id="rId60" Type="http://schemas.openxmlformats.org/officeDocument/2006/relationships/theme" Target="theme/theme1.xml"/></Relationships>
</file>

<file path=word/_rels/footer5.xml.rels><?xml version="1.0" encoding="UTF-8" standalone="yes"?>
<Relationships xmlns="http://schemas.openxmlformats.org/package/2006/relationships"><Relationship Id="rId1" Type="http://schemas.openxmlformats.org/officeDocument/2006/relationships/hyperlink" Target="http://www.ucacue.edu.e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_rels/header7.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ECOCOMPU\Downloads\ESTUDIO%20FINANCIERO_MARISCOS_FINAL_2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Jairo\Desktop\tesis%20jairo\TABULACI&#211;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tx>
                <c:rich>
                  <a:bodyPr/>
                  <a:lstStyle/>
                  <a:p>
                    <a:fld id="{8DBDAA78-FBAC-4A7C-9AE7-CE92CCF9E865}"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2-57A6-414E-8762-8F6DED5DB32C}"/>
                </c:ext>
              </c:extLst>
            </c:dLbl>
            <c:dLbl>
              <c:idx val="1"/>
              <c:layout/>
              <c:tx>
                <c:rich>
                  <a:bodyPr/>
                  <a:lstStyle/>
                  <a:p>
                    <a:fld id="{B5C2F316-6975-43ED-BC50-53BF38232DE5}"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1-57A6-414E-8762-8F6DED5DB32C}"/>
                </c:ext>
              </c:extLst>
            </c:dLbl>
            <c:dLbl>
              <c:idx val="2"/>
              <c:layout/>
              <c:tx>
                <c:rich>
                  <a:bodyPr/>
                  <a:lstStyle/>
                  <a:p>
                    <a:fld id="{F0FE18AA-F277-49AB-8A50-2FB4F31E8848}"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0-57A6-414E-8762-8F6DED5DB32C}"/>
                </c:ext>
              </c:extLst>
            </c:dLbl>
            <c:dLbl>
              <c:idx val="3"/>
              <c:layout/>
              <c:tx>
                <c:rich>
                  <a:bodyPr/>
                  <a:lstStyle/>
                  <a:p>
                    <a:fld id="{D8499439-036B-437C-99F8-098BC22F4BA7}"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F-57A6-414E-8762-8F6DED5DB32C}"/>
                </c:ext>
              </c:extLst>
            </c:dLbl>
            <c:dLbl>
              <c:idx val="4"/>
              <c:layout/>
              <c:tx>
                <c:rich>
                  <a:bodyPr/>
                  <a:lstStyle/>
                  <a:p>
                    <a:fld id="{037FA9E3-332D-46C3-B4CE-A5CABE5F9BFD}"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D-57A6-414E-8762-8F6DED5DB32C}"/>
                </c:ext>
              </c:extLst>
            </c:dLbl>
            <c:dLbl>
              <c:idx val="5"/>
              <c:layout/>
              <c:tx>
                <c:rich>
                  <a:bodyPr/>
                  <a:lstStyle/>
                  <a:p>
                    <a:fld id="{E5171567-397D-4883-BE7A-7B11B9A30EAA}"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E-57A6-414E-8762-8F6DED5DB32C}"/>
                </c:ext>
              </c:extLst>
            </c:dLbl>
            <c:dLbl>
              <c:idx val="6"/>
              <c:layout/>
              <c:tx>
                <c:rich>
                  <a:bodyPr/>
                  <a:lstStyle/>
                  <a:p>
                    <a:fld id="{70D6C0F5-59AB-4E15-A9B7-333DD7584D9E}"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C-57A6-414E-8762-8F6DED5DB32C}"/>
                </c:ext>
              </c:extLst>
            </c:dLbl>
            <c:dLbl>
              <c:idx val="7"/>
              <c:layout/>
              <c:tx>
                <c:rich>
                  <a:bodyPr/>
                  <a:lstStyle/>
                  <a:p>
                    <a:fld id="{D600A99F-6CA5-403F-83DC-73C79587F332}"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7-57A6-414E-8762-8F6DED5DB32C}"/>
                </c:ext>
              </c:extLst>
            </c:dLbl>
            <c:dLbl>
              <c:idx val="8"/>
              <c:layout/>
              <c:tx>
                <c:rich>
                  <a:bodyPr/>
                  <a:lstStyle/>
                  <a:p>
                    <a:fld id="{AAAD21BB-2D80-4B3D-8D87-EF7B253C4F9C}"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B-57A6-414E-8762-8F6DED5DB32C}"/>
                </c:ext>
              </c:extLst>
            </c:dLbl>
            <c:dLbl>
              <c:idx val="9"/>
              <c:layout/>
              <c:tx>
                <c:rich>
                  <a:bodyPr/>
                  <a:lstStyle/>
                  <a:p>
                    <a:fld id="{CF3F8C04-93E5-4F01-9AA7-FBA4DF6A6EEF}"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3-57A6-414E-8762-8F6DED5DB32C}"/>
                </c:ext>
              </c:extLst>
            </c:dLbl>
            <c:dLbl>
              <c:idx val="10"/>
              <c:layout/>
              <c:tx>
                <c:rich>
                  <a:bodyPr/>
                  <a:lstStyle/>
                  <a:p>
                    <a:fld id="{9ADEA0A4-F09F-4A54-9510-5D8F65B433AB}"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A-57A6-414E-8762-8F6DED5DB32C}"/>
                </c:ext>
              </c:extLst>
            </c:dLbl>
            <c:dLbl>
              <c:idx val="11"/>
              <c:layout/>
              <c:tx>
                <c:rich>
                  <a:bodyPr/>
                  <a:lstStyle/>
                  <a:p>
                    <a:fld id="{C2FBA0BA-B555-4A81-BFDF-D3AC05118C27}"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6-57A6-414E-8762-8F6DED5DB32C}"/>
                </c:ext>
              </c:extLst>
            </c:dLbl>
            <c:dLbl>
              <c:idx val="12"/>
              <c:layout/>
              <c:tx>
                <c:rich>
                  <a:bodyPr/>
                  <a:lstStyle/>
                  <a:p>
                    <a:fld id="{E2652DBC-6C6A-427F-94A6-04600979CD55}"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9-57A6-414E-8762-8F6DED5DB32C}"/>
                </c:ext>
              </c:extLst>
            </c:dLbl>
            <c:dLbl>
              <c:idx val="13"/>
              <c:layout/>
              <c:tx>
                <c:rich>
                  <a:bodyPr/>
                  <a:lstStyle/>
                  <a:p>
                    <a:fld id="{62CEF2B5-B3B8-4D82-BFFD-C0ABAA6A872F}"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8-57A6-414E-8762-8F6DED5DB32C}"/>
                </c:ext>
              </c:extLst>
            </c:dLbl>
            <c:dLbl>
              <c:idx val="14"/>
              <c:layout/>
              <c:tx>
                <c:rich>
                  <a:bodyPr/>
                  <a:lstStyle/>
                  <a:p>
                    <a:fld id="{B3AE4244-23F4-4458-BF94-B685AEBD85FB}"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7-57A6-414E-8762-8F6DED5DB32C}"/>
                </c:ext>
              </c:extLst>
            </c:dLbl>
            <c:dLbl>
              <c:idx val="15"/>
              <c:layout/>
              <c:tx>
                <c:rich>
                  <a:bodyPr/>
                  <a:lstStyle/>
                  <a:p>
                    <a:fld id="{DC50CEC3-D6F2-4811-9947-99E7DBA117DB}"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4-57A6-414E-8762-8F6DED5DB32C}"/>
                </c:ext>
              </c:extLst>
            </c:dLbl>
            <c:dLbl>
              <c:idx val="16"/>
              <c:layout/>
              <c:tx>
                <c:rich>
                  <a:bodyPr/>
                  <a:lstStyle/>
                  <a:p>
                    <a:fld id="{AA976198-056A-4A44-9F4E-EDA7E4988235}"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6-57A6-414E-8762-8F6DED5DB32C}"/>
                </c:ext>
              </c:extLst>
            </c:dLbl>
            <c:dLbl>
              <c:idx val="17"/>
              <c:layout/>
              <c:tx>
                <c:rich>
                  <a:bodyPr/>
                  <a:lstStyle/>
                  <a:p>
                    <a:fld id="{2C1AFEFC-AD6B-4428-AF85-2A4D147AB889}"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5-57A6-414E-8762-8F6DED5DB32C}"/>
                </c:ext>
              </c:extLst>
            </c:dLbl>
            <c:dLbl>
              <c:idx val="18"/>
              <c:layout/>
              <c:tx>
                <c:rich>
                  <a:bodyPr/>
                  <a:lstStyle/>
                  <a:p>
                    <a:fld id="{DE1FC36C-75E1-487C-88B5-9905A4FED9C1}"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5-57A6-414E-8762-8F6DED5DB32C}"/>
                </c:ext>
              </c:extLst>
            </c:dLbl>
            <c:dLbl>
              <c:idx val="19"/>
              <c:layout/>
              <c:tx>
                <c:rich>
                  <a:bodyPr/>
                  <a:lstStyle/>
                  <a:p>
                    <a:fld id="{836AB2E1-6D13-4B9F-83C2-54482722A061}"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4-57A6-414E-8762-8F6DED5DB32C}"/>
                </c:ext>
              </c:extLst>
            </c:dLbl>
            <c:dLbl>
              <c:idx val="20"/>
              <c:layout/>
              <c:tx>
                <c:rich>
                  <a:bodyPr/>
                  <a:lstStyle/>
                  <a:p>
                    <a:fld id="{3E7E806E-FAEE-4141-BE1A-EAE474CE4B29}"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3-57A6-414E-8762-8F6DED5DB32C}"/>
                </c:ext>
              </c:extLst>
            </c:dLbl>
            <c:dLbl>
              <c:idx val="21"/>
              <c:layout/>
              <c:tx>
                <c:rich>
                  <a:bodyPr/>
                  <a:lstStyle/>
                  <a:p>
                    <a:fld id="{9C2D8586-2F13-42F2-9787-E12F1ED919FA}"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2-57A6-414E-8762-8F6DED5DB32C}"/>
                </c:ext>
              </c:extLst>
            </c:dLbl>
            <c:dLbl>
              <c:idx val="22"/>
              <c:layout/>
              <c:tx>
                <c:rich>
                  <a:bodyPr/>
                  <a:lstStyle/>
                  <a:p>
                    <a:fld id="{E9B321AB-EF8F-40AB-827D-5C094A132548}" type="VALUE">
                      <a:rPr lang="en-US"/>
                      <a:pPr/>
                      <a:t>[VALOR]</a:t>
                    </a:fld>
                    <a:r>
                      <a:rPr lang="en-US"/>
                      <a:t>%</a:t>
                    </a:r>
                  </a:p>
                </c:rich>
              </c:tx>
              <c:dLblPos val="in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0-57A6-414E-8762-8F6DED5DB3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Hoja1!$K$1:$K$23</c:f>
              <c:strCache>
                <c:ptCount val="23"/>
                <c:pt idx="0">
                  <c:v>Trabajador nuevo </c:v>
                </c:pt>
                <c:pt idx="1">
                  <c:v>No declarado </c:v>
                </c:pt>
                <c:pt idx="2">
                  <c:v>Actividades de organizaciones y organos extraterritoriales </c:v>
                </c:pt>
                <c:pt idx="3">
                  <c:v>Actividades de los hogares como empleadas </c:v>
                </c:pt>
                <c:pt idx="4">
                  <c:v>Otras actividades de servicio </c:v>
                </c:pt>
                <c:pt idx="5">
                  <c:v>Artes, entretenimiento y recreación </c:v>
                </c:pt>
                <c:pt idx="6">
                  <c:v>Actividades de la atención de la salud humana </c:v>
                </c:pt>
                <c:pt idx="7">
                  <c:v>Enseñanza </c:v>
                </c:pt>
                <c:pt idx="8">
                  <c:v>Administración pública y defensa</c:v>
                </c:pt>
                <c:pt idx="9">
                  <c:v>Actividades de servicios administrativos y de apoyo </c:v>
                </c:pt>
                <c:pt idx="10">
                  <c:v>Actividades profesionales, cientificos y tecnicas </c:v>
                </c:pt>
                <c:pt idx="11">
                  <c:v>Actividades inmobiliarias </c:v>
                </c:pt>
                <c:pt idx="12">
                  <c:v>Actividades financieras y de seguros </c:v>
                </c:pt>
                <c:pt idx="13">
                  <c:v>Informacion y comunicación </c:v>
                </c:pt>
                <c:pt idx="14">
                  <c:v>Actividades de alojamiento y servicio de comidas</c:v>
                </c:pt>
                <c:pt idx="15">
                  <c:v>Transporte y almacenamiento </c:v>
                </c:pt>
                <c:pt idx="16">
                  <c:v>Comercio al por mayor y menor </c:v>
                </c:pt>
                <c:pt idx="17">
                  <c:v>Construcción </c:v>
                </c:pt>
                <c:pt idx="18">
                  <c:v>Distribución de agua, alcantarillado y gestion de desechos </c:v>
                </c:pt>
                <c:pt idx="19">
                  <c:v>Suministro de electicidad, gas, vapor y aire acondicionado</c:v>
                </c:pt>
                <c:pt idx="20">
                  <c:v>Industrias manufactureras </c:v>
                </c:pt>
                <c:pt idx="21">
                  <c:v>Explotación de minas y canteras </c:v>
                </c:pt>
                <c:pt idx="22">
                  <c:v>Agricuiltura, ganaderia, silvecultura y pesca </c:v>
                </c:pt>
              </c:strCache>
            </c:strRef>
          </c:cat>
          <c:val>
            <c:numRef>
              <c:f>Hoja1!$L$1:$L$23</c:f>
              <c:numCache>
                <c:formatCode>0.00</c:formatCode>
                <c:ptCount val="23"/>
                <c:pt idx="0">
                  <c:v>1.7700000000000002</c:v>
                </c:pt>
                <c:pt idx="1">
                  <c:v>6.2700000000000005</c:v>
                </c:pt>
                <c:pt idx="2">
                  <c:v>6.0000000000000012E-2</c:v>
                </c:pt>
                <c:pt idx="3">
                  <c:v>2.7600000000000002</c:v>
                </c:pt>
                <c:pt idx="4">
                  <c:v>1.3900000000000001</c:v>
                </c:pt>
                <c:pt idx="5">
                  <c:v>0.81</c:v>
                </c:pt>
                <c:pt idx="6">
                  <c:v>2.3199999999999994</c:v>
                </c:pt>
                <c:pt idx="7">
                  <c:v>5.98</c:v>
                </c:pt>
                <c:pt idx="8">
                  <c:v>4.9300000000000006</c:v>
                </c:pt>
                <c:pt idx="9">
                  <c:v>0.29000000000000004</c:v>
                </c:pt>
                <c:pt idx="10">
                  <c:v>0.78</c:v>
                </c:pt>
                <c:pt idx="11">
                  <c:v>1.0000000000000002E-2</c:v>
                </c:pt>
                <c:pt idx="12">
                  <c:v>0.68000000000000016</c:v>
                </c:pt>
                <c:pt idx="13">
                  <c:v>0.70000000000000007</c:v>
                </c:pt>
                <c:pt idx="14">
                  <c:v>3.12</c:v>
                </c:pt>
                <c:pt idx="15">
                  <c:v>4.4000000000000004</c:v>
                </c:pt>
                <c:pt idx="16">
                  <c:v>10.78</c:v>
                </c:pt>
                <c:pt idx="17">
                  <c:v>7.6899999999999995</c:v>
                </c:pt>
                <c:pt idx="18">
                  <c:v>0.28000000000000008</c:v>
                </c:pt>
                <c:pt idx="19">
                  <c:v>0.19000000000000003</c:v>
                </c:pt>
                <c:pt idx="20">
                  <c:v>4.34</c:v>
                </c:pt>
                <c:pt idx="21">
                  <c:v>0.17</c:v>
                </c:pt>
                <c:pt idx="22">
                  <c:v>40.28</c:v>
                </c:pt>
              </c:numCache>
            </c:numRef>
          </c:val>
          <c:extLst>
            <c:ext xmlns:c16="http://schemas.microsoft.com/office/drawing/2014/chart" uri="{C3380CC4-5D6E-409C-BE32-E72D297353CC}">
              <c16:uniqueId val="{00000001-57A6-414E-8762-8F6DED5DB32C}"/>
            </c:ext>
          </c:extLst>
        </c:ser>
        <c:dLbls>
          <c:showLegendKey val="0"/>
          <c:showVal val="1"/>
          <c:showCatName val="0"/>
          <c:showSerName val="0"/>
          <c:showPercent val="0"/>
          <c:showBubbleSize val="0"/>
        </c:dLbls>
        <c:gapWidth val="115"/>
        <c:overlap val="-20"/>
        <c:axId val="-1427906320"/>
        <c:axId val="-1427916656"/>
      </c:barChart>
      <c:catAx>
        <c:axId val="-1427906320"/>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C"/>
          </a:p>
        </c:txPr>
        <c:crossAx val="-1427916656"/>
        <c:crosses val="autoZero"/>
        <c:auto val="1"/>
        <c:lblAlgn val="ctr"/>
        <c:lblOffset val="100"/>
        <c:noMultiLvlLbl val="0"/>
      </c:catAx>
      <c:valAx>
        <c:axId val="-1427916656"/>
        <c:scaling>
          <c:orientation val="minMax"/>
        </c:scaling>
        <c:delete val="1"/>
        <c:axPos val="b"/>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one"/>
        <c:crossAx val="-1427906320"/>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9D1-4727-AF77-B37FD551DF8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9D1-4727-AF77-B37FD551DF8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Hoja1!$B$108:$B$109</c:f>
              <c:strCache>
                <c:ptCount val="2"/>
                <c:pt idx="0">
                  <c:v>Si </c:v>
                </c:pt>
                <c:pt idx="1">
                  <c:v>No </c:v>
                </c:pt>
              </c:strCache>
            </c:strRef>
          </c:cat>
          <c:val>
            <c:numRef>
              <c:f>Hoja1!$C$108:$C$109</c:f>
              <c:numCache>
                <c:formatCode>General</c:formatCode>
                <c:ptCount val="2"/>
                <c:pt idx="0">
                  <c:v>297</c:v>
                </c:pt>
                <c:pt idx="1">
                  <c:v>53</c:v>
                </c:pt>
              </c:numCache>
            </c:numRef>
          </c:val>
          <c:extLst>
            <c:ext xmlns:c16="http://schemas.microsoft.com/office/drawing/2014/chart" uri="{C3380CC4-5D6E-409C-BE32-E72D297353CC}">
              <c16:uniqueId val="{00000004-69D1-4727-AF77-B37FD551DF81}"/>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21E-4445-B884-938F2FBD4E1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21E-4445-B884-938F2FBD4E1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'!$A$122:$A$123</c:f>
              <c:strCache>
                <c:ptCount val="2"/>
                <c:pt idx="0">
                  <c:v>SI </c:v>
                </c:pt>
                <c:pt idx="1">
                  <c:v>NO </c:v>
                </c:pt>
              </c:strCache>
            </c:strRef>
          </c:cat>
          <c:val>
            <c:numRef>
              <c:f>'HABITANTES '!$B$122:$B$123</c:f>
              <c:numCache>
                <c:formatCode>General</c:formatCode>
                <c:ptCount val="2"/>
                <c:pt idx="0">
                  <c:v>283</c:v>
                </c:pt>
                <c:pt idx="1">
                  <c:v>67</c:v>
                </c:pt>
              </c:numCache>
            </c:numRef>
          </c:val>
          <c:extLst>
            <c:ext xmlns:c16="http://schemas.microsoft.com/office/drawing/2014/chart" uri="{C3380CC4-5D6E-409C-BE32-E72D297353CC}">
              <c16:uniqueId val="{00000004-121E-4445-B884-938F2FBD4E12}"/>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Punto</a:t>
            </a:r>
            <a:r>
              <a:rPr lang="es-EC" baseline="0"/>
              <a:t> de Equilibrio Año 1</a:t>
            </a:r>
            <a:endParaRPr lang="es-EC"/>
          </a:p>
        </c:rich>
      </c:tx>
      <c:layout/>
      <c:overlay val="1"/>
    </c:title>
    <c:autoTitleDeleted val="0"/>
    <c:plotArea>
      <c:layout>
        <c:manualLayout>
          <c:layoutTarget val="inner"/>
          <c:xMode val="edge"/>
          <c:yMode val="edge"/>
          <c:x val="0.15414720672780399"/>
          <c:y val="0.13365122382957942"/>
          <c:w val="0.59482899114454602"/>
          <c:h val="0.72291717023744129"/>
        </c:manualLayout>
      </c:layout>
      <c:scatterChart>
        <c:scatterStyle val="lineMarker"/>
        <c:varyColors val="0"/>
        <c:ser>
          <c:idx val="0"/>
          <c:order val="0"/>
          <c:tx>
            <c:v>Ingresos Totales</c:v>
          </c:tx>
          <c:trendline>
            <c:trendlineType val="linear"/>
            <c:dispRSqr val="0"/>
            <c:dispEq val="0"/>
          </c:trendline>
          <c:xVal>
            <c:numRef>
              <c:f>'[ESTUDIO FINANCIERO_MARISCOS_FINAL_28.xlsx]CLASIFIC_COSTOS'!$R$7:$R$11</c:f>
              <c:numCache>
                <c:formatCode>General</c:formatCode>
                <c:ptCount val="5"/>
                <c:pt idx="0">
                  <c:v>0</c:v>
                </c:pt>
                <c:pt idx="1">
                  <c:v>100</c:v>
                </c:pt>
                <c:pt idx="2">
                  <c:v>105</c:v>
                </c:pt>
                <c:pt idx="3">
                  <c:v>110</c:v>
                </c:pt>
                <c:pt idx="4">
                  <c:v>7500</c:v>
                </c:pt>
              </c:numCache>
            </c:numRef>
          </c:xVal>
          <c:yVal>
            <c:numRef>
              <c:f>'[ESTUDIO FINANCIERO_MARISCOS_FINAL_28.xlsx]CLASIFIC_COSTOS'!$S$7:$S$11</c:f>
              <c:numCache>
                <c:formatCode>General</c:formatCode>
                <c:ptCount val="5"/>
                <c:pt idx="0">
                  <c:v>0</c:v>
                </c:pt>
                <c:pt idx="1">
                  <c:v>17450.560833333333</c:v>
                </c:pt>
                <c:pt idx="2">
                  <c:v>18323.088875000001</c:v>
                </c:pt>
                <c:pt idx="3">
                  <c:v>19195.616916666662</c:v>
                </c:pt>
                <c:pt idx="4">
                  <c:v>1308792.0625000002</c:v>
                </c:pt>
              </c:numCache>
            </c:numRef>
          </c:yVal>
          <c:smooth val="0"/>
          <c:extLst>
            <c:ext xmlns:c16="http://schemas.microsoft.com/office/drawing/2014/chart" uri="{C3380CC4-5D6E-409C-BE32-E72D297353CC}">
              <c16:uniqueId val="{00000001-5B46-4A60-A55E-FFFBB7AF9B92}"/>
            </c:ext>
          </c:extLst>
        </c:ser>
        <c:ser>
          <c:idx val="1"/>
          <c:order val="1"/>
          <c:tx>
            <c:v>Costos Fijos</c:v>
          </c:tx>
          <c:trendline>
            <c:trendlineType val="linear"/>
            <c:dispRSqr val="0"/>
            <c:dispEq val="0"/>
          </c:trendline>
          <c:xVal>
            <c:numRef>
              <c:f>'[ESTUDIO FINANCIERO_MARISCOS_FINAL_28.xlsx]CLASIFIC_COSTOS'!$R$7:$R$11</c:f>
              <c:numCache>
                <c:formatCode>General</c:formatCode>
                <c:ptCount val="5"/>
                <c:pt idx="0">
                  <c:v>0</c:v>
                </c:pt>
                <c:pt idx="1">
                  <c:v>100</c:v>
                </c:pt>
                <c:pt idx="2">
                  <c:v>105</c:v>
                </c:pt>
                <c:pt idx="3">
                  <c:v>110</c:v>
                </c:pt>
                <c:pt idx="4">
                  <c:v>7500</c:v>
                </c:pt>
              </c:numCache>
            </c:numRef>
          </c:xVal>
          <c:yVal>
            <c:numRef>
              <c:f>'[ESTUDIO FINANCIERO_MARISCOS_FINAL_28.xlsx]CLASIFIC_COSTOS'!$T$7:$T$11</c:f>
              <c:numCache>
                <c:formatCode>0.00</c:formatCode>
                <c:ptCount val="5"/>
                <c:pt idx="0">
                  <c:v>7534.1900000000005</c:v>
                </c:pt>
                <c:pt idx="1">
                  <c:v>7534.1900000000005</c:v>
                </c:pt>
                <c:pt idx="2">
                  <c:v>7534.1900000000005</c:v>
                </c:pt>
                <c:pt idx="3">
                  <c:v>7534.1900000000005</c:v>
                </c:pt>
                <c:pt idx="4">
                  <c:v>7534.1900000000005</c:v>
                </c:pt>
              </c:numCache>
            </c:numRef>
          </c:yVal>
          <c:smooth val="0"/>
          <c:extLst>
            <c:ext xmlns:c16="http://schemas.microsoft.com/office/drawing/2014/chart" uri="{C3380CC4-5D6E-409C-BE32-E72D297353CC}">
              <c16:uniqueId val="{00000003-5B46-4A60-A55E-FFFBB7AF9B92}"/>
            </c:ext>
          </c:extLst>
        </c:ser>
        <c:ser>
          <c:idx val="2"/>
          <c:order val="2"/>
          <c:tx>
            <c:v>Costo Variable</c:v>
          </c:tx>
          <c:trendline>
            <c:trendlineType val="linear"/>
            <c:dispRSqr val="0"/>
            <c:dispEq val="0"/>
          </c:trendline>
          <c:xVal>
            <c:numRef>
              <c:f>'[ESTUDIO FINANCIERO_MARISCOS_FINAL_28.xlsx]CLASIFIC_COSTOS'!$R$7:$R$11</c:f>
              <c:numCache>
                <c:formatCode>General</c:formatCode>
                <c:ptCount val="5"/>
                <c:pt idx="0">
                  <c:v>0</c:v>
                </c:pt>
                <c:pt idx="1">
                  <c:v>100</c:v>
                </c:pt>
                <c:pt idx="2">
                  <c:v>105</c:v>
                </c:pt>
                <c:pt idx="3">
                  <c:v>110</c:v>
                </c:pt>
                <c:pt idx="4">
                  <c:v>7500</c:v>
                </c:pt>
              </c:numCache>
            </c:numRef>
          </c:xVal>
          <c:yVal>
            <c:numRef>
              <c:f>'[ESTUDIO FINANCIERO_MARISCOS_FINAL_28.xlsx]CLASIFIC_COSTOS'!$V$7:$V$11</c:f>
              <c:numCache>
                <c:formatCode>0.00</c:formatCode>
                <c:ptCount val="5"/>
                <c:pt idx="0">
                  <c:v>0</c:v>
                </c:pt>
                <c:pt idx="1">
                  <c:v>10284.262500000003</c:v>
                </c:pt>
                <c:pt idx="2">
                  <c:v>10798.475624999995</c:v>
                </c:pt>
                <c:pt idx="3">
                  <c:v>11312.688749999999</c:v>
                </c:pt>
                <c:pt idx="4">
                  <c:v>771319.68749999988</c:v>
                </c:pt>
              </c:numCache>
            </c:numRef>
          </c:yVal>
          <c:smooth val="0"/>
          <c:extLst>
            <c:ext xmlns:c16="http://schemas.microsoft.com/office/drawing/2014/chart" uri="{C3380CC4-5D6E-409C-BE32-E72D297353CC}">
              <c16:uniqueId val="{00000005-5B46-4A60-A55E-FFFBB7AF9B92}"/>
            </c:ext>
          </c:extLst>
        </c:ser>
        <c:ser>
          <c:idx val="3"/>
          <c:order val="3"/>
          <c:tx>
            <c:v>Costo Total</c:v>
          </c:tx>
          <c:trendline>
            <c:trendlineType val="linear"/>
            <c:dispRSqr val="1"/>
            <c:dispEq val="0"/>
            <c:trendlineLbl>
              <c:layout>
                <c:manualLayout>
                  <c:x val="-0.27308005024243331"/>
                  <c:y val="4.3457149378066863E-2"/>
                </c:manualLayout>
              </c:layout>
              <c:numFmt formatCode="General" sourceLinked="0"/>
              <c:txPr>
                <a:bodyPr/>
                <a:lstStyle/>
                <a:p>
                  <a:pPr>
                    <a:defRPr/>
                  </a:pPr>
                  <a:endParaRPr lang="es-EC"/>
                </a:p>
              </c:txPr>
            </c:trendlineLbl>
          </c:trendline>
          <c:xVal>
            <c:numRef>
              <c:f>'[ESTUDIO FINANCIERO_MARISCOS_FINAL_28.xlsx]CLASIFIC_COSTOS'!$R$7:$R$11</c:f>
              <c:numCache>
                <c:formatCode>General</c:formatCode>
                <c:ptCount val="5"/>
                <c:pt idx="0">
                  <c:v>0</c:v>
                </c:pt>
                <c:pt idx="1">
                  <c:v>100</c:v>
                </c:pt>
                <c:pt idx="2">
                  <c:v>105</c:v>
                </c:pt>
                <c:pt idx="3">
                  <c:v>110</c:v>
                </c:pt>
                <c:pt idx="4">
                  <c:v>7500</c:v>
                </c:pt>
              </c:numCache>
            </c:numRef>
          </c:xVal>
          <c:yVal>
            <c:numRef>
              <c:f>'[ESTUDIO FINANCIERO_MARISCOS_FINAL_28.xlsx]CLASIFIC_COSTOS'!$W$7:$W$11</c:f>
              <c:numCache>
                <c:formatCode>0.00</c:formatCode>
                <c:ptCount val="5"/>
                <c:pt idx="0">
                  <c:v>7534.1900000000005</c:v>
                </c:pt>
                <c:pt idx="1">
                  <c:v>17818.452499999999</c:v>
                </c:pt>
                <c:pt idx="2">
                  <c:v>18332.665624999998</c:v>
                </c:pt>
                <c:pt idx="3">
                  <c:v>18846.87875</c:v>
                </c:pt>
                <c:pt idx="4">
                  <c:v>778853.87749999983</c:v>
                </c:pt>
              </c:numCache>
            </c:numRef>
          </c:yVal>
          <c:smooth val="0"/>
          <c:extLst>
            <c:ext xmlns:c16="http://schemas.microsoft.com/office/drawing/2014/chart" uri="{C3380CC4-5D6E-409C-BE32-E72D297353CC}">
              <c16:uniqueId val="{00000007-5B46-4A60-A55E-FFFBB7AF9B92}"/>
            </c:ext>
          </c:extLst>
        </c:ser>
        <c:dLbls>
          <c:showLegendKey val="0"/>
          <c:showVal val="0"/>
          <c:showCatName val="0"/>
          <c:showSerName val="0"/>
          <c:showPercent val="0"/>
          <c:showBubbleSize val="0"/>
        </c:dLbls>
        <c:axId val="-1427909040"/>
        <c:axId val="-1427917200"/>
      </c:scatterChart>
      <c:valAx>
        <c:axId val="-1427909040"/>
        <c:scaling>
          <c:orientation val="minMax"/>
        </c:scaling>
        <c:delete val="0"/>
        <c:axPos val="b"/>
        <c:majorGridlines/>
        <c:minorGridlines/>
        <c:title>
          <c:tx>
            <c:rich>
              <a:bodyPr/>
              <a:lstStyle/>
              <a:p>
                <a:pPr>
                  <a:defRPr/>
                </a:pPr>
                <a:r>
                  <a:rPr lang="es-EC"/>
                  <a:t>Unidades Físicas</a:t>
                </a:r>
              </a:p>
            </c:rich>
          </c:tx>
          <c:layout/>
          <c:overlay val="0"/>
        </c:title>
        <c:numFmt formatCode="General" sourceLinked="1"/>
        <c:majorTickMark val="out"/>
        <c:minorTickMark val="none"/>
        <c:tickLblPos val="nextTo"/>
        <c:crossAx val="-1427917200"/>
        <c:crosses val="autoZero"/>
        <c:crossBetween val="midCat"/>
      </c:valAx>
      <c:valAx>
        <c:axId val="-1427917200"/>
        <c:scaling>
          <c:orientation val="minMax"/>
        </c:scaling>
        <c:delete val="0"/>
        <c:axPos val="l"/>
        <c:majorGridlines/>
        <c:minorGridlines/>
        <c:title>
          <c:tx>
            <c:rich>
              <a:bodyPr/>
              <a:lstStyle/>
              <a:p>
                <a:pPr>
                  <a:defRPr/>
                </a:pPr>
                <a:r>
                  <a:rPr lang="es-EC"/>
                  <a:t>Unidades</a:t>
                </a:r>
                <a:r>
                  <a:rPr lang="es-EC" baseline="0"/>
                  <a:t> Monetarias</a:t>
                </a:r>
                <a:endParaRPr lang="es-EC"/>
              </a:p>
            </c:rich>
          </c:tx>
          <c:layout/>
          <c:overlay val="0"/>
        </c:title>
        <c:numFmt formatCode="General" sourceLinked="1"/>
        <c:majorTickMark val="out"/>
        <c:minorTickMark val="none"/>
        <c:tickLblPos val="nextTo"/>
        <c:crossAx val="-1427909040"/>
        <c:crosses val="autoZero"/>
        <c:crossBetween val="midCat"/>
      </c:valAx>
    </c:plotArea>
    <c:legend>
      <c:legendPos val="r"/>
      <c:legendEntry>
        <c:idx val="4"/>
        <c:delete val="1"/>
      </c:legendEntry>
      <c:legendEntry>
        <c:idx val="5"/>
        <c:delete val="1"/>
      </c:legendEntry>
      <c:legendEntry>
        <c:idx val="6"/>
        <c:delete val="1"/>
      </c:legendEntry>
      <c:legendEntry>
        <c:idx val="7"/>
        <c:delete val="1"/>
      </c:legendEntry>
      <c:layout/>
      <c:overlay val="0"/>
      <c:txPr>
        <a:bodyPr/>
        <a:lstStyle/>
        <a:p>
          <a:pPr>
            <a:defRPr sz="800"/>
          </a:pPr>
          <a:endParaRPr lang="es-EC"/>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FD3-4649-9747-AEA57BD1018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FD3-4649-9747-AEA57BD1018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'!$A$138:$A$139</c:f>
              <c:strCache>
                <c:ptCount val="2"/>
                <c:pt idx="0">
                  <c:v>SI </c:v>
                </c:pt>
                <c:pt idx="1">
                  <c:v>NO </c:v>
                </c:pt>
              </c:strCache>
            </c:strRef>
          </c:cat>
          <c:val>
            <c:numRef>
              <c:f>'HABITANTES '!$B$138:$B$139</c:f>
              <c:numCache>
                <c:formatCode>General</c:formatCode>
                <c:ptCount val="2"/>
                <c:pt idx="0">
                  <c:v>85</c:v>
                </c:pt>
                <c:pt idx="1">
                  <c:v>265</c:v>
                </c:pt>
              </c:numCache>
            </c:numRef>
          </c:val>
          <c:extLst>
            <c:ext xmlns:c16="http://schemas.microsoft.com/office/drawing/2014/chart" uri="{C3380CC4-5D6E-409C-BE32-E72D297353CC}">
              <c16:uniqueId val="{00000004-7FD3-4649-9747-AEA57BD10185}"/>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34B-4764-871E-33E2359EF21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34B-4764-871E-33E2359EF21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34B-4764-871E-33E2359EF21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34B-4764-871E-33E2359EF21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34B-4764-871E-33E2359EF21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Hoja1!$A$8:$A$12</c:f>
              <c:strCache>
                <c:ptCount val="5"/>
                <c:pt idx="0">
                  <c:v> Ruido      </c:v>
                </c:pt>
                <c:pt idx="1">
                  <c:v>Desechos sólidos   </c:v>
                </c:pt>
                <c:pt idx="2">
                  <c:v>Deforestación    </c:v>
                </c:pt>
                <c:pt idx="3">
                  <c:v>Contaminación del agua </c:v>
                </c:pt>
                <c:pt idx="4">
                  <c:v> Contaminación del aire  </c:v>
                </c:pt>
              </c:strCache>
            </c:strRef>
          </c:cat>
          <c:val>
            <c:numRef>
              <c:f>Hoja1!$B$8:$B$12</c:f>
              <c:numCache>
                <c:formatCode>General</c:formatCode>
                <c:ptCount val="5"/>
                <c:pt idx="0">
                  <c:v>21</c:v>
                </c:pt>
                <c:pt idx="1">
                  <c:v>39</c:v>
                </c:pt>
                <c:pt idx="2">
                  <c:v>6</c:v>
                </c:pt>
                <c:pt idx="3">
                  <c:v>11</c:v>
                </c:pt>
                <c:pt idx="4">
                  <c:v>8</c:v>
                </c:pt>
              </c:numCache>
            </c:numRef>
          </c:val>
          <c:extLst>
            <c:ext xmlns:c16="http://schemas.microsoft.com/office/drawing/2014/chart" uri="{C3380CC4-5D6E-409C-BE32-E72D297353CC}">
              <c16:uniqueId val="{0000000A-B34B-4764-871E-33E2359EF218}"/>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8D0-43F7-9D73-C47C517C10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8D0-43F7-9D73-C47C517C10B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Hoja1!$B$108:$B$109</c:f>
              <c:strCache>
                <c:ptCount val="2"/>
                <c:pt idx="0">
                  <c:v>Si </c:v>
                </c:pt>
                <c:pt idx="1">
                  <c:v>No </c:v>
                </c:pt>
              </c:strCache>
            </c:strRef>
          </c:cat>
          <c:val>
            <c:numRef>
              <c:f>Hoja1!$C$108:$C$109</c:f>
              <c:numCache>
                <c:formatCode>General</c:formatCode>
                <c:ptCount val="2"/>
                <c:pt idx="0">
                  <c:v>297</c:v>
                </c:pt>
                <c:pt idx="1">
                  <c:v>53</c:v>
                </c:pt>
              </c:numCache>
            </c:numRef>
          </c:val>
          <c:extLst>
            <c:ext xmlns:c16="http://schemas.microsoft.com/office/drawing/2014/chart" uri="{C3380CC4-5D6E-409C-BE32-E72D297353CC}">
              <c16:uniqueId val="{00000004-C8D0-43F7-9D73-C47C517C10BB}"/>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38FA-4B94-99A9-C81B3A020CC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38FA-4B94-99A9-C81B3A020CC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38FA-4B94-99A9-C81B3A020CC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15:layout/>
              </c:ext>
            </c:extLst>
          </c:dLbls>
          <c:cat>
            <c:strRef>
              <c:f>Hoja1!$A$21:$A$23</c:f>
              <c:strCache>
                <c:ptCount val="3"/>
                <c:pt idx="0">
                  <c:v> Pobreza               </c:v>
                </c:pt>
                <c:pt idx="1">
                  <c:v>Delincuencia  </c:v>
                </c:pt>
                <c:pt idx="2">
                  <c:v>Migración     </c:v>
                </c:pt>
              </c:strCache>
            </c:strRef>
          </c:cat>
          <c:val>
            <c:numRef>
              <c:f>Hoja1!$B$21:$B$23</c:f>
              <c:numCache>
                <c:formatCode>General</c:formatCode>
                <c:ptCount val="3"/>
                <c:pt idx="0">
                  <c:v>7</c:v>
                </c:pt>
                <c:pt idx="1">
                  <c:v>42</c:v>
                </c:pt>
                <c:pt idx="2">
                  <c:v>0</c:v>
                </c:pt>
              </c:numCache>
            </c:numRef>
          </c:val>
          <c:extLst>
            <c:ext xmlns:c16="http://schemas.microsoft.com/office/drawing/2014/chart" uri="{C3380CC4-5D6E-409C-BE32-E72D297353CC}">
              <c16:uniqueId val="{00000006-38FA-4B94-99A9-C81B3A020CC5}"/>
            </c:ext>
          </c:extLst>
        </c:ser>
        <c:dLbls>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C79-4EA3-86EC-A428D162DF6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C79-4EA3-86EC-A428D162DF6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'!$A$34:$A$35</c:f>
              <c:strCache>
                <c:ptCount val="2"/>
                <c:pt idx="0">
                  <c:v>SI </c:v>
                </c:pt>
                <c:pt idx="1">
                  <c:v>NO </c:v>
                </c:pt>
              </c:strCache>
            </c:strRef>
          </c:cat>
          <c:val>
            <c:numRef>
              <c:f>'HABITANTES '!$B$34:$B$35</c:f>
              <c:numCache>
                <c:formatCode>General</c:formatCode>
                <c:ptCount val="2"/>
                <c:pt idx="0">
                  <c:v>335</c:v>
                </c:pt>
                <c:pt idx="1">
                  <c:v>15</c:v>
                </c:pt>
              </c:numCache>
            </c:numRef>
          </c:val>
          <c:extLst>
            <c:ext xmlns:c16="http://schemas.microsoft.com/office/drawing/2014/chart" uri="{C3380CC4-5D6E-409C-BE32-E72D297353CC}">
              <c16:uniqueId val="{00000004-3C79-4EA3-86EC-A428D162DF69}"/>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ECD-4CBA-BBF6-8E349740767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ECD-4CBA-BBF6-8E349740767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ECD-4CBA-BBF6-8E349740767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ECD-4CBA-BBF6-8E3497407674}"/>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9ECD-4CBA-BBF6-8E349740767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'!$A$48:$A$52</c:f>
              <c:strCache>
                <c:ptCount val="5"/>
                <c:pt idx="0">
                  <c:v>Culturales </c:v>
                </c:pt>
                <c:pt idx="1">
                  <c:v>Comerciales </c:v>
                </c:pt>
                <c:pt idx="2">
                  <c:v>Mejoramiento de la imagen de la ciudad </c:v>
                </c:pt>
                <c:pt idx="3">
                  <c:v>Desarrollo de la ciudad </c:v>
                </c:pt>
                <c:pt idx="4">
                  <c:v>Ninguno </c:v>
                </c:pt>
              </c:strCache>
            </c:strRef>
          </c:cat>
          <c:val>
            <c:numRef>
              <c:f>'HABITANTES '!$B$48:$B$52</c:f>
              <c:numCache>
                <c:formatCode>General</c:formatCode>
                <c:ptCount val="5"/>
                <c:pt idx="0">
                  <c:v>123</c:v>
                </c:pt>
                <c:pt idx="1">
                  <c:v>141</c:v>
                </c:pt>
                <c:pt idx="2">
                  <c:v>207</c:v>
                </c:pt>
                <c:pt idx="3">
                  <c:v>182</c:v>
                </c:pt>
                <c:pt idx="4">
                  <c:v>2</c:v>
                </c:pt>
              </c:numCache>
            </c:numRef>
          </c:val>
          <c:extLst>
            <c:ext xmlns:c16="http://schemas.microsoft.com/office/drawing/2014/chart" uri="{C3380CC4-5D6E-409C-BE32-E72D297353CC}">
              <c16:uniqueId val="{0000000A-9ECD-4CBA-BBF6-8E3497407674}"/>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A49-476D-B504-CAD08C4655F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A49-476D-B504-CAD08C4655F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'!$A$79:$A$80</c:f>
              <c:strCache>
                <c:ptCount val="2"/>
                <c:pt idx="0">
                  <c:v>SI </c:v>
                </c:pt>
                <c:pt idx="1">
                  <c:v>NO </c:v>
                </c:pt>
              </c:strCache>
            </c:strRef>
          </c:cat>
          <c:val>
            <c:numRef>
              <c:f>'HABITANTES '!$B$79:$B$80</c:f>
              <c:numCache>
                <c:formatCode>General</c:formatCode>
                <c:ptCount val="2"/>
                <c:pt idx="0">
                  <c:v>312</c:v>
                </c:pt>
                <c:pt idx="1">
                  <c:v>38</c:v>
                </c:pt>
              </c:numCache>
            </c:numRef>
          </c:val>
          <c:extLst>
            <c:ext xmlns:c16="http://schemas.microsoft.com/office/drawing/2014/chart" uri="{C3380CC4-5D6E-409C-BE32-E72D297353CC}">
              <c16:uniqueId val="{00000004-8A49-476D-B504-CAD08C4655F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968-49A2-BB34-1625A52EC9C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968-49A2-BB34-1625A52EC9C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'HABITANTES '!$A$92:$A$93</c:f>
              <c:strCache>
                <c:ptCount val="2"/>
                <c:pt idx="0">
                  <c:v>SI </c:v>
                </c:pt>
                <c:pt idx="1">
                  <c:v>NO </c:v>
                </c:pt>
              </c:strCache>
            </c:strRef>
          </c:cat>
          <c:val>
            <c:numRef>
              <c:f>'HABITANTES '!$B$92:$B$93</c:f>
              <c:numCache>
                <c:formatCode>General</c:formatCode>
                <c:ptCount val="2"/>
                <c:pt idx="0">
                  <c:v>318</c:v>
                </c:pt>
                <c:pt idx="1">
                  <c:v>32</c:v>
                </c:pt>
              </c:numCache>
            </c:numRef>
          </c:val>
          <c:extLst>
            <c:ext xmlns:c16="http://schemas.microsoft.com/office/drawing/2014/chart" uri="{C3380CC4-5D6E-409C-BE32-E72D297353CC}">
              <c16:uniqueId val="{00000004-2968-49A2-BB34-1625A52EC9CF}"/>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3E3D1E-F3AB-40BD-B5EA-8B06EE07DE69}"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s-ES"/>
        </a:p>
      </dgm:t>
    </dgm:pt>
    <dgm:pt modelId="{888D46BD-88F2-4059-A0E7-3A3B734BB74D}">
      <dgm:prSet phldrT="[Texto]"/>
      <dgm:spPr/>
      <dgm:t>
        <a:bodyPr/>
        <a:lstStyle/>
        <a:p>
          <a:pPr algn="ctr"/>
          <a:r>
            <a:rPr lang="es-ES"/>
            <a:t>Medio Ambiente</a:t>
          </a:r>
        </a:p>
      </dgm:t>
    </dgm:pt>
    <dgm:pt modelId="{12D73862-661F-4312-B69D-6C1F20EE2642}" type="parTrans" cxnId="{091A4127-868A-4BB9-9036-44F70183CFE6}">
      <dgm:prSet/>
      <dgm:spPr/>
      <dgm:t>
        <a:bodyPr/>
        <a:lstStyle/>
        <a:p>
          <a:pPr algn="ctr"/>
          <a:endParaRPr lang="es-ES"/>
        </a:p>
      </dgm:t>
    </dgm:pt>
    <dgm:pt modelId="{725376DC-4C7D-4AF2-86B2-E05F89A168BC}" type="sibTrans" cxnId="{091A4127-868A-4BB9-9036-44F70183CFE6}">
      <dgm:prSet/>
      <dgm:spPr/>
      <dgm:t>
        <a:bodyPr/>
        <a:lstStyle/>
        <a:p>
          <a:pPr algn="ctr"/>
          <a:endParaRPr lang="es-ES"/>
        </a:p>
      </dgm:t>
    </dgm:pt>
    <dgm:pt modelId="{52BCF489-0556-41A3-9285-5ECDB70C481F}">
      <dgm:prSet phldrT="[Texto]"/>
      <dgm:spPr/>
      <dgm:t>
        <a:bodyPr/>
        <a:lstStyle/>
        <a:p>
          <a:pPr algn="ctr"/>
          <a:r>
            <a:rPr lang="es-ES"/>
            <a:t>Comunidad Local</a:t>
          </a:r>
        </a:p>
      </dgm:t>
    </dgm:pt>
    <dgm:pt modelId="{961F995D-DC1C-4863-A6EE-C85701CC19FA}" type="parTrans" cxnId="{733E6659-5B3D-4C28-B37E-A69069698DE5}">
      <dgm:prSet/>
      <dgm:spPr/>
      <dgm:t>
        <a:bodyPr/>
        <a:lstStyle/>
        <a:p>
          <a:pPr algn="ctr"/>
          <a:endParaRPr lang="es-ES"/>
        </a:p>
      </dgm:t>
    </dgm:pt>
    <dgm:pt modelId="{1CF312EC-DD57-4CE9-957E-320389F247B6}" type="sibTrans" cxnId="{733E6659-5B3D-4C28-B37E-A69069698DE5}">
      <dgm:prSet/>
      <dgm:spPr/>
      <dgm:t>
        <a:bodyPr/>
        <a:lstStyle/>
        <a:p>
          <a:pPr algn="ctr"/>
          <a:endParaRPr lang="es-ES"/>
        </a:p>
      </dgm:t>
    </dgm:pt>
    <dgm:pt modelId="{51828440-F079-4A3C-980D-BE8F711D61F0}">
      <dgm:prSet phldrT="[Texto]"/>
      <dgm:spPr/>
      <dgm:t>
        <a:bodyPr/>
        <a:lstStyle/>
        <a:p>
          <a:pPr algn="ctr"/>
          <a:r>
            <a:rPr lang="es-ES"/>
            <a:t>Beneficios econòmicos</a:t>
          </a:r>
        </a:p>
      </dgm:t>
    </dgm:pt>
    <dgm:pt modelId="{C27E4191-7A54-4FA3-BF77-E57F6080B382}" type="parTrans" cxnId="{7C47F09C-4050-47F7-B528-11ED1333914C}">
      <dgm:prSet/>
      <dgm:spPr/>
      <dgm:t>
        <a:bodyPr/>
        <a:lstStyle/>
        <a:p>
          <a:pPr algn="ctr"/>
          <a:endParaRPr lang="es-ES"/>
        </a:p>
      </dgm:t>
    </dgm:pt>
    <dgm:pt modelId="{653A9933-3418-4B5A-96C3-BD73D8B95421}" type="sibTrans" cxnId="{7C47F09C-4050-47F7-B528-11ED1333914C}">
      <dgm:prSet/>
      <dgm:spPr/>
      <dgm:t>
        <a:bodyPr/>
        <a:lstStyle/>
        <a:p>
          <a:pPr algn="ctr"/>
          <a:endParaRPr lang="es-ES"/>
        </a:p>
      </dgm:t>
    </dgm:pt>
    <dgm:pt modelId="{B19FCF2A-1C8F-41CC-8126-D9D19D90426F}" type="pres">
      <dgm:prSet presAssocID="{153E3D1E-F3AB-40BD-B5EA-8B06EE07DE69}" presName="cycle" presStyleCnt="0">
        <dgm:presLayoutVars>
          <dgm:dir/>
          <dgm:resizeHandles val="exact"/>
        </dgm:presLayoutVars>
      </dgm:prSet>
      <dgm:spPr/>
      <dgm:t>
        <a:bodyPr/>
        <a:lstStyle/>
        <a:p>
          <a:endParaRPr lang="es-EC"/>
        </a:p>
      </dgm:t>
    </dgm:pt>
    <dgm:pt modelId="{1BCEA9F5-C052-487B-B25D-6DF661978BF0}" type="pres">
      <dgm:prSet presAssocID="{888D46BD-88F2-4059-A0E7-3A3B734BB74D}" presName="dummy" presStyleCnt="0"/>
      <dgm:spPr/>
    </dgm:pt>
    <dgm:pt modelId="{150F3AAA-3DBA-4145-9D6D-47CB8F293312}" type="pres">
      <dgm:prSet presAssocID="{888D46BD-88F2-4059-A0E7-3A3B734BB74D}" presName="node" presStyleLbl="revTx" presStyleIdx="0" presStyleCnt="3">
        <dgm:presLayoutVars>
          <dgm:bulletEnabled val="1"/>
        </dgm:presLayoutVars>
      </dgm:prSet>
      <dgm:spPr/>
      <dgm:t>
        <a:bodyPr/>
        <a:lstStyle/>
        <a:p>
          <a:endParaRPr lang="es-EC"/>
        </a:p>
      </dgm:t>
    </dgm:pt>
    <dgm:pt modelId="{12AD9E81-D47B-402A-8A9E-49AF6BAFFD2D}" type="pres">
      <dgm:prSet presAssocID="{725376DC-4C7D-4AF2-86B2-E05F89A168BC}" presName="sibTrans" presStyleLbl="node1" presStyleIdx="0" presStyleCnt="3"/>
      <dgm:spPr/>
      <dgm:t>
        <a:bodyPr/>
        <a:lstStyle/>
        <a:p>
          <a:endParaRPr lang="es-EC"/>
        </a:p>
      </dgm:t>
    </dgm:pt>
    <dgm:pt modelId="{5A575598-0D02-4C54-B172-D4CC25412B6C}" type="pres">
      <dgm:prSet presAssocID="{52BCF489-0556-41A3-9285-5ECDB70C481F}" presName="dummy" presStyleCnt="0"/>
      <dgm:spPr/>
    </dgm:pt>
    <dgm:pt modelId="{D33EF30D-80E2-4C3A-965B-A1E7CF103C8F}" type="pres">
      <dgm:prSet presAssocID="{52BCF489-0556-41A3-9285-5ECDB70C481F}" presName="node" presStyleLbl="revTx" presStyleIdx="1" presStyleCnt="3">
        <dgm:presLayoutVars>
          <dgm:bulletEnabled val="1"/>
        </dgm:presLayoutVars>
      </dgm:prSet>
      <dgm:spPr/>
      <dgm:t>
        <a:bodyPr/>
        <a:lstStyle/>
        <a:p>
          <a:endParaRPr lang="es-EC"/>
        </a:p>
      </dgm:t>
    </dgm:pt>
    <dgm:pt modelId="{F9108511-6C4A-400F-B88A-2D9B0A906735}" type="pres">
      <dgm:prSet presAssocID="{1CF312EC-DD57-4CE9-957E-320389F247B6}" presName="sibTrans" presStyleLbl="node1" presStyleIdx="1" presStyleCnt="3"/>
      <dgm:spPr/>
      <dgm:t>
        <a:bodyPr/>
        <a:lstStyle/>
        <a:p>
          <a:endParaRPr lang="es-EC"/>
        </a:p>
      </dgm:t>
    </dgm:pt>
    <dgm:pt modelId="{029F056C-F930-430E-92B1-F486A8CF57F7}" type="pres">
      <dgm:prSet presAssocID="{51828440-F079-4A3C-980D-BE8F711D61F0}" presName="dummy" presStyleCnt="0"/>
      <dgm:spPr/>
    </dgm:pt>
    <dgm:pt modelId="{E2EE6611-AD71-4493-9659-F6C30113316B}" type="pres">
      <dgm:prSet presAssocID="{51828440-F079-4A3C-980D-BE8F711D61F0}" presName="node" presStyleLbl="revTx" presStyleIdx="2" presStyleCnt="3">
        <dgm:presLayoutVars>
          <dgm:bulletEnabled val="1"/>
        </dgm:presLayoutVars>
      </dgm:prSet>
      <dgm:spPr/>
      <dgm:t>
        <a:bodyPr/>
        <a:lstStyle/>
        <a:p>
          <a:endParaRPr lang="es-EC"/>
        </a:p>
      </dgm:t>
    </dgm:pt>
    <dgm:pt modelId="{320FEDC3-D37F-40A6-B7D0-2DBC2C325A9D}" type="pres">
      <dgm:prSet presAssocID="{653A9933-3418-4B5A-96C3-BD73D8B95421}" presName="sibTrans" presStyleLbl="node1" presStyleIdx="2" presStyleCnt="3"/>
      <dgm:spPr/>
      <dgm:t>
        <a:bodyPr/>
        <a:lstStyle/>
        <a:p>
          <a:endParaRPr lang="es-EC"/>
        </a:p>
      </dgm:t>
    </dgm:pt>
  </dgm:ptLst>
  <dgm:cxnLst>
    <dgm:cxn modelId="{7C47F09C-4050-47F7-B528-11ED1333914C}" srcId="{153E3D1E-F3AB-40BD-B5EA-8B06EE07DE69}" destId="{51828440-F079-4A3C-980D-BE8F711D61F0}" srcOrd="2" destOrd="0" parTransId="{C27E4191-7A54-4FA3-BF77-E57F6080B382}" sibTransId="{653A9933-3418-4B5A-96C3-BD73D8B95421}"/>
    <dgm:cxn modelId="{8D053E76-361E-40BD-8AD2-3579D95F2B5A}" type="presOf" srcId="{153E3D1E-F3AB-40BD-B5EA-8B06EE07DE69}" destId="{B19FCF2A-1C8F-41CC-8126-D9D19D90426F}" srcOrd="0" destOrd="0" presId="urn:microsoft.com/office/officeart/2005/8/layout/cycle1"/>
    <dgm:cxn modelId="{A682738C-37D6-41B9-9EA7-2BBDBF386299}" type="presOf" srcId="{888D46BD-88F2-4059-A0E7-3A3B734BB74D}" destId="{150F3AAA-3DBA-4145-9D6D-47CB8F293312}" srcOrd="0" destOrd="0" presId="urn:microsoft.com/office/officeart/2005/8/layout/cycle1"/>
    <dgm:cxn modelId="{7CA8979A-94DD-431C-A293-D2B305C1CAB5}" type="presOf" srcId="{653A9933-3418-4B5A-96C3-BD73D8B95421}" destId="{320FEDC3-D37F-40A6-B7D0-2DBC2C325A9D}" srcOrd="0" destOrd="0" presId="urn:microsoft.com/office/officeart/2005/8/layout/cycle1"/>
    <dgm:cxn modelId="{0001B3F9-0616-443C-8AF2-C4846CCAFBC8}" type="presOf" srcId="{51828440-F079-4A3C-980D-BE8F711D61F0}" destId="{E2EE6611-AD71-4493-9659-F6C30113316B}" srcOrd="0" destOrd="0" presId="urn:microsoft.com/office/officeart/2005/8/layout/cycle1"/>
    <dgm:cxn modelId="{091A4127-868A-4BB9-9036-44F70183CFE6}" srcId="{153E3D1E-F3AB-40BD-B5EA-8B06EE07DE69}" destId="{888D46BD-88F2-4059-A0E7-3A3B734BB74D}" srcOrd="0" destOrd="0" parTransId="{12D73862-661F-4312-B69D-6C1F20EE2642}" sibTransId="{725376DC-4C7D-4AF2-86B2-E05F89A168BC}"/>
    <dgm:cxn modelId="{733E6659-5B3D-4C28-B37E-A69069698DE5}" srcId="{153E3D1E-F3AB-40BD-B5EA-8B06EE07DE69}" destId="{52BCF489-0556-41A3-9285-5ECDB70C481F}" srcOrd="1" destOrd="0" parTransId="{961F995D-DC1C-4863-A6EE-C85701CC19FA}" sibTransId="{1CF312EC-DD57-4CE9-957E-320389F247B6}"/>
    <dgm:cxn modelId="{BAE5A54C-B81B-4BFA-B40D-123C0BAB575E}" type="presOf" srcId="{52BCF489-0556-41A3-9285-5ECDB70C481F}" destId="{D33EF30D-80E2-4C3A-965B-A1E7CF103C8F}" srcOrd="0" destOrd="0" presId="urn:microsoft.com/office/officeart/2005/8/layout/cycle1"/>
    <dgm:cxn modelId="{FE972BAC-AA8B-4401-8A10-86437874FE9F}" type="presOf" srcId="{1CF312EC-DD57-4CE9-957E-320389F247B6}" destId="{F9108511-6C4A-400F-B88A-2D9B0A906735}" srcOrd="0" destOrd="0" presId="urn:microsoft.com/office/officeart/2005/8/layout/cycle1"/>
    <dgm:cxn modelId="{7B67DF1A-54FD-4AF8-8E61-524C92D08FFF}" type="presOf" srcId="{725376DC-4C7D-4AF2-86B2-E05F89A168BC}" destId="{12AD9E81-D47B-402A-8A9E-49AF6BAFFD2D}" srcOrd="0" destOrd="0" presId="urn:microsoft.com/office/officeart/2005/8/layout/cycle1"/>
    <dgm:cxn modelId="{D81855C3-E8C4-423B-9A57-0F98EE5D33BD}" type="presParOf" srcId="{B19FCF2A-1C8F-41CC-8126-D9D19D90426F}" destId="{1BCEA9F5-C052-487B-B25D-6DF661978BF0}" srcOrd="0" destOrd="0" presId="urn:microsoft.com/office/officeart/2005/8/layout/cycle1"/>
    <dgm:cxn modelId="{655F0BA7-EAF7-496F-9847-9D6B04F38ACB}" type="presParOf" srcId="{B19FCF2A-1C8F-41CC-8126-D9D19D90426F}" destId="{150F3AAA-3DBA-4145-9D6D-47CB8F293312}" srcOrd="1" destOrd="0" presId="urn:microsoft.com/office/officeart/2005/8/layout/cycle1"/>
    <dgm:cxn modelId="{42CEE2C9-C431-429C-AA3D-CF78891EFB8D}" type="presParOf" srcId="{B19FCF2A-1C8F-41CC-8126-D9D19D90426F}" destId="{12AD9E81-D47B-402A-8A9E-49AF6BAFFD2D}" srcOrd="2" destOrd="0" presId="urn:microsoft.com/office/officeart/2005/8/layout/cycle1"/>
    <dgm:cxn modelId="{81B51DB1-C6B1-4D98-B220-1340DE50347D}" type="presParOf" srcId="{B19FCF2A-1C8F-41CC-8126-D9D19D90426F}" destId="{5A575598-0D02-4C54-B172-D4CC25412B6C}" srcOrd="3" destOrd="0" presId="urn:microsoft.com/office/officeart/2005/8/layout/cycle1"/>
    <dgm:cxn modelId="{647EB07E-33CF-43B4-B63F-22BA65072B47}" type="presParOf" srcId="{B19FCF2A-1C8F-41CC-8126-D9D19D90426F}" destId="{D33EF30D-80E2-4C3A-965B-A1E7CF103C8F}" srcOrd="4" destOrd="0" presId="urn:microsoft.com/office/officeart/2005/8/layout/cycle1"/>
    <dgm:cxn modelId="{A266D3E9-A183-4297-B141-77A8FC3C08F9}" type="presParOf" srcId="{B19FCF2A-1C8F-41CC-8126-D9D19D90426F}" destId="{F9108511-6C4A-400F-B88A-2D9B0A906735}" srcOrd="5" destOrd="0" presId="urn:microsoft.com/office/officeart/2005/8/layout/cycle1"/>
    <dgm:cxn modelId="{473B43AA-8A01-4A59-BC9A-282F88ECD88D}" type="presParOf" srcId="{B19FCF2A-1C8F-41CC-8126-D9D19D90426F}" destId="{029F056C-F930-430E-92B1-F486A8CF57F7}" srcOrd="6" destOrd="0" presId="urn:microsoft.com/office/officeart/2005/8/layout/cycle1"/>
    <dgm:cxn modelId="{FDF632BE-30C7-4822-A468-1A866924D45E}" type="presParOf" srcId="{B19FCF2A-1C8F-41CC-8126-D9D19D90426F}" destId="{E2EE6611-AD71-4493-9659-F6C30113316B}" srcOrd="7" destOrd="0" presId="urn:microsoft.com/office/officeart/2005/8/layout/cycle1"/>
    <dgm:cxn modelId="{B6409F9A-06D4-447C-BC71-AEA7AB31D152}" type="presParOf" srcId="{B19FCF2A-1C8F-41CC-8126-D9D19D90426F}" destId="{320FEDC3-D37F-40A6-B7D0-2DBC2C325A9D}" srcOrd="8" destOrd="0" presId="urn:microsoft.com/office/officeart/2005/8/layout/cycle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0F3AAA-3DBA-4145-9D6D-47CB8F293312}">
      <dsp:nvSpPr>
        <dsp:cNvPr id="0" name=""/>
        <dsp:cNvSpPr/>
      </dsp:nvSpPr>
      <dsp:spPr>
        <a:xfrm>
          <a:off x="2311223" y="132538"/>
          <a:ext cx="674768" cy="6747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Medio Ambiente</a:t>
          </a:r>
        </a:p>
      </dsp:txBody>
      <dsp:txXfrm>
        <a:off x="2311223" y="132538"/>
        <a:ext cx="674768" cy="674768"/>
      </dsp:txXfrm>
    </dsp:sp>
    <dsp:sp modelId="{12AD9E81-D47B-402A-8A9E-49AF6BAFFD2D}">
      <dsp:nvSpPr>
        <dsp:cNvPr id="0" name=""/>
        <dsp:cNvSpPr/>
      </dsp:nvSpPr>
      <dsp:spPr>
        <a:xfrm>
          <a:off x="1283496" y="-207"/>
          <a:ext cx="1595431" cy="1595431"/>
        </a:xfrm>
        <a:prstGeom prst="circularArrow">
          <a:avLst>
            <a:gd name="adj1" fmla="val 8247"/>
            <a:gd name="adj2" fmla="val 576017"/>
            <a:gd name="adj3" fmla="val 2964314"/>
            <a:gd name="adj4" fmla="val 51415"/>
            <a:gd name="adj5" fmla="val 9622"/>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33EF30D-80E2-4C3A-965B-A1E7CF103C8F}">
      <dsp:nvSpPr>
        <dsp:cNvPr id="0" name=""/>
        <dsp:cNvSpPr/>
      </dsp:nvSpPr>
      <dsp:spPr>
        <a:xfrm>
          <a:off x="1743828" y="1115295"/>
          <a:ext cx="674768" cy="6747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Comunidad Local</a:t>
          </a:r>
        </a:p>
      </dsp:txBody>
      <dsp:txXfrm>
        <a:off x="1743828" y="1115295"/>
        <a:ext cx="674768" cy="674768"/>
      </dsp:txXfrm>
    </dsp:sp>
    <dsp:sp modelId="{F9108511-6C4A-400F-B88A-2D9B0A906735}">
      <dsp:nvSpPr>
        <dsp:cNvPr id="0" name=""/>
        <dsp:cNvSpPr/>
      </dsp:nvSpPr>
      <dsp:spPr>
        <a:xfrm>
          <a:off x="1283496" y="-207"/>
          <a:ext cx="1595431" cy="1595431"/>
        </a:xfrm>
        <a:prstGeom prst="circularArrow">
          <a:avLst>
            <a:gd name="adj1" fmla="val 8247"/>
            <a:gd name="adj2" fmla="val 576017"/>
            <a:gd name="adj3" fmla="val 10172568"/>
            <a:gd name="adj4" fmla="val 7259669"/>
            <a:gd name="adj5" fmla="val 9622"/>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2EE6611-AD71-4493-9659-F6C30113316B}">
      <dsp:nvSpPr>
        <dsp:cNvPr id="0" name=""/>
        <dsp:cNvSpPr/>
      </dsp:nvSpPr>
      <dsp:spPr>
        <a:xfrm>
          <a:off x="1176433" y="132538"/>
          <a:ext cx="674768" cy="6747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Beneficios econòmicos</a:t>
          </a:r>
        </a:p>
      </dsp:txBody>
      <dsp:txXfrm>
        <a:off x="1176433" y="132538"/>
        <a:ext cx="674768" cy="674768"/>
      </dsp:txXfrm>
    </dsp:sp>
    <dsp:sp modelId="{320FEDC3-D37F-40A6-B7D0-2DBC2C325A9D}">
      <dsp:nvSpPr>
        <dsp:cNvPr id="0" name=""/>
        <dsp:cNvSpPr/>
      </dsp:nvSpPr>
      <dsp:spPr>
        <a:xfrm>
          <a:off x="1283496" y="-207"/>
          <a:ext cx="1595431" cy="1595431"/>
        </a:xfrm>
        <a:prstGeom prst="circularArrow">
          <a:avLst>
            <a:gd name="adj1" fmla="val 8247"/>
            <a:gd name="adj2" fmla="val 576017"/>
            <a:gd name="adj3" fmla="val 16857149"/>
            <a:gd name="adj4" fmla="val 14966834"/>
            <a:gd name="adj5" fmla="val 9622"/>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Gén17</b:Tag>
    <b:SourceType>InternetSite</b:SourceType>
    <b:Guid>{D1A0E053-4249-4EFD-9416-E69B3953D605}</b:Guid>
    <b:Author>
      <b:Author>
        <b:NameList>
          <b:Person>
            <b:Last>Vélez</b:Last>
            <b:First>Génesis</b:First>
            <b:Middle>Milena</b:Middle>
          </b:Person>
        </b:NameList>
      </b:Author>
    </b:Author>
    <b:Year>2017</b:Year>
    <b:URL>https://es.scribd.com/doc/98133161/REGION-AMAZONICA-U-ORIENTE</b:URL>
    <b:RefOrder>1</b:RefOrder>
  </b:Source>
  <b:Source>
    <b:Tag>COM17</b:Tag>
    <b:SourceType>InternetSite</b:SourceType>
    <b:Guid>{F45851BB-1DD5-4440-B4A6-38774906195E}</b:Guid>
    <b:Title>http://www.elcomercio.com/viajar/turismointerno-ecuador-genero-12millones-2016.html</b:Title>
    <b:Year>2017</b:Year>
    <b:Month>ENERO</b:Month>
    <b:Day>1</b:Day>
    <b:URL>http://www.elcomercio.com/viajar/turismointerno-ecuador-genero-12millones-2016.html</b:URL>
    <b:Author>
      <b:Author>
        <b:NameList>
          <b:Person>
            <b:Last>Comercio</b:Last>
            <b:First>EL</b:First>
          </b:Person>
        </b:NameList>
      </b:Author>
    </b:Author>
    <b:RefOrder>30</b:RefOrder>
  </b:Source>
  <b:Source>
    <b:Tag>Scr17</b:Tag>
    <b:SourceType>InternetSite</b:SourceType>
    <b:Guid>{9DA11349-601A-4AB9-B05F-B1DF00465C44}</b:Guid>
    <b:Author>
      <b:Author>
        <b:NameList>
          <b:Person>
            <b:Last>Scribd</b:Last>
          </b:Person>
        </b:NameList>
      </b:Author>
    </b:Author>
    <b:Year>2017</b:Year>
    <b:URL>https://es.scribd.com/doc/7440549/Impacto-Social</b:URL>
    <b:RefOrder>31</b:RefOrder>
  </b:Source>
  <b:Source>
    <b:Tag>Mar12</b:Tag>
    <b:SourceType>InternetSite</b:SourceType>
    <b:Guid>{A83339B3-881C-4420-A748-5CE64911939C}</b:Guid>
    <b:Author>
      <b:Author>
        <b:NameList>
          <b:Person>
            <b:Last>Hacthoun</b:Last>
            <b:First>Martin</b:First>
          </b:Person>
        </b:NameList>
      </b:Author>
    </b:Author>
    <b:Title>http://multimedia.prensa-latina.cu</b:Title>
    <b:Year>2012</b:Year>
    <b:URL>http://multimedia.prensa-latina.cu/App_Files/TextFile/ParqueTuristico.pdf</b:URL>
    <b:RefOrder>15</b:RefOrder>
  </b:Source>
  <b:Source>
    <b:Tag>Mar06</b:Tag>
    <b:SourceType>Book</b:SourceType>
    <b:Guid>{D20C13D1-21F3-4F9B-98F6-95A563385BD9}</b:Guid>
    <b:Title>Introduccion a la metodología de la investigación cintífica</b:Title>
    <b:Year>2006</b:Year>
    <b:Author>
      <b:Author>
        <b:NameList>
          <b:Person>
            <b:Last>Gomez</b:Last>
            <b:First>Marcelo</b:First>
          </b:Person>
        </b:NameList>
      </b:Author>
    </b:Author>
    <b:City>Argentina</b:City>
    <b:Publisher>Editorial Brujas</b:Publisher>
    <b:RefOrder>32</b:RefOrder>
  </b:Source>
  <b:Source>
    <b:Tag>Fri03</b:Tag>
    <b:SourceType>Book</b:SourceType>
    <b:Guid>{1ACD6A79-3193-40FD-B441-069F1C7D02F1}</b:Guid>
    <b:Author>
      <b:Author>
        <b:NameList>
          <b:Person>
            <b:Last>Ortiz</b:Last>
            <b:First>Frida</b:First>
          </b:Person>
        </b:NameList>
      </b:Author>
    </b:Author>
    <b:Title>Diccionario de metodología de la investigación científica</b:Title>
    <b:Year>2003</b:Year>
    <b:City>Mexico</b:City>
    <b:Publisher>Editorial Limusa</b:Publisher>
    <b:RefOrder>33</b:RefOrder>
  </b:Source>
  <b:Source>
    <b:Tag>Con17</b:Tag>
    <b:SourceType>InternetSite</b:SourceType>
    <b:Guid>{7CF555D8-FD63-463A-85F5-C667AA0BAED1}</b:Guid>
    <b:Author>
      <b:Author>
        <b:NameList>
          <b:Person>
            <b:Last>TNC</b:Last>
            <b:First>The</b:First>
            <b:Middle>Nature Conservancy</b:Middle>
          </b:Person>
        </b:NameList>
      </b:Author>
    </b:Author>
    <b:Year>2017</b:Year>
    <b:URL>https://www.mundotnc.org/nuestro-trabajo/donde-trabajamos/america/ecuador/index.htm</b:URL>
    <b:RefOrder>28</b:RefOrder>
  </b:Source>
  <b:Source>
    <b:Tag>Pro14</b:Tag>
    <b:SourceType>InternetSite</b:SourceType>
    <b:Guid>{BEE6F6DF-014D-4F68-9F85-7B6E411138F3}</b:Guid>
    <b:Author>
      <b:Author>
        <b:NameList>
          <b:Person>
            <b:Last>Promas</b:Last>
          </b:Person>
        </b:NameList>
      </b:Author>
    </b:Author>
    <b:Year>2014</b:Year>
    <b:URL>https://www.ucuenca.edu.ec/la-investigacion/unidades-de-investigacion/promas</b:URL>
    <b:RefOrder>29</b:RefOrder>
  </b:Source>
  <b:Source>
    <b:Tag>Nik04</b:Tag>
    <b:SourceType>DocumentFromInternetSite</b:SourceType>
    <b:Guid>{44D1808A-F3EA-4D6B-B9A8-19344BCA3163}</b:Guid>
    <b:Author>
      <b:Author>
        <b:NameList>
          <b:Person>
            <b:Last>Dritsakis</b:Last>
            <b:First>Nikolaos</b:First>
          </b:Person>
        </b:NameList>
      </b:Author>
    </b:Author>
    <b:Title>Economía del turismo</b:Title>
    <b:Year>2004</b:Year>
    <b:URL>http://journals.sagepub.com/doi/abs/10.5367/0000000041895094</b:URL>
    <b:RefOrder>34</b:RefOrder>
  </b:Source>
  <b:Source>
    <b:Tag>Fra01</b:Tag>
    <b:SourceType>DocumentFromInternetSite</b:SourceType>
    <b:Guid>{989E8CD9-5838-440C-991A-AD54ADE38DE3}</b:Guid>
    <b:Author>
      <b:Author>
        <b:NameList>
          <b:Person>
            <b:Last>Carner</b:Last>
            <b:First>Françoise</b:First>
          </b:Person>
        </b:NameList>
      </b:Author>
    </b:Author>
    <b:Title>Encadenamientos generados por el sector turismo</b:Title>
    <b:Year>2001</b:Year>
    <b:Month>09</b:Month>
    <b:Day>27</b:Day>
    <b:URL>http://repositorio.cepal.org/handle/11362/24140</b:URL>
    <b:RefOrder>35</b:RefOrder>
  </b:Source>
  <b:Source>
    <b:Tag>Hop05</b:Tag>
    <b:SourceType>DocumentFromInternetSite</b:SourceType>
    <b:Guid>{F9854AD1-D447-4E95-B7FD-F1E51242F26F}</b:Guid>
    <b:Title>Wiley Online Library</b:Title>
    <b:Year>2005</b:Year>
    <b:Month>febrero </b:Month>
    <b:Day>4</b:Day>
    <b:URL>http://onlinelibrary.wiley.com/doi/10.1002/sd.244/full</b:URL>
    <b:Author>
      <b:Author>
        <b:NameList>
          <b:Person>
            <b:Last>Hopwood</b:Last>
            <b:First>Bill </b:First>
          </b:Person>
          <b:Person>
            <b:Last>Mellor</b:Last>
            <b:First>Mary </b:First>
          </b:Person>
          <b:Person>
            <b:Last>O'Brien</b:Last>
            <b:First>Geoff</b:First>
          </b:Person>
        </b:NameList>
      </b:Author>
    </b:Author>
    <b:RefOrder>36</b:RefOrder>
  </b:Source>
  <b:Source>
    <b:Tag>Umm10</b:Tag>
    <b:SourceType>DocumentFromInternetSite</b:SourceType>
    <b:Guid>{BAACC6CF-B790-451D-B289-9956D6F8093B}</b:Guid>
    <b:Author>
      <b:Author>
        <b:NameList>
          <b:Person>
            <b:Last>Gokovali</b:Last>
            <b:First>Ummuhan</b:First>
          </b:Person>
        </b:NameList>
      </b:Author>
    </b:Author>
    <b:Title>Contribución del turismo al crecimiento económico</b:Title>
    <b:Year>2010</b:Year>
    <b:Month>febrero </b:Month>
    <b:Day>26</b:Day>
    <b:URL>http://www.tandfonline.com/doi/abs/10.1080/13032917.2010.9687095</b:URL>
    <b:RefOrder>37</b:RefOrder>
  </b:Source>
  <b:Source>
    <b:Tag>Bal10</b:Tag>
    <b:SourceType>DocumentFromInternetSite</b:SourceType>
    <b:Guid>{2E5DF5B8-FF05-47CC-877A-077DA4446E48}</b:Guid>
    <b:Title>El turismo como factor de crecimiento económico a largo plazo</b:Title>
    <b:Year>2010</b:Year>
    <b:Month>octubre </b:Month>
    <b:Day>5</b:Day>
    <b:URL>http://www.tandfonline.com/doi/abs/10.1080/00036840110058923</b:URL>
    <b:Author>
      <b:Author>
        <b:NameList>
          <b:Person>
            <b:Last>Balaguer </b:Last>
            <b:First>Jacint</b:First>
          </b:Person>
          <b:Person>
            <b:Last>Cantavella</b:Last>
            <b:First>Manuel</b:First>
          </b:Person>
        </b:NameList>
      </b:Author>
    </b:Author>
    <b:RefOrder>38</b:RefOrder>
  </b:Source>
  <b:Source>
    <b:Tag>Cor08</b:Tag>
    <b:SourceType>DocumentFromInternetSite</b:SourceType>
    <b:Guid>{1FDEECD7-4D6D-4D2C-AC50-CC6ADD2B18B1}</b:Guid>
    <b:Title>Turismo receptivo y crecimiento económico a largo plazo</b:Title>
    <b:Year>2008</b:Year>
    <b:Month>septiembre </b:Month>
    <b:Day>10</b:Day>
    <b:URL>http://www.tandfonline.com/doi/abs/10.1080/13683500802684411</b:URL>
    <b:Author>
      <b:Author>
        <b:NameList>
          <b:Person>
            <b:Last>Cortes</b:Last>
            <b:First>Isabel </b:First>
          </b:Person>
          <b:Person>
            <b:Last>Pulina</b:Last>
            <b:First>Manuela</b:First>
          </b:Person>
        </b:NameList>
      </b:Author>
    </b:Author>
    <b:RefOrder>39</b:RefOrder>
  </b:Source>
  <b:Source>
    <b:Tag>Gal11</b:Tag>
    <b:SourceType>DocumentFromInternetSite</b:SourceType>
    <b:Guid>{B3C49829-AF45-4E0F-93D2-F6E781E615E3}</b:Guid>
    <b:Title>Innovación, emprendimiento y crecimiento económico</b:Title>
    <b:Year>2011</b:Year>
    <b:URL>http://www.emeraldinsight.com/doi/abs/10.1108/00251741311309625?mobileUi=0&amp;journalCode=md</b:URL>
    <b:Author>
      <b:Author>
        <b:NameList>
          <b:Person>
            <b:Last>Galindo</b:Last>
            <b:First>Miguel</b:First>
          </b:Person>
          <b:Person>
            <b:Last>Méndez</b:Last>
            <b:First>María</b:First>
          </b:Person>
        </b:NameList>
      </b:Author>
    </b:Author>
    <b:RefOrder>40</b:RefOrder>
  </b:Source>
  <b:Source>
    <b:Tag>Mil01</b:Tag>
    <b:SourceType>DocumentFromInternetSite</b:SourceType>
    <b:Guid>{C6422E2C-1DF8-41F8-B5DF-AE1F1BF74E99}</b:Guid>
    <b:Title>Turismo, desarrollo económico y el nexo global-local</b:Title>
    <b:Year>2001</b:Year>
    <b:Month>enero </b:Month>
    <b:URL>https://www.researchgate.net/publication/37790667_Tourism_Economic_Development_and_the_Global-Local_Nexus_Theory_Embracing_Complexity</b:URL>
    <b:Author>
      <b:Author>
        <b:NameList>
          <b:Person>
            <b:Last>Milne</b:Last>
            <b:First>Simon </b:First>
          </b:Person>
          <b:Person>
            <b:Last>Ateljevic</b:Last>
            <b:First>Irena </b:First>
          </b:Person>
        </b:NameList>
      </b:Author>
    </b:Author>
    <b:RefOrder>41</b:RefOrder>
  </b:Source>
  <b:Source>
    <b:Tag>Seg09</b:Tag>
    <b:SourceType>DocumentFromInternetSite</b:SourceType>
    <b:Guid>{430FA659-B1E0-4685-AD99-20475DA61D76}</b:Guid>
    <b:Title>Preferencias, Función de Utilidad y el Problema de Maximición de Utilidad </b:Title>
    <b:Year>2009</b:Year>
    <b:URL>https://es.slideshare.net/jcsegura1/segura-2009-preferencias-funcin-de-utilidad-pmu</b:URL>
    <b:Author>
      <b:Author>
        <b:NameList>
          <b:Person>
            <b:Last>Segura</b:Last>
            <b:First>J</b:First>
          </b:Person>
        </b:NameList>
      </b:Author>
    </b:Author>
    <b:RefOrder>42</b:RefOrder>
  </b:Source>
  <b:Source>
    <b:Tag>Kat09</b:Tag>
    <b:SourceType>DocumentFromInternetSite</b:SourceType>
    <b:Guid>{2FD1F9E5-745C-4A3D-966E-53D2C64AF9E3}</b:Guid>
    <b:Title>Turismo, comercio y crecimiento</b:Title>
    <b:Year>2009</b:Year>
    <b:URL>https://econpapers.repec.org/article/tafapplec/v_3a41_3ay_3a2009_3ai_3a21_3ap_3a2741-2750.htm</b:URL>
    <b:Author>
      <b:Author>
        <b:NameList>
          <b:Person>
            <b:Last>Katircioglu</b:Last>
            <b:First>Salih </b:First>
          </b:Person>
        </b:NameList>
      </b:Author>
    </b:Author>
    <b:RefOrder>43</b:RefOrder>
  </b:Source>
  <b:Source>
    <b:Tag>Smi76</b:Tag>
    <b:SourceType>DocumentFromInternetSite</b:SourceType>
    <b:Guid>{DD90FF7F-8DE0-499D-A1B9-AEA94E579D57}</b:Guid>
    <b:Title>La Riqueza de las Naciones </b:Title>
    <b:Year>1776</b:Year>
    <b:URL>http://ceiphistorica.com/wp-content/uploads/2016/04/Smith-Adam-La-Riqueza-de-las-Naciones.pdf</b:URL>
    <b:Author>
      <b:Author>
        <b:NameList>
          <b:Person>
            <b:Last>Smith </b:Last>
            <b:First>Adam </b:First>
          </b:Person>
        </b:NameList>
      </b:Author>
    </b:Author>
    <b:RefOrder>44</b:RefOrder>
  </b:Source>
  <b:Source>
    <b:Tag>Ric17</b:Tag>
    <b:SourceType>DocumentFromInternetSite</b:SourceType>
    <b:Guid>{F46973BE-276B-4A5D-9B43-EE61C67464A1}</b:Guid>
    <b:Title>Principios de Economía Política y Tributación</b:Title>
    <b:Year>1817</b:Year>
    <b:URL>https://librosdeeconomiaehistoria.wordpress.com/2015/03/25/resumen-principios-de-economia-politica-y-tributacion-david-ricardo-1817/</b:URL>
    <b:Author>
      <b:Author>
        <b:NameList>
          <b:Person>
            <b:Last>Ricardo </b:Last>
            <b:First>David </b:First>
          </b:Person>
        </b:NameList>
      </b:Author>
    </b:Author>
    <b:RefOrder>45</b:RefOrder>
  </b:Source>
  <b:Source>
    <b:Tag>Mal20</b:Tag>
    <b:SourceType>DocumentFromInternetSite</b:SourceType>
    <b:Guid>{3A9AA4D2-FDDD-4F52-8C26-DE1DE940CABC}</b:Guid>
    <b:Title>Principios de Economía Política</b:Title>
    <b:Year>1820</b:Year>
    <b:URL>https://historiaybiografias.com/malthus/</b:URL>
    <b:Author>
      <b:Author>
        <b:NameList>
          <b:Person>
            <b:Last>Malthus</b:Last>
            <b:Middle>Robert </b:Middle>
            <b:First>Thomas </b:First>
          </b:Person>
        </b:NameList>
      </b:Author>
    </b:Author>
    <b:RefOrder>46</b:RefOrder>
  </b:Source>
  <b:Source>
    <b:Tag>Sch11</b:Tag>
    <b:SourceType>DocumentFromInternetSite</b:SourceType>
    <b:Guid>{B8C199AB-A964-40F8-B748-7F0D8CD60EBB}</b:Guid>
    <b:Title>La teoría del desarrollo económico</b:Title>
    <b:Year>1911</b:Year>
    <b:URL>http://www.sciepub.com/reference/147354</b:URL>
    <b:Author>
      <b:Author>
        <b:NameList>
          <b:Person>
            <b:Last>Schumpeter</b:Last>
            <b:First>Joseph </b:First>
          </b:Person>
        </b:NameList>
      </b:Author>
    </b:Author>
    <b:RefOrder>47</b:RefOrder>
  </b:Source>
  <b:Source>
    <b:Tag>Har48</b:Tag>
    <b:SourceType>DocumentFromInternetSite</b:SourceType>
    <b:Guid>{23CBA106-688B-4D5A-9FA7-01491E6BDA8A}</b:Guid>
    <b:Title>el crecimiento económico moderno</b:Title>
    <b:Year>1939-1948</b:Year>
    <b:URL>https://link.springer.com/chapter/10.1007/978-1-349-16221-5_1</b:URL>
    <b:Author>
      <b:Author>
        <b:NameList>
          <b:Person>
            <b:Last>Harrod</b:Last>
            <b:First>Roy </b:First>
          </b:Person>
        </b:NameList>
      </b:Author>
    </b:Author>
    <b:RefOrder>48</b:RefOrder>
  </b:Source>
  <b:Source>
    <b:Tag>Gal94</b:Tag>
    <b:SourceType>DocumentFromInternetSite</b:SourceType>
    <b:Guid>{C1273439-0130-4622-A85E-869F131B0503}</b:Guid>
    <b:Title>Crecimiento económico</b:Title>
    <b:Year>1994</b:Year>
    <b:Month>abril </b:Month>
    <b:URL>https://www.researchgate.net/publication/44561110_Crecimiento_economico_principales_teorias_desde_Keynes_Migel_Angel_Galindo_Martin_Graciela_Malgesini</b:URL>
    <b:Author>
      <b:Author>
        <b:NameList>
          <b:Person>
            <b:Last>Galindo</b:Last>
            <b:Middle>Angel </b:Middle>
            <b:First>Miguel</b:First>
          </b:Person>
          <b:Person>
            <b:Last>Malgesini</b:Last>
            <b:First>Graciela </b:First>
          </b:Person>
        </b:NameList>
      </b:Author>
    </b:Author>
    <b:RefOrder>49</b:RefOrder>
  </b:Source>
  <b:Source>
    <b:Tag>Pea99</b:Tag>
    <b:SourceType>Book</b:SourceType>
    <b:Guid>{97258FDE-B4AC-4B38-B682-2B04FA597DA8}</b:Guid>
    <b:Title>Diccionario Akal de economía moderna (Vol. 21)</b:Title>
    <b:Year>1999</b:Year>
    <b:City>Madrid</b:City>
    <b:Publisher>Akal</b:Publisher>
    <b:Author>
      <b:Author>
        <b:NameList>
          <b:Person>
            <b:Last>Pearce</b:Last>
            <b:First>David</b:First>
          </b:Person>
        </b:NameList>
      </b:Author>
    </b:Author>
    <b:RefOrder>18</b:RefOrder>
  </b:Source>
  <b:Source>
    <b:Tag>Jav16</b:Tag>
    <b:SourceType>InternetSite</b:SourceType>
    <b:Guid>{C5BB7D4C-E2D0-4BAE-8035-5DBAE8D5E0BE}</b:Guid>
    <b:Author>
      <b:Author>
        <b:NameList>
          <b:Person>
            <b:Last>Sabino</b:Last>
            <b:First>Carlos</b:First>
          </b:Person>
        </b:NameList>
      </b:Author>
    </b:Author>
    <b:Title>Diccionario de Economia y Finanzas</b:Title>
    <b:InternetSiteTitle>paginas.ufm.edu</b:InternetSiteTitle>
    <b:Year>2010</b:Year>
    <b:URL>http://paginas.ufm.edu/SABINO/ingles/book/diccionario.pdf</b:URL>
    <b:Month>Marzo</b:Month>
    <b:Day>20</b:Day>
    <b:YearAccessed>2016</b:YearAccessed>
    <b:MonthAccessed>Mayo</b:MonthAccessed>
    <b:DayAccessed>12</b:DayAccessed>
    <b:RefOrder>19</b:RefOrder>
  </b:Source>
  <b:Source>
    <b:Tag>Mur09</b:Tag>
    <b:SourceType>DocumentFromInternetSite</b:SourceType>
    <b:Guid>{50C42213-9544-4A0E-BB9E-D2D625F5EBAC}</b:Guid>
    <b:Title>Estadistica </b:Title>
    <b:Year>2009</b:Year>
    <b:URL>https://www.casadellibro.com/libro-estadistica-4-ed/9789701068878/1896240</b:URL>
    <b:Author>
      <b:Author>
        <b:NameList>
          <b:Person>
            <b:Last>Murray </b:Last>
            <b:First>Spiegel</b:First>
          </b:Person>
          <b:Person>
            <b:Last>Larry</b:Last>
            <b:First>Stephens</b:First>
          </b:Person>
        </b:NameList>
      </b:Author>
    </b:Author>
    <b:RefOrder>50</b:RefOrder>
  </b:Source>
  <b:Source>
    <b:Tag>Org16</b:Tag>
    <b:SourceType>DocumentFromInternetSite</b:SourceType>
    <b:Guid>{1EFC43B5-1DCB-419C-B7E6-597562F96A26}</b:Guid>
    <b:Title>Acerca de la OMT</b:Title>
    <b:Year>2016</b:Year>
    <b:URL>http://www2.unwto.org/es/content/acerca-de-la-omt</b:URL>
    <b:Author>
      <b:Author>
        <b:NameList>
          <b:Person>
            <b:Last>OMT</b:Last>
            <b:First>Organización</b:First>
            <b:Middle>Mundial del Turismo</b:Middle>
          </b:Person>
        </b:NameList>
      </b:Author>
    </b:Author>
    <b:RefOrder>27</b:RefOrder>
  </b:Source>
  <b:Source>
    <b:Tag>Ric08</b:Tag>
    <b:SourceType>DocumentFromInternetSite</b:SourceType>
    <b:Guid>{0F54B6FB-5BF7-4747-AB6B-94521AD85F99}</b:Guid>
    <b:Title>La Oficina Nacional de Investigación Económica </b:Title>
    <b:Year>2008</b:Year>
    <b:Month>octubre</b:Month>
    <b:URL>http://www.nber.org/people/richard_rogerson</b:URL>
    <b:Author>
      <b:Author>
        <b:NameList>
          <b:Person>
            <b:Last>Rogerson</b:Last>
            <b:First>Richard</b:First>
          </b:Person>
        </b:NameList>
      </b:Author>
    </b:Author>
    <b:RefOrder>51</b:RefOrder>
  </b:Source>
  <b:Source>
    <b:Tag>Pel04</b:Tag>
    <b:SourceType>DocumentFromInternetSite</b:SourceType>
    <b:Guid>{2143759C-C547-4C55-9946-195D7CEA840A}</b:Guid>
    <b:Title>Análisis del Turismo y su Importancia en el Crecimiento </b:Title>
    <b:Year>2004</b:Year>
    <b:URL>http://repositorio.flacsoandes.edu.ec/bitstream/10469/7460/2/TFLACSO-2014JCLO.pdf</b:URL>
    <b:Author>
      <b:Author>
        <b:NameList>
          <b:Person>
            <b:Last>Peláez</b:Last>
          </b:Person>
        </b:NameList>
      </b:Author>
    </b:Author>
    <b:RefOrder>52</b:RefOrder>
  </b:Source>
  <b:Source>
    <b:Tag>Mar11</b:Tag>
    <b:SourceType>DocumentFromInternetSite</b:SourceType>
    <b:Guid>{C7679687-A8B8-49DB-AC5E-2690546BF92F}</b:Guid>
    <b:Author>
      <b:Author>
        <b:NameList>
          <b:Person>
            <b:Last>Martín</b:Last>
            <b:First>Miguel</b:First>
            <b:Middle>Ángel Galindo</b:Middle>
          </b:Person>
        </b:NameList>
      </b:Author>
    </b:Author>
    <b:Title>Crecimiento Económico </b:Title>
    <b:Year>2011</b:Year>
    <b:Month>febrero</b:Month>
    <b:URL>http://www.revistasice.com/CachePDF/ICE_858_39-56__8C514DA83EDE4E6BB9EA8213B6E44EBE.pdf</b:URL>
    <b:RefOrder>53</b:RefOrder>
  </b:Source>
  <b:Source xmlns:b="http://schemas.openxmlformats.org/officeDocument/2006/bibliography">
    <b:Tag>Key36</b:Tag>
    <b:SourceType>DocumentFromInternetSite</b:SourceType>
    <b:Guid>{DF492060-D1AD-45F0-9A89-6140CC689039}</b:Guid>
    <b:Title>La Teoría General del Empleo, el Interés y el Dinero </b:Title>
    <b:Year>1936</b:Year>
    <b:URL>http://www.hetwebsite.net/het/texts/keynes/gt/gtcont.htm</b:URL>
    <b:Author>
      <b:Author>
        <b:NameList>
          <b:Person>
            <b:Last>Keynes</b:Last>
            <b:Middle>Maynard </b:Middle>
            <b:First>John</b:First>
          </b:Person>
        </b:NameList>
      </b:Author>
    </b:Author>
    <b:RefOrder>54</b:RefOrder>
  </b:Source>
  <b:Source>
    <b:Tag>Key37</b:Tag>
    <b:SourceType>DocumentFromInternetSite</b:SourceType>
    <b:Guid>{4F7F9051-72C1-4AC0-B954-1A182C653AB0}</b:Guid>
    <b:Year>1937</b:Year>
    <b:URL>http://www.hetwebsite.net/het/texts/keynes/keynes1937alternative.htm</b:URL>
    <b:Author>
      <b:Author>
        <b:NameList>
          <b:Person>
            <b:Last>Keynes</b:Last>
            <b:Middle>Maynard</b:Middle>
            <b:First>John </b:First>
          </b:Person>
        </b:NameList>
      </b:Author>
    </b:Author>
    <b:Title>La Teoría General del Empleo, el Interés y el Dinero</b:Title>
    <b:RefOrder>55</b:RefOrder>
  </b:Source>
  <b:Source>
    <b:Tag>Dom47</b:Tag>
    <b:SourceType>DocumentFromInternetSite</b:SourceType>
    <b:Guid>{CA860242-C265-4FE0-ADF4-026C69A5AA9A}</b:Guid>
    <b:Title>teoría del crecimiento economico moderno</b:Title>
    <b:Year>1946-1947</b:Year>
    <b:URL>https://link.springer.com/chapter/10.1007/978-1-349-16221-5_1</b:URL>
    <b:Author>
      <b:Author>
        <b:NameList>
          <b:Person>
            <b:Last>Domar </b:Last>
            <b:First>Evsey </b:First>
          </b:Person>
        </b:NameList>
      </b:Author>
    </b:Author>
    <b:RefOrder>56</b:RefOrder>
  </b:Source>
  <b:Source>
    <b:Tag>Def071</b:Tag>
    <b:SourceType>InternetSite</b:SourceType>
    <b:Guid>{E50CD8FD-8B1C-48CF-B9B5-8F85A7FD88D5}</b:Guid>
    <b:Author>
      <b:Author>
        <b:NameList>
          <b:Person>
            <b:Last>OMS</b:Last>
            <b:First>ORganización</b:First>
            <b:Middle>Mundial de la Salud</b:Middle>
          </b:Person>
        </b:NameList>
      </b:Author>
    </b:Author>
    <b:Year>2017</b:Year>
    <b:URL>http://www.who.int/mediacentre/factsheets/fs385/es/</b:URL>
    <b:Title>Actividad física</b:Title>
    <b:Month>febrero</b:Month>
    <b:RefOrder>17</b:RefOrder>
  </b:Source>
  <b:Source>
    <b:Tag>Hek10</b:Tag>
    <b:SourceType>InternetSite</b:SourceType>
    <b:Guid>{168320BF-5C0C-4712-B985-1D773F75B0D0}</b:Guid>
    <b:Author>
      <b:Author>
        <b:NameList>
          <b:Person>
            <b:Last> Charlie</b:Last>
            <b:First>Alba</b:First>
          </b:Person>
        </b:NameList>
      </b:Author>
    </b:Author>
    <b:Title>Definición Del Impacto Económico, Regional, Social Y Ambiental</b:Title>
    <b:Year>2013</b:Year>
    <b:URL>https://www.clubensayos.com/Negocios/Definici%C3%B3n-Del-Impacto-Econ%C3%B3mico-Regional-Social-Y-Ambiental/669864.html</b:URL>
    <b:Month>abril</b:Month>
    <b:Day>14</b:Day>
    <b:RefOrder>13</b:RefOrder>
  </b:Source>
  <b:Source>
    <b:Tag>Ken18</b:Tag>
    <b:SourceType>DocumentFromInternetSite</b:SourceType>
    <b:Guid>{6205A128-2909-4FBF-BD28-244CC5BF0941}</b:Guid>
    <b:Title>Concepto de Estudio Socioeconomico</b:Title>
    <b:Year>2018</b:Year>
    <b:URL>https://es.scribd.com/document/287284403/Concepto-de-Estudio-Socioeconomico</b:URL>
    <b:Author>
      <b:Author>
        <b:NameList>
          <b:Person>
            <b:Last>Kennedy</b:Last>
            <b:First>Ulin</b:First>
          </b:Person>
        </b:NameList>
      </b:Author>
    </b:Author>
    <b:RefOrder>20</b:RefOrder>
  </b:Source>
  <b:Source>
    <b:Tag>Gar12</b:Tag>
    <b:SourceType>DocumentFromInternetSite</b:SourceType>
    <b:Guid>{430C538A-E4FA-4860-9E8B-75C4FE786F78}</b:Guid>
    <b:Title>Inversión</b:Title>
    <b:Year>2012</b:Year>
    <b:Month>agosto </b:Month>
    <b:Day>17</b:Day>
    <b:URL>https://www.zonaeconomica.com/inversion/definicion</b:URL>
    <b:Author>
      <b:Author>
        <b:NameList>
          <b:Person>
            <b:Last>Garrido </b:Last>
            <b:First>Luis </b:First>
          </b:Person>
        </b:NameList>
      </b:Author>
    </b:Author>
    <b:RefOrder>57</b:RefOrder>
  </b:Source>
  <b:Source>
    <b:Tag>Fle00</b:Tag>
    <b:SourceType>DocumentFromInternetSite</b:SourceType>
    <b:Guid>{14A5C065-9F99-4F41-9E02-143D5E0622AD}</b:Guid>
    <b:Title>Plan de Negocios </b:Title>
    <b:Year>2000</b:Year>
    <b:URL>http://www.pyme.com.mx/articulos_pyme/todoslosarticulos/como_elaborar_un_plan_de_negocios.htm</b:URL>
    <b:Author>
      <b:Author>
        <b:NameList>
          <b:Person>
            <b:Last>Fleitman</b:Last>
            <b:First>Jack</b:First>
          </b:Person>
        </b:NameList>
      </b:Author>
    </b:Author>
    <b:RefOrder>58</b:RefOrder>
  </b:Source>
  <b:Source>
    <b:Tag>Fle001</b:Tag>
    <b:SourceType>DocumentFromInternetSite</b:SourceType>
    <b:Guid>{F1D0E6FD-1010-42CD-AA4B-99D44A702151}</b:Guid>
    <b:Title>Plan de Nrgocios </b:Title>
    <b:Year>2000</b:Year>
    <b:URL>http://www.pyme.com.mx/articulos_pyme/todoslosarticulos/como_elaborar_un_plan_de_negocios.htm</b:URL>
    <b:Author>
      <b:Author>
        <b:NameList>
          <b:Person>
            <b:Last>Fleitman</b:Last>
            <b:First>Jack </b:First>
          </b:Person>
        </b:NameList>
      </b:Author>
    </b:Author>
    <b:RefOrder>59</b:RefOrder>
  </b:Source>
  <b:Source xmlns:b="http://schemas.openxmlformats.org/officeDocument/2006/bibliography">
    <b:Tag>JUA14</b:Tag>
    <b:SourceType>DocumentFromInternetSite</b:SourceType>
    <b:Guid>{774838AA-2FCB-4435-B423-F5B8B9CEB0C4}</b:Guid>
    <b:Title>Análisis del Turismo y su Importancia en el Crecimiento </b:Title>
    <b:Year>2014</b:Year>
    <b:Month>agosto</b:Month>
    <b:URL>http://repositorio.flacsoandes.edu.ec/bitstream/10469/7460/2/TFLACSO-2014JCLO.pdf</b:URL>
    <b:Author>
      <b:Author>
        <b:NameList>
          <b:Person>
            <b:Last>Ortiz</b:Last>
            <b:First>Juan</b:First>
            <b:Middle>Carlos Lambogglia</b:Middle>
          </b:Person>
        </b:NameList>
      </b:Author>
    </b:Author>
    <b:RefOrder>60</b:RefOrder>
  </b:Source>
  <b:Source xmlns:b="http://schemas.openxmlformats.org/officeDocument/2006/bibliography">
    <b:Tag>Pér09</b:Tag>
    <b:SourceType>DocumentFromInternetSite</b:SourceType>
    <b:Guid>{C921198B-EEA1-4C5A-AF3E-6821B1468F3E}</b:Guid>
    <b:Title>Plan de Negocios</b:Title>
    <b:Year>2009</b:Year>
    <b:URL>https://definicion.de/plan-de-negocios/</b:URL>
    <b:Author>
      <b:Author>
        <b:NameList>
          <b:Person>
            <b:Last>Pérez </b:Last>
            <b:First>Julián </b:First>
          </b:Person>
          <b:Person>
            <b:Last>Gardey</b:Last>
            <b:First>Ana</b:First>
          </b:Person>
        </b:NameList>
      </b:Author>
    </b:Author>
    <b:RefOrder>61</b:RefOrder>
  </b:Source>
  <b:Source xmlns:b="http://schemas.openxmlformats.org/officeDocument/2006/bibliography">
    <b:Tag>Won10</b:Tag>
    <b:SourceType>DocumentFromInternetSite</b:SourceType>
    <b:Guid>{DD3DA6B6-8EB3-49CB-899B-8F976BD0491F}</b:Guid>
    <b:Title>Análisis del Turismo y su Importancia en el Crecimiento</b:Title>
    <b:Year>2010</b:Year>
    <b:URL>http://repositorio.flacsoandes.edu.ec/bitstream/10469/7460/2/TFLACSO-2014JCLO.pdf</b:URL>
    <b:Author>
      <b:Author>
        <b:NameList>
          <b:Person>
            <b:Last>Wong </b:Last>
          </b:Person>
          <b:Person>
            <b:Last>Tang</b:Last>
          </b:Person>
        </b:NameList>
      </b:Author>
    </b:Author>
    <b:RefOrder>62</b:RefOrder>
  </b:Source>
  <b:Source>
    <b:Tag>Nun12</b:Tag>
    <b:SourceType>DocumentFromInternetSite</b:SourceType>
    <b:Guid>{DAF6EE81-B127-4D66-A99A-970B46CBAE50}</b:Guid>
    <b:Title>Ciencias Económicas y Comerciales</b:Title>
    <b:Year>2012</b:Year>
    <b:Month>junio </b:Month>
    <b:Day>26</b:Day>
    <b:URL>http://www.old.knoow.net/es/cieeconcom/contabilidad/ingresos.htm</b:URL>
    <b:Author>
      <b:Author>
        <b:NameList>
          <b:Person>
            <b:Last>Nunes</b:Last>
            <b:First>Nunes</b:First>
          </b:Person>
        </b:NameList>
      </b:Author>
    </b:Author>
    <b:RefOrder>22</b:RefOrder>
  </b:Source>
  <b:Source>
    <b:Tag>Pug11</b:Tag>
    <b:SourceType>DocumentFromInternetSite</b:SourceType>
    <b:Guid>{C48A50B4-4CBA-4B3E-972B-A80A29BA9F60}</b:Guid>
    <b:Title>Comida Rápida </b:Title>
    <b:Year>2011</b:Year>
    <b:Month>febrero </b:Month>
    <b:Day>17</b:Day>
    <b:URL>http://revistas.elheraldo.co/si/comer/un-nuevo-concepto-de-comida-rapida-8210</b:URL>
    <b:Author>
      <b:Author>
        <b:NameList>
          <b:Person>
            <b:Last>Pugliese</b:Last>
            <b:Middle>Milena</b:Middle>
            <b:First>Ana</b:First>
          </b:Person>
        </b:NameList>
      </b:Author>
    </b:Author>
    <b:RefOrder>63</b:RefOrder>
  </b:Source>
  <b:Source>
    <b:Tag>Pér08</b:Tag>
    <b:SourceType>DocumentFromInternetSite</b:SourceType>
    <b:Guid>{238999C0-D8B6-4F8B-AADF-1C95CAB86487}</b:Guid>
    <b:Title>Turismo </b:Title>
    <b:Year>2008</b:Year>
    <b:URL>https://definicion.de/turismo/</b:URL>
    <b:Author>
      <b:Author>
        <b:NameList>
          <b:Person>
            <b:Last>Pérez </b:Last>
            <b:First> Julián </b:First>
          </b:Person>
          <b:Person>
            <b:Last>Gardey</b:Last>
            <b:First>Ana</b:First>
          </b:Person>
        </b:NameList>
      </b:Author>
    </b:Author>
    <b:RefOrder>23</b:RefOrder>
  </b:Source>
  <b:Source>
    <b:Tag>Tor10</b:Tag>
    <b:SourceType>DocumentFromInternetSite</b:SourceType>
    <b:Guid>{51EA6AE1-0F61-498B-822A-1FFD3DEC933D}</b:Guid>
    <b:Title>Factibilidad Economica</b:Title>
    <b:Year>2010</b:Year>
    <b:URL>https://sites.google.com/site/conceptodepersonalidades/proyecto/estudio-de-factibilidad/estudio-de-factibilidad/03-3-factibilidad-economica</b:URL>
    <b:Author>
      <b:Author>
        <b:NameList>
          <b:Person>
            <b:Last>Torres</b:Last>
            <b:First>Jefferson</b:First>
          </b:Person>
          <b:Person>
            <b:Last>Guartán </b:Last>
            <b:First>Jonathan </b:First>
          </b:Person>
          <b:Person>
            <b:Last>Ramírez</b:Last>
            <b:First>Víctor</b:First>
          </b:Person>
          <b:Person>
            <b:Last>Macas</b:Last>
            <b:First>Jenniffer</b:First>
          </b:Person>
        </b:NameList>
      </b:Author>
    </b:Author>
    <b:RefOrder>24</b:RefOrder>
  </b:Source>
  <b:Source>
    <b:Tag>Azc10</b:Tag>
    <b:SourceType>DocumentFromInternetSite</b:SourceType>
    <b:Guid>{FEE6EB10-ED70-443C-AA4C-3017A7335F39}</b:Guid>
    <b:Title>Comida Rápida</b:Title>
    <b:Year>2010 </b:Year>
    <b:Month>Noviembre </b:Month>
    <b:URL>http://www.cocineando.com/03-gastronomia/info-gastro/Comida-rapida-origenes-evolucion-calorias.html</b:URL>
    <b:Author>
      <b:Author>
        <b:NameList>
          <b:Person>
            <b:Last>Azcoytia</b:Last>
            <b:First>Carlos</b:First>
          </b:Person>
        </b:NameList>
      </b:Author>
    </b:Author>
    <b:RefOrder>64</b:RefOrder>
  </b:Source>
  <b:Source>
    <b:Tag>Cas12</b:Tag>
    <b:SourceType>DocumentFromInternetSite</b:SourceType>
    <b:Guid>{FFF3A467-9FB5-45EF-B178-B9FA912D7714}</b:Guid>
    <b:Title>Estrategia</b:Title>
    <b:Year>2012</b:Year>
    <b:Month>03</b:Month>
    <b:Day>14</b:Day>
    <b:URL>http://blog.pucp.edu.pe/blog/freddycastillo/2012/03/14/el-concepto-de-estrategia/</b:URL>
    <b:Author>
      <b:Author>
        <b:NameList>
          <b:Person>
            <b:Last>Castillo </b:Last>
            <b:First>Freddy </b:First>
          </b:Person>
        </b:NameList>
      </b:Author>
    </b:Author>
    <b:RefOrder>65</b:RefOrder>
  </b:Source>
  <b:Source>
    <b:Tag>Tho06</b:Tag>
    <b:SourceType>DocumentFromInternetSite</b:SourceType>
    <b:Guid>{54F3A449-88CB-480C-BC90-217D91D47B50}</b:Guid>
    <b:Title>El Plan de Marketing</b:Title>
    <b:Year>2006</b:Year>
    <b:Month>Octubre </b:Month>
    <b:URL>http://www.marketing-free.com/marketing/plan-marketing.html</b:URL>
    <b:Author>
      <b:Author>
        <b:NameList>
          <b:Person>
            <b:Last>Thompson</b:Last>
            <b:First>Ivan</b:First>
          </b:Person>
        </b:NameList>
      </b:Author>
    </b:Author>
    <b:RefOrder>66</b:RefOrder>
  </b:Source>
  <b:Source>
    <b:Tag>Kot10</b:Tag>
    <b:SourceType>DocumentFromInternetSite</b:SourceType>
    <b:Guid>{FB4FDBC5-D95C-467E-A420-E37523A907C6}</b:Guid>
    <b:Title>Marketing </b:Title>
    <b:Year>2010 </b:Year>
    <b:Month>Diciembre </b:Month>
    <b:Day>1</b:Day>
    <b:URL>http://phlpktler.blogspot.com/</b:URL>
    <b:Author>
      <b:Author>
        <b:NameList>
          <b:Person>
            <b:Last>Kotler </b:Last>
            <b:First>Philip</b:First>
          </b:Person>
        </b:NameList>
      </b:Author>
    </b:Author>
    <b:RefOrder>67</b:RefOrder>
  </b:Source>
  <b:Source>
    <b:Tag>Tho</b:Tag>
    <b:SourceType>DocumentFromInternetSite</b:SourceType>
    <b:Guid>{607244CA-CBEE-4CD7-8240-69D92B213FDA}</b:Guid>
    <b:Title>Producto</b:Title>
    <b:URL>http://www.marketing-free.com/producto/definicion-producto.html</b:URL>
    <b:Author>
      <b:Author>
        <b:NameList>
          <b:Person>
            <b:Last>Thompson</b:Last>
            <b:First>Ivan</b:First>
          </b:Person>
        </b:NameList>
      </b:Author>
    </b:Author>
    <b:Year>2009</b:Year>
    <b:Month>Septiembre </b:Month>
    <b:RefOrder>68</b:RefOrder>
  </b:Source>
  <b:Source>
    <b:Tag>Tho061</b:Tag>
    <b:SourceType>DocumentFromInternetSite</b:SourceType>
    <b:Guid>{927D2F0B-D657-45C3-B318-3D2868C2DD77}</b:Guid>
    <b:Title>Precio </b:Title>
    <b:Year>2006</b:Year>
    <b:Month>Enero </b:Month>
    <b:URL>https://www.promonegocios.net/mercadotecnia/precio-definicion-concepto.html</b:URL>
    <b:Author>
      <b:Author>
        <b:NameList>
          <b:Person>
            <b:Last>Thompson</b:Last>
            <b:First>Ivan</b:First>
          </b:Person>
        </b:NameList>
      </b:Author>
    </b:Author>
    <b:RefOrder>69</b:RefOrder>
  </b:Source>
  <b:Source>
    <b:Tag>Tho07</b:Tag>
    <b:SourceType>DocumentFromInternetSite</b:SourceType>
    <b:Guid>{8186C4C4-D7F7-4EEC-9339-8E95EAB707FE}</b:Guid>
    <b:Title>Distribución y Plaza </b:Title>
    <b:Year>2007</b:Year>
    <b:Month>abril </b:Month>
    <b:URL>https://www.promonegocios.net/distribucion/definicion-distribucion.html</b:URL>
    <b:Author>
      <b:Author>
        <b:NameList>
          <b:Person>
            <b:Last>Thompson</b:Last>
            <b:First>Ivan</b:First>
          </b:Person>
        </b:NameList>
      </b:Author>
    </b:Author>
    <b:RefOrder>70</b:RefOrder>
  </b:Source>
  <b:Source>
    <b:Tag>Tho10</b:Tag>
    <b:SourceType>DocumentFromInternetSite</b:SourceType>
    <b:Guid>{31D53AA5-EECD-44F2-BD8A-A1F6644594E1}</b:Guid>
    <b:Title>Definición de Promoción</b:Title>
    <b:Year>2010</b:Year>
    <b:Month>febrero </b:Month>
    <b:Day>27</b:Day>
    <b:URL>https://www.xing.com/communities/posts/definicion-de-promocion-por-ivan-thompson-1003306122</b:URL>
    <b:Author>
      <b:Author>
        <b:NameList>
          <b:Person>
            <b:Last>Thompson</b:Last>
            <b:First>Ivan</b:First>
          </b:Person>
        </b:NameList>
      </b:Author>
    </b:Author>
    <b:RefOrder>71</b:RefOrder>
  </b:Source>
  <b:Source>
    <b:Tag>Pri10</b:Tag>
    <b:SourceType>DocumentFromInternetSite</b:SourceType>
    <b:Guid>{C60E7778-C728-4483-8D80-5A9C35AC0CFE}</b:Guid>
    <b:Title>Conceptos de servicio al cliente</b:Title>
    <b:Year>2010</b:Year>
    <b:URL>http://gestionbienesyservicios2010.blogspot.com/p/conceptos-de-servicio-al-cliente.html</b:URL>
    <b:Author>
      <b:Author>
        <b:NameList>
          <b:Person>
            <b:Last>Prieto </b:Last>
            <b:First>Jorge </b:First>
          </b:Person>
        </b:NameList>
      </b:Author>
    </b:Author>
    <b:RefOrder>25</b:RefOrder>
  </b:Source>
  <b:Source>
    <b:Tag>Faj08</b:Tag>
    <b:SourceType>DocumentFromInternetSite</b:SourceType>
    <b:Guid>{63A5502D-FB74-421D-BEAC-BDBA62A4FED4}</b:Guid>
    <b:Title>Concepto de Posicionamiento </b:Title>
    <b:Year>2008</b:Year>
    <b:Month>enero </b:Month>
    <b:Day>05</b:Day>
    <b:URL>https://fbusiness.wordpress.com/2008/01/05/el-concepto-de-posicionamiento-en-las-empresas-y-estrategias-para-su-desarrollo/</b:URL>
    <b:Author>
      <b:Author>
        <b:NameList>
          <b:Person>
            <b:Last>Fajardo</b:Last>
            <b:First>Óscar</b:First>
          </b:Person>
        </b:NameList>
      </b:Author>
    </b:Author>
    <b:RefOrder>72</b:RefOrder>
  </b:Source>
  <b:Source>
    <b:Tag>Par10</b:Tag>
    <b:SourceType>DocumentFromInternetSite</b:SourceType>
    <b:Guid>{2C40A115-6AEB-4CE0-B7E5-E51E3A50860D}</b:Guid>
    <b:Title>Plan de Operaciones </b:Title>
    <b:Year>2010</b:Year>
    <b:Month>noviembre </b:Month>
    <b:URL>http://gestionando-empresas.blogspot.com/2010/11/plan-de-operaciones.html</b:URL>
    <b:Author>
      <b:Author>
        <b:NameList>
          <b:Person>
            <b:Last>Paredes</b:Last>
            <b:First>Eduardo </b:First>
          </b:Person>
        </b:NameList>
      </b:Author>
    </b:Author>
    <b:RefOrder>73</b:RefOrder>
  </b:Source>
  <b:Source>
    <b:Tag>Ley11</b:Tag>
    <b:SourceType>DocumentFromInternetSite</b:SourceType>
    <b:Guid>{5A360CEA-CDF8-42CC-B1AD-687830B95EB2}</b:Guid>
    <b:Author>
      <b:Author>
        <b:Corporate>Ley Organica de Regulación y Control del Poder de Mercado </b:Corporate>
      </b:Author>
    </b:Author>
    <b:InternetSiteTitle>Asamblea Constituyente del Ecuador</b:InternetSiteTitle>
    <b:Year>2011</b:Year>
    <b:Month>octubre</b:Month>
    <b:Day>13</b:Day>
    <b:URL>http://www.oas.org/juridico/pdfs/mesicic4_ecu_org7.pdf</b:URL>
    <b:RefOrder>74</b:RefOrder>
  </b:Source>
  <b:Source>
    <b:Tag>Cód05</b:Tag>
    <b:SourceType>DocumentFromInternetSite</b:SourceType>
    <b:Guid>{16D27D0E-248B-44B0-A67B-A1E3E52267B7}</b:Guid>
    <b:Author>
      <b:Author>
        <b:Corporate>Código de trabajo </b:Corporate>
      </b:Author>
    </b:Author>
    <b:Title>Asamblea Constitucional </b:Title>
    <b:Year>2005</b:Year>
    <b:Month>diciembre</b:Month>
    <b:Day>16</b:Day>
    <b:URL>http://www.trabajo.gob.ec/wp-content/uploads/downloads/2012/11/C%C3%B3digo-de-Tabajo-PDF.pdf</b:URL>
    <b:RefOrder>75</b:RefOrder>
  </b:Source>
  <b:Source>
    <b:Tag>Pér15</b:Tag>
    <b:SourceType>DocumentFromInternetSite</b:SourceType>
    <b:Guid>{E7FBC8DC-5F24-405E-A59D-44EAC4710336}</b:Guid>
    <b:Year>2015</b:Year>
    <b:URL>https://definicion.de/actividad-economica/</b:URL>
    <b:Author>
      <b:Author>
        <b:NameList>
          <b:Person>
            <b:Last>Pérez </b:Last>
            <b:First>Julián</b:First>
          </b:Person>
          <b:Person>
            <b:Last>Merino</b:Last>
            <b:First>María</b:First>
          </b:Person>
        </b:NameList>
      </b:Author>
    </b:Author>
    <b:InternetSiteTitle>Actividad Económica</b:InternetSiteTitle>
    <b:RefOrder>21</b:RefOrder>
  </b:Source>
  <b:Source>
    <b:Tag>Bri08</b:Tag>
    <b:SourceType>DocumentFromInternetSite</b:SourceType>
    <b:Guid>{805B180C-080C-40BA-AF38-B2919E39F1F6}</b:Guid>
    <b:Title>La Contribución del Turismo al Crecimiento Económico</b:Title>
    <b:Year>2008</b:Year>
    <b:URL>https://www.researchgate.net/publication/28237654_La_contribucion_del_turismo_al_crecimiento_economico</b:URL>
    <b:Author>
      <b:Author>
        <b:NameList>
          <b:Person>
            <b:Last>Zapata </b:Last>
            <b:First>Sandra</b:First>
          </b:Person>
          <b:Person>
            <b:Last>Brida </b:Last>
            <b:Middle>Gabriel</b:Middle>
            <b:First>Juan </b:First>
          </b:Person>
          <b:Person>
            <b:Last>Pereyra </b:Last>
            <b:Middle>Sebastían </b:Middle>
            <b:First>Juan </b:First>
          </b:Person>
          <b:Person>
            <b:Last>Such</b:Last>
            <b:First>Maria </b:First>
          </b:Person>
        </b:NameList>
      </b:Author>
    </b:Author>
    <b:RefOrder>4</b:RefOrder>
  </b:Source>
  <b:Source xmlns:b="http://schemas.openxmlformats.org/officeDocument/2006/bibliography">
    <b:Tag>Bal02</b:Tag>
    <b:SourceType>InternetSite</b:SourceType>
    <b:Guid>{89B2C8C8-280A-49AF-A436-713F3E9F4C2D}</b:Guid>
    <b:Author>
      <b:Author>
        <b:Corporate>Naciones Unidas </b:Corporate>
      </b:Author>
    </b:Author>
    <b:Title>Turismo sostenible: contribución del turismo al crecimiento económico y al desarrollo sostenible </b:Title>
    <b:Year>2013</b:Year>
    <b:URL>https://unctad.org/meetings/es/SessionalDocuments/ciem5d2_sp.pdf</b:URL>
    <b:Month>Enero </b:Month>
    <b:Day>28</b:Day>
    <b:RefOrder>76</b:RefOrder>
  </b:Source>
  <b:Source>
    <b:Tag>Org14</b:Tag>
    <b:SourceType>InternetSite</b:SourceType>
    <b:Guid>{6F5686CE-643E-4EF1-8CC6-2F4188A4C0FB}</b:Guid>
    <b:Author>
      <b:Author>
        <b:Corporate>Organización Mundial del Turismo </b:Corporate>
      </b:Author>
    </b:Author>
    <b:Title>por que el turismo </b:Title>
    <b:Year>2014</b:Year>
    <b:URL>http://www2.unwto.org/es/content/por-que-el-turismo</b:URL>
    <b:RefOrder>5</b:RefOrder>
  </b:Source>
  <b:Source>
    <b:Tag>Lam14</b:Tag>
    <b:SourceType>InternetSite</b:SourceType>
    <b:Guid>{182F460A-3E18-4A3B-88A9-C20B8667AE25}</b:Guid>
    <b:Title>Análisis del Turismo y su importancia en el crecimienot económico en América Latina: el caso del Ecuador</b:Title>
    <b:Year>2014</b:Year>
    <b:Month>Agosto</b:Month>
    <b:URL>http://repositorio.flacsoandes.edu.ec/bitstream/10469/7460/2/TFLACSO-2014JCLO.pdf</b:URL>
    <b:Author>
      <b:Author>
        <b:NameList>
          <b:Person>
            <b:Last>Lambogglia </b:Last>
            <b:Middle>Carlos </b:Middle>
            <b:First>Juan </b:First>
          </b:Person>
        </b:NameList>
      </b:Author>
    </b:Author>
    <b:RefOrder>2</b:RefOrder>
  </b:Source>
  <b:Source>
    <b:Tag>Ven10</b:Tag>
    <b:SourceType>InternetSite</b:SourceType>
    <b:Guid>{438DF29F-66F8-47D3-A86F-1A9DC7FB5598}</b:Guid>
    <b:Title>El turismo y los encadenamientos de los demás sectores productivos en América Latina</b:Title>
    <b:Year>2010</b:Year>
    <b:Month>noviembre </b:Month>
    <b:Day>19</b:Day>
    <b:URL>http://www.redlas.net/materiali/priloge/slo/76976.pdf</b:URL>
    <b:Author>
      <b:Author>
        <b:NameList>
          <b:Person>
            <b:Last>Ventura</b:Last>
            <b:First>Vivianne </b:First>
          </b:Person>
        </b:NameList>
      </b:Author>
    </b:Author>
    <b:RefOrder>6</b:RefOrder>
  </b:Source>
  <b:Source>
    <b:Tag>Min</b:Tag>
    <b:SourceType>InternetSite</b:SourceType>
    <b:Guid>{F5CC087E-1648-48C2-9141-352797537CDA}</b:Guid>
    <b:Author>
      <b:Author>
        <b:Corporate>Ministerio de Turismo</b:Corporate>
      </b:Author>
    </b:Author>
    <b:Title>Política de Turismo del Ecuador </b:Title>
    <b:Year>2017</b:Year>
    <b:URL>http://www.competencias.gob.ec/wp-content/uploads/2017/06/a.-2017.-POLITICA-DE-TURISMO-DEL-ECUADOR.pdf</b:URL>
    <b:RefOrder>7</b:RefOrder>
  </b:Source>
  <b:Source>
    <b:Tag>Ric05</b:Tag>
    <b:SourceType>InternetSite</b:SourceType>
    <b:Guid>{FBB94809-C23A-41EB-8674-330CA286B2AA}</b:Guid>
    <b:Title>La teoría del crecimiento económico de Adam Smith</b:Title>
    <b:Year>2005</b:Year>
    <b:Month>Julio </b:Month>
    <b:URL>http://www.redalyc.org/pdf/4255/425541308001.pdf</b:URL>
    <b:Author>
      <b:Author>
        <b:NameList>
          <b:Person>
            <b:Last>Ricoy</b:Last>
            <b:First>Carlos </b:First>
          </b:Person>
        </b:NameList>
      </b:Author>
    </b:Author>
    <b:RefOrder>8</b:RefOrder>
  </b:Source>
  <b:Source>
    <b:Tag>Gal111</b:Tag>
    <b:SourceType>InternetSite</b:SourceType>
    <b:Guid>{426CC7FE-BF72-4C7B-87BF-26140AA02319}</b:Guid>
    <b:Title>Crecimiento Económico </b:Title>
    <b:Year>2011</b:Year>
    <b:Month>Febrero </b:Month>
    <b:URL>http://www.revistasice.com/CachePDF/ICE_858_39-56__8C514DA83EDE4E6BB9EA8213B6E44EBE.pdf</b:URL>
    <b:Author>
      <b:Author>
        <b:NameList>
          <b:Person>
            <b:Last>Galindo </b:Last>
            <b:First>Miguel </b:First>
          </b:Person>
        </b:NameList>
      </b:Author>
    </b:Author>
    <b:RefOrder>9</b:RefOrder>
  </b:Source>
  <b:Source>
    <b:Tag>CON08</b:Tag>
    <b:SourceType>DocumentFromInternetSite</b:SourceType>
    <b:Guid>{B7687FDF-3834-4653-85F5-A3E447EF2C0C}</b:Guid>
    <b:Author>
      <b:Author>
        <b:Corporate>Constitución de la República del  Ecuador</b:Corporate>
      </b:Author>
    </b:Author>
    <b:Year>2008</b:Year>
    <b:City>quito</b:City>
    <b:Title>Constitución de la República del  Ecuador</b:Title>
    <b:InternetSiteTitle>Asamblea Constituyente del Ecuador</b:InternetSiteTitle>
    <b:Day>20</b:Day>
    <b:URL>https://www.oas.org/juridico/pdfs/mesicic4_ecu_const.pdf</b:URL>
    <b:Month>Octubre</b:Month>
    <b:RefOrder>10</b:RefOrder>
  </b:Source>
  <b:Source>
    <b:Tag>Sec17</b:Tag>
    <b:SourceType>InternetSite</b:SourceType>
    <b:Guid>{D02E95AB-55A1-4F95-BAA6-16BC1FB0738A}</b:Guid>
    <b:Author>
      <b:Author>
        <b:Corporate>Consejo Nacional de Planificación </b:Corporate>
      </b:Author>
    </b:Author>
    <b:Title>Plan Nacional de Desarrollo 2017-2021</b:Title>
    <b:Year>2017</b:Year>
    <b:City>Quito</b:City>
    <b:Publisher>Concejo Nacional de Planificación</b:Publisher>
    <b:URL>http://www.planificacion.gob.ec/wp-content/uploads/downloads/2017/10/PNBV-26-OCT-FINAL_0K.compressed1.pdf</b:URL>
    <b:RefOrder>11</b:RefOrder>
  </b:Source>
  <b:Source>
    <b:Tag>Lib07</b:Tag>
    <b:SourceType>InternetSite</b:SourceType>
    <b:Guid>{C740F6A1-26ED-44D2-9C27-93E3D45F9767}</b:Guid>
    <b:Title>Impacto, impacto social y evaluación del impacto</b:Title>
    <b:Year>2007</b:Year>
    <b:URL>http://bvs.sld.cu/revistas/aci/vol15_3_07/aci08307.htm</b:URL>
    <b:Author>
      <b:Author>
        <b:NameList>
          <b:Person>
            <b:Last>Libera</b:Last>
            <b:First>Bonilla</b:First>
            <b:Middle>Blanca Esther</b:Middle>
          </b:Person>
        </b:NameList>
      </b:Author>
    </b:Author>
    <b:RefOrder>12</b:RefOrder>
  </b:Source>
  <b:Source>
    <b:Tag>Def10</b:Tag>
    <b:SourceType>InternetSite</b:SourceType>
    <b:Guid>{0C2B9223-A9F9-43FF-96B2-083ED4FE248B}</b:Guid>
    <b:Author>
      <b:Author>
        <b:NameList>
          <b:Person>
            <b:Last>Dumazedier</b:Last>
            <b:First>Joffre</b:First>
          </b:Person>
        </b:NameList>
      </b:Author>
    </b:Author>
    <b:Year>2012</b:Year>
    <b:URL>https://es.slideshare.net/andrepinar/ociodumazedier</b:URL>
    <b:Title>ocio</b:Title>
    <b:Month>septiembre</b:Month>
    <b:Day>24</b:Day>
    <b:RefOrder>16</b:RefOrder>
  </b:Source>
  <b:Source>
    <b:Tag>San01</b:Tag>
    <b:SourceType>InternetSite</b:SourceType>
    <b:Guid>{2DD3B229-676A-4D15-AF5B-5E398942C2B0}</b:Guid>
    <b:Title>Análisis, Diagnóstico y Propuestas de mejora del Turismo en</b:Title>
    <b:Year>2001</b:Year>
    <b:URL>http://www.camarasaragon.com/docs/Noticias/DocumentoNoticia34.pdf</b:URL>
    <b:Author>
      <b:Author>
        <b:NameList>
          <b:Person>
            <b:Last>Sanagustín </b:Last>
            <b:First>María</b:First>
          </b:Person>
        </b:NameList>
      </b:Author>
    </b:Author>
    <b:RefOrder>77</b:RefOrder>
  </b:Source>
  <b:Source>
    <b:Tag>Riv09</b:Tag>
    <b:SourceType>InternetSite</b:SourceType>
    <b:Guid>{24D2A5A2-E0B6-4AEA-AA58-A070397B833A}</b:Guid>
    <b:Title>El Ambiente </b:Title>
    <b:Year>2009</b:Year>
    <b:URL>http://www.monografias.com/trabajos-pdf2/conceptos-ambiente-tipolgia/conceptos-ambiente-tipolgia.pdf</b:URL>
    <b:Author>
      <b:Author>
        <b:NameList>
          <b:Person>
            <b:Last>Rivera </b:Last>
            <b:First>Ernesto </b:First>
          </b:Person>
        </b:NameList>
      </b:Author>
    </b:Author>
    <b:RefOrder>14</b:RefOrder>
  </b:Source>
  <b:Source>
    <b:Tag>Gob17</b:Tag>
    <b:SourceType>InternetSite</b:SourceType>
    <b:Guid>{C72B08AE-A4B8-4CC2-B9A3-EACE8E426BB9}</b:Guid>
    <b:Author>
      <b:Author>
        <b:Corporate>Gobierno Autónomo Descentralizado Municipal de Sucúa [GADMS]</b:Corporate>
      </b:Author>
    </b:Author>
    <b:Year>2015</b:Year>
    <b:URL>http://app.sni.gob.ec/sni-link/sni/PORTAL_SNI/data_sigad_plus/sigadplusdocumentofinal/1460000880001_1460000880001_PDyOT_Suc%C3%BAa_2015_13-03-2015_17-38-13.pdf</b:URL>
    <b:Title>Plan de Desarrollo y Ordenamiento Territorial del Cantón Taisha</b:Title>
    <b:InternetSiteTitle>Secretaria Nacional de Información</b:InternetSiteTitle>
    <b:Month>febrero</b:Month>
    <b:Day>9</b:Day>
    <b:RefOrder>26</b:RefOrder>
  </b:Source>
  <b:Source>
    <b:Tag>Org10</b:Tag>
    <b:SourceType>InternetSite</b:SourceType>
    <b:Guid>{FDF5EA73-3A2B-4BBA-8670-53F452574BA7}</b:Guid>
    <b:Author>
      <b:Author>
        <b:Corporate>Organización Mundial del Turismo</b:Corporate>
      </b:Author>
    </b:Author>
    <b:Title>El turismo y la atenuación de la pobreza</b:Title>
    <b:Year>2010</b:Year>
    <b:URL>http://step.unwto.org/es/content/el-turismo-y-la-atenuacion-de-la-pobreza</b:URL>
    <b:RefOrder>3</b:RefOrder>
  </b:Source>
</b:Sources>
</file>

<file path=customXml/itemProps1.xml><?xml version="1.0" encoding="utf-8"?>
<ds:datastoreItem xmlns:ds="http://schemas.openxmlformats.org/officeDocument/2006/customXml" ds:itemID="{015EF6C9-A743-4ACD-BEFC-6122E7E53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100</Pages>
  <Words>17848</Words>
  <Characters>98165</Characters>
  <Application>Microsoft Office Word</Application>
  <DocSecurity>0</DocSecurity>
  <Lines>818</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Jairo</dc:creator>
  <cp:keywords/>
  <dc:description/>
  <cp:lastModifiedBy>PC-4</cp:lastModifiedBy>
  <cp:revision>31</cp:revision>
  <cp:lastPrinted>2018-12-17T20:49:00Z</cp:lastPrinted>
  <dcterms:created xsi:type="dcterms:W3CDTF">2018-11-15T19:35:00Z</dcterms:created>
  <dcterms:modified xsi:type="dcterms:W3CDTF">2018-12-17T20:50:00Z</dcterms:modified>
</cp:coreProperties>
</file>