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2.xml" ContentType="application/vnd.openxmlformats-officedocument.drawingml.chart+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7C8E" w:rsidRPr="004A72EF" w:rsidRDefault="0054214D" w:rsidP="00FB7C8E">
      <w:pPr>
        <w:jc w:val="center"/>
        <w:rPr>
          <w:rFonts w:ascii="Arial" w:hAnsi="Arial" w:cs="Arial"/>
          <w:b/>
          <w:color w:val="000000" w:themeColor="text1"/>
          <w:sz w:val="52"/>
          <w:lang w:val="es-EC" w:eastAsia="es-EC"/>
        </w:rPr>
      </w:pPr>
      <w:r w:rsidRPr="004A72EF">
        <w:rPr>
          <w:rFonts w:ascii="Arial" w:hAnsi="Arial" w:cs="Arial"/>
          <w:b/>
          <w:color w:val="000000" w:themeColor="text1"/>
          <w:sz w:val="52"/>
          <w:lang w:val="es-EC" w:eastAsia="es-EC"/>
        </w:rPr>
        <w:t>REP</w:t>
      </w:r>
      <w:r w:rsidR="000F5A51" w:rsidRPr="004A72EF">
        <w:rPr>
          <w:rFonts w:ascii="Arial" w:hAnsi="Arial" w:cs="Arial"/>
          <w:b/>
          <w:color w:val="000000" w:themeColor="text1"/>
          <w:sz w:val="52"/>
          <w:lang w:val="es-EC" w:eastAsia="es-EC"/>
        </w:rPr>
        <w:t>ÚBLICA DEL ECUADOR</w:t>
      </w:r>
    </w:p>
    <w:p w:rsidR="00FB7C8E" w:rsidRPr="004A72EF" w:rsidRDefault="000F5A51" w:rsidP="00FB7C8E">
      <w:pPr>
        <w:jc w:val="center"/>
        <w:rPr>
          <w:rFonts w:ascii="Arial" w:hAnsi="Arial" w:cs="Arial"/>
          <w:b/>
          <w:color w:val="000000" w:themeColor="text1"/>
          <w:sz w:val="40"/>
          <w:lang w:val="es-EC" w:eastAsia="es-EC"/>
        </w:rPr>
      </w:pPr>
      <w:r w:rsidRPr="004A72EF">
        <w:rPr>
          <w:rFonts w:ascii="Arial" w:hAnsi="Arial" w:cs="Arial"/>
          <w:b/>
          <w:color w:val="000000" w:themeColor="text1"/>
          <w:sz w:val="40"/>
          <w:lang w:val="es-EC" w:eastAsia="es-EC"/>
        </w:rPr>
        <w:t xml:space="preserve">UNIVERSIDAD CATÓLICA DE CUENCA </w:t>
      </w:r>
    </w:p>
    <w:p w:rsidR="00FB7C8E" w:rsidRPr="004A72EF" w:rsidRDefault="000F5A51" w:rsidP="00FB7C8E">
      <w:pPr>
        <w:jc w:val="center"/>
        <w:rPr>
          <w:rFonts w:ascii="Arial" w:hAnsi="Arial" w:cs="Arial"/>
          <w:b/>
          <w:color w:val="000000" w:themeColor="text1"/>
          <w:sz w:val="24"/>
          <w:lang w:val="es-EC" w:eastAsia="es-EC"/>
        </w:rPr>
      </w:pPr>
      <w:bookmarkStart w:id="1" w:name="_Hlk499196702"/>
      <w:r w:rsidRPr="004A72EF">
        <w:rPr>
          <w:rFonts w:ascii="Arial" w:hAnsi="Arial" w:cs="Arial"/>
          <w:b/>
          <w:color w:val="000000" w:themeColor="text1"/>
          <w:sz w:val="24"/>
          <w:lang w:val="es-EC" w:eastAsia="es-EC"/>
        </w:rPr>
        <w:t>Comunidad Educativa al Servicio del Pueblo</w:t>
      </w:r>
    </w:p>
    <w:p w:rsidR="00FB7C8E" w:rsidRPr="004A72EF" w:rsidRDefault="00FB7C8E" w:rsidP="00FB7C8E">
      <w:pPr>
        <w:jc w:val="center"/>
        <w:rPr>
          <w:rFonts w:ascii="Arial" w:hAnsi="Arial" w:cs="Arial"/>
          <w:b/>
          <w:color w:val="000000" w:themeColor="text1"/>
          <w:sz w:val="24"/>
          <w:lang w:val="es-EC" w:eastAsia="es-EC"/>
        </w:rPr>
      </w:pPr>
    </w:p>
    <w:p w:rsidR="00FB7C8E" w:rsidRPr="004A72EF" w:rsidRDefault="000F5A51" w:rsidP="00FB7C8E">
      <w:pPr>
        <w:jc w:val="center"/>
        <w:rPr>
          <w:rFonts w:ascii="Arial" w:hAnsi="Arial" w:cs="Arial"/>
          <w:b/>
          <w:color w:val="000000" w:themeColor="text1"/>
          <w:sz w:val="32"/>
          <w:lang w:val="es-EC" w:eastAsia="es-EC"/>
        </w:rPr>
      </w:pPr>
      <w:r w:rsidRPr="004A72EF">
        <w:rPr>
          <w:rFonts w:ascii="Arial" w:hAnsi="Arial" w:cs="Arial"/>
          <w:b/>
          <w:color w:val="000000" w:themeColor="text1"/>
          <w:sz w:val="32"/>
          <w:lang w:val="es-EC" w:eastAsia="es-EC"/>
        </w:rPr>
        <w:t>UNIDAD ACADÉMICA DE CIENCIAS SOCIALES, PERIODISMO, INFORMACIÓN Y DERECHO.</w:t>
      </w:r>
    </w:p>
    <w:p w:rsidR="00FB7C8E" w:rsidRPr="004A72EF" w:rsidRDefault="00FB7C8E" w:rsidP="00FB7C8E">
      <w:pPr>
        <w:jc w:val="center"/>
        <w:rPr>
          <w:rFonts w:ascii="Arial" w:hAnsi="Arial" w:cs="Arial"/>
          <w:b/>
          <w:color w:val="000000" w:themeColor="text1"/>
          <w:sz w:val="32"/>
          <w:lang w:val="es-EC" w:eastAsia="es-EC"/>
        </w:rPr>
      </w:pPr>
    </w:p>
    <w:p w:rsidR="00FB7C8E" w:rsidRPr="004A72EF" w:rsidRDefault="000F5A51" w:rsidP="00FB7C8E">
      <w:pPr>
        <w:jc w:val="center"/>
        <w:rPr>
          <w:rFonts w:ascii="Arial" w:hAnsi="Arial" w:cs="Arial"/>
          <w:b/>
          <w:color w:val="000000" w:themeColor="text1"/>
          <w:sz w:val="32"/>
          <w:lang w:val="es-EC" w:eastAsia="es-EC"/>
        </w:rPr>
      </w:pPr>
      <w:r w:rsidRPr="004A72EF">
        <w:rPr>
          <w:rFonts w:ascii="Arial" w:hAnsi="Arial" w:cs="Arial"/>
          <w:b/>
          <w:color w:val="000000" w:themeColor="text1"/>
          <w:sz w:val="32"/>
          <w:lang w:val="es-EC" w:eastAsia="es-EC"/>
        </w:rPr>
        <w:t>CARRERA DE ECONOMÍA</w:t>
      </w:r>
    </w:p>
    <w:p w:rsidR="00FB7C8E" w:rsidRPr="004A72EF" w:rsidRDefault="00FB7C8E" w:rsidP="00A419A5">
      <w:pPr>
        <w:rPr>
          <w:rFonts w:ascii="Arial" w:hAnsi="Arial" w:cs="Arial"/>
          <w:b/>
          <w:color w:val="000000" w:themeColor="text1"/>
          <w:sz w:val="24"/>
          <w:lang w:val="es-EC" w:eastAsia="es-EC"/>
        </w:rPr>
      </w:pPr>
    </w:p>
    <w:p w:rsidR="00FB7C8E" w:rsidRPr="004A72EF" w:rsidRDefault="00FB7C8E" w:rsidP="00FB7C8E">
      <w:pPr>
        <w:jc w:val="center"/>
        <w:rPr>
          <w:rFonts w:ascii="Arial" w:hAnsi="Arial" w:cs="Arial"/>
          <w:b/>
          <w:color w:val="000000" w:themeColor="text1"/>
          <w:sz w:val="24"/>
          <w:lang w:val="es-EC" w:eastAsia="es-EC"/>
        </w:rPr>
      </w:pPr>
    </w:p>
    <w:p w:rsidR="00FB7C8E" w:rsidRPr="004A72EF" w:rsidRDefault="000F5A51" w:rsidP="00DC48BE">
      <w:pPr>
        <w:jc w:val="center"/>
        <w:rPr>
          <w:rFonts w:ascii="Arial" w:hAnsi="Arial" w:cs="Arial"/>
          <w:b/>
          <w:sz w:val="24"/>
          <w:szCs w:val="24"/>
          <w:lang w:val="es-EC"/>
        </w:rPr>
      </w:pPr>
      <w:r w:rsidRPr="004A72EF">
        <w:rPr>
          <w:rFonts w:ascii="Arial" w:hAnsi="Arial" w:cs="Arial"/>
          <w:b/>
          <w:color w:val="000000" w:themeColor="text1"/>
          <w:sz w:val="24"/>
          <w:lang w:val="es-EC" w:eastAsia="es-EC"/>
        </w:rPr>
        <w:t>TÍTULO</w:t>
      </w:r>
      <w:r w:rsidR="00FB7C8E" w:rsidRPr="004A72EF">
        <w:rPr>
          <w:rFonts w:ascii="Arial" w:hAnsi="Arial" w:cs="Arial"/>
          <w:b/>
          <w:color w:val="000000" w:themeColor="text1"/>
          <w:sz w:val="24"/>
          <w:lang w:val="es-EC" w:eastAsia="es-EC"/>
        </w:rPr>
        <w:t>:</w:t>
      </w:r>
      <w:r w:rsidR="00DC48BE" w:rsidRPr="004A72EF">
        <w:rPr>
          <w:rFonts w:ascii="Arial" w:hAnsi="Arial" w:cs="Arial"/>
          <w:b/>
          <w:color w:val="000000" w:themeColor="text1"/>
          <w:sz w:val="24"/>
          <w:lang w:val="es-EC" w:eastAsia="es-EC"/>
        </w:rPr>
        <w:t xml:space="preserve"> </w:t>
      </w:r>
      <w:r w:rsidR="00FB7C8E" w:rsidRPr="004A72EF">
        <w:rPr>
          <w:rFonts w:ascii="Arial" w:hAnsi="Arial" w:cs="Arial"/>
          <w:b/>
          <w:sz w:val="24"/>
          <w:szCs w:val="24"/>
          <w:lang w:val="es-EC"/>
        </w:rPr>
        <w:t xml:space="preserve">EFECTOS </w:t>
      </w:r>
      <w:r w:rsidRPr="004A72EF">
        <w:rPr>
          <w:rFonts w:ascii="Arial" w:hAnsi="Arial" w:cs="Arial"/>
          <w:b/>
          <w:sz w:val="24"/>
          <w:szCs w:val="24"/>
          <w:lang w:val="es-EC"/>
        </w:rPr>
        <w:t xml:space="preserve">DE </w:t>
      </w:r>
      <w:r w:rsidR="00FB7C8E" w:rsidRPr="004A72EF">
        <w:rPr>
          <w:rFonts w:ascii="Arial" w:hAnsi="Arial" w:cs="Arial"/>
          <w:b/>
          <w:sz w:val="24"/>
          <w:szCs w:val="24"/>
          <w:lang w:val="es-EC"/>
        </w:rPr>
        <w:t xml:space="preserve">LA IMPLEMENTACIÓN DE UN ECO-PARQUE TURÍSTICO </w:t>
      </w:r>
      <w:r w:rsidRPr="004A72EF">
        <w:rPr>
          <w:rFonts w:ascii="Arial" w:hAnsi="Arial" w:cs="Arial"/>
          <w:b/>
          <w:sz w:val="24"/>
          <w:szCs w:val="24"/>
          <w:lang w:val="es-EC"/>
        </w:rPr>
        <w:t>EN EL CRECIMIENTO ECONÓMICO DE LA CIUDAD DE SUCÚA.</w:t>
      </w:r>
    </w:p>
    <w:p w:rsidR="00FB7C8E" w:rsidRPr="004A72EF" w:rsidRDefault="00FB7C8E" w:rsidP="00FB7C8E">
      <w:pPr>
        <w:spacing w:line="360" w:lineRule="auto"/>
        <w:jc w:val="center"/>
        <w:rPr>
          <w:rFonts w:ascii="Arial" w:hAnsi="Arial" w:cs="Arial"/>
          <w:b/>
          <w:color w:val="000000" w:themeColor="text1"/>
          <w:sz w:val="24"/>
          <w:szCs w:val="24"/>
          <w:lang w:val="es-EC"/>
        </w:rPr>
      </w:pPr>
    </w:p>
    <w:p w:rsidR="00DC48BE" w:rsidRPr="004A72EF" w:rsidRDefault="00FB7C8E" w:rsidP="00DC48BE">
      <w:pPr>
        <w:jc w:val="right"/>
        <w:rPr>
          <w:rFonts w:ascii="Arial" w:hAnsi="Arial" w:cs="Arial"/>
          <w:b/>
          <w:color w:val="000000" w:themeColor="text1"/>
          <w:sz w:val="24"/>
          <w:lang w:val="es-EC" w:eastAsia="es-EC"/>
        </w:rPr>
      </w:pPr>
      <w:r w:rsidRPr="004A72EF">
        <w:rPr>
          <w:rFonts w:ascii="Arial" w:hAnsi="Arial" w:cs="Arial"/>
          <w:b/>
          <w:color w:val="000000" w:themeColor="text1"/>
          <w:sz w:val="24"/>
          <w:lang w:val="es-EC" w:eastAsia="es-EC"/>
        </w:rPr>
        <w:tab/>
      </w:r>
      <w:r w:rsidR="00DC48BE" w:rsidRPr="004A72EF">
        <w:rPr>
          <w:rFonts w:ascii="Arial" w:hAnsi="Arial" w:cs="Arial"/>
          <w:b/>
          <w:color w:val="000000" w:themeColor="text1"/>
          <w:sz w:val="24"/>
          <w:lang w:val="es-EC" w:eastAsia="es-EC"/>
        </w:rPr>
        <w:t xml:space="preserve"> Trabajo de investigación, </w:t>
      </w:r>
    </w:p>
    <w:p w:rsidR="00DC48BE" w:rsidRPr="004A72EF" w:rsidRDefault="00640071" w:rsidP="00DC48BE">
      <w:pPr>
        <w:jc w:val="right"/>
        <w:rPr>
          <w:rFonts w:ascii="Arial" w:hAnsi="Arial" w:cs="Arial"/>
          <w:b/>
          <w:color w:val="000000" w:themeColor="text1"/>
          <w:sz w:val="24"/>
          <w:lang w:val="es-EC" w:eastAsia="es-EC"/>
        </w:rPr>
      </w:pPr>
      <w:r w:rsidRPr="004A72EF">
        <w:rPr>
          <w:rFonts w:ascii="Arial" w:hAnsi="Arial" w:cs="Arial"/>
          <w:b/>
          <w:color w:val="000000" w:themeColor="text1"/>
          <w:sz w:val="24"/>
          <w:lang w:val="es-EC" w:eastAsia="es-EC"/>
        </w:rPr>
        <w:t>Previo</w:t>
      </w:r>
      <w:r w:rsidR="00DC48BE" w:rsidRPr="004A72EF">
        <w:rPr>
          <w:rFonts w:ascii="Arial" w:hAnsi="Arial" w:cs="Arial"/>
          <w:b/>
          <w:color w:val="000000" w:themeColor="text1"/>
          <w:sz w:val="24"/>
          <w:lang w:val="es-EC" w:eastAsia="es-EC"/>
        </w:rPr>
        <w:t xml:space="preserve"> a la obtención del </w:t>
      </w:r>
    </w:p>
    <w:p w:rsidR="00A419A5" w:rsidRPr="004A72EF" w:rsidRDefault="00640071" w:rsidP="00DC48BE">
      <w:pPr>
        <w:jc w:val="right"/>
        <w:rPr>
          <w:rFonts w:ascii="Arial" w:hAnsi="Arial" w:cs="Arial"/>
          <w:b/>
          <w:color w:val="000000" w:themeColor="text1"/>
          <w:sz w:val="24"/>
          <w:lang w:val="es-EC" w:eastAsia="es-EC"/>
        </w:rPr>
      </w:pPr>
      <w:r w:rsidRPr="004A72EF">
        <w:rPr>
          <w:rFonts w:ascii="Arial" w:hAnsi="Arial" w:cs="Arial"/>
          <w:b/>
          <w:color w:val="000000" w:themeColor="text1"/>
          <w:sz w:val="24"/>
          <w:lang w:val="es-EC" w:eastAsia="es-EC"/>
        </w:rPr>
        <w:t>Título</w:t>
      </w:r>
      <w:r w:rsidR="00DC48BE" w:rsidRPr="004A72EF">
        <w:rPr>
          <w:rFonts w:ascii="Arial" w:hAnsi="Arial" w:cs="Arial"/>
          <w:b/>
          <w:color w:val="000000" w:themeColor="text1"/>
          <w:sz w:val="24"/>
          <w:lang w:val="es-EC" w:eastAsia="es-EC"/>
        </w:rPr>
        <w:t xml:space="preserve"> de </w:t>
      </w:r>
      <w:r w:rsidR="00581F6D" w:rsidRPr="004A72EF">
        <w:rPr>
          <w:rFonts w:ascii="Arial" w:hAnsi="Arial" w:cs="Arial"/>
          <w:b/>
          <w:color w:val="000000" w:themeColor="text1"/>
          <w:sz w:val="24"/>
          <w:lang w:val="es-EC" w:eastAsia="es-EC"/>
        </w:rPr>
        <w:t>E</w:t>
      </w:r>
      <w:r w:rsidR="00DC48BE" w:rsidRPr="004A72EF">
        <w:rPr>
          <w:rFonts w:ascii="Arial" w:hAnsi="Arial" w:cs="Arial"/>
          <w:b/>
          <w:color w:val="000000" w:themeColor="text1"/>
          <w:sz w:val="24"/>
          <w:lang w:val="es-EC" w:eastAsia="es-EC"/>
        </w:rPr>
        <w:t>conomista</w:t>
      </w:r>
    </w:p>
    <w:p w:rsidR="00FB7C8E" w:rsidRPr="004A72EF" w:rsidRDefault="00FB7C8E" w:rsidP="00FB7C8E">
      <w:pPr>
        <w:jc w:val="center"/>
        <w:rPr>
          <w:rFonts w:ascii="Arial" w:hAnsi="Arial" w:cs="Arial"/>
          <w:b/>
          <w:color w:val="000000" w:themeColor="text1"/>
          <w:sz w:val="24"/>
          <w:lang w:val="es-EC" w:eastAsia="es-EC"/>
        </w:rPr>
      </w:pPr>
    </w:p>
    <w:p w:rsidR="00DC48BE" w:rsidRPr="004A72EF" w:rsidRDefault="00DC48BE" w:rsidP="00FB7C8E">
      <w:pPr>
        <w:jc w:val="center"/>
        <w:rPr>
          <w:rFonts w:ascii="Arial" w:hAnsi="Arial" w:cs="Arial"/>
          <w:b/>
          <w:color w:val="000000" w:themeColor="text1"/>
          <w:sz w:val="24"/>
          <w:lang w:val="es-EC" w:eastAsia="es-EC"/>
        </w:rPr>
      </w:pPr>
    </w:p>
    <w:p w:rsidR="00FB7C8E" w:rsidRPr="004A72EF" w:rsidRDefault="00FB7C8E" w:rsidP="00DC48BE">
      <w:pPr>
        <w:jc w:val="center"/>
        <w:rPr>
          <w:rFonts w:ascii="Arial" w:hAnsi="Arial" w:cs="Arial"/>
          <w:b/>
          <w:color w:val="000000" w:themeColor="text1"/>
          <w:sz w:val="24"/>
          <w:lang w:val="es-EC" w:eastAsia="es-EC"/>
        </w:rPr>
      </w:pPr>
      <w:r w:rsidRPr="004A72EF">
        <w:rPr>
          <w:rFonts w:ascii="Arial" w:hAnsi="Arial" w:cs="Arial"/>
          <w:b/>
          <w:color w:val="000000" w:themeColor="text1"/>
          <w:sz w:val="24"/>
          <w:lang w:val="es-EC" w:eastAsia="es-EC"/>
        </w:rPr>
        <w:t>AUTOR: JAIRON GONZALINO ORTEGA LEÓN</w:t>
      </w:r>
    </w:p>
    <w:p w:rsidR="00FB7C8E" w:rsidRPr="004A72EF" w:rsidRDefault="00FB7C8E" w:rsidP="00FB7C8E">
      <w:pPr>
        <w:spacing w:line="240" w:lineRule="auto"/>
        <w:jc w:val="center"/>
        <w:rPr>
          <w:rFonts w:ascii="Arial" w:hAnsi="Arial" w:cs="Arial"/>
          <w:b/>
          <w:color w:val="000000" w:themeColor="text1"/>
          <w:sz w:val="24"/>
          <w:lang w:val="es-EC" w:eastAsia="es-EC"/>
        </w:rPr>
      </w:pPr>
      <w:r w:rsidRPr="004A72EF">
        <w:rPr>
          <w:rFonts w:ascii="Arial" w:hAnsi="Arial" w:cs="Arial"/>
          <w:b/>
          <w:color w:val="000000" w:themeColor="text1"/>
          <w:sz w:val="24"/>
          <w:lang w:val="es-EC" w:eastAsia="es-EC"/>
        </w:rPr>
        <w:t>C.I 1401257611</w:t>
      </w:r>
    </w:p>
    <w:p w:rsidR="00FB7C8E" w:rsidRPr="004A72EF" w:rsidRDefault="00FB7C8E" w:rsidP="00FB7C8E">
      <w:pPr>
        <w:jc w:val="center"/>
        <w:rPr>
          <w:rFonts w:ascii="Arial" w:hAnsi="Arial" w:cs="Arial"/>
          <w:b/>
          <w:color w:val="000000" w:themeColor="text1"/>
          <w:sz w:val="24"/>
          <w:lang w:val="es-EC" w:eastAsia="es-EC"/>
        </w:rPr>
      </w:pPr>
    </w:p>
    <w:p w:rsidR="00A419A5" w:rsidRPr="004A72EF" w:rsidRDefault="00A419A5" w:rsidP="00DC48BE">
      <w:pPr>
        <w:jc w:val="center"/>
        <w:rPr>
          <w:rFonts w:ascii="Arial" w:hAnsi="Arial" w:cs="Arial"/>
          <w:b/>
          <w:color w:val="000000" w:themeColor="text1"/>
          <w:sz w:val="24"/>
          <w:lang w:val="es-EC" w:eastAsia="es-EC"/>
        </w:rPr>
      </w:pPr>
      <w:r w:rsidRPr="004A72EF">
        <w:rPr>
          <w:rFonts w:ascii="Arial" w:hAnsi="Arial" w:cs="Arial"/>
          <w:b/>
          <w:color w:val="000000" w:themeColor="text1"/>
          <w:sz w:val="24"/>
          <w:lang w:val="es-EC" w:eastAsia="es-EC"/>
        </w:rPr>
        <w:t xml:space="preserve">TUTOR: </w:t>
      </w:r>
      <w:r w:rsidR="000F5A51" w:rsidRPr="004A72EF">
        <w:rPr>
          <w:rFonts w:ascii="Arial" w:hAnsi="Arial" w:cs="Arial"/>
          <w:b/>
          <w:color w:val="000000" w:themeColor="text1"/>
          <w:sz w:val="24"/>
          <w:lang w:val="es-EC" w:eastAsia="es-EC"/>
        </w:rPr>
        <w:t xml:space="preserve">ING. </w:t>
      </w:r>
      <w:r w:rsidR="00A418FF" w:rsidRPr="004A72EF">
        <w:rPr>
          <w:rFonts w:ascii="Arial" w:hAnsi="Arial" w:cs="Arial"/>
          <w:b/>
          <w:color w:val="000000" w:themeColor="text1"/>
          <w:sz w:val="24"/>
          <w:lang w:val="es-EC" w:eastAsia="es-EC"/>
        </w:rPr>
        <w:t xml:space="preserve">FIDEL EDMUNDO CEPEDA LUNA MGS. </w:t>
      </w:r>
    </w:p>
    <w:p w:rsidR="00A419A5" w:rsidRPr="004A72EF" w:rsidRDefault="00A419A5" w:rsidP="00FB7C8E">
      <w:pPr>
        <w:jc w:val="center"/>
        <w:rPr>
          <w:rFonts w:ascii="Arial" w:hAnsi="Arial" w:cs="Arial"/>
          <w:b/>
          <w:color w:val="000000" w:themeColor="text1"/>
          <w:sz w:val="24"/>
          <w:lang w:val="es-EC" w:eastAsia="es-EC"/>
        </w:rPr>
      </w:pPr>
    </w:p>
    <w:p w:rsidR="00FB7C8E" w:rsidRPr="004A72EF" w:rsidRDefault="00FB7C8E" w:rsidP="00FB7C8E">
      <w:pPr>
        <w:jc w:val="center"/>
        <w:rPr>
          <w:rFonts w:ascii="Arial" w:hAnsi="Arial" w:cs="Arial"/>
          <w:b/>
          <w:color w:val="000000" w:themeColor="text1"/>
          <w:sz w:val="24"/>
          <w:lang w:val="es-EC" w:eastAsia="es-EC"/>
        </w:rPr>
      </w:pPr>
    </w:p>
    <w:p w:rsidR="001D0A30" w:rsidRPr="004A72EF" w:rsidRDefault="000F5A51" w:rsidP="00581F6D">
      <w:pPr>
        <w:jc w:val="center"/>
        <w:rPr>
          <w:rFonts w:ascii="Arial" w:hAnsi="Arial" w:cs="Arial"/>
          <w:b/>
          <w:color w:val="000000" w:themeColor="text1"/>
          <w:sz w:val="24"/>
          <w:lang w:val="es-EC" w:eastAsia="es-EC"/>
        </w:rPr>
      </w:pPr>
      <w:r w:rsidRPr="004A72EF">
        <w:rPr>
          <w:rFonts w:ascii="Arial" w:hAnsi="Arial" w:cs="Arial"/>
          <w:b/>
          <w:color w:val="000000" w:themeColor="text1"/>
          <w:sz w:val="24"/>
          <w:lang w:val="es-EC" w:eastAsia="es-EC"/>
        </w:rPr>
        <w:t>AÑO</w:t>
      </w:r>
      <w:r w:rsidR="00DC48BE" w:rsidRPr="004A72EF">
        <w:rPr>
          <w:rFonts w:ascii="Arial" w:hAnsi="Arial" w:cs="Arial"/>
          <w:b/>
          <w:color w:val="000000" w:themeColor="text1"/>
          <w:sz w:val="24"/>
          <w:lang w:val="es-EC" w:eastAsia="es-EC"/>
        </w:rPr>
        <w:t xml:space="preserve">: </w:t>
      </w:r>
      <w:r w:rsidR="00FB7C8E" w:rsidRPr="004A72EF">
        <w:rPr>
          <w:rFonts w:ascii="Arial" w:hAnsi="Arial" w:cs="Arial"/>
          <w:b/>
          <w:color w:val="000000" w:themeColor="text1"/>
          <w:sz w:val="24"/>
          <w:lang w:val="es-EC" w:eastAsia="es-EC"/>
        </w:rPr>
        <w:t>201</w:t>
      </w:r>
      <w:r w:rsidR="00452491">
        <w:rPr>
          <w:rFonts w:ascii="Arial" w:hAnsi="Arial" w:cs="Arial"/>
          <w:b/>
          <w:color w:val="000000" w:themeColor="text1"/>
          <w:sz w:val="24"/>
          <w:lang w:val="es-EC" w:eastAsia="es-EC"/>
        </w:rPr>
        <w:t>7</w:t>
      </w:r>
      <w:r w:rsidR="009B2EC9">
        <w:rPr>
          <w:rFonts w:ascii="Arial" w:hAnsi="Arial" w:cs="Arial"/>
          <w:b/>
          <w:color w:val="000000" w:themeColor="text1"/>
          <w:sz w:val="24"/>
          <w:lang w:val="es-EC" w:eastAsia="es-EC"/>
        </w:rPr>
        <w:t>- 2018</w:t>
      </w:r>
      <w:r w:rsidR="001D0A30" w:rsidRPr="004A72EF">
        <w:rPr>
          <w:rFonts w:ascii="Arial" w:hAnsi="Arial" w:cs="Arial"/>
          <w:b/>
          <w:color w:val="000000" w:themeColor="text1"/>
          <w:sz w:val="24"/>
          <w:lang w:val="es-EC" w:eastAsia="es-EC"/>
        </w:rPr>
        <w:br w:type="page"/>
      </w:r>
    </w:p>
    <w:p w:rsidR="00754120" w:rsidRPr="004A72EF" w:rsidRDefault="00754120" w:rsidP="00701E03">
      <w:pPr>
        <w:jc w:val="center"/>
        <w:rPr>
          <w:rFonts w:ascii="Arial" w:hAnsi="Arial" w:cs="Arial"/>
          <w:b/>
          <w:color w:val="000000" w:themeColor="text1"/>
          <w:sz w:val="52"/>
          <w:lang w:val="es-EC" w:eastAsia="es-EC"/>
        </w:rPr>
        <w:sectPr w:rsidR="00754120" w:rsidRPr="004A72EF" w:rsidSect="006C1DD2">
          <w:headerReference w:type="default" r:id="rId8"/>
          <w:footerReference w:type="default" r:id="rId9"/>
          <w:headerReference w:type="first" r:id="rId10"/>
          <w:footerReference w:type="first" r:id="rId11"/>
          <w:pgSz w:w="12240" w:h="15840"/>
          <w:pgMar w:top="1701" w:right="1701" w:bottom="1701" w:left="2268" w:header="562" w:footer="677" w:gutter="0"/>
          <w:cols w:space="720"/>
          <w:titlePg/>
          <w:docGrid w:linePitch="360"/>
        </w:sectPr>
      </w:pPr>
    </w:p>
    <w:p w:rsidR="00701E03" w:rsidRPr="004A72EF" w:rsidRDefault="007517ED" w:rsidP="00701E03">
      <w:pPr>
        <w:jc w:val="center"/>
        <w:rPr>
          <w:rFonts w:ascii="Arial" w:hAnsi="Arial" w:cs="Arial"/>
          <w:b/>
          <w:color w:val="000000" w:themeColor="text1"/>
          <w:sz w:val="52"/>
          <w:lang w:val="es-EC" w:eastAsia="es-EC"/>
        </w:rPr>
      </w:pPr>
      <w:r w:rsidRPr="004A72EF">
        <w:rPr>
          <w:rFonts w:ascii="Arial" w:hAnsi="Arial" w:cs="Arial"/>
          <w:b/>
          <w:color w:val="000000" w:themeColor="text1"/>
          <w:sz w:val="52"/>
          <w:lang w:val="es-EC" w:eastAsia="es-EC"/>
        </w:rPr>
        <w:lastRenderedPageBreak/>
        <w:t xml:space="preserve">REPÚBLICA DEL ECUADOR </w:t>
      </w:r>
    </w:p>
    <w:p w:rsidR="00701E03" w:rsidRPr="004A72EF" w:rsidRDefault="007517ED" w:rsidP="00701E03">
      <w:pPr>
        <w:jc w:val="center"/>
        <w:rPr>
          <w:rFonts w:ascii="Arial" w:hAnsi="Arial" w:cs="Arial"/>
          <w:b/>
          <w:color w:val="000000" w:themeColor="text1"/>
          <w:sz w:val="40"/>
          <w:lang w:val="es-EC" w:eastAsia="es-EC"/>
        </w:rPr>
      </w:pPr>
      <w:r w:rsidRPr="004A72EF">
        <w:rPr>
          <w:rFonts w:ascii="Arial" w:hAnsi="Arial" w:cs="Arial"/>
          <w:b/>
          <w:color w:val="000000" w:themeColor="text1"/>
          <w:sz w:val="40"/>
          <w:lang w:val="es-EC" w:eastAsia="es-EC"/>
        </w:rPr>
        <w:t xml:space="preserve">UNIVERSIDAD CATÓLICA DE CUENCA </w:t>
      </w:r>
    </w:p>
    <w:p w:rsidR="00701E03" w:rsidRPr="004A72EF" w:rsidRDefault="007517ED" w:rsidP="00701E03">
      <w:pPr>
        <w:jc w:val="center"/>
        <w:rPr>
          <w:rFonts w:ascii="Arial" w:hAnsi="Arial" w:cs="Arial"/>
          <w:b/>
          <w:color w:val="000000" w:themeColor="text1"/>
          <w:sz w:val="24"/>
          <w:lang w:val="es-EC" w:eastAsia="es-EC"/>
        </w:rPr>
      </w:pPr>
      <w:r w:rsidRPr="004A72EF">
        <w:rPr>
          <w:rFonts w:ascii="Arial" w:hAnsi="Arial" w:cs="Arial"/>
          <w:b/>
          <w:color w:val="000000" w:themeColor="text1"/>
          <w:sz w:val="24"/>
          <w:lang w:val="es-EC" w:eastAsia="es-EC"/>
        </w:rPr>
        <w:t>Comunidad Educativa al Servicio del Pueblo</w:t>
      </w:r>
    </w:p>
    <w:p w:rsidR="00701E03" w:rsidRPr="004A72EF" w:rsidRDefault="00701E03" w:rsidP="00701E03">
      <w:pPr>
        <w:jc w:val="center"/>
        <w:rPr>
          <w:rFonts w:ascii="Arial" w:hAnsi="Arial" w:cs="Arial"/>
          <w:b/>
          <w:color w:val="000000" w:themeColor="text1"/>
          <w:sz w:val="24"/>
          <w:lang w:val="es-EC" w:eastAsia="es-EC"/>
        </w:rPr>
      </w:pPr>
    </w:p>
    <w:p w:rsidR="00701E03" w:rsidRPr="004A72EF" w:rsidRDefault="007517ED" w:rsidP="00701E03">
      <w:pPr>
        <w:jc w:val="center"/>
        <w:rPr>
          <w:rFonts w:ascii="Arial" w:hAnsi="Arial" w:cs="Arial"/>
          <w:b/>
          <w:color w:val="000000" w:themeColor="text1"/>
          <w:sz w:val="32"/>
          <w:lang w:val="es-EC" w:eastAsia="es-EC"/>
        </w:rPr>
      </w:pPr>
      <w:r w:rsidRPr="004A72EF">
        <w:rPr>
          <w:rFonts w:ascii="Arial" w:hAnsi="Arial" w:cs="Arial"/>
          <w:b/>
          <w:color w:val="000000" w:themeColor="text1"/>
          <w:sz w:val="32"/>
          <w:lang w:val="es-EC" w:eastAsia="es-EC"/>
        </w:rPr>
        <w:t>UNIDAD ACADÉMICA DE CIENCIAS SOCIALES, PERIODISMO, INFORMACIÓN Y DERECHO.</w:t>
      </w:r>
    </w:p>
    <w:p w:rsidR="00701E03" w:rsidRPr="004A72EF" w:rsidRDefault="00701E03" w:rsidP="00701E03">
      <w:pPr>
        <w:jc w:val="center"/>
        <w:rPr>
          <w:rFonts w:ascii="Arial" w:hAnsi="Arial" w:cs="Arial"/>
          <w:b/>
          <w:color w:val="000000" w:themeColor="text1"/>
          <w:sz w:val="32"/>
          <w:lang w:val="es-EC" w:eastAsia="es-EC"/>
        </w:rPr>
      </w:pPr>
    </w:p>
    <w:p w:rsidR="00701E03" w:rsidRPr="004A72EF" w:rsidRDefault="007517ED" w:rsidP="00701E03">
      <w:pPr>
        <w:jc w:val="center"/>
        <w:rPr>
          <w:rFonts w:ascii="Arial" w:hAnsi="Arial" w:cs="Arial"/>
          <w:b/>
          <w:color w:val="000000" w:themeColor="text1"/>
          <w:sz w:val="32"/>
          <w:lang w:val="es-EC" w:eastAsia="es-EC"/>
        </w:rPr>
      </w:pPr>
      <w:r w:rsidRPr="004A72EF">
        <w:rPr>
          <w:rFonts w:ascii="Arial" w:hAnsi="Arial" w:cs="Arial"/>
          <w:b/>
          <w:color w:val="000000" w:themeColor="text1"/>
          <w:sz w:val="32"/>
          <w:lang w:val="es-EC" w:eastAsia="es-EC"/>
        </w:rPr>
        <w:t>CARRERA DE ECONOMÍA</w:t>
      </w:r>
    </w:p>
    <w:p w:rsidR="00701E03" w:rsidRPr="004A72EF" w:rsidRDefault="00701E03" w:rsidP="00701E03">
      <w:pPr>
        <w:rPr>
          <w:rFonts w:ascii="Arial" w:hAnsi="Arial" w:cs="Arial"/>
          <w:b/>
          <w:color w:val="000000" w:themeColor="text1"/>
          <w:sz w:val="24"/>
          <w:lang w:val="es-EC" w:eastAsia="es-EC"/>
        </w:rPr>
      </w:pPr>
    </w:p>
    <w:p w:rsidR="00701E03" w:rsidRPr="004A72EF" w:rsidRDefault="00701E03" w:rsidP="00701E03">
      <w:pPr>
        <w:jc w:val="center"/>
        <w:rPr>
          <w:rFonts w:ascii="Arial" w:hAnsi="Arial" w:cs="Arial"/>
          <w:b/>
          <w:color w:val="000000" w:themeColor="text1"/>
          <w:sz w:val="24"/>
          <w:lang w:val="es-EC" w:eastAsia="es-EC"/>
        </w:rPr>
      </w:pPr>
    </w:p>
    <w:p w:rsidR="00701E03" w:rsidRPr="004A72EF" w:rsidRDefault="007517ED" w:rsidP="00701E03">
      <w:pPr>
        <w:jc w:val="center"/>
        <w:rPr>
          <w:rFonts w:ascii="Arial" w:hAnsi="Arial" w:cs="Arial"/>
          <w:b/>
          <w:sz w:val="24"/>
          <w:szCs w:val="24"/>
          <w:lang w:val="es-EC"/>
        </w:rPr>
      </w:pPr>
      <w:r w:rsidRPr="004A72EF">
        <w:rPr>
          <w:rFonts w:ascii="Arial" w:hAnsi="Arial" w:cs="Arial"/>
          <w:b/>
          <w:color w:val="000000" w:themeColor="text1"/>
          <w:sz w:val="24"/>
          <w:lang w:val="es-EC" w:eastAsia="es-EC"/>
        </w:rPr>
        <w:t>TÍTULO</w:t>
      </w:r>
      <w:r w:rsidR="00701E03" w:rsidRPr="004A72EF">
        <w:rPr>
          <w:rFonts w:ascii="Arial" w:hAnsi="Arial" w:cs="Arial"/>
          <w:b/>
          <w:color w:val="000000" w:themeColor="text1"/>
          <w:sz w:val="24"/>
          <w:lang w:val="es-EC" w:eastAsia="es-EC"/>
        </w:rPr>
        <w:t xml:space="preserve">: </w:t>
      </w:r>
      <w:r w:rsidR="00701E03" w:rsidRPr="004A72EF">
        <w:rPr>
          <w:rFonts w:ascii="Arial" w:hAnsi="Arial" w:cs="Arial"/>
          <w:b/>
          <w:sz w:val="24"/>
          <w:szCs w:val="24"/>
          <w:lang w:val="es-EC"/>
        </w:rPr>
        <w:t xml:space="preserve">EFECTOS </w:t>
      </w:r>
      <w:r w:rsidRPr="004A72EF">
        <w:rPr>
          <w:rFonts w:ascii="Arial" w:hAnsi="Arial" w:cs="Arial"/>
          <w:b/>
          <w:sz w:val="24"/>
          <w:szCs w:val="24"/>
          <w:lang w:val="es-EC"/>
        </w:rPr>
        <w:t xml:space="preserve">DE </w:t>
      </w:r>
      <w:r w:rsidR="00701E03" w:rsidRPr="004A72EF">
        <w:rPr>
          <w:rFonts w:ascii="Arial" w:hAnsi="Arial" w:cs="Arial"/>
          <w:b/>
          <w:sz w:val="24"/>
          <w:szCs w:val="24"/>
          <w:lang w:val="es-EC"/>
        </w:rPr>
        <w:t>LA IMPLEMENTACIÓN DE UN ECO-PARQUE TURÍSTICO EN EL CRECIMIENTO ECONÓMICO DE LA CIUDAD DE SUC</w:t>
      </w:r>
      <w:r w:rsidR="002F056F" w:rsidRPr="004A72EF">
        <w:rPr>
          <w:rFonts w:ascii="Arial" w:hAnsi="Arial" w:cs="Arial"/>
          <w:b/>
          <w:sz w:val="24"/>
          <w:szCs w:val="24"/>
          <w:lang w:val="es-EC"/>
        </w:rPr>
        <w:t>Ú</w:t>
      </w:r>
      <w:r w:rsidR="00701E03" w:rsidRPr="004A72EF">
        <w:rPr>
          <w:rFonts w:ascii="Arial" w:hAnsi="Arial" w:cs="Arial"/>
          <w:b/>
          <w:sz w:val="24"/>
          <w:szCs w:val="24"/>
          <w:lang w:val="es-EC"/>
        </w:rPr>
        <w:t>A.</w:t>
      </w:r>
    </w:p>
    <w:p w:rsidR="00701E03" w:rsidRPr="004A72EF" w:rsidRDefault="00701E03" w:rsidP="00701E03">
      <w:pPr>
        <w:spacing w:line="360" w:lineRule="auto"/>
        <w:jc w:val="center"/>
        <w:rPr>
          <w:rFonts w:ascii="Arial" w:hAnsi="Arial" w:cs="Arial"/>
          <w:b/>
          <w:color w:val="000000" w:themeColor="text1"/>
          <w:sz w:val="24"/>
          <w:szCs w:val="24"/>
          <w:lang w:val="es-EC"/>
        </w:rPr>
      </w:pPr>
    </w:p>
    <w:p w:rsidR="00701E03" w:rsidRPr="004A72EF" w:rsidRDefault="00701E03" w:rsidP="00701E03">
      <w:pPr>
        <w:jc w:val="right"/>
        <w:rPr>
          <w:rFonts w:ascii="Arial" w:hAnsi="Arial" w:cs="Arial"/>
          <w:b/>
          <w:color w:val="000000" w:themeColor="text1"/>
          <w:sz w:val="24"/>
          <w:lang w:val="es-EC" w:eastAsia="es-EC"/>
        </w:rPr>
      </w:pPr>
      <w:r w:rsidRPr="004A72EF">
        <w:rPr>
          <w:rFonts w:ascii="Arial" w:hAnsi="Arial" w:cs="Arial"/>
          <w:b/>
          <w:color w:val="000000" w:themeColor="text1"/>
          <w:sz w:val="24"/>
          <w:lang w:val="es-EC" w:eastAsia="es-EC"/>
        </w:rPr>
        <w:tab/>
        <w:t xml:space="preserve"> Trabajo de investigación, </w:t>
      </w:r>
    </w:p>
    <w:p w:rsidR="00701E03" w:rsidRPr="004A72EF" w:rsidRDefault="00640071" w:rsidP="00701E03">
      <w:pPr>
        <w:jc w:val="right"/>
        <w:rPr>
          <w:rFonts w:ascii="Arial" w:hAnsi="Arial" w:cs="Arial"/>
          <w:b/>
          <w:color w:val="000000" w:themeColor="text1"/>
          <w:sz w:val="24"/>
          <w:lang w:val="es-EC" w:eastAsia="es-EC"/>
        </w:rPr>
      </w:pPr>
      <w:r w:rsidRPr="004A72EF">
        <w:rPr>
          <w:rFonts w:ascii="Arial" w:hAnsi="Arial" w:cs="Arial"/>
          <w:b/>
          <w:color w:val="000000" w:themeColor="text1"/>
          <w:sz w:val="24"/>
          <w:lang w:val="es-EC" w:eastAsia="es-EC"/>
        </w:rPr>
        <w:t>Previo</w:t>
      </w:r>
      <w:r w:rsidR="00701E03" w:rsidRPr="004A72EF">
        <w:rPr>
          <w:rFonts w:ascii="Arial" w:hAnsi="Arial" w:cs="Arial"/>
          <w:b/>
          <w:color w:val="000000" w:themeColor="text1"/>
          <w:sz w:val="24"/>
          <w:lang w:val="es-EC" w:eastAsia="es-EC"/>
        </w:rPr>
        <w:t xml:space="preserve"> a la obtención del </w:t>
      </w:r>
    </w:p>
    <w:p w:rsidR="00701E03" w:rsidRPr="004A72EF" w:rsidRDefault="00640071" w:rsidP="00701E03">
      <w:pPr>
        <w:jc w:val="right"/>
        <w:rPr>
          <w:rFonts w:ascii="Arial" w:hAnsi="Arial" w:cs="Arial"/>
          <w:b/>
          <w:color w:val="000000" w:themeColor="text1"/>
          <w:sz w:val="24"/>
          <w:lang w:val="es-EC" w:eastAsia="es-EC"/>
        </w:rPr>
      </w:pPr>
      <w:r w:rsidRPr="004A72EF">
        <w:rPr>
          <w:rFonts w:ascii="Arial" w:hAnsi="Arial" w:cs="Arial"/>
          <w:b/>
          <w:color w:val="000000" w:themeColor="text1"/>
          <w:sz w:val="24"/>
          <w:lang w:val="es-EC" w:eastAsia="es-EC"/>
        </w:rPr>
        <w:t>Título</w:t>
      </w:r>
      <w:r w:rsidR="00701E03" w:rsidRPr="004A72EF">
        <w:rPr>
          <w:rFonts w:ascii="Arial" w:hAnsi="Arial" w:cs="Arial"/>
          <w:b/>
          <w:color w:val="000000" w:themeColor="text1"/>
          <w:sz w:val="24"/>
          <w:lang w:val="es-EC" w:eastAsia="es-EC"/>
        </w:rPr>
        <w:t xml:space="preserve"> de </w:t>
      </w:r>
      <w:r w:rsidR="00581F6D" w:rsidRPr="004A72EF">
        <w:rPr>
          <w:rFonts w:ascii="Arial" w:hAnsi="Arial" w:cs="Arial"/>
          <w:b/>
          <w:color w:val="000000" w:themeColor="text1"/>
          <w:sz w:val="24"/>
          <w:lang w:val="es-EC" w:eastAsia="es-EC"/>
        </w:rPr>
        <w:t>E</w:t>
      </w:r>
      <w:r w:rsidR="00701E03" w:rsidRPr="004A72EF">
        <w:rPr>
          <w:rFonts w:ascii="Arial" w:hAnsi="Arial" w:cs="Arial"/>
          <w:b/>
          <w:color w:val="000000" w:themeColor="text1"/>
          <w:sz w:val="24"/>
          <w:lang w:val="es-EC" w:eastAsia="es-EC"/>
        </w:rPr>
        <w:t>conomista</w:t>
      </w:r>
    </w:p>
    <w:p w:rsidR="00701E03" w:rsidRPr="004A72EF" w:rsidRDefault="00701E03" w:rsidP="00701E03">
      <w:pPr>
        <w:jc w:val="center"/>
        <w:rPr>
          <w:rFonts w:ascii="Arial" w:hAnsi="Arial" w:cs="Arial"/>
          <w:b/>
          <w:color w:val="000000" w:themeColor="text1"/>
          <w:sz w:val="24"/>
          <w:lang w:val="es-EC" w:eastAsia="es-EC"/>
        </w:rPr>
      </w:pPr>
    </w:p>
    <w:p w:rsidR="00701E03" w:rsidRPr="004A72EF" w:rsidRDefault="00701E03" w:rsidP="00701E03">
      <w:pPr>
        <w:jc w:val="center"/>
        <w:rPr>
          <w:rFonts w:ascii="Arial" w:hAnsi="Arial" w:cs="Arial"/>
          <w:b/>
          <w:color w:val="000000" w:themeColor="text1"/>
          <w:sz w:val="24"/>
          <w:lang w:val="es-EC" w:eastAsia="es-EC"/>
        </w:rPr>
      </w:pPr>
    </w:p>
    <w:p w:rsidR="00701E03" w:rsidRPr="004A72EF" w:rsidRDefault="00701E03" w:rsidP="00701E03">
      <w:pPr>
        <w:jc w:val="center"/>
        <w:rPr>
          <w:rFonts w:ascii="Arial" w:hAnsi="Arial" w:cs="Arial"/>
          <w:b/>
          <w:color w:val="000000" w:themeColor="text1"/>
          <w:sz w:val="24"/>
          <w:lang w:val="es-EC" w:eastAsia="es-EC"/>
        </w:rPr>
      </w:pPr>
      <w:r w:rsidRPr="004A72EF">
        <w:rPr>
          <w:rFonts w:ascii="Arial" w:hAnsi="Arial" w:cs="Arial"/>
          <w:b/>
          <w:color w:val="000000" w:themeColor="text1"/>
          <w:sz w:val="24"/>
          <w:lang w:val="es-EC" w:eastAsia="es-EC"/>
        </w:rPr>
        <w:t>AUTOR: JAIRON GONZALINO ORTEGA LEÓN</w:t>
      </w:r>
    </w:p>
    <w:p w:rsidR="00701E03" w:rsidRPr="004A72EF" w:rsidRDefault="00701E03" w:rsidP="00701E03">
      <w:pPr>
        <w:spacing w:line="240" w:lineRule="auto"/>
        <w:jc w:val="center"/>
        <w:rPr>
          <w:rFonts w:ascii="Arial" w:hAnsi="Arial" w:cs="Arial"/>
          <w:b/>
          <w:color w:val="000000" w:themeColor="text1"/>
          <w:sz w:val="24"/>
          <w:lang w:val="es-EC" w:eastAsia="es-EC"/>
        </w:rPr>
      </w:pPr>
      <w:r w:rsidRPr="004A72EF">
        <w:rPr>
          <w:rFonts w:ascii="Arial" w:hAnsi="Arial" w:cs="Arial"/>
          <w:b/>
          <w:color w:val="000000" w:themeColor="text1"/>
          <w:sz w:val="24"/>
          <w:lang w:val="es-EC" w:eastAsia="es-EC"/>
        </w:rPr>
        <w:t>C.I 1401257611</w:t>
      </w:r>
    </w:p>
    <w:p w:rsidR="00701E03" w:rsidRPr="004A72EF" w:rsidRDefault="00701E03" w:rsidP="00701E03">
      <w:pPr>
        <w:jc w:val="center"/>
        <w:rPr>
          <w:rFonts w:ascii="Arial" w:hAnsi="Arial" w:cs="Arial"/>
          <w:b/>
          <w:color w:val="000000" w:themeColor="text1"/>
          <w:sz w:val="24"/>
          <w:lang w:val="es-EC" w:eastAsia="es-EC"/>
        </w:rPr>
      </w:pPr>
    </w:p>
    <w:p w:rsidR="00701E03" w:rsidRPr="004A72EF" w:rsidRDefault="00701E03" w:rsidP="00701E03">
      <w:pPr>
        <w:jc w:val="center"/>
        <w:rPr>
          <w:rFonts w:ascii="Arial" w:hAnsi="Arial" w:cs="Arial"/>
          <w:b/>
          <w:color w:val="000000" w:themeColor="text1"/>
          <w:sz w:val="24"/>
          <w:lang w:val="es-EC" w:eastAsia="es-EC"/>
        </w:rPr>
      </w:pPr>
      <w:r w:rsidRPr="004A72EF">
        <w:rPr>
          <w:rFonts w:ascii="Arial" w:hAnsi="Arial" w:cs="Arial"/>
          <w:b/>
          <w:color w:val="000000" w:themeColor="text1"/>
          <w:sz w:val="24"/>
          <w:lang w:val="es-EC" w:eastAsia="es-EC"/>
        </w:rPr>
        <w:t xml:space="preserve">TUTOR: </w:t>
      </w:r>
      <w:r w:rsidR="002F056F" w:rsidRPr="004A72EF">
        <w:rPr>
          <w:rFonts w:ascii="Arial" w:hAnsi="Arial" w:cs="Arial"/>
          <w:b/>
          <w:color w:val="000000" w:themeColor="text1"/>
          <w:sz w:val="24"/>
          <w:lang w:val="es-EC" w:eastAsia="es-EC"/>
        </w:rPr>
        <w:t>ING.</w:t>
      </w:r>
      <w:r w:rsidR="00B72EA1" w:rsidRPr="004A72EF">
        <w:rPr>
          <w:rFonts w:ascii="Arial" w:hAnsi="Arial" w:cs="Arial"/>
          <w:b/>
          <w:color w:val="000000" w:themeColor="text1"/>
          <w:sz w:val="24"/>
          <w:lang w:val="es-EC" w:eastAsia="es-EC"/>
        </w:rPr>
        <w:t xml:space="preserve"> FIDEL EDMUNDO CEPEDA LUNA MGS. </w:t>
      </w:r>
    </w:p>
    <w:p w:rsidR="00701E03" w:rsidRPr="004A72EF" w:rsidRDefault="00701E03" w:rsidP="00701E03">
      <w:pPr>
        <w:jc w:val="center"/>
        <w:rPr>
          <w:rFonts w:ascii="Arial" w:hAnsi="Arial" w:cs="Arial"/>
          <w:b/>
          <w:color w:val="000000" w:themeColor="text1"/>
          <w:sz w:val="24"/>
          <w:lang w:val="es-EC" w:eastAsia="es-EC"/>
        </w:rPr>
      </w:pPr>
    </w:p>
    <w:p w:rsidR="00701E03" w:rsidRPr="004A72EF" w:rsidRDefault="00701E03" w:rsidP="00701E03">
      <w:pPr>
        <w:jc w:val="center"/>
        <w:rPr>
          <w:rFonts w:ascii="Arial" w:hAnsi="Arial" w:cs="Arial"/>
          <w:b/>
          <w:color w:val="000000" w:themeColor="text1"/>
          <w:sz w:val="24"/>
          <w:lang w:val="es-EC" w:eastAsia="es-EC"/>
        </w:rPr>
      </w:pPr>
    </w:p>
    <w:p w:rsidR="00701E03" w:rsidRPr="004A72EF" w:rsidRDefault="00701E03" w:rsidP="00701E03">
      <w:pPr>
        <w:jc w:val="center"/>
        <w:rPr>
          <w:rFonts w:ascii="Arial" w:hAnsi="Arial" w:cs="Arial"/>
          <w:b/>
          <w:color w:val="000000" w:themeColor="text1"/>
          <w:sz w:val="24"/>
          <w:lang w:val="es-EC" w:eastAsia="es-EC"/>
        </w:rPr>
      </w:pPr>
      <w:r w:rsidRPr="004A72EF">
        <w:rPr>
          <w:rFonts w:ascii="Arial" w:hAnsi="Arial" w:cs="Arial"/>
          <w:b/>
          <w:color w:val="000000" w:themeColor="text1"/>
          <w:sz w:val="24"/>
          <w:lang w:val="es-EC" w:eastAsia="es-EC"/>
        </w:rPr>
        <w:t>AÑO: 201</w:t>
      </w:r>
      <w:r w:rsidR="00452491">
        <w:rPr>
          <w:rFonts w:ascii="Arial" w:hAnsi="Arial" w:cs="Arial"/>
          <w:b/>
          <w:color w:val="000000" w:themeColor="text1"/>
          <w:sz w:val="24"/>
          <w:lang w:val="es-EC" w:eastAsia="es-EC"/>
        </w:rPr>
        <w:t>7</w:t>
      </w:r>
      <w:r w:rsidR="009B2EC9">
        <w:rPr>
          <w:rFonts w:ascii="Arial" w:hAnsi="Arial" w:cs="Arial"/>
          <w:b/>
          <w:color w:val="000000" w:themeColor="text1"/>
          <w:sz w:val="24"/>
          <w:lang w:val="es-EC" w:eastAsia="es-EC"/>
        </w:rPr>
        <w:t>-2018</w:t>
      </w:r>
    </w:p>
    <w:p w:rsidR="00190A64" w:rsidRPr="004A72EF" w:rsidRDefault="00190A64" w:rsidP="009E2B3E">
      <w:pPr>
        <w:pStyle w:val="Ttulo1"/>
        <w:rPr>
          <w:rFonts w:cs="Arial"/>
          <w:sz w:val="28"/>
          <w:lang w:val="es-EC" w:eastAsia="es-EC"/>
        </w:rPr>
        <w:sectPr w:rsidR="00190A64" w:rsidRPr="004A72EF" w:rsidSect="00A319CB">
          <w:footerReference w:type="default" r:id="rId12"/>
          <w:headerReference w:type="first" r:id="rId13"/>
          <w:footerReference w:type="first" r:id="rId14"/>
          <w:pgSz w:w="12240" w:h="15840"/>
          <w:pgMar w:top="1701" w:right="1701" w:bottom="1701" w:left="2268" w:header="561" w:footer="675" w:gutter="0"/>
          <w:pgNumType w:fmt="upperRoman" w:start="1"/>
          <w:cols w:space="720"/>
          <w:docGrid w:linePitch="360"/>
        </w:sectPr>
      </w:pPr>
    </w:p>
    <w:p w:rsidR="00156247" w:rsidRPr="004A72EF" w:rsidRDefault="007517ED" w:rsidP="007517ED">
      <w:pPr>
        <w:pStyle w:val="Ttulo1"/>
        <w:ind w:firstLine="0"/>
        <w:rPr>
          <w:lang w:val="es-EC"/>
        </w:rPr>
      </w:pPr>
      <w:bookmarkStart w:id="2" w:name="_Toc530127027"/>
      <w:r w:rsidRPr="004A72EF">
        <w:rPr>
          <w:lang w:val="es-EC"/>
        </w:rPr>
        <w:lastRenderedPageBreak/>
        <w:t>Dedicatoria</w:t>
      </w:r>
      <w:bookmarkEnd w:id="2"/>
      <w:r w:rsidRPr="004A72EF">
        <w:rPr>
          <w:lang w:val="es-EC"/>
        </w:rPr>
        <w:t xml:space="preserve"> </w:t>
      </w:r>
    </w:p>
    <w:p w:rsidR="00156247" w:rsidRPr="004A72EF" w:rsidRDefault="00156247" w:rsidP="00156247">
      <w:pPr>
        <w:spacing w:line="240" w:lineRule="auto"/>
        <w:jc w:val="center"/>
        <w:rPr>
          <w:rFonts w:ascii="Arial" w:hAnsi="Arial" w:cs="Arial"/>
          <w:b/>
          <w:color w:val="000000" w:themeColor="text1"/>
          <w:sz w:val="28"/>
          <w:lang w:val="es-EC" w:eastAsia="es-EC"/>
        </w:rPr>
      </w:pPr>
    </w:p>
    <w:p w:rsidR="00156247" w:rsidRPr="004A72EF" w:rsidRDefault="007517ED" w:rsidP="00156247">
      <w:pPr>
        <w:spacing w:after="0" w:line="360" w:lineRule="auto"/>
        <w:jc w:val="both"/>
        <w:rPr>
          <w:rFonts w:ascii="Arial" w:hAnsi="Arial" w:cs="Arial"/>
          <w:color w:val="000000"/>
          <w:sz w:val="24"/>
          <w:lang w:val="es-EC"/>
        </w:rPr>
      </w:pPr>
      <w:r w:rsidRPr="004A72EF">
        <w:rPr>
          <w:rFonts w:ascii="Arial" w:hAnsi="Arial" w:cs="Arial"/>
          <w:color w:val="000000"/>
          <w:sz w:val="24"/>
          <w:lang w:val="es-EC"/>
        </w:rPr>
        <w:t xml:space="preserve">Dedico este proyecto a Dios por ser el inspirador para cada uno de mis pasos dados en mi convivir diario; a mis padres por ser los guías en el sendero de cada acto que realizo hoy, mañana y siempre; a mis hermanas, por ser el incentivo para seguir adelante con este objetivo. </w:t>
      </w:r>
    </w:p>
    <w:p w:rsidR="00156247" w:rsidRPr="004A72EF" w:rsidRDefault="00156247" w:rsidP="00156247">
      <w:pPr>
        <w:spacing w:after="0" w:line="360" w:lineRule="auto"/>
        <w:jc w:val="both"/>
        <w:rPr>
          <w:rFonts w:ascii="Arial" w:hAnsi="Arial" w:cs="Arial"/>
          <w:color w:val="000000"/>
          <w:sz w:val="24"/>
          <w:lang w:val="es-EC"/>
        </w:rPr>
      </w:pPr>
    </w:p>
    <w:p w:rsidR="00156247" w:rsidRPr="004A72EF" w:rsidRDefault="007517ED" w:rsidP="00156247">
      <w:pPr>
        <w:spacing w:after="0" w:line="360" w:lineRule="auto"/>
        <w:jc w:val="both"/>
        <w:rPr>
          <w:rFonts w:ascii="Arial" w:hAnsi="Arial" w:cs="Arial"/>
          <w:color w:val="000000"/>
          <w:sz w:val="24"/>
          <w:lang w:val="es-EC"/>
        </w:rPr>
      </w:pPr>
      <w:r w:rsidRPr="004A72EF">
        <w:rPr>
          <w:rFonts w:ascii="Arial" w:hAnsi="Arial" w:cs="Arial"/>
          <w:color w:val="000000"/>
          <w:sz w:val="24"/>
          <w:lang w:val="es-EC"/>
        </w:rPr>
        <w:t xml:space="preserve">A </w:t>
      </w:r>
      <w:r w:rsidR="00156247" w:rsidRPr="004A72EF">
        <w:rPr>
          <w:rFonts w:ascii="Arial" w:hAnsi="Arial" w:cs="Arial"/>
          <w:color w:val="000000"/>
          <w:sz w:val="24"/>
          <w:lang w:val="es-EC"/>
        </w:rPr>
        <w:t xml:space="preserve">toda </w:t>
      </w:r>
      <w:r w:rsidRPr="004A72EF">
        <w:rPr>
          <w:rFonts w:ascii="Arial" w:hAnsi="Arial" w:cs="Arial"/>
          <w:color w:val="000000"/>
          <w:sz w:val="24"/>
          <w:lang w:val="es-EC"/>
        </w:rPr>
        <w:t xml:space="preserve">mi </w:t>
      </w:r>
      <w:r w:rsidR="00156247" w:rsidRPr="004A72EF">
        <w:rPr>
          <w:rFonts w:ascii="Arial" w:hAnsi="Arial" w:cs="Arial"/>
          <w:color w:val="000000"/>
          <w:sz w:val="24"/>
          <w:lang w:val="es-EC"/>
        </w:rPr>
        <w:t>familia que es lo mejor y más valioso que Dios me ha dado.</w:t>
      </w:r>
    </w:p>
    <w:p w:rsidR="00156247" w:rsidRPr="004A72EF" w:rsidRDefault="00156247" w:rsidP="00156247">
      <w:pPr>
        <w:jc w:val="both"/>
        <w:rPr>
          <w:rFonts w:ascii="Arial" w:hAnsi="Arial" w:cs="Arial"/>
          <w:sz w:val="24"/>
          <w:szCs w:val="24"/>
          <w:lang w:val="es-EC"/>
        </w:rPr>
      </w:pPr>
    </w:p>
    <w:p w:rsidR="00A419A5" w:rsidRPr="004A72EF" w:rsidRDefault="00156247" w:rsidP="00156247">
      <w:pPr>
        <w:jc w:val="right"/>
        <w:rPr>
          <w:rFonts w:ascii="Arial" w:hAnsi="Arial" w:cs="Arial"/>
          <w:sz w:val="24"/>
          <w:szCs w:val="24"/>
          <w:lang w:val="es-EC"/>
        </w:rPr>
      </w:pPr>
      <w:r w:rsidRPr="004A72EF">
        <w:rPr>
          <w:rFonts w:ascii="Arial" w:hAnsi="Arial" w:cs="Arial"/>
          <w:sz w:val="24"/>
          <w:szCs w:val="24"/>
          <w:lang w:val="es-EC"/>
        </w:rPr>
        <w:t>JAIRON ORTEGA</w:t>
      </w:r>
    </w:p>
    <w:p w:rsidR="00156247" w:rsidRPr="004A72EF" w:rsidRDefault="00156247" w:rsidP="00156247">
      <w:pPr>
        <w:jc w:val="right"/>
        <w:rPr>
          <w:rFonts w:ascii="Arial" w:hAnsi="Arial" w:cs="Arial"/>
          <w:b/>
          <w:color w:val="000000" w:themeColor="text1"/>
          <w:sz w:val="24"/>
          <w:lang w:val="es-EC" w:eastAsia="es-EC"/>
        </w:rPr>
      </w:pPr>
    </w:p>
    <w:p w:rsidR="00156247" w:rsidRPr="004A72EF" w:rsidRDefault="00156247" w:rsidP="00156247">
      <w:pPr>
        <w:jc w:val="right"/>
        <w:rPr>
          <w:rFonts w:ascii="Arial" w:hAnsi="Arial" w:cs="Arial"/>
          <w:b/>
          <w:color w:val="000000" w:themeColor="text1"/>
          <w:sz w:val="24"/>
          <w:lang w:val="es-EC" w:eastAsia="es-EC"/>
        </w:rPr>
      </w:pPr>
    </w:p>
    <w:p w:rsidR="00156247" w:rsidRPr="004A72EF" w:rsidRDefault="00156247" w:rsidP="00156247">
      <w:pPr>
        <w:jc w:val="right"/>
        <w:rPr>
          <w:rFonts w:ascii="Arial" w:hAnsi="Arial" w:cs="Arial"/>
          <w:b/>
          <w:color w:val="000000" w:themeColor="text1"/>
          <w:sz w:val="24"/>
          <w:lang w:val="es-EC" w:eastAsia="es-EC"/>
        </w:rPr>
      </w:pPr>
    </w:p>
    <w:p w:rsidR="00156247" w:rsidRPr="004A72EF" w:rsidRDefault="00156247" w:rsidP="00156247">
      <w:pPr>
        <w:jc w:val="right"/>
        <w:rPr>
          <w:rFonts w:ascii="Arial" w:hAnsi="Arial" w:cs="Arial"/>
          <w:b/>
          <w:color w:val="000000" w:themeColor="text1"/>
          <w:sz w:val="24"/>
          <w:lang w:val="es-EC" w:eastAsia="es-EC"/>
        </w:rPr>
      </w:pPr>
    </w:p>
    <w:p w:rsidR="00156247" w:rsidRPr="004A72EF" w:rsidRDefault="00156247" w:rsidP="00156247">
      <w:pPr>
        <w:jc w:val="right"/>
        <w:rPr>
          <w:rFonts w:ascii="Arial" w:hAnsi="Arial" w:cs="Arial"/>
          <w:b/>
          <w:color w:val="000000" w:themeColor="text1"/>
          <w:sz w:val="24"/>
          <w:lang w:val="es-EC" w:eastAsia="es-EC"/>
        </w:rPr>
      </w:pPr>
    </w:p>
    <w:p w:rsidR="00156247" w:rsidRPr="004A72EF" w:rsidRDefault="00156247" w:rsidP="00156247">
      <w:pPr>
        <w:jc w:val="right"/>
        <w:rPr>
          <w:rFonts w:ascii="Arial" w:hAnsi="Arial" w:cs="Arial"/>
          <w:b/>
          <w:color w:val="000000" w:themeColor="text1"/>
          <w:sz w:val="24"/>
          <w:lang w:val="es-EC" w:eastAsia="es-EC"/>
        </w:rPr>
      </w:pPr>
    </w:p>
    <w:p w:rsidR="00156247" w:rsidRPr="004A72EF" w:rsidRDefault="00156247" w:rsidP="00156247">
      <w:pPr>
        <w:jc w:val="right"/>
        <w:rPr>
          <w:rFonts w:ascii="Arial" w:hAnsi="Arial" w:cs="Arial"/>
          <w:b/>
          <w:color w:val="000000" w:themeColor="text1"/>
          <w:sz w:val="24"/>
          <w:lang w:val="es-EC" w:eastAsia="es-EC"/>
        </w:rPr>
      </w:pPr>
    </w:p>
    <w:p w:rsidR="00156247" w:rsidRPr="004A72EF" w:rsidRDefault="00156247" w:rsidP="00156247">
      <w:pPr>
        <w:jc w:val="right"/>
        <w:rPr>
          <w:rFonts w:ascii="Arial" w:hAnsi="Arial" w:cs="Arial"/>
          <w:b/>
          <w:color w:val="000000" w:themeColor="text1"/>
          <w:sz w:val="24"/>
          <w:lang w:val="es-EC" w:eastAsia="es-EC"/>
        </w:rPr>
      </w:pPr>
    </w:p>
    <w:p w:rsidR="00156247" w:rsidRPr="004A72EF" w:rsidRDefault="00156247" w:rsidP="00156247">
      <w:pPr>
        <w:jc w:val="right"/>
        <w:rPr>
          <w:rFonts w:ascii="Arial" w:hAnsi="Arial" w:cs="Arial"/>
          <w:b/>
          <w:color w:val="000000" w:themeColor="text1"/>
          <w:sz w:val="24"/>
          <w:lang w:val="es-EC" w:eastAsia="es-EC"/>
        </w:rPr>
      </w:pPr>
    </w:p>
    <w:p w:rsidR="00156247" w:rsidRPr="004A72EF" w:rsidRDefault="00156247" w:rsidP="00156247">
      <w:pPr>
        <w:jc w:val="right"/>
        <w:rPr>
          <w:rFonts w:ascii="Arial" w:hAnsi="Arial" w:cs="Arial"/>
          <w:b/>
          <w:color w:val="000000" w:themeColor="text1"/>
          <w:sz w:val="24"/>
          <w:lang w:val="es-EC" w:eastAsia="es-EC"/>
        </w:rPr>
      </w:pPr>
    </w:p>
    <w:p w:rsidR="00156247" w:rsidRPr="004A72EF" w:rsidRDefault="00156247" w:rsidP="00156247">
      <w:pPr>
        <w:jc w:val="right"/>
        <w:rPr>
          <w:rFonts w:ascii="Arial" w:hAnsi="Arial" w:cs="Arial"/>
          <w:b/>
          <w:color w:val="000000" w:themeColor="text1"/>
          <w:sz w:val="24"/>
          <w:lang w:val="es-EC" w:eastAsia="es-EC"/>
        </w:rPr>
      </w:pPr>
    </w:p>
    <w:p w:rsidR="00156247" w:rsidRPr="004A72EF" w:rsidRDefault="00156247" w:rsidP="00156247">
      <w:pPr>
        <w:jc w:val="right"/>
        <w:rPr>
          <w:rFonts w:ascii="Arial" w:hAnsi="Arial" w:cs="Arial"/>
          <w:b/>
          <w:color w:val="000000" w:themeColor="text1"/>
          <w:sz w:val="24"/>
          <w:lang w:val="es-EC" w:eastAsia="es-EC"/>
        </w:rPr>
      </w:pPr>
    </w:p>
    <w:p w:rsidR="00156247" w:rsidRPr="004A72EF" w:rsidRDefault="00156247" w:rsidP="00156247">
      <w:pPr>
        <w:jc w:val="right"/>
        <w:rPr>
          <w:rFonts w:ascii="Arial" w:hAnsi="Arial" w:cs="Arial"/>
          <w:b/>
          <w:color w:val="000000" w:themeColor="text1"/>
          <w:sz w:val="24"/>
          <w:lang w:val="es-EC" w:eastAsia="es-EC"/>
        </w:rPr>
      </w:pPr>
    </w:p>
    <w:p w:rsidR="00156247" w:rsidRPr="004A72EF" w:rsidRDefault="00156247" w:rsidP="00156247">
      <w:pPr>
        <w:jc w:val="right"/>
        <w:rPr>
          <w:rFonts w:ascii="Arial" w:hAnsi="Arial" w:cs="Arial"/>
          <w:b/>
          <w:color w:val="000000" w:themeColor="text1"/>
          <w:sz w:val="24"/>
          <w:lang w:val="es-EC" w:eastAsia="es-EC"/>
        </w:rPr>
      </w:pPr>
    </w:p>
    <w:p w:rsidR="00156247" w:rsidRPr="004A72EF" w:rsidRDefault="00156247" w:rsidP="00156247">
      <w:pPr>
        <w:jc w:val="right"/>
        <w:rPr>
          <w:rFonts w:ascii="Arial" w:hAnsi="Arial" w:cs="Arial"/>
          <w:b/>
          <w:color w:val="000000" w:themeColor="text1"/>
          <w:sz w:val="24"/>
          <w:lang w:val="es-EC" w:eastAsia="es-EC"/>
        </w:rPr>
      </w:pPr>
    </w:p>
    <w:p w:rsidR="00156247" w:rsidRPr="004A72EF" w:rsidRDefault="00156247" w:rsidP="00156247">
      <w:pPr>
        <w:jc w:val="right"/>
        <w:rPr>
          <w:rFonts w:ascii="Arial" w:hAnsi="Arial" w:cs="Arial"/>
          <w:b/>
          <w:color w:val="000000" w:themeColor="text1"/>
          <w:sz w:val="24"/>
          <w:lang w:val="es-EC" w:eastAsia="es-EC"/>
        </w:rPr>
      </w:pPr>
    </w:p>
    <w:p w:rsidR="00156247" w:rsidRPr="004A72EF" w:rsidRDefault="003D6681" w:rsidP="00156247">
      <w:pPr>
        <w:jc w:val="right"/>
        <w:rPr>
          <w:rFonts w:ascii="Arial" w:hAnsi="Arial" w:cs="Arial"/>
          <w:b/>
          <w:color w:val="000000" w:themeColor="text1"/>
          <w:sz w:val="24"/>
          <w:lang w:val="es-EC" w:eastAsia="es-EC"/>
        </w:rPr>
      </w:pPr>
      <w:r w:rsidRPr="004A72EF">
        <w:rPr>
          <w:rFonts w:ascii="Arial" w:hAnsi="Arial" w:cs="Arial"/>
          <w:b/>
          <w:color w:val="000000" w:themeColor="text1"/>
          <w:sz w:val="24"/>
          <w:lang w:val="es-EC" w:eastAsia="es-EC"/>
        </w:rPr>
        <w:t xml:space="preserve"> </w:t>
      </w:r>
    </w:p>
    <w:p w:rsidR="00156247" w:rsidRPr="004A72EF" w:rsidRDefault="003D6681" w:rsidP="007517ED">
      <w:pPr>
        <w:pStyle w:val="Ttulo1"/>
        <w:ind w:firstLine="0"/>
        <w:rPr>
          <w:lang w:val="es-EC"/>
        </w:rPr>
      </w:pPr>
      <w:bookmarkStart w:id="3" w:name="_Toc530127028"/>
      <w:r w:rsidRPr="004A72EF">
        <w:rPr>
          <w:lang w:val="es-EC"/>
        </w:rPr>
        <w:lastRenderedPageBreak/>
        <w:t>Agradecimiento</w:t>
      </w:r>
      <w:bookmarkEnd w:id="3"/>
    </w:p>
    <w:p w:rsidR="00156247" w:rsidRPr="004A72EF" w:rsidRDefault="00156247" w:rsidP="00156247">
      <w:pPr>
        <w:spacing w:after="0" w:line="360" w:lineRule="auto"/>
        <w:rPr>
          <w:rFonts w:ascii="Arial" w:hAnsi="Arial" w:cs="Arial"/>
          <w:lang w:val="es-EC"/>
        </w:rPr>
      </w:pPr>
    </w:p>
    <w:p w:rsidR="00156247" w:rsidRPr="004A72EF" w:rsidRDefault="003D6681" w:rsidP="00156247">
      <w:pPr>
        <w:spacing w:after="0" w:line="360" w:lineRule="auto"/>
        <w:rPr>
          <w:rFonts w:ascii="Arial" w:hAnsi="Arial" w:cs="Arial"/>
          <w:sz w:val="24"/>
          <w:lang w:val="es-EC"/>
        </w:rPr>
      </w:pPr>
      <w:r w:rsidRPr="004A72EF">
        <w:rPr>
          <w:rFonts w:ascii="Arial" w:hAnsi="Arial" w:cs="Arial"/>
          <w:sz w:val="24"/>
          <w:lang w:val="es-EC"/>
        </w:rPr>
        <w:t xml:space="preserve">Agradezco profundamente a Dios, por guiarme en el sendero correcto de la vida, cada día en el transcurso de mi camino e iluminándome en todo lo que realizo de mi convivir diario. </w:t>
      </w:r>
    </w:p>
    <w:p w:rsidR="00156247" w:rsidRPr="004A72EF" w:rsidRDefault="00156247" w:rsidP="00156247">
      <w:pPr>
        <w:spacing w:after="0" w:line="360" w:lineRule="auto"/>
        <w:rPr>
          <w:rFonts w:ascii="Arial" w:hAnsi="Arial" w:cs="Arial"/>
          <w:sz w:val="24"/>
          <w:lang w:val="es-EC"/>
        </w:rPr>
      </w:pPr>
    </w:p>
    <w:p w:rsidR="00156247" w:rsidRPr="004A72EF" w:rsidRDefault="003D6681" w:rsidP="00156247">
      <w:pPr>
        <w:spacing w:after="0" w:line="360" w:lineRule="auto"/>
        <w:rPr>
          <w:rFonts w:ascii="Arial" w:hAnsi="Arial" w:cs="Arial"/>
          <w:sz w:val="24"/>
          <w:lang w:val="es-EC"/>
        </w:rPr>
      </w:pPr>
      <w:r w:rsidRPr="004A72EF">
        <w:rPr>
          <w:rFonts w:ascii="Arial" w:hAnsi="Arial" w:cs="Arial"/>
          <w:sz w:val="24"/>
          <w:lang w:val="es-EC"/>
        </w:rPr>
        <w:t>A mis padres, por ser mi ejemplo para seguir adelante en el convivir diario y por inculcarme valores que de una u otra forma me han servido en la vida, gracias por eso y mucho más.</w:t>
      </w:r>
    </w:p>
    <w:p w:rsidR="00156247" w:rsidRPr="004A72EF" w:rsidRDefault="00156247" w:rsidP="00156247">
      <w:pPr>
        <w:spacing w:after="0" w:line="360" w:lineRule="auto"/>
        <w:jc w:val="both"/>
        <w:rPr>
          <w:rFonts w:ascii="Arial" w:hAnsi="Arial" w:cs="Arial"/>
          <w:sz w:val="24"/>
          <w:szCs w:val="24"/>
          <w:lang w:val="es-EC"/>
        </w:rPr>
      </w:pPr>
    </w:p>
    <w:p w:rsidR="009E2B3E" w:rsidRPr="004A72EF" w:rsidRDefault="003D6681" w:rsidP="00156247">
      <w:pPr>
        <w:spacing w:after="0" w:line="360" w:lineRule="auto"/>
        <w:jc w:val="both"/>
        <w:rPr>
          <w:rFonts w:ascii="Arial" w:hAnsi="Arial" w:cs="Arial"/>
          <w:sz w:val="24"/>
          <w:szCs w:val="24"/>
          <w:lang w:val="es-EC"/>
        </w:rPr>
      </w:pPr>
      <w:r w:rsidRPr="004A72EF">
        <w:rPr>
          <w:rFonts w:ascii="Arial" w:hAnsi="Arial" w:cs="Arial"/>
          <w:sz w:val="24"/>
          <w:szCs w:val="24"/>
          <w:lang w:val="es-EC"/>
        </w:rPr>
        <w:t>A todas las personas que me incentivaron y me motivaron para seguir adelante con los objetivos de este propósito.</w:t>
      </w:r>
    </w:p>
    <w:p w:rsidR="009E2B3E" w:rsidRPr="004A72EF" w:rsidRDefault="009E2B3E" w:rsidP="00156247">
      <w:pPr>
        <w:spacing w:after="0" w:line="360" w:lineRule="auto"/>
        <w:jc w:val="both"/>
        <w:rPr>
          <w:rFonts w:ascii="Arial" w:hAnsi="Arial" w:cs="Arial"/>
          <w:sz w:val="24"/>
          <w:szCs w:val="24"/>
          <w:lang w:val="es-EC"/>
        </w:rPr>
      </w:pPr>
    </w:p>
    <w:p w:rsidR="009E2B3E" w:rsidRPr="004A72EF" w:rsidRDefault="003D6681" w:rsidP="00156247">
      <w:pPr>
        <w:spacing w:after="0" w:line="360" w:lineRule="auto"/>
        <w:jc w:val="both"/>
        <w:rPr>
          <w:rFonts w:ascii="Arial" w:hAnsi="Arial" w:cs="Arial"/>
          <w:sz w:val="24"/>
          <w:szCs w:val="24"/>
          <w:lang w:val="es-EC"/>
        </w:rPr>
      </w:pPr>
      <w:r w:rsidRPr="004A72EF">
        <w:rPr>
          <w:rFonts w:ascii="Arial" w:hAnsi="Arial" w:cs="Arial"/>
          <w:sz w:val="24"/>
          <w:szCs w:val="24"/>
          <w:lang w:val="es-EC"/>
        </w:rPr>
        <w:t xml:space="preserve">A mis docentes de la </w:t>
      </w:r>
      <w:r w:rsidR="006213D6" w:rsidRPr="004A72EF">
        <w:rPr>
          <w:rFonts w:ascii="Arial" w:hAnsi="Arial" w:cs="Arial"/>
          <w:sz w:val="24"/>
          <w:szCs w:val="24"/>
          <w:lang w:val="es-EC"/>
        </w:rPr>
        <w:t>U</w:t>
      </w:r>
      <w:r w:rsidRPr="004A72EF">
        <w:rPr>
          <w:rFonts w:ascii="Arial" w:hAnsi="Arial" w:cs="Arial"/>
          <w:sz w:val="24"/>
          <w:szCs w:val="24"/>
          <w:lang w:val="es-EC"/>
        </w:rPr>
        <w:t xml:space="preserve">niversidad </w:t>
      </w:r>
      <w:r w:rsidR="006213D6" w:rsidRPr="004A72EF">
        <w:rPr>
          <w:rFonts w:ascii="Arial" w:hAnsi="Arial" w:cs="Arial"/>
          <w:sz w:val="24"/>
          <w:szCs w:val="24"/>
          <w:lang w:val="es-EC"/>
        </w:rPr>
        <w:t xml:space="preserve">Católica de Cuenca sede Macas, </w:t>
      </w:r>
      <w:r w:rsidRPr="004A72EF">
        <w:rPr>
          <w:rFonts w:ascii="Arial" w:hAnsi="Arial" w:cs="Arial"/>
          <w:sz w:val="24"/>
          <w:szCs w:val="24"/>
          <w:lang w:val="es-EC"/>
        </w:rPr>
        <w:t>que me impartieron sus conocimientos y experiencias en el transcurso de mi vida estudiantil y que me ayudaron de una u otra forma para hacer posible la realización de la tesis.</w:t>
      </w:r>
    </w:p>
    <w:p w:rsidR="00FA0C9D" w:rsidRPr="004A72EF" w:rsidRDefault="00FA0C9D" w:rsidP="00156247">
      <w:pPr>
        <w:spacing w:after="0" w:line="360" w:lineRule="auto"/>
        <w:jc w:val="both"/>
        <w:rPr>
          <w:rFonts w:ascii="Arial" w:hAnsi="Arial" w:cs="Arial"/>
          <w:sz w:val="24"/>
          <w:szCs w:val="24"/>
          <w:lang w:val="es-EC"/>
        </w:rPr>
      </w:pPr>
    </w:p>
    <w:p w:rsidR="009E2B3E" w:rsidRPr="004A72EF" w:rsidRDefault="009E2B3E" w:rsidP="009E2B3E">
      <w:pPr>
        <w:spacing w:after="0" w:line="360" w:lineRule="auto"/>
        <w:jc w:val="right"/>
        <w:rPr>
          <w:rFonts w:ascii="Arial" w:hAnsi="Arial" w:cs="Arial"/>
          <w:sz w:val="24"/>
          <w:szCs w:val="24"/>
          <w:lang w:val="es-EC"/>
        </w:rPr>
      </w:pPr>
      <w:r w:rsidRPr="004A72EF">
        <w:rPr>
          <w:rFonts w:ascii="Arial" w:hAnsi="Arial" w:cs="Arial"/>
          <w:sz w:val="24"/>
          <w:szCs w:val="24"/>
          <w:lang w:val="es-EC"/>
        </w:rPr>
        <w:t>JAIRON ORTEGA</w:t>
      </w:r>
    </w:p>
    <w:p w:rsidR="009E2B3E" w:rsidRPr="004A72EF" w:rsidRDefault="009E2B3E" w:rsidP="009E2B3E">
      <w:pPr>
        <w:spacing w:after="0" w:line="360" w:lineRule="auto"/>
        <w:jc w:val="right"/>
        <w:rPr>
          <w:rFonts w:ascii="Arial" w:hAnsi="Arial" w:cs="Arial"/>
          <w:sz w:val="24"/>
          <w:szCs w:val="24"/>
          <w:lang w:val="es-EC"/>
        </w:rPr>
      </w:pPr>
    </w:p>
    <w:p w:rsidR="009E2B3E" w:rsidRPr="004A72EF" w:rsidRDefault="009E2B3E" w:rsidP="009E2B3E">
      <w:pPr>
        <w:spacing w:after="0" w:line="360" w:lineRule="auto"/>
        <w:jc w:val="right"/>
        <w:rPr>
          <w:rFonts w:ascii="Arial" w:hAnsi="Arial" w:cs="Arial"/>
          <w:sz w:val="24"/>
          <w:szCs w:val="24"/>
          <w:lang w:val="es-EC"/>
        </w:rPr>
      </w:pPr>
    </w:p>
    <w:p w:rsidR="009E2B3E" w:rsidRPr="004A72EF" w:rsidRDefault="009E2B3E" w:rsidP="009E2B3E">
      <w:pPr>
        <w:spacing w:after="0" w:line="360" w:lineRule="auto"/>
        <w:jc w:val="right"/>
        <w:rPr>
          <w:rFonts w:ascii="Arial" w:hAnsi="Arial" w:cs="Arial"/>
          <w:sz w:val="24"/>
          <w:szCs w:val="24"/>
          <w:lang w:val="es-EC"/>
        </w:rPr>
      </w:pPr>
    </w:p>
    <w:p w:rsidR="009E2B3E" w:rsidRPr="004A72EF" w:rsidRDefault="009E2B3E" w:rsidP="009E2B3E">
      <w:pPr>
        <w:spacing w:after="0" w:line="360" w:lineRule="auto"/>
        <w:jc w:val="right"/>
        <w:rPr>
          <w:rFonts w:ascii="Arial" w:hAnsi="Arial" w:cs="Arial"/>
          <w:sz w:val="24"/>
          <w:szCs w:val="24"/>
          <w:lang w:val="es-EC"/>
        </w:rPr>
      </w:pPr>
    </w:p>
    <w:p w:rsidR="009E2B3E" w:rsidRPr="004A72EF" w:rsidRDefault="009E2B3E" w:rsidP="009E2B3E">
      <w:pPr>
        <w:spacing w:after="0" w:line="360" w:lineRule="auto"/>
        <w:jc w:val="right"/>
        <w:rPr>
          <w:rFonts w:ascii="Arial" w:hAnsi="Arial" w:cs="Arial"/>
          <w:sz w:val="24"/>
          <w:szCs w:val="24"/>
          <w:lang w:val="es-EC"/>
        </w:rPr>
      </w:pPr>
    </w:p>
    <w:p w:rsidR="009E2B3E" w:rsidRPr="004A72EF" w:rsidRDefault="009E2B3E" w:rsidP="009E2B3E">
      <w:pPr>
        <w:spacing w:after="0" w:line="360" w:lineRule="auto"/>
        <w:jc w:val="right"/>
        <w:rPr>
          <w:rFonts w:ascii="Arial" w:hAnsi="Arial" w:cs="Arial"/>
          <w:sz w:val="24"/>
          <w:szCs w:val="24"/>
          <w:lang w:val="es-EC"/>
        </w:rPr>
      </w:pPr>
    </w:p>
    <w:p w:rsidR="009E2B3E" w:rsidRPr="004A72EF" w:rsidRDefault="009E2B3E" w:rsidP="009E2B3E">
      <w:pPr>
        <w:spacing w:after="0" w:line="360" w:lineRule="auto"/>
        <w:jc w:val="right"/>
        <w:rPr>
          <w:rFonts w:ascii="Arial" w:hAnsi="Arial" w:cs="Arial"/>
          <w:sz w:val="24"/>
          <w:szCs w:val="24"/>
          <w:lang w:val="es-EC"/>
        </w:rPr>
      </w:pPr>
    </w:p>
    <w:p w:rsidR="009E2B3E" w:rsidRPr="004A72EF" w:rsidRDefault="009E2B3E" w:rsidP="009E2B3E">
      <w:pPr>
        <w:spacing w:after="0" w:line="360" w:lineRule="auto"/>
        <w:jc w:val="right"/>
        <w:rPr>
          <w:rFonts w:ascii="Arial" w:hAnsi="Arial" w:cs="Arial"/>
          <w:sz w:val="24"/>
          <w:szCs w:val="24"/>
          <w:lang w:val="es-EC"/>
        </w:rPr>
      </w:pPr>
    </w:p>
    <w:p w:rsidR="009E2B3E" w:rsidRPr="004A72EF" w:rsidRDefault="009E2B3E" w:rsidP="009E2B3E">
      <w:pPr>
        <w:spacing w:after="0" w:line="360" w:lineRule="auto"/>
        <w:jc w:val="right"/>
        <w:rPr>
          <w:rFonts w:ascii="Arial" w:hAnsi="Arial" w:cs="Arial"/>
          <w:sz w:val="24"/>
          <w:szCs w:val="24"/>
          <w:lang w:val="es-EC"/>
        </w:rPr>
      </w:pPr>
    </w:p>
    <w:p w:rsidR="009E2B3E" w:rsidRPr="004A72EF" w:rsidRDefault="009E2B3E" w:rsidP="009E2B3E">
      <w:pPr>
        <w:spacing w:after="0" w:line="360" w:lineRule="auto"/>
        <w:jc w:val="right"/>
        <w:rPr>
          <w:rFonts w:ascii="Arial" w:hAnsi="Arial" w:cs="Arial"/>
          <w:sz w:val="24"/>
          <w:szCs w:val="24"/>
          <w:lang w:val="es-EC"/>
        </w:rPr>
      </w:pPr>
    </w:p>
    <w:p w:rsidR="009E2B3E" w:rsidRPr="004A72EF" w:rsidRDefault="009530D6" w:rsidP="00912FDD">
      <w:pPr>
        <w:pStyle w:val="Ttulo1"/>
        <w:ind w:firstLine="0"/>
        <w:rPr>
          <w:lang w:val="es-EC"/>
        </w:rPr>
      </w:pPr>
      <w:bookmarkStart w:id="4" w:name="_Toc530127029"/>
      <w:r w:rsidRPr="004A72EF">
        <w:rPr>
          <w:lang w:val="es-EC"/>
        </w:rPr>
        <w:lastRenderedPageBreak/>
        <w:t>Índice General</w:t>
      </w:r>
      <w:bookmarkEnd w:id="4"/>
      <w:r w:rsidRPr="004A72EF">
        <w:rPr>
          <w:lang w:val="es-EC"/>
        </w:rPr>
        <w:t xml:space="preserve"> </w:t>
      </w:r>
    </w:p>
    <w:bookmarkEnd w:id="1" w:displacedByCustomXml="next"/>
    <w:sdt>
      <w:sdtPr>
        <w:rPr>
          <w:rFonts w:ascii="Arial" w:eastAsiaTheme="minorHAnsi" w:hAnsi="Arial" w:cs="Arial"/>
          <w:color w:val="auto"/>
          <w:sz w:val="24"/>
          <w:szCs w:val="24"/>
          <w:lang w:val="en-US" w:eastAsia="en-US"/>
        </w:rPr>
        <w:id w:val="973790321"/>
        <w:docPartObj>
          <w:docPartGallery w:val="Table of Contents"/>
          <w:docPartUnique/>
        </w:docPartObj>
      </w:sdtPr>
      <w:sdtEndPr>
        <w:rPr>
          <w:b/>
          <w:bCs/>
        </w:rPr>
      </w:sdtEndPr>
      <w:sdtContent>
        <w:p w:rsidR="009E2B3E" w:rsidRPr="00F0489B" w:rsidRDefault="009E2B3E" w:rsidP="00F0489B">
          <w:pPr>
            <w:pStyle w:val="TtuloTDC"/>
            <w:spacing w:line="276" w:lineRule="auto"/>
            <w:jc w:val="both"/>
            <w:rPr>
              <w:rFonts w:ascii="Arial" w:hAnsi="Arial" w:cs="Arial"/>
              <w:sz w:val="24"/>
              <w:szCs w:val="24"/>
            </w:rPr>
          </w:pPr>
        </w:p>
        <w:p w:rsidR="00F0489B" w:rsidRPr="00F0489B" w:rsidRDefault="00FE5F59" w:rsidP="00F0489B">
          <w:pPr>
            <w:pStyle w:val="TDC1"/>
            <w:spacing w:line="276" w:lineRule="auto"/>
            <w:jc w:val="both"/>
            <w:rPr>
              <w:rFonts w:ascii="Arial" w:eastAsiaTheme="minorEastAsia" w:hAnsi="Arial" w:cs="Arial"/>
              <w:noProof/>
              <w:sz w:val="24"/>
              <w:szCs w:val="24"/>
              <w:lang w:val="es-EC" w:eastAsia="es-EC"/>
            </w:rPr>
          </w:pPr>
          <w:r w:rsidRPr="00F0489B">
            <w:rPr>
              <w:rFonts w:ascii="Arial" w:hAnsi="Arial" w:cs="Arial"/>
              <w:sz w:val="24"/>
              <w:szCs w:val="24"/>
              <w:lang w:val="es-EC"/>
            </w:rPr>
            <w:fldChar w:fldCharType="begin"/>
          </w:r>
          <w:r w:rsidR="009E2B3E" w:rsidRPr="00F0489B">
            <w:rPr>
              <w:rFonts w:ascii="Arial" w:hAnsi="Arial" w:cs="Arial"/>
              <w:sz w:val="24"/>
              <w:szCs w:val="24"/>
              <w:lang w:val="es-EC"/>
            </w:rPr>
            <w:instrText xml:space="preserve"> TOC \o "1-3" \h \z \u </w:instrText>
          </w:r>
          <w:r w:rsidRPr="00F0489B">
            <w:rPr>
              <w:rFonts w:ascii="Arial" w:hAnsi="Arial" w:cs="Arial"/>
              <w:sz w:val="24"/>
              <w:szCs w:val="24"/>
              <w:lang w:val="es-EC"/>
            </w:rPr>
            <w:fldChar w:fldCharType="separate"/>
          </w:r>
          <w:hyperlink w:anchor="_Toc530127027" w:history="1">
            <w:r w:rsidR="00F0489B" w:rsidRPr="00F0489B">
              <w:rPr>
                <w:rStyle w:val="Hipervnculo"/>
                <w:rFonts w:ascii="Arial" w:hAnsi="Arial" w:cs="Arial"/>
                <w:noProof/>
                <w:sz w:val="24"/>
                <w:szCs w:val="24"/>
                <w:lang w:val="es-EC"/>
              </w:rPr>
              <w:t>Dedicatoria</w:t>
            </w:r>
            <w:r w:rsidR="00F0489B" w:rsidRPr="00F0489B">
              <w:rPr>
                <w:rFonts w:ascii="Arial" w:hAnsi="Arial" w:cs="Arial"/>
                <w:noProof/>
                <w:webHidden/>
                <w:sz w:val="24"/>
                <w:szCs w:val="24"/>
              </w:rPr>
              <w:tab/>
            </w:r>
            <w:r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_Toc530127027 \h </w:instrText>
            </w:r>
            <w:r w:rsidRPr="00F0489B">
              <w:rPr>
                <w:rFonts w:ascii="Arial" w:hAnsi="Arial" w:cs="Arial"/>
                <w:noProof/>
                <w:webHidden/>
                <w:sz w:val="24"/>
                <w:szCs w:val="24"/>
              </w:rPr>
            </w:r>
            <w:r w:rsidRPr="00F0489B">
              <w:rPr>
                <w:rFonts w:ascii="Arial" w:hAnsi="Arial" w:cs="Arial"/>
                <w:noProof/>
                <w:webHidden/>
                <w:sz w:val="24"/>
                <w:szCs w:val="24"/>
              </w:rPr>
              <w:fldChar w:fldCharType="separate"/>
            </w:r>
            <w:r w:rsidR="00985447">
              <w:rPr>
                <w:rFonts w:ascii="Arial" w:hAnsi="Arial" w:cs="Arial"/>
                <w:noProof/>
                <w:webHidden/>
                <w:sz w:val="24"/>
                <w:szCs w:val="24"/>
              </w:rPr>
              <w:t>II</w:t>
            </w:r>
            <w:r w:rsidRPr="00F0489B">
              <w:rPr>
                <w:rFonts w:ascii="Arial" w:hAnsi="Arial" w:cs="Arial"/>
                <w:noProof/>
                <w:webHidden/>
                <w:sz w:val="24"/>
                <w:szCs w:val="24"/>
              </w:rPr>
              <w:fldChar w:fldCharType="end"/>
            </w:r>
          </w:hyperlink>
        </w:p>
        <w:p w:rsidR="00F0489B" w:rsidRPr="00F0489B" w:rsidRDefault="00985447" w:rsidP="00F0489B">
          <w:pPr>
            <w:pStyle w:val="TDC1"/>
            <w:spacing w:line="276" w:lineRule="auto"/>
            <w:jc w:val="both"/>
            <w:rPr>
              <w:rFonts w:ascii="Arial" w:eastAsiaTheme="minorEastAsia" w:hAnsi="Arial" w:cs="Arial"/>
              <w:noProof/>
              <w:sz w:val="24"/>
              <w:szCs w:val="24"/>
              <w:lang w:val="es-EC" w:eastAsia="es-EC"/>
            </w:rPr>
          </w:pPr>
          <w:hyperlink w:anchor="_Toc530127028" w:history="1">
            <w:r w:rsidR="00F0489B" w:rsidRPr="00F0489B">
              <w:rPr>
                <w:rStyle w:val="Hipervnculo"/>
                <w:rFonts w:ascii="Arial" w:hAnsi="Arial" w:cs="Arial"/>
                <w:noProof/>
                <w:sz w:val="24"/>
                <w:szCs w:val="24"/>
                <w:lang w:val="es-EC"/>
              </w:rPr>
              <w:t>Agradecimiento</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_Toc530127028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III</w:t>
            </w:r>
            <w:r w:rsidR="00FE5F59" w:rsidRPr="00F0489B">
              <w:rPr>
                <w:rFonts w:ascii="Arial" w:hAnsi="Arial" w:cs="Arial"/>
                <w:noProof/>
                <w:webHidden/>
                <w:sz w:val="24"/>
                <w:szCs w:val="24"/>
              </w:rPr>
              <w:fldChar w:fldCharType="end"/>
            </w:r>
          </w:hyperlink>
        </w:p>
        <w:p w:rsidR="00F0489B" w:rsidRPr="00F0489B" w:rsidRDefault="00985447" w:rsidP="00F0489B">
          <w:pPr>
            <w:pStyle w:val="TDC1"/>
            <w:spacing w:line="276" w:lineRule="auto"/>
            <w:jc w:val="both"/>
            <w:rPr>
              <w:rFonts w:ascii="Arial" w:eastAsiaTheme="minorEastAsia" w:hAnsi="Arial" w:cs="Arial"/>
              <w:noProof/>
              <w:sz w:val="24"/>
              <w:szCs w:val="24"/>
              <w:lang w:val="es-EC" w:eastAsia="es-EC"/>
            </w:rPr>
          </w:pPr>
          <w:hyperlink w:anchor="_Toc530127029" w:history="1">
            <w:r w:rsidR="00F0489B" w:rsidRPr="00F0489B">
              <w:rPr>
                <w:rStyle w:val="Hipervnculo"/>
                <w:rFonts w:ascii="Arial" w:hAnsi="Arial" w:cs="Arial"/>
                <w:noProof/>
                <w:sz w:val="24"/>
                <w:szCs w:val="24"/>
                <w:lang w:val="es-EC"/>
              </w:rPr>
              <w:t>Índice General</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_Toc530127029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IV</w:t>
            </w:r>
            <w:r w:rsidR="00FE5F59" w:rsidRPr="00F0489B">
              <w:rPr>
                <w:rFonts w:ascii="Arial" w:hAnsi="Arial" w:cs="Arial"/>
                <w:noProof/>
                <w:webHidden/>
                <w:sz w:val="24"/>
                <w:szCs w:val="24"/>
              </w:rPr>
              <w:fldChar w:fldCharType="end"/>
            </w:r>
          </w:hyperlink>
        </w:p>
        <w:p w:rsidR="00F0489B" w:rsidRPr="00F0489B" w:rsidRDefault="00985447" w:rsidP="00F0489B">
          <w:pPr>
            <w:pStyle w:val="TDC1"/>
            <w:spacing w:line="276" w:lineRule="auto"/>
            <w:jc w:val="both"/>
            <w:rPr>
              <w:rFonts w:ascii="Arial" w:eastAsiaTheme="minorEastAsia" w:hAnsi="Arial" w:cs="Arial"/>
              <w:noProof/>
              <w:sz w:val="24"/>
              <w:szCs w:val="24"/>
              <w:lang w:val="es-EC" w:eastAsia="es-EC"/>
            </w:rPr>
          </w:pPr>
          <w:hyperlink w:anchor="_Toc530127030" w:history="1">
            <w:r w:rsidR="00F0489B" w:rsidRPr="00F0489B">
              <w:rPr>
                <w:rStyle w:val="Hipervnculo"/>
                <w:rFonts w:ascii="Arial" w:hAnsi="Arial" w:cs="Arial"/>
                <w:noProof/>
                <w:sz w:val="24"/>
                <w:szCs w:val="24"/>
                <w:lang w:val="es-EC"/>
              </w:rPr>
              <w:t>Índice de Tablas</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_Toc530127030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VI</w:t>
            </w:r>
            <w:r w:rsidR="00FE5F59" w:rsidRPr="00F0489B">
              <w:rPr>
                <w:rFonts w:ascii="Arial" w:hAnsi="Arial" w:cs="Arial"/>
                <w:noProof/>
                <w:webHidden/>
                <w:sz w:val="24"/>
                <w:szCs w:val="24"/>
              </w:rPr>
              <w:fldChar w:fldCharType="end"/>
            </w:r>
          </w:hyperlink>
        </w:p>
        <w:p w:rsidR="00F0489B" w:rsidRPr="00F0489B" w:rsidRDefault="00985447" w:rsidP="00F0489B">
          <w:pPr>
            <w:pStyle w:val="TDC1"/>
            <w:spacing w:line="276" w:lineRule="auto"/>
            <w:jc w:val="both"/>
            <w:rPr>
              <w:rFonts w:ascii="Arial" w:eastAsiaTheme="minorEastAsia" w:hAnsi="Arial" w:cs="Arial"/>
              <w:noProof/>
              <w:sz w:val="24"/>
              <w:szCs w:val="24"/>
              <w:lang w:val="es-EC" w:eastAsia="es-EC"/>
            </w:rPr>
          </w:pPr>
          <w:hyperlink w:anchor="_Toc530127031" w:history="1">
            <w:r w:rsidR="00F0489B" w:rsidRPr="00F0489B">
              <w:rPr>
                <w:rStyle w:val="Hipervnculo"/>
                <w:rFonts w:ascii="Arial" w:hAnsi="Arial" w:cs="Arial"/>
                <w:noProof/>
                <w:sz w:val="24"/>
                <w:szCs w:val="24"/>
                <w:lang w:val="es-EC"/>
              </w:rPr>
              <w:t>Índice de Figuras</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_Toc530127031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VII</w:t>
            </w:r>
            <w:r w:rsidR="00FE5F59" w:rsidRPr="00F0489B">
              <w:rPr>
                <w:rFonts w:ascii="Arial" w:hAnsi="Arial" w:cs="Arial"/>
                <w:noProof/>
                <w:webHidden/>
                <w:sz w:val="24"/>
                <w:szCs w:val="24"/>
              </w:rPr>
              <w:fldChar w:fldCharType="end"/>
            </w:r>
          </w:hyperlink>
        </w:p>
        <w:p w:rsidR="00F0489B" w:rsidRPr="00F0489B" w:rsidRDefault="00985447" w:rsidP="00F0489B">
          <w:pPr>
            <w:pStyle w:val="TDC1"/>
            <w:spacing w:line="276" w:lineRule="auto"/>
            <w:jc w:val="both"/>
            <w:rPr>
              <w:rFonts w:ascii="Arial" w:eastAsiaTheme="minorEastAsia" w:hAnsi="Arial" w:cs="Arial"/>
              <w:noProof/>
              <w:sz w:val="24"/>
              <w:szCs w:val="24"/>
              <w:lang w:val="es-EC" w:eastAsia="es-EC"/>
            </w:rPr>
          </w:pPr>
          <w:hyperlink w:anchor="_Toc530127032" w:history="1">
            <w:r w:rsidR="00F0489B" w:rsidRPr="00F0489B">
              <w:rPr>
                <w:rStyle w:val="Hipervnculo"/>
                <w:rFonts w:ascii="Arial" w:hAnsi="Arial" w:cs="Arial"/>
                <w:noProof/>
                <w:sz w:val="24"/>
                <w:szCs w:val="24"/>
                <w:lang w:val="es-EC"/>
              </w:rPr>
              <w:t>Resumen</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_Toc530127032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VIII</w:t>
            </w:r>
            <w:r w:rsidR="00FE5F59" w:rsidRPr="00F0489B">
              <w:rPr>
                <w:rFonts w:ascii="Arial" w:hAnsi="Arial" w:cs="Arial"/>
                <w:noProof/>
                <w:webHidden/>
                <w:sz w:val="24"/>
                <w:szCs w:val="24"/>
              </w:rPr>
              <w:fldChar w:fldCharType="end"/>
            </w:r>
          </w:hyperlink>
        </w:p>
        <w:p w:rsidR="00F0489B" w:rsidRPr="00F0489B" w:rsidRDefault="00985447" w:rsidP="00F0489B">
          <w:pPr>
            <w:pStyle w:val="TDC1"/>
            <w:spacing w:line="276" w:lineRule="auto"/>
            <w:jc w:val="both"/>
            <w:rPr>
              <w:rFonts w:ascii="Arial" w:eastAsiaTheme="minorEastAsia" w:hAnsi="Arial" w:cs="Arial"/>
              <w:noProof/>
              <w:sz w:val="24"/>
              <w:szCs w:val="24"/>
              <w:lang w:val="es-EC" w:eastAsia="es-EC"/>
            </w:rPr>
          </w:pPr>
          <w:hyperlink w:anchor="_Toc530127033" w:history="1">
            <w:r w:rsidR="00F0489B" w:rsidRPr="00F0489B">
              <w:rPr>
                <w:rStyle w:val="Hipervnculo"/>
                <w:rFonts w:ascii="Arial" w:hAnsi="Arial" w:cs="Arial"/>
                <w:noProof/>
                <w:sz w:val="24"/>
                <w:szCs w:val="24"/>
                <w:lang w:val="es-EC"/>
              </w:rPr>
              <w:t>Abstract</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_Toc530127033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IX</w:t>
            </w:r>
            <w:r w:rsidR="00FE5F59" w:rsidRPr="00F0489B">
              <w:rPr>
                <w:rFonts w:ascii="Arial" w:hAnsi="Arial" w:cs="Arial"/>
                <w:noProof/>
                <w:webHidden/>
                <w:sz w:val="24"/>
                <w:szCs w:val="24"/>
              </w:rPr>
              <w:fldChar w:fldCharType="end"/>
            </w:r>
          </w:hyperlink>
        </w:p>
        <w:p w:rsidR="00F0489B" w:rsidRPr="00F0489B" w:rsidRDefault="00985447" w:rsidP="00F0489B">
          <w:pPr>
            <w:pStyle w:val="TDC1"/>
            <w:spacing w:line="276" w:lineRule="auto"/>
            <w:jc w:val="both"/>
            <w:rPr>
              <w:rFonts w:ascii="Arial" w:eastAsiaTheme="minorEastAsia" w:hAnsi="Arial" w:cs="Arial"/>
              <w:noProof/>
              <w:sz w:val="24"/>
              <w:szCs w:val="24"/>
              <w:lang w:val="es-EC" w:eastAsia="es-EC"/>
            </w:rPr>
          </w:pPr>
          <w:hyperlink w:anchor="_Toc530127034" w:history="1">
            <w:r w:rsidR="00F0489B" w:rsidRPr="00F0489B">
              <w:rPr>
                <w:rStyle w:val="Hipervnculo"/>
                <w:rFonts w:ascii="Arial" w:hAnsi="Arial" w:cs="Arial"/>
                <w:noProof/>
                <w:sz w:val="24"/>
                <w:szCs w:val="24"/>
                <w:lang w:val="es-EC"/>
              </w:rPr>
              <w:t>Introducción</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_Toc530127034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1</w:t>
            </w:r>
            <w:r w:rsidR="00FE5F59" w:rsidRPr="00F0489B">
              <w:rPr>
                <w:rFonts w:ascii="Arial" w:hAnsi="Arial" w:cs="Arial"/>
                <w:noProof/>
                <w:webHidden/>
                <w:sz w:val="24"/>
                <w:szCs w:val="24"/>
              </w:rPr>
              <w:fldChar w:fldCharType="end"/>
            </w:r>
          </w:hyperlink>
        </w:p>
        <w:p w:rsidR="00F0489B" w:rsidRPr="00F0489B" w:rsidRDefault="00985447" w:rsidP="00F0489B">
          <w:pPr>
            <w:pStyle w:val="TDC1"/>
            <w:spacing w:line="276" w:lineRule="auto"/>
            <w:jc w:val="both"/>
            <w:rPr>
              <w:rFonts w:ascii="Arial" w:eastAsiaTheme="minorEastAsia" w:hAnsi="Arial" w:cs="Arial"/>
              <w:noProof/>
              <w:sz w:val="24"/>
              <w:szCs w:val="24"/>
              <w:lang w:val="es-EC" w:eastAsia="es-EC"/>
            </w:rPr>
          </w:pPr>
          <w:hyperlink w:anchor="_Toc530127035" w:history="1">
            <w:r w:rsidR="00F0489B" w:rsidRPr="00F0489B">
              <w:rPr>
                <w:rStyle w:val="Hipervnculo"/>
                <w:rFonts w:ascii="Arial" w:hAnsi="Arial" w:cs="Arial"/>
                <w:noProof/>
                <w:sz w:val="24"/>
                <w:szCs w:val="24"/>
                <w:lang w:val="es-EC"/>
              </w:rPr>
              <w:t>Capítulo I</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_Toc530127035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4</w:t>
            </w:r>
            <w:r w:rsidR="00FE5F59" w:rsidRPr="00F0489B">
              <w:rPr>
                <w:rFonts w:ascii="Arial" w:hAnsi="Arial" w:cs="Arial"/>
                <w:noProof/>
                <w:webHidden/>
                <w:sz w:val="24"/>
                <w:szCs w:val="24"/>
              </w:rPr>
              <w:fldChar w:fldCharType="end"/>
            </w:r>
          </w:hyperlink>
        </w:p>
        <w:p w:rsidR="00F0489B" w:rsidRPr="00F0489B" w:rsidRDefault="00985447" w:rsidP="00F0489B">
          <w:pPr>
            <w:pStyle w:val="TDC1"/>
            <w:spacing w:line="276" w:lineRule="auto"/>
            <w:jc w:val="both"/>
            <w:rPr>
              <w:rFonts w:ascii="Arial" w:eastAsiaTheme="minorEastAsia" w:hAnsi="Arial" w:cs="Arial"/>
              <w:noProof/>
              <w:sz w:val="24"/>
              <w:szCs w:val="24"/>
              <w:lang w:val="es-EC" w:eastAsia="es-EC"/>
            </w:rPr>
          </w:pPr>
          <w:hyperlink w:anchor="_Toc530127036" w:history="1">
            <w:r w:rsidR="00F0489B" w:rsidRPr="00F0489B">
              <w:rPr>
                <w:rStyle w:val="Hipervnculo"/>
                <w:rFonts w:ascii="Arial" w:hAnsi="Arial" w:cs="Arial"/>
                <w:noProof/>
                <w:sz w:val="24"/>
                <w:szCs w:val="24"/>
                <w:lang w:val="es-EC"/>
              </w:rPr>
              <w:t>Fundamentos Teóricos</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_Toc530127036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4</w:t>
            </w:r>
            <w:r w:rsidR="00FE5F59" w:rsidRPr="00F0489B">
              <w:rPr>
                <w:rFonts w:ascii="Arial" w:hAnsi="Arial" w:cs="Arial"/>
                <w:noProof/>
                <w:webHidden/>
                <w:sz w:val="24"/>
                <w:szCs w:val="24"/>
              </w:rPr>
              <w:fldChar w:fldCharType="end"/>
            </w:r>
          </w:hyperlink>
        </w:p>
        <w:p w:rsidR="00F0489B" w:rsidRPr="00F0489B" w:rsidRDefault="00985447" w:rsidP="00F0489B">
          <w:pPr>
            <w:pStyle w:val="TDC2"/>
            <w:tabs>
              <w:tab w:val="left" w:pos="880"/>
              <w:tab w:val="right" w:leader="dot" w:pos="8261"/>
            </w:tabs>
            <w:spacing w:line="276" w:lineRule="auto"/>
            <w:jc w:val="both"/>
            <w:rPr>
              <w:rFonts w:ascii="Arial" w:eastAsiaTheme="minorEastAsia" w:hAnsi="Arial" w:cs="Arial"/>
              <w:noProof/>
              <w:sz w:val="24"/>
              <w:szCs w:val="24"/>
              <w:lang w:val="es-EC" w:eastAsia="es-EC"/>
            </w:rPr>
          </w:pPr>
          <w:hyperlink w:anchor="_Toc530127037" w:history="1">
            <w:r w:rsidR="00F0489B" w:rsidRPr="00F0489B">
              <w:rPr>
                <w:rStyle w:val="Hipervnculo"/>
                <w:rFonts w:ascii="Arial" w:hAnsi="Arial" w:cs="Arial"/>
                <w:noProof/>
                <w:sz w:val="24"/>
                <w:szCs w:val="24"/>
                <w:lang w:val="es-EC"/>
              </w:rPr>
              <w:t>1.1.</w:t>
            </w:r>
            <w:r w:rsidR="00F0489B" w:rsidRPr="00F0489B">
              <w:rPr>
                <w:rFonts w:ascii="Arial" w:eastAsiaTheme="minorEastAsia" w:hAnsi="Arial" w:cs="Arial"/>
                <w:noProof/>
                <w:sz w:val="24"/>
                <w:szCs w:val="24"/>
                <w:lang w:val="es-EC" w:eastAsia="es-EC"/>
              </w:rPr>
              <w:tab/>
            </w:r>
            <w:r w:rsidR="00F0489B" w:rsidRPr="00F0489B">
              <w:rPr>
                <w:rStyle w:val="Hipervnculo"/>
                <w:rFonts w:ascii="Arial" w:hAnsi="Arial" w:cs="Arial"/>
                <w:noProof/>
                <w:sz w:val="24"/>
                <w:szCs w:val="24"/>
                <w:lang w:val="es-EC"/>
              </w:rPr>
              <w:t>Marco Referencial.</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_Toc530127037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4</w:t>
            </w:r>
            <w:r w:rsidR="00FE5F59" w:rsidRPr="00F0489B">
              <w:rPr>
                <w:rFonts w:ascii="Arial" w:hAnsi="Arial" w:cs="Arial"/>
                <w:noProof/>
                <w:webHidden/>
                <w:sz w:val="24"/>
                <w:szCs w:val="24"/>
              </w:rPr>
              <w:fldChar w:fldCharType="end"/>
            </w:r>
          </w:hyperlink>
        </w:p>
        <w:p w:rsidR="00F0489B" w:rsidRPr="00F0489B" w:rsidRDefault="00985447" w:rsidP="00F0489B">
          <w:pPr>
            <w:pStyle w:val="TDC2"/>
            <w:tabs>
              <w:tab w:val="right" w:leader="dot" w:pos="8261"/>
            </w:tabs>
            <w:spacing w:line="276" w:lineRule="auto"/>
            <w:jc w:val="both"/>
            <w:rPr>
              <w:rFonts w:ascii="Arial" w:eastAsiaTheme="minorEastAsia" w:hAnsi="Arial" w:cs="Arial"/>
              <w:noProof/>
              <w:sz w:val="24"/>
              <w:szCs w:val="24"/>
              <w:lang w:val="es-EC" w:eastAsia="es-EC"/>
            </w:rPr>
          </w:pPr>
          <w:hyperlink w:anchor="_Toc530127038" w:history="1">
            <w:r w:rsidR="00F0489B" w:rsidRPr="00F0489B">
              <w:rPr>
                <w:rStyle w:val="Hipervnculo"/>
                <w:rFonts w:ascii="Arial" w:hAnsi="Arial" w:cs="Arial"/>
                <w:noProof/>
                <w:sz w:val="24"/>
                <w:szCs w:val="24"/>
                <w:lang w:val="es-EC"/>
              </w:rPr>
              <w:t>El turismo y sus vinculaciones con la economía</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_Toc530127038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4</w:t>
            </w:r>
            <w:r w:rsidR="00FE5F59" w:rsidRPr="00F0489B">
              <w:rPr>
                <w:rFonts w:ascii="Arial" w:hAnsi="Arial" w:cs="Arial"/>
                <w:noProof/>
                <w:webHidden/>
                <w:sz w:val="24"/>
                <w:szCs w:val="24"/>
              </w:rPr>
              <w:fldChar w:fldCharType="end"/>
            </w:r>
          </w:hyperlink>
        </w:p>
        <w:p w:rsidR="00F0489B" w:rsidRPr="00F0489B" w:rsidRDefault="00985447" w:rsidP="00F0489B">
          <w:pPr>
            <w:pStyle w:val="TDC2"/>
            <w:tabs>
              <w:tab w:val="right" w:leader="dot" w:pos="8261"/>
            </w:tabs>
            <w:spacing w:line="276" w:lineRule="auto"/>
            <w:jc w:val="both"/>
            <w:rPr>
              <w:rFonts w:ascii="Arial" w:eastAsiaTheme="minorEastAsia" w:hAnsi="Arial" w:cs="Arial"/>
              <w:noProof/>
              <w:sz w:val="24"/>
              <w:szCs w:val="24"/>
              <w:lang w:val="es-EC" w:eastAsia="es-EC"/>
            </w:rPr>
          </w:pPr>
          <w:hyperlink w:anchor="_Toc530127039" w:history="1">
            <w:r w:rsidR="00F0489B" w:rsidRPr="00F0489B">
              <w:rPr>
                <w:rStyle w:val="Hipervnculo"/>
                <w:rFonts w:ascii="Arial" w:hAnsi="Arial" w:cs="Arial"/>
                <w:noProof/>
                <w:sz w:val="24"/>
                <w:szCs w:val="24"/>
                <w:lang w:val="es-EC"/>
              </w:rPr>
              <w:t>1.2. Crecimiento Económico.</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_Toc530127039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10</w:t>
            </w:r>
            <w:r w:rsidR="00FE5F59" w:rsidRPr="00F0489B">
              <w:rPr>
                <w:rFonts w:ascii="Arial" w:hAnsi="Arial" w:cs="Arial"/>
                <w:noProof/>
                <w:webHidden/>
                <w:sz w:val="24"/>
                <w:szCs w:val="24"/>
              </w:rPr>
              <w:fldChar w:fldCharType="end"/>
            </w:r>
          </w:hyperlink>
        </w:p>
        <w:p w:rsidR="00F0489B" w:rsidRPr="00F0489B" w:rsidRDefault="00985447" w:rsidP="00F0489B">
          <w:pPr>
            <w:pStyle w:val="TDC2"/>
            <w:tabs>
              <w:tab w:val="right" w:leader="dot" w:pos="8261"/>
            </w:tabs>
            <w:spacing w:line="276" w:lineRule="auto"/>
            <w:jc w:val="both"/>
            <w:rPr>
              <w:rFonts w:ascii="Arial" w:eastAsiaTheme="minorEastAsia" w:hAnsi="Arial" w:cs="Arial"/>
              <w:noProof/>
              <w:sz w:val="24"/>
              <w:szCs w:val="24"/>
              <w:lang w:val="es-EC" w:eastAsia="es-EC"/>
            </w:rPr>
          </w:pPr>
          <w:hyperlink w:anchor="_Toc530127040" w:history="1">
            <w:r w:rsidR="00F0489B" w:rsidRPr="00F0489B">
              <w:rPr>
                <w:rStyle w:val="Hipervnculo"/>
                <w:rFonts w:ascii="Arial" w:hAnsi="Arial" w:cs="Arial"/>
                <w:noProof/>
                <w:sz w:val="24"/>
                <w:szCs w:val="24"/>
                <w:lang w:val="es-EC"/>
              </w:rPr>
              <w:t>1.3. Marco Legal.</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_Toc530127040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15</w:t>
            </w:r>
            <w:r w:rsidR="00FE5F59" w:rsidRPr="00F0489B">
              <w:rPr>
                <w:rFonts w:ascii="Arial" w:hAnsi="Arial" w:cs="Arial"/>
                <w:noProof/>
                <w:webHidden/>
                <w:sz w:val="24"/>
                <w:szCs w:val="24"/>
              </w:rPr>
              <w:fldChar w:fldCharType="end"/>
            </w:r>
          </w:hyperlink>
        </w:p>
        <w:p w:rsidR="00F0489B" w:rsidRPr="00F0489B" w:rsidRDefault="00985447" w:rsidP="00F0489B">
          <w:pPr>
            <w:pStyle w:val="TDC3"/>
            <w:spacing w:line="276" w:lineRule="auto"/>
            <w:jc w:val="both"/>
            <w:rPr>
              <w:rFonts w:ascii="Arial" w:eastAsiaTheme="minorEastAsia" w:hAnsi="Arial" w:cs="Arial"/>
              <w:noProof/>
              <w:sz w:val="24"/>
              <w:szCs w:val="24"/>
              <w:lang w:val="es-EC" w:eastAsia="es-EC"/>
            </w:rPr>
          </w:pPr>
          <w:hyperlink w:anchor="_Toc530127041" w:history="1">
            <w:r w:rsidR="00F0489B" w:rsidRPr="00F0489B">
              <w:rPr>
                <w:rStyle w:val="Hipervnculo"/>
                <w:rFonts w:ascii="Arial" w:hAnsi="Arial" w:cs="Arial"/>
                <w:noProof/>
                <w:sz w:val="24"/>
                <w:szCs w:val="24"/>
                <w:lang w:val="es-EC"/>
              </w:rPr>
              <w:t>1.3.1 Constitución de la República del Ecuador 2008.</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_Toc530127041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15</w:t>
            </w:r>
            <w:r w:rsidR="00FE5F59" w:rsidRPr="00F0489B">
              <w:rPr>
                <w:rFonts w:ascii="Arial" w:hAnsi="Arial" w:cs="Arial"/>
                <w:noProof/>
                <w:webHidden/>
                <w:sz w:val="24"/>
                <w:szCs w:val="24"/>
              </w:rPr>
              <w:fldChar w:fldCharType="end"/>
            </w:r>
          </w:hyperlink>
        </w:p>
        <w:p w:rsidR="00F0489B" w:rsidRPr="00F0489B" w:rsidRDefault="00985447" w:rsidP="00F0489B">
          <w:pPr>
            <w:pStyle w:val="TDC2"/>
            <w:tabs>
              <w:tab w:val="right" w:leader="dot" w:pos="8261"/>
            </w:tabs>
            <w:spacing w:line="276" w:lineRule="auto"/>
            <w:jc w:val="both"/>
            <w:rPr>
              <w:rFonts w:ascii="Arial" w:eastAsiaTheme="minorEastAsia" w:hAnsi="Arial" w:cs="Arial"/>
              <w:noProof/>
              <w:sz w:val="24"/>
              <w:szCs w:val="24"/>
              <w:lang w:val="es-EC" w:eastAsia="es-EC"/>
            </w:rPr>
          </w:pPr>
          <w:hyperlink w:anchor="_Toc530127042" w:history="1">
            <w:r w:rsidR="00F0489B" w:rsidRPr="00F0489B">
              <w:rPr>
                <w:rStyle w:val="Hipervnculo"/>
                <w:rFonts w:ascii="Arial" w:hAnsi="Arial" w:cs="Arial"/>
                <w:noProof/>
                <w:sz w:val="24"/>
                <w:szCs w:val="24"/>
                <w:lang w:val="es-EC"/>
              </w:rPr>
              <w:t>2.4. Marco Conceptual.</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_Toc530127042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17</w:t>
            </w:r>
            <w:r w:rsidR="00FE5F59" w:rsidRPr="00F0489B">
              <w:rPr>
                <w:rFonts w:ascii="Arial" w:hAnsi="Arial" w:cs="Arial"/>
                <w:noProof/>
                <w:webHidden/>
                <w:sz w:val="24"/>
                <w:szCs w:val="24"/>
              </w:rPr>
              <w:fldChar w:fldCharType="end"/>
            </w:r>
          </w:hyperlink>
        </w:p>
        <w:p w:rsidR="00F0489B" w:rsidRPr="00F0489B" w:rsidRDefault="00985447" w:rsidP="00F0489B">
          <w:pPr>
            <w:pStyle w:val="TDC1"/>
            <w:spacing w:line="276" w:lineRule="auto"/>
            <w:jc w:val="both"/>
            <w:rPr>
              <w:rFonts w:ascii="Arial" w:eastAsiaTheme="minorEastAsia" w:hAnsi="Arial" w:cs="Arial"/>
              <w:noProof/>
              <w:sz w:val="24"/>
              <w:szCs w:val="24"/>
              <w:lang w:val="es-EC" w:eastAsia="es-EC"/>
            </w:rPr>
          </w:pPr>
          <w:hyperlink w:anchor="_Toc530127043" w:history="1">
            <w:r w:rsidR="00F0489B" w:rsidRPr="00F0489B">
              <w:rPr>
                <w:rStyle w:val="Hipervnculo"/>
                <w:rFonts w:ascii="Arial" w:hAnsi="Arial" w:cs="Arial"/>
                <w:noProof/>
                <w:sz w:val="24"/>
                <w:szCs w:val="24"/>
                <w:lang w:val="es-EC"/>
              </w:rPr>
              <w:t>Capitulo II</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_Toc530127043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22</w:t>
            </w:r>
            <w:r w:rsidR="00FE5F59" w:rsidRPr="00F0489B">
              <w:rPr>
                <w:rFonts w:ascii="Arial" w:hAnsi="Arial" w:cs="Arial"/>
                <w:noProof/>
                <w:webHidden/>
                <w:sz w:val="24"/>
                <w:szCs w:val="24"/>
              </w:rPr>
              <w:fldChar w:fldCharType="end"/>
            </w:r>
          </w:hyperlink>
        </w:p>
        <w:p w:rsidR="00F0489B" w:rsidRPr="00F0489B" w:rsidRDefault="00985447" w:rsidP="00F0489B">
          <w:pPr>
            <w:pStyle w:val="TDC1"/>
            <w:spacing w:line="276" w:lineRule="auto"/>
            <w:jc w:val="both"/>
            <w:rPr>
              <w:rFonts w:ascii="Arial" w:eastAsiaTheme="minorEastAsia" w:hAnsi="Arial" w:cs="Arial"/>
              <w:noProof/>
              <w:sz w:val="24"/>
              <w:szCs w:val="24"/>
              <w:lang w:val="es-EC" w:eastAsia="es-EC"/>
            </w:rPr>
          </w:pPr>
          <w:hyperlink w:anchor="_Toc530127044" w:history="1">
            <w:r w:rsidR="00F0489B" w:rsidRPr="00F0489B">
              <w:rPr>
                <w:rStyle w:val="Hipervnculo"/>
                <w:rFonts w:ascii="Arial" w:hAnsi="Arial" w:cs="Arial"/>
                <w:noProof/>
                <w:sz w:val="24"/>
                <w:szCs w:val="24"/>
                <w:lang w:val="es-EC"/>
              </w:rPr>
              <w:t>Problemática de la Investigación y Diagnostico situacional</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_Toc530127044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22</w:t>
            </w:r>
            <w:r w:rsidR="00FE5F59" w:rsidRPr="00F0489B">
              <w:rPr>
                <w:rFonts w:ascii="Arial" w:hAnsi="Arial" w:cs="Arial"/>
                <w:noProof/>
                <w:webHidden/>
                <w:sz w:val="24"/>
                <w:szCs w:val="24"/>
              </w:rPr>
              <w:fldChar w:fldCharType="end"/>
            </w:r>
          </w:hyperlink>
        </w:p>
        <w:p w:rsidR="00F0489B" w:rsidRPr="00F0489B" w:rsidRDefault="00985447" w:rsidP="00F0489B">
          <w:pPr>
            <w:pStyle w:val="TDC2"/>
            <w:tabs>
              <w:tab w:val="right" w:leader="dot" w:pos="8261"/>
            </w:tabs>
            <w:spacing w:line="276" w:lineRule="auto"/>
            <w:jc w:val="both"/>
            <w:rPr>
              <w:rFonts w:ascii="Arial" w:eastAsiaTheme="minorEastAsia" w:hAnsi="Arial" w:cs="Arial"/>
              <w:noProof/>
              <w:sz w:val="24"/>
              <w:szCs w:val="24"/>
              <w:lang w:val="es-EC" w:eastAsia="es-EC"/>
            </w:rPr>
          </w:pPr>
          <w:hyperlink w:anchor="_Toc530127045" w:history="1">
            <w:r w:rsidR="00F0489B" w:rsidRPr="00F0489B">
              <w:rPr>
                <w:rStyle w:val="Hipervnculo"/>
                <w:rFonts w:ascii="Arial" w:hAnsi="Arial" w:cs="Arial"/>
                <w:noProof/>
                <w:sz w:val="24"/>
                <w:szCs w:val="24"/>
                <w:lang w:val="es-EC"/>
              </w:rPr>
              <w:t>2.1 Problemática de la investigación</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_Toc530127045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22</w:t>
            </w:r>
            <w:r w:rsidR="00FE5F59" w:rsidRPr="00F0489B">
              <w:rPr>
                <w:rFonts w:ascii="Arial" w:hAnsi="Arial" w:cs="Arial"/>
                <w:noProof/>
                <w:webHidden/>
                <w:sz w:val="24"/>
                <w:szCs w:val="24"/>
              </w:rPr>
              <w:fldChar w:fldCharType="end"/>
            </w:r>
          </w:hyperlink>
        </w:p>
        <w:p w:rsidR="00F0489B" w:rsidRPr="00F0489B" w:rsidRDefault="00985447" w:rsidP="00F0489B">
          <w:pPr>
            <w:pStyle w:val="TDC3"/>
            <w:spacing w:line="276" w:lineRule="auto"/>
            <w:jc w:val="both"/>
            <w:rPr>
              <w:rFonts w:ascii="Arial" w:eastAsiaTheme="minorEastAsia" w:hAnsi="Arial" w:cs="Arial"/>
              <w:noProof/>
              <w:sz w:val="24"/>
              <w:szCs w:val="24"/>
              <w:lang w:val="es-EC" w:eastAsia="es-EC"/>
            </w:rPr>
          </w:pPr>
          <w:hyperlink w:anchor="_Toc530127046" w:history="1">
            <w:r w:rsidR="00F0489B" w:rsidRPr="00F0489B">
              <w:rPr>
                <w:rStyle w:val="Hipervnculo"/>
                <w:rFonts w:ascii="Arial" w:hAnsi="Arial" w:cs="Arial"/>
                <w:noProof/>
                <w:sz w:val="24"/>
                <w:szCs w:val="24"/>
                <w:lang w:val="es-EC"/>
              </w:rPr>
              <w:t>2.1.1 Contextualización.</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_Toc530127046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22</w:t>
            </w:r>
            <w:r w:rsidR="00FE5F59" w:rsidRPr="00F0489B">
              <w:rPr>
                <w:rFonts w:ascii="Arial" w:hAnsi="Arial" w:cs="Arial"/>
                <w:noProof/>
                <w:webHidden/>
                <w:sz w:val="24"/>
                <w:szCs w:val="24"/>
              </w:rPr>
              <w:fldChar w:fldCharType="end"/>
            </w:r>
          </w:hyperlink>
        </w:p>
        <w:p w:rsidR="00F0489B" w:rsidRPr="00F0489B" w:rsidRDefault="00985447" w:rsidP="00F0489B">
          <w:pPr>
            <w:pStyle w:val="TDC3"/>
            <w:spacing w:line="276" w:lineRule="auto"/>
            <w:jc w:val="both"/>
            <w:rPr>
              <w:rFonts w:ascii="Arial" w:eastAsiaTheme="minorEastAsia" w:hAnsi="Arial" w:cs="Arial"/>
              <w:noProof/>
              <w:sz w:val="24"/>
              <w:szCs w:val="24"/>
              <w:lang w:val="es-EC" w:eastAsia="es-EC"/>
            </w:rPr>
          </w:pPr>
          <w:hyperlink w:anchor="_Toc530127047" w:history="1">
            <w:r w:rsidR="00F0489B" w:rsidRPr="00F0489B">
              <w:rPr>
                <w:rStyle w:val="Hipervnculo"/>
                <w:rFonts w:ascii="Arial" w:hAnsi="Arial" w:cs="Arial"/>
                <w:noProof/>
                <w:sz w:val="24"/>
                <w:szCs w:val="24"/>
                <w:lang w:val="es-EC"/>
              </w:rPr>
              <w:t>2.1.2. Justificación</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_Toc530127047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24</w:t>
            </w:r>
            <w:r w:rsidR="00FE5F59" w:rsidRPr="00F0489B">
              <w:rPr>
                <w:rFonts w:ascii="Arial" w:hAnsi="Arial" w:cs="Arial"/>
                <w:noProof/>
                <w:webHidden/>
                <w:sz w:val="24"/>
                <w:szCs w:val="24"/>
              </w:rPr>
              <w:fldChar w:fldCharType="end"/>
            </w:r>
          </w:hyperlink>
        </w:p>
        <w:p w:rsidR="00F0489B" w:rsidRPr="00F0489B" w:rsidRDefault="00985447" w:rsidP="00F0489B">
          <w:pPr>
            <w:pStyle w:val="TDC3"/>
            <w:spacing w:line="276" w:lineRule="auto"/>
            <w:jc w:val="both"/>
            <w:rPr>
              <w:rFonts w:ascii="Arial" w:eastAsiaTheme="minorEastAsia" w:hAnsi="Arial" w:cs="Arial"/>
              <w:noProof/>
              <w:sz w:val="24"/>
              <w:szCs w:val="24"/>
              <w:lang w:val="es-EC" w:eastAsia="es-EC"/>
            </w:rPr>
          </w:pPr>
          <w:hyperlink w:anchor="_Toc530127048" w:history="1">
            <w:r w:rsidR="00F0489B" w:rsidRPr="00F0489B">
              <w:rPr>
                <w:rStyle w:val="Hipervnculo"/>
                <w:rFonts w:ascii="Arial" w:hAnsi="Arial" w:cs="Arial"/>
                <w:noProof/>
                <w:sz w:val="24"/>
                <w:szCs w:val="24"/>
                <w:lang w:val="es-EC"/>
              </w:rPr>
              <w:t>2.1.3. Formulación del Problema.</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_Toc530127048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24</w:t>
            </w:r>
            <w:r w:rsidR="00FE5F59" w:rsidRPr="00F0489B">
              <w:rPr>
                <w:rFonts w:ascii="Arial" w:hAnsi="Arial" w:cs="Arial"/>
                <w:noProof/>
                <w:webHidden/>
                <w:sz w:val="24"/>
                <w:szCs w:val="24"/>
              </w:rPr>
              <w:fldChar w:fldCharType="end"/>
            </w:r>
          </w:hyperlink>
        </w:p>
        <w:p w:rsidR="00F0489B" w:rsidRPr="00F0489B" w:rsidRDefault="00985447" w:rsidP="00F0489B">
          <w:pPr>
            <w:pStyle w:val="TDC3"/>
            <w:spacing w:line="276" w:lineRule="auto"/>
            <w:jc w:val="both"/>
            <w:rPr>
              <w:rFonts w:ascii="Arial" w:eastAsiaTheme="minorEastAsia" w:hAnsi="Arial" w:cs="Arial"/>
              <w:noProof/>
              <w:sz w:val="24"/>
              <w:szCs w:val="24"/>
              <w:lang w:val="es-EC" w:eastAsia="es-EC"/>
            </w:rPr>
          </w:pPr>
          <w:hyperlink w:anchor="_Toc530127049" w:history="1">
            <w:r w:rsidR="00F0489B" w:rsidRPr="00F0489B">
              <w:rPr>
                <w:rStyle w:val="Hipervnculo"/>
                <w:rFonts w:ascii="Arial" w:hAnsi="Arial" w:cs="Arial"/>
                <w:noProof/>
                <w:sz w:val="24"/>
                <w:szCs w:val="24"/>
                <w:lang w:val="es-EC"/>
              </w:rPr>
              <w:t>2.1.4. Objetivos.</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_Toc530127049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25</w:t>
            </w:r>
            <w:r w:rsidR="00FE5F59" w:rsidRPr="00F0489B">
              <w:rPr>
                <w:rFonts w:ascii="Arial" w:hAnsi="Arial" w:cs="Arial"/>
                <w:noProof/>
                <w:webHidden/>
                <w:sz w:val="24"/>
                <w:szCs w:val="24"/>
              </w:rPr>
              <w:fldChar w:fldCharType="end"/>
            </w:r>
          </w:hyperlink>
        </w:p>
        <w:p w:rsidR="00F0489B" w:rsidRPr="00F0489B" w:rsidRDefault="00985447" w:rsidP="00F0489B">
          <w:pPr>
            <w:pStyle w:val="TDC3"/>
            <w:spacing w:line="276" w:lineRule="auto"/>
            <w:jc w:val="both"/>
            <w:rPr>
              <w:rFonts w:ascii="Arial" w:eastAsiaTheme="minorEastAsia" w:hAnsi="Arial" w:cs="Arial"/>
              <w:noProof/>
              <w:sz w:val="24"/>
              <w:szCs w:val="24"/>
              <w:lang w:val="es-EC" w:eastAsia="es-EC"/>
            </w:rPr>
          </w:pPr>
          <w:hyperlink w:anchor="_Toc530127050" w:history="1">
            <w:r w:rsidR="00F0489B" w:rsidRPr="00F0489B">
              <w:rPr>
                <w:rStyle w:val="Hipervnculo"/>
                <w:rFonts w:ascii="Arial" w:hAnsi="Arial" w:cs="Arial"/>
                <w:noProof/>
                <w:sz w:val="24"/>
                <w:szCs w:val="24"/>
                <w:lang w:val="es-EC"/>
              </w:rPr>
              <w:t>2.1.5. Idea a Defender.</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_Toc530127050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25</w:t>
            </w:r>
            <w:r w:rsidR="00FE5F59" w:rsidRPr="00F0489B">
              <w:rPr>
                <w:rFonts w:ascii="Arial" w:hAnsi="Arial" w:cs="Arial"/>
                <w:noProof/>
                <w:webHidden/>
                <w:sz w:val="24"/>
                <w:szCs w:val="24"/>
              </w:rPr>
              <w:fldChar w:fldCharType="end"/>
            </w:r>
          </w:hyperlink>
        </w:p>
        <w:p w:rsidR="00F0489B" w:rsidRPr="00F0489B" w:rsidRDefault="00985447" w:rsidP="00F0489B">
          <w:pPr>
            <w:pStyle w:val="TDC3"/>
            <w:spacing w:line="276" w:lineRule="auto"/>
            <w:jc w:val="both"/>
            <w:rPr>
              <w:rFonts w:ascii="Arial" w:eastAsiaTheme="minorEastAsia" w:hAnsi="Arial" w:cs="Arial"/>
              <w:noProof/>
              <w:sz w:val="24"/>
              <w:szCs w:val="24"/>
              <w:lang w:val="es-EC" w:eastAsia="es-EC"/>
            </w:rPr>
          </w:pPr>
          <w:hyperlink w:anchor="_Toc530127051" w:history="1">
            <w:r w:rsidR="00F0489B" w:rsidRPr="00F0489B">
              <w:rPr>
                <w:rStyle w:val="Hipervnculo"/>
                <w:rFonts w:ascii="Arial" w:hAnsi="Arial" w:cs="Arial"/>
                <w:noProof/>
                <w:sz w:val="24"/>
                <w:szCs w:val="24"/>
                <w:lang w:val="es-EC"/>
              </w:rPr>
              <w:t>2.1.6. Población y Muestra.</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_Toc530127051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25</w:t>
            </w:r>
            <w:r w:rsidR="00FE5F59" w:rsidRPr="00F0489B">
              <w:rPr>
                <w:rFonts w:ascii="Arial" w:hAnsi="Arial" w:cs="Arial"/>
                <w:noProof/>
                <w:webHidden/>
                <w:sz w:val="24"/>
                <w:szCs w:val="24"/>
              </w:rPr>
              <w:fldChar w:fldCharType="end"/>
            </w:r>
          </w:hyperlink>
        </w:p>
        <w:p w:rsidR="00F0489B" w:rsidRPr="00F0489B" w:rsidRDefault="00985447" w:rsidP="00F0489B">
          <w:pPr>
            <w:pStyle w:val="TDC3"/>
            <w:spacing w:line="276" w:lineRule="auto"/>
            <w:jc w:val="both"/>
            <w:rPr>
              <w:rFonts w:ascii="Arial" w:eastAsiaTheme="minorEastAsia" w:hAnsi="Arial" w:cs="Arial"/>
              <w:noProof/>
              <w:sz w:val="24"/>
              <w:szCs w:val="24"/>
              <w:lang w:val="es-EC" w:eastAsia="es-EC"/>
            </w:rPr>
          </w:pPr>
          <w:hyperlink w:anchor="_Toc530127052" w:history="1">
            <w:r w:rsidR="00F0489B" w:rsidRPr="00F0489B">
              <w:rPr>
                <w:rStyle w:val="Hipervnculo"/>
                <w:rFonts w:ascii="Arial" w:hAnsi="Arial" w:cs="Arial"/>
                <w:noProof/>
                <w:sz w:val="24"/>
                <w:szCs w:val="24"/>
                <w:lang w:val="es-EC"/>
              </w:rPr>
              <w:t>2.1.7. Métodos y Técnicas</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_Toc530127052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26</w:t>
            </w:r>
            <w:r w:rsidR="00FE5F59" w:rsidRPr="00F0489B">
              <w:rPr>
                <w:rFonts w:ascii="Arial" w:hAnsi="Arial" w:cs="Arial"/>
                <w:noProof/>
                <w:webHidden/>
                <w:sz w:val="24"/>
                <w:szCs w:val="24"/>
              </w:rPr>
              <w:fldChar w:fldCharType="end"/>
            </w:r>
          </w:hyperlink>
        </w:p>
        <w:p w:rsidR="00F0489B" w:rsidRPr="00F0489B" w:rsidRDefault="00985447" w:rsidP="00F0489B">
          <w:pPr>
            <w:pStyle w:val="TDC3"/>
            <w:spacing w:line="276" w:lineRule="auto"/>
            <w:jc w:val="both"/>
            <w:rPr>
              <w:rFonts w:ascii="Arial" w:eastAsiaTheme="minorEastAsia" w:hAnsi="Arial" w:cs="Arial"/>
              <w:noProof/>
              <w:sz w:val="24"/>
              <w:szCs w:val="24"/>
              <w:lang w:val="es-EC" w:eastAsia="es-EC"/>
            </w:rPr>
          </w:pPr>
          <w:hyperlink w:anchor="_Toc530127053" w:history="1">
            <w:r w:rsidR="00F0489B" w:rsidRPr="00F0489B">
              <w:rPr>
                <w:rStyle w:val="Hipervnculo"/>
                <w:rFonts w:ascii="Arial" w:hAnsi="Arial" w:cs="Arial"/>
                <w:noProof/>
                <w:sz w:val="24"/>
                <w:szCs w:val="24"/>
                <w:lang w:val="es-EC"/>
              </w:rPr>
              <w:t>2.1.8. Variables.</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_Toc530127053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29</w:t>
            </w:r>
            <w:r w:rsidR="00FE5F59" w:rsidRPr="00F0489B">
              <w:rPr>
                <w:rFonts w:ascii="Arial" w:hAnsi="Arial" w:cs="Arial"/>
                <w:noProof/>
                <w:webHidden/>
                <w:sz w:val="24"/>
                <w:szCs w:val="24"/>
              </w:rPr>
              <w:fldChar w:fldCharType="end"/>
            </w:r>
          </w:hyperlink>
        </w:p>
        <w:p w:rsidR="00F0489B" w:rsidRPr="00F0489B" w:rsidRDefault="00985447" w:rsidP="00F0489B">
          <w:pPr>
            <w:pStyle w:val="TDC2"/>
            <w:tabs>
              <w:tab w:val="right" w:leader="dot" w:pos="8261"/>
            </w:tabs>
            <w:spacing w:line="276" w:lineRule="auto"/>
            <w:jc w:val="both"/>
            <w:rPr>
              <w:rFonts w:ascii="Arial" w:eastAsiaTheme="minorEastAsia" w:hAnsi="Arial" w:cs="Arial"/>
              <w:noProof/>
              <w:sz w:val="24"/>
              <w:szCs w:val="24"/>
              <w:lang w:val="es-EC" w:eastAsia="es-EC"/>
            </w:rPr>
          </w:pPr>
          <w:hyperlink w:anchor="_Toc530127054" w:history="1">
            <w:r w:rsidR="00F0489B" w:rsidRPr="00F0489B">
              <w:rPr>
                <w:rStyle w:val="Hipervnculo"/>
                <w:rFonts w:ascii="Arial" w:hAnsi="Arial" w:cs="Arial"/>
                <w:noProof/>
                <w:sz w:val="24"/>
                <w:szCs w:val="24"/>
                <w:lang w:val="es-EC"/>
              </w:rPr>
              <w:t>2.2. Diagnostico situacional</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_Toc530127054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29</w:t>
            </w:r>
            <w:r w:rsidR="00FE5F59" w:rsidRPr="00F0489B">
              <w:rPr>
                <w:rFonts w:ascii="Arial" w:hAnsi="Arial" w:cs="Arial"/>
                <w:noProof/>
                <w:webHidden/>
                <w:sz w:val="24"/>
                <w:szCs w:val="24"/>
              </w:rPr>
              <w:fldChar w:fldCharType="end"/>
            </w:r>
          </w:hyperlink>
        </w:p>
        <w:p w:rsidR="00F0489B" w:rsidRPr="00F0489B" w:rsidRDefault="00985447" w:rsidP="00F0489B">
          <w:pPr>
            <w:pStyle w:val="TDC3"/>
            <w:spacing w:line="276" w:lineRule="auto"/>
            <w:jc w:val="both"/>
            <w:rPr>
              <w:rFonts w:ascii="Arial" w:eastAsiaTheme="minorEastAsia" w:hAnsi="Arial" w:cs="Arial"/>
              <w:noProof/>
              <w:sz w:val="24"/>
              <w:szCs w:val="24"/>
              <w:lang w:val="es-EC" w:eastAsia="es-EC"/>
            </w:rPr>
          </w:pPr>
          <w:hyperlink w:anchor="_Toc530127055" w:history="1">
            <w:r w:rsidR="00F0489B" w:rsidRPr="00F0489B">
              <w:rPr>
                <w:rStyle w:val="Hipervnculo"/>
                <w:rFonts w:ascii="Arial" w:hAnsi="Arial" w:cs="Arial"/>
                <w:noProof/>
                <w:sz w:val="24"/>
                <w:szCs w:val="24"/>
                <w:lang w:val="es-EC"/>
              </w:rPr>
              <w:t>2.2.1. Resultados de las Encuestas.</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_Toc530127055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30</w:t>
            </w:r>
            <w:r w:rsidR="00FE5F59" w:rsidRPr="00F0489B">
              <w:rPr>
                <w:rFonts w:ascii="Arial" w:hAnsi="Arial" w:cs="Arial"/>
                <w:noProof/>
                <w:webHidden/>
                <w:sz w:val="24"/>
                <w:szCs w:val="24"/>
              </w:rPr>
              <w:fldChar w:fldCharType="end"/>
            </w:r>
          </w:hyperlink>
        </w:p>
        <w:p w:rsidR="00F0489B" w:rsidRPr="00F0489B" w:rsidRDefault="00985447" w:rsidP="00F0489B">
          <w:pPr>
            <w:pStyle w:val="TDC1"/>
            <w:spacing w:line="276" w:lineRule="auto"/>
            <w:jc w:val="both"/>
            <w:rPr>
              <w:rFonts w:ascii="Arial" w:eastAsiaTheme="minorEastAsia" w:hAnsi="Arial" w:cs="Arial"/>
              <w:noProof/>
              <w:sz w:val="24"/>
              <w:szCs w:val="24"/>
              <w:lang w:val="es-EC" w:eastAsia="es-EC"/>
            </w:rPr>
          </w:pPr>
          <w:hyperlink w:anchor="_Toc530127056" w:history="1">
            <w:r w:rsidR="00F0489B" w:rsidRPr="00F0489B">
              <w:rPr>
                <w:rStyle w:val="Hipervnculo"/>
                <w:rFonts w:ascii="Arial" w:hAnsi="Arial" w:cs="Arial"/>
                <w:noProof/>
                <w:sz w:val="24"/>
                <w:szCs w:val="24"/>
                <w:lang w:val="es-EC"/>
              </w:rPr>
              <w:t>Capitulo III</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_Toc530127056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43</w:t>
            </w:r>
            <w:r w:rsidR="00FE5F59" w:rsidRPr="00F0489B">
              <w:rPr>
                <w:rFonts w:ascii="Arial" w:hAnsi="Arial" w:cs="Arial"/>
                <w:noProof/>
                <w:webHidden/>
                <w:sz w:val="24"/>
                <w:szCs w:val="24"/>
              </w:rPr>
              <w:fldChar w:fldCharType="end"/>
            </w:r>
          </w:hyperlink>
        </w:p>
        <w:p w:rsidR="00F0489B" w:rsidRPr="00F0489B" w:rsidRDefault="00985447" w:rsidP="00F0489B">
          <w:pPr>
            <w:pStyle w:val="TDC1"/>
            <w:spacing w:line="276" w:lineRule="auto"/>
            <w:jc w:val="both"/>
            <w:rPr>
              <w:rFonts w:ascii="Arial" w:eastAsiaTheme="minorEastAsia" w:hAnsi="Arial" w:cs="Arial"/>
              <w:noProof/>
              <w:sz w:val="24"/>
              <w:szCs w:val="24"/>
              <w:lang w:val="es-EC" w:eastAsia="es-EC"/>
            </w:rPr>
          </w:pPr>
          <w:hyperlink w:anchor="_Toc530127057" w:history="1">
            <w:r w:rsidR="00F0489B" w:rsidRPr="00F0489B">
              <w:rPr>
                <w:rStyle w:val="Hipervnculo"/>
                <w:rFonts w:ascii="Arial" w:hAnsi="Arial" w:cs="Arial"/>
                <w:noProof/>
                <w:sz w:val="24"/>
                <w:szCs w:val="24"/>
                <w:lang w:val="es-EC"/>
              </w:rPr>
              <w:t>Propuesta de Crecimiento económico Ciudad de Sucúa a través de la Implementación de un Eco-parque Turístico</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_Toc530127057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43</w:t>
            </w:r>
            <w:r w:rsidR="00FE5F59" w:rsidRPr="00F0489B">
              <w:rPr>
                <w:rFonts w:ascii="Arial" w:hAnsi="Arial" w:cs="Arial"/>
                <w:noProof/>
                <w:webHidden/>
                <w:sz w:val="24"/>
                <w:szCs w:val="24"/>
              </w:rPr>
              <w:fldChar w:fldCharType="end"/>
            </w:r>
          </w:hyperlink>
        </w:p>
        <w:p w:rsidR="00F0489B" w:rsidRPr="00F0489B" w:rsidRDefault="00985447" w:rsidP="00F0489B">
          <w:pPr>
            <w:pStyle w:val="TDC2"/>
            <w:tabs>
              <w:tab w:val="right" w:leader="dot" w:pos="8261"/>
            </w:tabs>
            <w:spacing w:line="276" w:lineRule="auto"/>
            <w:jc w:val="both"/>
            <w:rPr>
              <w:rFonts w:ascii="Arial" w:eastAsiaTheme="minorEastAsia" w:hAnsi="Arial" w:cs="Arial"/>
              <w:noProof/>
              <w:sz w:val="24"/>
              <w:szCs w:val="24"/>
              <w:lang w:val="es-EC" w:eastAsia="es-EC"/>
            </w:rPr>
          </w:pPr>
          <w:hyperlink w:anchor="_Toc530127058" w:history="1">
            <w:r w:rsidR="00F0489B" w:rsidRPr="00F0489B">
              <w:rPr>
                <w:rStyle w:val="Hipervnculo"/>
                <w:rFonts w:ascii="Arial" w:hAnsi="Arial" w:cs="Arial"/>
                <w:noProof/>
                <w:sz w:val="24"/>
                <w:szCs w:val="24"/>
                <w:lang w:val="es-EC"/>
              </w:rPr>
              <w:t>3.1. Marco Teórico</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_Toc530127058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43</w:t>
            </w:r>
            <w:r w:rsidR="00FE5F59" w:rsidRPr="00F0489B">
              <w:rPr>
                <w:rFonts w:ascii="Arial" w:hAnsi="Arial" w:cs="Arial"/>
                <w:noProof/>
                <w:webHidden/>
                <w:sz w:val="24"/>
                <w:szCs w:val="24"/>
              </w:rPr>
              <w:fldChar w:fldCharType="end"/>
            </w:r>
          </w:hyperlink>
        </w:p>
        <w:p w:rsidR="00F0489B" w:rsidRPr="00F0489B" w:rsidRDefault="00985447" w:rsidP="00F0489B">
          <w:pPr>
            <w:pStyle w:val="TDC2"/>
            <w:tabs>
              <w:tab w:val="right" w:leader="dot" w:pos="8261"/>
            </w:tabs>
            <w:spacing w:line="276" w:lineRule="auto"/>
            <w:jc w:val="both"/>
            <w:rPr>
              <w:rFonts w:ascii="Arial" w:eastAsiaTheme="minorEastAsia" w:hAnsi="Arial" w:cs="Arial"/>
              <w:noProof/>
              <w:sz w:val="24"/>
              <w:szCs w:val="24"/>
              <w:lang w:val="es-EC" w:eastAsia="es-EC"/>
            </w:rPr>
          </w:pPr>
          <w:hyperlink w:anchor="_Toc530127059" w:history="1">
            <w:r w:rsidR="00F0489B" w:rsidRPr="00F0489B">
              <w:rPr>
                <w:rStyle w:val="Hipervnculo"/>
                <w:rFonts w:ascii="Arial" w:hAnsi="Arial" w:cs="Arial"/>
                <w:noProof/>
                <w:sz w:val="24"/>
                <w:szCs w:val="24"/>
                <w:lang w:val="es-EC"/>
              </w:rPr>
              <w:t>3.2. Marco estratégico del Turismo sostenible</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_Toc530127059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44</w:t>
            </w:r>
            <w:r w:rsidR="00FE5F59" w:rsidRPr="00F0489B">
              <w:rPr>
                <w:rFonts w:ascii="Arial" w:hAnsi="Arial" w:cs="Arial"/>
                <w:noProof/>
                <w:webHidden/>
                <w:sz w:val="24"/>
                <w:szCs w:val="24"/>
              </w:rPr>
              <w:fldChar w:fldCharType="end"/>
            </w:r>
          </w:hyperlink>
        </w:p>
        <w:p w:rsidR="00F0489B" w:rsidRPr="00F0489B" w:rsidRDefault="00985447" w:rsidP="00F0489B">
          <w:pPr>
            <w:pStyle w:val="TDC3"/>
            <w:spacing w:line="276" w:lineRule="auto"/>
            <w:jc w:val="both"/>
            <w:rPr>
              <w:rFonts w:ascii="Arial" w:eastAsiaTheme="minorEastAsia" w:hAnsi="Arial" w:cs="Arial"/>
              <w:noProof/>
              <w:sz w:val="24"/>
              <w:szCs w:val="24"/>
              <w:lang w:val="es-EC" w:eastAsia="es-EC"/>
            </w:rPr>
          </w:pPr>
          <w:hyperlink w:anchor="_Toc530127060" w:history="1">
            <w:r w:rsidR="00F0489B" w:rsidRPr="00F0489B">
              <w:rPr>
                <w:rStyle w:val="Hipervnculo"/>
                <w:rFonts w:ascii="Arial" w:hAnsi="Arial" w:cs="Arial"/>
                <w:noProof/>
                <w:sz w:val="24"/>
                <w:szCs w:val="24"/>
                <w:lang w:val="es-EC"/>
              </w:rPr>
              <w:t>3.2.3. Alcance de la Propuesta</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_Toc530127060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57</w:t>
            </w:r>
            <w:r w:rsidR="00FE5F59" w:rsidRPr="00F0489B">
              <w:rPr>
                <w:rFonts w:ascii="Arial" w:hAnsi="Arial" w:cs="Arial"/>
                <w:noProof/>
                <w:webHidden/>
                <w:sz w:val="24"/>
                <w:szCs w:val="24"/>
              </w:rPr>
              <w:fldChar w:fldCharType="end"/>
            </w:r>
          </w:hyperlink>
        </w:p>
        <w:p w:rsidR="00F0489B" w:rsidRPr="00F0489B" w:rsidRDefault="00985447" w:rsidP="00F0489B">
          <w:pPr>
            <w:pStyle w:val="TDC3"/>
            <w:spacing w:line="276" w:lineRule="auto"/>
            <w:jc w:val="both"/>
            <w:rPr>
              <w:rFonts w:ascii="Arial" w:eastAsiaTheme="minorEastAsia" w:hAnsi="Arial" w:cs="Arial"/>
              <w:noProof/>
              <w:sz w:val="24"/>
              <w:szCs w:val="24"/>
              <w:lang w:val="es-EC" w:eastAsia="es-EC"/>
            </w:rPr>
          </w:pPr>
          <w:hyperlink w:anchor="_Toc530127061" w:history="1">
            <w:r w:rsidR="00F0489B" w:rsidRPr="00F0489B">
              <w:rPr>
                <w:rStyle w:val="Hipervnculo"/>
                <w:rFonts w:ascii="Arial" w:hAnsi="Arial" w:cs="Arial"/>
                <w:noProof/>
                <w:sz w:val="24"/>
                <w:szCs w:val="24"/>
                <w:lang w:val="es-EC"/>
              </w:rPr>
              <w:t>3.2.4. Plan de Negocios</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_Toc530127061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57</w:t>
            </w:r>
            <w:r w:rsidR="00FE5F59" w:rsidRPr="00F0489B">
              <w:rPr>
                <w:rFonts w:ascii="Arial" w:hAnsi="Arial" w:cs="Arial"/>
                <w:noProof/>
                <w:webHidden/>
                <w:sz w:val="24"/>
                <w:szCs w:val="24"/>
              </w:rPr>
              <w:fldChar w:fldCharType="end"/>
            </w:r>
          </w:hyperlink>
        </w:p>
        <w:p w:rsidR="00F0489B" w:rsidRPr="00F0489B" w:rsidRDefault="00985447" w:rsidP="00F0489B">
          <w:pPr>
            <w:pStyle w:val="TDC1"/>
            <w:spacing w:line="276" w:lineRule="auto"/>
            <w:jc w:val="both"/>
            <w:rPr>
              <w:rFonts w:ascii="Arial" w:eastAsiaTheme="minorEastAsia" w:hAnsi="Arial" w:cs="Arial"/>
              <w:noProof/>
              <w:sz w:val="24"/>
              <w:szCs w:val="24"/>
              <w:lang w:val="es-EC" w:eastAsia="es-EC"/>
            </w:rPr>
          </w:pPr>
          <w:hyperlink w:anchor="_Toc530127062" w:history="1">
            <w:r w:rsidR="00F0489B" w:rsidRPr="00F0489B">
              <w:rPr>
                <w:rStyle w:val="Hipervnculo"/>
                <w:rFonts w:ascii="Arial" w:hAnsi="Arial" w:cs="Arial"/>
                <w:noProof/>
                <w:sz w:val="24"/>
                <w:szCs w:val="24"/>
                <w:lang w:val="es-EC"/>
              </w:rPr>
              <w:t>Conclusiones y Recomendaciones</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_Toc530127062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71</w:t>
            </w:r>
            <w:r w:rsidR="00FE5F59" w:rsidRPr="00F0489B">
              <w:rPr>
                <w:rFonts w:ascii="Arial" w:hAnsi="Arial" w:cs="Arial"/>
                <w:noProof/>
                <w:webHidden/>
                <w:sz w:val="24"/>
                <w:szCs w:val="24"/>
              </w:rPr>
              <w:fldChar w:fldCharType="end"/>
            </w:r>
          </w:hyperlink>
        </w:p>
        <w:p w:rsidR="00F0489B" w:rsidRPr="00F0489B" w:rsidRDefault="00985447" w:rsidP="00F0489B">
          <w:pPr>
            <w:pStyle w:val="TDC1"/>
            <w:spacing w:line="276" w:lineRule="auto"/>
            <w:jc w:val="both"/>
            <w:rPr>
              <w:rFonts w:ascii="Arial" w:eastAsiaTheme="minorEastAsia" w:hAnsi="Arial" w:cs="Arial"/>
              <w:noProof/>
              <w:sz w:val="24"/>
              <w:szCs w:val="24"/>
              <w:lang w:val="es-EC" w:eastAsia="es-EC"/>
            </w:rPr>
          </w:pPr>
          <w:hyperlink w:anchor="_Toc530127063" w:history="1">
            <w:r w:rsidR="00F0489B" w:rsidRPr="00F0489B">
              <w:rPr>
                <w:rStyle w:val="Hipervnculo"/>
                <w:rFonts w:ascii="Arial" w:hAnsi="Arial" w:cs="Arial"/>
                <w:noProof/>
                <w:sz w:val="24"/>
                <w:szCs w:val="24"/>
                <w:lang w:val="es-EC"/>
              </w:rPr>
              <w:t>Conclusiones</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_Toc530127063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71</w:t>
            </w:r>
            <w:r w:rsidR="00FE5F59" w:rsidRPr="00F0489B">
              <w:rPr>
                <w:rFonts w:ascii="Arial" w:hAnsi="Arial" w:cs="Arial"/>
                <w:noProof/>
                <w:webHidden/>
                <w:sz w:val="24"/>
                <w:szCs w:val="24"/>
              </w:rPr>
              <w:fldChar w:fldCharType="end"/>
            </w:r>
          </w:hyperlink>
        </w:p>
        <w:p w:rsidR="00F0489B" w:rsidRPr="00F0489B" w:rsidRDefault="00985447" w:rsidP="00F0489B">
          <w:pPr>
            <w:pStyle w:val="TDC1"/>
            <w:spacing w:line="276" w:lineRule="auto"/>
            <w:jc w:val="both"/>
            <w:rPr>
              <w:rFonts w:ascii="Arial" w:eastAsiaTheme="minorEastAsia" w:hAnsi="Arial" w:cs="Arial"/>
              <w:noProof/>
              <w:sz w:val="24"/>
              <w:szCs w:val="24"/>
              <w:lang w:val="es-EC" w:eastAsia="es-EC"/>
            </w:rPr>
          </w:pPr>
          <w:hyperlink w:anchor="_Toc530127064" w:history="1">
            <w:r w:rsidR="00F0489B" w:rsidRPr="00F0489B">
              <w:rPr>
                <w:rStyle w:val="Hipervnculo"/>
                <w:rFonts w:ascii="Arial" w:hAnsi="Arial" w:cs="Arial"/>
                <w:noProof/>
                <w:sz w:val="24"/>
                <w:szCs w:val="24"/>
                <w:lang w:val="es-EC"/>
              </w:rPr>
              <w:t>Recomendaciones</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_Toc530127064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72</w:t>
            </w:r>
            <w:r w:rsidR="00FE5F59" w:rsidRPr="00F0489B">
              <w:rPr>
                <w:rFonts w:ascii="Arial" w:hAnsi="Arial" w:cs="Arial"/>
                <w:noProof/>
                <w:webHidden/>
                <w:sz w:val="24"/>
                <w:szCs w:val="24"/>
              </w:rPr>
              <w:fldChar w:fldCharType="end"/>
            </w:r>
          </w:hyperlink>
        </w:p>
        <w:p w:rsidR="00F0489B" w:rsidRPr="00F0489B" w:rsidRDefault="00985447" w:rsidP="00F0489B">
          <w:pPr>
            <w:pStyle w:val="TDC1"/>
            <w:spacing w:line="276" w:lineRule="auto"/>
            <w:jc w:val="both"/>
            <w:rPr>
              <w:rFonts w:ascii="Arial" w:eastAsiaTheme="minorEastAsia" w:hAnsi="Arial" w:cs="Arial"/>
              <w:noProof/>
              <w:sz w:val="24"/>
              <w:szCs w:val="24"/>
              <w:lang w:val="es-EC" w:eastAsia="es-EC"/>
            </w:rPr>
          </w:pPr>
          <w:hyperlink w:anchor="_Toc530127065" w:history="1">
            <w:r w:rsidR="00F0489B" w:rsidRPr="00F0489B">
              <w:rPr>
                <w:rStyle w:val="Hipervnculo"/>
                <w:rFonts w:ascii="Arial" w:hAnsi="Arial" w:cs="Arial"/>
                <w:noProof/>
                <w:sz w:val="24"/>
                <w:szCs w:val="24"/>
                <w:lang w:val="es-EC"/>
              </w:rPr>
              <w:t>Referencias</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_Toc530127065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73</w:t>
            </w:r>
            <w:r w:rsidR="00FE5F59" w:rsidRPr="00F0489B">
              <w:rPr>
                <w:rFonts w:ascii="Arial" w:hAnsi="Arial" w:cs="Arial"/>
                <w:noProof/>
                <w:webHidden/>
                <w:sz w:val="24"/>
                <w:szCs w:val="24"/>
              </w:rPr>
              <w:fldChar w:fldCharType="end"/>
            </w:r>
          </w:hyperlink>
        </w:p>
        <w:p w:rsidR="00F0489B" w:rsidRPr="00F0489B" w:rsidRDefault="00985447" w:rsidP="00F0489B">
          <w:pPr>
            <w:pStyle w:val="TDC1"/>
            <w:spacing w:line="276" w:lineRule="auto"/>
            <w:jc w:val="both"/>
            <w:rPr>
              <w:rFonts w:ascii="Arial" w:eastAsiaTheme="minorEastAsia" w:hAnsi="Arial" w:cs="Arial"/>
              <w:noProof/>
              <w:sz w:val="24"/>
              <w:szCs w:val="24"/>
              <w:lang w:val="es-EC" w:eastAsia="es-EC"/>
            </w:rPr>
          </w:pPr>
          <w:hyperlink w:anchor="_Toc530127066" w:history="1">
            <w:r w:rsidR="00F0489B" w:rsidRPr="00F0489B">
              <w:rPr>
                <w:rStyle w:val="Hipervnculo"/>
                <w:rFonts w:ascii="Arial" w:hAnsi="Arial" w:cs="Arial"/>
                <w:noProof/>
                <w:sz w:val="24"/>
                <w:szCs w:val="24"/>
                <w:lang w:val="es-EC"/>
              </w:rPr>
              <w:t>Anexos</w:t>
            </w:r>
            <w:r w:rsidR="00F0489B" w:rsidRPr="00F0489B">
              <w:rPr>
                <w:rFonts w:ascii="Arial" w:hAnsi="Arial" w:cs="Arial"/>
                <w:noProof/>
                <w:webHidden/>
                <w:sz w:val="24"/>
                <w:szCs w:val="24"/>
              </w:rPr>
              <w:tab/>
            </w:r>
            <w:r w:rsidR="00FE5F59" w:rsidRPr="00F0489B">
              <w:rPr>
                <w:rFonts w:ascii="Arial" w:hAnsi="Arial" w:cs="Arial"/>
                <w:noProof/>
                <w:webHidden/>
                <w:sz w:val="24"/>
                <w:szCs w:val="24"/>
              </w:rPr>
              <w:fldChar w:fldCharType="begin"/>
            </w:r>
            <w:r w:rsidR="00F0489B" w:rsidRPr="00F0489B">
              <w:rPr>
                <w:rFonts w:ascii="Arial" w:hAnsi="Arial" w:cs="Arial"/>
                <w:noProof/>
                <w:webHidden/>
                <w:sz w:val="24"/>
                <w:szCs w:val="24"/>
              </w:rPr>
              <w:instrText xml:space="preserve"> PAGEREF _Toc530127066 \h </w:instrText>
            </w:r>
            <w:r w:rsidR="00FE5F59" w:rsidRPr="00F0489B">
              <w:rPr>
                <w:rFonts w:ascii="Arial" w:hAnsi="Arial" w:cs="Arial"/>
                <w:noProof/>
                <w:webHidden/>
                <w:sz w:val="24"/>
                <w:szCs w:val="24"/>
              </w:rPr>
            </w:r>
            <w:r w:rsidR="00FE5F59" w:rsidRPr="00F0489B">
              <w:rPr>
                <w:rFonts w:ascii="Arial" w:hAnsi="Arial" w:cs="Arial"/>
                <w:noProof/>
                <w:webHidden/>
                <w:sz w:val="24"/>
                <w:szCs w:val="24"/>
              </w:rPr>
              <w:fldChar w:fldCharType="separate"/>
            </w:r>
            <w:r>
              <w:rPr>
                <w:rFonts w:ascii="Arial" w:hAnsi="Arial" w:cs="Arial"/>
                <w:noProof/>
                <w:webHidden/>
                <w:sz w:val="24"/>
                <w:szCs w:val="24"/>
              </w:rPr>
              <w:t>76</w:t>
            </w:r>
            <w:r w:rsidR="00FE5F59" w:rsidRPr="00F0489B">
              <w:rPr>
                <w:rFonts w:ascii="Arial" w:hAnsi="Arial" w:cs="Arial"/>
                <w:noProof/>
                <w:webHidden/>
                <w:sz w:val="24"/>
                <w:szCs w:val="24"/>
              </w:rPr>
              <w:fldChar w:fldCharType="end"/>
            </w:r>
          </w:hyperlink>
        </w:p>
        <w:p w:rsidR="001746DB" w:rsidRPr="004A72EF" w:rsidRDefault="00FE5F59" w:rsidP="00F0489B">
          <w:pPr>
            <w:spacing w:line="276" w:lineRule="auto"/>
            <w:jc w:val="both"/>
            <w:rPr>
              <w:rFonts w:ascii="Arial" w:hAnsi="Arial" w:cs="Arial"/>
              <w:lang w:val="es-EC"/>
            </w:rPr>
          </w:pPr>
          <w:r w:rsidRPr="00F0489B">
            <w:rPr>
              <w:rFonts w:ascii="Arial" w:hAnsi="Arial" w:cs="Arial"/>
              <w:b/>
              <w:bCs/>
              <w:sz w:val="24"/>
              <w:szCs w:val="24"/>
              <w:lang w:val="es-EC"/>
            </w:rPr>
            <w:fldChar w:fldCharType="end"/>
          </w:r>
        </w:p>
      </w:sdtContent>
    </w:sdt>
    <w:p w:rsidR="001746DB" w:rsidRPr="004A72EF" w:rsidRDefault="001746DB">
      <w:pPr>
        <w:rPr>
          <w:rFonts w:ascii="Arial" w:eastAsiaTheme="majorEastAsia" w:hAnsi="Arial" w:cstheme="majorBidi"/>
          <w:b/>
          <w:bCs/>
          <w:sz w:val="24"/>
          <w:szCs w:val="28"/>
          <w:lang w:val="es-EC"/>
        </w:rPr>
      </w:pPr>
      <w:r w:rsidRPr="004A72EF">
        <w:rPr>
          <w:lang w:val="es-EC"/>
        </w:rPr>
        <w:br w:type="page"/>
      </w:r>
    </w:p>
    <w:p w:rsidR="009530D6" w:rsidRPr="004A72EF" w:rsidRDefault="0094519E" w:rsidP="0094519E">
      <w:pPr>
        <w:pStyle w:val="Ttulo1"/>
        <w:ind w:firstLine="0"/>
        <w:rPr>
          <w:lang w:val="es-EC"/>
        </w:rPr>
      </w:pPr>
      <w:bookmarkStart w:id="5" w:name="_Toc530127030"/>
      <w:r w:rsidRPr="004A72EF">
        <w:rPr>
          <w:lang w:val="es-EC"/>
        </w:rPr>
        <w:lastRenderedPageBreak/>
        <w:t>Índice de Tablas</w:t>
      </w:r>
      <w:bookmarkEnd w:id="5"/>
      <w:r w:rsidRPr="004A72EF">
        <w:rPr>
          <w:lang w:val="es-EC"/>
        </w:rPr>
        <w:t xml:space="preserve"> </w:t>
      </w:r>
    </w:p>
    <w:p w:rsidR="00143C77" w:rsidRPr="004A72EF" w:rsidRDefault="00FE5F59" w:rsidP="00143C77">
      <w:pPr>
        <w:pStyle w:val="Tabladeilustraciones"/>
        <w:tabs>
          <w:tab w:val="right" w:leader="dot" w:pos="8261"/>
        </w:tabs>
        <w:spacing w:line="276" w:lineRule="auto"/>
        <w:jc w:val="both"/>
        <w:rPr>
          <w:rFonts w:ascii="Arial" w:eastAsiaTheme="minorEastAsia" w:hAnsi="Arial" w:cs="Arial"/>
          <w:noProof/>
          <w:sz w:val="24"/>
          <w:szCs w:val="24"/>
          <w:lang w:val="es-EC" w:eastAsia="es-EC"/>
        </w:rPr>
      </w:pPr>
      <w:r w:rsidRPr="004A72EF">
        <w:rPr>
          <w:rFonts w:ascii="Arial" w:hAnsi="Arial" w:cs="Arial"/>
          <w:sz w:val="24"/>
          <w:szCs w:val="24"/>
          <w:lang w:val="es-EC"/>
        </w:rPr>
        <w:fldChar w:fldCharType="begin"/>
      </w:r>
      <w:r w:rsidR="00BC6374" w:rsidRPr="004A72EF">
        <w:rPr>
          <w:rFonts w:ascii="Arial" w:hAnsi="Arial" w:cs="Arial"/>
          <w:sz w:val="24"/>
          <w:szCs w:val="24"/>
          <w:lang w:val="es-EC"/>
        </w:rPr>
        <w:instrText xml:space="preserve"> TOC \h \z \c "Tabla" </w:instrText>
      </w:r>
      <w:r w:rsidRPr="004A72EF">
        <w:rPr>
          <w:rFonts w:ascii="Arial" w:hAnsi="Arial" w:cs="Arial"/>
          <w:sz w:val="24"/>
          <w:szCs w:val="24"/>
          <w:lang w:val="es-EC"/>
        </w:rPr>
        <w:fldChar w:fldCharType="separate"/>
      </w:r>
      <w:hyperlink w:anchor="_Toc528048907" w:history="1">
        <w:r w:rsidR="00143C77" w:rsidRPr="004A72EF">
          <w:rPr>
            <w:rStyle w:val="Hipervnculo"/>
            <w:rFonts w:ascii="Arial" w:hAnsi="Arial" w:cs="Arial"/>
            <w:noProof/>
            <w:sz w:val="24"/>
            <w:szCs w:val="24"/>
            <w:lang w:val="es-EC"/>
          </w:rPr>
          <w:t>Tabla 1.</w:t>
        </w:r>
        <w:r w:rsidR="00143C77" w:rsidRPr="004A72EF">
          <w:rPr>
            <w:rStyle w:val="Hipervnculo"/>
            <w:rFonts w:ascii="Arial" w:eastAsia="Times New Roman" w:hAnsi="Arial" w:cs="Arial"/>
            <w:noProof/>
            <w:sz w:val="24"/>
            <w:szCs w:val="24"/>
            <w:lang w:val="es-EC" w:eastAsia="es-EC"/>
          </w:rPr>
          <w:t xml:space="preserve"> Datos de la Población</w:t>
        </w:r>
        <w:r w:rsidR="00143C77" w:rsidRPr="004A72EF">
          <w:rPr>
            <w:rFonts w:ascii="Arial" w:hAnsi="Arial" w:cs="Arial"/>
            <w:noProof/>
            <w:webHidden/>
            <w:sz w:val="24"/>
            <w:szCs w:val="24"/>
            <w:lang w:val="es-EC"/>
          </w:rPr>
          <w:tab/>
        </w:r>
        <w:r w:rsidRPr="004A72EF">
          <w:rPr>
            <w:rFonts w:ascii="Arial" w:hAnsi="Arial" w:cs="Arial"/>
            <w:noProof/>
            <w:webHidden/>
            <w:sz w:val="24"/>
            <w:szCs w:val="24"/>
            <w:lang w:val="es-EC"/>
          </w:rPr>
          <w:fldChar w:fldCharType="begin"/>
        </w:r>
        <w:r w:rsidR="00143C77" w:rsidRPr="004A72EF">
          <w:rPr>
            <w:rFonts w:ascii="Arial" w:hAnsi="Arial" w:cs="Arial"/>
            <w:noProof/>
            <w:webHidden/>
            <w:sz w:val="24"/>
            <w:szCs w:val="24"/>
            <w:lang w:val="es-EC"/>
          </w:rPr>
          <w:instrText xml:space="preserve"> PAGEREF _Toc528048907 \h </w:instrText>
        </w:r>
        <w:r w:rsidRPr="004A72EF">
          <w:rPr>
            <w:rFonts w:ascii="Arial" w:hAnsi="Arial" w:cs="Arial"/>
            <w:noProof/>
            <w:webHidden/>
            <w:sz w:val="24"/>
            <w:szCs w:val="24"/>
            <w:lang w:val="es-EC"/>
          </w:rPr>
        </w:r>
        <w:r w:rsidRPr="004A72EF">
          <w:rPr>
            <w:rFonts w:ascii="Arial" w:hAnsi="Arial" w:cs="Arial"/>
            <w:noProof/>
            <w:webHidden/>
            <w:sz w:val="24"/>
            <w:szCs w:val="24"/>
            <w:lang w:val="es-EC"/>
          </w:rPr>
          <w:fldChar w:fldCharType="separate"/>
        </w:r>
        <w:r w:rsidR="00985447">
          <w:rPr>
            <w:rFonts w:ascii="Arial" w:hAnsi="Arial" w:cs="Arial"/>
            <w:noProof/>
            <w:webHidden/>
            <w:sz w:val="24"/>
            <w:szCs w:val="24"/>
            <w:lang w:val="es-EC"/>
          </w:rPr>
          <w:t>23</w:t>
        </w:r>
        <w:r w:rsidRPr="004A72EF">
          <w:rPr>
            <w:rFonts w:ascii="Arial" w:hAnsi="Arial" w:cs="Arial"/>
            <w:noProof/>
            <w:webHidden/>
            <w:sz w:val="24"/>
            <w:szCs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szCs w:val="24"/>
          <w:lang w:val="es-EC" w:eastAsia="es-EC"/>
        </w:rPr>
      </w:pPr>
      <w:hyperlink w:anchor="_Toc528048908" w:history="1">
        <w:r w:rsidR="00143C77" w:rsidRPr="004A72EF">
          <w:rPr>
            <w:rStyle w:val="Hipervnculo"/>
            <w:rFonts w:ascii="Arial" w:hAnsi="Arial" w:cs="Arial"/>
            <w:noProof/>
            <w:sz w:val="24"/>
            <w:szCs w:val="24"/>
            <w:lang w:val="es-EC"/>
          </w:rPr>
          <w:t>Tabla 2. Significado de la Muestra</w:t>
        </w:r>
        <w:r w:rsidR="00143C77" w:rsidRPr="004A72EF">
          <w:rPr>
            <w:rFonts w:ascii="Arial" w:hAnsi="Arial" w:cs="Arial"/>
            <w:noProof/>
            <w:webHidden/>
            <w:sz w:val="24"/>
            <w:szCs w:val="24"/>
            <w:lang w:val="es-EC"/>
          </w:rPr>
          <w:tab/>
        </w:r>
        <w:r w:rsidR="00FE5F59" w:rsidRPr="004A72EF">
          <w:rPr>
            <w:rFonts w:ascii="Arial" w:hAnsi="Arial" w:cs="Arial"/>
            <w:noProof/>
            <w:webHidden/>
            <w:sz w:val="24"/>
            <w:szCs w:val="24"/>
            <w:lang w:val="es-EC"/>
          </w:rPr>
          <w:fldChar w:fldCharType="begin"/>
        </w:r>
        <w:r w:rsidR="00143C77" w:rsidRPr="004A72EF">
          <w:rPr>
            <w:rFonts w:ascii="Arial" w:hAnsi="Arial" w:cs="Arial"/>
            <w:noProof/>
            <w:webHidden/>
            <w:sz w:val="24"/>
            <w:szCs w:val="24"/>
            <w:lang w:val="es-EC"/>
          </w:rPr>
          <w:instrText xml:space="preserve"> PAGEREF _Toc528048908 \h </w:instrText>
        </w:r>
        <w:r w:rsidR="00FE5F59" w:rsidRPr="004A72EF">
          <w:rPr>
            <w:rFonts w:ascii="Arial" w:hAnsi="Arial" w:cs="Arial"/>
            <w:noProof/>
            <w:webHidden/>
            <w:sz w:val="24"/>
            <w:szCs w:val="24"/>
            <w:lang w:val="es-EC"/>
          </w:rPr>
        </w:r>
        <w:r w:rsidR="00FE5F59" w:rsidRPr="004A72EF">
          <w:rPr>
            <w:rFonts w:ascii="Arial" w:hAnsi="Arial" w:cs="Arial"/>
            <w:noProof/>
            <w:webHidden/>
            <w:sz w:val="24"/>
            <w:szCs w:val="24"/>
            <w:lang w:val="es-EC"/>
          </w:rPr>
          <w:fldChar w:fldCharType="separate"/>
        </w:r>
        <w:r>
          <w:rPr>
            <w:rFonts w:ascii="Arial" w:hAnsi="Arial" w:cs="Arial"/>
            <w:noProof/>
            <w:webHidden/>
            <w:sz w:val="24"/>
            <w:szCs w:val="24"/>
            <w:lang w:val="es-EC"/>
          </w:rPr>
          <w:t>26</w:t>
        </w:r>
        <w:r w:rsidR="00FE5F59" w:rsidRPr="004A72EF">
          <w:rPr>
            <w:rFonts w:ascii="Arial" w:hAnsi="Arial" w:cs="Arial"/>
            <w:noProof/>
            <w:webHidden/>
            <w:sz w:val="24"/>
            <w:szCs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szCs w:val="24"/>
          <w:lang w:val="es-EC" w:eastAsia="es-EC"/>
        </w:rPr>
      </w:pPr>
      <w:hyperlink w:anchor="_Toc528048909" w:history="1">
        <w:r w:rsidR="00143C77" w:rsidRPr="004A72EF">
          <w:rPr>
            <w:rStyle w:val="Hipervnculo"/>
            <w:rFonts w:ascii="Arial" w:hAnsi="Arial" w:cs="Arial"/>
            <w:noProof/>
            <w:sz w:val="24"/>
            <w:szCs w:val="24"/>
            <w:lang w:val="es-EC"/>
          </w:rPr>
          <w:t>Tabla 3. Calculo de la Muestra</w:t>
        </w:r>
        <w:r w:rsidR="00143C77" w:rsidRPr="004A72EF">
          <w:rPr>
            <w:rFonts w:ascii="Arial" w:hAnsi="Arial" w:cs="Arial"/>
            <w:noProof/>
            <w:webHidden/>
            <w:sz w:val="24"/>
            <w:szCs w:val="24"/>
            <w:lang w:val="es-EC"/>
          </w:rPr>
          <w:tab/>
        </w:r>
        <w:r w:rsidR="00FE5F59" w:rsidRPr="004A72EF">
          <w:rPr>
            <w:rFonts w:ascii="Arial" w:hAnsi="Arial" w:cs="Arial"/>
            <w:noProof/>
            <w:webHidden/>
            <w:sz w:val="24"/>
            <w:szCs w:val="24"/>
            <w:lang w:val="es-EC"/>
          </w:rPr>
          <w:fldChar w:fldCharType="begin"/>
        </w:r>
        <w:r w:rsidR="00143C77" w:rsidRPr="004A72EF">
          <w:rPr>
            <w:rFonts w:ascii="Arial" w:hAnsi="Arial" w:cs="Arial"/>
            <w:noProof/>
            <w:webHidden/>
            <w:sz w:val="24"/>
            <w:szCs w:val="24"/>
            <w:lang w:val="es-EC"/>
          </w:rPr>
          <w:instrText xml:space="preserve"> PAGEREF _Toc528048909 \h </w:instrText>
        </w:r>
        <w:r w:rsidR="00FE5F59" w:rsidRPr="004A72EF">
          <w:rPr>
            <w:rFonts w:ascii="Arial" w:hAnsi="Arial" w:cs="Arial"/>
            <w:noProof/>
            <w:webHidden/>
            <w:sz w:val="24"/>
            <w:szCs w:val="24"/>
            <w:lang w:val="es-EC"/>
          </w:rPr>
        </w:r>
        <w:r w:rsidR="00FE5F59" w:rsidRPr="004A72EF">
          <w:rPr>
            <w:rFonts w:ascii="Arial" w:hAnsi="Arial" w:cs="Arial"/>
            <w:noProof/>
            <w:webHidden/>
            <w:sz w:val="24"/>
            <w:szCs w:val="24"/>
            <w:lang w:val="es-EC"/>
          </w:rPr>
          <w:fldChar w:fldCharType="separate"/>
        </w:r>
        <w:r>
          <w:rPr>
            <w:rFonts w:ascii="Arial" w:hAnsi="Arial" w:cs="Arial"/>
            <w:noProof/>
            <w:webHidden/>
            <w:sz w:val="24"/>
            <w:szCs w:val="24"/>
            <w:lang w:val="es-EC"/>
          </w:rPr>
          <w:t>26</w:t>
        </w:r>
        <w:r w:rsidR="00FE5F59" w:rsidRPr="004A72EF">
          <w:rPr>
            <w:rFonts w:ascii="Arial" w:hAnsi="Arial" w:cs="Arial"/>
            <w:noProof/>
            <w:webHidden/>
            <w:sz w:val="24"/>
            <w:szCs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szCs w:val="24"/>
          <w:lang w:val="es-EC" w:eastAsia="es-EC"/>
        </w:rPr>
      </w:pPr>
      <w:hyperlink w:anchor="_Toc528048910" w:history="1">
        <w:r w:rsidR="00143C77" w:rsidRPr="004A72EF">
          <w:rPr>
            <w:rStyle w:val="Hipervnculo"/>
            <w:rFonts w:ascii="Arial" w:hAnsi="Arial" w:cs="Arial"/>
            <w:noProof/>
            <w:sz w:val="24"/>
            <w:szCs w:val="24"/>
            <w:lang w:val="es-EC"/>
          </w:rPr>
          <w:t>Tabla 4</w:t>
        </w:r>
        <w:r w:rsidR="00143C77" w:rsidRPr="004A72EF">
          <w:rPr>
            <w:rStyle w:val="Hipervnculo"/>
            <w:rFonts w:ascii="Arial" w:eastAsia="Times New Roman" w:hAnsi="Arial" w:cs="Arial"/>
            <w:noProof/>
            <w:sz w:val="24"/>
            <w:szCs w:val="24"/>
            <w:lang w:val="es-EC" w:eastAsia="es-EC"/>
          </w:rPr>
          <w:t>. Métodos y Técnicas.</w:t>
        </w:r>
        <w:r w:rsidR="00143C77" w:rsidRPr="004A72EF">
          <w:rPr>
            <w:rFonts w:ascii="Arial" w:hAnsi="Arial" w:cs="Arial"/>
            <w:noProof/>
            <w:webHidden/>
            <w:sz w:val="24"/>
            <w:szCs w:val="24"/>
            <w:lang w:val="es-EC"/>
          </w:rPr>
          <w:tab/>
        </w:r>
        <w:r w:rsidR="00FE5F59" w:rsidRPr="004A72EF">
          <w:rPr>
            <w:rFonts w:ascii="Arial" w:hAnsi="Arial" w:cs="Arial"/>
            <w:noProof/>
            <w:webHidden/>
            <w:sz w:val="24"/>
            <w:szCs w:val="24"/>
            <w:lang w:val="es-EC"/>
          </w:rPr>
          <w:fldChar w:fldCharType="begin"/>
        </w:r>
        <w:r w:rsidR="00143C77" w:rsidRPr="004A72EF">
          <w:rPr>
            <w:rFonts w:ascii="Arial" w:hAnsi="Arial" w:cs="Arial"/>
            <w:noProof/>
            <w:webHidden/>
            <w:sz w:val="24"/>
            <w:szCs w:val="24"/>
            <w:lang w:val="es-EC"/>
          </w:rPr>
          <w:instrText xml:space="preserve"> PAGEREF _Toc528048910 \h </w:instrText>
        </w:r>
        <w:r w:rsidR="00FE5F59" w:rsidRPr="004A72EF">
          <w:rPr>
            <w:rFonts w:ascii="Arial" w:hAnsi="Arial" w:cs="Arial"/>
            <w:noProof/>
            <w:webHidden/>
            <w:sz w:val="24"/>
            <w:szCs w:val="24"/>
            <w:lang w:val="es-EC"/>
          </w:rPr>
        </w:r>
        <w:r w:rsidR="00FE5F59" w:rsidRPr="004A72EF">
          <w:rPr>
            <w:rFonts w:ascii="Arial" w:hAnsi="Arial" w:cs="Arial"/>
            <w:noProof/>
            <w:webHidden/>
            <w:sz w:val="24"/>
            <w:szCs w:val="24"/>
            <w:lang w:val="es-EC"/>
          </w:rPr>
          <w:fldChar w:fldCharType="separate"/>
        </w:r>
        <w:r>
          <w:rPr>
            <w:rFonts w:ascii="Arial" w:hAnsi="Arial" w:cs="Arial"/>
            <w:noProof/>
            <w:webHidden/>
            <w:sz w:val="24"/>
            <w:szCs w:val="24"/>
            <w:lang w:val="es-EC"/>
          </w:rPr>
          <w:t>27</w:t>
        </w:r>
        <w:r w:rsidR="00FE5F59" w:rsidRPr="004A72EF">
          <w:rPr>
            <w:rFonts w:ascii="Arial" w:hAnsi="Arial" w:cs="Arial"/>
            <w:noProof/>
            <w:webHidden/>
            <w:sz w:val="24"/>
            <w:szCs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szCs w:val="24"/>
          <w:lang w:val="es-EC" w:eastAsia="es-EC"/>
        </w:rPr>
      </w:pPr>
      <w:hyperlink w:anchor="_Toc528048911" w:history="1">
        <w:r w:rsidR="00143C77" w:rsidRPr="004A72EF">
          <w:rPr>
            <w:rStyle w:val="Hipervnculo"/>
            <w:rFonts w:ascii="Arial" w:hAnsi="Arial" w:cs="Arial"/>
            <w:noProof/>
            <w:sz w:val="24"/>
            <w:szCs w:val="24"/>
            <w:lang w:val="es-EC"/>
          </w:rPr>
          <w:t>Tabla 5. Daños al medio ambiente</w:t>
        </w:r>
        <w:r w:rsidR="00143C77" w:rsidRPr="004A72EF">
          <w:rPr>
            <w:rFonts w:ascii="Arial" w:hAnsi="Arial" w:cs="Arial"/>
            <w:noProof/>
            <w:webHidden/>
            <w:sz w:val="24"/>
            <w:szCs w:val="24"/>
            <w:lang w:val="es-EC"/>
          </w:rPr>
          <w:tab/>
        </w:r>
        <w:r w:rsidR="00FE5F59" w:rsidRPr="004A72EF">
          <w:rPr>
            <w:rFonts w:ascii="Arial" w:hAnsi="Arial" w:cs="Arial"/>
            <w:noProof/>
            <w:webHidden/>
            <w:sz w:val="24"/>
            <w:szCs w:val="24"/>
            <w:lang w:val="es-EC"/>
          </w:rPr>
          <w:fldChar w:fldCharType="begin"/>
        </w:r>
        <w:r w:rsidR="00143C77" w:rsidRPr="004A72EF">
          <w:rPr>
            <w:rFonts w:ascii="Arial" w:hAnsi="Arial" w:cs="Arial"/>
            <w:noProof/>
            <w:webHidden/>
            <w:sz w:val="24"/>
            <w:szCs w:val="24"/>
            <w:lang w:val="es-EC"/>
          </w:rPr>
          <w:instrText xml:space="preserve"> PAGEREF _Toc528048911 \h </w:instrText>
        </w:r>
        <w:r w:rsidR="00FE5F59" w:rsidRPr="004A72EF">
          <w:rPr>
            <w:rFonts w:ascii="Arial" w:hAnsi="Arial" w:cs="Arial"/>
            <w:noProof/>
            <w:webHidden/>
            <w:sz w:val="24"/>
            <w:szCs w:val="24"/>
            <w:lang w:val="es-EC"/>
          </w:rPr>
        </w:r>
        <w:r w:rsidR="00FE5F59" w:rsidRPr="004A72EF">
          <w:rPr>
            <w:rFonts w:ascii="Arial" w:hAnsi="Arial" w:cs="Arial"/>
            <w:noProof/>
            <w:webHidden/>
            <w:sz w:val="24"/>
            <w:szCs w:val="24"/>
            <w:lang w:val="es-EC"/>
          </w:rPr>
          <w:fldChar w:fldCharType="separate"/>
        </w:r>
        <w:r>
          <w:rPr>
            <w:rFonts w:ascii="Arial" w:hAnsi="Arial" w:cs="Arial"/>
            <w:noProof/>
            <w:webHidden/>
            <w:sz w:val="24"/>
            <w:szCs w:val="24"/>
            <w:lang w:val="es-EC"/>
          </w:rPr>
          <w:t>31</w:t>
        </w:r>
        <w:r w:rsidR="00FE5F59" w:rsidRPr="004A72EF">
          <w:rPr>
            <w:rFonts w:ascii="Arial" w:hAnsi="Arial" w:cs="Arial"/>
            <w:noProof/>
            <w:webHidden/>
            <w:sz w:val="24"/>
            <w:szCs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szCs w:val="24"/>
          <w:lang w:val="es-EC" w:eastAsia="es-EC"/>
        </w:rPr>
      </w:pPr>
      <w:hyperlink w:anchor="_Toc528048912" w:history="1">
        <w:r w:rsidR="00143C77" w:rsidRPr="004A72EF">
          <w:rPr>
            <w:rStyle w:val="Hipervnculo"/>
            <w:rFonts w:ascii="Arial" w:hAnsi="Arial" w:cs="Arial"/>
            <w:noProof/>
            <w:sz w:val="24"/>
            <w:szCs w:val="24"/>
            <w:lang w:val="es-EC"/>
          </w:rPr>
          <w:t>Tabla 6. Tipos de daños al medio ambiente</w:t>
        </w:r>
        <w:r w:rsidR="00143C77" w:rsidRPr="004A72EF">
          <w:rPr>
            <w:rFonts w:ascii="Arial" w:hAnsi="Arial" w:cs="Arial"/>
            <w:noProof/>
            <w:webHidden/>
            <w:sz w:val="24"/>
            <w:szCs w:val="24"/>
            <w:lang w:val="es-EC"/>
          </w:rPr>
          <w:tab/>
        </w:r>
        <w:r w:rsidR="00FE5F59" w:rsidRPr="004A72EF">
          <w:rPr>
            <w:rFonts w:ascii="Arial" w:hAnsi="Arial" w:cs="Arial"/>
            <w:noProof/>
            <w:webHidden/>
            <w:sz w:val="24"/>
            <w:szCs w:val="24"/>
            <w:lang w:val="es-EC"/>
          </w:rPr>
          <w:fldChar w:fldCharType="begin"/>
        </w:r>
        <w:r w:rsidR="00143C77" w:rsidRPr="004A72EF">
          <w:rPr>
            <w:rFonts w:ascii="Arial" w:hAnsi="Arial" w:cs="Arial"/>
            <w:noProof/>
            <w:webHidden/>
            <w:sz w:val="24"/>
            <w:szCs w:val="24"/>
            <w:lang w:val="es-EC"/>
          </w:rPr>
          <w:instrText xml:space="preserve"> PAGEREF _Toc528048912 \h </w:instrText>
        </w:r>
        <w:r w:rsidR="00FE5F59" w:rsidRPr="004A72EF">
          <w:rPr>
            <w:rFonts w:ascii="Arial" w:hAnsi="Arial" w:cs="Arial"/>
            <w:noProof/>
            <w:webHidden/>
            <w:sz w:val="24"/>
            <w:szCs w:val="24"/>
            <w:lang w:val="es-EC"/>
          </w:rPr>
        </w:r>
        <w:r w:rsidR="00FE5F59" w:rsidRPr="004A72EF">
          <w:rPr>
            <w:rFonts w:ascii="Arial" w:hAnsi="Arial" w:cs="Arial"/>
            <w:noProof/>
            <w:webHidden/>
            <w:sz w:val="24"/>
            <w:szCs w:val="24"/>
            <w:lang w:val="es-EC"/>
          </w:rPr>
          <w:fldChar w:fldCharType="separate"/>
        </w:r>
        <w:r>
          <w:rPr>
            <w:rFonts w:ascii="Arial" w:hAnsi="Arial" w:cs="Arial"/>
            <w:noProof/>
            <w:webHidden/>
            <w:sz w:val="24"/>
            <w:szCs w:val="24"/>
            <w:lang w:val="es-EC"/>
          </w:rPr>
          <w:t>32</w:t>
        </w:r>
        <w:r w:rsidR="00FE5F59" w:rsidRPr="004A72EF">
          <w:rPr>
            <w:rFonts w:ascii="Arial" w:hAnsi="Arial" w:cs="Arial"/>
            <w:noProof/>
            <w:webHidden/>
            <w:sz w:val="24"/>
            <w:szCs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szCs w:val="24"/>
          <w:lang w:val="es-EC" w:eastAsia="es-EC"/>
        </w:rPr>
      </w:pPr>
      <w:hyperlink w:anchor="_Toc528048913" w:history="1">
        <w:r w:rsidR="00143C77" w:rsidRPr="004A72EF">
          <w:rPr>
            <w:rStyle w:val="Hipervnculo"/>
            <w:rFonts w:ascii="Arial" w:hAnsi="Arial" w:cs="Arial"/>
            <w:noProof/>
            <w:sz w:val="24"/>
            <w:szCs w:val="24"/>
            <w:lang w:val="es-EC"/>
          </w:rPr>
          <w:t>Tabla 7. Daños sociales</w:t>
        </w:r>
        <w:r w:rsidR="00143C77" w:rsidRPr="004A72EF">
          <w:rPr>
            <w:rFonts w:ascii="Arial" w:hAnsi="Arial" w:cs="Arial"/>
            <w:noProof/>
            <w:webHidden/>
            <w:sz w:val="24"/>
            <w:szCs w:val="24"/>
            <w:lang w:val="es-EC"/>
          </w:rPr>
          <w:tab/>
        </w:r>
        <w:r w:rsidR="00FE5F59" w:rsidRPr="004A72EF">
          <w:rPr>
            <w:rFonts w:ascii="Arial" w:hAnsi="Arial" w:cs="Arial"/>
            <w:noProof/>
            <w:webHidden/>
            <w:sz w:val="24"/>
            <w:szCs w:val="24"/>
            <w:lang w:val="es-EC"/>
          </w:rPr>
          <w:fldChar w:fldCharType="begin"/>
        </w:r>
        <w:r w:rsidR="00143C77" w:rsidRPr="004A72EF">
          <w:rPr>
            <w:rFonts w:ascii="Arial" w:hAnsi="Arial" w:cs="Arial"/>
            <w:noProof/>
            <w:webHidden/>
            <w:sz w:val="24"/>
            <w:szCs w:val="24"/>
            <w:lang w:val="es-EC"/>
          </w:rPr>
          <w:instrText xml:space="preserve"> PAGEREF _Toc528048913 \h </w:instrText>
        </w:r>
        <w:r w:rsidR="00FE5F59" w:rsidRPr="004A72EF">
          <w:rPr>
            <w:rFonts w:ascii="Arial" w:hAnsi="Arial" w:cs="Arial"/>
            <w:noProof/>
            <w:webHidden/>
            <w:sz w:val="24"/>
            <w:szCs w:val="24"/>
            <w:lang w:val="es-EC"/>
          </w:rPr>
        </w:r>
        <w:r w:rsidR="00FE5F59" w:rsidRPr="004A72EF">
          <w:rPr>
            <w:rFonts w:ascii="Arial" w:hAnsi="Arial" w:cs="Arial"/>
            <w:noProof/>
            <w:webHidden/>
            <w:sz w:val="24"/>
            <w:szCs w:val="24"/>
            <w:lang w:val="es-EC"/>
          </w:rPr>
          <w:fldChar w:fldCharType="separate"/>
        </w:r>
        <w:r>
          <w:rPr>
            <w:rFonts w:ascii="Arial" w:hAnsi="Arial" w:cs="Arial"/>
            <w:noProof/>
            <w:webHidden/>
            <w:sz w:val="24"/>
            <w:szCs w:val="24"/>
            <w:lang w:val="es-EC"/>
          </w:rPr>
          <w:t>33</w:t>
        </w:r>
        <w:r w:rsidR="00FE5F59" w:rsidRPr="004A72EF">
          <w:rPr>
            <w:rFonts w:ascii="Arial" w:hAnsi="Arial" w:cs="Arial"/>
            <w:noProof/>
            <w:webHidden/>
            <w:sz w:val="24"/>
            <w:szCs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szCs w:val="24"/>
          <w:lang w:val="es-EC" w:eastAsia="es-EC"/>
        </w:rPr>
      </w:pPr>
      <w:hyperlink w:anchor="_Toc528048914" w:history="1">
        <w:r w:rsidR="00143C77" w:rsidRPr="004A72EF">
          <w:rPr>
            <w:rStyle w:val="Hipervnculo"/>
            <w:rFonts w:ascii="Arial" w:hAnsi="Arial" w:cs="Arial"/>
            <w:noProof/>
            <w:sz w:val="24"/>
            <w:szCs w:val="24"/>
            <w:lang w:val="es-EC"/>
          </w:rPr>
          <w:t>Tabla 8. Tipos de daños sociales</w:t>
        </w:r>
        <w:r w:rsidR="00143C77" w:rsidRPr="004A72EF">
          <w:rPr>
            <w:rFonts w:ascii="Arial" w:hAnsi="Arial" w:cs="Arial"/>
            <w:noProof/>
            <w:webHidden/>
            <w:sz w:val="24"/>
            <w:szCs w:val="24"/>
            <w:lang w:val="es-EC"/>
          </w:rPr>
          <w:tab/>
        </w:r>
        <w:r w:rsidR="00FE5F59" w:rsidRPr="004A72EF">
          <w:rPr>
            <w:rFonts w:ascii="Arial" w:hAnsi="Arial" w:cs="Arial"/>
            <w:noProof/>
            <w:webHidden/>
            <w:sz w:val="24"/>
            <w:szCs w:val="24"/>
            <w:lang w:val="es-EC"/>
          </w:rPr>
          <w:fldChar w:fldCharType="begin"/>
        </w:r>
        <w:r w:rsidR="00143C77" w:rsidRPr="004A72EF">
          <w:rPr>
            <w:rFonts w:ascii="Arial" w:hAnsi="Arial" w:cs="Arial"/>
            <w:noProof/>
            <w:webHidden/>
            <w:sz w:val="24"/>
            <w:szCs w:val="24"/>
            <w:lang w:val="es-EC"/>
          </w:rPr>
          <w:instrText xml:space="preserve"> PAGEREF _Toc528048914 \h </w:instrText>
        </w:r>
        <w:r w:rsidR="00FE5F59" w:rsidRPr="004A72EF">
          <w:rPr>
            <w:rFonts w:ascii="Arial" w:hAnsi="Arial" w:cs="Arial"/>
            <w:noProof/>
            <w:webHidden/>
            <w:sz w:val="24"/>
            <w:szCs w:val="24"/>
            <w:lang w:val="es-EC"/>
          </w:rPr>
        </w:r>
        <w:r w:rsidR="00FE5F59" w:rsidRPr="004A72EF">
          <w:rPr>
            <w:rFonts w:ascii="Arial" w:hAnsi="Arial" w:cs="Arial"/>
            <w:noProof/>
            <w:webHidden/>
            <w:sz w:val="24"/>
            <w:szCs w:val="24"/>
            <w:lang w:val="es-EC"/>
          </w:rPr>
          <w:fldChar w:fldCharType="separate"/>
        </w:r>
        <w:r>
          <w:rPr>
            <w:rFonts w:ascii="Arial" w:hAnsi="Arial" w:cs="Arial"/>
            <w:noProof/>
            <w:webHidden/>
            <w:sz w:val="24"/>
            <w:szCs w:val="24"/>
            <w:lang w:val="es-EC"/>
          </w:rPr>
          <w:t>34</w:t>
        </w:r>
        <w:r w:rsidR="00FE5F59" w:rsidRPr="004A72EF">
          <w:rPr>
            <w:rFonts w:ascii="Arial" w:hAnsi="Arial" w:cs="Arial"/>
            <w:noProof/>
            <w:webHidden/>
            <w:sz w:val="24"/>
            <w:szCs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szCs w:val="24"/>
          <w:lang w:val="es-EC" w:eastAsia="es-EC"/>
        </w:rPr>
      </w:pPr>
      <w:hyperlink w:anchor="_Toc528048915" w:history="1">
        <w:r w:rsidR="00143C77" w:rsidRPr="004A72EF">
          <w:rPr>
            <w:rStyle w:val="Hipervnculo"/>
            <w:rFonts w:ascii="Arial" w:hAnsi="Arial" w:cs="Arial"/>
            <w:noProof/>
            <w:sz w:val="24"/>
            <w:szCs w:val="24"/>
            <w:lang w:val="es-EC"/>
          </w:rPr>
          <w:t>Tabla 9.  Beneficios para la ciudad</w:t>
        </w:r>
        <w:r w:rsidR="00143C77" w:rsidRPr="004A72EF">
          <w:rPr>
            <w:rFonts w:ascii="Arial" w:hAnsi="Arial" w:cs="Arial"/>
            <w:noProof/>
            <w:webHidden/>
            <w:sz w:val="24"/>
            <w:szCs w:val="24"/>
            <w:lang w:val="es-EC"/>
          </w:rPr>
          <w:tab/>
        </w:r>
        <w:r w:rsidR="00FE5F59" w:rsidRPr="004A72EF">
          <w:rPr>
            <w:rFonts w:ascii="Arial" w:hAnsi="Arial" w:cs="Arial"/>
            <w:noProof/>
            <w:webHidden/>
            <w:sz w:val="24"/>
            <w:szCs w:val="24"/>
            <w:lang w:val="es-EC"/>
          </w:rPr>
          <w:fldChar w:fldCharType="begin"/>
        </w:r>
        <w:r w:rsidR="00143C77" w:rsidRPr="004A72EF">
          <w:rPr>
            <w:rFonts w:ascii="Arial" w:hAnsi="Arial" w:cs="Arial"/>
            <w:noProof/>
            <w:webHidden/>
            <w:sz w:val="24"/>
            <w:szCs w:val="24"/>
            <w:lang w:val="es-EC"/>
          </w:rPr>
          <w:instrText xml:space="preserve"> PAGEREF _Toc528048915 \h </w:instrText>
        </w:r>
        <w:r w:rsidR="00FE5F59" w:rsidRPr="004A72EF">
          <w:rPr>
            <w:rFonts w:ascii="Arial" w:hAnsi="Arial" w:cs="Arial"/>
            <w:noProof/>
            <w:webHidden/>
            <w:sz w:val="24"/>
            <w:szCs w:val="24"/>
            <w:lang w:val="es-EC"/>
          </w:rPr>
        </w:r>
        <w:r w:rsidR="00FE5F59" w:rsidRPr="004A72EF">
          <w:rPr>
            <w:rFonts w:ascii="Arial" w:hAnsi="Arial" w:cs="Arial"/>
            <w:noProof/>
            <w:webHidden/>
            <w:sz w:val="24"/>
            <w:szCs w:val="24"/>
            <w:lang w:val="es-EC"/>
          </w:rPr>
          <w:fldChar w:fldCharType="separate"/>
        </w:r>
        <w:r>
          <w:rPr>
            <w:rFonts w:ascii="Arial" w:hAnsi="Arial" w:cs="Arial"/>
            <w:noProof/>
            <w:webHidden/>
            <w:sz w:val="24"/>
            <w:szCs w:val="24"/>
            <w:lang w:val="es-EC"/>
          </w:rPr>
          <w:t>35</w:t>
        </w:r>
        <w:r w:rsidR="00FE5F59" w:rsidRPr="004A72EF">
          <w:rPr>
            <w:rFonts w:ascii="Arial" w:hAnsi="Arial" w:cs="Arial"/>
            <w:noProof/>
            <w:webHidden/>
            <w:sz w:val="24"/>
            <w:szCs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szCs w:val="24"/>
          <w:lang w:val="es-EC" w:eastAsia="es-EC"/>
        </w:rPr>
      </w:pPr>
      <w:hyperlink w:anchor="_Toc528048916" w:history="1">
        <w:r w:rsidR="00143C77" w:rsidRPr="004A72EF">
          <w:rPr>
            <w:rStyle w:val="Hipervnculo"/>
            <w:rFonts w:ascii="Arial" w:hAnsi="Arial" w:cs="Arial"/>
            <w:noProof/>
            <w:sz w:val="24"/>
            <w:szCs w:val="24"/>
            <w:lang w:val="es-EC"/>
          </w:rPr>
          <w:t>Tabla 10. Beneficios que obtendrá la ciudad</w:t>
        </w:r>
        <w:r w:rsidR="00143C77" w:rsidRPr="004A72EF">
          <w:rPr>
            <w:rFonts w:ascii="Arial" w:hAnsi="Arial" w:cs="Arial"/>
            <w:noProof/>
            <w:webHidden/>
            <w:sz w:val="24"/>
            <w:szCs w:val="24"/>
            <w:lang w:val="es-EC"/>
          </w:rPr>
          <w:tab/>
        </w:r>
        <w:r w:rsidR="00FE5F59" w:rsidRPr="004A72EF">
          <w:rPr>
            <w:rFonts w:ascii="Arial" w:hAnsi="Arial" w:cs="Arial"/>
            <w:noProof/>
            <w:webHidden/>
            <w:sz w:val="24"/>
            <w:szCs w:val="24"/>
            <w:lang w:val="es-EC"/>
          </w:rPr>
          <w:fldChar w:fldCharType="begin"/>
        </w:r>
        <w:r w:rsidR="00143C77" w:rsidRPr="004A72EF">
          <w:rPr>
            <w:rFonts w:ascii="Arial" w:hAnsi="Arial" w:cs="Arial"/>
            <w:noProof/>
            <w:webHidden/>
            <w:sz w:val="24"/>
            <w:szCs w:val="24"/>
            <w:lang w:val="es-EC"/>
          </w:rPr>
          <w:instrText xml:space="preserve"> PAGEREF _Toc528048916 \h </w:instrText>
        </w:r>
        <w:r w:rsidR="00FE5F59" w:rsidRPr="004A72EF">
          <w:rPr>
            <w:rFonts w:ascii="Arial" w:hAnsi="Arial" w:cs="Arial"/>
            <w:noProof/>
            <w:webHidden/>
            <w:sz w:val="24"/>
            <w:szCs w:val="24"/>
            <w:lang w:val="es-EC"/>
          </w:rPr>
        </w:r>
        <w:r w:rsidR="00FE5F59" w:rsidRPr="004A72EF">
          <w:rPr>
            <w:rFonts w:ascii="Arial" w:hAnsi="Arial" w:cs="Arial"/>
            <w:noProof/>
            <w:webHidden/>
            <w:sz w:val="24"/>
            <w:szCs w:val="24"/>
            <w:lang w:val="es-EC"/>
          </w:rPr>
          <w:fldChar w:fldCharType="separate"/>
        </w:r>
        <w:r>
          <w:rPr>
            <w:rFonts w:ascii="Arial" w:hAnsi="Arial" w:cs="Arial"/>
            <w:noProof/>
            <w:webHidden/>
            <w:sz w:val="24"/>
            <w:szCs w:val="24"/>
            <w:lang w:val="es-EC"/>
          </w:rPr>
          <w:t>36</w:t>
        </w:r>
        <w:r w:rsidR="00FE5F59" w:rsidRPr="004A72EF">
          <w:rPr>
            <w:rFonts w:ascii="Arial" w:hAnsi="Arial" w:cs="Arial"/>
            <w:noProof/>
            <w:webHidden/>
            <w:sz w:val="24"/>
            <w:szCs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szCs w:val="24"/>
          <w:lang w:val="es-EC" w:eastAsia="es-EC"/>
        </w:rPr>
      </w:pPr>
      <w:hyperlink w:anchor="_Toc528048917" w:history="1">
        <w:r w:rsidR="00143C77" w:rsidRPr="004A72EF">
          <w:rPr>
            <w:rStyle w:val="Hipervnculo"/>
            <w:rFonts w:ascii="Arial" w:hAnsi="Arial" w:cs="Arial"/>
            <w:noProof/>
            <w:sz w:val="24"/>
            <w:szCs w:val="24"/>
            <w:lang w:val="es-EC"/>
          </w:rPr>
          <w:t>Tabla 11. Beneficios económicos a la población</w:t>
        </w:r>
        <w:r w:rsidR="00143C77" w:rsidRPr="004A72EF">
          <w:rPr>
            <w:rFonts w:ascii="Arial" w:hAnsi="Arial" w:cs="Arial"/>
            <w:noProof/>
            <w:webHidden/>
            <w:sz w:val="24"/>
            <w:szCs w:val="24"/>
            <w:lang w:val="es-EC"/>
          </w:rPr>
          <w:tab/>
        </w:r>
        <w:r w:rsidR="00FE5F59" w:rsidRPr="004A72EF">
          <w:rPr>
            <w:rFonts w:ascii="Arial" w:hAnsi="Arial" w:cs="Arial"/>
            <w:noProof/>
            <w:webHidden/>
            <w:sz w:val="24"/>
            <w:szCs w:val="24"/>
            <w:lang w:val="es-EC"/>
          </w:rPr>
          <w:fldChar w:fldCharType="begin"/>
        </w:r>
        <w:r w:rsidR="00143C77" w:rsidRPr="004A72EF">
          <w:rPr>
            <w:rFonts w:ascii="Arial" w:hAnsi="Arial" w:cs="Arial"/>
            <w:noProof/>
            <w:webHidden/>
            <w:sz w:val="24"/>
            <w:szCs w:val="24"/>
            <w:lang w:val="es-EC"/>
          </w:rPr>
          <w:instrText xml:space="preserve"> PAGEREF _Toc528048917 \h </w:instrText>
        </w:r>
        <w:r w:rsidR="00FE5F59" w:rsidRPr="004A72EF">
          <w:rPr>
            <w:rFonts w:ascii="Arial" w:hAnsi="Arial" w:cs="Arial"/>
            <w:noProof/>
            <w:webHidden/>
            <w:sz w:val="24"/>
            <w:szCs w:val="24"/>
            <w:lang w:val="es-EC"/>
          </w:rPr>
        </w:r>
        <w:r w:rsidR="00FE5F59" w:rsidRPr="004A72EF">
          <w:rPr>
            <w:rFonts w:ascii="Arial" w:hAnsi="Arial" w:cs="Arial"/>
            <w:noProof/>
            <w:webHidden/>
            <w:sz w:val="24"/>
            <w:szCs w:val="24"/>
            <w:lang w:val="es-EC"/>
          </w:rPr>
          <w:fldChar w:fldCharType="separate"/>
        </w:r>
        <w:r>
          <w:rPr>
            <w:rFonts w:ascii="Arial" w:hAnsi="Arial" w:cs="Arial"/>
            <w:noProof/>
            <w:webHidden/>
            <w:sz w:val="24"/>
            <w:szCs w:val="24"/>
            <w:lang w:val="es-EC"/>
          </w:rPr>
          <w:t>37</w:t>
        </w:r>
        <w:r w:rsidR="00FE5F59" w:rsidRPr="004A72EF">
          <w:rPr>
            <w:rFonts w:ascii="Arial" w:hAnsi="Arial" w:cs="Arial"/>
            <w:noProof/>
            <w:webHidden/>
            <w:sz w:val="24"/>
            <w:szCs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szCs w:val="24"/>
          <w:lang w:val="es-EC" w:eastAsia="es-EC"/>
        </w:rPr>
      </w:pPr>
      <w:hyperlink w:anchor="_Toc528048918" w:history="1">
        <w:r w:rsidR="00143C77" w:rsidRPr="004A72EF">
          <w:rPr>
            <w:rStyle w:val="Hipervnculo"/>
            <w:rFonts w:ascii="Arial" w:hAnsi="Arial" w:cs="Arial"/>
            <w:noProof/>
            <w:sz w:val="24"/>
            <w:szCs w:val="24"/>
            <w:lang w:val="es-EC"/>
          </w:rPr>
          <w:t>Tabla 12. Posicionamiento como destino turístico</w:t>
        </w:r>
        <w:r w:rsidR="00143C77" w:rsidRPr="004A72EF">
          <w:rPr>
            <w:rFonts w:ascii="Arial" w:hAnsi="Arial" w:cs="Arial"/>
            <w:noProof/>
            <w:webHidden/>
            <w:sz w:val="24"/>
            <w:szCs w:val="24"/>
            <w:lang w:val="es-EC"/>
          </w:rPr>
          <w:tab/>
        </w:r>
        <w:r w:rsidR="00FE5F59" w:rsidRPr="004A72EF">
          <w:rPr>
            <w:rFonts w:ascii="Arial" w:hAnsi="Arial" w:cs="Arial"/>
            <w:noProof/>
            <w:webHidden/>
            <w:sz w:val="24"/>
            <w:szCs w:val="24"/>
            <w:lang w:val="es-EC"/>
          </w:rPr>
          <w:fldChar w:fldCharType="begin"/>
        </w:r>
        <w:r w:rsidR="00143C77" w:rsidRPr="004A72EF">
          <w:rPr>
            <w:rFonts w:ascii="Arial" w:hAnsi="Arial" w:cs="Arial"/>
            <w:noProof/>
            <w:webHidden/>
            <w:sz w:val="24"/>
            <w:szCs w:val="24"/>
            <w:lang w:val="es-EC"/>
          </w:rPr>
          <w:instrText xml:space="preserve"> PAGEREF _Toc528048918 \h </w:instrText>
        </w:r>
        <w:r w:rsidR="00FE5F59" w:rsidRPr="004A72EF">
          <w:rPr>
            <w:rFonts w:ascii="Arial" w:hAnsi="Arial" w:cs="Arial"/>
            <w:noProof/>
            <w:webHidden/>
            <w:sz w:val="24"/>
            <w:szCs w:val="24"/>
            <w:lang w:val="es-EC"/>
          </w:rPr>
        </w:r>
        <w:r w:rsidR="00FE5F59" w:rsidRPr="004A72EF">
          <w:rPr>
            <w:rFonts w:ascii="Arial" w:hAnsi="Arial" w:cs="Arial"/>
            <w:noProof/>
            <w:webHidden/>
            <w:sz w:val="24"/>
            <w:szCs w:val="24"/>
            <w:lang w:val="es-EC"/>
          </w:rPr>
          <w:fldChar w:fldCharType="separate"/>
        </w:r>
        <w:r>
          <w:rPr>
            <w:rFonts w:ascii="Arial" w:hAnsi="Arial" w:cs="Arial"/>
            <w:noProof/>
            <w:webHidden/>
            <w:sz w:val="24"/>
            <w:szCs w:val="24"/>
            <w:lang w:val="es-EC"/>
          </w:rPr>
          <w:t>38</w:t>
        </w:r>
        <w:r w:rsidR="00FE5F59" w:rsidRPr="004A72EF">
          <w:rPr>
            <w:rFonts w:ascii="Arial" w:hAnsi="Arial" w:cs="Arial"/>
            <w:noProof/>
            <w:webHidden/>
            <w:sz w:val="24"/>
            <w:szCs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szCs w:val="24"/>
          <w:lang w:val="es-EC" w:eastAsia="es-EC"/>
        </w:rPr>
      </w:pPr>
      <w:hyperlink w:anchor="_Toc528048919" w:history="1">
        <w:r w:rsidR="00143C77" w:rsidRPr="004A72EF">
          <w:rPr>
            <w:rStyle w:val="Hipervnculo"/>
            <w:rFonts w:ascii="Arial" w:hAnsi="Arial" w:cs="Arial"/>
            <w:noProof/>
            <w:sz w:val="24"/>
            <w:szCs w:val="24"/>
            <w:lang w:val="es-EC"/>
          </w:rPr>
          <w:t>Tabla 13. Fuentes de empleo</w:t>
        </w:r>
        <w:r w:rsidR="00143C77" w:rsidRPr="004A72EF">
          <w:rPr>
            <w:rFonts w:ascii="Arial" w:hAnsi="Arial" w:cs="Arial"/>
            <w:noProof/>
            <w:webHidden/>
            <w:sz w:val="24"/>
            <w:szCs w:val="24"/>
            <w:lang w:val="es-EC"/>
          </w:rPr>
          <w:tab/>
        </w:r>
        <w:r w:rsidR="00FE5F59" w:rsidRPr="004A72EF">
          <w:rPr>
            <w:rFonts w:ascii="Arial" w:hAnsi="Arial" w:cs="Arial"/>
            <w:noProof/>
            <w:webHidden/>
            <w:sz w:val="24"/>
            <w:szCs w:val="24"/>
            <w:lang w:val="es-EC"/>
          </w:rPr>
          <w:fldChar w:fldCharType="begin"/>
        </w:r>
        <w:r w:rsidR="00143C77" w:rsidRPr="004A72EF">
          <w:rPr>
            <w:rFonts w:ascii="Arial" w:hAnsi="Arial" w:cs="Arial"/>
            <w:noProof/>
            <w:webHidden/>
            <w:sz w:val="24"/>
            <w:szCs w:val="24"/>
            <w:lang w:val="es-EC"/>
          </w:rPr>
          <w:instrText xml:space="preserve"> PAGEREF _Toc528048919 \h </w:instrText>
        </w:r>
        <w:r w:rsidR="00FE5F59" w:rsidRPr="004A72EF">
          <w:rPr>
            <w:rFonts w:ascii="Arial" w:hAnsi="Arial" w:cs="Arial"/>
            <w:noProof/>
            <w:webHidden/>
            <w:sz w:val="24"/>
            <w:szCs w:val="24"/>
            <w:lang w:val="es-EC"/>
          </w:rPr>
        </w:r>
        <w:r w:rsidR="00FE5F59" w:rsidRPr="004A72EF">
          <w:rPr>
            <w:rFonts w:ascii="Arial" w:hAnsi="Arial" w:cs="Arial"/>
            <w:noProof/>
            <w:webHidden/>
            <w:sz w:val="24"/>
            <w:szCs w:val="24"/>
            <w:lang w:val="es-EC"/>
          </w:rPr>
          <w:fldChar w:fldCharType="separate"/>
        </w:r>
        <w:r>
          <w:rPr>
            <w:rFonts w:ascii="Arial" w:hAnsi="Arial" w:cs="Arial"/>
            <w:noProof/>
            <w:webHidden/>
            <w:sz w:val="24"/>
            <w:szCs w:val="24"/>
            <w:lang w:val="es-EC"/>
          </w:rPr>
          <w:t>39</w:t>
        </w:r>
        <w:r w:rsidR="00FE5F59" w:rsidRPr="004A72EF">
          <w:rPr>
            <w:rFonts w:ascii="Arial" w:hAnsi="Arial" w:cs="Arial"/>
            <w:noProof/>
            <w:webHidden/>
            <w:sz w:val="24"/>
            <w:szCs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szCs w:val="24"/>
          <w:lang w:val="es-EC" w:eastAsia="es-EC"/>
        </w:rPr>
      </w:pPr>
      <w:hyperlink w:anchor="_Toc528048920" w:history="1">
        <w:r w:rsidR="00143C77" w:rsidRPr="004A72EF">
          <w:rPr>
            <w:rStyle w:val="Hipervnculo"/>
            <w:rFonts w:ascii="Arial" w:hAnsi="Arial" w:cs="Arial"/>
            <w:noProof/>
            <w:sz w:val="24"/>
            <w:szCs w:val="24"/>
            <w:lang w:val="es-EC"/>
          </w:rPr>
          <w:t>Tabla 14. Costumbres y tradiciones</w:t>
        </w:r>
        <w:r w:rsidR="00143C77" w:rsidRPr="004A72EF">
          <w:rPr>
            <w:rFonts w:ascii="Arial" w:hAnsi="Arial" w:cs="Arial"/>
            <w:noProof/>
            <w:webHidden/>
            <w:sz w:val="24"/>
            <w:szCs w:val="24"/>
            <w:lang w:val="es-EC"/>
          </w:rPr>
          <w:tab/>
        </w:r>
        <w:r w:rsidR="00FE5F59" w:rsidRPr="004A72EF">
          <w:rPr>
            <w:rFonts w:ascii="Arial" w:hAnsi="Arial" w:cs="Arial"/>
            <w:noProof/>
            <w:webHidden/>
            <w:sz w:val="24"/>
            <w:szCs w:val="24"/>
            <w:lang w:val="es-EC"/>
          </w:rPr>
          <w:fldChar w:fldCharType="begin"/>
        </w:r>
        <w:r w:rsidR="00143C77" w:rsidRPr="004A72EF">
          <w:rPr>
            <w:rFonts w:ascii="Arial" w:hAnsi="Arial" w:cs="Arial"/>
            <w:noProof/>
            <w:webHidden/>
            <w:sz w:val="24"/>
            <w:szCs w:val="24"/>
            <w:lang w:val="es-EC"/>
          </w:rPr>
          <w:instrText xml:space="preserve"> PAGEREF _Toc528048920 \h </w:instrText>
        </w:r>
        <w:r w:rsidR="00FE5F59" w:rsidRPr="004A72EF">
          <w:rPr>
            <w:rFonts w:ascii="Arial" w:hAnsi="Arial" w:cs="Arial"/>
            <w:noProof/>
            <w:webHidden/>
            <w:sz w:val="24"/>
            <w:szCs w:val="24"/>
            <w:lang w:val="es-EC"/>
          </w:rPr>
        </w:r>
        <w:r w:rsidR="00FE5F59" w:rsidRPr="004A72EF">
          <w:rPr>
            <w:rFonts w:ascii="Arial" w:hAnsi="Arial" w:cs="Arial"/>
            <w:noProof/>
            <w:webHidden/>
            <w:sz w:val="24"/>
            <w:szCs w:val="24"/>
            <w:lang w:val="es-EC"/>
          </w:rPr>
          <w:fldChar w:fldCharType="separate"/>
        </w:r>
        <w:r>
          <w:rPr>
            <w:rFonts w:ascii="Arial" w:hAnsi="Arial" w:cs="Arial"/>
            <w:noProof/>
            <w:webHidden/>
            <w:sz w:val="24"/>
            <w:szCs w:val="24"/>
            <w:lang w:val="es-EC"/>
          </w:rPr>
          <w:t>40</w:t>
        </w:r>
        <w:r w:rsidR="00FE5F59" w:rsidRPr="004A72EF">
          <w:rPr>
            <w:rFonts w:ascii="Arial" w:hAnsi="Arial" w:cs="Arial"/>
            <w:noProof/>
            <w:webHidden/>
            <w:sz w:val="24"/>
            <w:szCs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szCs w:val="24"/>
          <w:lang w:val="es-EC" w:eastAsia="es-EC"/>
        </w:rPr>
      </w:pPr>
      <w:hyperlink w:anchor="_Toc528048921" w:history="1">
        <w:r w:rsidR="00143C77" w:rsidRPr="004A72EF">
          <w:rPr>
            <w:rStyle w:val="Hipervnculo"/>
            <w:rFonts w:ascii="Arial" w:hAnsi="Arial" w:cs="Arial"/>
            <w:noProof/>
            <w:sz w:val="24"/>
            <w:szCs w:val="24"/>
            <w:lang w:val="es-EC"/>
          </w:rPr>
          <w:t>Tabla 15. Bioclimática</w:t>
        </w:r>
        <w:r w:rsidR="00143C77" w:rsidRPr="004A72EF">
          <w:rPr>
            <w:rFonts w:ascii="Arial" w:hAnsi="Arial" w:cs="Arial"/>
            <w:noProof/>
            <w:webHidden/>
            <w:sz w:val="24"/>
            <w:szCs w:val="24"/>
            <w:lang w:val="es-EC"/>
          </w:rPr>
          <w:tab/>
        </w:r>
        <w:r w:rsidR="00FE5F59" w:rsidRPr="004A72EF">
          <w:rPr>
            <w:rFonts w:ascii="Arial" w:hAnsi="Arial" w:cs="Arial"/>
            <w:noProof/>
            <w:webHidden/>
            <w:sz w:val="24"/>
            <w:szCs w:val="24"/>
            <w:lang w:val="es-EC"/>
          </w:rPr>
          <w:fldChar w:fldCharType="begin"/>
        </w:r>
        <w:r w:rsidR="00143C77" w:rsidRPr="004A72EF">
          <w:rPr>
            <w:rFonts w:ascii="Arial" w:hAnsi="Arial" w:cs="Arial"/>
            <w:noProof/>
            <w:webHidden/>
            <w:sz w:val="24"/>
            <w:szCs w:val="24"/>
            <w:lang w:val="es-EC"/>
          </w:rPr>
          <w:instrText xml:space="preserve"> PAGEREF _Toc528048921 \h </w:instrText>
        </w:r>
        <w:r w:rsidR="00FE5F59" w:rsidRPr="004A72EF">
          <w:rPr>
            <w:rFonts w:ascii="Arial" w:hAnsi="Arial" w:cs="Arial"/>
            <w:noProof/>
            <w:webHidden/>
            <w:sz w:val="24"/>
            <w:szCs w:val="24"/>
            <w:lang w:val="es-EC"/>
          </w:rPr>
        </w:r>
        <w:r w:rsidR="00FE5F59" w:rsidRPr="004A72EF">
          <w:rPr>
            <w:rFonts w:ascii="Arial" w:hAnsi="Arial" w:cs="Arial"/>
            <w:noProof/>
            <w:webHidden/>
            <w:sz w:val="24"/>
            <w:szCs w:val="24"/>
            <w:lang w:val="es-EC"/>
          </w:rPr>
          <w:fldChar w:fldCharType="separate"/>
        </w:r>
        <w:r>
          <w:rPr>
            <w:rFonts w:ascii="Arial" w:hAnsi="Arial" w:cs="Arial"/>
            <w:noProof/>
            <w:webHidden/>
            <w:sz w:val="24"/>
            <w:szCs w:val="24"/>
            <w:lang w:val="es-EC"/>
          </w:rPr>
          <w:t>48</w:t>
        </w:r>
        <w:r w:rsidR="00FE5F59" w:rsidRPr="004A72EF">
          <w:rPr>
            <w:rFonts w:ascii="Arial" w:hAnsi="Arial" w:cs="Arial"/>
            <w:noProof/>
            <w:webHidden/>
            <w:sz w:val="24"/>
            <w:szCs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szCs w:val="24"/>
          <w:lang w:val="es-EC" w:eastAsia="es-EC"/>
        </w:rPr>
      </w:pPr>
      <w:hyperlink w:anchor="_Toc528048922" w:history="1">
        <w:r w:rsidR="00143C77" w:rsidRPr="004A72EF">
          <w:rPr>
            <w:rStyle w:val="Hipervnculo"/>
            <w:rFonts w:ascii="Arial" w:hAnsi="Arial" w:cs="Arial"/>
            <w:noProof/>
            <w:sz w:val="24"/>
            <w:szCs w:val="24"/>
            <w:lang w:val="es-EC"/>
          </w:rPr>
          <w:t>Tabla 16. Tipos de Exclusión</w:t>
        </w:r>
        <w:r w:rsidR="00143C77" w:rsidRPr="004A72EF">
          <w:rPr>
            <w:rFonts w:ascii="Arial" w:hAnsi="Arial" w:cs="Arial"/>
            <w:noProof/>
            <w:webHidden/>
            <w:sz w:val="24"/>
            <w:szCs w:val="24"/>
            <w:lang w:val="es-EC"/>
          </w:rPr>
          <w:tab/>
        </w:r>
        <w:r w:rsidR="00FE5F59" w:rsidRPr="004A72EF">
          <w:rPr>
            <w:rFonts w:ascii="Arial" w:hAnsi="Arial" w:cs="Arial"/>
            <w:noProof/>
            <w:webHidden/>
            <w:sz w:val="24"/>
            <w:szCs w:val="24"/>
            <w:lang w:val="es-EC"/>
          </w:rPr>
          <w:fldChar w:fldCharType="begin"/>
        </w:r>
        <w:r w:rsidR="00143C77" w:rsidRPr="004A72EF">
          <w:rPr>
            <w:rFonts w:ascii="Arial" w:hAnsi="Arial" w:cs="Arial"/>
            <w:noProof/>
            <w:webHidden/>
            <w:sz w:val="24"/>
            <w:szCs w:val="24"/>
            <w:lang w:val="es-EC"/>
          </w:rPr>
          <w:instrText xml:space="preserve"> PAGEREF _Toc528048922 \h </w:instrText>
        </w:r>
        <w:r w:rsidR="00FE5F59" w:rsidRPr="004A72EF">
          <w:rPr>
            <w:rFonts w:ascii="Arial" w:hAnsi="Arial" w:cs="Arial"/>
            <w:noProof/>
            <w:webHidden/>
            <w:sz w:val="24"/>
            <w:szCs w:val="24"/>
            <w:lang w:val="es-EC"/>
          </w:rPr>
        </w:r>
        <w:r w:rsidR="00FE5F59" w:rsidRPr="004A72EF">
          <w:rPr>
            <w:rFonts w:ascii="Arial" w:hAnsi="Arial" w:cs="Arial"/>
            <w:noProof/>
            <w:webHidden/>
            <w:sz w:val="24"/>
            <w:szCs w:val="24"/>
            <w:lang w:val="es-EC"/>
          </w:rPr>
          <w:fldChar w:fldCharType="separate"/>
        </w:r>
        <w:r>
          <w:rPr>
            <w:rFonts w:ascii="Arial" w:hAnsi="Arial" w:cs="Arial"/>
            <w:noProof/>
            <w:webHidden/>
            <w:sz w:val="24"/>
            <w:szCs w:val="24"/>
            <w:lang w:val="es-EC"/>
          </w:rPr>
          <w:t>51</w:t>
        </w:r>
        <w:r w:rsidR="00FE5F59" w:rsidRPr="004A72EF">
          <w:rPr>
            <w:rFonts w:ascii="Arial" w:hAnsi="Arial" w:cs="Arial"/>
            <w:noProof/>
            <w:webHidden/>
            <w:sz w:val="24"/>
            <w:szCs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szCs w:val="24"/>
          <w:lang w:val="es-EC" w:eastAsia="es-EC"/>
        </w:rPr>
      </w:pPr>
      <w:hyperlink w:anchor="_Toc528048923" w:history="1">
        <w:r w:rsidR="00143C77" w:rsidRPr="004A72EF">
          <w:rPr>
            <w:rStyle w:val="Hipervnculo"/>
            <w:rFonts w:ascii="Arial" w:hAnsi="Arial" w:cs="Arial"/>
            <w:noProof/>
            <w:sz w:val="24"/>
            <w:szCs w:val="24"/>
            <w:lang w:val="es-EC"/>
          </w:rPr>
          <w:t>Tabla 17. Áreas Protegidas</w:t>
        </w:r>
        <w:r w:rsidR="00143C77" w:rsidRPr="004A72EF">
          <w:rPr>
            <w:rFonts w:ascii="Arial" w:hAnsi="Arial" w:cs="Arial"/>
            <w:noProof/>
            <w:webHidden/>
            <w:sz w:val="24"/>
            <w:szCs w:val="24"/>
            <w:lang w:val="es-EC"/>
          </w:rPr>
          <w:tab/>
        </w:r>
        <w:r w:rsidR="00FE5F59" w:rsidRPr="004A72EF">
          <w:rPr>
            <w:rFonts w:ascii="Arial" w:hAnsi="Arial" w:cs="Arial"/>
            <w:noProof/>
            <w:webHidden/>
            <w:sz w:val="24"/>
            <w:szCs w:val="24"/>
            <w:lang w:val="es-EC"/>
          </w:rPr>
          <w:fldChar w:fldCharType="begin"/>
        </w:r>
        <w:r w:rsidR="00143C77" w:rsidRPr="004A72EF">
          <w:rPr>
            <w:rFonts w:ascii="Arial" w:hAnsi="Arial" w:cs="Arial"/>
            <w:noProof/>
            <w:webHidden/>
            <w:sz w:val="24"/>
            <w:szCs w:val="24"/>
            <w:lang w:val="es-EC"/>
          </w:rPr>
          <w:instrText xml:space="preserve"> PAGEREF _Toc528048923 \h </w:instrText>
        </w:r>
        <w:r w:rsidR="00FE5F59" w:rsidRPr="004A72EF">
          <w:rPr>
            <w:rFonts w:ascii="Arial" w:hAnsi="Arial" w:cs="Arial"/>
            <w:noProof/>
            <w:webHidden/>
            <w:sz w:val="24"/>
            <w:szCs w:val="24"/>
            <w:lang w:val="es-EC"/>
          </w:rPr>
        </w:r>
        <w:r w:rsidR="00FE5F59" w:rsidRPr="004A72EF">
          <w:rPr>
            <w:rFonts w:ascii="Arial" w:hAnsi="Arial" w:cs="Arial"/>
            <w:noProof/>
            <w:webHidden/>
            <w:sz w:val="24"/>
            <w:szCs w:val="24"/>
            <w:lang w:val="es-EC"/>
          </w:rPr>
          <w:fldChar w:fldCharType="separate"/>
        </w:r>
        <w:r>
          <w:rPr>
            <w:rFonts w:ascii="Arial" w:hAnsi="Arial" w:cs="Arial"/>
            <w:noProof/>
            <w:webHidden/>
            <w:sz w:val="24"/>
            <w:szCs w:val="24"/>
            <w:lang w:val="es-EC"/>
          </w:rPr>
          <w:t>52</w:t>
        </w:r>
        <w:r w:rsidR="00FE5F59" w:rsidRPr="004A72EF">
          <w:rPr>
            <w:rFonts w:ascii="Arial" w:hAnsi="Arial" w:cs="Arial"/>
            <w:noProof/>
            <w:webHidden/>
            <w:sz w:val="24"/>
            <w:szCs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szCs w:val="24"/>
          <w:lang w:val="es-EC" w:eastAsia="es-EC"/>
        </w:rPr>
      </w:pPr>
      <w:hyperlink w:anchor="_Toc528048924" w:history="1">
        <w:r w:rsidR="00143C77" w:rsidRPr="004A72EF">
          <w:rPr>
            <w:rStyle w:val="Hipervnculo"/>
            <w:rFonts w:ascii="Arial" w:hAnsi="Arial" w:cs="Arial"/>
            <w:noProof/>
            <w:sz w:val="24"/>
            <w:szCs w:val="24"/>
            <w:lang w:val="es-EC"/>
          </w:rPr>
          <w:t>Tabla 18. Proyección de la población</w:t>
        </w:r>
        <w:r w:rsidR="00143C77" w:rsidRPr="004A72EF">
          <w:rPr>
            <w:rFonts w:ascii="Arial" w:hAnsi="Arial" w:cs="Arial"/>
            <w:noProof/>
            <w:webHidden/>
            <w:sz w:val="24"/>
            <w:szCs w:val="24"/>
            <w:lang w:val="es-EC"/>
          </w:rPr>
          <w:tab/>
        </w:r>
        <w:r w:rsidR="00FE5F59" w:rsidRPr="004A72EF">
          <w:rPr>
            <w:rFonts w:ascii="Arial" w:hAnsi="Arial" w:cs="Arial"/>
            <w:noProof/>
            <w:webHidden/>
            <w:sz w:val="24"/>
            <w:szCs w:val="24"/>
            <w:lang w:val="es-EC"/>
          </w:rPr>
          <w:fldChar w:fldCharType="begin"/>
        </w:r>
        <w:r w:rsidR="00143C77" w:rsidRPr="004A72EF">
          <w:rPr>
            <w:rFonts w:ascii="Arial" w:hAnsi="Arial" w:cs="Arial"/>
            <w:noProof/>
            <w:webHidden/>
            <w:sz w:val="24"/>
            <w:szCs w:val="24"/>
            <w:lang w:val="es-EC"/>
          </w:rPr>
          <w:instrText xml:space="preserve"> PAGEREF _Toc528048924 \h </w:instrText>
        </w:r>
        <w:r w:rsidR="00FE5F59" w:rsidRPr="004A72EF">
          <w:rPr>
            <w:rFonts w:ascii="Arial" w:hAnsi="Arial" w:cs="Arial"/>
            <w:noProof/>
            <w:webHidden/>
            <w:sz w:val="24"/>
            <w:szCs w:val="24"/>
            <w:lang w:val="es-EC"/>
          </w:rPr>
        </w:r>
        <w:r w:rsidR="00FE5F59" w:rsidRPr="004A72EF">
          <w:rPr>
            <w:rFonts w:ascii="Arial" w:hAnsi="Arial" w:cs="Arial"/>
            <w:noProof/>
            <w:webHidden/>
            <w:sz w:val="24"/>
            <w:szCs w:val="24"/>
            <w:lang w:val="es-EC"/>
          </w:rPr>
          <w:fldChar w:fldCharType="separate"/>
        </w:r>
        <w:r>
          <w:rPr>
            <w:rFonts w:ascii="Arial" w:hAnsi="Arial" w:cs="Arial"/>
            <w:noProof/>
            <w:webHidden/>
            <w:sz w:val="24"/>
            <w:szCs w:val="24"/>
            <w:lang w:val="es-EC"/>
          </w:rPr>
          <w:t>54</w:t>
        </w:r>
        <w:r w:rsidR="00FE5F59" w:rsidRPr="004A72EF">
          <w:rPr>
            <w:rFonts w:ascii="Arial" w:hAnsi="Arial" w:cs="Arial"/>
            <w:noProof/>
            <w:webHidden/>
            <w:sz w:val="24"/>
            <w:szCs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szCs w:val="24"/>
          <w:lang w:val="es-EC" w:eastAsia="es-EC"/>
        </w:rPr>
      </w:pPr>
      <w:hyperlink w:anchor="_Toc528048925" w:history="1">
        <w:r w:rsidR="00143C77" w:rsidRPr="004A72EF">
          <w:rPr>
            <w:rStyle w:val="Hipervnculo"/>
            <w:rFonts w:ascii="Arial" w:hAnsi="Arial" w:cs="Arial"/>
            <w:noProof/>
            <w:sz w:val="24"/>
            <w:szCs w:val="24"/>
            <w:lang w:val="es-EC"/>
          </w:rPr>
          <w:t>Tabla 19. Composición étnica de la población de Sucúa</w:t>
        </w:r>
        <w:r w:rsidR="00143C77" w:rsidRPr="004A72EF">
          <w:rPr>
            <w:rFonts w:ascii="Arial" w:hAnsi="Arial" w:cs="Arial"/>
            <w:noProof/>
            <w:webHidden/>
            <w:sz w:val="24"/>
            <w:szCs w:val="24"/>
            <w:lang w:val="es-EC"/>
          </w:rPr>
          <w:tab/>
        </w:r>
        <w:r w:rsidR="00FE5F59" w:rsidRPr="004A72EF">
          <w:rPr>
            <w:rFonts w:ascii="Arial" w:hAnsi="Arial" w:cs="Arial"/>
            <w:noProof/>
            <w:webHidden/>
            <w:sz w:val="24"/>
            <w:szCs w:val="24"/>
            <w:lang w:val="es-EC"/>
          </w:rPr>
          <w:fldChar w:fldCharType="begin"/>
        </w:r>
        <w:r w:rsidR="00143C77" w:rsidRPr="004A72EF">
          <w:rPr>
            <w:rFonts w:ascii="Arial" w:hAnsi="Arial" w:cs="Arial"/>
            <w:noProof/>
            <w:webHidden/>
            <w:sz w:val="24"/>
            <w:szCs w:val="24"/>
            <w:lang w:val="es-EC"/>
          </w:rPr>
          <w:instrText xml:space="preserve"> PAGEREF _Toc528048925 \h </w:instrText>
        </w:r>
        <w:r w:rsidR="00FE5F59" w:rsidRPr="004A72EF">
          <w:rPr>
            <w:rFonts w:ascii="Arial" w:hAnsi="Arial" w:cs="Arial"/>
            <w:noProof/>
            <w:webHidden/>
            <w:sz w:val="24"/>
            <w:szCs w:val="24"/>
            <w:lang w:val="es-EC"/>
          </w:rPr>
        </w:r>
        <w:r w:rsidR="00FE5F59" w:rsidRPr="004A72EF">
          <w:rPr>
            <w:rFonts w:ascii="Arial" w:hAnsi="Arial" w:cs="Arial"/>
            <w:noProof/>
            <w:webHidden/>
            <w:sz w:val="24"/>
            <w:szCs w:val="24"/>
            <w:lang w:val="es-EC"/>
          </w:rPr>
          <w:fldChar w:fldCharType="separate"/>
        </w:r>
        <w:r>
          <w:rPr>
            <w:rFonts w:ascii="Arial" w:hAnsi="Arial" w:cs="Arial"/>
            <w:noProof/>
            <w:webHidden/>
            <w:sz w:val="24"/>
            <w:szCs w:val="24"/>
            <w:lang w:val="es-EC"/>
          </w:rPr>
          <w:t>55</w:t>
        </w:r>
        <w:r w:rsidR="00FE5F59" w:rsidRPr="004A72EF">
          <w:rPr>
            <w:rFonts w:ascii="Arial" w:hAnsi="Arial" w:cs="Arial"/>
            <w:noProof/>
            <w:webHidden/>
            <w:sz w:val="24"/>
            <w:szCs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szCs w:val="24"/>
          <w:lang w:val="es-EC" w:eastAsia="es-EC"/>
        </w:rPr>
      </w:pPr>
      <w:hyperlink w:anchor="_Toc528048926" w:history="1">
        <w:r w:rsidR="00143C77" w:rsidRPr="004A72EF">
          <w:rPr>
            <w:rStyle w:val="Hipervnculo"/>
            <w:rFonts w:ascii="Arial" w:hAnsi="Arial" w:cs="Arial"/>
            <w:noProof/>
            <w:sz w:val="24"/>
            <w:szCs w:val="24"/>
            <w:lang w:val="es-EC"/>
          </w:rPr>
          <w:t>Tabla 20. Estructura económica del Cantón Sucúa</w:t>
        </w:r>
        <w:r w:rsidR="00143C77" w:rsidRPr="004A72EF">
          <w:rPr>
            <w:rFonts w:ascii="Arial" w:hAnsi="Arial" w:cs="Arial"/>
            <w:noProof/>
            <w:webHidden/>
            <w:sz w:val="24"/>
            <w:szCs w:val="24"/>
            <w:lang w:val="es-EC"/>
          </w:rPr>
          <w:tab/>
        </w:r>
        <w:r w:rsidR="00FE5F59" w:rsidRPr="004A72EF">
          <w:rPr>
            <w:rFonts w:ascii="Arial" w:hAnsi="Arial" w:cs="Arial"/>
            <w:noProof/>
            <w:webHidden/>
            <w:sz w:val="24"/>
            <w:szCs w:val="24"/>
            <w:lang w:val="es-EC"/>
          </w:rPr>
          <w:fldChar w:fldCharType="begin"/>
        </w:r>
        <w:r w:rsidR="00143C77" w:rsidRPr="004A72EF">
          <w:rPr>
            <w:rFonts w:ascii="Arial" w:hAnsi="Arial" w:cs="Arial"/>
            <w:noProof/>
            <w:webHidden/>
            <w:sz w:val="24"/>
            <w:szCs w:val="24"/>
            <w:lang w:val="es-EC"/>
          </w:rPr>
          <w:instrText xml:space="preserve"> PAGEREF _Toc528048926 \h </w:instrText>
        </w:r>
        <w:r w:rsidR="00FE5F59" w:rsidRPr="004A72EF">
          <w:rPr>
            <w:rFonts w:ascii="Arial" w:hAnsi="Arial" w:cs="Arial"/>
            <w:noProof/>
            <w:webHidden/>
            <w:sz w:val="24"/>
            <w:szCs w:val="24"/>
            <w:lang w:val="es-EC"/>
          </w:rPr>
        </w:r>
        <w:r w:rsidR="00FE5F59" w:rsidRPr="004A72EF">
          <w:rPr>
            <w:rFonts w:ascii="Arial" w:hAnsi="Arial" w:cs="Arial"/>
            <w:noProof/>
            <w:webHidden/>
            <w:sz w:val="24"/>
            <w:szCs w:val="24"/>
            <w:lang w:val="es-EC"/>
          </w:rPr>
          <w:fldChar w:fldCharType="separate"/>
        </w:r>
        <w:r>
          <w:rPr>
            <w:rFonts w:ascii="Arial" w:hAnsi="Arial" w:cs="Arial"/>
            <w:noProof/>
            <w:webHidden/>
            <w:sz w:val="24"/>
            <w:szCs w:val="24"/>
            <w:lang w:val="es-EC"/>
          </w:rPr>
          <w:t>56</w:t>
        </w:r>
        <w:r w:rsidR="00FE5F59" w:rsidRPr="004A72EF">
          <w:rPr>
            <w:rFonts w:ascii="Arial" w:hAnsi="Arial" w:cs="Arial"/>
            <w:noProof/>
            <w:webHidden/>
            <w:sz w:val="24"/>
            <w:szCs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szCs w:val="24"/>
          <w:lang w:val="es-EC" w:eastAsia="es-EC"/>
        </w:rPr>
      </w:pPr>
      <w:hyperlink w:anchor="_Toc528048927" w:history="1">
        <w:r w:rsidR="00143C77" w:rsidRPr="004A72EF">
          <w:rPr>
            <w:rStyle w:val="Hipervnculo"/>
            <w:rFonts w:ascii="Arial" w:hAnsi="Arial" w:cs="Arial"/>
            <w:noProof/>
            <w:sz w:val="24"/>
            <w:szCs w:val="24"/>
            <w:lang w:val="es-EC"/>
          </w:rPr>
          <w:t>Tabla 21. Análisis estratégico del sector ambiental</w:t>
        </w:r>
        <w:r w:rsidR="00143C77" w:rsidRPr="004A72EF">
          <w:rPr>
            <w:rFonts w:ascii="Arial" w:hAnsi="Arial" w:cs="Arial"/>
            <w:noProof/>
            <w:webHidden/>
            <w:sz w:val="24"/>
            <w:szCs w:val="24"/>
            <w:lang w:val="es-EC"/>
          </w:rPr>
          <w:tab/>
        </w:r>
        <w:r w:rsidR="00FE5F59" w:rsidRPr="004A72EF">
          <w:rPr>
            <w:rFonts w:ascii="Arial" w:hAnsi="Arial" w:cs="Arial"/>
            <w:noProof/>
            <w:webHidden/>
            <w:sz w:val="24"/>
            <w:szCs w:val="24"/>
            <w:lang w:val="es-EC"/>
          </w:rPr>
          <w:fldChar w:fldCharType="begin"/>
        </w:r>
        <w:r w:rsidR="00143C77" w:rsidRPr="004A72EF">
          <w:rPr>
            <w:rFonts w:ascii="Arial" w:hAnsi="Arial" w:cs="Arial"/>
            <w:noProof/>
            <w:webHidden/>
            <w:sz w:val="24"/>
            <w:szCs w:val="24"/>
            <w:lang w:val="es-EC"/>
          </w:rPr>
          <w:instrText xml:space="preserve"> PAGEREF _Toc528048927 \h </w:instrText>
        </w:r>
        <w:r w:rsidR="00FE5F59" w:rsidRPr="004A72EF">
          <w:rPr>
            <w:rFonts w:ascii="Arial" w:hAnsi="Arial" w:cs="Arial"/>
            <w:noProof/>
            <w:webHidden/>
            <w:sz w:val="24"/>
            <w:szCs w:val="24"/>
            <w:lang w:val="es-EC"/>
          </w:rPr>
        </w:r>
        <w:r w:rsidR="00FE5F59" w:rsidRPr="004A72EF">
          <w:rPr>
            <w:rFonts w:ascii="Arial" w:hAnsi="Arial" w:cs="Arial"/>
            <w:noProof/>
            <w:webHidden/>
            <w:sz w:val="24"/>
            <w:szCs w:val="24"/>
            <w:lang w:val="es-EC"/>
          </w:rPr>
          <w:fldChar w:fldCharType="separate"/>
        </w:r>
        <w:r>
          <w:rPr>
            <w:rFonts w:ascii="Arial" w:hAnsi="Arial" w:cs="Arial"/>
            <w:noProof/>
            <w:webHidden/>
            <w:sz w:val="24"/>
            <w:szCs w:val="24"/>
            <w:lang w:val="es-EC"/>
          </w:rPr>
          <w:t>59</w:t>
        </w:r>
        <w:r w:rsidR="00FE5F59" w:rsidRPr="004A72EF">
          <w:rPr>
            <w:rFonts w:ascii="Arial" w:hAnsi="Arial" w:cs="Arial"/>
            <w:noProof/>
            <w:webHidden/>
            <w:sz w:val="24"/>
            <w:szCs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szCs w:val="24"/>
          <w:lang w:val="es-EC" w:eastAsia="es-EC"/>
        </w:rPr>
      </w:pPr>
      <w:hyperlink w:anchor="_Toc528048928" w:history="1">
        <w:r w:rsidR="00143C77" w:rsidRPr="004A72EF">
          <w:rPr>
            <w:rStyle w:val="Hipervnculo"/>
            <w:rFonts w:ascii="Arial" w:hAnsi="Arial" w:cs="Arial"/>
            <w:noProof/>
            <w:sz w:val="24"/>
            <w:szCs w:val="24"/>
            <w:lang w:val="es-EC"/>
          </w:rPr>
          <w:t>Tabla 22. Análisis FODA</w:t>
        </w:r>
        <w:r w:rsidR="00143C77" w:rsidRPr="004A72EF">
          <w:rPr>
            <w:rFonts w:ascii="Arial" w:hAnsi="Arial" w:cs="Arial"/>
            <w:noProof/>
            <w:webHidden/>
            <w:sz w:val="24"/>
            <w:szCs w:val="24"/>
            <w:lang w:val="es-EC"/>
          </w:rPr>
          <w:tab/>
        </w:r>
        <w:r w:rsidR="00FE5F59" w:rsidRPr="004A72EF">
          <w:rPr>
            <w:rFonts w:ascii="Arial" w:hAnsi="Arial" w:cs="Arial"/>
            <w:noProof/>
            <w:webHidden/>
            <w:sz w:val="24"/>
            <w:szCs w:val="24"/>
            <w:lang w:val="es-EC"/>
          </w:rPr>
          <w:fldChar w:fldCharType="begin"/>
        </w:r>
        <w:r w:rsidR="00143C77" w:rsidRPr="004A72EF">
          <w:rPr>
            <w:rFonts w:ascii="Arial" w:hAnsi="Arial" w:cs="Arial"/>
            <w:noProof/>
            <w:webHidden/>
            <w:sz w:val="24"/>
            <w:szCs w:val="24"/>
            <w:lang w:val="es-EC"/>
          </w:rPr>
          <w:instrText xml:space="preserve"> PAGEREF _Toc528048928 \h </w:instrText>
        </w:r>
        <w:r w:rsidR="00FE5F59" w:rsidRPr="004A72EF">
          <w:rPr>
            <w:rFonts w:ascii="Arial" w:hAnsi="Arial" w:cs="Arial"/>
            <w:noProof/>
            <w:webHidden/>
            <w:sz w:val="24"/>
            <w:szCs w:val="24"/>
            <w:lang w:val="es-EC"/>
          </w:rPr>
        </w:r>
        <w:r w:rsidR="00FE5F59" w:rsidRPr="004A72EF">
          <w:rPr>
            <w:rFonts w:ascii="Arial" w:hAnsi="Arial" w:cs="Arial"/>
            <w:noProof/>
            <w:webHidden/>
            <w:sz w:val="24"/>
            <w:szCs w:val="24"/>
            <w:lang w:val="es-EC"/>
          </w:rPr>
          <w:fldChar w:fldCharType="separate"/>
        </w:r>
        <w:r>
          <w:rPr>
            <w:rFonts w:ascii="Arial" w:hAnsi="Arial" w:cs="Arial"/>
            <w:noProof/>
            <w:webHidden/>
            <w:sz w:val="24"/>
            <w:szCs w:val="24"/>
            <w:lang w:val="es-EC"/>
          </w:rPr>
          <w:t>61</w:t>
        </w:r>
        <w:r w:rsidR="00FE5F59" w:rsidRPr="004A72EF">
          <w:rPr>
            <w:rFonts w:ascii="Arial" w:hAnsi="Arial" w:cs="Arial"/>
            <w:noProof/>
            <w:webHidden/>
            <w:sz w:val="24"/>
            <w:szCs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szCs w:val="24"/>
          <w:lang w:val="es-EC" w:eastAsia="es-EC"/>
        </w:rPr>
      </w:pPr>
      <w:hyperlink w:anchor="_Toc528048929" w:history="1">
        <w:r w:rsidR="00143C77" w:rsidRPr="004A72EF">
          <w:rPr>
            <w:rStyle w:val="Hipervnculo"/>
            <w:rFonts w:ascii="Arial" w:hAnsi="Arial" w:cs="Arial"/>
            <w:noProof/>
            <w:sz w:val="24"/>
            <w:szCs w:val="24"/>
            <w:lang w:val="es-EC"/>
          </w:rPr>
          <w:t>Tabla 23. Inversiones.</w:t>
        </w:r>
        <w:r w:rsidR="00143C77" w:rsidRPr="004A72EF">
          <w:rPr>
            <w:rFonts w:ascii="Arial" w:hAnsi="Arial" w:cs="Arial"/>
            <w:noProof/>
            <w:webHidden/>
            <w:sz w:val="24"/>
            <w:szCs w:val="24"/>
            <w:lang w:val="es-EC"/>
          </w:rPr>
          <w:tab/>
        </w:r>
        <w:r w:rsidR="00FE5F59" w:rsidRPr="004A72EF">
          <w:rPr>
            <w:rFonts w:ascii="Arial" w:hAnsi="Arial" w:cs="Arial"/>
            <w:noProof/>
            <w:webHidden/>
            <w:sz w:val="24"/>
            <w:szCs w:val="24"/>
            <w:lang w:val="es-EC"/>
          </w:rPr>
          <w:fldChar w:fldCharType="begin"/>
        </w:r>
        <w:r w:rsidR="00143C77" w:rsidRPr="004A72EF">
          <w:rPr>
            <w:rFonts w:ascii="Arial" w:hAnsi="Arial" w:cs="Arial"/>
            <w:noProof/>
            <w:webHidden/>
            <w:sz w:val="24"/>
            <w:szCs w:val="24"/>
            <w:lang w:val="es-EC"/>
          </w:rPr>
          <w:instrText xml:space="preserve"> PAGEREF _Toc528048929 \h </w:instrText>
        </w:r>
        <w:r w:rsidR="00FE5F59" w:rsidRPr="004A72EF">
          <w:rPr>
            <w:rFonts w:ascii="Arial" w:hAnsi="Arial" w:cs="Arial"/>
            <w:noProof/>
            <w:webHidden/>
            <w:sz w:val="24"/>
            <w:szCs w:val="24"/>
            <w:lang w:val="es-EC"/>
          </w:rPr>
        </w:r>
        <w:r w:rsidR="00FE5F59" w:rsidRPr="004A72EF">
          <w:rPr>
            <w:rFonts w:ascii="Arial" w:hAnsi="Arial" w:cs="Arial"/>
            <w:noProof/>
            <w:webHidden/>
            <w:sz w:val="24"/>
            <w:szCs w:val="24"/>
            <w:lang w:val="es-EC"/>
          </w:rPr>
          <w:fldChar w:fldCharType="separate"/>
        </w:r>
        <w:r>
          <w:rPr>
            <w:rFonts w:ascii="Arial" w:hAnsi="Arial" w:cs="Arial"/>
            <w:noProof/>
            <w:webHidden/>
            <w:sz w:val="24"/>
            <w:szCs w:val="24"/>
            <w:lang w:val="es-EC"/>
          </w:rPr>
          <w:t>62</w:t>
        </w:r>
        <w:r w:rsidR="00FE5F59" w:rsidRPr="004A72EF">
          <w:rPr>
            <w:rFonts w:ascii="Arial" w:hAnsi="Arial" w:cs="Arial"/>
            <w:noProof/>
            <w:webHidden/>
            <w:sz w:val="24"/>
            <w:szCs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szCs w:val="24"/>
          <w:lang w:val="es-EC" w:eastAsia="es-EC"/>
        </w:rPr>
      </w:pPr>
      <w:hyperlink w:anchor="_Toc528048930" w:history="1">
        <w:r w:rsidR="00143C77" w:rsidRPr="004A72EF">
          <w:rPr>
            <w:rStyle w:val="Hipervnculo"/>
            <w:rFonts w:ascii="Arial" w:hAnsi="Arial" w:cs="Arial"/>
            <w:noProof/>
            <w:sz w:val="24"/>
            <w:szCs w:val="24"/>
            <w:lang w:val="es-EC"/>
          </w:rPr>
          <w:t>Tabla 24. Amortización</w:t>
        </w:r>
        <w:r w:rsidR="00143C77" w:rsidRPr="004A72EF">
          <w:rPr>
            <w:rFonts w:ascii="Arial" w:hAnsi="Arial" w:cs="Arial"/>
            <w:noProof/>
            <w:webHidden/>
            <w:sz w:val="24"/>
            <w:szCs w:val="24"/>
            <w:lang w:val="es-EC"/>
          </w:rPr>
          <w:tab/>
        </w:r>
        <w:r w:rsidR="00FE5F59" w:rsidRPr="004A72EF">
          <w:rPr>
            <w:rFonts w:ascii="Arial" w:hAnsi="Arial" w:cs="Arial"/>
            <w:noProof/>
            <w:webHidden/>
            <w:sz w:val="24"/>
            <w:szCs w:val="24"/>
            <w:lang w:val="es-EC"/>
          </w:rPr>
          <w:fldChar w:fldCharType="begin"/>
        </w:r>
        <w:r w:rsidR="00143C77" w:rsidRPr="004A72EF">
          <w:rPr>
            <w:rFonts w:ascii="Arial" w:hAnsi="Arial" w:cs="Arial"/>
            <w:noProof/>
            <w:webHidden/>
            <w:sz w:val="24"/>
            <w:szCs w:val="24"/>
            <w:lang w:val="es-EC"/>
          </w:rPr>
          <w:instrText xml:space="preserve"> PAGEREF _Toc528048930 \h </w:instrText>
        </w:r>
        <w:r w:rsidR="00FE5F59" w:rsidRPr="004A72EF">
          <w:rPr>
            <w:rFonts w:ascii="Arial" w:hAnsi="Arial" w:cs="Arial"/>
            <w:noProof/>
            <w:webHidden/>
            <w:sz w:val="24"/>
            <w:szCs w:val="24"/>
            <w:lang w:val="es-EC"/>
          </w:rPr>
        </w:r>
        <w:r w:rsidR="00FE5F59" w:rsidRPr="004A72EF">
          <w:rPr>
            <w:rFonts w:ascii="Arial" w:hAnsi="Arial" w:cs="Arial"/>
            <w:noProof/>
            <w:webHidden/>
            <w:sz w:val="24"/>
            <w:szCs w:val="24"/>
            <w:lang w:val="es-EC"/>
          </w:rPr>
          <w:fldChar w:fldCharType="separate"/>
        </w:r>
        <w:r>
          <w:rPr>
            <w:rFonts w:ascii="Arial" w:hAnsi="Arial" w:cs="Arial"/>
            <w:noProof/>
            <w:webHidden/>
            <w:sz w:val="24"/>
            <w:szCs w:val="24"/>
            <w:lang w:val="es-EC"/>
          </w:rPr>
          <w:t>63</w:t>
        </w:r>
        <w:r w:rsidR="00FE5F59" w:rsidRPr="004A72EF">
          <w:rPr>
            <w:rFonts w:ascii="Arial" w:hAnsi="Arial" w:cs="Arial"/>
            <w:noProof/>
            <w:webHidden/>
            <w:sz w:val="24"/>
            <w:szCs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szCs w:val="24"/>
          <w:lang w:val="es-EC" w:eastAsia="es-EC"/>
        </w:rPr>
      </w:pPr>
      <w:hyperlink w:anchor="_Toc528048931" w:history="1">
        <w:r w:rsidR="00143C77" w:rsidRPr="004A72EF">
          <w:rPr>
            <w:rStyle w:val="Hipervnculo"/>
            <w:rFonts w:ascii="Arial" w:hAnsi="Arial" w:cs="Arial"/>
            <w:noProof/>
            <w:sz w:val="24"/>
            <w:szCs w:val="24"/>
            <w:lang w:val="es-EC"/>
          </w:rPr>
          <w:t>Tabla 25. Costos</w:t>
        </w:r>
        <w:r w:rsidR="00143C77" w:rsidRPr="004A72EF">
          <w:rPr>
            <w:rFonts w:ascii="Arial" w:hAnsi="Arial" w:cs="Arial"/>
            <w:noProof/>
            <w:webHidden/>
            <w:sz w:val="24"/>
            <w:szCs w:val="24"/>
            <w:lang w:val="es-EC"/>
          </w:rPr>
          <w:tab/>
        </w:r>
        <w:r w:rsidR="00FE5F59" w:rsidRPr="004A72EF">
          <w:rPr>
            <w:rFonts w:ascii="Arial" w:hAnsi="Arial" w:cs="Arial"/>
            <w:noProof/>
            <w:webHidden/>
            <w:sz w:val="24"/>
            <w:szCs w:val="24"/>
            <w:lang w:val="es-EC"/>
          </w:rPr>
          <w:fldChar w:fldCharType="begin"/>
        </w:r>
        <w:r w:rsidR="00143C77" w:rsidRPr="004A72EF">
          <w:rPr>
            <w:rFonts w:ascii="Arial" w:hAnsi="Arial" w:cs="Arial"/>
            <w:noProof/>
            <w:webHidden/>
            <w:sz w:val="24"/>
            <w:szCs w:val="24"/>
            <w:lang w:val="es-EC"/>
          </w:rPr>
          <w:instrText xml:space="preserve"> PAGEREF _Toc528048931 \h </w:instrText>
        </w:r>
        <w:r w:rsidR="00FE5F59" w:rsidRPr="004A72EF">
          <w:rPr>
            <w:rFonts w:ascii="Arial" w:hAnsi="Arial" w:cs="Arial"/>
            <w:noProof/>
            <w:webHidden/>
            <w:sz w:val="24"/>
            <w:szCs w:val="24"/>
            <w:lang w:val="es-EC"/>
          </w:rPr>
        </w:r>
        <w:r w:rsidR="00FE5F59" w:rsidRPr="004A72EF">
          <w:rPr>
            <w:rFonts w:ascii="Arial" w:hAnsi="Arial" w:cs="Arial"/>
            <w:noProof/>
            <w:webHidden/>
            <w:sz w:val="24"/>
            <w:szCs w:val="24"/>
            <w:lang w:val="es-EC"/>
          </w:rPr>
          <w:fldChar w:fldCharType="separate"/>
        </w:r>
        <w:r>
          <w:rPr>
            <w:rFonts w:ascii="Arial" w:hAnsi="Arial" w:cs="Arial"/>
            <w:noProof/>
            <w:webHidden/>
            <w:sz w:val="24"/>
            <w:szCs w:val="24"/>
            <w:lang w:val="es-EC"/>
          </w:rPr>
          <w:t>64</w:t>
        </w:r>
        <w:r w:rsidR="00FE5F59" w:rsidRPr="004A72EF">
          <w:rPr>
            <w:rFonts w:ascii="Arial" w:hAnsi="Arial" w:cs="Arial"/>
            <w:noProof/>
            <w:webHidden/>
            <w:sz w:val="24"/>
            <w:szCs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szCs w:val="24"/>
          <w:lang w:val="es-EC" w:eastAsia="es-EC"/>
        </w:rPr>
      </w:pPr>
      <w:hyperlink w:anchor="_Toc528048932" w:history="1">
        <w:r w:rsidR="00143C77" w:rsidRPr="004A72EF">
          <w:rPr>
            <w:rStyle w:val="Hipervnculo"/>
            <w:rFonts w:ascii="Arial" w:hAnsi="Arial" w:cs="Arial"/>
            <w:noProof/>
            <w:sz w:val="24"/>
            <w:szCs w:val="24"/>
            <w:lang w:val="es-EC"/>
          </w:rPr>
          <w:t>Tabla 26. Ingresos</w:t>
        </w:r>
        <w:r w:rsidR="00143C77" w:rsidRPr="004A72EF">
          <w:rPr>
            <w:rFonts w:ascii="Arial" w:hAnsi="Arial" w:cs="Arial"/>
            <w:noProof/>
            <w:webHidden/>
            <w:sz w:val="24"/>
            <w:szCs w:val="24"/>
            <w:lang w:val="es-EC"/>
          </w:rPr>
          <w:tab/>
        </w:r>
        <w:r w:rsidR="00FE5F59" w:rsidRPr="004A72EF">
          <w:rPr>
            <w:rFonts w:ascii="Arial" w:hAnsi="Arial" w:cs="Arial"/>
            <w:noProof/>
            <w:webHidden/>
            <w:sz w:val="24"/>
            <w:szCs w:val="24"/>
            <w:lang w:val="es-EC"/>
          </w:rPr>
          <w:fldChar w:fldCharType="begin"/>
        </w:r>
        <w:r w:rsidR="00143C77" w:rsidRPr="004A72EF">
          <w:rPr>
            <w:rFonts w:ascii="Arial" w:hAnsi="Arial" w:cs="Arial"/>
            <w:noProof/>
            <w:webHidden/>
            <w:sz w:val="24"/>
            <w:szCs w:val="24"/>
            <w:lang w:val="es-EC"/>
          </w:rPr>
          <w:instrText xml:space="preserve"> PAGEREF _Toc528048932 \h </w:instrText>
        </w:r>
        <w:r w:rsidR="00FE5F59" w:rsidRPr="004A72EF">
          <w:rPr>
            <w:rFonts w:ascii="Arial" w:hAnsi="Arial" w:cs="Arial"/>
            <w:noProof/>
            <w:webHidden/>
            <w:sz w:val="24"/>
            <w:szCs w:val="24"/>
            <w:lang w:val="es-EC"/>
          </w:rPr>
        </w:r>
        <w:r w:rsidR="00FE5F59" w:rsidRPr="004A72EF">
          <w:rPr>
            <w:rFonts w:ascii="Arial" w:hAnsi="Arial" w:cs="Arial"/>
            <w:noProof/>
            <w:webHidden/>
            <w:sz w:val="24"/>
            <w:szCs w:val="24"/>
            <w:lang w:val="es-EC"/>
          </w:rPr>
          <w:fldChar w:fldCharType="separate"/>
        </w:r>
        <w:r>
          <w:rPr>
            <w:rFonts w:ascii="Arial" w:hAnsi="Arial" w:cs="Arial"/>
            <w:noProof/>
            <w:webHidden/>
            <w:sz w:val="24"/>
            <w:szCs w:val="24"/>
            <w:lang w:val="es-EC"/>
          </w:rPr>
          <w:t>65</w:t>
        </w:r>
        <w:r w:rsidR="00FE5F59" w:rsidRPr="004A72EF">
          <w:rPr>
            <w:rFonts w:ascii="Arial" w:hAnsi="Arial" w:cs="Arial"/>
            <w:noProof/>
            <w:webHidden/>
            <w:sz w:val="24"/>
            <w:szCs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szCs w:val="24"/>
          <w:lang w:val="es-EC" w:eastAsia="es-EC"/>
        </w:rPr>
      </w:pPr>
      <w:hyperlink w:anchor="_Toc528048933" w:history="1">
        <w:r w:rsidR="00143C77" w:rsidRPr="004A72EF">
          <w:rPr>
            <w:rStyle w:val="Hipervnculo"/>
            <w:rFonts w:ascii="Arial" w:hAnsi="Arial" w:cs="Arial"/>
            <w:noProof/>
            <w:sz w:val="24"/>
            <w:szCs w:val="24"/>
            <w:lang w:val="es-EC"/>
          </w:rPr>
          <w:t>Tabla 27. Punto de Equilibrio</w:t>
        </w:r>
        <w:r w:rsidR="00143C77" w:rsidRPr="004A72EF">
          <w:rPr>
            <w:rFonts w:ascii="Arial" w:hAnsi="Arial" w:cs="Arial"/>
            <w:noProof/>
            <w:webHidden/>
            <w:sz w:val="24"/>
            <w:szCs w:val="24"/>
            <w:lang w:val="es-EC"/>
          </w:rPr>
          <w:tab/>
        </w:r>
        <w:r w:rsidR="00FE5F59" w:rsidRPr="004A72EF">
          <w:rPr>
            <w:rFonts w:ascii="Arial" w:hAnsi="Arial" w:cs="Arial"/>
            <w:noProof/>
            <w:webHidden/>
            <w:sz w:val="24"/>
            <w:szCs w:val="24"/>
            <w:lang w:val="es-EC"/>
          </w:rPr>
          <w:fldChar w:fldCharType="begin"/>
        </w:r>
        <w:r w:rsidR="00143C77" w:rsidRPr="004A72EF">
          <w:rPr>
            <w:rFonts w:ascii="Arial" w:hAnsi="Arial" w:cs="Arial"/>
            <w:noProof/>
            <w:webHidden/>
            <w:sz w:val="24"/>
            <w:szCs w:val="24"/>
            <w:lang w:val="es-EC"/>
          </w:rPr>
          <w:instrText xml:space="preserve"> PAGEREF _Toc528048933 \h </w:instrText>
        </w:r>
        <w:r w:rsidR="00FE5F59" w:rsidRPr="004A72EF">
          <w:rPr>
            <w:rFonts w:ascii="Arial" w:hAnsi="Arial" w:cs="Arial"/>
            <w:noProof/>
            <w:webHidden/>
            <w:sz w:val="24"/>
            <w:szCs w:val="24"/>
            <w:lang w:val="es-EC"/>
          </w:rPr>
        </w:r>
        <w:r w:rsidR="00FE5F59" w:rsidRPr="004A72EF">
          <w:rPr>
            <w:rFonts w:ascii="Arial" w:hAnsi="Arial" w:cs="Arial"/>
            <w:noProof/>
            <w:webHidden/>
            <w:sz w:val="24"/>
            <w:szCs w:val="24"/>
            <w:lang w:val="es-EC"/>
          </w:rPr>
          <w:fldChar w:fldCharType="separate"/>
        </w:r>
        <w:r>
          <w:rPr>
            <w:rFonts w:ascii="Arial" w:hAnsi="Arial" w:cs="Arial"/>
            <w:noProof/>
            <w:webHidden/>
            <w:sz w:val="24"/>
            <w:szCs w:val="24"/>
            <w:lang w:val="es-EC"/>
          </w:rPr>
          <w:t>66</w:t>
        </w:r>
        <w:r w:rsidR="00FE5F59" w:rsidRPr="004A72EF">
          <w:rPr>
            <w:rFonts w:ascii="Arial" w:hAnsi="Arial" w:cs="Arial"/>
            <w:noProof/>
            <w:webHidden/>
            <w:sz w:val="24"/>
            <w:szCs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szCs w:val="24"/>
          <w:lang w:val="es-EC" w:eastAsia="es-EC"/>
        </w:rPr>
      </w:pPr>
      <w:hyperlink w:anchor="_Toc528048934" w:history="1">
        <w:r w:rsidR="00143C77" w:rsidRPr="004A72EF">
          <w:rPr>
            <w:rStyle w:val="Hipervnculo"/>
            <w:rFonts w:ascii="Arial" w:hAnsi="Arial" w:cs="Arial"/>
            <w:noProof/>
            <w:sz w:val="24"/>
            <w:szCs w:val="24"/>
            <w:lang w:val="es-EC"/>
          </w:rPr>
          <w:t>Tabla 28. Flujo de Caja</w:t>
        </w:r>
        <w:r w:rsidR="00143C77" w:rsidRPr="004A72EF">
          <w:rPr>
            <w:rFonts w:ascii="Arial" w:hAnsi="Arial" w:cs="Arial"/>
            <w:noProof/>
            <w:webHidden/>
            <w:sz w:val="24"/>
            <w:szCs w:val="24"/>
            <w:lang w:val="es-EC"/>
          </w:rPr>
          <w:tab/>
        </w:r>
        <w:r w:rsidR="00FE5F59" w:rsidRPr="004A72EF">
          <w:rPr>
            <w:rFonts w:ascii="Arial" w:hAnsi="Arial" w:cs="Arial"/>
            <w:noProof/>
            <w:webHidden/>
            <w:sz w:val="24"/>
            <w:szCs w:val="24"/>
            <w:lang w:val="es-EC"/>
          </w:rPr>
          <w:fldChar w:fldCharType="begin"/>
        </w:r>
        <w:r w:rsidR="00143C77" w:rsidRPr="004A72EF">
          <w:rPr>
            <w:rFonts w:ascii="Arial" w:hAnsi="Arial" w:cs="Arial"/>
            <w:noProof/>
            <w:webHidden/>
            <w:sz w:val="24"/>
            <w:szCs w:val="24"/>
            <w:lang w:val="es-EC"/>
          </w:rPr>
          <w:instrText xml:space="preserve"> PAGEREF _Toc528048934 \h </w:instrText>
        </w:r>
        <w:r w:rsidR="00FE5F59" w:rsidRPr="004A72EF">
          <w:rPr>
            <w:rFonts w:ascii="Arial" w:hAnsi="Arial" w:cs="Arial"/>
            <w:noProof/>
            <w:webHidden/>
            <w:sz w:val="24"/>
            <w:szCs w:val="24"/>
            <w:lang w:val="es-EC"/>
          </w:rPr>
        </w:r>
        <w:r w:rsidR="00FE5F59" w:rsidRPr="004A72EF">
          <w:rPr>
            <w:rFonts w:ascii="Arial" w:hAnsi="Arial" w:cs="Arial"/>
            <w:noProof/>
            <w:webHidden/>
            <w:sz w:val="24"/>
            <w:szCs w:val="24"/>
            <w:lang w:val="es-EC"/>
          </w:rPr>
          <w:fldChar w:fldCharType="separate"/>
        </w:r>
        <w:r>
          <w:rPr>
            <w:rFonts w:ascii="Arial" w:hAnsi="Arial" w:cs="Arial"/>
            <w:noProof/>
            <w:webHidden/>
            <w:sz w:val="24"/>
            <w:szCs w:val="24"/>
            <w:lang w:val="es-EC"/>
          </w:rPr>
          <w:t>68</w:t>
        </w:r>
        <w:r w:rsidR="00FE5F59" w:rsidRPr="004A72EF">
          <w:rPr>
            <w:rFonts w:ascii="Arial" w:hAnsi="Arial" w:cs="Arial"/>
            <w:noProof/>
            <w:webHidden/>
            <w:sz w:val="24"/>
            <w:szCs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szCs w:val="24"/>
          <w:lang w:val="es-EC" w:eastAsia="es-EC"/>
        </w:rPr>
      </w:pPr>
      <w:hyperlink w:anchor="_Toc528048935" w:history="1">
        <w:r w:rsidR="00143C77" w:rsidRPr="004A72EF">
          <w:rPr>
            <w:rStyle w:val="Hipervnculo"/>
            <w:rFonts w:ascii="Arial" w:hAnsi="Arial" w:cs="Arial"/>
            <w:noProof/>
            <w:sz w:val="24"/>
            <w:szCs w:val="24"/>
            <w:lang w:val="es-EC"/>
          </w:rPr>
          <w:t>Tabla 29. VAN y TIR</w:t>
        </w:r>
        <w:r w:rsidR="00143C77" w:rsidRPr="004A72EF">
          <w:rPr>
            <w:rFonts w:ascii="Arial" w:hAnsi="Arial" w:cs="Arial"/>
            <w:noProof/>
            <w:webHidden/>
            <w:sz w:val="24"/>
            <w:szCs w:val="24"/>
            <w:lang w:val="es-EC"/>
          </w:rPr>
          <w:tab/>
        </w:r>
        <w:r w:rsidR="00FE5F59" w:rsidRPr="004A72EF">
          <w:rPr>
            <w:rFonts w:ascii="Arial" w:hAnsi="Arial" w:cs="Arial"/>
            <w:noProof/>
            <w:webHidden/>
            <w:sz w:val="24"/>
            <w:szCs w:val="24"/>
            <w:lang w:val="es-EC"/>
          </w:rPr>
          <w:fldChar w:fldCharType="begin"/>
        </w:r>
        <w:r w:rsidR="00143C77" w:rsidRPr="004A72EF">
          <w:rPr>
            <w:rFonts w:ascii="Arial" w:hAnsi="Arial" w:cs="Arial"/>
            <w:noProof/>
            <w:webHidden/>
            <w:sz w:val="24"/>
            <w:szCs w:val="24"/>
            <w:lang w:val="es-EC"/>
          </w:rPr>
          <w:instrText xml:space="preserve"> PAGEREF _Toc528048935 \h </w:instrText>
        </w:r>
        <w:r w:rsidR="00FE5F59" w:rsidRPr="004A72EF">
          <w:rPr>
            <w:rFonts w:ascii="Arial" w:hAnsi="Arial" w:cs="Arial"/>
            <w:noProof/>
            <w:webHidden/>
            <w:sz w:val="24"/>
            <w:szCs w:val="24"/>
            <w:lang w:val="es-EC"/>
          </w:rPr>
        </w:r>
        <w:r w:rsidR="00FE5F59" w:rsidRPr="004A72EF">
          <w:rPr>
            <w:rFonts w:ascii="Arial" w:hAnsi="Arial" w:cs="Arial"/>
            <w:noProof/>
            <w:webHidden/>
            <w:sz w:val="24"/>
            <w:szCs w:val="24"/>
            <w:lang w:val="es-EC"/>
          </w:rPr>
          <w:fldChar w:fldCharType="separate"/>
        </w:r>
        <w:r>
          <w:rPr>
            <w:rFonts w:ascii="Arial" w:hAnsi="Arial" w:cs="Arial"/>
            <w:noProof/>
            <w:webHidden/>
            <w:sz w:val="24"/>
            <w:szCs w:val="24"/>
            <w:lang w:val="es-EC"/>
          </w:rPr>
          <w:t>69</w:t>
        </w:r>
        <w:r w:rsidR="00FE5F59" w:rsidRPr="004A72EF">
          <w:rPr>
            <w:rFonts w:ascii="Arial" w:hAnsi="Arial" w:cs="Arial"/>
            <w:noProof/>
            <w:webHidden/>
            <w:sz w:val="24"/>
            <w:szCs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szCs w:val="24"/>
          <w:lang w:val="es-EC" w:eastAsia="es-EC"/>
        </w:rPr>
      </w:pPr>
      <w:hyperlink w:anchor="_Toc528048936" w:history="1">
        <w:r w:rsidR="00143C77" w:rsidRPr="004A72EF">
          <w:rPr>
            <w:rStyle w:val="Hipervnculo"/>
            <w:rFonts w:ascii="Arial" w:hAnsi="Arial" w:cs="Arial"/>
            <w:noProof/>
            <w:sz w:val="24"/>
            <w:szCs w:val="24"/>
            <w:lang w:val="es-EC"/>
          </w:rPr>
          <w:t>Tabla 30. Periodo Recuperación</w:t>
        </w:r>
        <w:r w:rsidR="00143C77" w:rsidRPr="004A72EF">
          <w:rPr>
            <w:rFonts w:ascii="Arial" w:hAnsi="Arial" w:cs="Arial"/>
            <w:noProof/>
            <w:webHidden/>
            <w:sz w:val="24"/>
            <w:szCs w:val="24"/>
            <w:lang w:val="es-EC"/>
          </w:rPr>
          <w:tab/>
        </w:r>
        <w:r w:rsidR="00FE5F59" w:rsidRPr="004A72EF">
          <w:rPr>
            <w:rFonts w:ascii="Arial" w:hAnsi="Arial" w:cs="Arial"/>
            <w:noProof/>
            <w:webHidden/>
            <w:sz w:val="24"/>
            <w:szCs w:val="24"/>
            <w:lang w:val="es-EC"/>
          </w:rPr>
          <w:fldChar w:fldCharType="begin"/>
        </w:r>
        <w:r w:rsidR="00143C77" w:rsidRPr="004A72EF">
          <w:rPr>
            <w:rFonts w:ascii="Arial" w:hAnsi="Arial" w:cs="Arial"/>
            <w:noProof/>
            <w:webHidden/>
            <w:sz w:val="24"/>
            <w:szCs w:val="24"/>
            <w:lang w:val="es-EC"/>
          </w:rPr>
          <w:instrText xml:space="preserve"> PAGEREF _Toc528048936 \h </w:instrText>
        </w:r>
        <w:r w:rsidR="00FE5F59" w:rsidRPr="004A72EF">
          <w:rPr>
            <w:rFonts w:ascii="Arial" w:hAnsi="Arial" w:cs="Arial"/>
            <w:noProof/>
            <w:webHidden/>
            <w:sz w:val="24"/>
            <w:szCs w:val="24"/>
            <w:lang w:val="es-EC"/>
          </w:rPr>
        </w:r>
        <w:r w:rsidR="00FE5F59" w:rsidRPr="004A72EF">
          <w:rPr>
            <w:rFonts w:ascii="Arial" w:hAnsi="Arial" w:cs="Arial"/>
            <w:noProof/>
            <w:webHidden/>
            <w:sz w:val="24"/>
            <w:szCs w:val="24"/>
            <w:lang w:val="es-EC"/>
          </w:rPr>
          <w:fldChar w:fldCharType="separate"/>
        </w:r>
        <w:r>
          <w:rPr>
            <w:rFonts w:ascii="Arial" w:hAnsi="Arial" w:cs="Arial"/>
            <w:noProof/>
            <w:webHidden/>
            <w:sz w:val="24"/>
            <w:szCs w:val="24"/>
            <w:lang w:val="es-EC"/>
          </w:rPr>
          <w:t>69</w:t>
        </w:r>
        <w:r w:rsidR="00FE5F59" w:rsidRPr="004A72EF">
          <w:rPr>
            <w:rFonts w:ascii="Arial" w:hAnsi="Arial" w:cs="Arial"/>
            <w:noProof/>
            <w:webHidden/>
            <w:sz w:val="24"/>
            <w:szCs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szCs w:val="24"/>
          <w:lang w:val="es-EC" w:eastAsia="es-EC"/>
        </w:rPr>
      </w:pPr>
      <w:hyperlink w:anchor="_Toc528048937" w:history="1">
        <w:r w:rsidR="00143C77" w:rsidRPr="004A72EF">
          <w:rPr>
            <w:rStyle w:val="Hipervnculo"/>
            <w:rFonts w:ascii="Arial" w:hAnsi="Arial" w:cs="Arial"/>
            <w:noProof/>
            <w:sz w:val="24"/>
            <w:szCs w:val="24"/>
            <w:lang w:val="es-EC"/>
          </w:rPr>
          <w:t>Tabla 31. Relación Beneficio/Costo</w:t>
        </w:r>
        <w:r w:rsidR="00143C77" w:rsidRPr="004A72EF">
          <w:rPr>
            <w:rFonts w:ascii="Arial" w:hAnsi="Arial" w:cs="Arial"/>
            <w:noProof/>
            <w:webHidden/>
            <w:sz w:val="24"/>
            <w:szCs w:val="24"/>
            <w:lang w:val="es-EC"/>
          </w:rPr>
          <w:tab/>
        </w:r>
        <w:r w:rsidR="00FE5F59" w:rsidRPr="004A72EF">
          <w:rPr>
            <w:rFonts w:ascii="Arial" w:hAnsi="Arial" w:cs="Arial"/>
            <w:noProof/>
            <w:webHidden/>
            <w:sz w:val="24"/>
            <w:szCs w:val="24"/>
            <w:lang w:val="es-EC"/>
          </w:rPr>
          <w:fldChar w:fldCharType="begin"/>
        </w:r>
        <w:r w:rsidR="00143C77" w:rsidRPr="004A72EF">
          <w:rPr>
            <w:rFonts w:ascii="Arial" w:hAnsi="Arial" w:cs="Arial"/>
            <w:noProof/>
            <w:webHidden/>
            <w:sz w:val="24"/>
            <w:szCs w:val="24"/>
            <w:lang w:val="es-EC"/>
          </w:rPr>
          <w:instrText xml:space="preserve"> PAGEREF _Toc528048937 \h </w:instrText>
        </w:r>
        <w:r w:rsidR="00FE5F59" w:rsidRPr="004A72EF">
          <w:rPr>
            <w:rFonts w:ascii="Arial" w:hAnsi="Arial" w:cs="Arial"/>
            <w:noProof/>
            <w:webHidden/>
            <w:sz w:val="24"/>
            <w:szCs w:val="24"/>
            <w:lang w:val="es-EC"/>
          </w:rPr>
        </w:r>
        <w:r w:rsidR="00FE5F59" w:rsidRPr="004A72EF">
          <w:rPr>
            <w:rFonts w:ascii="Arial" w:hAnsi="Arial" w:cs="Arial"/>
            <w:noProof/>
            <w:webHidden/>
            <w:sz w:val="24"/>
            <w:szCs w:val="24"/>
            <w:lang w:val="es-EC"/>
          </w:rPr>
          <w:fldChar w:fldCharType="separate"/>
        </w:r>
        <w:r>
          <w:rPr>
            <w:rFonts w:ascii="Arial" w:hAnsi="Arial" w:cs="Arial"/>
            <w:noProof/>
            <w:webHidden/>
            <w:sz w:val="24"/>
            <w:szCs w:val="24"/>
            <w:lang w:val="es-EC"/>
          </w:rPr>
          <w:t>70</w:t>
        </w:r>
        <w:r w:rsidR="00FE5F59" w:rsidRPr="004A72EF">
          <w:rPr>
            <w:rFonts w:ascii="Arial" w:hAnsi="Arial" w:cs="Arial"/>
            <w:noProof/>
            <w:webHidden/>
            <w:sz w:val="24"/>
            <w:szCs w:val="24"/>
            <w:lang w:val="es-EC"/>
          </w:rPr>
          <w:fldChar w:fldCharType="end"/>
        </w:r>
      </w:hyperlink>
    </w:p>
    <w:p w:rsidR="009530D6" w:rsidRPr="004A72EF" w:rsidRDefault="00FE5F59" w:rsidP="00143C77">
      <w:pPr>
        <w:spacing w:after="0" w:line="276" w:lineRule="auto"/>
        <w:jc w:val="both"/>
        <w:rPr>
          <w:rFonts w:ascii="Arial" w:hAnsi="Arial" w:cs="Arial"/>
          <w:sz w:val="24"/>
          <w:szCs w:val="24"/>
          <w:lang w:val="es-EC"/>
        </w:rPr>
      </w:pPr>
      <w:r w:rsidRPr="004A72EF">
        <w:rPr>
          <w:rFonts w:ascii="Arial" w:hAnsi="Arial" w:cs="Arial"/>
          <w:sz w:val="24"/>
          <w:szCs w:val="24"/>
          <w:lang w:val="es-EC"/>
        </w:rPr>
        <w:fldChar w:fldCharType="end"/>
      </w:r>
    </w:p>
    <w:p w:rsidR="001746DB" w:rsidRPr="004A72EF" w:rsidRDefault="001746DB" w:rsidP="001746DB">
      <w:pPr>
        <w:rPr>
          <w:rFonts w:ascii="Arial" w:eastAsiaTheme="majorEastAsia" w:hAnsi="Arial" w:cstheme="majorBidi"/>
          <w:b/>
          <w:bCs/>
          <w:sz w:val="24"/>
          <w:szCs w:val="28"/>
          <w:lang w:val="es-EC"/>
        </w:rPr>
      </w:pPr>
      <w:r w:rsidRPr="004A72EF">
        <w:rPr>
          <w:lang w:val="es-EC"/>
        </w:rPr>
        <w:br w:type="page"/>
      </w:r>
    </w:p>
    <w:p w:rsidR="009530D6" w:rsidRPr="004A72EF" w:rsidRDefault="009530D6" w:rsidP="00912FDD">
      <w:pPr>
        <w:pStyle w:val="Ttulo1"/>
        <w:ind w:firstLine="0"/>
        <w:rPr>
          <w:lang w:val="es-EC"/>
        </w:rPr>
      </w:pPr>
      <w:bookmarkStart w:id="6" w:name="_Toc530127031"/>
      <w:r w:rsidRPr="004A72EF">
        <w:rPr>
          <w:lang w:val="es-EC"/>
        </w:rPr>
        <w:lastRenderedPageBreak/>
        <w:t xml:space="preserve">Índice de </w:t>
      </w:r>
      <w:r w:rsidR="006C1DD2" w:rsidRPr="004A72EF">
        <w:rPr>
          <w:lang w:val="es-EC"/>
        </w:rPr>
        <w:t>Figuras</w:t>
      </w:r>
      <w:bookmarkEnd w:id="6"/>
      <w:r w:rsidRPr="004A72EF">
        <w:rPr>
          <w:lang w:val="es-EC"/>
        </w:rPr>
        <w:t xml:space="preserve"> </w:t>
      </w:r>
    </w:p>
    <w:p w:rsidR="00143C77" w:rsidRPr="004A72EF" w:rsidRDefault="00FE5F59" w:rsidP="00143C77">
      <w:pPr>
        <w:pStyle w:val="Tabladeilustraciones"/>
        <w:tabs>
          <w:tab w:val="right" w:leader="dot" w:pos="8261"/>
        </w:tabs>
        <w:spacing w:line="276" w:lineRule="auto"/>
        <w:jc w:val="both"/>
        <w:rPr>
          <w:rFonts w:ascii="Arial" w:eastAsiaTheme="minorEastAsia" w:hAnsi="Arial" w:cs="Arial"/>
          <w:noProof/>
          <w:sz w:val="24"/>
          <w:lang w:val="es-EC" w:eastAsia="es-EC"/>
        </w:rPr>
      </w:pPr>
      <w:r w:rsidRPr="004A72EF">
        <w:rPr>
          <w:rFonts w:ascii="Arial" w:hAnsi="Arial" w:cs="Arial"/>
          <w:sz w:val="24"/>
          <w:szCs w:val="24"/>
          <w:lang w:val="es-EC"/>
        </w:rPr>
        <w:fldChar w:fldCharType="begin"/>
      </w:r>
      <w:r w:rsidR="006C1DD2" w:rsidRPr="004A72EF">
        <w:rPr>
          <w:rFonts w:ascii="Arial" w:hAnsi="Arial" w:cs="Arial"/>
          <w:sz w:val="24"/>
          <w:szCs w:val="24"/>
          <w:lang w:val="es-EC"/>
        </w:rPr>
        <w:instrText xml:space="preserve"> TOC \h \z \c "Figura" </w:instrText>
      </w:r>
      <w:r w:rsidRPr="004A72EF">
        <w:rPr>
          <w:rFonts w:ascii="Arial" w:hAnsi="Arial" w:cs="Arial"/>
          <w:sz w:val="24"/>
          <w:szCs w:val="24"/>
          <w:lang w:val="es-EC"/>
        </w:rPr>
        <w:fldChar w:fldCharType="separate"/>
      </w:r>
      <w:hyperlink w:anchor="_Toc528048939" w:history="1">
        <w:r w:rsidR="00143C77" w:rsidRPr="004A72EF">
          <w:rPr>
            <w:rStyle w:val="Hipervnculo"/>
            <w:rFonts w:ascii="Arial" w:hAnsi="Arial" w:cs="Arial"/>
            <w:noProof/>
            <w:sz w:val="24"/>
            <w:lang w:val="es-EC"/>
          </w:rPr>
          <w:t>Figura 1. Mapa de la provincia de Morona Santiago</w:t>
        </w:r>
        <w:r w:rsidR="00143C77" w:rsidRPr="004A72EF">
          <w:rPr>
            <w:rFonts w:ascii="Arial" w:hAnsi="Arial" w:cs="Arial"/>
            <w:noProof/>
            <w:webHidden/>
            <w:sz w:val="24"/>
            <w:lang w:val="es-EC"/>
          </w:rPr>
          <w:tab/>
        </w:r>
        <w:r w:rsidRPr="004A72EF">
          <w:rPr>
            <w:rFonts w:ascii="Arial" w:hAnsi="Arial" w:cs="Arial"/>
            <w:noProof/>
            <w:webHidden/>
            <w:sz w:val="24"/>
            <w:lang w:val="es-EC"/>
          </w:rPr>
          <w:fldChar w:fldCharType="begin"/>
        </w:r>
        <w:r w:rsidR="00143C77" w:rsidRPr="004A72EF">
          <w:rPr>
            <w:rFonts w:ascii="Arial" w:hAnsi="Arial" w:cs="Arial"/>
            <w:noProof/>
            <w:webHidden/>
            <w:sz w:val="24"/>
            <w:lang w:val="es-EC"/>
          </w:rPr>
          <w:instrText xml:space="preserve"> PAGEREF _Toc528048939 \h </w:instrText>
        </w:r>
        <w:r w:rsidRPr="004A72EF">
          <w:rPr>
            <w:rFonts w:ascii="Arial" w:hAnsi="Arial" w:cs="Arial"/>
            <w:noProof/>
            <w:webHidden/>
            <w:sz w:val="24"/>
            <w:lang w:val="es-EC"/>
          </w:rPr>
        </w:r>
        <w:r w:rsidRPr="004A72EF">
          <w:rPr>
            <w:rFonts w:ascii="Arial" w:hAnsi="Arial" w:cs="Arial"/>
            <w:noProof/>
            <w:webHidden/>
            <w:sz w:val="24"/>
            <w:lang w:val="es-EC"/>
          </w:rPr>
          <w:fldChar w:fldCharType="separate"/>
        </w:r>
        <w:r w:rsidR="00985447">
          <w:rPr>
            <w:rFonts w:ascii="Arial" w:hAnsi="Arial" w:cs="Arial"/>
            <w:noProof/>
            <w:webHidden/>
            <w:sz w:val="24"/>
            <w:lang w:val="es-EC"/>
          </w:rPr>
          <w:t>22</w:t>
        </w:r>
        <w:r w:rsidRPr="004A72EF">
          <w:rPr>
            <w:rFonts w:ascii="Arial" w:hAnsi="Arial" w:cs="Arial"/>
            <w:noProof/>
            <w:webHidden/>
            <w:sz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lang w:val="es-EC" w:eastAsia="es-EC"/>
        </w:rPr>
      </w:pPr>
      <w:hyperlink w:anchor="_Toc528048940" w:history="1">
        <w:r w:rsidR="00143C77" w:rsidRPr="004A72EF">
          <w:rPr>
            <w:rStyle w:val="Hipervnculo"/>
            <w:rFonts w:ascii="Arial" w:hAnsi="Arial" w:cs="Arial"/>
            <w:noProof/>
            <w:sz w:val="24"/>
            <w:lang w:val="es-EC"/>
          </w:rPr>
          <w:t>Figura 2. Rama de actividad del cantón Sucúa</w:t>
        </w:r>
        <w:r w:rsidR="00143C77" w:rsidRPr="004A72EF">
          <w:rPr>
            <w:rFonts w:ascii="Arial" w:hAnsi="Arial" w:cs="Arial"/>
            <w:noProof/>
            <w:webHidden/>
            <w:sz w:val="24"/>
            <w:lang w:val="es-EC"/>
          </w:rPr>
          <w:tab/>
        </w:r>
        <w:r w:rsidR="00FE5F59" w:rsidRPr="004A72EF">
          <w:rPr>
            <w:rFonts w:ascii="Arial" w:hAnsi="Arial" w:cs="Arial"/>
            <w:noProof/>
            <w:webHidden/>
            <w:sz w:val="24"/>
            <w:lang w:val="es-EC"/>
          </w:rPr>
          <w:fldChar w:fldCharType="begin"/>
        </w:r>
        <w:r w:rsidR="00143C77" w:rsidRPr="004A72EF">
          <w:rPr>
            <w:rFonts w:ascii="Arial" w:hAnsi="Arial" w:cs="Arial"/>
            <w:noProof/>
            <w:webHidden/>
            <w:sz w:val="24"/>
            <w:lang w:val="es-EC"/>
          </w:rPr>
          <w:instrText xml:space="preserve"> PAGEREF _Toc528048940 \h </w:instrText>
        </w:r>
        <w:r w:rsidR="00FE5F59" w:rsidRPr="004A72EF">
          <w:rPr>
            <w:rFonts w:ascii="Arial" w:hAnsi="Arial" w:cs="Arial"/>
            <w:noProof/>
            <w:webHidden/>
            <w:sz w:val="24"/>
            <w:lang w:val="es-EC"/>
          </w:rPr>
        </w:r>
        <w:r w:rsidR="00FE5F59" w:rsidRPr="004A72EF">
          <w:rPr>
            <w:rFonts w:ascii="Arial" w:hAnsi="Arial" w:cs="Arial"/>
            <w:noProof/>
            <w:webHidden/>
            <w:sz w:val="24"/>
            <w:lang w:val="es-EC"/>
          </w:rPr>
          <w:fldChar w:fldCharType="separate"/>
        </w:r>
        <w:r>
          <w:rPr>
            <w:rFonts w:ascii="Arial" w:hAnsi="Arial" w:cs="Arial"/>
            <w:noProof/>
            <w:webHidden/>
            <w:sz w:val="24"/>
            <w:lang w:val="es-EC"/>
          </w:rPr>
          <w:t>30</w:t>
        </w:r>
        <w:r w:rsidR="00FE5F59" w:rsidRPr="004A72EF">
          <w:rPr>
            <w:rFonts w:ascii="Arial" w:hAnsi="Arial" w:cs="Arial"/>
            <w:noProof/>
            <w:webHidden/>
            <w:sz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lang w:val="es-EC" w:eastAsia="es-EC"/>
        </w:rPr>
      </w:pPr>
      <w:hyperlink w:anchor="_Toc528048941" w:history="1">
        <w:r w:rsidR="00143C77" w:rsidRPr="004A72EF">
          <w:rPr>
            <w:rStyle w:val="Hipervnculo"/>
            <w:rFonts w:ascii="Arial" w:hAnsi="Arial" w:cs="Arial"/>
            <w:noProof/>
            <w:sz w:val="24"/>
            <w:lang w:val="es-EC"/>
          </w:rPr>
          <w:t>Figura 3. Daños al medio ambiente</w:t>
        </w:r>
        <w:r w:rsidR="00143C77" w:rsidRPr="004A72EF">
          <w:rPr>
            <w:rFonts w:ascii="Arial" w:hAnsi="Arial" w:cs="Arial"/>
            <w:noProof/>
            <w:webHidden/>
            <w:sz w:val="24"/>
            <w:lang w:val="es-EC"/>
          </w:rPr>
          <w:tab/>
        </w:r>
        <w:r w:rsidR="00FE5F59" w:rsidRPr="004A72EF">
          <w:rPr>
            <w:rFonts w:ascii="Arial" w:hAnsi="Arial" w:cs="Arial"/>
            <w:noProof/>
            <w:webHidden/>
            <w:sz w:val="24"/>
            <w:lang w:val="es-EC"/>
          </w:rPr>
          <w:fldChar w:fldCharType="begin"/>
        </w:r>
        <w:r w:rsidR="00143C77" w:rsidRPr="004A72EF">
          <w:rPr>
            <w:rFonts w:ascii="Arial" w:hAnsi="Arial" w:cs="Arial"/>
            <w:noProof/>
            <w:webHidden/>
            <w:sz w:val="24"/>
            <w:lang w:val="es-EC"/>
          </w:rPr>
          <w:instrText xml:space="preserve"> PAGEREF _Toc528048941 \h </w:instrText>
        </w:r>
        <w:r w:rsidR="00FE5F59" w:rsidRPr="004A72EF">
          <w:rPr>
            <w:rFonts w:ascii="Arial" w:hAnsi="Arial" w:cs="Arial"/>
            <w:noProof/>
            <w:webHidden/>
            <w:sz w:val="24"/>
            <w:lang w:val="es-EC"/>
          </w:rPr>
        </w:r>
        <w:r w:rsidR="00FE5F59" w:rsidRPr="004A72EF">
          <w:rPr>
            <w:rFonts w:ascii="Arial" w:hAnsi="Arial" w:cs="Arial"/>
            <w:noProof/>
            <w:webHidden/>
            <w:sz w:val="24"/>
            <w:lang w:val="es-EC"/>
          </w:rPr>
          <w:fldChar w:fldCharType="separate"/>
        </w:r>
        <w:r>
          <w:rPr>
            <w:rFonts w:ascii="Arial" w:hAnsi="Arial" w:cs="Arial"/>
            <w:noProof/>
            <w:webHidden/>
            <w:sz w:val="24"/>
            <w:lang w:val="es-EC"/>
          </w:rPr>
          <w:t>31</w:t>
        </w:r>
        <w:r w:rsidR="00FE5F59" w:rsidRPr="004A72EF">
          <w:rPr>
            <w:rFonts w:ascii="Arial" w:hAnsi="Arial" w:cs="Arial"/>
            <w:noProof/>
            <w:webHidden/>
            <w:sz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lang w:val="es-EC" w:eastAsia="es-EC"/>
        </w:rPr>
      </w:pPr>
      <w:hyperlink w:anchor="_Toc528048942" w:history="1">
        <w:r w:rsidR="00143C77" w:rsidRPr="004A72EF">
          <w:rPr>
            <w:rStyle w:val="Hipervnculo"/>
            <w:rFonts w:ascii="Arial" w:hAnsi="Arial" w:cs="Arial"/>
            <w:noProof/>
            <w:sz w:val="24"/>
            <w:lang w:val="es-EC"/>
          </w:rPr>
          <w:t>Figura 4. Tipos de daños al medio ambiente</w:t>
        </w:r>
        <w:r w:rsidR="00143C77" w:rsidRPr="004A72EF">
          <w:rPr>
            <w:rFonts w:ascii="Arial" w:hAnsi="Arial" w:cs="Arial"/>
            <w:noProof/>
            <w:webHidden/>
            <w:sz w:val="24"/>
            <w:lang w:val="es-EC"/>
          </w:rPr>
          <w:tab/>
        </w:r>
        <w:r w:rsidR="00FE5F59" w:rsidRPr="004A72EF">
          <w:rPr>
            <w:rFonts w:ascii="Arial" w:hAnsi="Arial" w:cs="Arial"/>
            <w:noProof/>
            <w:webHidden/>
            <w:sz w:val="24"/>
            <w:lang w:val="es-EC"/>
          </w:rPr>
          <w:fldChar w:fldCharType="begin"/>
        </w:r>
        <w:r w:rsidR="00143C77" w:rsidRPr="004A72EF">
          <w:rPr>
            <w:rFonts w:ascii="Arial" w:hAnsi="Arial" w:cs="Arial"/>
            <w:noProof/>
            <w:webHidden/>
            <w:sz w:val="24"/>
            <w:lang w:val="es-EC"/>
          </w:rPr>
          <w:instrText xml:space="preserve"> PAGEREF _Toc528048942 \h </w:instrText>
        </w:r>
        <w:r w:rsidR="00FE5F59" w:rsidRPr="004A72EF">
          <w:rPr>
            <w:rFonts w:ascii="Arial" w:hAnsi="Arial" w:cs="Arial"/>
            <w:noProof/>
            <w:webHidden/>
            <w:sz w:val="24"/>
            <w:lang w:val="es-EC"/>
          </w:rPr>
        </w:r>
        <w:r w:rsidR="00FE5F59" w:rsidRPr="004A72EF">
          <w:rPr>
            <w:rFonts w:ascii="Arial" w:hAnsi="Arial" w:cs="Arial"/>
            <w:noProof/>
            <w:webHidden/>
            <w:sz w:val="24"/>
            <w:lang w:val="es-EC"/>
          </w:rPr>
          <w:fldChar w:fldCharType="separate"/>
        </w:r>
        <w:r>
          <w:rPr>
            <w:rFonts w:ascii="Arial" w:hAnsi="Arial" w:cs="Arial"/>
            <w:noProof/>
            <w:webHidden/>
            <w:sz w:val="24"/>
            <w:lang w:val="es-EC"/>
          </w:rPr>
          <w:t>32</w:t>
        </w:r>
        <w:r w:rsidR="00FE5F59" w:rsidRPr="004A72EF">
          <w:rPr>
            <w:rFonts w:ascii="Arial" w:hAnsi="Arial" w:cs="Arial"/>
            <w:noProof/>
            <w:webHidden/>
            <w:sz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lang w:val="es-EC" w:eastAsia="es-EC"/>
        </w:rPr>
      </w:pPr>
      <w:hyperlink w:anchor="_Toc528048943" w:history="1">
        <w:r w:rsidR="00143C77" w:rsidRPr="004A72EF">
          <w:rPr>
            <w:rStyle w:val="Hipervnculo"/>
            <w:rFonts w:ascii="Arial" w:hAnsi="Arial" w:cs="Arial"/>
            <w:noProof/>
            <w:sz w:val="24"/>
            <w:lang w:val="es-EC"/>
          </w:rPr>
          <w:t>Figura 5. Daños sociales</w:t>
        </w:r>
        <w:r w:rsidR="00143C77" w:rsidRPr="004A72EF">
          <w:rPr>
            <w:rFonts w:ascii="Arial" w:hAnsi="Arial" w:cs="Arial"/>
            <w:noProof/>
            <w:webHidden/>
            <w:sz w:val="24"/>
            <w:lang w:val="es-EC"/>
          </w:rPr>
          <w:tab/>
        </w:r>
        <w:r w:rsidR="00FE5F59" w:rsidRPr="004A72EF">
          <w:rPr>
            <w:rFonts w:ascii="Arial" w:hAnsi="Arial" w:cs="Arial"/>
            <w:noProof/>
            <w:webHidden/>
            <w:sz w:val="24"/>
            <w:lang w:val="es-EC"/>
          </w:rPr>
          <w:fldChar w:fldCharType="begin"/>
        </w:r>
        <w:r w:rsidR="00143C77" w:rsidRPr="004A72EF">
          <w:rPr>
            <w:rFonts w:ascii="Arial" w:hAnsi="Arial" w:cs="Arial"/>
            <w:noProof/>
            <w:webHidden/>
            <w:sz w:val="24"/>
            <w:lang w:val="es-EC"/>
          </w:rPr>
          <w:instrText xml:space="preserve"> PAGEREF _Toc528048943 \h </w:instrText>
        </w:r>
        <w:r w:rsidR="00FE5F59" w:rsidRPr="004A72EF">
          <w:rPr>
            <w:rFonts w:ascii="Arial" w:hAnsi="Arial" w:cs="Arial"/>
            <w:noProof/>
            <w:webHidden/>
            <w:sz w:val="24"/>
            <w:lang w:val="es-EC"/>
          </w:rPr>
        </w:r>
        <w:r w:rsidR="00FE5F59" w:rsidRPr="004A72EF">
          <w:rPr>
            <w:rFonts w:ascii="Arial" w:hAnsi="Arial" w:cs="Arial"/>
            <w:noProof/>
            <w:webHidden/>
            <w:sz w:val="24"/>
            <w:lang w:val="es-EC"/>
          </w:rPr>
          <w:fldChar w:fldCharType="separate"/>
        </w:r>
        <w:r>
          <w:rPr>
            <w:rFonts w:ascii="Arial" w:hAnsi="Arial" w:cs="Arial"/>
            <w:noProof/>
            <w:webHidden/>
            <w:sz w:val="24"/>
            <w:lang w:val="es-EC"/>
          </w:rPr>
          <w:t>33</w:t>
        </w:r>
        <w:r w:rsidR="00FE5F59" w:rsidRPr="004A72EF">
          <w:rPr>
            <w:rFonts w:ascii="Arial" w:hAnsi="Arial" w:cs="Arial"/>
            <w:noProof/>
            <w:webHidden/>
            <w:sz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lang w:val="es-EC" w:eastAsia="es-EC"/>
        </w:rPr>
      </w:pPr>
      <w:hyperlink w:anchor="_Toc528048944" w:history="1">
        <w:r w:rsidR="00143C77" w:rsidRPr="004A72EF">
          <w:rPr>
            <w:rStyle w:val="Hipervnculo"/>
            <w:rFonts w:ascii="Arial" w:hAnsi="Arial" w:cs="Arial"/>
            <w:noProof/>
            <w:sz w:val="24"/>
            <w:lang w:val="es-EC"/>
          </w:rPr>
          <w:t>Figura 6. Tipos de daños sociales</w:t>
        </w:r>
        <w:r w:rsidR="00143C77" w:rsidRPr="004A72EF">
          <w:rPr>
            <w:rFonts w:ascii="Arial" w:hAnsi="Arial" w:cs="Arial"/>
            <w:noProof/>
            <w:webHidden/>
            <w:sz w:val="24"/>
            <w:lang w:val="es-EC"/>
          </w:rPr>
          <w:tab/>
        </w:r>
        <w:r w:rsidR="00FE5F59" w:rsidRPr="004A72EF">
          <w:rPr>
            <w:rFonts w:ascii="Arial" w:hAnsi="Arial" w:cs="Arial"/>
            <w:noProof/>
            <w:webHidden/>
            <w:sz w:val="24"/>
            <w:lang w:val="es-EC"/>
          </w:rPr>
          <w:fldChar w:fldCharType="begin"/>
        </w:r>
        <w:r w:rsidR="00143C77" w:rsidRPr="004A72EF">
          <w:rPr>
            <w:rFonts w:ascii="Arial" w:hAnsi="Arial" w:cs="Arial"/>
            <w:noProof/>
            <w:webHidden/>
            <w:sz w:val="24"/>
            <w:lang w:val="es-EC"/>
          </w:rPr>
          <w:instrText xml:space="preserve"> PAGEREF _Toc528048944 \h </w:instrText>
        </w:r>
        <w:r w:rsidR="00FE5F59" w:rsidRPr="004A72EF">
          <w:rPr>
            <w:rFonts w:ascii="Arial" w:hAnsi="Arial" w:cs="Arial"/>
            <w:noProof/>
            <w:webHidden/>
            <w:sz w:val="24"/>
            <w:lang w:val="es-EC"/>
          </w:rPr>
        </w:r>
        <w:r w:rsidR="00FE5F59" w:rsidRPr="004A72EF">
          <w:rPr>
            <w:rFonts w:ascii="Arial" w:hAnsi="Arial" w:cs="Arial"/>
            <w:noProof/>
            <w:webHidden/>
            <w:sz w:val="24"/>
            <w:lang w:val="es-EC"/>
          </w:rPr>
          <w:fldChar w:fldCharType="separate"/>
        </w:r>
        <w:r>
          <w:rPr>
            <w:rFonts w:ascii="Arial" w:hAnsi="Arial" w:cs="Arial"/>
            <w:noProof/>
            <w:webHidden/>
            <w:sz w:val="24"/>
            <w:lang w:val="es-EC"/>
          </w:rPr>
          <w:t>34</w:t>
        </w:r>
        <w:r w:rsidR="00FE5F59" w:rsidRPr="004A72EF">
          <w:rPr>
            <w:rFonts w:ascii="Arial" w:hAnsi="Arial" w:cs="Arial"/>
            <w:noProof/>
            <w:webHidden/>
            <w:sz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lang w:val="es-EC" w:eastAsia="es-EC"/>
        </w:rPr>
      </w:pPr>
      <w:hyperlink w:anchor="_Toc528048945" w:history="1">
        <w:r w:rsidR="00143C77" w:rsidRPr="004A72EF">
          <w:rPr>
            <w:rStyle w:val="Hipervnculo"/>
            <w:rFonts w:ascii="Arial" w:hAnsi="Arial" w:cs="Arial"/>
            <w:noProof/>
            <w:sz w:val="24"/>
            <w:lang w:val="es-EC"/>
          </w:rPr>
          <w:t>Figura 7. Beneficios para la ciudad</w:t>
        </w:r>
        <w:r w:rsidR="00143C77" w:rsidRPr="004A72EF">
          <w:rPr>
            <w:rFonts w:ascii="Arial" w:hAnsi="Arial" w:cs="Arial"/>
            <w:noProof/>
            <w:webHidden/>
            <w:sz w:val="24"/>
            <w:lang w:val="es-EC"/>
          </w:rPr>
          <w:tab/>
        </w:r>
        <w:r w:rsidR="00FE5F59" w:rsidRPr="004A72EF">
          <w:rPr>
            <w:rFonts w:ascii="Arial" w:hAnsi="Arial" w:cs="Arial"/>
            <w:noProof/>
            <w:webHidden/>
            <w:sz w:val="24"/>
            <w:lang w:val="es-EC"/>
          </w:rPr>
          <w:fldChar w:fldCharType="begin"/>
        </w:r>
        <w:r w:rsidR="00143C77" w:rsidRPr="004A72EF">
          <w:rPr>
            <w:rFonts w:ascii="Arial" w:hAnsi="Arial" w:cs="Arial"/>
            <w:noProof/>
            <w:webHidden/>
            <w:sz w:val="24"/>
            <w:lang w:val="es-EC"/>
          </w:rPr>
          <w:instrText xml:space="preserve"> PAGEREF _Toc528048945 \h </w:instrText>
        </w:r>
        <w:r w:rsidR="00FE5F59" w:rsidRPr="004A72EF">
          <w:rPr>
            <w:rFonts w:ascii="Arial" w:hAnsi="Arial" w:cs="Arial"/>
            <w:noProof/>
            <w:webHidden/>
            <w:sz w:val="24"/>
            <w:lang w:val="es-EC"/>
          </w:rPr>
        </w:r>
        <w:r w:rsidR="00FE5F59" w:rsidRPr="004A72EF">
          <w:rPr>
            <w:rFonts w:ascii="Arial" w:hAnsi="Arial" w:cs="Arial"/>
            <w:noProof/>
            <w:webHidden/>
            <w:sz w:val="24"/>
            <w:lang w:val="es-EC"/>
          </w:rPr>
          <w:fldChar w:fldCharType="separate"/>
        </w:r>
        <w:r>
          <w:rPr>
            <w:rFonts w:ascii="Arial" w:hAnsi="Arial" w:cs="Arial"/>
            <w:noProof/>
            <w:webHidden/>
            <w:sz w:val="24"/>
            <w:lang w:val="es-EC"/>
          </w:rPr>
          <w:t>35</w:t>
        </w:r>
        <w:r w:rsidR="00FE5F59" w:rsidRPr="004A72EF">
          <w:rPr>
            <w:rFonts w:ascii="Arial" w:hAnsi="Arial" w:cs="Arial"/>
            <w:noProof/>
            <w:webHidden/>
            <w:sz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lang w:val="es-EC" w:eastAsia="es-EC"/>
        </w:rPr>
      </w:pPr>
      <w:hyperlink w:anchor="_Toc528048946" w:history="1">
        <w:r w:rsidR="00143C77" w:rsidRPr="004A72EF">
          <w:rPr>
            <w:rStyle w:val="Hipervnculo"/>
            <w:rFonts w:ascii="Arial" w:hAnsi="Arial" w:cs="Arial"/>
            <w:noProof/>
            <w:sz w:val="24"/>
            <w:lang w:val="es-EC"/>
          </w:rPr>
          <w:t>Figura 8. Beneficios que obtendrá la ciudad</w:t>
        </w:r>
        <w:r w:rsidR="00143C77" w:rsidRPr="004A72EF">
          <w:rPr>
            <w:rFonts w:ascii="Arial" w:hAnsi="Arial" w:cs="Arial"/>
            <w:noProof/>
            <w:webHidden/>
            <w:sz w:val="24"/>
            <w:lang w:val="es-EC"/>
          </w:rPr>
          <w:tab/>
        </w:r>
        <w:r w:rsidR="00FE5F59" w:rsidRPr="004A72EF">
          <w:rPr>
            <w:rFonts w:ascii="Arial" w:hAnsi="Arial" w:cs="Arial"/>
            <w:noProof/>
            <w:webHidden/>
            <w:sz w:val="24"/>
            <w:lang w:val="es-EC"/>
          </w:rPr>
          <w:fldChar w:fldCharType="begin"/>
        </w:r>
        <w:r w:rsidR="00143C77" w:rsidRPr="004A72EF">
          <w:rPr>
            <w:rFonts w:ascii="Arial" w:hAnsi="Arial" w:cs="Arial"/>
            <w:noProof/>
            <w:webHidden/>
            <w:sz w:val="24"/>
            <w:lang w:val="es-EC"/>
          </w:rPr>
          <w:instrText xml:space="preserve"> PAGEREF _Toc528048946 \h </w:instrText>
        </w:r>
        <w:r w:rsidR="00FE5F59" w:rsidRPr="004A72EF">
          <w:rPr>
            <w:rFonts w:ascii="Arial" w:hAnsi="Arial" w:cs="Arial"/>
            <w:noProof/>
            <w:webHidden/>
            <w:sz w:val="24"/>
            <w:lang w:val="es-EC"/>
          </w:rPr>
        </w:r>
        <w:r w:rsidR="00FE5F59" w:rsidRPr="004A72EF">
          <w:rPr>
            <w:rFonts w:ascii="Arial" w:hAnsi="Arial" w:cs="Arial"/>
            <w:noProof/>
            <w:webHidden/>
            <w:sz w:val="24"/>
            <w:lang w:val="es-EC"/>
          </w:rPr>
          <w:fldChar w:fldCharType="separate"/>
        </w:r>
        <w:r>
          <w:rPr>
            <w:rFonts w:ascii="Arial" w:hAnsi="Arial" w:cs="Arial"/>
            <w:noProof/>
            <w:webHidden/>
            <w:sz w:val="24"/>
            <w:lang w:val="es-EC"/>
          </w:rPr>
          <w:t>36</w:t>
        </w:r>
        <w:r w:rsidR="00FE5F59" w:rsidRPr="004A72EF">
          <w:rPr>
            <w:rFonts w:ascii="Arial" w:hAnsi="Arial" w:cs="Arial"/>
            <w:noProof/>
            <w:webHidden/>
            <w:sz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lang w:val="es-EC" w:eastAsia="es-EC"/>
        </w:rPr>
      </w:pPr>
      <w:hyperlink w:anchor="_Toc528048947" w:history="1">
        <w:r w:rsidR="00143C77" w:rsidRPr="004A72EF">
          <w:rPr>
            <w:rStyle w:val="Hipervnculo"/>
            <w:rFonts w:ascii="Arial" w:hAnsi="Arial" w:cs="Arial"/>
            <w:noProof/>
            <w:sz w:val="24"/>
            <w:lang w:val="es-EC"/>
          </w:rPr>
          <w:t>Figura 9. Beneficios económicos a la población</w:t>
        </w:r>
        <w:r w:rsidR="00143C77" w:rsidRPr="004A72EF">
          <w:rPr>
            <w:rFonts w:ascii="Arial" w:hAnsi="Arial" w:cs="Arial"/>
            <w:noProof/>
            <w:webHidden/>
            <w:sz w:val="24"/>
            <w:lang w:val="es-EC"/>
          </w:rPr>
          <w:tab/>
        </w:r>
        <w:r w:rsidR="00FE5F59" w:rsidRPr="004A72EF">
          <w:rPr>
            <w:rFonts w:ascii="Arial" w:hAnsi="Arial" w:cs="Arial"/>
            <w:noProof/>
            <w:webHidden/>
            <w:sz w:val="24"/>
            <w:lang w:val="es-EC"/>
          </w:rPr>
          <w:fldChar w:fldCharType="begin"/>
        </w:r>
        <w:r w:rsidR="00143C77" w:rsidRPr="004A72EF">
          <w:rPr>
            <w:rFonts w:ascii="Arial" w:hAnsi="Arial" w:cs="Arial"/>
            <w:noProof/>
            <w:webHidden/>
            <w:sz w:val="24"/>
            <w:lang w:val="es-EC"/>
          </w:rPr>
          <w:instrText xml:space="preserve"> PAGEREF _Toc528048947 \h </w:instrText>
        </w:r>
        <w:r w:rsidR="00FE5F59" w:rsidRPr="004A72EF">
          <w:rPr>
            <w:rFonts w:ascii="Arial" w:hAnsi="Arial" w:cs="Arial"/>
            <w:noProof/>
            <w:webHidden/>
            <w:sz w:val="24"/>
            <w:lang w:val="es-EC"/>
          </w:rPr>
        </w:r>
        <w:r w:rsidR="00FE5F59" w:rsidRPr="004A72EF">
          <w:rPr>
            <w:rFonts w:ascii="Arial" w:hAnsi="Arial" w:cs="Arial"/>
            <w:noProof/>
            <w:webHidden/>
            <w:sz w:val="24"/>
            <w:lang w:val="es-EC"/>
          </w:rPr>
          <w:fldChar w:fldCharType="separate"/>
        </w:r>
        <w:r>
          <w:rPr>
            <w:rFonts w:ascii="Arial" w:hAnsi="Arial" w:cs="Arial"/>
            <w:noProof/>
            <w:webHidden/>
            <w:sz w:val="24"/>
            <w:lang w:val="es-EC"/>
          </w:rPr>
          <w:t>37</w:t>
        </w:r>
        <w:r w:rsidR="00FE5F59" w:rsidRPr="004A72EF">
          <w:rPr>
            <w:rFonts w:ascii="Arial" w:hAnsi="Arial" w:cs="Arial"/>
            <w:noProof/>
            <w:webHidden/>
            <w:sz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lang w:val="es-EC" w:eastAsia="es-EC"/>
        </w:rPr>
      </w:pPr>
      <w:hyperlink w:anchor="_Toc528048948" w:history="1">
        <w:r w:rsidR="00143C77" w:rsidRPr="004A72EF">
          <w:rPr>
            <w:rStyle w:val="Hipervnculo"/>
            <w:rFonts w:ascii="Arial" w:hAnsi="Arial" w:cs="Arial"/>
            <w:noProof/>
            <w:sz w:val="24"/>
            <w:lang w:val="es-EC"/>
          </w:rPr>
          <w:t>Figura 10. Posicionamiento como destino turístico</w:t>
        </w:r>
        <w:r w:rsidR="00143C77" w:rsidRPr="004A72EF">
          <w:rPr>
            <w:rFonts w:ascii="Arial" w:hAnsi="Arial" w:cs="Arial"/>
            <w:noProof/>
            <w:webHidden/>
            <w:sz w:val="24"/>
            <w:lang w:val="es-EC"/>
          </w:rPr>
          <w:tab/>
        </w:r>
        <w:r w:rsidR="00FE5F59" w:rsidRPr="004A72EF">
          <w:rPr>
            <w:rFonts w:ascii="Arial" w:hAnsi="Arial" w:cs="Arial"/>
            <w:noProof/>
            <w:webHidden/>
            <w:sz w:val="24"/>
            <w:lang w:val="es-EC"/>
          </w:rPr>
          <w:fldChar w:fldCharType="begin"/>
        </w:r>
        <w:r w:rsidR="00143C77" w:rsidRPr="004A72EF">
          <w:rPr>
            <w:rFonts w:ascii="Arial" w:hAnsi="Arial" w:cs="Arial"/>
            <w:noProof/>
            <w:webHidden/>
            <w:sz w:val="24"/>
            <w:lang w:val="es-EC"/>
          </w:rPr>
          <w:instrText xml:space="preserve"> PAGEREF _Toc528048948 \h </w:instrText>
        </w:r>
        <w:r w:rsidR="00FE5F59" w:rsidRPr="004A72EF">
          <w:rPr>
            <w:rFonts w:ascii="Arial" w:hAnsi="Arial" w:cs="Arial"/>
            <w:noProof/>
            <w:webHidden/>
            <w:sz w:val="24"/>
            <w:lang w:val="es-EC"/>
          </w:rPr>
        </w:r>
        <w:r w:rsidR="00FE5F59" w:rsidRPr="004A72EF">
          <w:rPr>
            <w:rFonts w:ascii="Arial" w:hAnsi="Arial" w:cs="Arial"/>
            <w:noProof/>
            <w:webHidden/>
            <w:sz w:val="24"/>
            <w:lang w:val="es-EC"/>
          </w:rPr>
          <w:fldChar w:fldCharType="separate"/>
        </w:r>
        <w:r>
          <w:rPr>
            <w:rFonts w:ascii="Arial" w:hAnsi="Arial" w:cs="Arial"/>
            <w:noProof/>
            <w:webHidden/>
            <w:sz w:val="24"/>
            <w:lang w:val="es-EC"/>
          </w:rPr>
          <w:t>38</w:t>
        </w:r>
        <w:r w:rsidR="00FE5F59" w:rsidRPr="004A72EF">
          <w:rPr>
            <w:rFonts w:ascii="Arial" w:hAnsi="Arial" w:cs="Arial"/>
            <w:noProof/>
            <w:webHidden/>
            <w:sz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lang w:val="es-EC" w:eastAsia="es-EC"/>
        </w:rPr>
      </w:pPr>
      <w:hyperlink w:anchor="_Toc528048949" w:history="1">
        <w:r w:rsidR="00143C77" w:rsidRPr="004A72EF">
          <w:rPr>
            <w:rStyle w:val="Hipervnculo"/>
            <w:rFonts w:ascii="Arial" w:hAnsi="Arial" w:cs="Arial"/>
            <w:noProof/>
            <w:sz w:val="24"/>
            <w:lang w:val="es-EC"/>
          </w:rPr>
          <w:t>Figura 11. Fuentes de empleo</w:t>
        </w:r>
        <w:r w:rsidR="00143C77" w:rsidRPr="004A72EF">
          <w:rPr>
            <w:rFonts w:ascii="Arial" w:hAnsi="Arial" w:cs="Arial"/>
            <w:noProof/>
            <w:webHidden/>
            <w:sz w:val="24"/>
            <w:lang w:val="es-EC"/>
          </w:rPr>
          <w:tab/>
        </w:r>
        <w:r w:rsidR="00FE5F59" w:rsidRPr="004A72EF">
          <w:rPr>
            <w:rFonts w:ascii="Arial" w:hAnsi="Arial" w:cs="Arial"/>
            <w:noProof/>
            <w:webHidden/>
            <w:sz w:val="24"/>
            <w:lang w:val="es-EC"/>
          </w:rPr>
          <w:fldChar w:fldCharType="begin"/>
        </w:r>
        <w:r w:rsidR="00143C77" w:rsidRPr="004A72EF">
          <w:rPr>
            <w:rFonts w:ascii="Arial" w:hAnsi="Arial" w:cs="Arial"/>
            <w:noProof/>
            <w:webHidden/>
            <w:sz w:val="24"/>
            <w:lang w:val="es-EC"/>
          </w:rPr>
          <w:instrText xml:space="preserve"> PAGEREF _Toc528048949 \h </w:instrText>
        </w:r>
        <w:r w:rsidR="00FE5F59" w:rsidRPr="004A72EF">
          <w:rPr>
            <w:rFonts w:ascii="Arial" w:hAnsi="Arial" w:cs="Arial"/>
            <w:noProof/>
            <w:webHidden/>
            <w:sz w:val="24"/>
            <w:lang w:val="es-EC"/>
          </w:rPr>
        </w:r>
        <w:r w:rsidR="00FE5F59" w:rsidRPr="004A72EF">
          <w:rPr>
            <w:rFonts w:ascii="Arial" w:hAnsi="Arial" w:cs="Arial"/>
            <w:noProof/>
            <w:webHidden/>
            <w:sz w:val="24"/>
            <w:lang w:val="es-EC"/>
          </w:rPr>
          <w:fldChar w:fldCharType="separate"/>
        </w:r>
        <w:r>
          <w:rPr>
            <w:rFonts w:ascii="Arial" w:hAnsi="Arial" w:cs="Arial"/>
            <w:noProof/>
            <w:webHidden/>
            <w:sz w:val="24"/>
            <w:lang w:val="es-EC"/>
          </w:rPr>
          <w:t>39</w:t>
        </w:r>
        <w:r w:rsidR="00FE5F59" w:rsidRPr="004A72EF">
          <w:rPr>
            <w:rFonts w:ascii="Arial" w:hAnsi="Arial" w:cs="Arial"/>
            <w:noProof/>
            <w:webHidden/>
            <w:sz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lang w:val="es-EC" w:eastAsia="es-EC"/>
        </w:rPr>
      </w:pPr>
      <w:hyperlink w:anchor="_Toc528048950" w:history="1">
        <w:r w:rsidR="00143C77" w:rsidRPr="004A72EF">
          <w:rPr>
            <w:rStyle w:val="Hipervnculo"/>
            <w:rFonts w:ascii="Arial" w:hAnsi="Arial" w:cs="Arial"/>
            <w:noProof/>
            <w:sz w:val="24"/>
            <w:lang w:val="es-EC"/>
          </w:rPr>
          <w:t>Figura 12. Costumbres y tradiciones</w:t>
        </w:r>
        <w:r w:rsidR="00143C77" w:rsidRPr="004A72EF">
          <w:rPr>
            <w:rFonts w:ascii="Arial" w:hAnsi="Arial" w:cs="Arial"/>
            <w:noProof/>
            <w:webHidden/>
            <w:sz w:val="24"/>
            <w:lang w:val="es-EC"/>
          </w:rPr>
          <w:tab/>
        </w:r>
        <w:r w:rsidR="00FE5F59" w:rsidRPr="004A72EF">
          <w:rPr>
            <w:rFonts w:ascii="Arial" w:hAnsi="Arial" w:cs="Arial"/>
            <w:noProof/>
            <w:webHidden/>
            <w:sz w:val="24"/>
            <w:lang w:val="es-EC"/>
          </w:rPr>
          <w:fldChar w:fldCharType="begin"/>
        </w:r>
        <w:r w:rsidR="00143C77" w:rsidRPr="004A72EF">
          <w:rPr>
            <w:rFonts w:ascii="Arial" w:hAnsi="Arial" w:cs="Arial"/>
            <w:noProof/>
            <w:webHidden/>
            <w:sz w:val="24"/>
            <w:lang w:val="es-EC"/>
          </w:rPr>
          <w:instrText xml:space="preserve"> PAGEREF _Toc528048950 \h </w:instrText>
        </w:r>
        <w:r w:rsidR="00FE5F59" w:rsidRPr="004A72EF">
          <w:rPr>
            <w:rFonts w:ascii="Arial" w:hAnsi="Arial" w:cs="Arial"/>
            <w:noProof/>
            <w:webHidden/>
            <w:sz w:val="24"/>
            <w:lang w:val="es-EC"/>
          </w:rPr>
        </w:r>
        <w:r w:rsidR="00FE5F59" w:rsidRPr="004A72EF">
          <w:rPr>
            <w:rFonts w:ascii="Arial" w:hAnsi="Arial" w:cs="Arial"/>
            <w:noProof/>
            <w:webHidden/>
            <w:sz w:val="24"/>
            <w:lang w:val="es-EC"/>
          </w:rPr>
          <w:fldChar w:fldCharType="separate"/>
        </w:r>
        <w:r>
          <w:rPr>
            <w:rFonts w:ascii="Arial" w:hAnsi="Arial" w:cs="Arial"/>
            <w:noProof/>
            <w:webHidden/>
            <w:sz w:val="24"/>
            <w:lang w:val="es-EC"/>
          </w:rPr>
          <w:t>40</w:t>
        </w:r>
        <w:r w:rsidR="00FE5F59" w:rsidRPr="004A72EF">
          <w:rPr>
            <w:rFonts w:ascii="Arial" w:hAnsi="Arial" w:cs="Arial"/>
            <w:noProof/>
            <w:webHidden/>
            <w:sz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lang w:val="es-EC" w:eastAsia="es-EC"/>
        </w:rPr>
      </w:pPr>
      <w:hyperlink w:anchor="_Toc528048951" w:history="1">
        <w:r w:rsidR="00143C77" w:rsidRPr="004A72EF">
          <w:rPr>
            <w:rStyle w:val="Hipervnculo"/>
            <w:rFonts w:ascii="Arial" w:hAnsi="Arial" w:cs="Arial"/>
            <w:noProof/>
            <w:sz w:val="24"/>
            <w:lang w:val="es-EC"/>
          </w:rPr>
          <w:t>Figura 13. Ciclo del Turismo sostenible</w:t>
        </w:r>
        <w:r w:rsidR="00143C77" w:rsidRPr="004A72EF">
          <w:rPr>
            <w:rFonts w:ascii="Arial" w:hAnsi="Arial" w:cs="Arial"/>
            <w:noProof/>
            <w:webHidden/>
            <w:sz w:val="24"/>
            <w:lang w:val="es-EC"/>
          </w:rPr>
          <w:tab/>
        </w:r>
        <w:r w:rsidR="00FE5F59" w:rsidRPr="004A72EF">
          <w:rPr>
            <w:rFonts w:ascii="Arial" w:hAnsi="Arial" w:cs="Arial"/>
            <w:noProof/>
            <w:webHidden/>
            <w:sz w:val="24"/>
            <w:lang w:val="es-EC"/>
          </w:rPr>
          <w:fldChar w:fldCharType="begin"/>
        </w:r>
        <w:r w:rsidR="00143C77" w:rsidRPr="004A72EF">
          <w:rPr>
            <w:rFonts w:ascii="Arial" w:hAnsi="Arial" w:cs="Arial"/>
            <w:noProof/>
            <w:webHidden/>
            <w:sz w:val="24"/>
            <w:lang w:val="es-EC"/>
          </w:rPr>
          <w:instrText xml:space="preserve"> PAGEREF _Toc528048951 \h </w:instrText>
        </w:r>
        <w:r w:rsidR="00FE5F59" w:rsidRPr="004A72EF">
          <w:rPr>
            <w:rFonts w:ascii="Arial" w:hAnsi="Arial" w:cs="Arial"/>
            <w:noProof/>
            <w:webHidden/>
            <w:sz w:val="24"/>
            <w:lang w:val="es-EC"/>
          </w:rPr>
        </w:r>
        <w:r w:rsidR="00FE5F59" w:rsidRPr="004A72EF">
          <w:rPr>
            <w:rFonts w:ascii="Arial" w:hAnsi="Arial" w:cs="Arial"/>
            <w:noProof/>
            <w:webHidden/>
            <w:sz w:val="24"/>
            <w:lang w:val="es-EC"/>
          </w:rPr>
          <w:fldChar w:fldCharType="separate"/>
        </w:r>
        <w:r>
          <w:rPr>
            <w:rFonts w:ascii="Arial" w:hAnsi="Arial" w:cs="Arial"/>
            <w:noProof/>
            <w:webHidden/>
            <w:sz w:val="24"/>
            <w:lang w:val="es-EC"/>
          </w:rPr>
          <w:t>44</w:t>
        </w:r>
        <w:r w:rsidR="00FE5F59" w:rsidRPr="004A72EF">
          <w:rPr>
            <w:rFonts w:ascii="Arial" w:hAnsi="Arial" w:cs="Arial"/>
            <w:noProof/>
            <w:webHidden/>
            <w:sz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lang w:val="es-EC" w:eastAsia="es-EC"/>
        </w:rPr>
      </w:pPr>
      <w:hyperlink w:anchor="_Toc528048952" w:history="1">
        <w:r w:rsidR="00143C77" w:rsidRPr="004A72EF">
          <w:rPr>
            <w:rStyle w:val="Hipervnculo"/>
            <w:rFonts w:ascii="Arial" w:hAnsi="Arial" w:cs="Arial"/>
            <w:noProof/>
            <w:sz w:val="24"/>
            <w:lang w:val="es-EC"/>
          </w:rPr>
          <w:t>Figura 14. Ubicación del eco-parque</w:t>
        </w:r>
        <w:r w:rsidR="00143C77" w:rsidRPr="004A72EF">
          <w:rPr>
            <w:rFonts w:ascii="Arial" w:hAnsi="Arial" w:cs="Arial"/>
            <w:noProof/>
            <w:webHidden/>
            <w:sz w:val="24"/>
            <w:lang w:val="es-EC"/>
          </w:rPr>
          <w:tab/>
        </w:r>
        <w:r w:rsidR="00FE5F59" w:rsidRPr="004A72EF">
          <w:rPr>
            <w:rFonts w:ascii="Arial" w:hAnsi="Arial" w:cs="Arial"/>
            <w:noProof/>
            <w:webHidden/>
            <w:sz w:val="24"/>
            <w:lang w:val="es-EC"/>
          </w:rPr>
          <w:fldChar w:fldCharType="begin"/>
        </w:r>
        <w:r w:rsidR="00143C77" w:rsidRPr="004A72EF">
          <w:rPr>
            <w:rFonts w:ascii="Arial" w:hAnsi="Arial" w:cs="Arial"/>
            <w:noProof/>
            <w:webHidden/>
            <w:sz w:val="24"/>
            <w:lang w:val="es-EC"/>
          </w:rPr>
          <w:instrText xml:space="preserve"> PAGEREF _Toc528048952 \h </w:instrText>
        </w:r>
        <w:r w:rsidR="00FE5F59" w:rsidRPr="004A72EF">
          <w:rPr>
            <w:rFonts w:ascii="Arial" w:hAnsi="Arial" w:cs="Arial"/>
            <w:noProof/>
            <w:webHidden/>
            <w:sz w:val="24"/>
            <w:lang w:val="es-EC"/>
          </w:rPr>
        </w:r>
        <w:r w:rsidR="00FE5F59" w:rsidRPr="004A72EF">
          <w:rPr>
            <w:rFonts w:ascii="Arial" w:hAnsi="Arial" w:cs="Arial"/>
            <w:noProof/>
            <w:webHidden/>
            <w:sz w:val="24"/>
            <w:lang w:val="es-EC"/>
          </w:rPr>
          <w:fldChar w:fldCharType="separate"/>
        </w:r>
        <w:r>
          <w:rPr>
            <w:rFonts w:ascii="Arial" w:hAnsi="Arial" w:cs="Arial"/>
            <w:noProof/>
            <w:webHidden/>
            <w:sz w:val="24"/>
            <w:lang w:val="es-EC"/>
          </w:rPr>
          <w:t>46</w:t>
        </w:r>
        <w:r w:rsidR="00FE5F59" w:rsidRPr="004A72EF">
          <w:rPr>
            <w:rFonts w:ascii="Arial" w:hAnsi="Arial" w:cs="Arial"/>
            <w:noProof/>
            <w:webHidden/>
            <w:sz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lang w:val="es-EC" w:eastAsia="es-EC"/>
        </w:rPr>
      </w:pPr>
      <w:hyperlink w:anchor="_Toc528048953" w:history="1">
        <w:r w:rsidR="00143C77" w:rsidRPr="004A72EF">
          <w:rPr>
            <w:rStyle w:val="Hipervnculo"/>
            <w:rFonts w:ascii="Arial" w:hAnsi="Arial" w:cs="Arial"/>
            <w:noProof/>
            <w:sz w:val="24"/>
            <w:lang w:val="es-EC"/>
          </w:rPr>
          <w:t>Figura 15. Distribución de los espacios en el eco-parque</w:t>
        </w:r>
        <w:r w:rsidR="00143C77" w:rsidRPr="004A72EF">
          <w:rPr>
            <w:rFonts w:ascii="Arial" w:hAnsi="Arial" w:cs="Arial"/>
            <w:noProof/>
            <w:webHidden/>
            <w:sz w:val="24"/>
            <w:lang w:val="es-EC"/>
          </w:rPr>
          <w:tab/>
        </w:r>
        <w:r w:rsidR="00FE5F59" w:rsidRPr="004A72EF">
          <w:rPr>
            <w:rFonts w:ascii="Arial" w:hAnsi="Arial" w:cs="Arial"/>
            <w:noProof/>
            <w:webHidden/>
            <w:sz w:val="24"/>
            <w:lang w:val="es-EC"/>
          </w:rPr>
          <w:fldChar w:fldCharType="begin"/>
        </w:r>
        <w:r w:rsidR="00143C77" w:rsidRPr="004A72EF">
          <w:rPr>
            <w:rFonts w:ascii="Arial" w:hAnsi="Arial" w:cs="Arial"/>
            <w:noProof/>
            <w:webHidden/>
            <w:sz w:val="24"/>
            <w:lang w:val="es-EC"/>
          </w:rPr>
          <w:instrText xml:space="preserve"> PAGEREF _Toc528048953 \h </w:instrText>
        </w:r>
        <w:r w:rsidR="00FE5F59" w:rsidRPr="004A72EF">
          <w:rPr>
            <w:rFonts w:ascii="Arial" w:hAnsi="Arial" w:cs="Arial"/>
            <w:noProof/>
            <w:webHidden/>
            <w:sz w:val="24"/>
            <w:lang w:val="es-EC"/>
          </w:rPr>
        </w:r>
        <w:r w:rsidR="00FE5F59" w:rsidRPr="004A72EF">
          <w:rPr>
            <w:rFonts w:ascii="Arial" w:hAnsi="Arial" w:cs="Arial"/>
            <w:noProof/>
            <w:webHidden/>
            <w:sz w:val="24"/>
            <w:lang w:val="es-EC"/>
          </w:rPr>
          <w:fldChar w:fldCharType="separate"/>
        </w:r>
        <w:r>
          <w:rPr>
            <w:rFonts w:ascii="Arial" w:hAnsi="Arial" w:cs="Arial"/>
            <w:noProof/>
            <w:webHidden/>
            <w:sz w:val="24"/>
            <w:lang w:val="es-EC"/>
          </w:rPr>
          <w:t>47</w:t>
        </w:r>
        <w:r w:rsidR="00FE5F59" w:rsidRPr="004A72EF">
          <w:rPr>
            <w:rFonts w:ascii="Arial" w:hAnsi="Arial" w:cs="Arial"/>
            <w:noProof/>
            <w:webHidden/>
            <w:sz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lang w:val="es-EC" w:eastAsia="es-EC"/>
        </w:rPr>
      </w:pPr>
      <w:hyperlink w:anchor="_Toc528048954" w:history="1">
        <w:r w:rsidR="00143C77" w:rsidRPr="004A72EF">
          <w:rPr>
            <w:rStyle w:val="Hipervnculo"/>
            <w:rFonts w:ascii="Arial" w:hAnsi="Arial" w:cs="Arial"/>
            <w:noProof/>
            <w:sz w:val="24"/>
            <w:lang w:val="es-EC"/>
          </w:rPr>
          <w:t>Figura 16.Bioclimática</w:t>
        </w:r>
        <w:r w:rsidR="00143C77" w:rsidRPr="004A72EF">
          <w:rPr>
            <w:rFonts w:ascii="Arial" w:hAnsi="Arial" w:cs="Arial"/>
            <w:noProof/>
            <w:webHidden/>
            <w:sz w:val="24"/>
            <w:lang w:val="es-EC"/>
          </w:rPr>
          <w:tab/>
        </w:r>
        <w:r w:rsidR="00FE5F59" w:rsidRPr="004A72EF">
          <w:rPr>
            <w:rFonts w:ascii="Arial" w:hAnsi="Arial" w:cs="Arial"/>
            <w:noProof/>
            <w:webHidden/>
            <w:sz w:val="24"/>
            <w:lang w:val="es-EC"/>
          </w:rPr>
          <w:fldChar w:fldCharType="begin"/>
        </w:r>
        <w:r w:rsidR="00143C77" w:rsidRPr="004A72EF">
          <w:rPr>
            <w:rFonts w:ascii="Arial" w:hAnsi="Arial" w:cs="Arial"/>
            <w:noProof/>
            <w:webHidden/>
            <w:sz w:val="24"/>
            <w:lang w:val="es-EC"/>
          </w:rPr>
          <w:instrText xml:space="preserve"> PAGEREF _Toc528048954 \h </w:instrText>
        </w:r>
        <w:r w:rsidR="00FE5F59" w:rsidRPr="004A72EF">
          <w:rPr>
            <w:rFonts w:ascii="Arial" w:hAnsi="Arial" w:cs="Arial"/>
            <w:noProof/>
            <w:webHidden/>
            <w:sz w:val="24"/>
            <w:lang w:val="es-EC"/>
          </w:rPr>
        </w:r>
        <w:r w:rsidR="00FE5F59" w:rsidRPr="004A72EF">
          <w:rPr>
            <w:rFonts w:ascii="Arial" w:hAnsi="Arial" w:cs="Arial"/>
            <w:noProof/>
            <w:webHidden/>
            <w:sz w:val="24"/>
            <w:lang w:val="es-EC"/>
          </w:rPr>
          <w:fldChar w:fldCharType="separate"/>
        </w:r>
        <w:r>
          <w:rPr>
            <w:rFonts w:ascii="Arial" w:hAnsi="Arial" w:cs="Arial"/>
            <w:noProof/>
            <w:webHidden/>
            <w:sz w:val="24"/>
            <w:lang w:val="es-EC"/>
          </w:rPr>
          <w:t>49</w:t>
        </w:r>
        <w:r w:rsidR="00FE5F59" w:rsidRPr="004A72EF">
          <w:rPr>
            <w:rFonts w:ascii="Arial" w:hAnsi="Arial" w:cs="Arial"/>
            <w:noProof/>
            <w:webHidden/>
            <w:sz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lang w:val="es-EC" w:eastAsia="es-EC"/>
        </w:rPr>
      </w:pPr>
      <w:hyperlink w:anchor="_Toc528048955" w:history="1">
        <w:r w:rsidR="00143C77" w:rsidRPr="004A72EF">
          <w:rPr>
            <w:rStyle w:val="Hipervnculo"/>
            <w:rFonts w:ascii="Arial" w:hAnsi="Arial" w:cs="Arial"/>
            <w:noProof/>
            <w:sz w:val="24"/>
            <w:lang w:val="es-EC"/>
          </w:rPr>
          <w:t>Figura 17. Áreas Protegidas</w:t>
        </w:r>
        <w:r w:rsidR="00143C77" w:rsidRPr="004A72EF">
          <w:rPr>
            <w:rFonts w:ascii="Arial" w:hAnsi="Arial" w:cs="Arial"/>
            <w:noProof/>
            <w:webHidden/>
            <w:sz w:val="24"/>
            <w:lang w:val="es-EC"/>
          </w:rPr>
          <w:tab/>
        </w:r>
        <w:r w:rsidR="00FE5F59" w:rsidRPr="004A72EF">
          <w:rPr>
            <w:rFonts w:ascii="Arial" w:hAnsi="Arial" w:cs="Arial"/>
            <w:noProof/>
            <w:webHidden/>
            <w:sz w:val="24"/>
            <w:lang w:val="es-EC"/>
          </w:rPr>
          <w:fldChar w:fldCharType="begin"/>
        </w:r>
        <w:r w:rsidR="00143C77" w:rsidRPr="004A72EF">
          <w:rPr>
            <w:rFonts w:ascii="Arial" w:hAnsi="Arial" w:cs="Arial"/>
            <w:noProof/>
            <w:webHidden/>
            <w:sz w:val="24"/>
            <w:lang w:val="es-EC"/>
          </w:rPr>
          <w:instrText xml:space="preserve"> PAGEREF _Toc528048955 \h </w:instrText>
        </w:r>
        <w:r w:rsidR="00FE5F59" w:rsidRPr="004A72EF">
          <w:rPr>
            <w:rFonts w:ascii="Arial" w:hAnsi="Arial" w:cs="Arial"/>
            <w:noProof/>
            <w:webHidden/>
            <w:sz w:val="24"/>
            <w:lang w:val="es-EC"/>
          </w:rPr>
        </w:r>
        <w:r w:rsidR="00FE5F59" w:rsidRPr="004A72EF">
          <w:rPr>
            <w:rFonts w:ascii="Arial" w:hAnsi="Arial" w:cs="Arial"/>
            <w:noProof/>
            <w:webHidden/>
            <w:sz w:val="24"/>
            <w:lang w:val="es-EC"/>
          </w:rPr>
          <w:fldChar w:fldCharType="separate"/>
        </w:r>
        <w:r>
          <w:rPr>
            <w:rFonts w:ascii="Arial" w:hAnsi="Arial" w:cs="Arial"/>
            <w:noProof/>
            <w:webHidden/>
            <w:sz w:val="24"/>
            <w:lang w:val="es-EC"/>
          </w:rPr>
          <w:t>52</w:t>
        </w:r>
        <w:r w:rsidR="00FE5F59" w:rsidRPr="004A72EF">
          <w:rPr>
            <w:rFonts w:ascii="Arial" w:hAnsi="Arial" w:cs="Arial"/>
            <w:noProof/>
            <w:webHidden/>
            <w:sz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lang w:val="es-EC" w:eastAsia="es-EC"/>
        </w:rPr>
      </w:pPr>
      <w:hyperlink w:anchor="_Toc528048956" w:history="1">
        <w:r w:rsidR="00143C77" w:rsidRPr="004A72EF">
          <w:rPr>
            <w:rStyle w:val="Hipervnculo"/>
            <w:rFonts w:ascii="Arial" w:hAnsi="Arial" w:cs="Arial"/>
            <w:noProof/>
            <w:sz w:val="24"/>
            <w:lang w:val="es-EC"/>
          </w:rPr>
          <w:t>Figura 18. Afluencia de visitantes en el cantón Sucúa.</w:t>
        </w:r>
        <w:r w:rsidR="00143C77" w:rsidRPr="004A72EF">
          <w:rPr>
            <w:rFonts w:ascii="Arial" w:hAnsi="Arial" w:cs="Arial"/>
            <w:noProof/>
            <w:webHidden/>
            <w:sz w:val="24"/>
            <w:lang w:val="es-EC"/>
          </w:rPr>
          <w:tab/>
        </w:r>
        <w:r w:rsidR="00FE5F59" w:rsidRPr="004A72EF">
          <w:rPr>
            <w:rFonts w:ascii="Arial" w:hAnsi="Arial" w:cs="Arial"/>
            <w:noProof/>
            <w:webHidden/>
            <w:sz w:val="24"/>
            <w:lang w:val="es-EC"/>
          </w:rPr>
          <w:fldChar w:fldCharType="begin"/>
        </w:r>
        <w:r w:rsidR="00143C77" w:rsidRPr="004A72EF">
          <w:rPr>
            <w:rFonts w:ascii="Arial" w:hAnsi="Arial" w:cs="Arial"/>
            <w:noProof/>
            <w:webHidden/>
            <w:sz w:val="24"/>
            <w:lang w:val="es-EC"/>
          </w:rPr>
          <w:instrText xml:space="preserve"> PAGEREF _Toc528048956 \h </w:instrText>
        </w:r>
        <w:r w:rsidR="00FE5F59" w:rsidRPr="004A72EF">
          <w:rPr>
            <w:rFonts w:ascii="Arial" w:hAnsi="Arial" w:cs="Arial"/>
            <w:noProof/>
            <w:webHidden/>
            <w:sz w:val="24"/>
            <w:lang w:val="es-EC"/>
          </w:rPr>
        </w:r>
        <w:r w:rsidR="00FE5F59" w:rsidRPr="004A72EF">
          <w:rPr>
            <w:rFonts w:ascii="Arial" w:hAnsi="Arial" w:cs="Arial"/>
            <w:noProof/>
            <w:webHidden/>
            <w:sz w:val="24"/>
            <w:lang w:val="es-EC"/>
          </w:rPr>
          <w:fldChar w:fldCharType="separate"/>
        </w:r>
        <w:r>
          <w:rPr>
            <w:rFonts w:ascii="Arial" w:hAnsi="Arial" w:cs="Arial"/>
            <w:noProof/>
            <w:webHidden/>
            <w:sz w:val="24"/>
            <w:lang w:val="es-EC"/>
          </w:rPr>
          <w:t>56</w:t>
        </w:r>
        <w:r w:rsidR="00FE5F59" w:rsidRPr="004A72EF">
          <w:rPr>
            <w:rFonts w:ascii="Arial" w:hAnsi="Arial" w:cs="Arial"/>
            <w:noProof/>
            <w:webHidden/>
            <w:sz w:val="24"/>
            <w:lang w:val="es-EC"/>
          </w:rPr>
          <w:fldChar w:fldCharType="end"/>
        </w:r>
      </w:hyperlink>
    </w:p>
    <w:p w:rsidR="00143C77" w:rsidRPr="004A72EF" w:rsidRDefault="00985447" w:rsidP="00143C77">
      <w:pPr>
        <w:pStyle w:val="Tabladeilustraciones"/>
        <w:tabs>
          <w:tab w:val="right" w:leader="dot" w:pos="8261"/>
        </w:tabs>
        <w:spacing w:line="276" w:lineRule="auto"/>
        <w:jc w:val="both"/>
        <w:rPr>
          <w:rFonts w:ascii="Arial" w:eastAsiaTheme="minorEastAsia" w:hAnsi="Arial" w:cs="Arial"/>
          <w:noProof/>
          <w:sz w:val="24"/>
          <w:lang w:val="es-EC" w:eastAsia="es-EC"/>
        </w:rPr>
      </w:pPr>
      <w:hyperlink w:anchor="_Toc528048957" w:history="1">
        <w:r w:rsidR="00143C77" w:rsidRPr="004A72EF">
          <w:rPr>
            <w:rStyle w:val="Hipervnculo"/>
            <w:rFonts w:ascii="Arial" w:hAnsi="Arial" w:cs="Arial"/>
            <w:noProof/>
            <w:sz w:val="24"/>
            <w:lang w:val="es-EC"/>
          </w:rPr>
          <w:t>Figura 19. Punto de Equilibrio</w:t>
        </w:r>
        <w:r w:rsidR="00143C77" w:rsidRPr="004A72EF">
          <w:rPr>
            <w:rFonts w:ascii="Arial" w:hAnsi="Arial" w:cs="Arial"/>
            <w:noProof/>
            <w:webHidden/>
            <w:sz w:val="24"/>
            <w:lang w:val="es-EC"/>
          </w:rPr>
          <w:tab/>
        </w:r>
        <w:r w:rsidR="00FE5F59" w:rsidRPr="004A72EF">
          <w:rPr>
            <w:rFonts w:ascii="Arial" w:hAnsi="Arial" w:cs="Arial"/>
            <w:noProof/>
            <w:webHidden/>
            <w:sz w:val="24"/>
            <w:lang w:val="es-EC"/>
          </w:rPr>
          <w:fldChar w:fldCharType="begin"/>
        </w:r>
        <w:r w:rsidR="00143C77" w:rsidRPr="004A72EF">
          <w:rPr>
            <w:rFonts w:ascii="Arial" w:hAnsi="Arial" w:cs="Arial"/>
            <w:noProof/>
            <w:webHidden/>
            <w:sz w:val="24"/>
            <w:lang w:val="es-EC"/>
          </w:rPr>
          <w:instrText xml:space="preserve"> PAGEREF _Toc528048957 \h </w:instrText>
        </w:r>
        <w:r w:rsidR="00FE5F59" w:rsidRPr="004A72EF">
          <w:rPr>
            <w:rFonts w:ascii="Arial" w:hAnsi="Arial" w:cs="Arial"/>
            <w:noProof/>
            <w:webHidden/>
            <w:sz w:val="24"/>
            <w:lang w:val="es-EC"/>
          </w:rPr>
        </w:r>
        <w:r w:rsidR="00FE5F59" w:rsidRPr="004A72EF">
          <w:rPr>
            <w:rFonts w:ascii="Arial" w:hAnsi="Arial" w:cs="Arial"/>
            <w:noProof/>
            <w:webHidden/>
            <w:sz w:val="24"/>
            <w:lang w:val="es-EC"/>
          </w:rPr>
          <w:fldChar w:fldCharType="separate"/>
        </w:r>
        <w:r>
          <w:rPr>
            <w:rFonts w:ascii="Arial" w:hAnsi="Arial" w:cs="Arial"/>
            <w:noProof/>
            <w:webHidden/>
            <w:sz w:val="24"/>
            <w:lang w:val="es-EC"/>
          </w:rPr>
          <w:t>67</w:t>
        </w:r>
        <w:r w:rsidR="00FE5F59" w:rsidRPr="004A72EF">
          <w:rPr>
            <w:rFonts w:ascii="Arial" w:hAnsi="Arial" w:cs="Arial"/>
            <w:noProof/>
            <w:webHidden/>
            <w:sz w:val="24"/>
            <w:lang w:val="es-EC"/>
          </w:rPr>
          <w:fldChar w:fldCharType="end"/>
        </w:r>
      </w:hyperlink>
    </w:p>
    <w:p w:rsidR="009530D6" w:rsidRPr="004A72EF" w:rsidRDefault="00FE5F59" w:rsidP="003A244C">
      <w:pPr>
        <w:spacing w:line="276" w:lineRule="auto"/>
        <w:jc w:val="both"/>
        <w:rPr>
          <w:rFonts w:ascii="Arial" w:hAnsi="Arial" w:cs="Arial"/>
          <w:sz w:val="24"/>
          <w:szCs w:val="24"/>
          <w:lang w:val="es-EC"/>
        </w:rPr>
      </w:pPr>
      <w:r w:rsidRPr="004A72EF">
        <w:rPr>
          <w:rFonts w:ascii="Arial" w:hAnsi="Arial" w:cs="Arial"/>
          <w:sz w:val="24"/>
          <w:szCs w:val="24"/>
          <w:lang w:val="es-EC"/>
        </w:rPr>
        <w:fldChar w:fldCharType="end"/>
      </w:r>
    </w:p>
    <w:p w:rsidR="00415FDA" w:rsidRPr="004A72EF" w:rsidRDefault="00415FDA" w:rsidP="00415FDA">
      <w:pPr>
        <w:spacing w:line="276" w:lineRule="auto"/>
        <w:jc w:val="both"/>
        <w:rPr>
          <w:rFonts w:ascii="Arial" w:hAnsi="Arial" w:cs="Arial"/>
          <w:sz w:val="24"/>
          <w:szCs w:val="24"/>
          <w:lang w:val="es-EC"/>
        </w:rPr>
      </w:pPr>
    </w:p>
    <w:p w:rsidR="006C1DD2" w:rsidRPr="004A72EF" w:rsidRDefault="006C1DD2" w:rsidP="006C1DD2">
      <w:pPr>
        <w:rPr>
          <w:rFonts w:eastAsiaTheme="majorEastAsia"/>
          <w:szCs w:val="28"/>
          <w:lang w:val="es-EC"/>
        </w:rPr>
      </w:pPr>
      <w:r w:rsidRPr="004A72EF">
        <w:rPr>
          <w:lang w:val="es-EC"/>
        </w:rPr>
        <w:br w:type="page"/>
      </w:r>
    </w:p>
    <w:p w:rsidR="000747CB" w:rsidRDefault="000747CB" w:rsidP="00912FDD">
      <w:pPr>
        <w:pStyle w:val="Ttulo1"/>
        <w:ind w:firstLine="0"/>
        <w:rPr>
          <w:lang w:val="es-EC"/>
        </w:rPr>
        <w:sectPr w:rsidR="000747CB" w:rsidSect="00CF44E7">
          <w:headerReference w:type="default" r:id="rId15"/>
          <w:headerReference w:type="first" r:id="rId16"/>
          <w:pgSz w:w="12240" w:h="15840"/>
          <w:pgMar w:top="1701" w:right="1701" w:bottom="1701" w:left="2268" w:header="561" w:footer="675" w:gutter="0"/>
          <w:pgNumType w:fmt="upperRoman"/>
          <w:cols w:space="720"/>
          <w:titlePg/>
          <w:docGrid w:linePitch="360"/>
        </w:sectPr>
      </w:pPr>
      <w:bookmarkStart w:id="7" w:name="_Toc530127032"/>
    </w:p>
    <w:p w:rsidR="009530D6" w:rsidRPr="004A72EF" w:rsidRDefault="009530D6" w:rsidP="00912FDD">
      <w:pPr>
        <w:pStyle w:val="Ttulo1"/>
        <w:ind w:firstLine="0"/>
        <w:rPr>
          <w:lang w:val="es-EC"/>
        </w:rPr>
      </w:pPr>
      <w:r w:rsidRPr="004A72EF">
        <w:rPr>
          <w:lang w:val="es-EC"/>
        </w:rPr>
        <w:lastRenderedPageBreak/>
        <w:t>Resumen</w:t>
      </w:r>
      <w:bookmarkEnd w:id="7"/>
      <w:r w:rsidRPr="004A72EF">
        <w:rPr>
          <w:lang w:val="es-EC"/>
        </w:rPr>
        <w:t xml:space="preserve"> </w:t>
      </w:r>
    </w:p>
    <w:p w:rsidR="009530D6" w:rsidRPr="004A72EF" w:rsidRDefault="009530D6" w:rsidP="009530D6">
      <w:pPr>
        <w:rPr>
          <w:rFonts w:ascii="Arial" w:hAnsi="Arial" w:cs="Arial"/>
          <w:lang w:val="es-EC"/>
        </w:rPr>
      </w:pPr>
    </w:p>
    <w:p w:rsidR="00807BBF" w:rsidRPr="004A72EF" w:rsidRDefault="00CA593D" w:rsidP="00C0060F">
      <w:pPr>
        <w:autoSpaceDE w:val="0"/>
        <w:autoSpaceDN w:val="0"/>
        <w:adjustRightInd w:val="0"/>
        <w:spacing w:line="360" w:lineRule="auto"/>
        <w:jc w:val="both"/>
        <w:rPr>
          <w:rFonts w:ascii="Arial" w:hAnsi="Arial" w:cs="Arial"/>
          <w:sz w:val="24"/>
          <w:szCs w:val="24"/>
          <w:lang w:val="es-EC"/>
        </w:rPr>
      </w:pPr>
      <w:r w:rsidRPr="004A72EF">
        <w:rPr>
          <w:rFonts w:ascii="Arial" w:hAnsi="Arial" w:cs="Arial"/>
          <w:sz w:val="24"/>
          <w:szCs w:val="24"/>
          <w:lang w:val="es-EC"/>
        </w:rPr>
        <w:t xml:space="preserve">El presente trabajo </w:t>
      </w:r>
      <w:r w:rsidR="00C0060F" w:rsidRPr="004A72EF">
        <w:rPr>
          <w:rFonts w:ascii="Arial" w:hAnsi="Arial" w:cs="Arial"/>
          <w:sz w:val="24"/>
          <w:szCs w:val="24"/>
          <w:lang w:val="es-EC"/>
        </w:rPr>
        <w:t xml:space="preserve">trata sobre los efectos de la implementación de un eco-parque turístico </w:t>
      </w:r>
      <w:r w:rsidR="001A42D6" w:rsidRPr="004A72EF">
        <w:rPr>
          <w:rFonts w:ascii="Arial" w:hAnsi="Arial" w:cs="Arial"/>
          <w:sz w:val="24"/>
          <w:szCs w:val="24"/>
          <w:lang w:val="es-EC"/>
        </w:rPr>
        <w:t xml:space="preserve">en </w:t>
      </w:r>
      <w:r w:rsidR="00385125" w:rsidRPr="004A72EF">
        <w:rPr>
          <w:rFonts w:ascii="Arial" w:hAnsi="Arial" w:cs="Arial"/>
          <w:sz w:val="24"/>
          <w:szCs w:val="24"/>
          <w:lang w:val="es-EC"/>
        </w:rPr>
        <w:t xml:space="preserve">la </w:t>
      </w:r>
      <w:r w:rsidR="00C0060F" w:rsidRPr="004A72EF">
        <w:rPr>
          <w:rFonts w:ascii="Arial" w:hAnsi="Arial" w:cs="Arial"/>
          <w:sz w:val="24"/>
          <w:szCs w:val="24"/>
          <w:lang w:val="es-EC"/>
        </w:rPr>
        <w:t>ciudad de Sucúa</w:t>
      </w:r>
      <w:r w:rsidRPr="004A72EF">
        <w:rPr>
          <w:rFonts w:ascii="Arial" w:hAnsi="Arial" w:cs="Arial"/>
          <w:sz w:val="24"/>
          <w:szCs w:val="24"/>
          <w:lang w:val="es-EC"/>
        </w:rPr>
        <w:t xml:space="preserve">, Provincia de Morona Santiago, </w:t>
      </w:r>
      <w:r w:rsidR="00C0060F" w:rsidRPr="004A72EF">
        <w:rPr>
          <w:rFonts w:ascii="Arial" w:hAnsi="Arial" w:cs="Arial"/>
          <w:sz w:val="24"/>
          <w:szCs w:val="24"/>
          <w:lang w:val="es-EC"/>
        </w:rPr>
        <w:t>obra a ejecutarse por el</w:t>
      </w:r>
      <w:r w:rsidRPr="004A72EF">
        <w:rPr>
          <w:rFonts w:ascii="Arial" w:hAnsi="Arial" w:cs="Arial"/>
          <w:sz w:val="24"/>
          <w:szCs w:val="24"/>
          <w:lang w:val="es-EC"/>
        </w:rPr>
        <w:t xml:space="preserve"> Gobierno Autónomo Descentralizado del Cantón Sucúa</w:t>
      </w:r>
      <w:r w:rsidR="00C0060F" w:rsidRPr="004A72EF">
        <w:rPr>
          <w:rFonts w:ascii="Arial" w:hAnsi="Arial" w:cs="Arial"/>
          <w:sz w:val="24"/>
          <w:szCs w:val="24"/>
          <w:lang w:val="es-EC"/>
        </w:rPr>
        <w:t xml:space="preserve"> que permitirá</w:t>
      </w:r>
      <w:r w:rsidRPr="004A72EF">
        <w:rPr>
          <w:rFonts w:ascii="Arial" w:hAnsi="Arial" w:cs="Arial"/>
          <w:sz w:val="24"/>
          <w:szCs w:val="24"/>
          <w:lang w:val="es-EC"/>
        </w:rPr>
        <w:t xml:space="preserve"> desarrollar actividades deportivas, culturales o entretenimiento en un entorno natural que contribuye a fines turísticos, favoreciendo </w:t>
      </w:r>
      <w:r w:rsidR="00C0060F" w:rsidRPr="004A72EF">
        <w:rPr>
          <w:rFonts w:ascii="Arial" w:hAnsi="Arial" w:cs="Arial"/>
          <w:sz w:val="24"/>
          <w:szCs w:val="24"/>
          <w:lang w:val="es-EC"/>
        </w:rPr>
        <w:t>los diferentes sectores económicos</w:t>
      </w:r>
      <w:r w:rsidRPr="004A72EF">
        <w:rPr>
          <w:rFonts w:ascii="Arial" w:hAnsi="Arial" w:cs="Arial"/>
          <w:sz w:val="24"/>
          <w:szCs w:val="24"/>
          <w:lang w:val="es-EC"/>
        </w:rPr>
        <w:t>, mejorando</w:t>
      </w:r>
      <w:r w:rsidR="00265AD8" w:rsidRPr="004A72EF">
        <w:rPr>
          <w:rFonts w:ascii="Arial" w:hAnsi="Arial" w:cs="Arial"/>
          <w:sz w:val="24"/>
          <w:szCs w:val="24"/>
          <w:lang w:val="es-EC"/>
        </w:rPr>
        <w:t xml:space="preserve"> la calidad de vida de las personas, </w:t>
      </w:r>
      <w:r w:rsidR="00C0060F" w:rsidRPr="004A72EF">
        <w:rPr>
          <w:rFonts w:ascii="Arial" w:hAnsi="Arial" w:cs="Arial"/>
          <w:sz w:val="24"/>
          <w:szCs w:val="24"/>
          <w:lang w:val="es-EC"/>
        </w:rPr>
        <w:t>generando nuevas fuentes</w:t>
      </w:r>
      <w:r w:rsidR="00265AD8" w:rsidRPr="004A72EF">
        <w:rPr>
          <w:rFonts w:ascii="Arial" w:hAnsi="Arial" w:cs="Arial"/>
          <w:sz w:val="24"/>
          <w:szCs w:val="24"/>
          <w:lang w:val="es-EC"/>
        </w:rPr>
        <w:t xml:space="preserve"> de </w:t>
      </w:r>
      <w:r w:rsidR="00C0060F" w:rsidRPr="004A72EF">
        <w:rPr>
          <w:rFonts w:ascii="Arial" w:hAnsi="Arial" w:cs="Arial"/>
          <w:sz w:val="24"/>
          <w:szCs w:val="24"/>
          <w:lang w:val="es-EC"/>
        </w:rPr>
        <w:t>ingresos,</w:t>
      </w:r>
      <w:r w:rsidR="00265AD8" w:rsidRPr="004A72EF">
        <w:rPr>
          <w:rFonts w:ascii="Arial" w:hAnsi="Arial" w:cs="Arial"/>
          <w:sz w:val="24"/>
          <w:szCs w:val="24"/>
          <w:lang w:val="es-EC"/>
        </w:rPr>
        <w:t xml:space="preserve"> y </w:t>
      </w:r>
      <w:r w:rsidR="00C0060F" w:rsidRPr="004A72EF">
        <w:rPr>
          <w:rFonts w:ascii="Arial" w:hAnsi="Arial" w:cs="Arial"/>
          <w:sz w:val="24"/>
          <w:szCs w:val="24"/>
          <w:lang w:val="es-EC"/>
        </w:rPr>
        <w:t xml:space="preserve">fortaleciendo el turismo en la ciudad. </w:t>
      </w:r>
    </w:p>
    <w:p w:rsidR="00CA593D" w:rsidRPr="004A72EF" w:rsidRDefault="00C0060F" w:rsidP="00C0060F">
      <w:pPr>
        <w:autoSpaceDE w:val="0"/>
        <w:autoSpaceDN w:val="0"/>
        <w:adjustRightInd w:val="0"/>
        <w:spacing w:line="360" w:lineRule="auto"/>
        <w:jc w:val="both"/>
        <w:rPr>
          <w:rFonts w:ascii="Arial" w:hAnsi="Arial" w:cs="Arial"/>
          <w:sz w:val="24"/>
          <w:szCs w:val="24"/>
          <w:lang w:val="es-EC"/>
        </w:rPr>
      </w:pPr>
      <w:r w:rsidRPr="004A72EF">
        <w:rPr>
          <w:rFonts w:ascii="Arial" w:hAnsi="Arial" w:cs="Arial"/>
          <w:sz w:val="24"/>
          <w:szCs w:val="24"/>
          <w:lang w:val="es-EC"/>
        </w:rPr>
        <w:t xml:space="preserve">Se ha empleado una </w:t>
      </w:r>
      <w:r w:rsidR="00DB1CB7" w:rsidRPr="004A72EF">
        <w:rPr>
          <w:rFonts w:ascii="Arial" w:hAnsi="Arial" w:cs="Arial"/>
          <w:sz w:val="24"/>
          <w:szCs w:val="24"/>
          <w:lang w:val="es-EC"/>
        </w:rPr>
        <w:t xml:space="preserve">investigación cuantitativa, cualitativa y no experimental para determinar los efectos </w:t>
      </w:r>
      <w:r w:rsidR="00385125" w:rsidRPr="004A72EF">
        <w:rPr>
          <w:rFonts w:ascii="Arial" w:hAnsi="Arial" w:cs="Arial"/>
          <w:sz w:val="24"/>
          <w:szCs w:val="24"/>
          <w:lang w:val="es-EC"/>
        </w:rPr>
        <w:t>en</w:t>
      </w:r>
      <w:r w:rsidR="001B051C" w:rsidRPr="004A72EF">
        <w:rPr>
          <w:rFonts w:ascii="Arial" w:hAnsi="Arial" w:cs="Arial"/>
          <w:sz w:val="24"/>
          <w:szCs w:val="24"/>
          <w:lang w:val="es-EC"/>
        </w:rPr>
        <w:t xml:space="preserve"> </w:t>
      </w:r>
      <w:r w:rsidR="00DB1CB7" w:rsidRPr="004A72EF">
        <w:rPr>
          <w:rFonts w:ascii="Arial" w:hAnsi="Arial" w:cs="Arial"/>
          <w:sz w:val="24"/>
          <w:szCs w:val="24"/>
          <w:lang w:val="es-EC"/>
        </w:rPr>
        <w:t>la implementación</w:t>
      </w:r>
      <w:r w:rsidR="001B051C" w:rsidRPr="004A72EF">
        <w:rPr>
          <w:rFonts w:ascii="Arial" w:hAnsi="Arial" w:cs="Arial"/>
          <w:sz w:val="24"/>
          <w:szCs w:val="24"/>
          <w:lang w:val="es-EC"/>
        </w:rPr>
        <w:t xml:space="preserve"> del eco-parque turístico</w:t>
      </w:r>
      <w:r w:rsidR="00DB1CB7" w:rsidRPr="004A72EF">
        <w:rPr>
          <w:rFonts w:ascii="Arial" w:hAnsi="Arial" w:cs="Arial"/>
          <w:sz w:val="24"/>
          <w:szCs w:val="24"/>
          <w:lang w:val="es-EC"/>
        </w:rPr>
        <w:t xml:space="preserve">, así como </w:t>
      </w:r>
      <w:r w:rsidR="00FB6387" w:rsidRPr="004A72EF">
        <w:rPr>
          <w:rFonts w:ascii="Arial" w:hAnsi="Arial" w:cs="Arial"/>
          <w:sz w:val="24"/>
          <w:szCs w:val="24"/>
          <w:lang w:val="es-EC"/>
        </w:rPr>
        <w:t xml:space="preserve">también </w:t>
      </w:r>
      <w:r w:rsidR="00DB1CB7" w:rsidRPr="004A72EF">
        <w:rPr>
          <w:rFonts w:ascii="Arial" w:hAnsi="Arial" w:cs="Arial"/>
          <w:sz w:val="24"/>
          <w:szCs w:val="24"/>
          <w:lang w:val="es-EC"/>
        </w:rPr>
        <w:t xml:space="preserve">se </w:t>
      </w:r>
      <w:r w:rsidR="00FB6387" w:rsidRPr="004A72EF">
        <w:rPr>
          <w:rFonts w:ascii="Arial" w:hAnsi="Arial" w:cs="Arial"/>
          <w:sz w:val="24"/>
          <w:szCs w:val="24"/>
          <w:lang w:val="es-EC"/>
        </w:rPr>
        <w:t>h</w:t>
      </w:r>
      <w:r w:rsidR="00DB1CB7" w:rsidRPr="004A72EF">
        <w:rPr>
          <w:rFonts w:ascii="Arial" w:hAnsi="Arial" w:cs="Arial"/>
          <w:sz w:val="24"/>
          <w:szCs w:val="24"/>
          <w:lang w:val="es-EC"/>
        </w:rPr>
        <w:t>a aplicado una encuesta estructurada de ocho ítems a una muestra de 3</w:t>
      </w:r>
      <w:r w:rsidR="00EC46F7" w:rsidRPr="004A72EF">
        <w:rPr>
          <w:rFonts w:ascii="Arial" w:hAnsi="Arial" w:cs="Arial"/>
          <w:sz w:val="24"/>
          <w:szCs w:val="24"/>
          <w:lang w:val="es-EC"/>
        </w:rPr>
        <w:t>50</w:t>
      </w:r>
      <w:r w:rsidR="00DB1CB7" w:rsidRPr="004A72EF">
        <w:rPr>
          <w:rFonts w:ascii="Arial" w:hAnsi="Arial" w:cs="Arial"/>
          <w:sz w:val="24"/>
          <w:szCs w:val="24"/>
          <w:lang w:val="es-EC"/>
        </w:rPr>
        <w:t xml:space="preserve"> familias, </w:t>
      </w:r>
      <w:r w:rsidR="006A3FCF" w:rsidRPr="004A72EF">
        <w:rPr>
          <w:rFonts w:ascii="Arial" w:hAnsi="Arial" w:cs="Arial"/>
          <w:sz w:val="24"/>
          <w:szCs w:val="24"/>
          <w:lang w:val="es-EC"/>
        </w:rPr>
        <w:t xml:space="preserve">por medio de </w:t>
      </w:r>
      <w:r w:rsidR="00DB1CB7" w:rsidRPr="004A72EF">
        <w:rPr>
          <w:rFonts w:ascii="Arial" w:hAnsi="Arial" w:cs="Arial"/>
          <w:sz w:val="24"/>
          <w:szCs w:val="24"/>
          <w:lang w:val="es-EC"/>
        </w:rPr>
        <w:t>l</w:t>
      </w:r>
      <w:r w:rsidR="006A3FCF" w:rsidRPr="004A72EF">
        <w:rPr>
          <w:rFonts w:ascii="Arial" w:hAnsi="Arial" w:cs="Arial"/>
          <w:sz w:val="24"/>
          <w:szCs w:val="24"/>
          <w:lang w:val="es-EC"/>
        </w:rPr>
        <w:t>o</w:t>
      </w:r>
      <w:r w:rsidR="00DB1CB7" w:rsidRPr="004A72EF">
        <w:rPr>
          <w:rFonts w:ascii="Arial" w:hAnsi="Arial" w:cs="Arial"/>
          <w:sz w:val="24"/>
          <w:szCs w:val="24"/>
          <w:lang w:val="es-EC"/>
        </w:rPr>
        <w:t xml:space="preserve">s cuales </w:t>
      </w:r>
      <w:r w:rsidR="006A3FCF" w:rsidRPr="004A72EF">
        <w:rPr>
          <w:rFonts w:ascii="Arial" w:hAnsi="Arial" w:cs="Arial"/>
          <w:sz w:val="24"/>
          <w:szCs w:val="24"/>
          <w:lang w:val="es-EC"/>
        </w:rPr>
        <w:t xml:space="preserve">se podría </w:t>
      </w:r>
      <w:r w:rsidR="00DB1CB7" w:rsidRPr="004A72EF">
        <w:rPr>
          <w:rFonts w:ascii="Arial" w:hAnsi="Arial" w:cs="Arial"/>
          <w:sz w:val="24"/>
          <w:szCs w:val="24"/>
          <w:lang w:val="es-EC"/>
        </w:rPr>
        <w:t>consider</w:t>
      </w:r>
      <w:r w:rsidR="006A3FCF" w:rsidRPr="004A72EF">
        <w:rPr>
          <w:rFonts w:ascii="Arial" w:hAnsi="Arial" w:cs="Arial"/>
          <w:sz w:val="24"/>
          <w:szCs w:val="24"/>
          <w:lang w:val="es-EC"/>
        </w:rPr>
        <w:t>ar</w:t>
      </w:r>
      <w:r w:rsidR="00DB1CB7" w:rsidRPr="004A72EF">
        <w:rPr>
          <w:rFonts w:ascii="Arial" w:hAnsi="Arial" w:cs="Arial"/>
          <w:sz w:val="24"/>
          <w:szCs w:val="24"/>
          <w:lang w:val="es-EC"/>
        </w:rPr>
        <w:t xml:space="preserve"> la viabilidad de</w:t>
      </w:r>
      <w:r w:rsidR="00323776" w:rsidRPr="004A72EF">
        <w:rPr>
          <w:rFonts w:ascii="Arial" w:hAnsi="Arial" w:cs="Arial"/>
          <w:sz w:val="24"/>
          <w:szCs w:val="24"/>
          <w:lang w:val="es-EC"/>
        </w:rPr>
        <w:t>l presente proyecto</w:t>
      </w:r>
      <w:r w:rsidR="00DB1CB7" w:rsidRPr="004A72EF">
        <w:rPr>
          <w:rFonts w:ascii="Arial" w:hAnsi="Arial" w:cs="Arial"/>
          <w:sz w:val="24"/>
          <w:szCs w:val="24"/>
          <w:lang w:val="es-EC"/>
        </w:rPr>
        <w:t>. Se ha desarrollado una propuesta económica de</w:t>
      </w:r>
      <w:r w:rsidR="00323776" w:rsidRPr="004A72EF">
        <w:rPr>
          <w:rFonts w:ascii="Arial" w:hAnsi="Arial" w:cs="Arial"/>
          <w:sz w:val="24"/>
          <w:szCs w:val="24"/>
          <w:lang w:val="es-EC"/>
        </w:rPr>
        <w:t xml:space="preserve"> un plan de negocios </w:t>
      </w:r>
      <w:r w:rsidR="00F5377A" w:rsidRPr="004A72EF">
        <w:rPr>
          <w:rFonts w:ascii="Arial" w:hAnsi="Arial" w:cs="Arial"/>
          <w:sz w:val="24"/>
          <w:szCs w:val="24"/>
          <w:lang w:val="es-EC"/>
        </w:rPr>
        <w:t>para dinamizar los diferentes sectores, generando fuentes de empleo directa e indirecta</w:t>
      </w:r>
      <w:r w:rsidR="004D71E0" w:rsidRPr="004A72EF">
        <w:rPr>
          <w:rFonts w:ascii="Arial" w:hAnsi="Arial" w:cs="Arial"/>
          <w:sz w:val="24"/>
          <w:szCs w:val="24"/>
          <w:lang w:val="es-EC"/>
        </w:rPr>
        <w:t xml:space="preserve">mente </w:t>
      </w:r>
      <w:r w:rsidR="00F5377A" w:rsidRPr="004A72EF">
        <w:rPr>
          <w:rFonts w:ascii="Arial" w:hAnsi="Arial" w:cs="Arial"/>
          <w:sz w:val="24"/>
          <w:szCs w:val="24"/>
          <w:lang w:val="es-EC"/>
        </w:rPr>
        <w:t>y por ende mejorará la calidad de vida de sus habitantes.</w:t>
      </w:r>
    </w:p>
    <w:p w:rsidR="00F5377A" w:rsidRPr="004A72EF" w:rsidRDefault="00F5377A" w:rsidP="00F5377A">
      <w:pPr>
        <w:jc w:val="both"/>
        <w:rPr>
          <w:rFonts w:ascii="Arial" w:hAnsi="Arial" w:cs="Arial"/>
          <w:sz w:val="24"/>
          <w:szCs w:val="24"/>
          <w:lang w:val="es-EC"/>
        </w:rPr>
      </w:pPr>
    </w:p>
    <w:p w:rsidR="009530D6" w:rsidRPr="004A72EF" w:rsidRDefault="00F5377A" w:rsidP="00F5377A">
      <w:pPr>
        <w:jc w:val="both"/>
        <w:rPr>
          <w:rFonts w:ascii="Arial" w:hAnsi="Arial" w:cs="Arial"/>
          <w:sz w:val="24"/>
          <w:szCs w:val="24"/>
          <w:lang w:val="es-EC"/>
        </w:rPr>
      </w:pPr>
      <w:r w:rsidRPr="004A72EF">
        <w:rPr>
          <w:rFonts w:ascii="Arial" w:hAnsi="Arial" w:cs="Arial"/>
          <w:b/>
          <w:sz w:val="24"/>
          <w:szCs w:val="24"/>
          <w:lang w:val="es-EC"/>
        </w:rPr>
        <w:t>Palabras claves</w:t>
      </w:r>
      <w:r w:rsidRPr="004A72EF">
        <w:rPr>
          <w:rFonts w:ascii="Arial" w:hAnsi="Arial" w:cs="Arial"/>
          <w:sz w:val="24"/>
          <w:szCs w:val="24"/>
          <w:lang w:val="es-EC"/>
        </w:rPr>
        <w:t xml:space="preserve">: Crecimiento económico, </w:t>
      </w:r>
      <w:r w:rsidR="007C365B" w:rsidRPr="004A72EF">
        <w:rPr>
          <w:rFonts w:ascii="Arial" w:hAnsi="Arial" w:cs="Arial"/>
          <w:sz w:val="24"/>
          <w:szCs w:val="24"/>
          <w:lang w:val="es-EC"/>
        </w:rPr>
        <w:t xml:space="preserve">efectos socioeconómicos, desarrollo, turismo sostenible, </w:t>
      </w:r>
      <w:r w:rsidRPr="004A72EF">
        <w:rPr>
          <w:rFonts w:ascii="Arial" w:hAnsi="Arial" w:cs="Arial"/>
          <w:sz w:val="24"/>
          <w:szCs w:val="24"/>
          <w:lang w:val="es-EC"/>
        </w:rPr>
        <w:t>ecoturismo y ecoparque</w:t>
      </w:r>
    </w:p>
    <w:p w:rsidR="00F5377A" w:rsidRPr="004A72EF" w:rsidRDefault="00F5377A">
      <w:pPr>
        <w:rPr>
          <w:rFonts w:ascii="Arial" w:eastAsiaTheme="majorEastAsia" w:hAnsi="Arial" w:cs="Arial"/>
          <w:b/>
          <w:bCs/>
          <w:sz w:val="28"/>
          <w:szCs w:val="28"/>
          <w:lang w:val="es-EC"/>
        </w:rPr>
      </w:pPr>
      <w:r w:rsidRPr="004A72EF">
        <w:rPr>
          <w:rFonts w:ascii="Arial" w:hAnsi="Arial" w:cs="Arial"/>
          <w:sz w:val="28"/>
          <w:lang w:val="es-EC"/>
        </w:rPr>
        <w:br w:type="page"/>
      </w:r>
    </w:p>
    <w:p w:rsidR="009530D6" w:rsidRPr="008F1198" w:rsidRDefault="009530D6" w:rsidP="00912FDD">
      <w:pPr>
        <w:pStyle w:val="Ttulo1"/>
        <w:ind w:firstLine="0"/>
        <w:rPr>
          <w:lang w:val="en-US"/>
        </w:rPr>
      </w:pPr>
      <w:bookmarkStart w:id="8" w:name="_Toc530127033"/>
      <w:r w:rsidRPr="008F1198">
        <w:rPr>
          <w:lang w:val="en-US"/>
        </w:rPr>
        <w:lastRenderedPageBreak/>
        <w:t>Abstrac</w:t>
      </w:r>
      <w:r w:rsidR="0059411C" w:rsidRPr="008F1198">
        <w:rPr>
          <w:lang w:val="en-US"/>
        </w:rPr>
        <w:t>t</w:t>
      </w:r>
      <w:bookmarkEnd w:id="8"/>
      <w:r w:rsidRPr="008F1198">
        <w:rPr>
          <w:lang w:val="en-US"/>
        </w:rPr>
        <w:t xml:space="preserve"> </w:t>
      </w:r>
    </w:p>
    <w:p w:rsidR="00323776" w:rsidRPr="008F1198" w:rsidRDefault="00323776" w:rsidP="003237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212121"/>
          <w:sz w:val="24"/>
          <w:szCs w:val="20"/>
          <w:lang w:eastAsia="es-EC"/>
        </w:rPr>
      </w:pPr>
      <w:r w:rsidRPr="008F1198">
        <w:rPr>
          <w:rFonts w:ascii="Arial" w:eastAsia="Times New Roman" w:hAnsi="Arial" w:cs="Arial"/>
          <w:color w:val="212121"/>
          <w:sz w:val="24"/>
          <w:szCs w:val="20"/>
          <w:lang w:eastAsia="es-EC"/>
        </w:rPr>
        <w:t xml:space="preserve">The present work deals with the effects of the implementation of a tourist eco-park the city of Sucúa, Province of Morona Santiago, work to be executed by the Autonomous Decentralized Government of </w:t>
      </w:r>
      <w:r w:rsidR="001A224A" w:rsidRPr="008F1198">
        <w:rPr>
          <w:rFonts w:ascii="Arial" w:eastAsia="Times New Roman" w:hAnsi="Arial" w:cs="Arial"/>
          <w:color w:val="212121"/>
          <w:sz w:val="24"/>
          <w:szCs w:val="20"/>
          <w:lang w:eastAsia="es-EC"/>
        </w:rPr>
        <w:t>Canton</w:t>
      </w:r>
      <w:r w:rsidRPr="008F1198">
        <w:rPr>
          <w:rFonts w:ascii="Arial" w:eastAsia="Times New Roman" w:hAnsi="Arial" w:cs="Arial"/>
          <w:color w:val="212121"/>
          <w:sz w:val="24"/>
          <w:szCs w:val="20"/>
          <w:lang w:eastAsia="es-EC"/>
        </w:rPr>
        <w:t xml:space="preserve"> Sucúa that will allow to develop sports, cultural or entertainment activities in a natural environment that contributes to tourism purposes, favoring different economic sectors, improving the quality of life of people, generating new sources of income, and strengthening tourism in the city.</w:t>
      </w:r>
    </w:p>
    <w:p w:rsidR="00323776" w:rsidRPr="008F1198" w:rsidRDefault="00323776" w:rsidP="003237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212121"/>
          <w:sz w:val="24"/>
          <w:szCs w:val="20"/>
          <w:lang w:eastAsia="es-EC"/>
        </w:rPr>
      </w:pPr>
    </w:p>
    <w:p w:rsidR="00323776" w:rsidRPr="008F1198" w:rsidRDefault="00323776" w:rsidP="003237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212121"/>
          <w:sz w:val="24"/>
          <w:szCs w:val="20"/>
          <w:lang w:eastAsia="es-EC"/>
        </w:rPr>
      </w:pPr>
      <w:r w:rsidRPr="008F1198">
        <w:rPr>
          <w:rFonts w:ascii="Arial" w:eastAsia="Times New Roman" w:hAnsi="Arial" w:cs="Arial"/>
          <w:color w:val="212121"/>
          <w:sz w:val="24"/>
          <w:szCs w:val="20"/>
          <w:lang w:eastAsia="es-EC"/>
        </w:rPr>
        <w:t>Quantitative, qualitative and non-experimental research has been used to determine the effects on the implementation of the tourist eco-park, as well as a structured survey of eight items has been applied to a sample of 3</w:t>
      </w:r>
      <w:r w:rsidR="00AD1FB7" w:rsidRPr="008F1198">
        <w:rPr>
          <w:rFonts w:ascii="Arial" w:eastAsia="Times New Roman" w:hAnsi="Arial" w:cs="Arial"/>
          <w:color w:val="212121"/>
          <w:sz w:val="24"/>
          <w:szCs w:val="20"/>
          <w:lang w:eastAsia="es-EC"/>
        </w:rPr>
        <w:t xml:space="preserve">50 </w:t>
      </w:r>
      <w:r w:rsidRPr="008F1198">
        <w:rPr>
          <w:rFonts w:ascii="Arial" w:eastAsia="Times New Roman" w:hAnsi="Arial" w:cs="Arial"/>
          <w:color w:val="212121"/>
          <w:sz w:val="24"/>
          <w:szCs w:val="20"/>
          <w:lang w:eastAsia="es-EC"/>
        </w:rPr>
        <w:t>families, by means of which Consider the feasibility of this project. An economic proposal of a business plan has been developed to stimulate the different sectors, generating direct and indirect employment sources and therefore improve the quality of life of its inhabitants.</w:t>
      </w:r>
    </w:p>
    <w:p w:rsidR="006A3FCF" w:rsidRPr="008F1198" w:rsidRDefault="006A3FCF" w:rsidP="00F5377A">
      <w:pPr>
        <w:spacing w:after="0" w:line="360" w:lineRule="auto"/>
        <w:jc w:val="both"/>
        <w:rPr>
          <w:rFonts w:ascii="Arial" w:hAnsi="Arial" w:cs="Arial"/>
          <w:b/>
          <w:sz w:val="24"/>
          <w:szCs w:val="24"/>
        </w:rPr>
      </w:pPr>
    </w:p>
    <w:p w:rsidR="009530D6" w:rsidRDefault="00F5377A" w:rsidP="00F5377A">
      <w:pPr>
        <w:spacing w:after="0" w:line="360" w:lineRule="auto"/>
        <w:jc w:val="both"/>
        <w:rPr>
          <w:rFonts w:ascii="Arial" w:hAnsi="Arial" w:cs="Arial"/>
          <w:sz w:val="24"/>
          <w:szCs w:val="24"/>
        </w:rPr>
      </w:pPr>
      <w:r w:rsidRPr="008F1198">
        <w:rPr>
          <w:rFonts w:ascii="Arial" w:hAnsi="Arial" w:cs="Arial"/>
          <w:b/>
          <w:sz w:val="24"/>
          <w:szCs w:val="24"/>
        </w:rPr>
        <w:t>Keywords:</w:t>
      </w:r>
      <w:r w:rsidRPr="008F1198">
        <w:rPr>
          <w:rFonts w:ascii="Arial" w:hAnsi="Arial" w:cs="Arial"/>
          <w:sz w:val="24"/>
          <w:szCs w:val="24"/>
        </w:rPr>
        <w:t xml:space="preserve"> Economic growth, </w:t>
      </w:r>
      <w:r w:rsidR="007C365B" w:rsidRPr="008F1198">
        <w:rPr>
          <w:rFonts w:ascii="Arial" w:hAnsi="Arial" w:cs="Arial"/>
          <w:sz w:val="24"/>
          <w:szCs w:val="24"/>
        </w:rPr>
        <w:t xml:space="preserve">socioeconomic effects, developing, </w:t>
      </w:r>
      <w:r w:rsidR="00492D34" w:rsidRPr="008F1198">
        <w:rPr>
          <w:rFonts w:ascii="Arial" w:hAnsi="Arial" w:cs="Arial"/>
          <w:sz w:val="24"/>
          <w:szCs w:val="24"/>
        </w:rPr>
        <w:t xml:space="preserve">sustainable tourism, </w:t>
      </w:r>
      <w:r w:rsidRPr="008F1198">
        <w:rPr>
          <w:rFonts w:ascii="Arial" w:hAnsi="Arial" w:cs="Arial"/>
          <w:sz w:val="24"/>
          <w:szCs w:val="24"/>
        </w:rPr>
        <w:t>ecotourism and eco-park</w:t>
      </w:r>
    </w:p>
    <w:p w:rsidR="004A7C65" w:rsidRDefault="004A7C65" w:rsidP="00F5377A">
      <w:pPr>
        <w:spacing w:after="0" w:line="360" w:lineRule="auto"/>
        <w:jc w:val="both"/>
        <w:rPr>
          <w:noProof/>
        </w:rPr>
      </w:pPr>
    </w:p>
    <w:p w:rsidR="004A7C65" w:rsidRPr="008F1198" w:rsidRDefault="004A7C65" w:rsidP="00F5377A">
      <w:pPr>
        <w:spacing w:after="0" w:line="360" w:lineRule="auto"/>
        <w:jc w:val="both"/>
        <w:rPr>
          <w:rFonts w:ascii="Arial" w:hAnsi="Arial" w:cs="Arial"/>
          <w:sz w:val="24"/>
          <w:szCs w:val="24"/>
        </w:rPr>
      </w:pPr>
      <w:r>
        <w:rPr>
          <w:noProof/>
          <w:lang w:val="es-EC" w:eastAsia="es-EC"/>
        </w:rPr>
        <w:drawing>
          <wp:inline distT="0" distB="0" distL="0" distR="0" wp14:anchorId="4C68F737" wp14:editId="71E0DA76">
            <wp:extent cx="5319347" cy="1722922"/>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7314" t="39769" r="28527" b="31211"/>
                    <a:stretch/>
                  </pic:blipFill>
                  <pic:spPr bwMode="auto">
                    <a:xfrm>
                      <a:off x="0" y="0"/>
                      <a:ext cx="5490212" cy="1778265"/>
                    </a:xfrm>
                    <a:prstGeom prst="rect">
                      <a:avLst/>
                    </a:prstGeom>
                    <a:ln>
                      <a:noFill/>
                    </a:ln>
                    <a:extLst>
                      <a:ext uri="{53640926-AAD7-44D8-BBD7-CCE9431645EC}">
                        <a14:shadowObscured xmlns:a14="http://schemas.microsoft.com/office/drawing/2010/main"/>
                      </a:ext>
                    </a:extLst>
                  </pic:spPr>
                </pic:pic>
              </a:graphicData>
            </a:graphic>
          </wp:inline>
        </w:drawing>
      </w:r>
    </w:p>
    <w:p w:rsidR="00754120" w:rsidRPr="004A72EF" w:rsidRDefault="00754120" w:rsidP="009530D6">
      <w:pPr>
        <w:pStyle w:val="Ttulo1"/>
        <w:rPr>
          <w:rFonts w:cs="Arial"/>
          <w:sz w:val="28"/>
          <w:lang w:val="es-EC"/>
        </w:rPr>
        <w:sectPr w:rsidR="00754120" w:rsidRPr="004A72EF" w:rsidSect="00A319CB">
          <w:headerReference w:type="default" r:id="rId18"/>
          <w:footerReference w:type="default" r:id="rId19"/>
          <w:headerReference w:type="first" r:id="rId20"/>
          <w:pgSz w:w="12240" w:h="15840"/>
          <w:pgMar w:top="1701" w:right="1701" w:bottom="1701" w:left="2268" w:header="561" w:footer="675" w:gutter="0"/>
          <w:pgNumType w:fmt="upperRoman"/>
          <w:cols w:space="720"/>
          <w:docGrid w:linePitch="360"/>
        </w:sectPr>
      </w:pPr>
    </w:p>
    <w:p w:rsidR="009530D6" w:rsidRPr="004A72EF" w:rsidRDefault="009530D6" w:rsidP="00912FDD">
      <w:pPr>
        <w:pStyle w:val="Ttulo1"/>
        <w:ind w:firstLine="0"/>
        <w:rPr>
          <w:lang w:val="es-EC"/>
        </w:rPr>
      </w:pPr>
      <w:bookmarkStart w:id="9" w:name="_Toc530127034"/>
      <w:r w:rsidRPr="004A72EF">
        <w:rPr>
          <w:lang w:val="es-EC"/>
        </w:rPr>
        <w:lastRenderedPageBreak/>
        <w:t>Introducción</w:t>
      </w:r>
      <w:bookmarkEnd w:id="9"/>
      <w:r w:rsidRPr="004A72EF">
        <w:rPr>
          <w:lang w:val="es-EC"/>
        </w:rPr>
        <w:t xml:space="preserve"> </w:t>
      </w:r>
    </w:p>
    <w:p w:rsidR="009530D6" w:rsidRPr="004A72EF" w:rsidRDefault="009530D6" w:rsidP="009530D6">
      <w:pPr>
        <w:rPr>
          <w:rFonts w:ascii="Arial" w:hAnsi="Arial" w:cs="Arial"/>
          <w:lang w:val="es-EC"/>
        </w:rPr>
      </w:pPr>
    </w:p>
    <w:p w:rsidR="009530D6" w:rsidRPr="004A72EF" w:rsidRDefault="00903EC2" w:rsidP="009530D6">
      <w:pPr>
        <w:tabs>
          <w:tab w:val="left" w:pos="709"/>
        </w:tabs>
        <w:suppressAutoHyphens/>
        <w:spacing w:line="360" w:lineRule="auto"/>
        <w:jc w:val="both"/>
        <w:rPr>
          <w:rFonts w:ascii="Arial" w:hAnsi="Arial" w:cs="Arial"/>
          <w:sz w:val="24"/>
          <w:szCs w:val="24"/>
          <w:lang w:val="es-EC"/>
        </w:rPr>
      </w:pPr>
      <w:r w:rsidRPr="004A72EF">
        <w:rPr>
          <w:rFonts w:ascii="Arial" w:hAnsi="Arial" w:cs="Arial"/>
          <w:sz w:val="24"/>
          <w:szCs w:val="24"/>
          <w:lang w:val="es-EC"/>
        </w:rPr>
        <w:t>El Ecuador es un país que en los últimos años está desarrollando la tendencia de un turismo de naturaleza sostenible y sustentable; a nivel mundial se promociona como un país de diversidad natural y cultural tratando de incentivar la visita del turista i</w:t>
      </w:r>
      <w:r w:rsidR="00BF5438" w:rsidRPr="004A72EF">
        <w:rPr>
          <w:rFonts w:ascii="Arial" w:hAnsi="Arial" w:cs="Arial"/>
          <w:sz w:val="24"/>
          <w:szCs w:val="24"/>
          <w:lang w:val="es-EC"/>
        </w:rPr>
        <w:t>nternacional; dentro de Ecuador el turismo local está siendo promocionado con campañas del Ministerio de Turismo como por ejemplo “conoce tu país primero”, además la empresa privada y pública está trabajando en el mejoramiento y elaboración de infraestructura turística, mejoramiento en los servicios de calidad e implementación de los servicios básicos.</w:t>
      </w:r>
    </w:p>
    <w:p w:rsidR="00C93F1E" w:rsidRPr="004A72EF" w:rsidRDefault="00BF5438" w:rsidP="009530D6">
      <w:pPr>
        <w:autoSpaceDE w:val="0"/>
        <w:autoSpaceDN w:val="0"/>
        <w:adjustRightInd w:val="0"/>
        <w:spacing w:line="360" w:lineRule="auto"/>
        <w:jc w:val="both"/>
        <w:rPr>
          <w:rFonts w:ascii="Arial" w:hAnsi="Arial" w:cs="Arial"/>
          <w:sz w:val="24"/>
          <w:szCs w:val="24"/>
          <w:lang w:val="es-EC"/>
        </w:rPr>
      </w:pPr>
      <w:r w:rsidRPr="004A72EF">
        <w:rPr>
          <w:rFonts w:ascii="Arial" w:hAnsi="Arial" w:cs="Arial"/>
          <w:sz w:val="24"/>
          <w:szCs w:val="24"/>
          <w:lang w:val="es-EC"/>
        </w:rPr>
        <w:t xml:space="preserve">El Turismo es una actividad </w:t>
      </w:r>
      <w:r w:rsidR="00C93F1E" w:rsidRPr="004A72EF">
        <w:rPr>
          <w:rFonts w:ascii="Arial" w:hAnsi="Arial" w:cs="Arial"/>
          <w:sz w:val="24"/>
          <w:szCs w:val="24"/>
          <w:lang w:val="es-EC"/>
        </w:rPr>
        <w:t>multisectorial que requiere la concurrencia de diversas áreas productivas para proporcionar los bienes y servicios utilizados por los turistas, el turismo es un pilar de la economía y su adelanto es un crecimiento paulatino en las provincias, cantones y parroquias.</w:t>
      </w:r>
    </w:p>
    <w:p w:rsidR="0000058A" w:rsidRPr="004A72EF" w:rsidRDefault="00AB6E75" w:rsidP="009530D6">
      <w:pPr>
        <w:suppressAutoHyphens/>
        <w:spacing w:line="360" w:lineRule="auto"/>
        <w:jc w:val="both"/>
        <w:rPr>
          <w:rFonts w:ascii="Arial" w:hAnsi="Arial" w:cs="Arial"/>
          <w:sz w:val="24"/>
          <w:szCs w:val="24"/>
          <w:lang w:val="es-EC"/>
        </w:rPr>
      </w:pPr>
      <w:r w:rsidRPr="004A72EF">
        <w:rPr>
          <w:rFonts w:ascii="Arial" w:hAnsi="Arial" w:cs="Arial"/>
          <w:sz w:val="24"/>
          <w:szCs w:val="24"/>
          <w:lang w:val="es-EC"/>
        </w:rPr>
        <w:t xml:space="preserve">Los Eco-parques </w:t>
      </w:r>
      <w:r w:rsidR="0000058A" w:rsidRPr="004A72EF">
        <w:rPr>
          <w:rFonts w:ascii="Arial" w:hAnsi="Arial" w:cs="Arial"/>
          <w:sz w:val="24"/>
          <w:szCs w:val="24"/>
          <w:lang w:val="es-EC"/>
        </w:rPr>
        <w:t>Turísticos</w:t>
      </w:r>
      <w:r w:rsidRPr="004A72EF">
        <w:rPr>
          <w:rFonts w:ascii="Arial" w:hAnsi="Arial" w:cs="Arial"/>
          <w:sz w:val="24"/>
          <w:szCs w:val="24"/>
          <w:lang w:val="es-EC"/>
        </w:rPr>
        <w:t xml:space="preserve"> en Ecuador son una tendencia que recién están iniciando. En la actualidad el país solo cuenta con uno, u</w:t>
      </w:r>
      <w:r w:rsidR="0000058A" w:rsidRPr="004A72EF">
        <w:rPr>
          <w:rFonts w:ascii="Arial" w:hAnsi="Arial" w:cs="Arial"/>
          <w:sz w:val="24"/>
          <w:szCs w:val="24"/>
          <w:lang w:val="es-EC"/>
        </w:rPr>
        <w:t>b</w:t>
      </w:r>
      <w:r w:rsidRPr="004A72EF">
        <w:rPr>
          <w:rFonts w:ascii="Arial" w:hAnsi="Arial" w:cs="Arial"/>
          <w:sz w:val="24"/>
          <w:szCs w:val="24"/>
          <w:lang w:val="es-EC"/>
        </w:rPr>
        <w:t>icado en l</w:t>
      </w:r>
      <w:r w:rsidR="0000058A" w:rsidRPr="004A72EF">
        <w:rPr>
          <w:rFonts w:ascii="Arial" w:hAnsi="Arial" w:cs="Arial"/>
          <w:sz w:val="24"/>
          <w:szCs w:val="24"/>
          <w:lang w:val="es-EC"/>
        </w:rPr>
        <w:t>a</w:t>
      </w:r>
      <w:r w:rsidRPr="004A72EF">
        <w:rPr>
          <w:rFonts w:ascii="Arial" w:hAnsi="Arial" w:cs="Arial"/>
          <w:sz w:val="24"/>
          <w:szCs w:val="24"/>
          <w:lang w:val="es-EC"/>
        </w:rPr>
        <w:t xml:space="preserve"> Provincia de Pastaza cuidad de Puyo. Existen parques temáticos que poseen las características de un eco-parque de recreación, ya que </w:t>
      </w:r>
      <w:r w:rsidR="0000058A" w:rsidRPr="004A72EF">
        <w:rPr>
          <w:rFonts w:ascii="Arial" w:hAnsi="Arial" w:cs="Arial"/>
          <w:sz w:val="24"/>
          <w:szCs w:val="24"/>
          <w:lang w:val="es-EC"/>
        </w:rPr>
        <w:t>o</w:t>
      </w:r>
      <w:r w:rsidRPr="004A72EF">
        <w:rPr>
          <w:rFonts w:ascii="Arial" w:hAnsi="Arial" w:cs="Arial"/>
          <w:sz w:val="24"/>
          <w:szCs w:val="24"/>
          <w:lang w:val="es-EC"/>
        </w:rPr>
        <w:t xml:space="preserve">frece actividades de recreación física, educativa y cultural, además sus instalaciones han sido concebidas dentro de un entorno natural sin provocar </w:t>
      </w:r>
      <w:r w:rsidR="0000058A" w:rsidRPr="004A72EF">
        <w:rPr>
          <w:rFonts w:ascii="Arial" w:hAnsi="Arial" w:cs="Arial"/>
          <w:sz w:val="24"/>
          <w:szCs w:val="24"/>
          <w:lang w:val="es-EC"/>
        </w:rPr>
        <w:t>gra</w:t>
      </w:r>
      <w:r w:rsidR="0059411C">
        <w:rPr>
          <w:rFonts w:ascii="Arial" w:hAnsi="Arial" w:cs="Arial"/>
          <w:sz w:val="24"/>
          <w:szCs w:val="24"/>
          <w:lang w:val="es-EC"/>
        </w:rPr>
        <w:t>v</w:t>
      </w:r>
      <w:r w:rsidR="0000058A" w:rsidRPr="004A72EF">
        <w:rPr>
          <w:rFonts w:ascii="Arial" w:hAnsi="Arial" w:cs="Arial"/>
          <w:sz w:val="24"/>
          <w:szCs w:val="24"/>
          <w:lang w:val="es-EC"/>
        </w:rPr>
        <w:t>es cambios dentro del mismo.</w:t>
      </w:r>
    </w:p>
    <w:p w:rsidR="009530D6" w:rsidRPr="004A72EF" w:rsidRDefault="009530D6" w:rsidP="009530D6">
      <w:pPr>
        <w:autoSpaceDE w:val="0"/>
        <w:autoSpaceDN w:val="0"/>
        <w:adjustRightInd w:val="0"/>
        <w:spacing w:line="360" w:lineRule="auto"/>
        <w:ind w:left="720"/>
        <w:jc w:val="both"/>
        <w:rPr>
          <w:rFonts w:ascii="Arial" w:hAnsi="Arial" w:cs="Arial"/>
          <w:sz w:val="24"/>
          <w:szCs w:val="24"/>
          <w:lang w:val="es-EC"/>
        </w:rPr>
      </w:pPr>
      <w:r w:rsidRPr="004A72EF">
        <w:rPr>
          <w:rFonts w:ascii="Arial" w:hAnsi="Arial" w:cs="Arial"/>
          <w:sz w:val="24"/>
          <w:szCs w:val="24"/>
          <w:lang w:val="es-EC"/>
        </w:rPr>
        <w:t xml:space="preserve">Según </w:t>
      </w:r>
      <w:sdt>
        <w:sdtPr>
          <w:rPr>
            <w:rFonts w:ascii="Arial" w:hAnsi="Arial" w:cs="Arial"/>
            <w:sz w:val="24"/>
            <w:szCs w:val="24"/>
            <w:lang w:val="es-EC"/>
          </w:rPr>
          <w:id w:val="-256060830"/>
          <w:citation/>
        </w:sdtPr>
        <w:sdtEndPr/>
        <w:sdtContent>
          <w:r w:rsidR="00FE5F59" w:rsidRPr="004A72EF">
            <w:rPr>
              <w:rFonts w:ascii="Arial" w:hAnsi="Arial" w:cs="Arial"/>
              <w:sz w:val="24"/>
              <w:szCs w:val="24"/>
              <w:lang w:val="es-EC"/>
            </w:rPr>
            <w:fldChar w:fldCharType="begin"/>
          </w:r>
          <w:r w:rsidRPr="004A72EF">
            <w:rPr>
              <w:rFonts w:ascii="Arial" w:hAnsi="Arial" w:cs="Arial"/>
              <w:sz w:val="24"/>
              <w:szCs w:val="24"/>
              <w:lang w:val="es-EC"/>
            </w:rPr>
            <w:instrText xml:space="preserve"> CITATION Gén17 \l 12298 </w:instrText>
          </w:r>
          <w:r w:rsidR="00FE5F59" w:rsidRPr="004A72EF">
            <w:rPr>
              <w:rFonts w:ascii="Arial" w:hAnsi="Arial" w:cs="Arial"/>
              <w:sz w:val="24"/>
              <w:szCs w:val="24"/>
              <w:lang w:val="es-EC"/>
            </w:rPr>
            <w:fldChar w:fldCharType="separate"/>
          </w:r>
          <w:r w:rsidR="0094045F" w:rsidRPr="004A72EF">
            <w:rPr>
              <w:rFonts w:ascii="Arial" w:hAnsi="Arial" w:cs="Arial"/>
              <w:sz w:val="24"/>
              <w:szCs w:val="24"/>
              <w:lang w:val="es-EC"/>
            </w:rPr>
            <w:t>(Vélez, 2017)</w:t>
          </w:r>
          <w:r w:rsidR="00FE5F59" w:rsidRPr="004A72EF">
            <w:rPr>
              <w:rFonts w:ascii="Arial" w:hAnsi="Arial" w:cs="Arial"/>
              <w:sz w:val="24"/>
              <w:szCs w:val="24"/>
              <w:lang w:val="es-EC"/>
            </w:rPr>
            <w:fldChar w:fldCharType="end"/>
          </w:r>
        </w:sdtContent>
      </w:sdt>
      <w:r w:rsidR="0078348D" w:rsidRPr="004A72EF">
        <w:rPr>
          <w:rFonts w:ascii="Arial" w:hAnsi="Arial" w:cs="Arial"/>
          <w:sz w:val="24"/>
          <w:szCs w:val="24"/>
          <w:lang w:val="es-EC"/>
        </w:rPr>
        <w:t xml:space="preserve"> l</w:t>
      </w:r>
      <w:r w:rsidRPr="004A72EF">
        <w:rPr>
          <w:rFonts w:ascii="Arial" w:hAnsi="Arial" w:cs="Arial"/>
          <w:sz w:val="24"/>
          <w:szCs w:val="24"/>
          <w:lang w:val="es-EC"/>
        </w:rPr>
        <w:t xml:space="preserve">a región Amazónica cuenta con el bosque húmedo tropical más extenso en Ecuador con un área de </w:t>
      </w:r>
      <w:r w:rsidRPr="004A72EF">
        <w:rPr>
          <w:rFonts w:ascii="Arial" w:hAnsi="Arial" w:cs="Arial"/>
          <w:color w:val="0D0D0D"/>
          <w:sz w:val="24"/>
          <w:szCs w:val="2"/>
          <w:shd w:val="clear" w:color="auto" w:fill="FFFFFF"/>
          <w:lang w:val="es-EC"/>
        </w:rPr>
        <w:t>120.000 km², </w:t>
      </w:r>
      <w:r w:rsidRPr="004A72EF">
        <w:rPr>
          <w:rFonts w:ascii="Arial" w:hAnsi="Arial" w:cs="Arial"/>
          <w:sz w:val="24"/>
          <w:szCs w:val="24"/>
          <w:lang w:val="es-EC"/>
        </w:rPr>
        <w:t xml:space="preserve">el mismo que está conformado por 6 provincias con un ecosistema lleno de biodiversidad, una de ellas es Morona Santiago reconocida por su riqueza y diversidad en recursos naturales, los cuales atraen al turista interesado en observar el patrimonio que </w:t>
      </w:r>
      <w:r w:rsidRPr="004A72EF">
        <w:rPr>
          <w:rFonts w:ascii="Arial" w:hAnsi="Arial" w:cs="Arial"/>
          <w:sz w:val="24"/>
          <w:szCs w:val="24"/>
          <w:lang w:val="es-EC"/>
        </w:rPr>
        <w:lastRenderedPageBreak/>
        <w:t>posee, promoviendo el desarrollo en todo el entorno social y económico de la ciudad.</w:t>
      </w:r>
    </w:p>
    <w:p w:rsidR="009530D6" w:rsidRPr="004A72EF" w:rsidRDefault="009530D6" w:rsidP="009530D6">
      <w:pPr>
        <w:autoSpaceDE w:val="0"/>
        <w:autoSpaceDN w:val="0"/>
        <w:adjustRightInd w:val="0"/>
        <w:spacing w:line="360" w:lineRule="auto"/>
        <w:jc w:val="both"/>
        <w:rPr>
          <w:rFonts w:ascii="Arial" w:hAnsi="Arial" w:cs="Arial"/>
          <w:sz w:val="24"/>
          <w:szCs w:val="24"/>
          <w:lang w:val="es-EC"/>
        </w:rPr>
      </w:pPr>
      <w:r w:rsidRPr="004A72EF">
        <w:rPr>
          <w:rFonts w:ascii="Arial" w:hAnsi="Arial" w:cs="Arial"/>
          <w:sz w:val="24"/>
          <w:szCs w:val="24"/>
          <w:lang w:val="es-EC"/>
        </w:rPr>
        <w:t>La Provincia de Morona Santiago, pese a que cuenta con una</w:t>
      </w:r>
      <w:r w:rsidR="0000058A" w:rsidRPr="004A72EF">
        <w:rPr>
          <w:rFonts w:ascii="Arial" w:hAnsi="Arial" w:cs="Arial"/>
          <w:sz w:val="24"/>
          <w:szCs w:val="24"/>
          <w:lang w:val="es-EC"/>
        </w:rPr>
        <w:t xml:space="preserve"> gran variedad de recursos naturales, los cuales no </w:t>
      </w:r>
      <w:r w:rsidRPr="004A72EF">
        <w:rPr>
          <w:rFonts w:ascii="Arial" w:hAnsi="Arial" w:cs="Arial"/>
          <w:sz w:val="24"/>
          <w:szCs w:val="24"/>
          <w:lang w:val="es-EC"/>
        </w:rPr>
        <w:t>han sido utilizados apropiadamente debido a la falta de accesibilidad y falta de infraestructura turística</w:t>
      </w:r>
      <w:r w:rsidR="003F1799" w:rsidRPr="004A72EF">
        <w:rPr>
          <w:rFonts w:ascii="Arial" w:hAnsi="Arial" w:cs="Arial"/>
          <w:sz w:val="24"/>
          <w:szCs w:val="24"/>
          <w:lang w:val="es-EC"/>
        </w:rPr>
        <w:t>;</w:t>
      </w:r>
      <w:r w:rsidRPr="004A72EF">
        <w:rPr>
          <w:rFonts w:ascii="Arial" w:hAnsi="Arial" w:cs="Arial"/>
          <w:sz w:val="24"/>
          <w:szCs w:val="24"/>
          <w:lang w:val="es-EC"/>
        </w:rPr>
        <w:t xml:space="preserve"> </w:t>
      </w:r>
      <w:r w:rsidR="003F1799" w:rsidRPr="004A72EF">
        <w:rPr>
          <w:rFonts w:ascii="Arial" w:hAnsi="Arial" w:cs="Arial"/>
          <w:sz w:val="24"/>
          <w:szCs w:val="24"/>
          <w:lang w:val="es-EC"/>
        </w:rPr>
        <w:t>e</w:t>
      </w:r>
      <w:r w:rsidRPr="004A72EF">
        <w:rPr>
          <w:rFonts w:ascii="Arial" w:hAnsi="Arial" w:cs="Arial"/>
          <w:sz w:val="24"/>
          <w:szCs w:val="24"/>
          <w:lang w:val="es-EC"/>
        </w:rPr>
        <w:t>n lo que corresponde a los últimos años se ha podido apreciar un incremento en esta actividad</w:t>
      </w:r>
      <w:r w:rsidR="00FB6387" w:rsidRPr="004A72EF">
        <w:rPr>
          <w:rFonts w:ascii="Arial" w:hAnsi="Arial" w:cs="Arial"/>
          <w:sz w:val="24"/>
          <w:szCs w:val="24"/>
          <w:lang w:val="es-EC"/>
        </w:rPr>
        <w:t>;</w:t>
      </w:r>
      <w:r w:rsidRPr="004A72EF">
        <w:rPr>
          <w:rFonts w:ascii="Arial" w:hAnsi="Arial" w:cs="Arial"/>
          <w:sz w:val="24"/>
          <w:szCs w:val="24"/>
          <w:lang w:val="es-EC"/>
        </w:rPr>
        <w:t xml:space="preserve"> </w:t>
      </w:r>
      <w:r w:rsidR="003F1799" w:rsidRPr="004A72EF">
        <w:rPr>
          <w:rFonts w:ascii="Arial" w:hAnsi="Arial" w:cs="Arial"/>
          <w:sz w:val="24"/>
          <w:szCs w:val="24"/>
          <w:lang w:val="es-EC"/>
        </w:rPr>
        <w:t xml:space="preserve">como por ejemplo el </w:t>
      </w:r>
      <w:r w:rsidRPr="004A72EF">
        <w:rPr>
          <w:rFonts w:ascii="Arial" w:hAnsi="Arial" w:cs="Arial"/>
          <w:sz w:val="24"/>
          <w:szCs w:val="24"/>
          <w:lang w:val="es-EC"/>
        </w:rPr>
        <w:t xml:space="preserve">mejoramiento de vías terrestres, que han permitido el acceso a los atractivos naturales, </w:t>
      </w:r>
      <w:r w:rsidR="003F1799" w:rsidRPr="004A72EF">
        <w:rPr>
          <w:rFonts w:ascii="Arial" w:hAnsi="Arial" w:cs="Arial"/>
          <w:sz w:val="24"/>
          <w:szCs w:val="24"/>
          <w:lang w:val="es-EC"/>
        </w:rPr>
        <w:t xml:space="preserve">en parte se ha </w:t>
      </w:r>
      <w:r w:rsidRPr="004A72EF">
        <w:rPr>
          <w:rFonts w:ascii="Arial" w:hAnsi="Arial" w:cs="Arial"/>
          <w:sz w:val="24"/>
          <w:szCs w:val="24"/>
          <w:lang w:val="es-EC"/>
        </w:rPr>
        <w:t>implementado infraestructura turística, aumentando así</w:t>
      </w:r>
      <w:r w:rsidR="006D0E08" w:rsidRPr="004A72EF">
        <w:rPr>
          <w:rFonts w:ascii="Arial" w:hAnsi="Arial" w:cs="Arial"/>
          <w:sz w:val="24"/>
          <w:szCs w:val="24"/>
          <w:lang w:val="es-EC"/>
        </w:rPr>
        <w:t xml:space="preserve"> paulatinamente</w:t>
      </w:r>
      <w:r w:rsidRPr="004A72EF">
        <w:rPr>
          <w:rFonts w:ascii="Arial" w:hAnsi="Arial" w:cs="Arial"/>
          <w:sz w:val="24"/>
          <w:szCs w:val="24"/>
          <w:lang w:val="es-EC"/>
        </w:rPr>
        <w:t xml:space="preserve"> la demanda y el desarrollo de nuevos emprendimientos.</w:t>
      </w:r>
    </w:p>
    <w:p w:rsidR="009530D6" w:rsidRPr="004A72EF" w:rsidRDefault="0000058A" w:rsidP="009530D6">
      <w:pPr>
        <w:autoSpaceDE w:val="0"/>
        <w:autoSpaceDN w:val="0"/>
        <w:adjustRightInd w:val="0"/>
        <w:spacing w:line="360" w:lineRule="auto"/>
        <w:jc w:val="both"/>
        <w:rPr>
          <w:rFonts w:ascii="Arial" w:hAnsi="Arial" w:cs="Arial"/>
          <w:sz w:val="24"/>
          <w:szCs w:val="24"/>
          <w:lang w:val="es-EC"/>
        </w:rPr>
      </w:pPr>
      <w:r w:rsidRPr="004A72EF">
        <w:rPr>
          <w:rFonts w:ascii="Arial" w:hAnsi="Arial" w:cs="Arial"/>
          <w:sz w:val="24"/>
          <w:szCs w:val="24"/>
          <w:lang w:val="es-EC"/>
        </w:rPr>
        <w:t xml:space="preserve">El presente trabajo de investigación tiene como objeto de estudio, analizar los efectos </w:t>
      </w:r>
      <w:r w:rsidR="00701E03" w:rsidRPr="004A72EF">
        <w:rPr>
          <w:rFonts w:ascii="Arial" w:hAnsi="Arial" w:cs="Arial"/>
          <w:sz w:val="24"/>
          <w:szCs w:val="24"/>
          <w:lang w:val="es-EC"/>
        </w:rPr>
        <w:t xml:space="preserve">que ocasionará la implementación de un eco-parque </w:t>
      </w:r>
      <w:r w:rsidR="00872305" w:rsidRPr="004A72EF">
        <w:rPr>
          <w:rFonts w:ascii="Arial" w:hAnsi="Arial" w:cs="Arial"/>
          <w:sz w:val="24"/>
          <w:szCs w:val="24"/>
          <w:lang w:val="es-EC"/>
        </w:rPr>
        <w:t>turístico</w:t>
      </w:r>
      <w:r w:rsidRPr="004A72EF">
        <w:rPr>
          <w:rFonts w:ascii="Arial" w:hAnsi="Arial" w:cs="Arial"/>
          <w:sz w:val="24"/>
          <w:szCs w:val="24"/>
          <w:lang w:val="es-EC"/>
        </w:rPr>
        <w:t xml:space="preserve"> en el crecimiento económico de la ciudad de </w:t>
      </w:r>
      <w:r w:rsidR="009530D6" w:rsidRPr="004A72EF">
        <w:rPr>
          <w:rFonts w:ascii="Arial" w:hAnsi="Arial" w:cs="Arial"/>
          <w:sz w:val="24"/>
          <w:szCs w:val="24"/>
          <w:lang w:val="es-EC"/>
        </w:rPr>
        <w:t>Suc</w:t>
      </w:r>
      <w:r w:rsidR="00362E0C" w:rsidRPr="004A72EF">
        <w:rPr>
          <w:rFonts w:ascii="Arial" w:hAnsi="Arial" w:cs="Arial"/>
          <w:sz w:val="24"/>
          <w:szCs w:val="24"/>
          <w:lang w:val="es-EC"/>
        </w:rPr>
        <w:t>ú</w:t>
      </w:r>
      <w:r w:rsidR="009530D6" w:rsidRPr="004A72EF">
        <w:rPr>
          <w:rFonts w:ascii="Arial" w:hAnsi="Arial" w:cs="Arial"/>
          <w:sz w:val="24"/>
          <w:szCs w:val="24"/>
          <w:lang w:val="es-EC"/>
        </w:rPr>
        <w:t>a, Provincia de Morona Santiago, el cual será ejecutado en el antiguo campo de aviación en terrenos pertenecientes al Gobierno Autónomo Descentralizado del Cantón Suc</w:t>
      </w:r>
      <w:r w:rsidR="00362E0C" w:rsidRPr="004A72EF">
        <w:rPr>
          <w:rFonts w:ascii="Arial" w:hAnsi="Arial" w:cs="Arial"/>
          <w:sz w:val="24"/>
          <w:szCs w:val="24"/>
          <w:lang w:val="es-EC"/>
        </w:rPr>
        <w:t>ú</w:t>
      </w:r>
      <w:r w:rsidR="009530D6" w:rsidRPr="004A72EF">
        <w:rPr>
          <w:rFonts w:ascii="Arial" w:hAnsi="Arial" w:cs="Arial"/>
          <w:sz w:val="24"/>
          <w:szCs w:val="24"/>
          <w:lang w:val="es-EC"/>
        </w:rPr>
        <w:t>a.</w:t>
      </w:r>
    </w:p>
    <w:p w:rsidR="009530D6" w:rsidRPr="004A72EF" w:rsidRDefault="009530D6" w:rsidP="009530D6">
      <w:pPr>
        <w:suppressAutoHyphens/>
        <w:spacing w:line="360" w:lineRule="auto"/>
        <w:jc w:val="both"/>
        <w:rPr>
          <w:rFonts w:ascii="Arial" w:hAnsi="Arial" w:cs="Arial"/>
          <w:sz w:val="24"/>
          <w:szCs w:val="24"/>
          <w:lang w:val="es-EC"/>
        </w:rPr>
      </w:pPr>
      <w:r w:rsidRPr="004A72EF">
        <w:rPr>
          <w:rFonts w:ascii="Arial" w:hAnsi="Arial" w:cs="Arial"/>
          <w:sz w:val="24"/>
          <w:szCs w:val="24"/>
          <w:lang w:val="es-EC"/>
        </w:rPr>
        <w:t xml:space="preserve">Este espacio contará con lugares donde las personas puedan desarrollar actividades deportivas, culturales o entretenimiento; en un entorno natural que contribuye a fines turísticos tanto locales como provinciales, favoreciendo los ámbitos: ecológico, económico, educativo, social y cultural. La implementación de este eco-parque aportará al embellecimiento de la ciudad, </w:t>
      </w:r>
      <w:r w:rsidR="005E1FD0" w:rsidRPr="004A72EF">
        <w:rPr>
          <w:rFonts w:ascii="Arial" w:hAnsi="Arial" w:cs="Arial"/>
          <w:sz w:val="24"/>
          <w:szCs w:val="24"/>
          <w:lang w:val="es-EC"/>
        </w:rPr>
        <w:t xml:space="preserve">la preservación </w:t>
      </w:r>
      <w:r w:rsidR="00117B8B" w:rsidRPr="004A72EF">
        <w:rPr>
          <w:rFonts w:ascii="Arial" w:hAnsi="Arial" w:cs="Arial"/>
          <w:sz w:val="24"/>
          <w:szCs w:val="24"/>
          <w:lang w:val="es-EC"/>
        </w:rPr>
        <w:t>de la naturaleza y</w:t>
      </w:r>
      <w:r w:rsidRPr="004A72EF">
        <w:rPr>
          <w:rFonts w:ascii="Arial" w:hAnsi="Arial" w:cs="Arial"/>
          <w:sz w:val="24"/>
          <w:szCs w:val="24"/>
          <w:lang w:val="es-EC"/>
        </w:rPr>
        <w:t xml:space="preserve"> así </w:t>
      </w:r>
      <w:r w:rsidR="007F3484" w:rsidRPr="004A72EF">
        <w:rPr>
          <w:rFonts w:ascii="Arial" w:hAnsi="Arial" w:cs="Arial"/>
          <w:sz w:val="24"/>
          <w:szCs w:val="24"/>
          <w:lang w:val="es-EC"/>
        </w:rPr>
        <w:t xml:space="preserve">mejorará </w:t>
      </w:r>
      <w:r w:rsidRPr="004A72EF">
        <w:rPr>
          <w:rFonts w:ascii="Arial" w:hAnsi="Arial" w:cs="Arial"/>
          <w:sz w:val="24"/>
          <w:szCs w:val="24"/>
          <w:lang w:val="es-EC"/>
        </w:rPr>
        <w:t>la calidad de vida de la localidad</w:t>
      </w:r>
      <w:r w:rsidR="00117B8B" w:rsidRPr="004A72EF">
        <w:rPr>
          <w:rFonts w:ascii="Arial" w:hAnsi="Arial" w:cs="Arial"/>
          <w:sz w:val="24"/>
          <w:szCs w:val="24"/>
          <w:lang w:val="es-EC"/>
        </w:rPr>
        <w:t xml:space="preserve">. Este será un lugar que no solo los </w:t>
      </w:r>
      <w:r w:rsidRPr="004A72EF">
        <w:rPr>
          <w:rFonts w:ascii="Arial" w:hAnsi="Arial" w:cs="Arial"/>
          <w:sz w:val="24"/>
          <w:szCs w:val="24"/>
          <w:lang w:val="es-EC"/>
        </w:rPr>
        <w:t xml:space="preserve">habitantes de la zona </w:t>
      </w:r>
      <w:r w:rsidR="00117B8B" w:rsidRPr="004A72EF">
        <w:rPr>
          <w:rFonts w:ascii="Arial" w:hAnsi="Arial" w:cs="Arial"/>
          <w:sz w:val="24"/>
          <w:szCs w:val="24"/>
          <w:lang w:val="es-EC"/>
        </w:rPr>
        <w:t xml:space="preserve">podrán visitar sino todas las personas en general, </w:t>
      </w:r>
      <w:r w:rsidRPr="004A72EF">
        <w:rPr>
          <w:rFonts w:ascii="Arial" w:hAnsi="Arial" w:cs="Arial"/>
          <w:sz w:val="24"/>
          <w:szCs w:val="24"/>
          <w:lang w:val="es-EC"/>
        </w:rPr>
        <w:t>por diferentes motivos</w:t>
      </w:r>
      <w:r w:rsidR="00117B8B" w:rsidRPr="004A72EF">
        <w:rPr>
          <w:rFonts w:ascii="Arial" w:hAnsi="Arial" w:cs="Arial"/>
          <w:sz w:val="24"/>
          <w:szCs w:val="24"/>
          <w:lang w:val="es-EC"/>
        </w:rPr>
        <w:t>; ya sea por</w:t>
      </w:r>
      <w:r w:rsidRPr="004A72EF">
        <w:rPr>
          <w:rFonts w:ascii="Arial" w:hAnsi="Arial" w:cs="Arial"/>
          <w:sz w:val="24"/>
          <w:szCs w:val="24"/>
          <w:lang w:val="es-EC"/>
        </w:rPr>
        <w:t xml:space="preserve"> descanso, relajación, diversión, salud</w:t>
      </w:r>
      <w:r w:rsidR="00117B8B" w:rsidRPr="004A72EF">
        <w:rPr>
          <w:rFonts w:ascii="Arial" w:hAnsi="Arial" w:cs="Arial"/>
          <w:sz w:val="24"/>
          <w:szCs w:val="24"/>
          <w:lang w:val="es-EC"/>
        </w:rPr>
        <w:t>, por</w:t>
      </w:r>
      <w:r w:rsidRPr="004A72EF">
        <w:rPr>
          <w:rFonts w:ascii="Arial" w:hAnsi="Arial" w:cs="Arial"/>
          <w:sz w:val="24"/>
          <w:szCs w:val="24"/>
          <w:lang w:val="es-EC"/>
        </w:rPr>
        <w:t xml:space="preserve"> compartir en familia, entre otros. </w:t>
      </w:r>
    </w:p>
    <w:p w:rsidR="00D345A4" w:rsidRPr="004A72EF" w:rsidRDefault="00E16168" w:rsidP="009530D6">
      <w:pPr>
        <w:suppressAutoHyphens/>
        <w:spacing w:line="360" w:lineRule="auto"/>
        <w:jc w:val="both"/>
        <w:rPr>
          <w:rFonts w:ascii="Arial" w:hAnsi="Arial" w:cs="Arial"/>
          <w:sz w:val="24"/>
          <w:lang w:val="es-EC"/>
        </w:rPr>
      </w:pPr>
      <w:r w:rsidRPr="004A72EF">
        <w:rPr>
          <w:rFonts w:ascii="Arial" w:hAnsi="Arial" w:cs="Arial"/>
          <w:sz w:val="24"/>
          <w:lang w:val="es-EC"/>
        </w:rPr>
        <w:t xml:space="preserve">La investigación se establece mediante </w:t>
      </w:r>
      <w:r w:rsidR="00D345A4" w:rsidRPr="004A72EF">
        <w:rPr>
          <w:rFonts w:ascii="Arial" w:hAnsi="Arial" w:cs="Arial"/>
          <w:sz w:val="24"/>
          <w:lang w:val="es-EC"/>
        </w:rPr>
        <w:t xml:space="preserve">la utilización de los métodos de Inducción, Deducción, Analítico y sistemático, a través de la técnica documental como entrevistas y encuestas, medios que permitirán identificar los efectos que ocasionará la implementación del eco-parque turístico. </w:t>
      </w:r>
    </w:p>
    <w:p w:rsidR="00B43D03" w:rsidRPr="004A72EF" w:rsidRDefault="00B43D03" w:rsidP="009530D6">
      <w:pPr>
        <w:suppressAutoHyphens/>
        <w:spacing w:line="360" w:lineRule="auto"/>
        <w:jc w:val="both"/>
        <w:rPr>
          <w:rFonts w:ascii="Arial" w:hAnsi="Arial" w:cs="Arial"/>
          <w:sz w:val="24"/>
          <w:lang w:val="es-EC"/>
        </w:rPr>
      </w:pPr>
      <w:r w:rsidRPr="004A72EF">
        <w:rPr>
          <w:rFonts w:ascii="Arial" w:hAnsi="Arial" w:cs="Arial"/>
          <w:sz w:val="24"/>
          <w:lang w:val="es-EC"/>
        </w:rPr>
        <w:lastRenderedPageBreak/>
        <w:t>El presente estudio investiga</w:t>
      </w:r>
      <w:r w:rsidR="00117B8B" w:rsidRPr="004A72EF">
        <w:rPr>
          <w:rFonts w:ascii="Arial" w:hAnsi="Arial" w:cs="Arial"/>
          <w:sz w:val="24"/>
          <w:lang w:val="es-EC"/>
        </w:rPr>
        <w:t>t</w:t>
      </w:r>
      <w:r w:rsidRPr="004A72EF">
        <w:rPr>
          <w:rFonts w:ascii="Arial" w:hAnsi="Arial" w:cs="Arial"/>
          <w:sz w:val="24"/>
          <w:lang w:val="es-EC"/>
        </w:rPr>
        <w:t>i</w:t>
      </w:r>
      <w:r w:rsidR="00117B8B" w:rsidRPr="004A72EF">
        <w:rPr>
          <w:rFonts w:ascii="Arial" w:hAnsi="Arial" w:cs="Arial"/>
          <w:sz w:val="24"/>
          <w:lang w:val="es-EC"/>
        </w:rPr>
        <w:t>vo</w:t>
      </w:r>
      <w:r w:rsidRPr="004A72EF">
        <w:rPr>
          <w:rFonts w:ascii="Arial" w:hAnsi="Arial" w:cs="Arial"/>
          <w:sz w:val="24"/>
          <w:lang w:val="es-EC"/>
        </w:rPr>
        <w:t xml:space="preserve"> se </w:t>
      </w:r>
      <w:r w:rsidR="0059411C" w:rsidRPr="004A72EF">
        <w:rPr>
          <w:rFonts w:ascii="Arial" w:hAnsi="Arial" w:cs="Arial"/>
          <w:sz w:val="24"/>
          <w:lang w:val="es-EC"/>
        </w:rPr>
        <w:t>bas</w:t>
      </w:r>
      <w:r w:rsidR="0059411C">
        <w:rPr>
          <w:rFonts w:ascii="Arial" w:hAnsi="Arial" w:cs="Arial"/>
          <w:sz w:val="24"/>
          <w:lang w:val="es-EC"/>
        </w:rPr>
        <w:t xml:space="preserve">ó </w:t>
      </w:r>
      <w:r w:rsidRPr="004A72EF">
        <w:rPr>
          <w:rFonts w:ascii="Arial" w:hAnsi="Arial" w:cs="Arial"/>
          <w:sz w:val="24"/>
          <w:lang w:val="es-EC"/>
        </w:rPr>
        <w:t xml:space="preserve">en la elaboración de una propuesta </w:t>
      </w:r>
      <w:r w:rsidR="000C74D6" w:rsidRPr="004A72EF">
        <w:rPr>
          <w:rFonts w:ascii="Arial" w:eastAsia="Calibri" w:hAnsi="Arial" w:cs="Arial"/>
          <w:color w:val="000000" w:themeColor="text1"/>
          <w:sz w:val="24"/>
          <w:szCs w:val="24"/>
          <w:lang w:val="es-EC" w:eastAsia="es-ES"/>
        </w:rPr>
        <w:t>económica que permitirá</w:t>
      </w:r>
      <w:r w:rsidR="00D345A4" w:rsidRPr="004A72EF">
        <w:rPr>
          <w:rFonts w:ascii="Arial" w:eastAsia="Calibri" w:hAnsi="Arial" w:cs="Arial"/>
          <w:color w:val="000000" w:themeColor="text1"/>
          <w:sz w:val="24"/>
          <w:szCs w:val="24"/>
          <w:lang w:val="es-EC" w:eastAsia="es-ES"/>
        </w:rPr>
        <w:t xml:space="preserve"> a los habitantes de la ciudad de </w:t>
      </w:r>
      <w:r w:rsidR="000C74D6" w:rsidRPr="004A72EF">
        <w:rPr>
          <w:rFonts w:ascii="Arial" w:eastAsia="Calibri" w:hAnsi="Arial" w:cs="Arial"/>
          <w:color w:val="000000" w:themeColor="text1"/>
          <w:sz w:val="24"/>
          <w:szCs w:val="24"/>
          <w:lang w:val="es-EC" w:eastAsia="es-ES"/>
        </w:rPr>
        <w:t xml:space="preserve">Sucúa </w:t>
      </w:r>
      <w:r w:rsidR="007F3484" w:rsidRPr="004A72EF">
        <w:rPr>
          <w:rFonts w:ascii="Arial" w:eastAsia="Calibri" w:hAnsi="Arial" w:cs="Arial"/>
          <w:color w:val="000000" w:themeColor="text1"/>
          <w:sz w:val="24"/>
          <w:szCs w:val="24"/>
          <w:lang w:val="es-EC" w:eastAsia="es-ES"/>
        </w:rPr>
        <w:t>generar ingresos</w:t>
      </w:r>
      <w:r w:rsidR="00D345A4" w:rsidRPr="004A72EF">
        <w:rPr>
          <w:rFonts w:ascii="Arial" w:eastAsia="Calibri" w:hAnsi="Arial" w:cs="Arial"/>
          <w:color w:val="000000" w:themeColor="text1"/>
          <w:sz w:val="24"/>
          <w:szCs w:val="24"/>
          <w:lang w:val="es-EC" w:eastAsia="es-ES"/>
        </w:rPr>
        <w:t xml:space="preserve"> y promover </w:t>
      </w:r>
      <w:r w:rsidR="000C74D6" w:rsidRPr="004A72EF">
        <w:rPr>
          <w:rFonts w:ascii="Arial" w:eastAsia="Calibri" w:hAnsi="Arial" w:cs="Arial"/>
          <w:color w:val="000000" w:themeColor="text1"/>
          <w:sz w:val="24"/>
          <w:szCs w:val="24"/>
          <w:lang w:val="es-EC" w:eastAsia="es-ES"/>
        </w:rPr>
        <w:t>fuentes de empleo, donde podrán exponer sus destrezas y habilidades para mejorar su situación económica.</w:t>
      </w:r>
    </w:p>
    <w:p w:rsidR="009530D6" w:rsidRPr="004A72EF" w:rsidRDefault="009530D6" w:rsidP="009530D6">
      <w:pPr>
        <w:rPr>
          <w:rFonts w:ascii="Arial" w:hAnsi="Arial" w:cs="Arial"/>
          <w:lang w:val="es-EC"/>
        </w:rPr>
      </w:pPr>
    </w:p>
    <w:p w:rsidR="00E43CBD" w:rsidRPr="004A72EF" w:rsidRDefault="00E43CBD">
      <w:pPr>
        <w:rPr>
          <w:rFonts w:ascii="Arial" w:hAnsi="Arial" w:cs="Arial"/>
          <w:sz w:val="28"/>
          <w:lang w:val="es-EC"/>
        </w:rPr>
      </w:pPr>
    </w:p>
    <w:p w:rsidR="00A22CB8" w:rsidRPr="004A72EF" w:rsidRDefault="00A22CB8">
      <w:pPr>
        <w:rPr>
          <w:rFonts w:ascii="Arial" w:eastAsiaTheme="majorEastAsia" w:hAnsi="Arial" w:cs="Arial"/>
          <w:b/>
          <w:bCs/>
          <w:sz w:val="28"/>
          <w:szCs w:val="28"/>
          <w:lang w:val="es-EC"/>
        </w:rPr>
      </w:pPr>
      <w:r w:rsidRPr="004A72EF">
        <w:rPr>
          <w:rFonts w:ascii="Arial" w:hAnsi="Arial" w:cs="Arial"/>
          <w:sz w:val="28"/>
          <w:lang w:val="es-EC"/>
        </w:rPr>
        <w:br w:type="page"/>
      </w:r>
    </w:p>
    <w:p w:rsidR="00A22CB8" w:rsidRPr="004A72EF" w:rsidRDefault="00A22CB8" w:rsidP="00952D36">
      <w:pPr>
        <w:pStyle w:val="Ttulo1"/>
        <w:spacing w:after="120" w:line="240" w:lineRule="auto"/>
        <w:ind w:firstLine="0"/>
        <w:rPr>
          <w:lang w:val="es-EC"/>
        </w:rPr>
      </w:pPr>
      <w:bookmarkStart w:id="10" w:name="_Toc530127035"/>
      <w:r w:rsidRPr="004A72EF">
        <w:rPr>
          <w:lang w:val="es-EC"/>
        </w:rPr>
        <w:lastRenderedPageBreak/>
        <w:t>Capítulo</w:t>
      </w:r>
      <w:r w:rsidR="009530D6" w:rsidRPr="004A72EF">
        <w:rPr>
          <w:lang w:val="es-EC"/>
        </w:rPr>
        <w:t xml:space="preserve"> I</w:t>
      </w:r>
      <w:bookmarkEnd w:id="10"/>
    </w:p>
    <w:p w:rsidR="00A22CB8" w:rsidRPr="004A72EF" w:rsidRDefault="00A22CB8" w:rsidP="00952D36">
      <w:pPr>
        <w:pStyle w:val="Ttulo1"/>
        <w:ind w:firstLine="0"/>
        <w:rPr>
          <w:sz w:val="36"/>
          <w:lang w:val="es-EC"/>
        </w:rPr>
      </w:pPr>
      <w:bookmarkStart w:id="11" w:name="_Toc530127036"/>
      <w:r w:rsidRPr="004A72EF">
        <w:rPr>
          <w:sz w:val="28"/>
          <w:lang w:val="es-EC"/>
        </w:rPr>
        <w:t>Fundamentos Teóricos</w:t>
      </w:r>
      <w:bookmarkEnd w:id="11"/>
      <w:r w:rsidRPr="004A72EF">
        <w:rPr>
          <w:sz w:val="36"/>
          <w:lang w:val="es-EC"/>
        </w:rPr>
        <w:t xml:space="preserve"> </w:t>
      </w:r>
    </w:p>
    <w:p w:rsidR="0078348D" w:rsidRPr="004A72EF" w:rsidRDefault="00D368D6" w:rsidP="0078348D">
      <w:pPr>
        <w:pStyle w:val="Ttulo2"/>
        <w:numPr>
          <w:ilvl w:val="1"/>
          <w:numId w:val="40"/>
        </w:numPr>
        <w:rPr>
          <w:lang w:val="es-EC"/>
        </w:rPr>
      </w:pPr>
      <w:bookmarkStart w:id="12" w:name="_Toc530127037"/>
      <w:r w:rsidRPr="004A72EF">
        <w:rPr>
          <w:lang w:val="es-EC"/>
        </w:rPr>
        <w:t>Marco Referencial</w:t>
      </w:r>
      <w:r w:rsidR="007B2BC7" w:rsidRPr="004A72EF">
        <w:rPr>
          <w:lang w:val="es-EC"/>
        </w:rPr>
        <w:t>.</w:t>
      </w:r>
      <w:bookmarkEnd w:id="12"/>
      <w:r w:rsidRPr="004A72EF">
        <w:rPr>
          <w:lang w:val="es-EC"/>
        </w:rPr>
        <w:t xml:space="preserve"> </w:t>
      </w:r>
    </w:p>
    <w:p w:rsidR="00AA6452" w:rsidRPr="004A72EF" w:rsidRDefault="00AA6452" w:rsidP="0078348D">
      <w:pPr>
        <w:pStyle w:val="Ttulo2"/>
        <w:rPr>
          <w:lang w:val="es-EC"/>
        </w:rPr>
      </w:pPr>
      <w:bookmarkStart w:id="13" w:name="_Toc530127038"/>
      <w:r w:rsidRPr="004A72EF">
        <w:rPr>
          <w:rFonts w:cs="Arial"/>
          <w:lang w:val="es-EC"/>
        </w:rPr>
        <w:t>El</w:t>
      </w:r>
      <w:r w:rsidR="003A4DA2" w:rsidRPr="004A72EF">
        <w:rPr>
          <w:rFonts w:cs="Arial"/>
          <w:lang w:val="es-EC"/>
        </w:rPr>
        <w:t xml:space="preserve"> turismo y sus vinculaciones con la economía</w:t>
      </w:r>
      <w:bookmarkEnd w:id="13"/>
      <w:r w:rsidR="00C71234" w:rsidRPr="004A72EF">
        <w:rPr>
          <w:rFonts w:cs="Arial"/>
          <w:lang w:val="es-EC"/>
        </w:rPr>
        <w:t xml:space="preserve"> </w:t>
      </w:r>
    </w:p>
    <w:p w:rsidR="00EF7444" w:rsidRPr="004A72EF" w:rsidRDefault="00EF7444" w:rsidP="0078348D">
      <w:pPr>
        <w:spacing w:line="360" w:lineRule="auto"/>
        <w:jc w:val="both"/>
        <w:rPr>
          <w:rFonts w:ascii="Arial" w:hAnsi="Arial" w:cs="Arial"/>
          <w:sz w:val="24"/>
          <w:lang w:val="es-EC"/>
        </w:rPr>
      </w:pPr>
      <w:r w:rsidRPr="004A72EF">
        <w:rPr>
          <w:rFonts w:ascii="Arial" w:hAnsi="Arial" w:cs="Arial"/>
          <w:sz w:val="24"/>
          <w:lang w:val="es-EC"/>
        </w:rPr>
        <w:t xml:space="preserve">El presente </w:t>
      </w:r>
      <w:r w:rsidR="004152D3" w:rsidRPr="004A72EF">
        <w:rPr>
          <w:rFonts w:ascii="Arial" w:hAnsi="Arial" w:cs="Arial"/>
          <w:sz w:val="24"/>
          <w:lang w:val="es-EC"/>
        </w:rPr>
        <w:t>trabajo de investigación se realizará en la ciudad de</w:t>
      </w:r>
      <w:r w:rsidR="008F1198">
        <w:rPr>
          <w:rFonts w:ascii="Arial" w:hAnsi="Arial" w:cs="Arial"/>
          <w:sz w:val="24"/>
          <w:lang w:val="es-EC"/>
        </w:rPr>
        <w:t xml:space="preserve"> </w:t>
      </w:r>
      <w:r w:rsidR="004152D3" w:rsidRPr="004A72EF">
        <w:rPr>
          <w:rFonts w:ascii="Arial" w:hAnsi="Arial" w:cs="Arial"/>
          <w:sz w:val="24"/>
          <w:lang w:val="es-EC"/>
        </w:rPr>
        <w:t xml:space="preserve">Sucúa provincia de Morona Santiago. </w:t>
      </w:r>
    </w:p>
    <w:p w:rsidR="004152D3" w:rsidRPr="004A72EF" w:rsidRDefault="004152D3" w:rsidP="0078348D">
      <w:pPr>
        <w:spacing w:line="360" w:lineRule="auto"/>
        <w:jc w:val="both"/>
        <w:rPr>
          <w:rFonts w:ascii="Arial" w:hAnsi="Arial" w:cs="Arial"/>
          <w:sz w:val="24"/>
          <w:lang w:val="es-EC"/>
        </w:rPr>
      </w:pPr>
      <w:r w:rsidRPr="004A72EF">
        <w:rPr>
          <w:rFonts w:ascii="Arial" w:hAnsi="Arial" w:cs="Arial"/>
          <w:sz w:val="24"/>
          <w:lang w:val="es-EC"/>
        </w:rPr>
        <w:t xml:space="preserve">El turismo es un recurso eficaz que ayuda a fortalecer el desarrollo económico y potencializar los recursos naturales que nos brinda la naturaleza, con lo cual las futuras generaciones sean beneficiadas con el progreso y que hereden la motivación del cuidado, protección y gestión de la flora y fauna que posee la ciudad. </w:t>
      </w:r>
    </w:p>
    <w:p w:rsidR="00AA6452" w:rsidRPr="004A72EF" w:rsidRDefault="00AA6452" w:rsidP="00843735">
      <w:pPr>
        <w:spacing w:line="360" w:lineRule="auto"/>
        <w:ind w:left="270" w:firstLine="156"/>
        <w:jc w:val="both"/>
        <w:rPr>
          <w:rFonts w:ascii="Arial" w:hAnsi="Arial" w:cs="Arial"/>
          <w:sz w:val="24"/>
          <w:lang w:val="es-EC"/>
        </w:rPr>
      </w:pPr>
      <w:r w:rsidRPr="004A72EF">
        <w:rPr>
          <w:rFonts w:ascii="Arial" w:hAnsi="Arial" w:cs="Arial"/>
          <w:sz w:val="24"/>
          <w:lang w:val="es-EC"/>
        </w:rPr>
        <w:t>Aun cuando el turismo es uno de los más grandes empleadores y exportadores de servicios, y que para la economía mundial es uno de los sectores principales, existen limitados estudios acerca de la contribución de este sector al crecimiento de la economía de los países</w:t>
      </w:r>
      <w:r w:rsidR="00460F48" w:rsidRPr="004A72EF">
        <w:rPr>
          <w:rFonts w:ascii="Arial" w:hAnsi="Arial" w:cs="Arial"/>
          <w:sz w:val="24"/>
          <w:lang w:val="es-EC"/>
        </w:rPr>
        <w:t>.</w:t>
      </w:r>
      <w:sdt>
        <w:sdtPr>
          <w:rPr>
            <w:rFonts w:ascii="Arial" w:hAnsi="Arial" w:cs="Arial"/>
            <w:sz w:val="24"/>
            <w:lang w:val="es-EC"/>
          </w:rPr>
          <w:id w:val="1253239972"/>
          <w:citation/>
        </w:sdtPr>
        <w:sdtEndPr/>
        <w:sdtContent>
          <w:r w:rsidR="00FE5F59" w:rsidRPr="004A72EF">
            <w:rPr>
              <w:rFonts w:ascii="Arial" w:hAnsi="Arial" w:cs="Arial"/>
              <w:sz w:val="24"/>
              <w:lang w:val="es-EC"/>
            </w:rPr>
            <w:fldChar w:fldCharType="begin"/>
          </w:r>
          <w:r w:rsidR="00843735" w:rsidRPr="004A72EF">
            <w:rPr>
              <w:rFonts w:ascii="Arial" w:hAnsi="Arial" w:cs="Arial"/>
              <w:sz w:val="24"/>
              <w:lang w:val="es-EC"/>
            </w:rPr>
            <w:instrText xml:space="preserve">CITATION Lam14 \p 9 \l 12298 </w:instrText>
          </w:r>
          <w:r w:rsidR="00FE5F59" w:rsidRPr="004A72EF">
            <w:rPr>
              <w:rFonts w:ascii="Arial" w:hAnsi="Arial" w:cs="Arial"/>
              <w:sz w:val="24"/>
              <w:lang w:val="es-EC"/>
            </w:rPr>
            <w:fldChar w:fldCharType="separate"/>
          </w:r>
          <w:r w:rsidR="00843735" w:rsidRPr="004A72EF">
            <w:rPr>
              <w:rFonts w:ascii="Arial" w:hAnsi="Arial" w:cs="Arial"/>
              <w:sz w:val="24"/>
              <w:lang w:val="es-EC"/>
            </w:rPr>
            <w:t xml:space="preserve"> (Lambogglia , 2014, pág. 9)</w:t>
          </w:r>
          <w:r w:rsidR="00FE5F59" w:rsidRPr="004A72EF">
            <w:rPr>
              <w:rFonts w:ascii="Arial" w:hAnsi="Arial" w:cs="Arial"/>
              <w:sz w:val="24"/>
              <w:lang w:val="es-EC"/>
            </w:rPr>
            <w:fldChar w:fldCharType="end"/>
          </w:r>
        </w:sdtContent>
      </w:sdt>
      <w:r w:rsidRPr="004A72EF">
        <w:rPr>
          <w:rFonts w:ascii="Arial" w:hAnsi="Arial" w:cs="Arial"/>
          <w:sz w:val="24"/>
          <w:lang w:val="es-EC"/>
        </w:rPr>
        <w:t xml:space="preserve">. </w:t>
      </w:r>
    </w:p>
    <w:p w:rsidR="008B7511" w:rsidRPr="004A72EF" w:rsidRDefault="008B7511" w:rsidP="0078348D">
      <w:pPr>
        <w:spacing w:line="360" w:lineRule="auto"/>
        <w:jc w:val="both"/>
        <w:rPr>
          <w:rFonts w:ascii="Arial" w:hAnsi="Arial" w:cs="Arial"/>
          <w:sz w:val="32"/>
          <w:lang w:val="es-EC"/>
        </w:rPr>
      </w:pPr>
      <w:r w:rsidRPr="004A72EF">
        <w:rPr>
          <w:rFonts w:ascii="Arial" w:hAnsi="Arial" w:cs="Arial"/>
          <w:sz w:val="24"/>
          <w:szCs w:val="20"/>
          <w:shd w:val="clear" w:color="auto" w:fill="FFFFFF"/>
          <w:lang w:val="es-EC"/>
        </w:rPr>
        <w:t xml:space="preserve">En muchos países, el turismo actúa como un motor de desarrollo a través de la entrada de divisas y la creación de empleo directo e indirecto. El turismo aporta el 5% del PIB mundial y representa el 6% de las exportaciones de servicios mundiales. Es además el cuarto sector exportador, después del petróleo, los productos químicos y la automoción. El turismo representa 235 millones de empleos, o sea uno de cada doce empleos en el mundo. El turismo, en muchos países en desarrollo y menos adelantados, es la opción de desarrollo económico más viable y sostenible y, en algunos de ellos, la principal fuente de entrada de divisas. Parte de estos ingresos revierte en diferentes grupos de la sociedad y, si el turismo se gestiona centrándose prioritariamente en la atenuación de la pobreza, puede beneficiar </w:t>
      </w:r>
      <w:r w:rsidRPr="004A72EF">
        <w:rPr>
          <w:rFonts w:ascii="Arial" w:hAnsi="Arial" w:cs="Arial"/>
          <w:sz w:val="24"/>
          <w:szCs w:val="20"/>
          <w:shd w:val="clear" w:color="auto" w:fill="FFFFFF"/>
          <w:lang w:val="es-EC"/>
        </w:rPr>
        <w:lastRenderedPageBreak/>
        <w:t xml:space="preserve">directamente a los grupos más pobres mediante el empleo de la población local en empresas turísticas, el suministro de bienes y servicios a los turistas, la gestión de pequeñas empresas y empresas comunitarias, etc., con el consecuente impacto positivo en la reducción de la pobreza </w:t>
      </w:r>
      <w:sdt>
        <w:sdtPr>
          <w:rPr>
            <w:rFonts w:ascii="Arial" w:hAnsi="Arial" w:cs="Arial"/>
            <w:sz w:val="24"/>
            <w:szCs w:val="20"/>
            <w:shd w:val="clear" w:color="auto" w:fill="FFFFFF"/>
            <w:lang w:val="es-EC"/>
          </w:rPr>
          <w:id w:val="-553843834"/>
          <w:citation/>
        </w:sdtPr>
        <w:sdtEndPr/>
        <w:sdtContent>
          <w:r w:rsidR="00FE5F59" w:rsidRPr="004A72EF">
            <w:rPr>
              <w:rFonts w:ascii="Arial" w:hAnsi="Arial" w:cs="Arial"/>
              <w:sz w:val="24"/>
              <w:szCs w:val="20"/>
              <w:shd w:val="clear" w:color="auto" w:fill="FFFFFF"/>
              <w:lang w:val="es-EC"/>
            </w:rPr>
            <w:fldChar w:fldCharType="begin"/>
          </w:r>
          <w:r w:rsidR="00C05D9C" w:rsidRPr="004A72EF">
            <w:rPr>
              <w:rFonts w:ascii="Arial" w:hAnsi="Arial" w:cs="Arial"/>
              <w:sz w:val="24"/>
              <w:szCs w:val="20"/>
              <w:shd w:val="clear" w:color="auto" w:fill="FFFFFF"/>
              <w:lang w:val="es-EC"/>
            </w:rPr>
            <w:instrText xml:space="preserve">CITATION Org10 \l 12298 </w:instrText>
          </w:r>
          <w:r w:rsidR="00FE5F59" w:rsidRPr="004A72EF">
            <w:rPr>
              <w:rFonts w:ascii="Arial" w:hAnsi="Arial" w:cs="Arial"/>
              <w:sz w:val="24"/>
              <w:szCs w:val="20"/>
              <w:shd w:val="clear" w:color="auto" w:fill="FFFFFF"/>
              <w:lang w:val="es-EC"/>
            </w:rPr>
            <w:fldChar w:fldCharType="separate"/>
          </w:r>
          <w:r w:rsidR="00C05D9C" w:rsidRPr="004A72EF">
            <w:rPr>
              <w:rFonts w:ascii="Arial" w:hAnsi="Arial" w:cs="Arial"/>
              <w:sz w:val="24"/>
              <w:szCs w:val="20"/>
              <w:shd w:val="clear" w:color="auto" w:fill="FFFFFF"/>
              <w:lang w:val="es-EC"/>
            </w:rPr>
            <w:t>(Organización Mundial del Turismo, 2010)</w:t>
          </w:r>
          <w:r w:rsidR="00FE5F59" w:rsidRPr="004A72EF">
            <w:rPr>
              <w:rFonts w:ascii="Arial" w:hAnsi="Arial" w:cs="Arial"/>
              <w:sz w:val="24"/>
              <w:szCs w:val="20"/>
              <w:shd w:val="clear" w:color="auto" w:fill="FFFFFF"/>
              <w:lang w:val="es-EC"/>
            </w:rPr>
            <w:fldChar w:fldCharType="end"/>
          </w:r>
        </w:sdtContent>
      </w:sdt>
      <w:r w:rsidRPr="004A72EF">
        <w:rPr>
          <w:rFonts w:ascii="Arial" w:hAnsi="Arial" w:cs="Arial"/>
          <w:sz w:val="24"/>
          <w:szCs w:val="20"/>
          <w:shd w:val="clear" w:color="auto" w:fill="FFFFFF"/>
          <w:lang w:val="es-EC"/>
        </w:rPr>
        <w:t>.</w:t>
      </w:r>
    </w:p>
    <w:p w:rsidR="00AA6452" w:rsidRPr="004A72EF" w:rsidRDefault="00AA6452" w:rsidP="00AA6452">
      <w:pPr>
        <w:spacing w:line="360" w:lineRule="auto"/>
        <w:ind w:firstLine="270"/>
        <w:jc w:val="both"/>
        <w:rPr>
          <w:rFonts w:ascii="Arial" w:hAnsi="Arial" w:cs="Arial"/>
          <w:sz w:val="24"/>
          <w:lang w:val="es-EC"/>
        </w:rPr>
      </w:pPr>
      <w:r w:rsidRPr="004A72EF">
        <w:rPr>
          <w:rFonts w:ascii="Arial" w:hAnsi="Arial" w:cs="Arial"/>
          <w:sz w:val="24"/>
          <w:lang w:val="es-EC"/>
        </w:rPr>
        <w:t xml:space="preserve">“Los principales impactos económicos positivos del turismo se relacionan con los ingresos por divisas, la contribución a los ingresos públicos y la generación de empleo y oportunidades de negocios” </w:t>
      </w:r>
      <w:sdt>
        <w:sdtPr>
          <w:rPr>
            <w:rFonts w:ascii="Arial" w:hAnsi="Arial" w:cs="Arial"/>
            <w:sz w:val="24"/>
            <w:lang w:val="es-EC"/>
          </w:rPr>
          <w:id w:val="959153990"/>
          <w:citation/>
        </w:sdtPr>
        <w:sdtEndPr/>
        <w:sdtContent>
          <w:r w:rsidR="00FE5F59" w:rsidRPr="004A72EF">
            <w:rPr>
              <w:rFonts w:ascii="Arial" w:hAnsi="Arial" w:cs="Arial"/>
              <w:sz w:val="24"/>
              <w:lang w:val="es-EC"/>
            </w:rPr>
            <w:fldChar w:fldCharType="begin"/>
          </w:r>
          <w:r w:rsidR="006D7E58" w:rsidRPr="004A72EF">
            <w:rPr>
              <w:rFonts w:ascii="Arial" w:hAnsi="Arial" w:cs="Arial"/>
              <w:sz w:val="24"/>
              <w:lang w:val="es-EC"/>
            </w:rPr>
            <w:instrText xml:space="preserve">CITATION Bri08 \p 36 \l 12298 </w:instrText>
          </w:r>
          <w:r w:rsidR="00FE5F59" w:rsidRPr="004A72EF">
            <w:rPr>
              <w:rFonts w:ascii="Arial" w:hAnsi="Arial" w:cs="Arial"/>
              <w:sz w:val="24"/>
              <w:lang w:val="es-EC"/>
            </w:rPr>
            <w:fldChar w:fldCharType="separate"/>
          </w:r>
          <w:r w:rsidR="0094045F" w:rsidRPr="004A72EF">
            <w:rPr>
              <w:rFonts w:ascii="Arial" w:hAnsi="Arial" w:cs="Arial"/>
              <w:sz w:val="24"/>
              <w:lang w:val="es-EC"/>
            </w:rPr>
            <w:t>(Zapata , Brida , Pereyra , &amp; Such, 2008, pág. 36)</w:t>
          </w:r>
          <w:r w:rsidR="00FE5F59" w:rsidRPr="004A72EF">
            <w:rPr>
              <w:rFonts w:ascii="Arial" w:hAnsi="Arial" w:cs="Arial"/>
              <w:sz w:val="24"/>
              <w:lang w:val="es-EC"/>
            </w:rPr>
            <w:fldChar w:fldCharType="end"/>
          </w:r>
        </w:sdtContent>
      </w:sdt>
      <w:r w:rsidRPr="004A72EF">
        <w:rPr>
          <w:rFonts w:ascii="Arial" w:hAnsi="Arial" w:cs="Arial"/>
          <w:sz w:val="24"/>
          <w:lang w:val="es-EC"/>
        </w:rPr>
        <w:t xml:space="preserve">. </w:t>
      </w:r>
    </w:p>
    <w:p w:rsidR="00212792" w:rsidRPr="004A72EF" w:rsidRDefault="00212792" w:rsidP="0078348D">
      <w:pPr>
        <w:pStyle w:val="NormalWeb"/>
        <w:shd w:val="clear" w:color="auto" w:fill="FFFFFF"/>
        <w:spacing w:before="240" w:beforeAutospacing="0" w:after="240" w:afterAutospacing="0" w:line="360" w:lineRule="auto"/>
        <w:jc w:val="both"/>
        <w:rPr>
          <w:rFonts w:ascii="Arial" w:hAnsi="Arial" w:cs="Arial"/>
          <w:sz w:val="36"/>
        </w:rPr>
      </w:pPr>
      <w:r w:rsidRPr="004A72EF">
        <w:rPr>
          <w:rFonts w:ascii="Arial" w:hAnsi="Arial" w:cs="Arial"/>
          <w:szCs w:val="19"/>
        </w:rPr>
        <w:t xml:space="preserve">Durante décadas, el turismo ha experimentado un continuo crecimiento y una profunda diversificación, hasta convertirse en uno de los sectores económicos que crecen con mayor rapidez en el mundo. El turismo mundial guarda una estrecha relación con el desarrollo y se inscriben en él un número creciente de nuevos destinos. Esta dinámica ha convertido al turismo en un motor clave del progreso socioeconómico. Hoy en día, el volumen de negocio del turismo iguala o incluso supera al de las exportaciones de petróleo, productos alimentarios o automóviles. El turismo se ha convertido en uno de los principales actores del comercio internacional, y representa al mismo tiempo una de las principales fuentes de ingresos de numerosos países en desarrollo. Este crecimiento va de la mano del aumento de la diversificación y de la competencia entre los destinos. La expansión general del turismo en los países industrializados y desarrollados ha sido beneficiosa, en términos económicos y de empleo, para muchos sectores relacionados, desde la construcción hasta la agricultura o las telecomunicaciones. La contribución del turismo al bienestar económico depende de la calidad y de las rentas que el turismo ofrezca. La OMT ayuda a los destinos a posicionarse, de forma sostenible, en unos mercados nacionales e internacionales cada vez más complejos. Como organismo de las Naciones Unidas dedicado al turismo, la OMT insiste en que los países en desarrollo </w:t>
      </w:r>
      <w:r w:rsidRPr="004A72EF">
        <w:rPr>
          <w:rFonts w:ascii="Arial" w:hAnsi="Arial" w:cs="Arial"/>
          <w:szCs w:val="19"/>
        </w:rPr>
        <w:lastRenderedPageBreak/>
        <w:t xml:space="preserve">pueden beneficiarse especialmente del turismo sostenible y actúa para que así sea </w:t>
      </w:r>
      <w:sdt>
        <w:sdtPr>
          <w:rPr>
            <w:rFonts w:ascii="Arial" w:hAnsi="Arial" w:cs="Arial"/>
            <w:szCs w:val="19"/>
          </w:rPr>
          <w:id w:val="894400682"/>
          <w:citation/>
        </w:sdtPr>
        <w:sdtEndPr/>
        <w:sdtContent>
          <w:r w:rsidR="00FE5F59" w:rsidRPr="004A72EF">
            <w:rPr>
              <w:rFonts w:ascii="Arial" w:hAnsi="Arial" w:cs="Arial"/>
              <w:szCs w:val="19"/>
            </w:rPr>
            <w:fldChar w:fldCharType="begin"/>
          </w:r>
          <w:r w:rsidRPr="004A72EF">
            <w:rPr>
              <w:rFonts w:ascii="Arial" w:hAnsi="Arial" w:cs="Arial"/>
              <w:szCs w:val="19"/>
            </w:rPr>
            <w:instrText xml:space="preserve"> CITATION Org14 \l 12298 </w:instrText>
          </w:r>
          <w:r w:rsidR="00FE5F59" w:rsidRPr="004A72EF">
            <w:rPr>
              <w:rFonts w:ascii="Arial" w:hAnsi="Arial" w:cs="Arial"/>
              <w:szCs w:val="19"/>
            </w:rPr>
            <w:fldChar w:fldCharType="separate"/>
          </w:r>
          <w:r w:rsidR="0094045F" w:rsidRPr="004A72EF">
            <w:rPr>
              <w:rFonts w:ascii="Arial" w:hAnsi="Arial" w:cs="Arial"/>
              <w:szCs w:val="19"/>
            </w:rPr>
            <w:t>(Organización Mundial del Turismo , 2014)</w:t>
          </w:r>
          <w:r w:rsidR="00FE5F59" w:rsidRPr="004A72EF">
            <w:rPr>
              <w:rFonts w:ascii="Arial" w:hAnsi="Arial" w:cs="Arial"/>
              <w:szCs w:val="19"/>
            </w:rPr>
            <w:fldChar w:fldCharType="end"/>
          </w:r>
        </w:sdtContent>
      </w:sdt>
      <w:r w:rsidRPr="004A72EF">
        <w:rPr>
          <w:rFonts w:ascii="Arial" w:hAnsi="Arial" w:cs="Arial"/>
          <w:szCs w:val="19"/>
        </w:rPr>
        <w:t>.</w:t>
      </w:r>
      <w:r w:rsidRPr="004A72EF">
        <w:rPr>
          <w:rFonts w:ascii="Arial" w:hAnsi="Arial" w:cs="Arial"/>
          <w:sz w:val="36"/>
        </w:rPr>
        <w:t xml:space="preserve"> </w:t>
      </w:r>
    </w:p>
    <w:p w:rsidR="0078348D" w:rsidRPr="004A72EF" w:rsidRDefault="00843735" w:rsidP="0078348D">
      <w:pPr>
        <w:spacing w:line="360" w:lineRule="auto"/>
        <w:ind w:left="270" w:firstLine="156"/>
        <w:jc w:val="both"/>
        <w:rPr>
          <w:rFonts w:ascii="Arial" w:hAnsi="Arial" w:cs="Arial"/>
          <w:sz w:val="24"/>
          <w:lang w:val="es-EC"/>
        </w:rPr>
      </w:pPr>
      <w:r w:rsidRPr="004A72EF">
        <w:rPr>
          <w:rFonts w:ascii="Arial" w:hAnsi="Arial" w:cs="Arial"/>
          <w:sz w:val="24"/>
          <w:lang w:val="es-EC"/>
        </w:rPr>
        <w:t>E</w:t>
      </w:r>
      <w:r w:rsidR="00AA6452" w:rsidRPr="004A72EF">
        <w:rPr>
          <w:rFonts w:ascii="Arial" w:hAnsi="Arial" w:cs="Arial"/>
          <w:sz w:val="24"/>
          <w:lang w:val="es-EC"/>
        </w:rPr>
        <w:t>l turismo involucra varias actividades económicas diferentes bajo este nombre, por lo que no es un sector que pueda ser clasificado formalmente. Por estos motivos, a menudo existe incertidumbre sobre los límites de las actividades turísticas; no obstante, para evitar aquello, se podría hacer una diferenciación entre lo que es la industria del turismo y la economía del turismo; incluyendo en la primera actividades como: transporte, hotelería, servicio de comida, recreación y otros servicios de viaje; y en la segunda: actividades tan diversas como: suministro de alimentos, bebidas, combustibles y equipos, servicios básicos, servicios de lavandería, salud, financieros, seguridad, publicidad, promoción turística, además de renta de autos, manufactura, construcción naval, fabricación de aeronaves, desarrollo de resorts, productos de vidrio, hierro/acero, computadores, construcción, minería, plásticos, químicos, textiles, productos metálicos y de madera</w:t>
      </w:r>
      <w:r w:rsidR="00002079" w:rsidRPr="004A72EF">
        <w:rPr>
          <w:rFonts w:ascii="Arial" w:hAnsi="Arial" w:cs="Arial"/>
          <w:sz w:val="24"/>
          <w:lang w:val="es-EC"/>
        </w:rPr>
        <w:t>.</w:t>
      </w:r>
      <w:sdt>
        <w:sdtPr>
          <w:rPr>
            <w:rFonts w:ascii="Arial" w:hAnsi="Arial" w:cs="Arial"/>
            <w:sz w:val="24"/>
            <w:lang w:val="es-EC"/>
          </w:rPr>
          <w:id w:val="-1044211615"/>
          <w:citation/>
        </w:sdtPr>
        <w:sdtEndPr/>
        <w:sdtContent>
          <w:r w:rsidR="00FE5F59" w:rsidRPr="004A72EF">
            <w:rPr>
              <w:rFonts w:ascii="Arial" w:hAnsi="Arial" w:cs="Arial"/>
              <w:sz w:val="24"/>
              <w:lang w:val="es-EC"/>
            </w:rPr>
            <w:fldChar w:fldCharType="begin"/>
          </w:r>
          <w:r w:rsidR="00C05D9C" w:rsidRPr="004A72EF">
            <w:rPr>
              <w:rFonts w:ascii="Arial" w:hAnsi="Arial" w:cs="Arial"/>
              <w:sz w:val="24"/>
              <w:lang w:val="es-EC"/>
            </w:rPr>
            <w:instrText xml:space="preserve">CITATION Lam14 \p 10 \l 12298 </w:instrText>
          </w:r>
          <w:r w:rsidR="00FE5F59" w:rsidRPr="004A72EF">
            <w:rPr>
              <w:rFonts w:ascii="Arial" w:hAnsi="Arial" w:cs="Arial"/>
              <w:sz w:val="24"/>
              <w:lang w:val="es-EC"/>
            </w:rPr>
            <w:fldChar w:fldCharType="separate"/>
          </w:r>
          <w:r w:rsidR="00C05D9C" w:rsidRPr="004A72EF">
            <w:rPr>
              <w:rFonts w:ascii="Arial" w:hAnsi="Arial" w:cs="Arial"/>
              <w:sz w:val="24"/>
              <w:lang w:val="es-EC"/>
            </w:rPr>
            <w:t xml:space="preserve"> (Lambogglia , 2014, pág. 10)</w:t>
          </w:r>
          <w:r w:rsidR="00FE5F59" w:rsidRPr="004A72EF">
            <w:rPr>
              <w:rFonts w:ascii="Arial" w:hAnsi="Arial" w:cs="Arial"/>
              <w:sz w:val="24"/>
              <w:lang w:val="es-EC"/>
            </w:rPr>
            <w:fldChar w:fldCharType="end"/>
          </w:r>
        </w:sdtContent>
      </w:sdt>
    </w:p>
    <w:p w:rsidR="00FC47B7" w:rsidRPr="004A72EF" w:rsidRDefault="00A637C2" w:rsidP="0078348D">
      <w:pPr>
        <w:spacing w:line="360" w:lineRule="auto"/>
        <w:jc w:val="both"/>
        <w:rPr>
          <w:rFonts w:ascii="Arial" w:hAnsi="Arial" w:cs="Arial"/>
          <w:b/>
          <w:sz w:val="24"/>
          <w:lang w:val="es-EC"/>
        </w:rPr>
      </w:pPr>
      <w:r w:rsidRPr="004A72EF">
        <w:rPr>
          <w:rFonts w:ascii="Arial" w:hAnsi="Arial" w:cs="Arial"/>
          <w:b/>
          <w:sz w:val="24"/>
          <w:lang w:val="es-EC"/>
        </w:rPr>
        <w:t>Las divisas extranjeras.</w:t>
      </w:r>
    </w:p>
    <w:p w:rsidR="00C57E0D" w:rsidRPr="004A72EF" w:rsidRDefault="00B36B31" w:rsidP="0078348D">
      <w:pPr>
        <w:spacing w:line="360" w:lineRule="auto"/>
        <w:jc w:val="both"/>
        <w:rPr>
          <w:rFonts w:ascii="Arial" w:hAnsi="Arial" w:cs="Arial"/>
          <w:sz w:val="24"/>
          <w:lang w:val="es-EC"/>
        </w:rPr>
      </w:pPr>
      <w:r w:rsidRPr="004A72EF">
        <w:rPr>
          <w:rFonts w:ascii="Arial" w:hAnsi="Arial" w:cs="Arial"/>
          <w:sz w:val="24"/>
          <w:lang w:val="es-EC"/>
        </w:rPr>
        <w:t xml:space="preserve">La generación de divisas en todos los países se constituye unas de las principales prioridades, manteniendo la fluidez comercial con el resto del mundo. La actividad turística es una de las principales generadoras de divisas, pues se califica como exportación de servicios, es decir, los turistas que arriban al país, al pagar con su dinero traen o importan divisas a nuestro sistema económico.  </w:t>
      </w:r>
    </w:p>
    <w:p w:rsidR="00FC47B7" w:rsidRPr="004A72EF" w:rsidRDefault="00843735" w:rsidP="0078348D">
      <w:pPr>
        <w:spacing w:line="360" w:lineRule="auto"/>
        <w:ind w:left="270"/>
        <w:jc w:val="both"/>
        <w:rPr>
          <w:rFonts w:ascii="Arial" w:hAnsi="Arial" w:cs="Arial"/>
          <w:sz w:val="24"/>
          <w:lang w:val="es-EC"/>
        </w:rPr>
      </w:pPr>
      <w:r w:rsidRPr="004A72EF">
        <w:rPr>
          <w:rFonts w:ascii="Arial" w:hAnsi="Arial" w:cs="Arial"/>
          <w:sz w:val="24"/>
          <w:lang w:val="es-EC"/>
        </w:rPr>
        <w:t xml:space="preserve">El turismo es </w:t>
      </w:r>
      <w:r w:rsidR="00AA6452" w:rsidRPr="004A72EF">
        <w:rPr>
          <w:rFonts w:ascii="Arial" w:hAnsi="Arial" w:cs="Arial"/>
          <w:sz w:val="24"/>
          <w:lang w:val="es-EC"/>
        </w:rPr>
        <w:t xml:space="preserve">un medio para obtener una gran parte del financiamiento necesario para importar, y si esas importaciones son destinadas a bienes de capital e insumos necesarios para la producción de cualquier tipo de bienes, podríamos decir que el turismo está jugando un papel muy importante en el desarrollo de la economía ya que las regiones no </w:t>
      </w:r>
      <w:r w:rsidR="00AA6452" w:rsidRPr="004A72EF">
        <w:rPr>
          <w:rFonts w:ascii="Arial" w:hAnsi="Arial" w:cs="Arial"/>
          <w:sz w:val="24"/>
          <w:lang w:val="es-EC"/>
        </w:rPr>
        <w:lastRenderedPageBreak/>
        <w:t xml:space="preserve">turísticas también se benefician mejorando la distribución de la riqueza de un país. Adicionalmente, el turismo internacional contribuiría al crecimiento de la economía en al menos dos formas adicionales como postula la hipótesis del crecimiento impulsado por las exportaciones. En primer </w:t>
      </w:r>
      <w:r w:rsidR="005F3D6E" w:rsidRPr="004A72EF">
        <w:rPr>
          <w:rFonts w:ascii="Arial" w:hAnsi="Arial" w:cs="Arial"/>
          <w:sz w:val="24"/>
          <w:lang w:val="es-EC"/>
        </w:rPr>
        <w:t>lugar,</w:t>
      </w:r>
      <w:r w:rsidR="00AA6452" w:rsidRPr="004A72EF">
        <w:rPr>
          <w:rFonts w:ascii="Arial" w:hAnsi="Arial" w:cs="Arial"/>
          <w:sz w:val="24"/>
          <w:lang w:val="es-EC"/>
        </w:rPr>
        <w:t xml:space="preserve"> mejorando la eficiencia de las empresas locales a través de la competencia con las empresas de otros destinos turísticos y en segundo lugar facilitando el desarrollo de economías de escala en las empresas locales.</w:t>
      </w:r>
      <w:sdt>
        <w:sdtPr>
          <w:rPr>
            <w:rFonts w:ascii="Arial" w:hAnsi="Arial" w:cs="Arial"/>
            <w:sz w:val="24"/>
            <w:lang w:val="es-EC"/>
          </w:rPr>
          <w:id w:val="1428316328"/>
          <w:citation/>
        </w:sdtPr>
        <w:sdtEndPr/>
        <w:sdtContent>
          <w:r w:rsidR="00FE5F59" w:rsidRPr="004A72EF">
            <w:rPr>
              <w:rFonts w:ascii="Arial" w:hAnsi="Arial" w:cs="Arial"/>
              <w:sz w:val="24"/>
              <w:lang w:val="es-EC"/>
            </w:rPr>
            <w:fldChar w:fldCharType="begin"/>
          </w:r>
          <w:r w:rsidRPr="004A72EF">
            <w:rPr>
              <w:rFonts w:ascii="Arial" w:hAnsi="Arial" w:cs="Arial"/>
              <w:sz w:val="24"/>
              <w:lang w:val="es-EC"/>
            </w:rPr>
            <w:instrText xml:space="preserve">CITATION Lam14 \p 11 \l 12298 </w:instrText>
          </w:r>
          <w:r w:rsidR="00FE5F59" w:rsidRPr="004A72EF">
            <w:rPr>
              <w:rFonts w:ascii="Arial" w:hAnsi="Arial" w:cs="Arial"/>
              <w:sz w:val="24"/>
              <w:lang w:val="es-EC"/>
            </w:rPr>
            <w:fldChar w:fldCharType="separate"/>
          </w:r>
          <w:r w:rsidRPr="004A72EF">
            <w:rPr>
              <w:rFonts w:ascii="Arial" w:hAnsi="Arial" w:cs="Arial"/>
              <w:sz w:val="24"/>
              <w:lang w:val="es-EC"/>
            </w:rPr>
            <w:t xml:space="preserve"> (Lambogglia , 2014, pág. 11)</w:t>
          </w:r>
          <w:r w:rsidR="00FE5F59" w:rsidRPr="004A72EF">
            <w:rPr>
              <w:rFonts w:ascii="Arial" w:hAnsi="Arial" w:cs="Arial"/>
              <w:sz w:val="24"/>
              <w:lang w:val="es-EC"/>
            </w:rPr>
            <w:fldChar w:fldCharType="end"/>
          </w:r>
        </w:sdtContent>
      </w:sdt>
      <w:r w:rsidR="00AA6452" w:rsidRPr="004A72EF">
        <w:rPr>
          <w:rFonts w:ascii="Arial" w:hAnsi="Arial" w:cs="Arial"/>
          <w:sz w:val="24"/>
          <w:lang w:val="es-EC"/>
        </w:rPr>
        <w:t xml:space="preserve"> </w:t>
      </w:r>
    </w:p>
    <w:p w:rsidR="0078348D" w:rsidRPr="004A72EF" w:rsidRDefault="00A637C2" w:rsidP="008F1198">
      <w:pPr>
        <w:spacing w:line="360" w:lineRule="auto"/>
        <w:jc w:val="both"/>
        <w:rPr>
          <w:rFonts w:ascii="Arial" w:hAnsi="Arial" w:cs="Arial"/>
          <w:sz w:val="20"/>
          <w:szCs w:val="20"/>
          <w:shd w:val="clear" w:color="auto" w:fill="FFFFFF"/>
          <w:lang w:val="es-EC"/>
        </w:rPr>
      </w:pPr>
      <w:r w:rsidRPr="008F1198">
        <w:rPr>
          <w:rFonts w:ascii="Arial" w:hAnsi="Arial" w:cs="Arial"/>
          <w:sz w:val="24"/>
          <w:szCs w:val="20"/>
          <w:shd w:val="clear" w:color="auto" w:fill="FFFFFF"/>
          <w:lang w:val="es-EC"/>
        </w:rPr>
        <w:t>En muchos países, el turismo actúa como un motor de desarrollo a través de la entrada de divisas y la</w:t>
      </w:r>
      <w:r w:rsidRPr="004A72EF">
        <w:rPr>
          <w:rFonts w:ascii="Arial" w:hAnsi="Arial" w:cs="Arial"/>
          <w:sz w:val="24"/>
          <w:szCs w:val="20"/>
          <w:shd w:val="clear" w:color="auto" w:fill="FFFFFF"/>
          <w:lang w:val="es-EC"/>
        </w:rPr>
        <w:t xml:space="preserve"> creación de empleo directo e indirecto. El turismo aporta el 5% del PIB mundial y representa el 6% de las exportaciones de servicios mundiales. Es además el cuarto sector exportador, después del petróleo, los productos químicos y la automoción. El turismo representa 235 millones de empleos, o sea uno de cada doce empleos en el mundo</w:t>
      </w:r>
      <w:sdt>
        <w:sdtPr>
          <w:rPr>
            <w:rFonts w:ascii="Arial" w:hAnsi="Arial" w:cs="Arial"/>
            <w:sz w:val="24"/>
            <w:szCs w:val="20"/>
            <w:shd w:val="clear" w:color="auto" w:fill="FFFFFF"/>
            <w:lang w:val="es-EC"/>
          </w:rPr>
          <w:id w:val="-1044971290"/>
          <w:citation/>
        </w:sdtPr>
        <w:sdtEndPr/>
        <w:sdtContent>
          <w:r w:rsidR="00FE5F59" w:rsidRPr="004A72EF">
            <w:rPr>
              <w:rFonts w:ascii="Arial" w:hAnsi="Arial" w:cs="Arial"/>
              <w:sz w:val="24"/>
              <w:szCs w:val="20"/>
              <w:shd w:val="clear" w:color="auto" w:fill="FFFFFF"/>
              <w:lang w:val="es-EC"/>
            </w:rPr>
            <w:fldChar w:fldCharType="begin"/>
          </w:r>
          <w:r w:rsidR="00C05D9C" w:rsidRPr="004A72EF">
            <w:rPr>
              <w:rFonts w:ascii="Arial" w:hAnsi="Arial" w:cs="Arial"/>
              <w:sz w:val="24"/>
              <w:szCs w:val="20"/>
              <w:shd w:val="clear" w:color="auto" w:fill="FFFFFF"/>
              <w:lang w:val="es-EC"/>
            </w:rPr>
            <w:instrText xml:space="preserve">CITATION Org10 \l 12298 </w:instrText>
          </w:r>
          <w:r w:rsidR="00FE5F59" w:rsidRPr="004A72EF">
            <w:rPr>
              <w:rFonts w:ascii="Arial" w:hAnsi="Arial" w:cs="Arial"/>
              <w:sz w:val="24"/>
              <w:szCs w:val="20"/>
              <w:shd w:val="clear" w:color="auto" w:fill="FFFFFF"/>
              <w:lang w:val="es-EC"/>
            </w:rPr>
            <w:fldChar w:fldCharType="separate"/>
          </w:r>
          <w:r w:rsidR="00C05D9C" w:rsidRPr="004A72EF">
            <w:rPr>
              <w:rFonts w:ascii="Arial" w:hAnsi="Arial" w:cs="Arial"/>
              <w:sz w:val="24"/>
              <w:szCs w:val="20"/>
              <w:shd w:val="clear" w:color="auto" w:fill="FFFFFF"/>
              <w:lang w:val="es-EC"/>
            </w:rPr>
            <w:t xml:space="preserve"> (Organización Mundial del Turismo, 2010)</w:t>
          </w:r>
          <w:r w:rsidR="00FE5F59" w:rsidRPr="004A72EF">
            <w:rPr>
              <w:rFonts w:ascii="Arial" w:hAnsi="Arial" w:cs="Arial"/>
              <w:sz w:val="24"/>
              <w:szCs w:val="20"/>
              <w:shd w:val="clear" w:color="auto" w:fill="FFFFFF"/>
              <w:lang w:val="es-EC"/>
            </w:rPr>
            <w:fldChar w:fldCharType="end"/>
          </w:r>
        </w:sdtContent>
      </w:sdt>
      <w:r w:rsidRPr="004A72EF">
        <w:rPr>
          <w:rFonts w:ascii="Arial" w:hAnsi="Arial" w:cs="Arial"/>
          <w:sz w:val="20"/>
          <w:szCs w:val="20"/>
          <w:shd w:val="clear" w:color="auto" w:fill="FFFFFF"/>
          <w:lang w:val="es-EC"/>
        </w:rPr>
        <w:t>.</w:t>
      </w:r>
    </w:p>
    <w:p w:rsidR="00C05D9C" w:rsidRPr="004A72EF" w:rsidRDefault="00C05D9C" w:rsidP="0078348D">
      <w:pPr>
        <w:spacing w:line="360" w:lineRule="auto"/>
        <w:jc w:val="both"/>
        <w:rPr>
          <w:rFonts w:ascii="Arial" w:hAnsi="Arial" w:cs="Arial"/>
          <w:b/>
          <w:sz w:val="20"/>
          <w:szCs w:val="20"/>
          <w:shd w:val="clear" w:color="auto" w:fill="FFFFFF"/>
          <w:lang w:val="es-EC"/>
        </w:rPr>
      </w:pPr>
      <w:r w:rsidRPr="004A72EF">
        <w:rPr>
          <w:rFonts w:ascii="Arial" w:hAnsi="Arial" w:cs="Arial"/>
          <w:b/>
          <w:sz w:val="24"/>
          <w:szCs w:val="20"/>
          <w:shd w:val="clear" w:color="auto" w:fill="FFFFFF"/>
          <w:lang w:val="es-EC"/>
        </w:rPr>
        <w:t>El emprendimiento y los encadenamientos productivos</w:t>
      </w:r>
    </w:p>
    <w:p w:rsidR="006F469D" w:rsidRPr="004A72EF" w:rsidRDefault="006F469D" w:rsidP="0078348D">
      <w:pPr>
        <w:spacing w:line="360" w:lineRule="auto"/>
        <w:jc w:val="both"/>
        <w:rPr>
          <w:rFonts w:ascii="Arial" w:hAnsi="Arial" w:cs="Arial"/>
          <w:sz w:val="24"/>
          <w:lang w:val="es-EC"/>
        </w:rPr>
      </w:pPr>
      <w:r w:rsidRPr="004A72EF">
        <w:rPr>
          <w:rFonts w:ascii="Arial" w:hAnsi="Arial" w:cs="Arial"/>
          <w:sz w:val="24"/>
          <w:lang w:val="es-EC"/>
        </w:rPr>
        <w:t xml:space="preserve">La actividad turística permite la creación de pequeñas y medianas empresas, ayudando a la interacción entre </w:t>
      </w:r>
      <w:r w:rsidR="008F1198" w:rsidRPr="004A72EF">
        <w:rPr>
          <w:rFonts w:ascii="Arial" w:hAnsi="Arial" w:cs="Arial"/>
          <w:sz w:val="24"/>
          <w:lang w:val="es-EC"/>
        </w:rPr>
        <w:t>sí</w:t>
      </w:r>
      <w:r w:rsidRPr="004A72EF">
        <w:rPr>
          <w:rFonts w:ascii="Arial" w:hAnsi="Arial" w:cs="Arial"/>
          <w:sz w:val="24"/>
          <w:lang w:val="es-EC"/>
        </w:rPr>
        <w:t xml:space="preserve"> con el fin de lograr un aumento en sus niveles de desarrollo y evolución de las mismas</w:t>
      </w:r>
      <w:r w:rsidR="00FC3340" w:rsidRPr="004A72EF">
        <w:rPr>
          <w:rFonts w:ascii="Arial" w:hAnsi="Arial" w:cs="Arial"/>
          <w:sz w:val="24"/>
          <w:lang w:val="es-EC"/>
        </w:rPr>
        <w:t xml:space="preserve">, </w:t>
      </w:r>
      <w:r w:rsidRPr="004A72EF">
        <w:rPr>
          <w:rFonts w:ascii="Arial" w:hAnsi="Arial" w:cs="Arial"/>
          <w:sz w:val="24"/>
          <w:lang w:val="es-EC"/>
        </w:rPr>
        <w:t>obteniendo ventajas financieras</w:t>
      </w:r>
      <w:r w:rsidR="00FC3340" w:rsidRPr="004A72EF">
        <w:rPr>
          <w:rFonts w:ascii="Arial" w:hAnsi="Arial" w:cs="Arial"/>
          <w:sz w:val="24"/>
          <w:lang w:val="es-EC"/>
        </w:rPr>
        <w:t xml:space="preserve">. </w:t>
      </w:r>
      <w:r w:rsidRPr="004A72EF">
        <w:rPr>
          <w:rFonts w:ascii="Arial" w:hAnsi="Arial" w:cs="Arial"/>
          <w:sz w:val="24"/>
          <w:lang w:val="es-EC"/>
        </w:rPr>
        <w:t xml:space="preserve"> </w:t>
      </w:r>
    </w:p>
    <w:p w:rsidR="00315FAF" w:rsidRPr="004A72EF" w:rsidRDefault="00315FAF" w:rsidP="0078348D">
      <w:pPr>
        <w:spacing w:line="360" w:lineRule="auto"/>
        <w:jc w:val="both"/>
        <w:rPr>
          <w:rFonts w:ascii="Arial" w:hAnsi="Arial" w:cs="Arial"/>
          <w:sz w:val="24"/>
          <w:lang w:val="es-EC"/>
        </w:rPr>
      </w:pPr>
      <w:r w:rsidRPr="004A72EF">
        <w:rPr>
          <w:rFonts w:ascii="Arial" w:hAnsi="Arial" w:cs="Arial"/>
          <w:sz w:val="24"/>
          <w:lang w:val="es-EC"/>
        </w:rPr>
        <w:t xml:space="preserve">Según </w:t>
      </w:r>
      <w:bookmarkStart w:id="14" w:name="_Hlk526152939"/>
      <w:sdt>
        <w:sdtPr>
          <w:rPr>
            <w:rFonts w:ascii="Arial" w:hAnsi="Arial" w:cs="Arial"/>
            <w:sz w:val="24"/>
            <w:lang w:val="es-EC"/>
          </w:rPr>
          <w:id w:val="-163323191"/>
          <w:citation/>
        </w:sdtPr>
        <w:sdtEndPr/>
        <w:sdtContent>
          <w:r w:rsidR="00FE5F59" w:rsidRPr="004A72EF">
            <w:rPr>
              <w:rFonts w:ascii="Arial" w:hAnsi="Arial" w:cs="Arial"/>
              <w:sz w:val="24"/>
              <w:lang w:val="es-EC"/>
            </w:rPr>
            <w:fldChar w:fldCharType="begin"/>
          </w:r>
          <w:r w:rsidRPr="004A72EF">
            <w:rPr>
              <w:rFonts w:ascii="Arial" w:hAnsi="Arial" w:cs="Arial"/>
              <w:sz w:val="24"/>
              <w:lang w:val="es-EC"/>
            </w:rPr>
            <w:instrText xml:space="preserve"> CITATION Ven10 \l 12298 </w:instrText>
          </w:r>
          <w:r w:rsidR="00FE5F59" w:rsidRPr="004A72EF">
            <w:rPr>
              <w:rFonts w:ascii="Arial" w:hAnsi="Arial" w:cs="Arial"/>
              <w:sz w:val="24"/>
              <w:lang w:val="es-EC"/>
            </w:rPr>
            <w:fldChar w:fldCharType="separate"/>
          </w:r>
          <w:r w:rsidR="0094045F" w:rsidRPr="004A72EF">
            <w:rPr>
              <w:rFonts w:ascii="Arial" w:hAnsi="Arial" w:cs="Arial"/>
              <w:sz w:val="24"/>
              <w:lang w:val="es-EC"/>
            </w:rPr>
            <w:t>(Ventura, 2010)</w:t>
          </w:r>
          <w:r w:rsidR="00FE5F59" w:rsidRPr="004A72EF">
            <w:rPr>
              <w:rFonts w:ascii="Arial" w:hAnsi="Arial" w:cs="Arial"/>
              <w:sz w:val="24"/>
              <w:lang w:val="es-EC"/>
            </w:rPr>
            <w:fldChar w:fldCharType="end"/>
          </w:r>
        </w:sdtContent>
      </w:sdt>
      <w:r w:rsidRPr="004A72EF">
        <w:rPr>
          <w:rFonts w:ascii="Arial" w:hAnsi="Arial" w:cs="Arial"/>
          <w:sz w:val="24"/>
          <w:lang w:val="es-EC"/>
        </w:rPr>
        <w:t>.</w:t>
      </w:r>
      <w:bookmarkEnd w:id="14"/>
      <w:r w:rsidR="00C05D9C" w:rsidRPr="004A72EF">
        <w:rPr>
          <w:rFonts w:ascii="Arial" w:hAnsi="Arial" w:cs="Arial"/>
          <w:sz w:val="24"/>
          <w:lang w:val="es-EC"/>
        </w:rPr>
        <w:t xml:space="preserve"> El turismo n</w:t>
      </w:r>
      <w:r w:rsidRPr="004A72EF">
        <w:rPr>
          <w:rFonts w:ascii="Arial" w:hAnsi="Arial" w:cs="Arial"/>
          <w:sz w:val="24"/>
          <w:lang w:val="es-EC"/>
        </w:rPr>
        <w:t xml:space="preserve">o es una industria, pero un conjunto de actividades económicas relacionadas con los intereses de viajeros nacionales e internacionales. El turismo comprende las actividades que las personas (visitantes) realizan durante sus viajes y estancias en lugares distintos al de su entorno habitual por un periodo de tiempo consecutivo inferior a un año por fines de ocio y recreación, negocios, salud, educación u por otros motivos. La noción de actividad engloba todas las acciones de los visitantes empezando con la preparación para el viaje, en su país de origen, </w:t>
      </w:r>
      <w:r w:rsidRPr="004A72EF">
        <w:rPr>
          <w:rFonts w:ascii="Arial" w:hAnsi="Arial" w:cs="Arial"/>
          <w:sz w:val="24"/>
          <w:lang w:val="es-EC"/>
        </w:rPr>
        <w:lastRenderedPageBreak/>
        <w:t>así como las que transcurren durante el viaje, y en el país de destino. El turismo abarca también las instalaciones construidas para abrigar los servicios que atienden a las necesidades de los viajeros. Como consecuencia, el turismo incluye un gran número de industrias con las cuales mantiene vínculos directos (alojamiento, alimentación, agencias de viajes, transportes, alquiler de coches, entre otras), mientras que con otras industrias tiene vínculos indirectos (por ejemplo, los bancos, los seguros, la agricultura, el servicio postal, las telecomunicaciones, y la construcción). La contribución del turismo a la economía local y nacional es abordada desde el lado del consumo, o sea, identificándose el impacto de las actividades de los visitantes en la producción y el empleo en el local de destino, y en la economía del país. Por otra parte, el turismo también puede ser analizado desde el lado de la oferta, analizando la organización productiva de una serie de actividades orientadas principalmente al consumo de los visitantes</w:t>
      </w:r>
      <w:r w:rsidR="00D30DAA" w:rsidRPr="004A72EF">
        <w:rPr>
          <w:rFonts w:ascii="Arial" w:hAnsi="Arial" w:cs="Arial"/>
          <w:sz w:val="24"/>
          <w:lang w:val="es-EC"/>
        </w:rPr>
        <w:t>.</w:t>
      </w:r>
    </w:p>
    <w:p w:rsidR="00FC47B7" w:rsidRDefault="00D30DAA" w:rsidP="00C05D9C">
      <w:pPr>
        <w:spacing w:line="360" w:lineRule="auto"/>
        <w:ind w:left="270" w:firstLine="156"/>
        <w:jc w:val="both"/>
        <w:rPr>
          <w:rFonts w:ascii="Arial" w:hAnsi="Arial" w:cs="Arial"/>
          <w:sz w:val="24"/>
          <w:lang w:val="es-EC"/>
        </w:rPr>
      </w:pPr>
      <w:r w:rsidRPr="004A72EF">
        <w:rPr>
          <w:rFonts w:ascii="Arial" w:hAnsi="Arial" w:cs="Arial"/>
          <w:sz w:val="24"/>
          <w:lang w:val="es-EC"/>
        </w:rPr>
        <w:t>E</w:t>
      </w:r>
      <w:r w:rsidR="00AA6452" w:rsidRPr="004A72EF">
        <w:rPr>
          <w:rFonts w:ascii="Arial" w:hAnsi="Arial" w:cs="Arial"/>
          <w:sz w:val="24"/>
          <w:lang w:val="es-EC"/>
        </w:rPr>
        <w:t>l</w:t>
      </w:r>
      <w:r w:rsidRPr="004A72EF">
        <w:rPr>
          <w:rFonts w:ascii="Arial" w:hAnsi="Arial" w:cs="Arial"/>
          <w:sz w:val="24"/>
          <w:lang w:val="es-EC"/>
        </w:rPr>
        <w:t xml:space="preserve"> </w:t>
      </w:r>
      <w:r w:rsidR="00AA6452" w:rsidRPr="004A72EF">
        <w:rPr>
          <w:rFonts w:ascii="Arial" w:hAnsi="Arial" w:cs="Arial"/>
          <w:sz w:val="24"/>
          <w:lang w:val="es-EC"/>
        </w:rPr>
        <w:t>turismo es una actividad en sí misma y también complementaria a los sectores económicos tradicionales, convirtiéndose en un motor del desarrollo por su capacidad de encadenamiento con otros sectores. Además podemos decir que la actividad turística tiene un carácter multisectorial dinámico con encadenamientos antes, durante y después de la prestación de servicios de turismo con el resto de la economía influenciando desde los sectores rurales hasta los urbanos, creando</w:t>
      </w:r>
      <w:r w:rsidR="00FC47B7" w:rsidRPr="004A72EF">
        <w:rPr>
          <w:rFonts w:ascii="Arial" w:hAnsi="Arial" w:cs="Arial"/>
          <w:sz w:val="24"/>
          <w:lang w:val="es-EC"/>
        </w:rPr>
        <w:t xml:space="preserve"> </w:t>
      </w:r>
      <w:r w:rsidR="00AA6452" w:rsidRPr="004A72EF">
        <w:rPr>
          <w:rFonts w:ascii="Arial" w:hAnsi="Arial" w:cs="Arial"/>
          <w:sz w:val="24"/>
          <w:lang w:val="es-EC"/>
        </w:rPr>
        <w:t>interacción entre la economía, la cultura y el medio ambiente, impulsando el desarrollo y el mejoramiento de la calidad de vida, mediante el mejoramiento de técnicas, la incorporación de nuevas tecnologías y la difusión de información</w:t>
      </w:r>
      <w:bookmarkStart w:id="15" w:name="_Hlk526153154"/>
      <w:r w:rsidRPr="004A72EF">
        <w:rPr>
          <w:rFonts w:ascii="Arial" w:hAnsi="Arial" w:cs="Arial"/>
          <w:sz w:val="24"/>
          <w:lang w:val="es-EC"/>
        </w:rPr>
        <w:t xml:space="preserve"> </w:t>
      </w:r>
      <w:bookmarkStart w:id="16" w:name="_Hlk526153733"/>
      <w:sdt>
        <w:sdtPr>
          <w:rPr>
            <w:rFonts w:ascii="Arial" w:hAnsi="Arial" w:cs="Arial"/>
            <w:sz w:val="24"/>
            <w:lang w:val="es-EC"/>
          </w:rPr>
          <w:id w:val="279836755"/>
          <w:citation/>
        </w:sdtPr>
        <w:sdtEndPr/>
        <w:sdtContent>
          <w:r w:rsidR="00FE5F59" w:rsidRPr="004A72EF">
            <w:rPr>
              <w:rFonts w:ascii="Arial" w:hAnsi="Arial" w:cs="Arial"/>
              <w:sz w:val="24"/>
              <w:lang w:val="es-EC"/>
            </w:rPr>
            <w:fldChar w:fldCharType="begin"/>
          </w:r>
          <w:r w:rsidR="00C05D9C" w:rsidRPr="004A72EF">
            <w:rPr>
              <w:rFonts w:ascii="Arial" w:hAnsi="Arial" w:cs="Arial"/>
              <w:sz w:val="24"/>
              <w:lang w:val="es-EC"/>
            </w:rPr>
            <w:instrText xml:space="preserve">CITATION Lam14 \p 12 \l 12298 </w:instrText>
          </w:r>
          <w:r w:rsidR="00FE5F59" w:rsidRPr="004A72EF">
            <w:rPr>
              <w:rFonts w:ascii="Arial" w:hAnsi="Arial" w:cs="Arial"/>
              <w:sz w:val="24"/>
              <w:lang w:val="es-EC"/>
            </w:rPr>
            <w:fldChar w:fldCharType="separate"/>
          </w:r>
          <w:r w:rsidR="00C05D9C" w:rsidRPr="004A72EF">
            <w:rPr>
              <w:rFonts w:ascii="Arial" w:hAnsi="Arial" w:cs="Arial"/>
              <w:sz w:val="24"/>
              <w:lang w:val="es-EC"/>
            </w:rPr>
            <w:t>(Lambogglia , 2014, pág. 12)</w:t>
          </w:r>
          <w:r w:rsidR="00FE5F59" w:rsidRPr="004A72EF">
            <w:rPr>
              <w:rFonts w:ascii="Arial" w:hAnsi="Arial" w:cs="Arial"/>
              <w:sz w:val="24"/>
              <w:lang w:val="es-EC"/>
            </w:rPr>
            <w:fldChar w:fldCharType="end"/>
          </w:r>
        </w:sdtContent>
      </w:sdt>
      <w:bookmarkEnd w:id="16"/>
      <w:r w:rsidR="00AA6452" w:rsidRPr="004A72EF">
        <w:rPr>
          <w:rFonts w:ascii="Arial" w:hAnsi="Arial" w:cs="Arial"/>
          <w:sz w:val="24"/>
          <w:lang w:val="es-EC"/>
        </w:rPr>
        <w:t xml:space="preserve">. </w:t>
      </w:r>
      <w:bookmarkEnd w:id="15"/>
    </w:p>
    <w:p w:rsidR="00B3373C" w:rsidRDefault="00B3373C" w:rsidP="00C05D9C">
      <w:pPr>
        <w:spacing w:line="360" w:lineRule="auto"/>
        <w:ind w:left="270" w:firstLine="156"/>
        <w:jc w:val="both"/>
        <w:rPr>
          <w:rFonts w:ascii="Arial" w:hAnsi="Arial" w:cs="Arial"/>
          <w:sz w:val="24"/>
          <w:lang w:val="es-EC"/>
        </w:rPr>
      </w:pPr>
    </w:p>
    <w:p w:rsidR="00B3373C" w:rsidRDefault="00B3373C" w:rsidP="00C05D9C">
      <w:pPr>
        <w:spacing w:line="360" w:lineRule="auto"/>
        <w:ind w:left="270" w:firstLine="156"/>
        <w:jc w:val="both"/>
        <w:rPr>
          <w:rFonts w:ascii="Arial" w:hAnsi="Arial" w:cs="Arial"/>
          <w:sz w:val="24"/>
          <w:lang w:val="es-EC"/>
        </w:rPr>
      </w:pPr>
    </w:p>
    <w:p w:rsidR="00B3373C" w:rsidRPr="004A72EF" w:rsidRDefault="00B3373C" w:rsidP="00C05D9C">
      <w:pPr>
        <w:spacing w:line="360" w:lineRule="auto"/>
        <w:ind w:left="270" w:firstLine="156"/>
        <w:jc w:val="both"/>
        <w:rPr>
          <w:rFonts w:ascii="Arial" w:hAnsi="Arial" w:cs="Arial"/>
          <w:sz w:val="24"/>
          <w:lang w:val="es-EC"/>
        </w:rPr>
      </w:pPr>
    </w:p>
    <w:p w:rsidR="00E3173C" w:rsidRPr="008F1198" w:rsidRDefault="00E3173C" w:rsidP="0078348D">
      <w:pPr>
        <w:spacing w:line="360" w:lineRule="auto"/>
        <w:jc w:val="both"/>
        <w:rPr>
          <w:rFonts w:ascii="Arial" w:hAnsi="Arial" w:cs="Arial"/>
          <w:b/>
          <w:sz w:val="24"/>
          <w:lang w:val="es-EC"/>
        </w:rPr>
      </w:pPr>
      <w:r w:rsidRPr="008F1198">
        <w:rPr>
          <w:rFonts w:ascii="Arial" w:hAnsi="Arial" w:cs="Arial"/>
          <w:b/>
          <w:sz w:val="24"/>
          <w:lang w:val="es-EC"/>
        </w:rPr>
        <w:lastRenderedPageBreak/>
        <w:t xml:space="preserve">Las políticas económicas </w:t>
      </w:r>
    </w:p>
    <w:p w:rsidR="00EE0A68" w:rsidRPr="004A72EF" w:rsidRDefault="00EE0A68" w:rsidP="0078348D">
      <w:pPr>
        <w:spacing w:line="360" w:lineRule="auto"/>
        <w:jc w:val="both"/>
        <w:rPr>
          <w:rFonts w:ascii="Arial" w:hAnsi="Arial" w:cs="Arial"/>
          <w:sz w:val="24"/>
          <w:lang w:val="es-EC"/>
        </w:rPr>
      </w:pPr>
      <w:r w:rsidRPr="004A72EF">
        <w:rPr>
          <w:rFonts w:ascii="Arial" w:hAnsi="Arial" w:cs="Arial"/>
          <w:sz w:val="24"/>
          <w:lang w:val="es-EC"/>
        </w:rPr>
        <w:t xml:space="preserve">La actividad turística es una industria más en la economía de un país, la importancia de esta en los países es muy importante para su desarrollo, dependiendo el volumen de turistas que son capaces de atraer y el volumen de ingresos que los negocios generen.  </w:t>
      </w:r>
    </w:p>
    <w:p w:rsidR="0078348D" w:rsidRPr="004A72EF" w:rsidRDefault="00643C43" w:rsidP="0078348D">
      <w:pPr>
        <w:spacing w:line="360" w:lineRule="auto"/>
        <w:jc w:val="both"/>
        <w:rPr>
          <w:rFonts w:ascii="Arial" w:hAnsi="Arial" w:cs="Arial"/>
          <w:sz w:val="24"/>
          <w:lang w:val="es-EC"/>
        </w:rPr>
      </w:pPr>
      <w:r w:rsidRPr="004A72EF">
        <w:rPr>
          <w:rFonts w:ascii="Arial" w:hAnsi="Arial" w:cs="Arial"/>
          <w:sz w:val="24"/>
          <w:lang w:val="es-EC"/>
        </w:rPr>
        <w:t xml:space="preserve">El turismo es una actividad </w:t>
      </w:r>
      <w:r w:rsidR="00ED1A3A" w:rsidRPr="004A72EF">
        <w:rPr>
          <w:rFonts w:ascii="Arial" w:hAnsi="Arial" w:cs="Arial"/>
          <w:sz w:val="24"/>
          <w:lang w:val="es-EC"/>
        </w:rPr>
        <w:t>económica</w:t>
      </w:r>
      <w:r w:rsidRPr="004A72EF">
        <w:rPr>
          <w:rFonts w:ascii="Arial" w:hAnsi="Arial" w:cs="Arial"/>
          <w:sz w:val="24"/>
          <w:lang w:val="es-EC"/>
        </w:rPr>
        <w:t xml:space="preserve"> y social de enorme importancia para </w:t>
      </w:r>
      <w:r w:rsidR="00ED1A3A" w:rsidRPr="004A72EF">
        <w:rPr>
          <w:rFonts w:ascii="Arial" w:hAnsi="Arial" w:cs="Arial"/>
          <w:sz w:val="24"/>
          <w:lang w:val="es-EC"/>
        </w:rPr>
        <w:t>muchos</w:t>
      </w:r>
      <w:r w:rsidRPr="004A72EF">
        <w:rPr>
          <w:rFonts w:ascii="Arial" w:hAnsi="Arial" w:cs="Arial"/>
          <w:sz w:val="24"/>
          <w:lang w:val="es-EC"/>
        </w:rPr>
        <w:t xml:space="preserve"> </w:t>
      </w:r>
      <w:r w:rsidR="00ED1A3A" w:rsidRPr="004A72EF">
        <w:rPr>
          <w:rFonts w:ascii="Arial" w:hAnsi="Arial" w:cs="Arial"/>
          <w:sz w:val="24"/>
          <w:lang w:val="es-EC"/>
        </w:rPr>
        <w:t xml:space="preserve">países en el mundo, que se ha convertido en un instrumento eficaz para un desarrollo integral e inclusivo, con su rol protagónico en la generación de oportunidades de empleo y mejora la calidad de vida de la población de los territorios turísticos, desarrollo de emprendimientos, infraestructura, divisas de exportación, etc. Además, este creciente sector económico promueve la innovación, y el desarrollo de conocimiento y tecnología aplicada, que responde a la acelerada globalización de la actividad turística. De acuerdo a cifras de la Organización Mundial de Turismo -OMT-, en la actualidad el turismo contribuye al 10% del PIB mundial. </w:t>
      </w:r>
      <w:r w:rsidR="002C4135" w:rsidRPr="004A72EF">
        <w:rPr>
          <w:rFonts w:ascii="Arial" w:hAnsi="Arial" w:cs="Arial"/>
          <w:sz w:val="24"/>
          <w:lang w:val="es-EC"/>
        </w:rPr>
        <w:t xml:space="preserve">El potencial turístico en Ecuador se basa en su alta diversidad en los términos de cultura, paisajes, sitios históricos y riqueza natural. Si bien han existido considerables logros en la aplicación de política </w:t>
      </w:r>
      <w:r w:rsidR="00C05D9C" w:rsidRPr="004A72EF">
        <w:rPr>
          <w:rFonts w:ascii="Arial" w:hAnsi="Arial" w:cs="Arial"/>
          <w:sz w:val="24"/>
          <w:lang w:val="es-EC"/>
        </w:rPr>
        <w:t>pública</w:t>
      </w:r>
      <w:r w:rsidR="002C4135" w:rsidRPr="004A72EF">
        <w:rPr>
          <w:rFonts w:ascii="Arial" w:hAnsi="Arial" w:cs="Arial"/>
          <w:sz w:val="24"/>
          <w:lang w:val="es-EC"/>
        </w:rPr>
        <w:t xml:space="preserve"> en los que a turismo respecta, con visibles acciones desarrolladas en el </w:t>
      </w:r>
      <w:r w:rsidR="0053463F" w:rsidRPr="004A72EF">
        <w:rPr>
          <w:rFonts w:ascii="Arial" w:hAnsi="Arial" w:cs="Arial"/>
          <w:sz w:val="24"/>
          <w:lang w:val="es-EC"/>
        </w:rPr>
        <w:t>último</w:t>
      </w:r>
      <w:r w:rsidR="002C4135" w:rsidRPr="004A72EF">
        <w:rPr>
          <w:rFonts w:ascii="Arial" w:hAnsi="Arial" w:cs="Arial"/>
          <w:sz w:val="24"/>
          <w:lang w:val="es-EC"/>
        </w:rPr>
        <w:t xml:space="preserve"> quinquenio, varios elementos del turismo mundial han ido configurando esta nueva etapa que incorpora varios elementos relacionados estrechamente con la visa cotidiana de la sociedad, sus riquezas ancestrales, </w:t>
      </w:r>
      <w:r w:rsidR="0053463F" w:rsidRPr="004A72EF">
        <w:rPr>
          <w:rFonts w:ascii="Arial" w:hAnsi="Arial" w:cs="Arial"/>
          <w:sz w:val="24"/>
          <w:lang w:val="es-EC"/>
        </w:rPr>
        <w:t>así</w:t>
      </w:r>
      <w:r w:rsidR="002C4135" w:rsidRPr="004A72EF">
        <w:rPr>
          <w:rFonts w:ascii="Arial" w:hAnsi="Arial" w:cs="Arial"/>
          <w:sz w:val="24"/>
          <w:lang w:val="es-EC"/>
        </w:rPr>
        <w:t xml:space="preserve"> como el rescate de los saberes y</w:t>
      </w:r>
      <w:r w:rsidR="0053463F" w:rsidRPr="004A72EF">
        <w:rPr>
          <w:rFonts w:ascii="Arial" w:hAnsi="Arial" w:cs="Arial"/>
          <w:sz w:val="24"/>
          <w:lang w:val="es-EC"/>
        </w:rPr>
        <w:t xml:space="preserve"> </w:t>
      </w:r>
      <w:r w:rsidR="002C4135" w:rsidRPr="004A72EF">
        <w:rPr>
          <w:rFonts w:ascii="Arial" w:hAnsi="Arial" w:cs="Arial"/>
          <w:sz w:val="24"/>
          <w:lang w:val="es-EC"/>
        </w:rPr>
        <w:t>costumbres locales</w:t>
      </w:r>
      <w:r w:rsidR="00C05D9C" w:rsidRPr="004A72EF">
        <w:rPr>
          <w:rFonts w:ascii="Arial" w:hAnsi="Arial" w:cs="Arial"/>
          <w:sz w:val="24"/>
          <w:lang w:val="es-EC"/>
        </w:rPr>
        <w:t>.</w:t>
      </w:r>
      <w:r w:rsidR="0053463F" w:rsidRPr="004A72EF">
        <w:rPr>
          <w:rFonts w:ascii="Arial" w:hAnsi="Arial" w:cs="Arial"/>
          <w:sz w:val="24"/>
          <w:lang w:val="es-EC"/>
        </w:rPr>
        <w:t xml:space="preserve"> </w:t>
      </w:r>
      <w:bookmarkStart w:id="17" w:name="_Hlk526321978"/>
      <w:sdt>
        <w:sdtPr>
          <w:rPr>
            <w:rFonts w:ascii="Arial" w:hAnsi="Arial" w:cs="Arial"/>
            <w:sz w:val="24"/>
            <w:lang w:val="es-EC"/>
          </w:rPr>
          <w:id w:val="1891920355"/>
          <w:citation/>
        </w:sdtPr>
        <w:sdtEndPr/>
        <w:sdtContent>
          <w:r w:rsidR="00FE5F59" w:rsidRPr="004A72EF">
            <w:rPr>
              <w:rFonts w:ascii="Arial" w:hAnsi="Arial" w:cs="Arial"/>
              <w:sz w:val="24"/>
              <w:lang w:val="es-EC"/>
            </w:rPr>
            <w:fldChar w:fldCharType="begin"/>
          </w:r>
          <w:r w:rsidR="0053463F" w:rsidRPr="004A72EF">
            <w:rPr>
              <w:rFonts w:ascii="Arial" w:hAnsi="Arial" w:cs="Arial"/>
              <w:sz w:val="24"/>
              <w:lang w:val="es-EC"/>
            </w:rPr>
            <w:instrText xml:space="preserve">CITATION Min \l 12298 </w:instrText>
          </w:r>
          <w:r w:rsidR="00FE5F59" w:rsidRPr="004A72EF">
            <w:rPr>
              <w:rFonts w:ascii="Arial" w:hAnsi="Arial" w:cs="Arial"/>
              <w:sz w:val="24"/>
              <w:lang w:val="es-EC"/>
            </w:rPr>
            <w:fldChar w:fldCharType="separate"/>
          </w:r>
          <w:r w:rsidR="0094045F" w:rsidRPr="004A72EF">
            <w:rPr>
              <w:rFonts w:ascii="Arial" w:hAnsi="Arial" w:cs="Arial"/>
              <w:sz w:val="24"/>
              <w:lang w:val="es-EC"/>
            </w:rPr>
            <w:t>(Ministerio de Turismo, 2017)</w:t>
          </w:r>
          <w:r w:rsidR="00FE5F59" w:rsidRPr="004A72EF">
            <w:rPr>
              <w:rFonts w:ascii="Arial" w:hAnsi="Arial" w:cs="Arial"/>
              <w:sz w:val="24"/>
              <w:lang w:val="es-EC"/>
            </w:rPr>
            <w:fldChar w:fldCharType="end"/>
          </w:r>
        </w:sdtContent>
      </w:sdt>
      <w:bookmarkEnd w:id="17"/>
      <w:r w:rsidR="0053463F" w:rsidRPr="004A72EF">
        <w:rPr>
          <w:rFonts w:ascii="Arial" w:hAnsi="Arial" w:cs="Arial"/>
          <w:sz w:val="24"/>
          <w:lang w:val="es-EC"/>
        </w:rPr>
        <w:t>.</w:t>
      </w:r>
      <w:r w:rsidR="002C4135" w:rsidRPr="004A72EF">
        <w:rPr>
          <w:rFonts w:ascii="Arial" w:hAnsi="Arial" w:cs="Arial"/>
          <w:sz w:val="24"/>
          <w:lang w:val="es-EC"/>
        </w:rPr>
        <w:t xml:space="preserve"> </w:t>
      </w:r>
    </w:p>
    <w:p w:rsidR="0053463F" w:rsidRPr="004A72EF" w:rsidRDefault="0053463F" w:rsidP="0078348D">
      <w:pPr>
        <w:spacing w:line="360" w:lineRule="auto"/>
        <w:jc w:val="both"/>
        <w:rPr>
          <w:rFonts w:ascii="Arial" w:hAnsi="Arial" w:cs="Arial"/>
          <w:b/>
          <w:sz w:val="24"/>
          <w:lang w:val="es-EC"/>
        </w:rPr>
      </w:pPr>
      <w:r w:rsidRPr="004A72EF">
        <w:rPr>
          <w:rFonts w:ascii="Arial" w:hAnsi="Arial" w:cs="Arial"/>
          <w:b/>
          <w:sz w:val="24"/>
          <w:lang w:val="es-EC"/>
        </w:rPr>
        <w:t xml:space="preserve">La apertura comercial </w:t>
      </w:r>
    </w:p>
    <w:p w:rsidR="0078348D" w:rsidRPr="004A72EF" w:rsidRDefault="00AA6452" w:rsidP="0078348D">
      <w:pPr>
        <w:spacing w:line="360" w:lineRule="auto"/>
        <w:jc w:val="both"/>
        <w:rPr>
          <w:rFonts w:ascii="Arial" w:hAnsi="Arial" w:cs="Arial"/>
          <w:sz w:val="24"/>
          <w:lang w:val="es-EC"/>
        </w:rPr>
      </w:pPr>
      <w:r w:rsidRPr="004A72EF">
        <w:rPr>
          <w:rFonts w:ascii="Arial" w:hAnsi="Arial" w:cs="Arial"/>
          <w:sz w:val="24"/>
          <w:lang w:val="es-EC"/>
        </w:rPr>
        <w:t xml:space="preserve">Al igual que el comercio, el turismo es una de las mayores fuentes de divisas extranjeras para las economías de todos los países, siendo los países más pequeños quienes tienen una mayor dependencia del comercio. El turismo y el comercio internacional son factores significativos en la economía mundial </w:t>
      </w:r>
      <w:r w:rsidRPr="004A72EF">
        <w:rPr>
          <w:rFonts w:ascii="Arial" w:hAnsi="Arial" w:cs="Arial"/>
          <w:sz w:val="24"/>
          <w:lang w:val="es-EC"/>
        </w:rPr>
        <w:lastRenderedPageBreak/>
        <w:t>debido a que crea empleo, genera divisas, ingresos para el gobierno, y multiplicadores del ingreso y del empleo. No obstante, a largo plazo no existe una relación de equilibro entre el turismo y la apertura comercial, aun cuando si existe una relación unidireccional a corto plazo que va desde el turismo hacia la apertura comercial</w:t>
      </w:r>
      <w:r w:rsidR="0053463F" w:rsidRPr="004A72EF">
        <w:rPr>
          <w:rFonts w:ascii="Arial" w:hAnsi="Arial" w:cs="Arial"/>
          <w:sz w:val="24"/>
          <w:lang w:val="es-EC"/>
        </w:rPr>
        <w:t xml:space="preserve">. </w:t>
      </w:r>
      <w:r w:rsidRPr="004A72EF">
        <w:rPr>
          <w:rFonts w:ascii="Arial" w:hAnsi="Arial" w:cs="Arial"/>
          <w:sz w:val="24"/>
          <w:lang w:val="es-EC"/>
        </w:rPr>
        <w:t xml:space="preserve">La apertura comercial facilita el acceso a los diferentes sectores de la economía y fomenta la competencia internacional, mediante la búsqueda de una mayor eficiencia en la producción de los bienes y servicios locales, ofreciendo una mayor variedad de productos, mejor calidad y precios más bajos. </w:t>
      </w:r>
    </w:p>
    <w:p w:rsidR="0078348D" w:rsidRPr="004A72EF" w:rsidRDefault="00AA6452" w:rsidP="0078348D">
      <w:pPr>
        <w:spacing w:line="360" w:lineRule="auto"/>
        <w:jc w:val="both"/>
        <w:rPr>
          <w:rFonts w:ascii="Arial" w:hAnsi="Arial" w:cs="Arial"/>
          <w:sz w:val="24"/>
          <w:lang w:val="es-EC"/>
        </w:rPr>
      </w:pPr>
      <w:r w:rsidRPr="004A72EF">
        <w:rPr>
          <w:rFonts w:ascii="Arial" w:hAnsi="Arial" w:cs="Arial"/>
          <w:sz w:val="24"/>
          <w:lang w:val="es-EC"/>
        </w:rPr>
        <w:t>Este aumento de la eficiencia local impulsado por la apertura comercial, estimula el sector</w:t>
      </w:r>
      <w:r w:rsidR="00F0489B">
        <w:rPr>
          <w:rFonts w:ascii="Arial" w:hAnsi="Arial" w:cs="Arial"/>
          <w:sz w:val="24"/>
          <w:lang w:val="es-EC"/>
        </w:rPr>
        <w:t xml:space="preserve"> del</w:t>
      </w:r>
      <w:r w:rsidRPr="004A72EF">
        <w:rPr>
          <w:rFonts w:ascii="Arial" w:hAnsi="Arial" w:cs="Arial"/>
          <w:sz w:val="24"/>
          <w:lang w:val="es-EC"/>
        </w:rPr>
        <w:t xml:space="preserve"> turismo haciendo al país un destino más atractivo para los visitantes extranjeros y el turismo a su vez retroalimenta la apertura comercial mediante el aumento del consumo de los productos locales por parte de los visitantes. Por lo tanto, la apertura comercial es un factor que favorece al crecimiento económico y a su vez al turismo, siendo </w:t>
      </w:r>
      <w:r w:rsidR="00CA6F56" w:rsidRPr="004A72EF">
        <w:rPr>
          <w:rFonts w:ascii="Arial" w:hAnsi="Arial" w:cs="Arial"/>
          <w:sz w:val="24"/>
          <w:lang w:val="es-EC"/>
        </w:rPr>
        <w:t>este</w:t>
      </w:r>
      <w:r w:rsidRPr="004A72EF">
        <w:rPr>
          <w:rFonts w:ascii="Arial" w:hAnsi="Arial" w:cs="Arial"/>
          <w:sz w:val="24"/>
          <w:lang w:val="es-EC"/>
        </w:rPr>
        <w:t xml:space="preserve"> uno de los principales promotores del desarrollo del sector servicios y de las industrias relacionadas, debido a la gran cantidad de visitantes extranjeros que tienen los países turísticos. </w:t>
      </w:r>
    </w:p>
    <w:p w:rsidR="007B2BC7" w:rsidRPr="004A72EF" w:rsidRDefault="00AA6452" w:rsidP="0078348D">
      <w:pPr>
        <w:spacing w:line="360" w:lineRule="auto"/>
        <w:ind w:left="720"/>
        <w:jc w:val="both"/>
        <w:rPr>
          <w:rFonts w:ascii="Arial" w:hAnsi="Arial" w:cs="Arial"/>
          <w:sz w:val="24"/>
          <w:lang w:val="es-EC"/>
        </w:rPr>
      </w:pPr>
      <w:r w:rsidRPr="004A72EF">
        <w:rPr>
          <w:rFonts w:ascii="Arial" w:hAnsi="Arial" w:cs="Arial"/>
          <w:sz w:val="24"/>
          <w:lang w:val="es-EC"/>
        </w:rPr>
        <w:t>Consecuentemente, dado que la apertura comercial y el turismo generan crecimiento económico, existe una relación bidireccional de causalidad entre el turismo y el crecimiento económico, es decir el turismo influye positivamente en la apertura comercial y esta influye positivamente en el turismo</w:t>
      </w:r>
      <w:r w:rsidR="00C05D9C" w:rsidRPr="004A72EF">
        <w:rPr>
          <w:rFonts w:ascii="Arial" w:hAnsi="Arial" w:cs="Arial"/>
          <w:sz w:val="24"/>
          <w:lang w:val="es-EC"/>
        </w:rPr>
        <w:t>.</w:t>
      </w:r>
      <w:r w:rsidR="0053463F" w:rsidRPr="004A72EF">
        <w:rPr>
          <w:rFonts w:ascii="Arial" w:hAnsi="Arial" w:cs="Arial"/>
          <w:sz w:val="24"/>
          <w:lang w:val="es-EC"/>
        </w:rPr>
        <w:t xml:space="preserve"> </w:t>
      </w:r>
      <w:sdt>
        <w:sdtPr>
          <w:rPr>
            <w:rFonts w:ascii="Arial" w:hAnsi="Arial" w:cs="Arial"/>
            <w:sz w:val="24"/>
            <w:lang w:val="es-EC"/>
          </w:rPr>
          <w:id w:val="-117923231"/>
          <w:citation/>
        </w:sdtPr>
        <w:sdtEndPr/>
        <w:sdtContent>
          <w:r w:rsidR="00FE5F59" w:rsidRPr="004A72EF">
            <w:rPr>
              <w:rFonts w:ascii="Arial" w:hAnsi="Arial" w:cs="Arial"/>
              <w:sz w:val="24"/>
              <w:lang w:val="es-EC"/>
            </w:rPr>
            <w:fldChar w:fldCharType="begin"/>
          </w:r>
          <w:r w:rsidR="00C05D9C" w:rsidRPr="004A72EF">
            <w:rPr>
              <w:rFonts w:ascii="Arial" w:hAnsi="Arial" w:cs="Arial"/>
              <w:sz w:val="24"/>
              <w:lang w:val="es-EC"/>
            </w:rPr>
            <w:instrText xml:space="preserve">CITATION Lam14 \p 16 \l 12298 </w:instrText>
          </w:r>
          <w:r w:rsidR="00FE5F59" w:rsidRPr="004A72EF">
            <w:rPr>
              <w:rFonts w:ascii="Arial" w:hAnsi="Arial" w:cs="Arial"/>
              <w:sz w:val="24"/>
              <w:lang w:val="es-EC"/>
            </w:rPr>
            <w:fldChar w:fldCharType="separate"/>
          </w:r>
          <w:r w:rsidR="00C05D9C" w:rsidRPr="004A72EF">
            <w:rPr>
              <w:rFonts w:ascii="Arial" w:hAnsi="Arial" w:cs="Arial"/>
              <w:sz w:val="24"/>
              <w:lang w:val="es-EC"/>
            </w:rPr>
            <w:t>(Lambogglia , 2014, pág. 16)</w:t>
          </w:r>
          <w:r w:rsidR="00FE5F59" w:rsidRPr="004A72EF">
            <w:rPr>
              <w:rFonts w:ascii="Arial" w:hAnsi="Arial" w:cs="Arial"/>
              <w:sz w:val="24"/>
              <w:lang w:val="es-EC"/>
            </w:rPr>
            <w:fldChar w:fldCharType="end"/>
          </w:r>
        </w:sdtContent>
      </w:sdt>
      <w:r w:rsidR="0053463F" w:rsidRPr="004A72EF">
        <w:rPr>
          <w:rFonts w:ascii="Arial" w:hAnsi="Arial" w:cs="Arial"/>
          <w:sz w:val="24"/>
          <w:lang w:val="es-EC"/>
        </w:rPr>
        <w:t>.</w:t>
      </w:r>
    </w:p>
    <w:p w:rsidR="00D368D6" w:rsidRPr="004A72EF" w:rsidRDefault="007B2BC7" w:rsidP="004B3ED4">
      <w:pPr>
        <w:pStyle w:val="Ttulo2"/>
        <w:rPr>
          <w:lang w:val="es-EC"/>
        </w:rPr>
      </w:pPr>
      <w:bookmarkStart w:id="18" w:name="_Toc530127039"/>
      <w:r w:rsidRPr="004A72EF">
        <w:rPr>
          <w:lang w:val="es-EC"/>
        </w:rPr>
        <w:t>1.2. Crecimiento Económico.</w:t>
      </w:r>
      <w:bookmarkEnd w:id="18"/>
      <w:r w:rsidRPr="004A72EF">
        <w:rPr>
          <w:lang w:val="es-EC"/>
        </w:rPr>
        <w:t xml:space="preserve"> </w:t>
      </w:r>
    </w:p>
    <w:p w:rsidR="009856CC" w:rsidRPr="004A72EF" w:rsidRDefault="006417D2" w:rsidP="0078348D">
      <w:pPr>
        <w:spacing w:line="360" w:lineRule="auto"/>
        <w:jc w:val="both"/>
        <w:rPr>
          <w:rFonts w:ascii="Arial" w:hAnsi="Arial" w:cs="Arial"/>
          <w:sz w:val="24"/>
          <w:lang w:val="es-EC"/>
        </w:rPr>
      </w:pPr>
      <w:r w:rsidRPr="004A72EF">
        <w:rPr>
          <w:rFonts w:ascii="Arial" w:hAnsi="Arial" w:cs="Arial"/>
          <w:sz w:val="24"/>
          <w:lang w:val="es-EC"/>
        </w:rPr>
        <w:t xml:space="preserve">El crecimiento económico es causado por diversos cambios en la economía de un país, </w:t>
      </w:r>
      <w:r w:rsidR="00425535" w:rsidRPr="004A72EF">
        <w:rPr>
          <w:rFonts w:ascii="Arial" w:hAnsi="Arial" w:cs="Arial"/>
          <w:sz w:val="24"/>
          <w:lang w:val="es-EC"/>
        </w:rPr>
        <w:t>esto se debe a un aumento de la renta o el valor de los bienes y servicios, en un periodo de tiempo</w:t>
      </w:r>
      <w:r w:rsidR="009856CC" w:rsidRPr="004A72EF">
        <w:rPr>
          <w:rFonts w:ascii="Arial" w:hAnsi="Arial" w:cs="Arial"/>
          <w:sz w:val="24"/>
          <w:lang w:val="es-EC"/>
        </w:rPr>
        <w:t xml:space="preserve">. </w:t>
      </w:r>
    </w:p>
    <w:p w:rsidR="006417D2" w:rsidRPr="004A72EF" w:rsidRDefault="009856CC" w:rsidP="0078348D">
      <w:pPr>
        <w:spacing w:line="360" w:lineRule="auto"/>
        <w:jc w:val="both"/>
        <w:rPr>
          <w:rFonts w:ascii="Arial" w:hAnsi="Arial" w:cs="Arial"/>
          <w:sz w:val="24"/>
          <w:lang w:val="es-EC"/>
        </w:rPr>
      </w:pPr>
      <w:r w:rsidRPr="004A72EF">
        <w:rPr>
          <w:rFonts w:ascii="Arial" w:hAnsi="Arial" w:cs="Arial"/>
          <w:sz w:val="24"/>
          <w:lang w:val="es-EC"/>
        </w:rPr>
        <w:lastRenderedPageBreak/>
        <w:t>A continuación,</w:t>
      </w:r>
      <w:r w:rsidR="00425535" w:rsidRPr="004A72EF">
        <w:rPr>
          <w:rFonts w:ascii="Arial" w:hAnsi="Arial" w:cs="Arial"/>
          <w:sz w:val="24"/>
          <w:lang w:val="es-EC"/>
        </w:rPr>
        <w:t xml:space="preserve"> se </w:t>
      </w:r>
      <w:r w:rsidRPr="004A72EF">
        <w:rPr>
          <w:rFonts w:ascii="Arial" w:hAnsi="Arial" w:cs="Arial"/>
          <w:sz w:val="24"/>
          <w:lang w:val="es-EC"/>
        </w:rPr>
        <w:t>tomará</w:t>
      </w:r>
      <w:r w:rsidR="00425535" w:rsidRPr="004A72EF">
        <w:rPr>
          <w:rFonts w:ascii="Arial" w:hAnsi="Arial" w:cs="Arial"/>
          <w:sz w:val="24"/>
          <w:lang w:val="es-EC"/>
        </w:rPr>
        <w:t xml:space="preserve"> en cuenta algu</w:t>
      </w:r>
      <w:r w:rsidRPr="004A72EF">
        <w:rPr>
          <w:rFonts w:ascii="Arial" w:hAnsi="Arial" w:cs="Arial"/>
          <w:sz w:val="24"/>
          <w:lang w:val="es-EC"/>
        </w:rPr>
        <w:t xml:space="preserve">nas teorías de pensadores que aportaron al concepto del crecimiento económico.  </w:t>
      </w:r>
    </w:p>
    <w:p w:rsidR="0078348D" w:rsidRPr="004A72EF" w:rsidRDefault="00983B70" w:rsidP="0078348D">
      <w:pPr>
        <w:spacing w:line="360" w:lineRule="auto"/>
        <w:jc w:val="both"/>
        <w:rPr>
          <w:rFonts w:ascii="Arial" w:hAnsi="Arial" w:cs="Arial"/>
          <w:sz w:val="24"/>
          <w:lang w:val="es-EC"/>
        </w:rPr>
      </w:pPr>
      <w:r w:rsidRPr="004A72EF">
        <w:rPr>
          <w:rFonts w:ascii="Arial" w:hAnsi="Arial" w:cs="Arial"/>
          <w:sz w:val="24"/>
          <w:lang w:val="es-EC"/>
        </w:rPr>
        <w:t>En la concepción de Smith, el desarrollo o el progreso económico aparece caracterizado como un proceso endógeno, circular y acumulativo de cambio y transformación estructural que resulta de las relaciones de interdependencia</w:t>
      </w:r>
      <w:r w:rsidR="0025424C">
        <w:rPr>
          <w:rFonts w:ascii="Arial" w:hAnsi="Arial" w:cs="Arial"/>
          <w:sz w:val="24"/>
          <w:lang w:val="es-EC"/>
        </w:rPr>
        <w:t>s</w:t>
      </w:r>
      <w:r w:rsidRPr="004A72EF">
        <w:rPr>
          <w:rFonts w:ascii="Arial" w:hAnsi="Arial" w:cs="Arial"/>
          <w:sz w:val="24"/>
          <w:lang w:val="es-EC"/>
        </w:rPr>
        <w:t xml:space="preserve"> existentes entre el proceso de acumulación de capital, la expansión de los mercados y el crecimiento de la producción, de la productividad y del empleo. En este proceso, el crecimiento del producto y de la riqueza social está determinado por la dinámica de la productividad y por el aumento del empleo de trabajadores productivos, el cual, a su vez, está determinado por la acumulación de capital. </w:t>
      </w:r>
    </w:p>
    <w:p w:rsidR="0078348D" w:rsidRPr="004A72EF" w:rsidRDefault="00983B70" w:rsidP="0078348D">
      <w:pPr>
        <w:spacing w:line="360" w:lineRule="auto"/>
        <w:jc w:val="both"/>
        <w:rPr>
          <w:rFonts w:ascii="Arial" w:hAnsi="Arial" w:cs="Arial"/>
          <w:sz w:val="24"/>
          <w:lang w:val="es-EC"/>
        </w:rPr>
      </w:pPr>
      <w:r w:rsidRPr="004A72EF">
        <w:rPr>
          <w:rFonts w:ascii="Arial" w:hAnsi="Arial" w:cs="Arial"/>
          <w:sz w:val="24"/>
          <w:lang w:val="es-EC"/>
        </w:rPr>
        <w:t>Por su parte, la dinámica de la productividad está determinada por la acumulación de capital y la progresiva extensión de la división del trabajo, la cual</w:t>
      </w:r>
      <w:r w:rsidR="00D773E3" w:rsidRPr="004A72EF">
        <w:rPr>
          <w:rFonts w:ascii="Arial" w:hAnsi="Arial" w:cs="Arial"/>
          <w:sz w:val="24"/>
          <w:lang w:val="es-EC"/>
        </w:rPr>
        <w:t xml:space="preserve"> </w:t>
      </w:r>
      <w:r w:rsidRPr="004A72EF">
        <w:rPr>
          <w:rFonts w:ascii="Arial" w:hAnsi="Arial" w:cs="Arial"/>
          <w:sz w:val="24"/>
          <w:lang w:val="es-EC"/>
        </w:rPr>
        <w:t>se refiere a la organización de los procesos particulares de producción y, lo que es</w:t>
      </w:r>
      <w:r w:rsidR="00D773E3" w:rsidRPr="004A72EF">
        <w:rPr>
          <w:rFonts w:ascii="Arial" w:hAnsi="Arial" w:cs="Arial"/>
          <w:sz w:val="24"/>
          <w:lang w:val="es-EC"/>
        </w:rPr>
        <w:t xml:space="preserve"> </w:t>
      </w:r>
      <w:r w:rsidRPr="004A72EF">
        <w:rPr>
          <w:rFonts w:ascii="Arial" w:hAnsi="Arial" w:cs="Arial"/>
          <w:sz w:val="24"/>
          <w:lang w:val="es-EC"/>
        </w:rPr>
        <w:t>fundamental y significativo, a la estructura del</w:t>
      </w:r>
      <w:r w:rsidR="00D773E3" w:rsidRPr="004A72EF">
        <w:rPr>
          <w:rFonts w:ascii="Arial" w:hAnsi="Arial" w:cs="Arial"/>
          <w:sz w:val="24"/>
          <w:lang w:val="es-EC"/>
        </w:rPr>
        <w:t xml:space="preserve"> </w:t>
      </w:r>
      <w:r w:rsidRPr="004A72EF">
        <w:rPr>
          <w:rFonts w:ascii="Arial" w:hAnsi="Arial" w:cs="Arial"/>
          <w:sz w:val="24"/>
          <w:lang w:val="es-EC"/>
        </w:rPr>
        <w:t>sector industrial en su conjunto, a la progresiva subdivisión y</w:t>
      </w:r>
      <w:r w:rsidR="003B615C" w:rsidRPr="004A72EF">
        <w:rPr>
          <w:rFonts w:ascii="Arial" w:hAnsi="Arial" w:cs="Arial"/>
          <w:sz w:val="24"/>
          <w:lang w:val="es-EC"/>
        </w:rPr>
        <w:t xml:space="preserve"> </w:t>
      </w:r>
      <w:r w:rsidRPr="004A72EF">
        <w:rPr>
          <w:rFonts w:ascii="Arial" w:hAnsi="Arial" w:cs="Arial"/>
          <w:sz w:val="24"/>
          <w:lang w:val="es-EC"/>
        </w:rPr>
        <w:t>diferenciación del</w:t>
      </w:r>
      <w:r w:rsidR="003B615C" w:rsidRPr="004A72EF">
        <w:rPr>
          <w:rFonts w:ascii="Arial" w:hAnsi="Arial" w:cs="Arial"/>
          <w:sz w:val="24"/>
          <w:lang w:val="es-EC"/>
        </w:rPr>
        <w:t xml:space="preserve"> </w:t>
      </w:r>
      <w:r w:rsidRPr="004A72EF">
        <w:rPr>
          <w:rFonts w:ascii="Arial" w:hAnsi="Arial" w:cs="Arial"/>
          <w:sz w:val="24"/>
          <w:lang w:val="es-EC"/>
        </w:rPr>
        <w:t>sector</w:t>
      </w:r>
      <w:r w:rsidR="003B615C" w:rsidRPr="004A72EF">
        <w:rPr>
          <w:rFonts w:ascii="Arial" w:hAnsi="Arial" w:cs="Arial"/>
          <w:sz w:val="24"/>
          <w:lang w:val="es-EC"/>
        </w:rPr>
        <w:t xml:space="preserve"> </w:t>
      </w:r>
      <w:r w:rsidRPr="004A72EF">
        <w:rPr>
          <w:rFonts w:ascii="Arial" w:hAnsi="Arial" w:cs="Arial"/>
          <w:sz w:val="24"/>
          <w:lang w:val="es-EC"/>
        </w:rPr>
        <w:t>manufacturero en industrias</w:t>
      </w:r>
      <w:r w:rsidR="003B615C" w:rsidRPr="004A72EF">
        <w:rPr>
          <w:rFonts w:ascii="Arial" w:hAnsi="Arial" w:cs="Arial"/>
          <w:sz w:val="24"/>
          <w:lang w:val="es-EC"/>
        </w:rPr>
        <w:t xml:space="preserve"> </w:t>
      </w:r>
      <w:r w:rsidRPr="004A72EF">
        <w:rPr>
          <w:rFonts w:ascii="Arial" w:hAnsi="Arial" w:cs="Arial"/>
          <w:sz w:val="24"/>
          <w:lang w:val="es-EC"/>
        </w:rPr>
        <w:t xml:space="preserve">individuales cada vez más </w:t>
      </w:r>
      <w:r w:rsidR="003B615C" w:rsidRPr="004A72EF">
        <w:rPr>
          <w:rFonts w:ascii="Arial" w:hAnsi="Arial" w:cs="Arial"/>
          <w:sz w:val="24"/>
          <w:lang w:val="es-EC"/>
        </w:rPr>
        <w:t xml:space="preserve">especializadas, </w:t>
      </w:r>
      <w:r w:rsidRPr="004A72EF">
        <w:rPr>
          <w:rFonts w:ascii="Arial" w:hAnsi="Arial" w:cs="Arial"/>
          <w:sz w:val="24"/>
          <w:lang w:val="es-EC"/>
        </w:rPr>
        <w:t>es decir, a la división</w:t>
      </w:r>
      <w:r w:rsidR="003B615C" w:rsidRPr="004A72EF">
        <w:rPr>
          <w:rFonts w:ascii="Arial" w:hAnsi="Arial" w:cs="Arial"/>
          <w:sz w:val="24"/>
          <w:lang w:val="es-EC"/>
        </w:rPr>
        <w:t xml:space="preserve"> </w:t>
      </w:r>
      <w:r w:rsidRPr="004A72EF">
        <w:rPr>
          <w:rFonts w:ascii="Arial" w:hAnsi="Arial" w:cs="Arial"/>
          <w:sz w:val="24"/>
          <w:lang w:val="es-EC"/>
        </w:rPr>
        <w:t>social</w:t>
      </w:r>
      <w:r w:rsidR="003B615C" w:rsidRPr="004A72EF">
        <w:rPr>
          <w:rFonts w:ascii="Arial" w:hAnsi="Arial" w:cs="Arial"/>
          <w:sz w:val="24"/>
          <w:lang w:val="es-EC"/>
        </w:rPr>
        <w:t xml:space="preserve"> </w:t>
      </w:r>
      <w:r w:rsidRPr="004A72EF">
        <w:rPr>
          <w:rFonts w:ascii="Arial" w:hAnsi="Arial" w:cs="Arial"/>
          <w:sz w:val="24"/>
          <w:lang w:val="es-EC"/>
        </w:rPr>
        <w:t>del</w:t>
      </w:r>
      <w:r w:rsidR="003B615C" w:rsidRPr="004A72EF">
        <w:rPr>
          <w:rFonts w:ascii="Arial" w:hAnsi="Arial" w:cs="Arial"/>
          <w:sz w:val="24"/>
          <w:lang w:val="es-EC"/>
        </w:rPr>
        <w:t xml:space="preserve"> </w:t>
      </w:r>
      <w:r w:rsidRPr="004A72EF">
        <w:rPr>
          <w:rFonts w:ascii="Arial" w:hAnsi="Arial" w:cs="Arial"/>
          <w:sz w:val="24"/>
          <w:lang w:val="es-EC"/>
        </w:rPr>
        <w:t>trabajo.</w:t>
      </w:r>
      <w:r w:rsidR="003B615C" w:rsidRPr="004A72EF">
        <w:rPr>
          <w:rFonts w:ascii="Arial" w:hAnsi="Arial" w:cs="Arial"/>
          <w:sz w:val="24"/>
          <w:lang w:val="es-EC"/>
        </w:rPr>
        <w:t xml:space="preserve"> </w:t>
      </w:r>
      <w:r w:rsidRPr="004A72EF">
        <w:rPr>
          <w:rFonts w:ascii="Arial" w:hAnsi="Arial" w:cs="Arial"/>
          <w:sz w:val="24"/>
          <w:lang w:val="es-EC"/>
        </w:rPr>
        <w:t>De acuerdo</w:t>
      </w:r>
      <w:r w:rsidR="003B615C" w:rsidRPr="004A72EF">
        <w:rPr>
          <w:rFonts w:ascii="Arial" w:hAnsi="Arial" w:cs="Arial"/>
          <w:sz w:val="24"/>
          <w:lang w:val="es-EC"/>
        </w:rPr>
        <w:t xml:space="preserve"> </w:t>
      </w:r>
      <w:r w:rsidRPr="004A72EF">
        <w:rPr>
          <w:rFonts w:ascii="Arial" w:hAnsi="Arial" w:cs="Arial"/>
          <w:sz w:val="24"/>
          <w:lang w:val="es-EC"/>
        </w:rPr>
        <w:t>con</w:t>
      </w:r>
      <w:r w:rsidR="003B615C" w:rsidRPr="004A72EF">
        <w:rPr>
          <w:rFonts w:ascii="Arial" w:hAnsi="Arial" w:cs="Arial"/>
          <w:sz w:val="24"/>
          <w:lang w:val="es-EC"/>
        </w:rPr>
        <w:t xml:space="preserve"> </w:t>
      </w:r>
      <w:r w:rsidRPr="004A72EF">
        <w:rPr>
          <w:rFonts w:ascii="Arial" w:hAnsi="Arial" w:cs="Arial"/>
          <w:sz w:val="24"/>
          <w:lang w:val="es-EC"/>
        </w:rPr>
        <w:t>Smith,</w:t>
      </w:r>
      <w:r w:rsidR="003B615C" w:rsidRPr="004A72EF">
        <w:rPr>
          <w:rFonts w:ascii="Arial" w:hAnsi="Arial" w:cs="Arial"/>
          <w:sz w:val="24"/>
          <w:lang w:val="es-EC"/>
        </w:rPr>
        <w:t xml:space="preserve"> </w:t>
      </w:r>
      <w:r w:rsidRPr="004A72EF">
        <w:rPr>
          <w:rFonts w:ascii="Arial" w:hAnsi="Arial" w:cs="Arial"/>
          <w:sz w:val="24"/>
          <w:lang w:val="es-EC"/>
        </w:rPr>
        <w:t>la</w:t>
      </w:r>
      <w:r w:rsidR="003B615C" w:rsidRPr="004A72EF">
        <w:rPr>
          <w:rFonts w:ascii="Arial" w:hAnsi="Arial" w:cs="Arial"/>
          <w:sz w:val="24"/>
          <w:lang w:val="es-EC"/>
        </w:rPr>
        <w:t xml:space="preserve"> </w:t>
      </w:r>
      <w:r w:rsidRPr="004A72EF">
        <w:rPr>
          <w:rFonts w:ascii="Arial" w:hAnsi="Arial" w:cs="Arial"/>
          <w:sz w:val="24"/>
          <w:lang w:val="es-EC"/>
        </w:rPr>
        <w:t>división</w:t>
      </w:r>
      <w:r w:rsidR="003B615C" w:rsidRPr="004A72EF">
        <w:rPr>
          <w:rFonts w:ascii="Arial" w:hAnsi="Arial" w:cs="Arial"/>
          <w:sz w:val="24"/>
          <w:lang w:val="es-EC"/>
        </w:rPr>
        <w:t xml:space="preserve"> </w:t>
      </w:r>
      <w:r w:rsidRPr="004A72EF">
        <w:rPr>
          <w:rFonts w:ascii="Arial" w:hAnsi="Arial" w:cs="Arial"/>
          <w:sz w:val="24"/>
          <w:lang w:val="es-EC"/>
        </w:rPr>
        <w:t>del</w:t>
      </w:r>
      <w:r w:rsidR="003B615C" w:rsidRPr="004A72EF">
        <w:rPr>
          <w:rFonts w:ascii="Arial" w:hAnsi="Arial" w:cs="Arial"/>
          <w:sz w:val="24"/>
          <w:lang w:val="es-EC"/>
        </w:rPr>
        <w:t xml:space="preserve"> </w:t>
      </w:r>
      <w:r w:rsidRPr="004A72EF">
        <w:rPr>
          <w:rFonts w:ascii="Arial" w:hAnsi="Arial" w:cs="Arial"/>
          <w:sz w:val="24"/>
          <w:lang w:val="es-EC"/>
        </w:rPr>
        <w:t>trabajo</w:t>
      </w:r>
      <w:r w:rsidR="003B615C" w:rsidRPr="004A72EF">
        <w:rPr>
          <w:rFonts w:ascii="Arial" w:hAnsi="Arial" w:cs="Arial"/>
          <w:sz w:val="24"/>
          <w:lang w:val="es-EC"/>
        </w:rPr>
        <w:t xml:space="preserve"> </w:t>
      </w:r>
      <w:r w:rsidRPr="004A72EF">
        <w:rPr>
          <w:rFonts w:ascii="Arial" w:hAnsi="Arial" w:cs="Arial"/>
          <w:sz w:val="24"/>
          <w:lang w:val="es-EC"/>
        </w:rPr>
        <w:t>depende de la expansión de los mercados y del proceso de acumulación; a su vez, la expansión de los</w:t>
      </w:r>
      <w:r w:rsidR="003B615C" w:rsidRPr="004A72EF">
        <w:rPr>
          <w:rFonts w:ascii="Arial" w:hAnsi="Arial" w:cs="Arial"/>
          <w:sz w:val="24"/>
          <w:lang w:val="es-EC"/>
        </w:rPr>
        <w:t xml:space="preserve"> </w:t>
      </w:r>
      <w:r w:rsidRPr="004A72EF">
        <w:rPr>
          <w:rFonts w:ascii="Arial" w:hAnsi="Arial" w:cs="Arial"/>
          <w:sz w:val="24"/>
          <w:lang w:val="es-EC"/>
        </w:rPr>
        <w:t>mercados depende del crecimiento de la producción, de la tasa de acumulación y de la extensión y generalización del proceso de intercambio y por</w:t>
      </w:r>
      <w:r w:rsidR="003B615C" w:rsidRPr="004A72EF">
        <w:rPr>
          <w:rFonts w:ascii="Arial" w:hAnsi="Arial" w:cs="Arial"/>
          <w:sz w:val="24"/>
          <w:lang w:val="es-EC"/>
        </w:rPr>
        <w:t xml:space="preserve"> </w:t>
      </w:r>
      <w:r w:rsidRPr="004A72EF">
        <w:rPr>
          <w:rFonts w:ascii="Arial" w:hAnsi="Arial" w:cs="Arial"/>
          <w:sz w:val="24"/>
          <w:lang w:val="es-EC"/>
        </w:rPr>
        <w:t>tanto, de la propia</w:t>
      </w:r>
      <w:r w:rsidR="003B615C" w:rsidRPr="004A72EF">
        <w:rPr>
          <w:rFonts w:ascii="Arial" w:hAnsi="Arial" w:cs="Arial"/>
          <w:sz w:val="24"/>
          <w:lang w:val="es-EC"/>
        </w:rPr>
        <w:t xml:space="preserve"> </w:t>
      </w:r>
      <w:r w:rsidRPr="004A72EF">
        <w:rPr>
          <w:rFonts w:ascii="Arial" w:hAnsi="Arial" w:cs="Arial"/>
          <w:sz w:val="24"/>
          <w:lang w:val="es-EC"/>
        </w:rPr>
        <w:t>división del</w:t>
      </w:r>
      <w:r w:rsidR="003B615C" w:rsidRPr="004A72EF">
        <w:rPr>
          <w:rFonts w:ascii="Arial" w:hAnsi="Arial" w:cs="Arial"/>
          <w:sz w:val="24"/>
          <w:lang w:val="es-EC"/>
        </w:rPr>
        <w:t xml:space="preserve"> </w:t>
      </w:r>
      <w:r w:rsidRPr="004A72EF">
        <w:rPr>
          <w:rFonts w:ascii="Arial" w:hAnsi="Arial" w:cs="Arial"/>
          <w:sz w:val="24"/>
          <w:lang w:val="es-EC"/>
        </w:rPr>
        <w:t>trabajo;</w:t>
      </w:r>
      <w:r w:rsidR="003B615C" w:rsidRPr="004A72EF">
        <w:rPr>
          <w:rFonts w:ascii="Arial" w:hAnsi="Arial" w:cs="Arial"/>
          <w:sz w:val="24"/>
          <w:lang w:val="es-EC"/>
        </w:rPr>
        <w:t xml:space="preserve"> </w:t>
      </w:r>
      <w:r w:rsidRPr="004A72EF">
        <w:rPr>
          <w:rFonts w:ascii="Arial" w:hAnsi="Arial" w:cs="Arial"/>
          <w:sz w:val="24"/>
          <w:lang w:val="es-EC"/>
        </w:rPr>
        <w:t>finalmente,</w:t>
      </w:r>
      <w:r w:rsidR="003B615C" w:rsidRPr="004A72EF">
        <w:rPr>
          <w:rFonts w:ascii="Arial" w:hAnsi="Arial" w:cs="Arial"/>
          <w:sz w:val="24"/>
          <w:lang w:val="es-EC"/>
        </w:rPr>
        <w:t xml:space="preserve"> </w:t>
      </w:r>
      <w:r w:rsidRPr="004A72EF">
        <w:rPr>
          <w:rFonts w:ascii="Arial" w:hAnsi="Arial" w:cs="Arial"/>
          <w:sz w:val="24"/>
          <w:lang w:val="es-EC"/>
        </w:rPr>
        <w:t>la acumulación de capital depende del crecimiento de la producción; así, el</w:t>
      </w:r>
      <w:r w:rsidR="003B615C" w:rsidRPr="004A72EF">
        <w:rPr>
          <w:rFonts w:ascii="Arial" w:hAnsi="Arial" w:cs="Arial"/>
          <w:sz w:val="24"/>
          <w:lang w:val="es-EC"/>
        </w:rPr>
        <w:t xml:space="preserve"> </w:t>
      </w:r>
      <w:r w:rsidRPr="004A72EF">
        <w:rPr>
          <w:rFonts w:ascii="Arial" w:hAnsi="Arial" w:cs="Arial"/>
          <w:sz w:val="24"/>
          <w:lang w:val="es-EC"/>
        </w:rPr>
        <w:t xml:space="preserve">proceso circular y acumulativo de crecimiento y desarrollo económico está perfectamente “cerrado”. </w:t>
      </w:r>
    </w:p>
    <w:p w:rsidR="0078348D" w:rsidRPr="004A72EF" w:rsidRDefault="00983B70" w:rsidP="0078348D">
      <w:pPr>
        <w:spacing w:line="360" w:lineRule="auto"/>
        <w:jc w:val="both"/>
        <w:rPr>
          <w:rFonts w:ascii="Arial" w:hAnsi="Arial" w:cs="Arial"/>
          <w:sz w:val="24"/>
          <w:lang w:val="es-EC"/>
        </w:rPr>
      </w:pPr>
      <w:r w:rsidRPr="004A72EF">
        <w:rPr>
          <w:rFonts w:ascii="Arial" w:hAnsi="Arial" w:cs="Arial"/>
          <w:sz w:val="24"/>
          <w:lang w:val="es-EC"/>
        </w:rPr>
        <w:t>El núcleo del análisis de</w:t>
      </w:r>
      <w:r w:rsidR="003B615C" w:rsidRPr="004A72EF">
        <w:rPr>
          <w:rFonts w:ascii="Arial" w:hAnsi="Arial" w:cs="Arial"/>
          <w:sz w:val="24"/>
          <w:lang w:val="es-EC"/>
        </w:rPr>
        <w:t xml:space="preserve"> </w:t>
      </w:r>
      <w:r w:rsidRPr="004A72EF">
        <w:rPr>
          <w:rFonts w:ascii="Arial" w:hAnsi="Arial" w:cs="Arial"/>
          <w:sz w:val="24"/>
          <w:lang w:val="es-EC"/>
        </w:rPr>
        <w:t>Smith del progreso económico está compuesto por: a) Su concepción de la acumulación de capital y de la división del trabajo. b) La proposición de que la “división del</w:t>
      </w:r>
      <w:r w:rsidR="003B615C" w:rsidRPr="004A72EF">
        <w:rPr>
          <w:rFonts w:ascii="Arial" w:hAnsi="Arial" w:cs="Arial"/>
          <w:sz w:val="24"/>
          <w:lang w:val="es-EC"/>
        </w:rPr>
        <w:t xml:space="preserve"> </w:t>
      </w:r>
      <w:r w:rsidRPr="004A72EF">
        <w:rPr>
          <w:rFonts w:ascii="Arial" w:hAnsi="Arial" w:cs="Arial"/>
          <w:sz w:val="24"/>
          <w:lang w:val="es-EC"/>
        </w:rPr>
        <w:t>trabajo está limitada por el alcance o la extensión del</w:t>
      </w:r>
      <w:r w:rsidR="003B615C" w:rsidRPr="004A72EF">
        <w:rPr>
          <w:rFonts w:ascii="Arial" w:hAnsi="Arial" w:cs="Arial"/>
          <w:sz w:val="24"/>
          <w:lang w:val="es-EC"/>
        </w:rPr>
        <w:t xml:space="preserve"> </w:t>
      </w:r>
      <w:r w:rsidRPr="004A72EF">
        <w:rPr>
          <w:rFonts w:ascii="Arial" w:hAnsi="Arial" w:cs="Arial"/>
          <w:sz w:val="24"/>
          <w:lang w:val="es-EC"/>
        </w:rPr>
        <w:t>mercado”,</w:t>
      </w:r>
      <w:r w:rsidR="003B615C" w:rsidRPr="004A72EF">
        <w:rPr>
          <w:rFonts w:ascii="Arial" w:hAnsi="Arial" w:cs="Arial"/>
          <w:sz w:val="24"/>
          <w:lang w:val="es-EC"/>
        </w:rPr>
        <w:t xml:space="preserve"> </w:t>
      </w:r>
      <w:r w:rsidRPr="004A72EF">
        <w:rPr>
          <w:rFonts w:ascii="Arial" w:hAnsi="Arial" w:cs="Arial"/>
          <w:sz w:val="24"/>
          <w:lang w:val="es-EC"/>
        </w:rPr>
        <w:t xml:space="preserve">la cual está basada en la relación de dependencia </w:t>
      </w:r>
      <w:r w:rsidRPr="004A72EF">
        <w:rPr>
          <w:rFonts w:ascii="Arial" w:hAnsi="Arial" w:cs="Arial"/>
          <w:sz w:val="24"/>
          <w:lang w:val="es-EC"/>
        </w:rPr>
        <w:lastRenderedPageBreak/>
        <w:t>recíproca existente</w:t>
      </w:r>
      <w:r w:rsidR="003B615C" w:rsidRPr="004A72EF">
        <w:rPr>
          <w:rFonts w:ascii="Arial" w:hAnsi="Arial" w:cs="Arial"/>
          <w:sz w:val="24"/>
          <w:lang w:val="es-EC"/>
        </w:rPr>
        <w:t xml:space="preserve"> </w:t>
      </w:r>
      <w:r w:rsidRPr="004A72EF">
        <w:rPr>
          <w:rFonts w:ascii="Arial" w:hAnsi="Arial" w:cs="Arial"/>
          <w:sz w:val="24"/>
          <w:lang w:val="es-EC"/>
        </w:rPr>
        <w:t>entre la</w:t>
      </w:r>
      <w:r w:rsidR="003B615C" w:rsidRPr="004A72EF">
        <w:rPr>
          <w:rFonts w:ascii="Arial" w:hAnsi="Arial" w:cs="Arial"/>
          <w:sz w:val="24"/>
          <w:lang w:val="es-EC"/>
        </w:rPr>
        <w:t xml:space="preserve"> </w:t>
      </w:r>
      <w:r w:rsidRPr="004A72EF">
        <w:rPr>
          <w:rFonts w:ascii="Arial" w:hAnsi="Arial" w:cs="Arial"/>
          <w:sz w:val="24"/>
          <w:lang w:val="es-EC"/>
        </w:rPr>
        <w:t>extensión</w:t>
      </w:r>
      <w:r w:rsidR="003B615C" w:rsidRPr="004A72EF">
        <w:rPr>
          <w:rFonts w:ascii="Arial" w:hAnsi="Arial" w:cs="Arial"/>
          <w:sz w:val="24"/>
          <w:lang w:val="es-EC"/>
        </w:rPr>
        <w:t xml:space="preserve"> </w:t>
      </w:r>
      <w:r w:rsidRPr="004A72EF">
        <w:rPr>
          <w:rFonts w:ascii="Arial" w:hAnsi="Arial" w:cs="Arial"/>
          <w:sz w:val="24"/>
          <w:lang w:val="es-EC"/>
        </w:rPr>
        <w:t>y</w:t>
      </w:r>
      <w:r w:rsidR="003B615C" w:rsidRPr="004A72EF">
        <w:rPr>
          <w:rFonts w:ascii="Arial" w:hAnsi="Arial" w:cs="Arial"/>
          <w:sz w:val="24"/>
          <w:lang w:val="es-EC"/>
        </w:rPr>
        <w:t xml:space="preserve"> </w:t>
      </w:r>
      <w:r w:rsidRPr="004A72EF">
        <w:rPr>
          <w:rFonts w:ascii="Arial" w:hAnsi="Arial" w:cs="Arial"/>
          <w:sz w:val="24"/>
          <w:lang w:val="es-EC"/>
        </w:rPr>
        <w:t>generalización</w:t>
      </w:r>
      <w:r w:rsidR="003B615C" w:rsidRPr="004A72EF">
        <w:rPr>
          <w:rFonts w:ascii="Arial" w:hAnsi="Arial" w:cs="Arial"/>
          <w:sz w:val="24"/>
          <w:lang w:val="es-EC"/>
        </w:rPr>
        <w:t xml:space="preserve"> </w:t>
      </w:r>
      <w:r w:rsidRPr="004A72EF">
        <w:rPr>
          <w:rFonts w:ascii="Arial" w:hAnsi="Arial" w:cs="Arial"/>
          <w:sz w:val="24"/>
          <w:lang w:val="es-EC"/>
        </w:rPr>
        <w:t>de</w:t>
      </w:r>
      <w:r w:rsidR="003B615C" w:rsidRPr="004A72EF">
        <w:rPr>
          <w:rFonts w:ascii="Arial" w:hAnsi="Arial" w:cs="Arial"/>
          <w:sz w:val="24"/>
          <w:lang w:val="es-EC"/>
        </w:rPr>
        <w:t xml:space="preserve"> </w:t>
      </w:r>
      <w:r w:rsidRPr="004A72EF">
        <w:rPr>
          <w:rFonts w:ascii="Arial" w:hAnsi="Arial" w:cs="Arial"/>
          <w:sz w:val="24"/>
          <w:lang w:val="es-EC"/>
        </w:rPr>
        <w:t>la</w:t>
      </w:r>
      <w:r w:rsidR="003B615C" w:rsidRPr="004A72EF">
        <w:rPr>
          <w:rFonts w:ascii="Arial" w:hAnsi="Arial" w:cs="Arial"/>
          <w:sz w:val="24"/>
          <w:lang w:val="es-EC"/>
        </w:rPr>
        <w:t xml:space="preserve"> </w:t>
      </w:r>
      <w:r w:rsidRPr="004A72EF">
        <w:rPr>
          <w:rFonts w:ascii="Arial" w:hAnsi="Arial" w:cs="Arial"/>
          <w:sz w:val="24"/>
          <w:lang w:val="es-EC"/>
        </w:rPr>
        <w:t>división social</w:t>
      </w:r>
      <w:r w:rsidR="003B615C" w:rsidRPr="004A72EF">
        <w:rPr>
          <w:rFonts w:ascii="Arial" w:hAnsi="Arial" w:cs="Arial"/>
          <w:sz w:val="24"/>
          <w:lang w:val="es-EC"/>
        </w:rPr>
        <w:t xml:space="preserve"> </w:t>
      </w:r>
      <w:r w:rsidRPr="004A72EF">
        <w:rPr>
          <w:rFonts w:ascii="Arial" w:hAnsi="Arial" w:cs="Arial"/>
          <w:sz w:val="24"/>
          <w:lang w:val="es-EC"/>
        </w:rPr>
        <w:t>del</w:t>
      </w:r>
      <w:r w:rsidR="003B615C" w:rsidRPr="004A72EF">
        <w:rPr>
          <w:rFonts w:ascii="Arial" w:hAnsi="Arial" w:cs="Arial"/>
          <w:sz w:val="24"/>
          <w:lang w:val="es-EC"/>
        </w:rPr>
        <w:t xml:space="preserve"> </w:t>
      </w:r>
      <w:r w:rsidRPr="004A72EF">
        <w:rPr>
          <w:rFonts w:ascii="Arial" w:hAnsi="Arial" w:cs="Arial"/>
          <w:sz w:val="24"/>
          <w:lang w:val="es-EC"/>
        </w:rPr>
        <w:t>trabajo</w:t>
      </w:r>
      <w:r w:rsidR="003B615C" w:rsidRPr="004A72EF">
        <w:rPr>
          <w:rFonts w:ascii="Arial" w:hAnsi="Arial" w:cs="Arial"/>
          <w:sz w:val="24"/>
          <w:lang w:val="es-EC"/>
        </w:rPr>
        <w:t xml:space="preserve"> </w:t>
      </w:r>
      <w:r w:rsidRPr="004A72EF">
        <w:rPr>
          <w:rFonts w:ascii="Arial" w:hAnsi="Arial" w:cs="Arial"/>
          <w:sz w:val="24"/>
          <w:lang w:val="es-EC"/>
        </w:rPr>
        <w:t>del</w:t>
      </w:r>
      <w:r w:rsidR="003B615C" w:rsidRPr="004A72EF">
        <w:rPr>
          <w:rFonts w:ascii="Arial" w:hAnsi="Arial" w:cs="Arial"/>
          <w:sz w:val="24"/>
          <w:lang w:val="es-EC"/>
        </w:rPr>
        <w:t xml:space="preserve"> </w:t>
      </w:r>
      <w:r w:rsidRPr="004A72EF">
        <w:rPr>
          <w:rFonts w:ascii="Arial" w:hAnsi="Arial" w:cs="Arial"/>
          <w:sz w:val="24"/>
          <w:lang w:val="es-EC"/>
        </w:rPr>
        <w:t>proceso</w:t>
      </w:r>
      <w:r w:rsidR="003B615C" w:rsidRPr="004A72EF">
        <w:rPr>
          <w:rFonts w:ascii="Arial" w:hAnsi="Arial" w:cs="Arial"/>
          <w:sz w:val="24"/>
          <w:lang w:val="es-EC"/>
        </w:rPr>
        <w:t xml:space="preserve"> </w:t>
      </w:r>
      <w:r w:rsidRPr="004A72EF">
        <w:rPr>
          <w:rFonts w:ascii="Arial" w:hAnsi="Arial" w:cs="Arial"/>
          <w:sz w:val="24"/>
          <w:lang w:val="es-EC"/>
        </w:rPr>
        <w:t>de subdivisión</w:t>
      </w:r>
      <w:r w:rsidR="003B615C" w:rsidRPr="004A72EF">
        <w:rPr>
          <w:rFonts w:ascii="Arial" w:hAnsi="Arial" w:cs="Arial"/>
          <w:sz w:val="24"/>
          <w:lang w:val="es-EC"/>
        </w:rPr>
        <w:t xml:space="preserve"> </w:t>
      </w:r>
      <w:r w:rsidRPr="004A72EF">
        <w:rPr>
          <w:rFonts w:ascii="Arial" w:hAnsi="Arial" w:cs="Arial"/>
          <w:sz w:val="24"/>
          <w:lang w:val="es-EC"/>
        </w:rPr>
        <w:t>y especialización</w:t>
      </w:r>
      <w:r w:rsidR="003B615C" w:rsidRPr="004A72EF">
        <w:rPr>
          <w:rFonts w:ascii="Arial" w:hAnsi="Arial" w:cs="Arial"/>
          <w:sz w:val="24"/>
          <w:lang w:val="es-EC"/>
        </w:rPr>
        <w:t xml:space="preserve"> </w:t>
      </w:r>
      <w:r w:rsidRPr="004A72EF">
        <w:rPr>
          <w:rFonts w:ascii="Arial" w:hAnsi="Arial" w:cs="Arial"/>
          <w:sz w:val="24"/>
          <w:lang w:val="es-EC"/>
        </w:rPr>
        <w:t>de industrias</w:t>
      </w:r>
      <w:r w:rsidR="003B615C" w:rsidRPr="004A72EF">
        <w:rPr>
          <w:rFonts w:ascii="Arial" w:hAnsi="Arial" w:cs="Arial"/>
          <w:sz w:val="24"/>
          <w:lang w:val="es-EC"/>
        </w:rPr>
        <w:t xml:space="preserve"> </w:t>
      </w:r>
      <w:r w:rsidRPr="004A72EF">
        <w:rPr>
          <w:rFonts w:ascii="Arial" w:hAnsi="Arial" w:cs="Arial"/>
          <w:sz w:val="24"/>
          <w:lang w:val="es-EC"/>
        </w:rPr>
        <w:t>y la intensidad y el desarrollo del proceso de intercambio. c) El argumento de que todo acto de ahorro supone siempre, si bien no necesariamente de forma totalmente simultánea, una decisión o un acto correlativo de inversión, es decir, de acumulación de capital; nótese que este último argumento es equivalente a (y antecedente de)</w:t>
      </w:r>
      <w:r w:rsidR="003B615C" w:rsidRPr="004A72EF">
        <w:rPr>
          <w:rFonts w:ascii="Arial" w:hAnsi="Arial" w:cs="Arial"/>
          <w:sz w:val="24"/>
          <w:lang w:val="es-EC"/>
        </w:rPr>
        <w:t xml:space="preserve"> </w:t>
      </w:r>
      <w:r w:rsidRPr="004A72EF">
        <w:rPr>
          <w:rFonts w:ascii="Arial" w:hAnsi="Arial" w:cs="Arial"/>
          <w:sz w:val="24"/>
          <w:lang w:val="es-EC"/>
        </w:rPr>
        <w:t xml:space="preserve">la ley de Say. </w:t>
      </w:r>
    </w:p>
    <w:p w:rsidR="0078348D" w:rsidRPr="004A72EF" w:rsidRDefault="00983B70" w:rsidP="0078348D">
      <w:pPr>
        <w:spacing w:line="360" w:lineRule="auto"/>
        <w:jc w:val="both"/>
        <w:rPr>
          <w:rFonts w:ascii="Arial" w:hAnsi="Arial" w:cs="Arial"/>
          <w:sz w:val="24"/>
          <w:lang w:val="es-EC"/>
        </w:rPr>
      </w:pPr>
      <w:r w:rsidRPr="004A72EF">
        <w:rPr>
          <w:rFonts w:ascii="Arial" w:hAnsi="Arial" w:cs="Arial"/>
          <w:sz w:val="24"/>
          <w:lang w:val="es-EC"/>
        </w:rPr>
        <w:t>En la concepción de Smith, la dinámica de la productividad es el</w:t>
      </w:r>
      <w:r w:rsidR="003B615C" w:rsidRPr="004A72EF">
        <w:rPr>
          <w:rFonts w:ascii="Arial" w:hAnsi="Arial" w:cs="Arial"/>
          <w:sz w:val="24"/>
          <w:lang w:val="es-EC"/>
        </w:rPr>
        <w:t xml:space="preserve"> </w:t>
      </w:r>
      <w:r w:rsidRPr="004A72EF">
        <w:rPr>
          <w:rFonts w:ascii="Arial" w:hAnsi="Arial" w:cs="Arial"/>
          <w:sz w:val="24"/>
          <w:lang w:val="es-EC"/>
        </w:rPr>
        <w:t>resultado de los cambios en la estructura y en la organización de las actividades</w:t>
      </w:r>
      <w:r w:rsidR="003B615C" w:rsidRPr="004A72EF">
        <w:rPr>
          <w:rFonts w:ascii="Arial" w:hAnsi="Arial" w:cs="Arial"/>
          <w:sz w:val="24"/>
          <w:lang w:val="es-EC"/>
        </w:rPr>
        <w:t xml:space="preserve"> </w:t>
      </w:r>
      <w:r w:rsidRPr="004A72EF">
        <w:rPr>
          <w:rFonts w:ascii="Arial" w:hAnsi="Arial" w:cs="Arial"/>
          <w:sz w:val="24"/>
          <w:lang w:val="es-EC"/>
        </w:rPr>
        <w:t>industriales, de las economías de la especialización y del aprendizaje por medio de la práctica y del progreso técnico contemplado como un fenómeno esencialmente endógeno. Dada la dependencia que, a través de la división del trabajo, Smith establece entre dicha dinámica y la expansión del mercado, nos podemos</w:t>
      </w:r>
      <w:r w:rsidR="003B615C" w:rsidRPr="004A72EF">
        <w:rPr>
          <w:rFonts w:ascii="Arial" w:hAnsi="Arial" w:cs="Arial"/>
          <w:sz w:val="24"/>
          <w:lang w:val="es-EC"/>
        </w:rPr>
        <w:t xml:space="preserve"> </w:t>
      </w:r>
      <w:r w:rsidRPr="004A72EF">
        <w:rPr>
          <w:rFonts w:ascii="Arial" w:hAnsi="Arial" w:cs="Arial"/>
          <w:sz w:val="24"/>
          <w:lang w:val="es-EC"/>
        </w:rPr>
        <w:t>referir a la noción de rendimientos crecientes de naturaleza dinámica y macroeconómica-estructural. La visión de Smith del crecimiento económico constituye un claro antecedente del análisis más desarrollado y consistente de Marx. Además, esta visión de Smith y por tanto la de Marx, constituye la base fundamental del análisis de</w:t>
      </w:r>
      <w:r w:rsidR="003B615C" w:rsidRPr="004A72EF">
        <w:rPr>
          <w:rFonts w:ascii="Arial" w:hAnsi="Arial" w:cs="Arial"/>
          <w:sz w:val="24"/>
          <w:lang w:val="es-EC"/>
        </w:rPr>
        <w:t xml:space="preserve"> </w:t>
      </w:r>
      <w:r w:rsidRPr="004A72EF">
        <w:rPr>
          <w:rFonts w:ascii="Arial" w:hAnsi="Arial" w:cs="Arial"/>
          <w:sz w:val="24"/>
          <w:lang w:val="es-EC"/>
        </w:rPr>
        <w:t>Allyn</w:t>
      </w:r>
      <w:r w:rsidR="003B615C" w:rsidRPr="004A72EF">
        <w:rPr>
          <w:rFonts w:ascii="Arial" w:hAnsi="Arial" w:cs="Arial"/>
          <w:sz w:val="24"/>
          <w:lang w:val="es-EC"/>
        </w:rPr>
        <w:t xml:space="preserve"> </w:t>
      </w:r>
      <w:r w:rsidRPr="004A72EF">
        <w:rPr>
          <w:rFonts w:ascii="Arial" w:hAnsi="Arial" w:cs="Arial"/>
          <w:sz w:val="24"/>
          <w:lang w:val="es-EC"/>
        </w:rPr>
        <w:t>Young de “los</w:t>
      </w:r>
      <w:r w:rsidR="003B615C" w:rsidRPr="004A72EF">
        <w:rPr>
          <w:rFonts w:ascii="Arial" w:hAnsi="Arial" w:cs="Arial"/>
          <w:sz w:val="24"/>
          <w:lang w:val="es-EC"/>
        </w:rPr>
        <w:t xml:space="preserve"> </w:t>
      </w:r>
      <w:r w:rsidRPr="004A72EF">
        <w:rPr>
          <w:rFonts w:ascii="Arial" w:hAnsi="Arial" w:cs="Arial"/>
          <w:sz w:val="24"/>
          <w:lang w:val="es-EC"/>
        </w:rPr>
        <w:t xml:space="preserve">rendimientos crecientes y el progreso económico” así como del planteamiento de Kaldor del principio de la causalidad acumulativa. </w:t>
      </w:r>
    </w:p>
    <w:p w:rsidR="00983B70" w:rsidRPr="004A72EF" w:rsidRDefault="00983B70" w:rsidP="0078348D">
      <w:pPr>
        <w:spacing w:line="360" w:lineRule="auto"/>
        <w:jc w:val="both"/>
        <w:rPr>
          <w:rFonts w:ascii="Arial" w:hAnsi="Arial" w:cs="Arial"/>
          <w:sz w:val="28"/>
          <w:lang w:val="es-EC"/>
        </w:rPr>
      </w:pPr>
      <w:r w:rsidRPr="004A72EF">
        <w:rPr>
          <w:rFonts w:ascii="Arial" w:hAnsi="Arial" w:cs="Arial"/>
          <w:sz w:val="24"/>
          <w:lang w:val="es-EC"/>
        </w:rPr>
        <w:t>Por</w:t>
      </w:r>
      <w:r w:rsidR="003B615C" w:rsidRPr="004A72EF">
        <w:rPr>
          <w:rFonts w:ascii="Arial" w:hAnsi="Arial" w:cs="Arial"/>
          <w:sz w:val="24"/>
          <w:lang w:val="es-EC"/>
        </w:rPr>
        <w:t xml:space="preserve"> </w:t>
      </w:r>
      <w:r w:rsidRPr="004A72EF">
        <w:rPr>
          <w:rFonts w:ascii="Arial" w:hAnsi="Arial" w:cs="Arial"/>
          <w:sz w:val="24"/>
          <w:lang w:val="es-EC"/>
        </w:rPr>
        <w:t>otro</w:t>
      </w:r>
      <w:r w:rsidR="003B615C" w:rsidRPr="004A72EF">
        <w:rPr>
          <w:rFonts w:ascii="Arial" w:hAnsi="Arial" w:cs="Arial"/>
          <w:sz w:val="24"/>
          <w:lang w:val="es-EC"/>
        </w:rPr>
        <w:t xml:space="preserve"> </w:t>
      </w:r>
      <w:r w:rsidRPr="004A72EF">
        <w:rPr>
          <w:rFonts w:ascii="Arial" w:hAnsi="Arial" w:cs="Arial"/>
          <w:sz w:val="24"/>
          <w:lang w:val="es-EC"/>
        </w:rPr>
        <w:t>lado,</w:t>
      </w:r>
      <w:r w:rsidR="003B615C" w:rsidRPr="004A72EF">
        <w:rPr>
          <w:rFonts w:ascii="Arial" w:hAnsi="Arial" w:cs="Arial"/>
          <w:sz w:val="24"/>
          <w:lang w:val="es-EC"/>
        </w:rPr>
        <w:t xml:space="preserve"> </w:t>
      </w:r>
      <w:r w:rsidRPr="004A72EF">
        <w:rPr>
          <w:rFonts w:ascii="Arial" w:hAnsi="Arial" w:cs="Arial"/>
          <w:sz w:val="24"/>
          <w:lang w:val="es-EC"/>
        </w:rPr>
        <w:t>su</w:t>
      </w:r>
      <w:r w:rsidR="003B615C" w:rsidRPr="004A72EF">
        <w:rPr>
          <w:rFonts w:ascii="Arial" w:hAnsi="Arial" w:cs="Arial"/>
          <w:sz w:val="24"/>
          <w:lang w:val="es-EC"/>
        </w:rPr>
        <w:t xml:space="preserve"> </w:t>
      </w:r>
      <w:r w:rsidRPr="004A72EF">
        <w:rPr>
          <w:rFonts w:ascii="Arial" w:hAnsi="Arial" w:cs="Arial"/>
          <w:sz w:val="24"/>
          <w:lang w:val="es-EC"/>
        </w:rPr>
        <w:t>visión</w:t>
      </w:r>
      <w:r w:rsidR="003B615C" w:rsidRPr="004A72EF">
        <w:rPr>
          <w:rFonts w:ascii="Arial" w:hAnsi="Arial" w:cs="Arial"/>
          <w:sz w:val="24"/>
          <w:lang w:val="es-EC"/>
        </w:rPr>
        <w:t xml:space="preserve"> </w:t>
      </w:r>
      <w:r w:rsidRPr="004A72EF">
        <w:rPr>
          <w:rFonts w:ascii="Arial" w:hAnsi="Arial" w:cs="Arial"/>
          <w:sz w:val="24"/>
          <w:lang w:val="es-EC"/>
        </w:rPr>
        <w:t>de</w:t>
      </w:r>
      <w:r w:rsidR="003B615C" w:rsidRPr="004A72EF">
        <w:rPr>
          <w:rFonts w:ascii="Arial" w:hAnsi="Arial" w:cs="Arial"/>
          <w:sz w:val="24"/>
          <w:lang w:val="es-EC"/>
        </w:rPr>
        <w:t xml:space="preserve"> </w:t>
      </w:r>
      <w:r w:rsidRPr="004A72EF">
        <w:rPr>
          <w:rFonts w:ascii="Arial" w:hAnsi="Arial" w:cs="Arial"/>
          <w:sz w:val="24"/>
          <w:lang w:val="es-EC"/>
        </w:rPr>
        <w:t>la</w:t>
      </w:r>
      <w:r w:rsidR="003B615C" w:rsidRPr="004A72EF">
        <w:rPr>
          <w:rFonts w:ascii="Arial" w:hAnsi="Arial" w:cs="Arial"/>
          <w:sz w:val="24"/>
          <w:lang w:val="es-EC"/>
        </w:rPr>
        <w:t xml:space="preserve"> </w:t>
      </w:r>
      <w:r w:rsidRPr="004A72EF">
        <w:rPr>
          <w:rFonts w:ascii="Arial" w:hAnsi="Arial" w:cs="Arial"/>
          <w:sz w:val="24"/>
          <w:lang w:val="es-EC"/>
        </w:rPr>
        <w:t>dinámica de la productividad en términos de las economías de la especialización y del aprendizaje, y</w:t>
      </w:r>
      <w:r w:rsidR="003B615C" w:rsidRPr="004A72EF">
        <w:rPr>
          <w:rFonts w:ascii="Arial" w:hAnsi="Arial" w:cs="Arial"/>
          <w:sz w:val="24"/>
          <w:lang w:val="es-EC"/>
        </w:rPr>
        <w:t xml:space="preserve"> </w:t>
      </w:r>
      <w:r w:rsidRPr="004A72EF">
        <w:rPr>
          <w:rFonts w:ascii="Arial" w:hAnsi="Arial" w:cs="Arial"/>
          <w:sz w:val="24"/>
          <w:lang w:val="es-EC"/>
        </w:rPr>
        <w:t>del</w:t>
      </w:r>
      <w:r w:rsidR="003B615C" w:rsidRPr="004A72EF">
        <w:rPr>
          <w:rFonts w:ascii="Arial" w:hAnsi="Arial" w:cs="Arial"/>
          <w:sz w:val="24"/>
          <w:lang w:val="es-EC"/>
        </w:rPr>
        <w:t xml:space="preserve"> </w:t>
      </w:r>
      <w:r w:rsidRPr="004A72EF">
        <w:rPr>
          <w:rFonts w:ascii="Arial" w:hAnsi="Arial" w:cs="Arial"/>
          <w:sz w:val="24"/>
          <w:lang w:val="es-EC"/>
        </w:rPr>
        <w:t>progreso técnico endógeno coincide en lo esencial con la visión característica de algunos de los desarrollos</w:t>
      </w:r>
      <w:r w:rsidR="003B615C" w:rsidRPr="004A72EF">
        <w:rPr>
          <w:rFonts w:ascii="Arial" w:hAnsi="Arial" w:cs="Arial"/>
          <w:sz w:val="24"/>
          <w:lang w:val="es-EC"/>
        </w:rPr>
        <w:t xml:space="preserve"> </w:t>
      </w:r>
      <w:r w:rsidRPr="004A72EF">
        <w:rPr>
          <w:rFonts w:ascii="Arial" w:hAnsi="Arial" w:cs="Arial"/>
          <w:sz w:val="24"/>
          <w:lang w:val="es-EC"/>
        </w:rPr>
        <w:t>teóricos más</w:t>
      </w:r>
      <w:r w:rsidR="003B615C" w:rsidRPr="004A72EF">
        <w:rPr>
          <w:rFonts w:ascii="Arial" w:hAnsi="Arial" w:cs="Arial"/>
          <w:sz w:val="24"/>
          <w:lang w:val="es-EC"/>
        </w:rPr>
        <w:t xml:space="preserve"> </w:t>
      </w:r>
      <w:r w:rsidRPr="004A72EF">
        <w:rPr>
          <w:rFonts w:ascii="Arial" w:hAnsi="Arial" w:cs="Arial"/>
          <w:sz w:val="24"/>
          <w:lang w:val="es-EC"/>
        </w:rPr>
        <w:t>significativos a este respecto</w:t>
      </w:r>
      <w:r w:rsidR="001275B4" w:rsidRPr="004A72EF">
        <w:rPr>
          <w:rFonts w:ascii="Arial" w:hAnsi="Arial" w:cs="Arial"/>
          <w:sz w:val="24"/>
          <w:lang w:val="es-EC"/>
        </w:rPr>
        <w:t xml:space="preserve">, </w:t>
      </w:r>
      <w:r w:rsidRPr="004A72EF">
        <w:rPr>
          <w:rFonts w:ascii="Arial" w:hAnsi="Arial" w:cs="Arial"/>
          <w:sz w:val="24"/>
          <w:lang w:val="es-EC"/>
        </w:rPr>
        <w:t>así como con las ideas centrales que conforman algunos de los desarrollos de la denominada “nueva teoría del crecimiento”.</w:t>
      </w:r>
      <w:sdt>
        <w:sdtPr>
          <w:rPr>
            <w:rFonts w:ascii="Arial" w:hAnsi="Arial" w:cs="Arial"/>
            <w:sz w:val="24"/>
            <w:lang w:val="es-EC"/>
          </w:rPr>
          <w:id w:val="-1540657111"/>
          <w:citation/>
        </w:sdtPr>
        <w:sdtEndPr/>
        <w:sdtContent>
          <w:r w:rsidR="00FE5F59" w:rsidRPr="004A72EF">
            <w:rPr>
              <w:rFonts w:ascii="Arial" w:hAnsi="Arial" w:cs="Arial"/>
              <w:sz w:val="24"/>
              <w:lang w:val="es-EC"/>
            </w:rPr>
            <w:fldChar w:fldCharType="begin"/>
          </w:r>
          <w:r w:rsidR="00C05D9C" w:rsidRPr="004A72EF">
            <w:rPr>
              <w:rFonts w:ascii="Arial" w:hAnsi="Arial" w:cs="Arial"/>
              <w:sz w:val="24"/>
              <w:lang w:val="es-EC"/>
            </w:rPr>
            <w:instrText xml:space="preserve">CITATION Ric05 \p 12 \l 12298 </w:instrText>
          </w:r>
          <w:r w:rsidR="00FE5F59" w:rsidRPr="004A72EF">
            <w:rPr>
              <w:rFonts w:ascii="Arial" w:hAnsi="Arial" w:cs="Arial"/>
              <w:sz w:val="24"/>
              <w:lang w:val="es-EC"/>
            </w:rPr>
            <w:fldChar w:fldCharType="separate"/>
          </w:r>
          <w:r w:rsidR="00C05D9C" w:rsidRPr="004A72EF">
            <w:rPr>
              <w:rFonts w:ascii="Arial" w:hAnsi="Arial" w:cs="Arial"/>
              <w:sz w:val="24"/>
              <w:lang w:val="es-EC"/>
            </w:rPr>
            <w:t xml:space="preserve"> (Ricoy, 2005, pág. 12)</w:t>
          </w:r>
          <w:r w:rsidR="00FE5F59" w:rsidRPr="004A72EF">
            <w:rPr>
              <w:rFonts w:ascii="Arial" w:hAnsi="Arial" w:cs="Arial"/>
              <w:sz w:val="24"/>
              <w:lang w:val="es-EC"/>
            </w:rPr>
            <w:fldChar w:fldCharType="end"/>
          </w:r>
        </w:sdtContent>
      </w:sdt>
      <w:r w:rsidR="00C05D9C" w:rsidRPr="004A72EF">
        <w:rPr>
          <w:rFonts w:ascii="Arial" w:hAnsi="Arial" w:cs="Arial"/>
          <w:sz w:val="24"/>
          <w:lang w:val="es-EC"/>
        </w:rPr>
        <w:t>.</w:t>
      </w:r>
    </w:p>
    <w:p w:rsidR="0078348D" w:rsidRPr="004A72EF" w:rsidRDefault="00B50741" w:rsidP="0078348D">
      <w:pPr>
        <w:spacing w:line="360" w:lineRule="auto"/>
        <w:jc w:val="both"/>
        <w:rPr>
          <w:rFonts w:ascii="Arial" w:hAnsi="Arial" w:cs="Arial"/>
          <w:sz w:val="24"/>
          <w:lang w:val="es-EC"/>
        </w:rPr>
      </w:pPr>
      <w:r w:rsidRPr="004A72EF">
        <w:rPr>
          <w:rFonts w:ascii="Arial" w:hAnsi="Arial" w:cs="Arial"/>
          <w:sz w:val="24"/>
          <w:lang w:val="es-EC"/>
        </w:rPr>
        <w:t>P</w:t>
      </w:r>
      <w:r w:rsidR="00D53E81" w:rsidRPr="004A72EF">
        <w:rPr>
          <w:rFonts w:ascii="Arial" w:hAnsi="Arial" w:cs="Arial"/>
          <w:sz w:val="24"/>
          <w:lang w:val="es-EC"/>
        </w:rPr>
        <w:t xml:space="preserve">ara </w:t>
      </w:r>
      <w:r w:rsidR="001C5773" w:rsidRPr="004A72EF">
        <w:rPr>
          <w:rFonts w:ascii="Arial" w:hAnsi="Arial" w:cs="Arial"/>
          <w:sz w:val="24"/>
          <w:lang w:val="es-EC"/>
        </w:rPr>
        <w:t xml:space="preserve">T. R. Malthus (1820) los factores que afectan negativamente al crecimiento económico son el exceso de ahorro, un consumo escaso y la dinámica de la población. Desde su perspectiva, el crecimiento económico </w:t>
      </w:r>
      <w:r w:rsidR="001C5773" w:rsidRPr="004A72EF">
        <w:rPr>
          <w:rFonts w:ascii="Arial" w:hAnsi="Arial" w:cs="Arial"/>
          <w:sz w:val="24"/>
          <w:lang w:val="es-EC"/>
        </w:rPr>
        <w:lastRenderedPageBreak/>
        <w:t xml:space="preserve">necesita una demanda adicional. Pero para ello no es suficiente una mayor inversión, sino que es conveniente que esa mayor demanda venga acompañada de un incremento de la oferta. De acuerdo con Malthus, la causa de que se llegue al estado estacionario está en la propia dinámica de la población que crea rendimientos decrecientes. Por lo que se refiere a la aportación de Keynes a la teoría del crecimiento económico, hay que destacar que, desde su punto de vista, son dos las variables a considerar. Por un lado, en su Teoría General (Keynes, 1936) concede gran importancia al animal spirit, ya que afecta a las decisiones de inversión y a través de esta al crecimiento; y, por otro lado, al ahorro, ya que va a afectar a la riqueza en función de lo que haga el individuo con él. Para que sea beneficioso a la sociedad, el ahorro tiene que venir acompañado de una nueva inversión (Keynes, 1930, 1932). </w:t>
      </w:r>
    </w:p>
    <w:p w:rsidR="0078348D" w:rsidRPr="004A72EF" w:rsidRDefault="001C5773" w:rsidP="0078348D">
      <w:pPr>
        <w:spacing w:line="360" w:lineRule="auto"/>
        <w:jc w:val="both"/>
        <w:rPr>
          <w:rFonts w:ascii="Arial" w:hAnsi="Arial" w:cs="Arial"/>
          <w:sz w:val="24"/>
          <w:lang w:val="es-EC"/>
        </w:rPr>
      </w:pPr>
      <w:r w:rsidRPr="004A72EF">
        <w:rPr>
          <w:rFonts w:ascii="Arial" w:hAnsi="Arial" w:cs="Arial"/>
          <w:sz w:val="24"/>
          <w:lang w:val="es-EC"/>
        </w:rPr>
        <w:t xml:space="preserve">En un artículo posterior (Keynes, 1937), indicaba que las alteraciones producidas en la población, en la tecnología, en la distribución de la renta y, por consiguiente, en el ahorro, afectaban al crecimiento económico. J. A. Schumpeter (1911). En su modelo, las innovaciones son las que principalmente van a propiciar el crecimiento económico, ya que a través de ellas se produce la acumulación. En este proceso, el empresario desempeña un papel esencial, al ser quien va a introducir dichas innovaciones en el proceso productivo. Por ello, en su teoría del crecimiento, la ciencia y la tecnología juegan un papel preponderante. </w:t>
      </w:r>
    </w:p>
    <w:p w:rsidR="0078348D" w:rsidRPr="004A72EF" w:rsidRDefault="001C5773" w:rsidP="0078348D">
      <w:pPr>
        <w:spacing w:line="360" w:lineRule="auto"/>
        <w:jc w:val="both"/>
        <w:rPr>
          <w:rFonts w:ascii="Arial" w:hAnsi="Arial" w:cs="Arial"/>
          <w:sz w:val="24"/>
          <w:lang w:val="es-EC"/>
        </w:rPr>
      </w:pPr>
      <w:r w:rsidRPr="004A72EF">
        <w:rPr>
          <w:rFonts w:ascii="Arial" w:hAnsi="Arial" w:cs="Arial"/>
          <w:sz w:val="24"/>
          <w:lang w:val="es-EC"/>
        </w:rPr>
        <w:t>En concreto, Schumpeter supone que la economía puede encontrarse en dos posibles fases o estados. El primero de ellos es el estado estacionario, donde la economía no crece, y que se caracteriza por presentar un determinado estado tecnológico y por la repetición de los mismos procesos productivos. La segunda fase, que sería la del crecimiento, se alcanza gracias a la introducción de ciertos camb</w:t>
      </w:r>
      <w:r w:rsidR="00B50741" w:rsidRPr="004A72EF">
        <w:rPr>
          <w:rFonts w:ascii="Arial" w:hAnsi="Arial" w:cs="Arial"/>
          <w:sz w:val="24"/>
          <w:lang w:val="es-EC"/>
        </w:rPr>
        <w:t xml:space="preserve">ios que denomina innovaciones </w:t>
      </w:r>
      <w:r w:rsidRPr="004A72EF">
        <w:rPr>
          <w:rFonts w:ascii="Arial" w:hAnsi="Arial" w:cs="Arial"/>
          <w:sz w:val="24"/>
          <w:lang w:val="es-EC"/>
        </w:rPr>
        <w:t xml:space="preserve">en el proceso productivo. Si resultan adecuados, generarán mayores beneficios </w:t>
      </w:r>
      <w:r w:rsidRPr="004A72EF">
        <w:rPr>
          <w:rFonts w:ascii="Arial" w:hAnsi="Arial" w:cs="Arial"/>
          <w:sz w:val="24"/>
          <w:lang w:val="es-EC"/>
        </w:rPr>
        <w:lastRenderedPageBreak/>
        <w:t xml:space="preserve">a la empresa innovadora, lo que animará a las empresas competidoras a introducirlos también en sus procesos productivos con el fin de apropiarse de parte de esos beneficios. Para ello, será necesario aumentar la inversión. El resultado de este proceso de incorporación de innovaciones es que durante esta fase la economía experimenta un crecimiento positivo. Cuando todos los agentes han incorporado la innovación en sus respectivos procesos productivos, la inversión se detiene y la economía entra de nuevo en una fase de estado estacionario, al menos hasta que alguien introduzca una nueva innovación, siendo el denominado empresario innovador el encargado de llevar a cabo esta tarea. </w:t>
      </w:r>
    </w:p>
    <w:p w:rsidR="00A30900" w:rsidRPr="004A72EF" w:rsidRDefault="001C5773" w:rsidP="0078348D">
      <w:pPr>
        <w:spacing w:line="360" w:lineRule="auto"/>
        <w:ind w:left="720"/>
        <w:jc w:val="both"/>
        <w:rPr>
          <w:rFonts w:ascii="Arial" w:hAnsi="Arial" w:cs="Arial"/>
          <w:sz w:val="28"/>
          <w:lang w:val="es-EC"/>
        </w:rPr>
      </w:pPr>
      <w:r w:rsidRPr="004A72EF">
        <w:rPr>
          <w:rFonts w:ascii="Arial" w:hAnsi="Arial" w:cs="Arial"/>
          <w:sz w:val="24"/>
          <w:lang w:val="es-EC"/>
        </w:rPr>
        <w:t>Tras dicha actuación sus rivales tenderán a imitarlo. Ahora bien, el proceso que hemos expuesto está limitado por las siguientes circunstancias: en primer lugar, tiene que ser posible realizar dichas innovaciones. En segundo lugar, tiene que existir un empresario innovador, que esté dispuesto a arriesgar su dinero en un proceso productivo con la idea de obtener unos determinados beneficios y que, además, esté interesado en introducir dichas innovaciones en su empresa. En tercer lugar, resulta imprescindible un adecuado clima social para poder realizar las tareas que acabamos de señalar. En cuarto lugar, hay que tener presente el comportamiento de los mercados financieros, ya que no es imaginable que los empresarios tengan siempre la capacidad de autofinanciarse a la hora de introducir las mejoras técnicas a las que nos acabamos de referir.</w:t>
      </w:r>
      <w:r w:rsidR="00B50741" w:rsidRPr="004A72EF">
        <w:rPr>
          <w:rFonts w:ascii="Arial" w:hAnsi="Arial" w:cs="Arial"/>
          <w:sz w:val="24"/>
          <w:lang w:val="es-EC"/>
        </w:rPr>
        <w:t xml:space="preserve"> </w:t>
      </w:r>
      <w:sdt>
        <w:sdtPr>
          <w:rPr>
            <w:rFonts w:ascii="Arial" w:hAnsi="Arial" w:cs="Arial"/>
            <w:sz w:val="24"/>
            <w:lang w:val="es-EC"/>
          </w:rPr>
          <w:id w:val="-2138020101"/>
          <w:citation/>
        </w:sdtPr>
        <w:sdtEndPr/>
        <w:sdtContent>
          <w:r w:rsidR="00FE5F59" w:rsidRPr="004A72EF">
            <w:rPr>
              <w:rFonts w:ascii="Arial" w:hAnsi="Arial" w:cs="Arial"/>
              <w:sz w:val="24"/>
              <w:lang w:val="es-EC"/>
            </w:rPr>
            <w:fldChar w:fldCharType="begin"/>
          </w:r>
          <w:r w:rsidR="00B50741" w:rsidRPr="004A72EF">
            <w:rPr>
              <w:rFonts w:ascii="Arial" w:hAnsi="Arial" w:cs="Arial"/>
              <w:sz w:val="24"/>
              <w:lang w:val="es-EC"/>
            </w:rPr>
            <w:instrText xml:space="preserve">CITATION Gal111 \p 42 \t  \l 12298 </w:instrText>
          </w:r>
          <w:r w:rsidR="00FE5F59" w:rsidRPr="004A72EF">
            <w:rPr>
              <w:rFonts w:ascii="Arial" w:hAnsi="Arial" w:cs="Arial"/>
              <w:sz w:val="24"/>
              <w:lang w:val="es-EC"/>
            </w:rPr>
            <w:fldChar w:fldCharType="separate"/>
          </w:r>
          <w:r w:rsidR="00B50741" w:rsidRPr="004A72EF">
            <w:rPr>
              <w:rFonts w:ascii="Arial" w:hAnsi="Arial" w:cs="Arial"/>
              <w:sz w:val="24"/>
              <w:lang w:val="es-EC"/>
            </w:rPr>
            <w:t>(Galindo M. , 2011, pág. 42)</w:t>
          </w:r>
          <w:r w:rsidR="00FE5F59" w:rsidRPr="004A72EF">
            <w:rPr>
              <w:rFonts w:ascii="Arial" w:hAnsi="Arial" w:cs="Arial"/>
              <w:sz w:val="24"/>
              <w:lang w:val="es-EC"/>
            </w:rPr>
            <w:fldChar w:fldCharType="end"/>
          </w:r>
        </w:sdtContent>
      </w:sdt>
    </w:p>
    <w:p w:rsidR="00A30900" w:rsidRPr="004A72EF" w:rsidRDefault="00A30900">
      <w:pPr>
        <w:rPr>
          <w:rFonts w:ascii="Arial" w:eastAsiaTheme="majorEastAsia" w:hAnsi="Arial" w:cstheme="majorBidi"/>
          <w:b/>
          <w:sz w:val="24"/>
          <w:szCs w:val="26"/>
          <w:lang w:val="es-EC"/>
        </w:rPr>
      </w:pPr>
      <w:r w:rsidRPr="004A72EF">
        <w:rPr>
          <w:lang w:val="es-EC"/>
        </w:rPr>
        <w:br w:type="page"/>
      </w:r>
    </w:p>
    <w:p w:rsidR="00D368D6" w:rsidRPr="004A72EF" w:rsidRDefault="00CB62C0" w:rsidP="004B3ED4">
      <w:pPr>
        <w:pStyle w:val="Ttulo2"/>
        <w:rPr>
          <w:lang w:val="es-EC"/>
        </w:rPr>
      </w:pPr>
      <w:bookmarkStart w:id="19" w:name="_Toc530127040"/>
      <w:r w:rsidRPr="004A72EF">
        <w:rPr>
          <w:lang w:val="es-EC"/>
        </w:rPr>
        <w:lastRenderedPageBreak/>
        <w:t>1.3. Marco Legal.</w:t>
      </w:r>
      <w:bookmarkEnd w:id="19"/>
      <w:r w:rsidRPr="004A72EF">
        <w:rPr>
          <w:lang w:val="es-EC"/>
        </w:rPr>
        <w:t xml:space="preserve"> </w:t>
      </w:r>
    </w:p>
    <w:p w:rsidR="00CB62C0" w:rsidRPr="004A72EF" w:rsidRDefault="00CB62C0" w:rsidP="00A74C5E">
      <w:pPr>
        <w:pStyle w:val="Ttulo3"/>
        <w:ind w:firstLine="270"/>
        <w:rPr>
          <w:lang w:val="es-EC"/>
        </w:rPr>
      </w:pPr>
      <w:bookmarkStart w:id="20" w:name="_Toc530127041"/>
      <w:r w:rsidRPr="004A72EF">
        <w:rPr>
          <w:lang w:val="es-EC"/>
        </w:rPr>
        <w:t>1.3.1 Constitución de la República del Ecuador 2008.</w:t>
      </w:r>
      <w:bookmarkEnd w:id="20"/>
    </w:p>
    <w:p w:rsidR="0078348D" w:rsidRPr="004A72EF" w:rsidRDefault="00D368D6" w:rsidP="00480286">
      <w:pPr>
        <w:spacing w:line="360" w:lineRule="auto"/>
        <w:ind w:firstLine="270"/>
        <w:jc w:val="both"/>
        <w:rPr>
          <w:rFonts w:ascii="Arial" w:hAnsi="Arial" w:cs="Arial"/>
          <w:sz w:val="24"/>
          <w:lang w:val="es-EC"/>
        </w:rPr>
      </w:pPr>
      <w:r w:rsidRPr="004A72EF">
        <w:rPr>
          <w:rFonts w:ascii="Arial" w:hAnsi="Arial" w:cs="Arial"/>
          <w:sz w:val="24"/>
          <w:szCs w:val="24"/>
          <w:lang w:val="es-EC"/>
        </w:rPr>
        <w:t>De acuerdo al marco legal de la invest</w:t>
      </w:r>
      <w:r w:rsidR="0078348D" w:rsidRPr="004A72EF">
        <w:rPr>
          <w:rFonts w:ascii="Arial" w:hAnsi="Arial" w:cs="Arial"/>
          <w:sz w:val="24"/>
          <w:szCs w:val="24"/>
          <w:lang w:val="es-EC"/>
        </w:rPr>
        <w:t xml:space="preserve">igación se han tomado en cuenta </w:t>
      </w:r>
      <w:r w:rsidRPr="004A72EF">
        <w:rPr>
          <w:rFonts w:ascii="Arial" w:hAnsi="Arial" w:cs="Arial"/>
          <w:sz w:val="24"/>
          <w:szCs w:val="24"/>
          <w:lang w:val="es-EC"/>
        </w:rPr>
        <w:t>ciertos artículos de la constitución vigente en el estado ecuatoriano en los cuales se basará el presente estudio</w:t>
      </w:r>
      <w:r w:rsidR="00B50741" w:rsidRPr="004A72EF">
        <w:rPr>
          <w:rFonts w:ascii="Arial" w:hAnsi="Arial" w:cs="Arial"/>
          <w:sz w:val="24"/>
          <w:szCs w:val="24"/>
          <w:lang w:val="es-EC"/>
        </w:rPr>
        <w:t>.</w:t>
      </w:r>
      <w:r w:rsidRPr="004A72EF">
        <w:rPr>
          <w:rFonts w:ascii="Arial" w:hAnsi="Arial" w:cs="Arial"/>
          <w:sz w:val="24"/>
          <w:szCs w:val="24"/>
          <w:lang w:val="es-EC"/>
        </w:rPr>
        <w:t xml:space="preserve"> </w:t>
      </w:r>
      <w:r w:rsidR="0078348D" w:rsidRPr="004A72EF">
        <w:rPr>
          <w:rFonts w:ascii="Arial" w:hAnsi="Arial" w:cs="Arial"/>
          <w:sz w:val="24"/>
          <w:szCs w:val="24"/>
          <w:lang w:val="es-EC"/>
        </w:rPr>
        <w:t xml:space="preserve"> El Art. 283 aborda sobre el r</w:t>
      </w:r>
      <w:r w:rsidR="00CB62C0" w:rsidRPr="004A72EF">
        <w:rPr>
          <w:rFonts w:ascii="Arial" w:hAnsi="Arial" w:cs="Arial"/>
          <w:sz w:val="24"/>
          <w:lang w:val="es-EC"/>
        </w:rPr>
        <w:t>égimen de Desarrollo</w:t>
      </w:r>
      <w:r w:rsidR="0078348D" w:rsidRPr="004A72EF">
        <w:rPr>
          <w:rFonts w:ascii="Arial" w:hAnsi="Arial" w:cs="Arial"/>
          <w:sz w:val="24"/>
          <w:lang w:val="es-EC"/>
        </w:rPr>
        <w:t>, señalando lo siguiente:</w:t>
      </w:r>
    </w:p>
    <w:p w:rsidR="00FF6FC5" w:rsidRPr="004A72EF" w:rsidRDefault="00CB62C0" w:rsidP="0078348D">
      <w:pPr>
        <w:spacing w:line="360" w:lineRule="auto"/>
        <w:ind w:left="270"/>
        <w:jc w:val="both"/>
        <w:rPr>
          <w:rFonts w:ascii="Arial" w:hAnsi="Arial" w:cs="Arial"/>
          <w:sz w:val="24"/>
          <w:lang w:val="es-EC"/>
        </w:rPr>
      </w:pPr>
      <w:r w:rsidRPr="004A72EF">
        <w:rPr>
          <w:rFonts w:ascii="Arial" w:hAnsi="Arial" w:cs="Arial"/>
          <w:sz w:val="24"/>
          <w:lang w:val="es-EC"/>
        </w:rPr>
        <w:t>El sistema económico es social y solidario; reconoce al ser humano como sujeto y fin; propende a una relación dinámica y equilibrada entre sociedad, Estado y mercado, en armonía con la naturaleza; y tiene por objetivo garantizar la producción y reproducción de las condiciones</w:t>
      </w:r>
      <w:r w:rsidR="00FF6FC5" w:rsidRPr="004A72EF">
        <w:rPr>
          <w:rFonts w:ascii="Arial" w:hAnsi="Arial" w:cs="Arial"/>
          <w:sz w:val="24"/>
          <w:lang w:val="es-EC"/>
        </w:rPr>
        <w:t xml:space="preserve"> </w:t>
      </w:r>
      <w:r w:rsidRPr="004A72EF">
        <w:rPr>
          <w:rFonts w:ascii="Arial" w:hAnsi="Arial" w:cs="Arial"/>
          <w:sz w:val="24"/>
          <w:lang w:val="es-EC"/>
        </w:rPr>
        <w:t xml:space="preserve">materiales e inmateriales que posibiliten el buen vivir. </w:t>
      </w:r>
      <w:r w:rsidR="0078348D" w:rsidRPr="004A72EF">
        <w:rPr>
          <w:rFonts w:ascii="Arial" w:hAnsi="Arial" w:cs="Arial"/>
          <w:sz w:val="24"/>
          <w:lang w:val="es-EC"/>
        </w:rPr>
        <w:t>(p</w:t>
      </w:r>
      <w:r w:rsidR="00480286" w:rsidRPr="004A72EF">
        <w:rPr>
          <w:rFonts w:ascii="Arial" w:hAnsi="Arial" w:cs="Arial"/>
          <w:sz w:val="24"/>
          <w:lang w:val="es-EC"/>
        </w:rPr>
        <w:t>ág. 92</w:t>
      </w:r>
      <w:r w:rsidR="0078348D" w:rsidRPr="004A72EF">
        <w:rPr>
          <w:rFonts w:ascii="Arial" w:hAnsi="Arial" w:cs="Arial"/>
          <w:sz w:val="24"/>
          <w:lang w:val="es-EC"/>
        </w:rPr>
        <w:t xml:space="preserve">) </w:t>
      </w:r>
    </w:p>
    <w:p w:rsidR="00FF6FC5" w:rsidRPr="004A72EF" w:rsidRDefault="00CB62C0" w:rsidP="0078348D">
      <w:pPr>
        <w:spacing w:line="360" w:lineRule="auto"/>
        <w:jc w:val="both"/>
        <w:rPr>
          <w:rFonts w:ascii="Arial" w:hAnsi="Arial" w:cs="Arial"/>
          <w:sz w:val="24"/>
          <w:lang w:val="es-EC"/>
        </w:rPr>
      </w:pPr>
      <w:r w:rsidRPr="004A72EF">
        <w:rPr>
          <w:rFonts w:ascii="Arial" w:hAnsi="Arial" w:cs="Arial"/>
          <w:sz w:val="24"/>
          <w:lang w:val="es-EC"/>
        </w:rPr>
        <w:t xml:space="preserve">El sistema económico se integrará por las formas de organización económica pública, privada, mixta, popular y solidaria, y las demás que la Constitución determine. La economía popular y solidaria se regulará de acuerdo con la ley e incluirá a los sectores cooperativistas, asociativos y comunitarios. </w:t>
      </w:r>
    </w:p>
    <w:p w:rsidR="00FF6FC5" w:rsidRPr="004A72EF" w:rsidRDefault="0078348D" w:rsidP="0078348D">
      <w:pPr>
        <w:spacing w:line="360" w:lineRule="auto"/>
        <w:jc w:val="both"/>
        <w:rPr>
          <w:rFonts w:ascii="Arial" w:hAnsi="Arial" w:cs="Arial"/>
          <w:sz w:val="24"/>
          <w:lang w:val="es-EC"/>
        </w:rPr>
      </w:pPr>
      <w:r w:rsidRPr="004A72EF">
        <w:rPr>
          <w:rFonts w:ascii="Arial" w:hAnsi="Arial" w:cs="Arial"/>
          <w:sz w:val="24"/>
          <w:lang w:val="es-EC"/>
        </w:rPr>
        <w:t xml:space="preserve">Más adelante, en art. 284 hace referencia a los objetivos de la </w:t>
      </w:r>
      <w:r w:rsidR="00AE74C5" w:rsidRPr="004A72EF">
        <w:rPr>
          <w:rFonts w:ascii="Arial" w:hAnsi="Arial" w:cs="Arial"/>
          <w:sz w:val="24"/>
          <w:lang w:val="es-EC"/>
        </w:rPr>
        <w:t>política económica</w:t>
      </w:r>
      <w:r w:rsidRPr="004A72EF">
        <w:rPr>
          <w:rFonts w:ascii="Arial" w:hAnsi="Arial" w:cs="Arial"/>
          <w:sz w:val="24"/>
          <w:lang w:val="es-EC"/>
        </w:rPr>
        <w:t xml:space="preserve"> en el Ecuador, destacando lo siguiente: </w:t>
      </w:r>
    </w:p>
    <w:p w:rsidR="0003036D" w:rsidRPr="004A72EF" w:rsidRDefault="00CB62C0" w:rsidP="00FF6FC5">
      <w:pPr>
        <w:spacing w:line="360" w:lineRule="auto"/>
        <w:ind w:left="270"/>
        <w:jc w:val="both"/>
        <w:rPr>
          <w:rFonts w:ascii="Arial" w:hAnsi="Arial" w:cs="Arial"/>
          <w:sz w:val="24"/>
          <w:lang w:val="es-EC"/>
        </w:rPr>
      </w:pPr>
      <w:r w:rsidRPr="004A72EF">
        <w:rPr>
          <w:rFonts w:ascii="Arial" w:hAnsi="Arial" w:cs="Arial"/>
          <w:sz w:val="24"/>
          <w:lang w:val="es-EC"/>
        </w:rPr>
        <w:t xml:space="preserve">1. Asegurar una adecuada distribución del ingreso y de la riqueza nacional. </w:t>
      </w:r>
    </w:p>
    <w:p w:rsidR="00FF6FC5" w:rsidRPr="004A72EF" w:rsidRDefault="00CB62C0" w:rsidP="00FF6FC5">
      <w:pPr>
        <w:spacing w:line="360" w:lineRule="auto"/>
        <w:ind w:left="270"/>
        <w:jc w:val="both"/>
        <w:rPr>
          <w:rFonts w:ascii="Arial" w:hAnsi="Arial" w:cs="Arial"/>
          <w:sz w:val="24"/>
          <w:lang w:val="es-EC"/>
        </w:rPr>
      </w:pPr>
      <w:r w:rsidRPr="004A72EF">
        <w:rPr>
          <w:rFonts w:ascii="Arial" w:hAnsi="Arial" w:cs="Arial"/>
          <w:sz w:val="24"/>
          <w:lang w:val="es-EC"/>
        </w:rPr>
        <w:t>2. Incentivar la producción nacional, la</w:t>
      </w:r>
      <w:r w:rsidR="00480286" w:rsidRPr="004A72EF">
        <w:rPr>
          <w:rFonts w:ascii="Arial" w:hAnsi="Arial" w:cs="Arial"/>
          <w:sz w:val="24"/>
          <w:lang w:val="es-EC"/>
        </w:rPr>
        <w:t xml:space="preserve"> productividad y competitividad sistémica</w:t>
      </w:r>
      <w:r w:rsidRPr="004A72EF">
        <w:rPr>
          <w:rFonts w:ascii="Arial" w:hAnsi="Arial" w:cs="Arial"/>
          <w:sz w:val="24"/>
          <w:lang w:val="es-EC"/>
        </w:rPr>
        <w:t xml:space="preserve">, la acumulación del conocimiento científico y tecnológico, la inserción estratégica en la economía mundial y las actividades productivas complementarias en la integración regional. </w:t>
      </w:r>
    </w:p>
    <w:p w:rsidR="00FF6FC5" w:rsidRPr="004A72EF" w:rsidRDefault="00CB62C0" w:rsidP="00FF6FC5">
      <w:pPr>
        <w:spacing w:line="360" w:lineRule="auto"/>
        <w:ind w:left="270"/>
        <w:jc w:val="both"/>
        <w:rPr>
          <w:rFonts w:ascii="Arial" w:hAnsi="Arial" w:cs="Arial"/>
          <w:sz w:val="24"/>
          <w:lang w:val="es-EC"/>
        </w:rPr>
      </w:pPr>
      <w:r w:rsidRPr="004A72EF">
        <w:rPr>
          <w:rFonts w:ascii="Arial" w:hAnsi="Arial" w:cs="Arial"/>
          <w:sz w:val="24"/>
          <w:lang w:val="es-EC"/>
        </w:rPr>
        <w:t xml:space="preserve">3. Asegurar la soberanía alimentaria y energética. </w:t>
      </w:r>
    </w:p>
    <w:p w:rsidR="00FF6FC5" w:rsidRPr="004A72EF" w:rsidRDefault="00CB62C0" w:rsidP="009D3B7E">
      <w:pPr>
        <w:spacing w:line="360" w:lineRule="auto"/>
        <w:ind w:left="270"/>
        <w:jc w:val="both"/>
        <w:rPr>
          <w:rFonts w:ascii="Arial" w:hAnsi="Arial" w:cs="Arial"/>
          <w:sz w:val="24"/>
          <w:lang w:val="es-EC"/>
        </w:rPr>
      </w:pPr>
      <w:r w:rsidRPr="004A72EF">
        <w:rPr>
          <w:rFonts w:ascii="Arial" w:hAnsi="Arial" w:cs="Arial"/>
          <w:sz w:val="24"/>
          <w:lang w:val="es-EC"/>
        </w:rPr>
        <w:lastRenderedPageBreak/>
        <w:t xml:space="preserve">4. Promocionar la incorporación del valor agregado con máxima eficiencia, dentro de los límites biofísicos de la naturaleza y el respeto a la vida y a las culturas. </w:t>
      </w:r>
    </w:p>
    <w:p w:rsidR="00FF6FC5" w:rsidRPr="004A72EF" w:rsidRDefault="00CB62C0" w:rsidP="009D3B7E">
      <w:pPr>
        <w:spacing w:line="360" w:lineRule="auto"/>
        <w:ind w:left="270"/>
        <w:jc w:val="both"/>
        <w:rPr>
          <w:rFonts w:ascii="Arial" w:hAnsi="Arial" w:cs="Arial"/>
          <w:sz w:val="24"/>
          <w:lang w:val="es-EC"/>
        </w:rPr>
      </w:pPr>
      <w:r w:rsidRPr="004A72EF">
        <w:rPr>
          <w:rFonts w:ascii="Arial" w:hAnsi="Arial" w:cs="Arial"/>
          <w:sz w:val="24"/>
          <w:lang w:val="es-EC"/>
        </w:rPr>
        <w:t xml:space="preserve">5. Lograr un desarrollo equilibrado del territorio nacional, la integración entre regiones, en el campo, entre el campo y la ciudad, en lo económico, social y cultural. </w:t>
      </w:r>
    </w:p>
    <w:p w:rsidR="00FF6FC5" w:rsidRPr="004A72EF" w:rsidRDefault="00CB62C0" w:rsidP="009D3B7E">
      <w:pPr>
        <w:spacing w:line="360" w:lineRule="auto"/>
        <w:ind w:left="270"/>
        <w:jc w:val="both"/>
        <w:rPr>
          <w:rFonts w:ascii="Arial" w:hAnsi="Arial" w:cs="Arial"/>
          <w:sz w:val="24"/>
          <w:lang w:val="es-EC"/>
        </w:rPr>
      </w:pPr>
      <w:r w:rsidRPr="004A72EF">
        <w:rPr>
          <w:rFonts w:ascii="Arial" w:hAnsi="Arial" w:cs="Arial"/>
          <w:sz w:val="24"/>
          <w:lang w:val="es-EC"/>
        </w:rPr>
        <w:t xml:space="preserve">6. Impulsar el pleno empleo y valorar todas las formas de trabajo, con respeto a los derechos laborales. </w:t>
      </w:r>
    </w:p>
    <w:p w:rsidR="00FF6FC5" w:rsidRPr="004A72EF" w:rsidRDefault="00CB62C0" w:rsidP="009D3B7E">
      <w:pPr>
        <w:spacing w:line="360" w:lineRule="auto"/>
        <w:ind w:left="270"/>
        <w:jc w:val="both"/>
        <w:rPr>
          <w:rFonts w:ascii="Arial" w:hAnsi="Arial" w:cs="Arial"/>
          <w:sz w:val="24"/>
          <w:lang w:val="es-EC"/>
        </w:rPr>
      </w:pPr>
      <w:r w:rsidRPr="004A72EF">
        <w:rPr>
          <w:rFonts w:ascii="Arial" w:hAnsi="Arial" w:cs="Arial"/>
          <w:sz w:val="24"/>
          <w:lang w:val="es-EC"/>
        </w:rPr>
        <w:t xml:space="preserve">7. Mantener la estabilidad económica, entendida como el máximo nivel de producción y empleo sostenibles en el tiempo. </w:t>
      </w:r>
    </w:p>
    <w:p w:rsidR="00FF6FC5" w:rsidRPr="004A72EF" w:rsidRDefault="00CB62C0" w:rsidP="009D3B7E">
      <w:pPr>
        <w:spacing w:line="360" w:lineRule="auto"/>
        <w:ind w:left="270"/>
        <w:jc w:val="both"/>
        <w:rPr>
          <w:rFonts w:ascii="Arial" w:hAnsi="Arial" w:cs="Arial"/>
          <w:sz w:val="24"/>
          <w:lang w:val="es-EC"/>
        </w:rPr>
      </w:pPr>
      <w:r w:rsidRPr="004A72EF">
        <w:rPr>
          <w:rFonts w:ascii="Arial" w:hAnsi="Arial" w:cs="Arial"/>
          <w:sz w:val="24"/>
          <w:lang w:val="es-EC"/>
        </w:rPr>
        <w:t xml:space="preserve">8. Propiciar el intercambio justo y complementario de bienes y servicios en mercados transparentes y eficientes. </w:t>
      </w:r>
    </w:p>
    <w:p w:rsidR="0078348D" w:rsidRPr="004A72EF" w:rsidRDefault="00CB62C0" w:rsidP="009D3B7E">
      <w:pPr>
        <w:spacing w:line="360" w:lineRule="auto"/>
        <w:ind w:left="270"/>
        <w:jc w:val="both"/>
        <w:rPr>
          <w:rFonts w:ascii="Arial" w:hAnsi="Arial" w:cs="Arial"/>
          <w:sz w:val="24"/>
          <w:lang w:val="es-EC"/>
        </w:rPr>
      </w:pPr>
      <w:r w:rsidRPr="004A72EF">
        <w:rPr>
          <w:rFonts w:ascii="Arial" w:hAnsi="Arial" w:cs="Arial"/>
          <w:sz w:val="24"/>
          <w:lang w:val="es-EC"/>
        </w:rPr>
        <w:t>9. Impulsar un consumo social y ambientalmente responsable.</w:t>
      </w:r>
      <w:r w:rsidR="00B50741" w:rsidRPr="004A72EF">
        <w:rPr>
          <w:rFonts w:ascii="Arial" w:hAnsi="Arial" w:cs="Arial"/>
          <w:sz w:val="24"/>
          <w:lang w:val="es-EC"/>
        </w:rPr>
        <w:t xml:space="preserve"> </w:t>
      </w:r>
      <w:sdt>
        <w:sdtPr>
          <w:rPr>
            <w:rFonts w:ascii="Arial" w:hAnsi="Arial" w:cs="Arial"/>
            <w:sz w:val="24"/>
            <w:lang w:val="es-EC"/>
          </w:rPr>
          <w:id w:val="-451094242"/>
          <w:citation/>
        </w:sdtPr>
        <w:sdtEndPr/>
        <w:sdtContent>
          <w:r w:rsidR="00FE5F59" w:rsidRPr="004A72EF">
            <w:rPr>
              <w:rFonts w:ascii="Arial" w:hAnsi="Arial" w:cs="Arial"/>
              <w:sz w:val="24"/>
              <w:lang w:val="es-EC"/>
            </w:rPr>
            <w:fldChar w:fldCharType="begin"/>
          </w:r>
          <w:r w:rsidR="00B50741" w:rsidRPr="004A72EF">
            <w:rPr>
              <w:rFonts w:ascii="Arial" w:hAnsi="Arial" w:cs="Arial"/>
              <w:sz w:val="24"/>
              <w:lang w:val="es-EC"/>
            </w:rPr>
            <w:instrText xml:space="preserve">CITATION CON08 \p 92 \l 12298 </w:instrText>
          </w:r>
          <w:r w:rsidR="00FE5F59" w:rsidRPr="004A72EF">
            <w:rPr>
              <w:rFonts w:ascii="Arial" w:hAnsi="Arial" w:cs="Arial"/>
              <w:sz w:val="24"/>
              <w:lang w:val="es-EC"/>
            </w:rPr>
            <w:fldChar w:fldCharType="separate"/>
          </w:r>
          <w:r w:rsidR="00B50741" w:rsidRPr="004A72EF">
            <w:rPr>
              <w:rFonts w:ascii="Arial" w:hAnsi="Arial" w:cs="Arial"/>
              <w:sz w:val="24"/>
              <w:lang w:val="es-EC"/>
            </w:rPr>
            <w:t>(Constitución de la República del Ecuador, 2008, pág. 92)</w:t>
          </w:r>
          <w:r w:rsidR="00FE5F59" w:rsidRPr="004A72EF">
            <w:rPr>
              <w:rFonts w:ascii="Arial" w:hAnsi="Arial" w:cs="Arial"/>
              <w:sz w:val="24"/>
              <w:lang w:val="es-EC"/>
            </w:rPr>
            <w:fldChar w:fldCharType="end"/>
          </w:r>
        </w:sdtContent>
      </w:sdt>
      <w:r w:rsidR="0078348D" w:rsidRPr="004A72EF">
        <w:rPr>
          <w:rFonts w:ascii="Arial" w:hAnsi="Arial" w:cs="Arial"/>
          <w:sz w:val="24"/>
          <w:lang w:val="es-EC"/>
        </w:rPr>
        <w:t>.</w:t>
      </w:r>
    </w:p>
    <w:p w:rsidR="00480286" w:rsidRDefault="00480286" w:rsidP="009D3B7E">
      <w:pPr>
        <w:spacing w:line="360" w:lineRule="auto"/>
        <w:ind w:left="270"/>
        <w:rPr>
          <w:rFonts w:ascii="Arial" w:hAnsi="Arial" w:cs="Arial"/>
          <w:sz w:val="24"/>
          <w:lang w:val="es-EC"/>
        </w:rPr>
      </w:pPr>
      <w:r w:rsidRPr="004A72EF">
        <w:rPr>
          <w:rFonts w:ascii="Arial" w:hAnsi="Arial" w:cs="Arial"/>
          <w:sz w:val="24"/>
          <w:lang w:val="es-EC"/>
        </w:rPr>
        <w:t>El estado asegura</w:t>
      </w:r>
      <w:r w:rsidR="00D73660" w:rsidRPr="004A72EF">
        <w:rPr>
          <w:rFonts w:ascii="Arial" w:hAnsi="Arial" w:cs="Arial"/>
          <w:sz w:val="24"/>
          <w:lang w:val="es-EC"/>
        </w:rPr>
        <w:t xml:space="preserve"> la distribución de la riqueza, además debe incentivar a la población a desarrollar nuevas fuentes de productividad con la cual la soberanía podrá asegurar sus fuentes alimentarias, impulsando el empleo respetando los derechos laborales de cada individuo, de la misma manera incentivar a un consumo ambiental responsable. </w:t>
      </w:r>
    </w:p>
    <w:p w:rsidR="00F36BA0" w:rsidRPr="004A72EF" w:rsidRDefault="00FC5900" w:rsidP="009D3B7E">
      <w:pPr>
        <w:pStyle w:val="Prrafodelista"/>
        <w:tabs>
          <w:tab w:val="left" w:pos="2542"/>
        </w:tabs>
        <w:spacing w:before="240" w:after="240" w:line="360" w:lineRule="auto"/>
        <w:ind w:left="272"/>
        <w:rPr>
          <w:rFonts w:ascii="Arial" w:hAnsi="Arial" w:cs="Arial"/>
          <w:b/>
          <w:sz w:val="24"/>
          <w:szCs w:val="24"/>
        </w:rPr>
      </w:pPr>
      <w:r w:rsidRPr="004A72EF">
        <w:rPr>
          <w:rFonts w:ascii="Arial" w:hAnsi="Arial" w:cs="Arial"/>
          <w:b/>
          <w:sz w:val="24"/>
          <w:szCs w:val="24"/>
        </w:rPr>
        <w:t>1.</w:t>
      </w:r>
      <w:r w:rsidR="00B95462" w:rsidRPr="004A72EF">
        <w:rPr>
          <w:rFonts w:ascii="Arial" w:hAnsi="Arial" w:cs="Arial"/>
          <w:b/>
          <w:sz w:val="24"/>
          <w:szCs w:val="24"/>
        </w:rPr>
        <w:t>3</w:t>
      </w:r>
      <w:r w:rsidRPr="004A72EF">
        <w:rPr>
          <w:rFonts w:ascii="Arial" w:hAnsi="Arial" w:cs="Arial"/>
          <w:b/>
          <w:sz w:val="24"/>
          <w:szCs w:val="24"/>
        </w:rPr>
        <w:t>.</w:t>
      </w:r>
      <w:r w:rsidR="003C26FD" w:rsidRPr="004A72EF">
        <w:rPr>
          <w:rFonts w:ascii="Arial" w:hAnsi="Arial" w:cs="Arial"/>
          <w:b/>
          <w:sz w:val="24"/>
          <w:szCs w:val="24"/>
        </w:rPr>
        <w:t xml:space="preserve">2 Plan Nacional de </w:t>
      </w:r>
      <w:r w:rsidR="006134BA" w:rsidRPr="004A72EF">
        <w:rPr>
          <w:rFonts w:ascii="Arial" w:hAnsi="Arial" w:cs="Arial"/>
          <w:b/>
          <w:sz w:val="24"/>
          <w:szCs w:val="24"/>
        </w:rPr>
        <w:t>Desarrollo</w:t>
      </w:r>
      <w:r w:rsidR="00B15A02" w:rsidRPr="004A72EF">
        <w:rPr>
          <w:rFonts w:ascii="Arial" w:hAnsi="Arial" w:cs="Arial"/>
          <w:b/>
          <w:sz w:val="24"/>
          <w:szCs w:val="24"/>
        </w:rPr>
        <w:t xml:space="preserve"> -Toda una V</w:t>
      </w:r>
      <w:r w:rsidR="00F36BA0" w:rsidRPr="004A72EF">
        <w:rPr>
          <w:rFonts w:ascii="Arial" w:hAnsi="Arial" w:cs="Arial"/>
          <w:b/>
          <w:sz w:val="24"/>
          <w:szCs w:val="24"/>
        </w:rPr>
        <w:t>i</w:t>
      </w:r>
      <w:r w:rsidR="00B15A02" w:rsidRPr="004A72EF">
        <w:rPr>
          <w:rFonts w:ascii="Arial" w:hAnsi="Arial" w:cs="Arial"/>
          <w:b/>
          <w:sz w:val="24"/>
          <w:szCs w:val="24"/>
        </w:rPr>
        <w:t xml:space="preserve">da- </w:t>
      </w:r>
      <w:r w:rsidR="00F36BA0" w:rsidRPr="004A72EF">
        <w:rPr>
          <w:rFonts w:ascii="Arial" w:hAnsi="Arial" w:cs="Arial"/>
          <w:b/>
          <w:sz w:val="24"/>
          <w:szCs w:val="24"/>
        </w:rPr>
        <w:t>201</w:t>
      </w:r>
      <w:r w:rsidRPr="004A72EF">
        <w:rPr>
          <w:rFonts w:ascii="Arial" w:hAnsi="Arial" w:cs="Arial"/>
          <w:b/>
          <w:sz w:val="24"/>
          <w:szCs w:val="24"/>
        </w:rPr>
        <w:t>7</w:t>
      </w:r>
      <w:r w:rsidR="00F36BA0" w:rsidRPr="004A72EF">
        <w:rPr>
          <w:rFonts w:ascii="Arial" w:hAnsi="Arial" w:cs="Arial"/>
          <w:b/>
          <w:sz w:val="24"/>
          <w:szCs w:val="24"/>
        </w:rPr>
        <w:t>-20</w:t>
      </w:r>
      <w:r w:rsidRPr="004A72EF">
        <w:rPr>
          <w:rFonts w:ascii="Arial" w:hAnsi="Arial" w:cs="Arial"/>
          <w:b/>
          <w:sz w:val="24"/>
          <w:szCs w:val="24"/>
        </w:rPr>
        <w:t>21</w:t>
      </w:r>
      <w:r w:rsidR="00F36BA0" w:rsidRPr="004A72EF">
        <w:rPr>
          <w:rFonts w:ascii="Arial" w:hAnsi="Arial" w:cs="Arial"/>
          <w:b/>
          <w:sz w:val="24"/>
          <w:szCs w:val="24"/>
        </w:rPr>
        <w:t>.</w:t>
      </w:r>
    </w:p>
    <w:p w:rsidR="00DA3B91" w:rsidRPr="004A72EF" w:rsidRDefault="003C26FD" w:rsidP="009D3B7E">
      <w:pPr>
        <w:tabs>
          <w:tab w:val="left" w:pos="2542"/>
        </w:tabs>
        <w:spacing w:before="120" w:after="120" w:line="360" w:lineRule="auto"/>
        <w:jc w:val="both"/>
        <w:rPr>
          <w:rFonts w:ascii="Arial" w:hAnsi="Arial" w:cs="Arial"/>
          <w:sz w:val="28"/>
          <w:lang w:val="es-EC"/>
        </w:rPr>
      </w:pPr>
      <w:r w:rsidRPr="004A72EF">
        <w:rPr>
          <w:rFonts w:ascii="Arial" w:hAnsi="Arial" w:cs="Arial"/>
          <w:sz w:val="24"/>
          <w:szCs w:val="24"/>
          <w:lang w:val="es-EC"/>
        </w:rPr>
        <w:t xml:space="preserve">La investigación se realizará en base a los siguientes objetivos de acuerdo a la Secretaria Nacional de Planificación y Desarrollo. </w:t>
      </w:r>
      <w:r w:rsidR="00AE74C5" w:rsidRPr="004A72EF">
        <w:rPr>
          <w:rFonts w:ascii="Arial" w:hAnsi="Arial" w:cs="Arial"/>
          <w:sz w:val="24"/>
          <w:szCs w:val="24"/>
          <w:lang w:val="es-EC"/>
        </w:rPr>
        <w:t xml:space="preserve"> El </w:t>
      </w:r>
      <w:r w:rsidR="00DA3B91" w:rsidRPr="004A72EF">
        <w:rPr>
          <w:rFonts w:ascii="Arial" w:hAnsi="Arial" w:cs="Arial"/>
          <w:sz w:val="24"/>
          <w:lang w:val="es-EC"/>
        </w:rPr>
        <w:t>Objetivo 4</w:t>
      </w:r>
      <w:r w:rsidR="00AE74C5" w:rsidRPr="004A72EF">
        <w:rPr>
          <w:rFonts w:ascii="Arial" w:hAnsi="Arial" w:cs="Arial"/>
          <w:sz w:val="24"/>
          <w:lang w:val="es-EC"/>
        </w:rPr>
        <w:t xml:space="preserve"> trata de “</w:t>
      </w:r>
      <w:r w:rsidR="00DA3B91" w:rsidRPr="004A72EF">
        <w:rPr>
          <w:rFonts w:ascii="Arial" w:hAnsi="Arial" w:cs="Arial"/>
          <w:sz w:val="24"/>
          <w:lang w:val="es-EC"/>
        </w:rPr>
        <w:t>Consolidar la sostenibilidad del sistema económico social y solida</w:t>
      </w:r>
      <w:r w:rsidR="00AE74C5" w:rsidRPr="004A72EF">
        <w:rPr>
          <w:rFonts w:ascii="Arial" w:hAnsi="Arial" w:cs="Arial"/>
          <w:sz w:val="24"/>
          <w:lang w:val="es-EC"/>
        </w:rPr>
        <w:t>rio, y afianzar la dolarización”. (pág.</w:t>
      </w:r>
      <w:r w:rsidR="00D73660" w:rsidRPr="004A72EF">
        <w:rPr>
          <w:rFonts w:ascii="Arial" w:hAnsi="Arial" w:cs="Arial"/>
          <w:sz w:val="24"/>
          <w:lang w:val="es-EC"/>
        </w:rPr>
        <w:t xml:space="preserve"> 76</w:t>
      </w:r>
      <w:r w:rsidR="00AE74C5" w:rsidRPr="004A72EF">
        <w:rPr>
          <w:rFonts w:ascii="Arial" w:hAnsi="Arial" w:cs="Arial"/>
          <w:sz w:val="24"/>
          <w:lang w:val="es-EC"/>
        </w:rPr>
        <w:t xml:space="preserve">) </w:t>
      </w:r>
    </w:p>
    <w:p w:rsidR="009C3E43" w:rsidRPr="004A72EF" w:rsidRDefault="005A24BD" w:rsidP="009D3B7E">
      <w:pPr>
        <w:spacing w:line="360" w:lineRule="auto"/>
        <w:jc w:val="both"/>
        <w:rPr>
          <w:rFonts w:ascii="Arial" w:hAnsi="Arial" w:cs="Arial"/>
          <w:sz w:val="24"/>
          <w:lang w:val="es-EC"/>
        </w:rPr>
      </w:pPr>
      <w:r w:rsidRPr="004A72EF">
        <w:rPr>
          <w:rFonts w:ascii="Arial" w:hAnsi="Arial" w:cs="Arial"/>
          <w:sz w:val="24"/>
          <w:lang w:val="es-EC"/>
        </w:rPr>
        <w:t>De acuerdo al dialogo de</w:t>
      </w:r>
      <w:r w:rsidR="00DA3B91" w:rsidRPr="004A72EF">
        <w:rPr>
          <w:rFonts w:ascii="Arial" w:hAnsi="Arial" w:cs="Arial"/>
          <w:sz w:val="24"/>
          <w:lang w:val="es-EC"/>
        </w:rPr>
        <w:t xml:space="preserve"> emprendedores, con la economía popular y solidaria, con los trabajadores, entre otras. </w:t>
      </w:r>
      <w:r w:rsidRPr="004A72EF">
        <w:rPr>
          <w:rFonts w:ascii="Arial" w:hAnsi="Arial" w:cs="Arial"/>
          <w:sz w:val="24"/>
          <w:lang w:val="es-EC"/>
        </w:rPr>
        <w:t xml:space="preserve">Las </w:t>
      </w:r>
      <w:r w:rsidR="00B3373C">
        <w:rPr>
          <w:rFonts w:ascii="Arial" w:hAnsi="Arial" w:cs="Arial"/>
          <w:sz w:val="24"/>
          <w:lang w:val="es-EC"/>
        </w:rPr>
        <w:t xml:space="preserve">facilidades e incentivos para </w:t>
      </w:r>
      <w:r w:rsidR="00DA3B91" w:rsidRPr="004A72EF">
        <w:rPr>
          <w:rFonts w:ascii="Arial" w:hAnsi="Arial" w:cs="Arial"/>
          <w:sz w:val="24"/>
          <w:lang w:val="es-EC"/>
        </w:rPr>
        <w:lastRenderedPageBreak/>
        <w:t>la adquisición de vivienda social, para el emprendimiento, para la generación de empleo, para la dinamización de la economía. La diversificación, diferenciación y amplitud de la oferta exportable; la apertura de nuevos mercados y su diversificación (tomando en cuenta mercados no tradicionales y alternativos); el aprovechamiento de mercados regionales o la atracción de nuevas inversiones relacionadas con temas como gastronomía o turismo comunitario, son propuestas presentes en los distintos espacios de diálogo</w:t>
      </w:r>
      <w:r w:rsidRPr="004A72EF">
        <w:rPr>
          <w:rFonts w:ascii="Arial" w:hAnsi="Arial" w:cs="Arial"/>
          <w:sz w:val="24"/>
          <w:lang w:val="es-EC"/>
        </w:rPr>
        <w:t xml:space="preserve"> con el fin de mejorar la calidad de vida de los habitantes del país.</w:t>
      </w:r>
      <w:r w:rsidR="00DA3B91" w:rsidRPr="004A72EF">
        <w:rPr>
          <w:rFonts w:ascii="Arial" w:hAnsi="Arial" w:cs="Arial"/>
          <w:sz w:val="24"/>
          <w:lang w:val="es-EC"/>
        </w:rPr>
        <w:t xml:space="preserve"> </w:t>
      </w:r>
      <w:sdt>
        <w:sdtPr>
          <w:rPr>
            <w:rFonts w:ascii="Arial" w:hAnsi="Arial" w:cs="Arial"/>
            <w:sz w:val="24"/>
            <w:lang w:val="es-EC"/>
          </w:rPr>
          <w:id w:val="-560942433"/>
          <w:citation/>
        </w:sdtPr>
        <w:sdtEndPr/>
        <w:sdtContent>
          <w:r w:rsidR="00FE5F59" w:rsidRPr="004A72EF">
            <w:rPr>
              <w:rFonts w:ascii="Arial" w:hAnsi="Arial" w:cs="Arial"/>
              <w:sz w:val="24"/>
              <w:lang w:val="es-EC"/>
            </w:rPr>
            <w:fldChar w:fldCharType="begin"/>
          </w:r>
          <w:r w:rsidR="00B50741" w:rsidRPr="004A72EF">
            <w:rPr>
              <w:rFonts w:ascii="Arial" w:hAnsi="Arial" w:cs="Arial"/>
              <w:sz w:val="24"/>
              <w:lang w:val="es-EC"/>
            </w:rPr>
            <w:instrText xml:space="preserve">CITATION Sec17 \p 76 \l 12298 </w:instrText>
          </w:r>
          <w:r w:rsidR="00FE5F59" w:rsidRPr="004A72EF">
            <w:rPr>
              <w:rFonts w:ascii="Arial" w:hAnsi="Arial" w:cs="Arial"/>
              <w:sz w:val="24"/>
              <w:lang w:val="es-EC"/>
            </w:rPr>
            <w:fldChar w:fldCharType="separate"/>
          </w:r>
          <w:r w:rsidR="00B50741" w:rsidRPr="004A72EF">
            <w:rPr>
              <w:rFonts w:ascii="Arial" w:hAnsi="Arial" w:cs="Arial"/>
              <w:sz w:val="24"/>
              <w:lang w:val="es-EC"/>
            </w:rPr>
            <w:t>(Consejo Nacional de Planificación , 2017, pág. 76)</w:t>
          </w:r>
          <w:r w:rsidR="00FE5F59" w:rsidRPr="004A72EF">
            <w:rPr>
              <w:rFonts w:ascii="Arial" w:hAnsi="Arial" w:cs="Arial"/>
              <w:sz w:val="24"/>
              <w:lang w:val="es-EC"/>
            </w:rPr>
            <w:fldChar w:fldCharType="end"/>
          </w:r>
        </w:sdtContent>
      </w:sdt>
      <w:r w:rsidR="00DA3B91" w:rsidRPr="004A72EF">
        <w:rPr>
          <w:rFonts w:ascii="Arial" w:hAnsi="Arial" w:cs="Arial"/>
          <w:sz w:val="24"/>
          <w:lang w:val="es-EC"/>
        </w:rPr>
        <w:t>.</w:t>
      </w:r>
    </w:p>
    <w:p w:rsidR="00AE74C5" w:rsidRPr="004A72EF" w:rsidRDefault="009C3E43" w:rsidP="00AE74C5">
      <w:pPr>
        <w:spacing w:line="360" w:lineRule="auto"/>
        <w:jc w:val="both"/>
        <w:rPr>
          <w:rFonts w:ascii="Arial" w:hAnsi="Arial" w:cs="Arial"/>
          <w:sz w:val="24"/>
          <w:lang w:val="es-EC"/>
        </w:rPr>
      </w:pPr>
      <w:r w:rsidRPr="004A72EF">
        <w:rPr>
          <w:rFonts w:ascii="Arial" w:hAnsi="Arial" w:cs="Arial"/>
          <w:sz w:val="24"/>
          <w:lang w:val="es-EC"/>
        </w:rPr>
        <w:t>El objetivo es fortalecer la economía popular y solidaria, incentivar a la productividad y así fomentar el desarrollo económic</w:t>
      </w:r>
      <w:r w:rsidR="00FE69DA" w:rsidRPr="004A72EF">
        <w:rPr>
          <w:rFonts w:ascii="Arial" w:hAnsi="Arial" w:cs="Arial"/>
          <w:sz w:val="24"/>
          <w:lang w:val="es-EC"/>
        </w:rPr>
        <w:t xml:space="preserve">o, brindando una mejor calidad de vida de los habitantes. </w:t>
      </w:r>
      <w:r w:rsidR="00AE74C5" w:rsidRPr="004A72EF">
        <w:rPr>
          <w:rFonts w:ascii="Arial" w:hAnsi="Arial" w:cs="Arial"/>
          <w:sz w:val="24"/>
          <w:lang w:val="es-EC"/>
        </w:rPr>
        <w:t xml:space="preserve">El objetivo es fortalecer la economía popular y solidaria, incentivar a la productividad y así fomentar el desarrollo económico, brindando una mejor calidad de vida de los habitantes. </w:t>
      </w:r>
    </w:p>
    <w:p w:rsidR="00D368D6" w:rsidRPr="004A72EF" w:rsidRDefault="00D368D6" w:rsidP="00D368D6">
      <w:pPr>
        <w:pStyle w:val="Ttulo2"/>
        <w:spacing w:line="360" w:lineRule="auto"/>
        <w:rPr>
          <w:rFonts w:cs="Arial"/>
          <w:szCs w:val="24"/>
          <w:lang w:val="es-EC"/>
        </w:rPr>
      </w:pPr>
      <w:bookmarkStart w:id="21" w:name="_Toc530127042"/>
      <w:r w:rsidRPr="004A72EF">
        <w:rPr>
          <w:rFonts w:cs="Arial"/>
          <w:szCs w:val="24"/>
          <w:lang w:val="es-EC"/>
        </w:rPr>
        <w:t>2.</w:t>
      </w:r>
      <w:r w:rsidR="00B95462" w:rsidRPr="004A72EF">
        <w:rPr>
          <w:rFonts w:cs="Arial"/>
          <w:szCs w:val="24"/>
          <w:lang w:val="es-EC"/>
        </w:rPr>
        <w:t>4.</w:t>
      </w:r>
      <w:r w:rsidRPr="004A72EF">
        <w:rPr>
          <w:rFonts w:cs="Arial"/>
          <w:szCs w:val="24"/>
          <w:lang w:val="es-EC"/>
        </w:rPr>
        <w:t xml:space="preserve"> M</w:t>
      </w:r>
      <w:r w:rsidR="00807BBF" w:rsidRPr="004A72EF">
        <w:rPr>
          <w:rFonts w:cs="Arial"/>
          <w:szCs w:val="24"/>
          <w:lang w:val="es-EC"/>
        </w:rPr>
        <w:t>arco</w:t>
      </w:r>
      <w:r w:rsidRPr="004A72EF">
        <w:rPr>
          <w:rFonts w:cs="Arial"/>
          <w:szCs w:val="24"/>
          <w:lang w:val="es-EC"/>
        </w:rPr>
        <w:t xml:space="preserve"> C</w:t>
      </w:r>
      <w:r w:rsidR="00807BBF" w:rsidRPr="004A72EF">
        <w:rPr>
          <w:rFonts w:cs="Arial"/>
          <w:szCs w:val="24"/>
          <w:lang w:val="es-EC"/>
        </w:rPr>
        <w:t>onceptual.</w:t>
      </w:r>
      <w:bookmarkEnd w:id="21"/>
      <w:r w:rsidR="00807BBF" w:rsidRPr="004A72EF">
        <w:rPr>
          <w:rFonts w:cs="Arial"/>
          <w:szCs w:val="24"/>
          <w:lang w:val="es-EC"/>
        </w:rPr>
        <w:t xml:space="preserve"> </w:t>
      </w:r>
    </w:p>
    <w:p w:rsidR="00D368D6" w:rsidRPr="004A72EF" w:rsidRDefault="00D368D6" w:rsidP="00C6006D">
      <w:pPr>
        <w:autoSpaceDE w:val="0"/>
        <w:autoSpaceDN w:val="0"/>
        <w:adjustRightInd w:val="0"/>
        <w:spacing w:line="360" w:lineRule="auto"/>
        <w:ind w:left="270"/>
        <w:jc w:val="both"/>
        <w:rPr>
          <w:rFonts w:ascii="Arial" w:hAnsi="Arial" w:cs="Arial"/>
          <w:b/>
          <w:sz w:val="24"/>
          <w:szCs w:val="24"/>
          <w:lang w:val="es-EC"/>
        </w:rPr>
      </w:pPr>
      <w:r w:rsidRPr="004A72EF">
        <w:rPr>
          <w:rFonts w:ascii="Arial" w:hAnsi="Arial" w:cs="Arial"/>
          <w:b/>
          <w:sz w:val="24"/>
          <w:szCs w:val="24"/>
          <w:lang w:val="es-EC"/>
        </w:rPr>
        <w:t xml:space="preserve">Impacto Social </w:t>
      </w:r>
    </w:p>
    <w:p w:rsidR="00D368D6" w:rsidRPr="004A72EF" w:rsidRDefault="00D368D6" w:rsidP="00144531">
      <w:pPr>
        <w:autoSpaceDE w:val="0"/>
        <w:autoSpaceDN w:val="0"/>
        <w:adjustRightInd w:val="0"/>
        <w:spacing w:line="360" w:lineRule="auto"/>
        <w:ind w:firstLine="270"/>
        <w:jc w:val="both"/>
        <w:rPr>
          <w:rFonts w:ascii="Arial" w:hAnsi="Arial" w:cs="Arial"/>
          <w:color w:val="000000"/>
          <w:sz w:val="24"/>
          <w:szCs w:val="24"/>
          <w:lang w:val="es-EC"/>
        </w:rPr>
      </w:pPr>
      <w:r w:rsidRPr="004A72EF">
        <w:rPr>
          <w:rFonts w:ascii="Arial" w:hAnsi="Arial" w:cs="Arial"/>
          <w:sz w:val="24"/>
          <w:szCs w:val="24"/>
          <w:lang w:val="es-EC"/>
        </w:rPr>
        <w:t xml:space="preserve">Según </w:t>
      </w:r>
      <w:sdt>
        <w:sdtPr>
          <w:rPr>
            <w:rFonts w:ascii="Arial" w:hAnsi="Arial" w:cs="Arial"/>
            <w:sz w:val="24"/>
            <w:szCs w:val="24"/>
            <w:lang w:val="es-EC"/>
          </w:rPr>
          <w:id w:val="-437222414"/>
          <w:citation/>
        </w:sdtPr>
        <w:sdtEndPr/>
        <w:sdtContent>
          <w:r w:rsidR="00FE5F59" w:rsidRPr="004A72EF">
            <w:rPr>
              <w:rFonts w:ascii="Arial" w:hAnsi="Arial" w:cs="Arial"/>
              <w:sz w:val="24"/>
              <w:szCs w:val="24"/>
              <w:lang w:val="es-EC"/>
            </w:rPr>
            <w:fldChar w:fldCharType="begin"/>
          </w:r>
          <w:r w:rsidR="00A228F7" w:rsidRPr="004A72EF">
            <w:rPr>
              <w:rFonts w:ascii="Arial" w:hAnsi="Arial" w:cs="Arial"/>
              <w:sz w:val="24"/>
              <w:szCs w:val="24"/>
              <w:lang w:val="es-EC"/>
            </w:rPr>
            <w:instrText xml:space="preserve">CITATION Lib07 \l 12298 </w:instrText>
          </w:r>
          <w:r w:rsidR="00FE5F59" w:rsidRPr="004A72EF">
            <w:rPr>
              <w:rFonts w:ascii="Arial" w:hAnsi="Arial" w:cs="Arial"/>
              <w:sz w:val="24"/>
              <w:szCs w:val="24"/>
              <w:lang w:val="es-EC"/>
            </w:rPr>
            <w:fldChar w:fldCharType="separate"/>
          </w:r>
          <w:r w:rsidR="0094045F" w:rsidRPr="004A72EF">
            <w:rPr>
              <w:rFonts w:ascii="Arial" w:hAnsi="Arial" w:cs="Arial"/>
              <w:sz w:val="24"/>
              <w:szCs w:val="24"/>
              <w:lang w:val="es-EC"/>
            </w:rPr>
            <w:t>(Libera, 2007)</w:t>
          </w:r>
          <w:r w:rsidR="00FE5F59" w:rsidRPr="004A72EF">
            <w:rPr>
              <w:rFonts w:ascii="Arial" w:hAnsi="Arial" w:cs="Arial"/>
              <w:sz w:val="24"/>
              <w:szCs w:val="24"/>
              <w:lang w:val="es-EC"/>
            </w:rPr>
            <w:fldChar w:fldCharType="end"/>
          </w:r>
        </w:sdtContent>
      </w:sdt>
      <w:r w:rsidR="00C705F1" w:rsidRPr="004A72EF">
        <w:rPr>
          <w:rFonts w:ascii="Arial" w:hAnsi="Arial" w:cs="Arial"/>
          <w:sz w:val="24"/>
          <w:szCs w:val="24"/>
          <w:lang w:val="es-EC"/>
        </w:rPr>
        <w:t xml:space="preserve">. </w:t>
      </w:r>
      <w:r w:rsidR="004720C2" w:rsidRPr="004A72EF">
        <w:rPr>
          <w:rFonts w:ascii="Arial" w:hAnsi="Arial" w:cs="Arial"/>
          <w:sz w:val="24"/>
          <w:szCs w:val="24"/>
          <w:lang w:val="es-EC"/>
        </w:rPr>
        <w:t>“</w:t>
      </w:r>
      <w:r w:rsidR="007E3823" w:rsidRPr="004A72EF">
        <w:rPr>
          <w:rFonts w:ascii="Arial" w:hAnsi="Arial" w:cs="Arial"/>
          <w:color w:val="000000"/>
          <w:sz w:val="24"/>
          <w:szCs w:val="27"/>
          <w:lang w:val="es-EC"/>
        </w:rPr>
        <w:t>El impacto de un proyecto o programa social es la magnitud cuantitativa del cambio en el problema de la población objetivo como resultado de la entrega de productos (bienes o servicios)</w:t>
      </w:r>
      <w:r w:rsidR="004720C2" w:rsidRPr="004A72EF">
        <w:rPr>
          <w:rFonts w:ascii="Arial" w:hAnsi="Arial" w:cs="Arial"/>
          <w:color w:val="000000"/>
          <w:sz w:val="24"/>
          <w:szCs w:val="27"/>
          <w:lang w:val="es-EC"/>
        </w:rPr>
        <w:t>”</w:t>
      </w:r>
      <w:r w:rsidR="007E3823" w:rsidRPr="004A72EF">
        <w:rPr>
          <w:rFonts w:ascii="Arial" w:hAnsi="Arial" w:cs="Arial"/>
          <w:color w:val="000000"/>
          <w:sz w:val="24"/>
          <w:szCs w:val="27"/>
          <w:lang w:val="es-EC"/>
        </w:rPr>
        <w:t>.</w:t>
      </w:r>
      <w:r w:rsidR="007E3823" w:rsidRPr="004A72EF">
        <w:rPr>
          <w:rFonts w:ascii="Arial" w:hAnsi="Arial" w:cs="Arial"/>
          <w:szCs w:val="24"/>
          <w:lang w:val="es-EC"/>
        </w:rPr>
        <w:t xml:space="preserve"> </w:t>
      </w:r>
    </w:p>
    <w:p w:rsidR="00D368D6" w:rsidRPr="004A72EF" w:rsidRDefault="00D368D6" w:rsidP="000D656E">
      <w:pPr>
        <w:shd w:val="clear" w:color="auto" w:fill="FFFFFF"/>
        <w:spacing w:before="285" w:after="0" w:line="360" w:lineRule="auto"/>
        <w:ind w:left="270"/>
        <w:jc w:val="both"/>
        <w:rPr>
          <w:rFonts w:ascii="Arial" w:eastAsia="Times New Roman" w:hAnsi="Arial" w:cs="Arial"/>
          <w:b/>
          <w:color w:val="000000"/>
          <w:sz w:val="24"/>
          <w:szCs w:val="24"/>
          <w:lang w:val="es-EC" w:eastAsia="es-EC"/>
        </w:rPr>
      </w:pPr>
      <w:r w:rsidRPr="004A72EF">
        <w:rPr>
          <w:rFonts w:ascii="Arial" w:eastAsia="Times New Roman" w:hAnsi="Arial" w:cs="Arial"/>
          <w:b/>
          <w:color w:val="000000"/>
          <w:sz w:val="24"/>
          <w:szCs w:val="24"/>
          <w:lang w:val="es-EC" w:eastAsia="es-EC"/>
        </w:rPr>
        <w:t>Impacto Económico</w:t>
      </w:r>
    </w:p>
    <w:p w:rsidR="00D368D6" w:rsidRPr="004A72EF" w:rsidRDefault="00D368D6" w:rsidP="00B87A33">
      <w:pPr>
        <w:shd w:val="clear" w:color="auto" w:fill="FFFFFF"/>
        <w:spacing w:line="360" w:lineRule="auto"/>
        <w:ind w:left="270"/>
        <w:jc w:val="both"/>
        <w:rPr>
          <w:rStyle w:val="ya-q-full-text"/>
          <w:rFonts w:ascii="Arial" w:hAnsi="Arial" w:cs="Arial"/>
          <w:color w:val="000000"/>
          <w:sz w:val="24"/>
          <w:szCs w:val="24"/>
          <w:lang w:val="es-EC"/>
        </w:rPr>
      </w:pPr>
      <w:r w:rsidRPr="004A72EF">
        <w:rPr>
          <w:rStyle w:val="ya-q-full-text"/>
          <w:rFonts w:ascii="Arial" w:hAnsi="Arial" w:cs="Arial"/>
          <w:color w:val="000000"/>
          <w:sz w:val="24"/>
          <w:szCs w:val="24"/>
          <w:lang w:val="es-EC"/>
        </w:rPr>
        <w:t xml:space="preserve">Según </w:t>
      </w:r>
      <w:sdt>
        <w:sdtPr>
          <w:rPr>
            <w:rStyle w:val="ya-q-full-text"/>
            <w:rFonts w:ascii="Arial" w:hAnsi="Arial" w:cs="Arial"/>
            <w:color w:val="000000"/>
            <w:sz w:val="24"/>
            <w:szCs w:val="24"/>
            <w:lang w:val="es-EC"/>
          </w:rPr>
          <w:id w:val="1966077873"/>
          <w:citation/>
        </w:sdtPr>
        <w:sdtEndPr>
          <w:rPr>
            <w:rStyle w:val="ya-q-full-text"/>
          </w:rPr>
        </w:sdtEndPr>
        <w:sdtContent>
          <w:r w:rsidR="00FE5F59" w:rsidRPr="004A72EF">
            <w:rPr>
              <w:rStyle w:val="ya-q-full-text"/>
              <w:rFonts w:ascii="Arial" w:hAnsi="Arial" w:cs="Arial"/>
              <w:color w:val="000000"/>
              <w:sz w:val="24"/>
              <w:szCs w:val="24"/>
              <w:lang w:val="es-EC"/>
            </w:rPr>
            <w:fldChar w:fldCharType="begin"/>
          </w:r>
          <w:r w:rsidR="00D50ED2" w:rsidRPr="004A72EF">
            <w:rPr>
              <w:rStyle w:val="ya-q-full-text"/>
              <w:rFonts w:ascii="Arial" w:hAnsi="Arial" w:cs="Arial"/>
              <w:color w:val="000000"/>
              <w:sz w:val="24"/>
              <w:szCs w:val="24"/>
              <w:lang w:val="es-EC"/>
            </w:rPr>
            <w:instrText xml:space="preserve">CITATION Hek10 \l 12298 </w:instrText>
          </w:r>
          <w:r w:rsidR="00FE5F59" w:rsidRPr="004A72EF">
            <w:rPr>
              <w:rStyle w:val="ya-q-full-text"/>
              <w:rFonts w:ascii="Arial" w:hAnsi="Arial" w:cs="Arial"/>
              <w:color w:val="000000"/>
              <w:sz w:val="24"/>
              <w:szCs w:val="24"/>
              <w:lang w:val="es-EC"/>
            </w:rPr>
            <w:fldChar w:fldCharType="separate"/>
          </w:r>
          <w:r w:rsidR="0094045F" w:rsidRPr="004A72EF">
            <w:rPr>
              <w:rFonts w:ascii="Arial" w:hAnsi="Arial" w:cs="Arial"/>
              <w:color w:val="000000"/>
              <w:sz w:val="24"/>
              <w:szCs w:val="24"/>
              <w:lang w:val="es-EC"/>
            </w:rPr>
            <w:t>( Charlie, 2013)</w:t>
          </w:r>
          <w:r w:rsidR="00FE5F59" w:rsidRPr="004A72EF">
            <w:rPr>
              <w:rStyle w:val="ya-q-full-text"/>
              <w:rFonts w:ascii="Arial" w:hAnsi="Arial" w:cs="Arial"/>
              <w:color w:val="000000"/>
              <w:sz w:val="24"/>
              <w:szCs w:val="24"/>
              <w:lang w:val="es-EC"/>
            </w:rPr>
            <w:fldChar w:fldCharType="end"/>
          </w:r>
        </w:sdtContent>
      </w:sdt>
      <w:r w:rsidRPr="004A72EF">
        <w:rPr>
          <w:rStyle w:val="ya-q-full-text"/>
          <w:rFonts w:ascii="Arial" w:hAnsi="Arial" w:cs="Arial"/>
          <w:color w:val="000000"/>
          <w:sz w:val="24"/>
          <w:szCs w:val="24"/>
          <w:lang w:val="es-EC"/>
        </w:rPr>
        <w:t xml:space="preserve">, Es el choque, efecto, huella o golpe que nos deja alguna noticia, suceso, disposición o catástrofe en nuestra propia economía ya sea familiar, local, regional o nacional, es decir, que nos pega en nuestros propios bolsillos o en los bolsillos de la sociedad o del erario público (en las arcas del gobierno o del país en donde vivimos) influyendo ya sea de manera negativa o positivamente. </w:t>
      </w:r>
    </w:p>
    <w:p w:rsidR="00925801" w:rsidRPr="004A72EF" w:rsidRDefault="006E6C67" w:rsidP="00925801">
      <w:pPr>
        <w:shd w:val="clear" w:color="auto" w:fill="FFFFFF"/>
        <w:spacing w:line="360" w:lineRule="auto"/>
        <w:ind w:left="270"/>
        <w:jc w:val="both"/>
        <w:rPr>
          <w:rStyle w:val="ya-q-full-text"/>
          <w:rFonts w:ascii="Arial" w:hAnsi="Arial" w:cs="Arial"/>
          <w:b/>
          <w:color w:val="000000"/>
          <w:sz w:val="24"/>
          <w:szCs w:val="24"/>
          <w:lang w:val="es-EC"/>
        </w:rPr>
      </w:pPr>
      <w:r w:rsidRPr="004A72EF">
        <w:rPr>
          <w:rStyle w:val="ya-q-full-text"/>
          <w:rFonts w:ascii="Arial" w:hAnsi="Arial" w:cs="Arial"/>
          <w:b/>
          <w:color w:val="000000"/>
          <w:sz w:val="24"/>
          <w:szCs w:val="24"/>
          <w:lang w:val="es-EC"/>
        </w:rPr>
        <w:t>Impacto Ambiental</w:t>
      </w:r>
    </w:p>
    <w:p w:rsidR="006E6C67" w:rsidRPr="004A72EF" w:rsidRDefault="00925801" w:rsidP="00925801">
      <w:pPr>
        <w:shd w:val="clear" w:color="auto" w:fill="FFFFFF"/>
        <w:spacing w:line="360" w:lineRule="auto"/>
        <w:ind w:left="270"/>
        <w:jc w:val="both"/>
        <w:rPr>
          <w:rFonts w:ascii="Arial" w:hAnsi="Arial" w:cs="Arial"/>
          <w:sz w:val="24"/>
          <w:lang w:val="es-EC"/>
        </w:rPr>
      </w:pPr>
      <w:r w:rsidRPr="004A72EF">
        <w:rPr>
          <w:rFonts w:ascii="Arial" w:hAnsi="Arial" w:cs="Arial"/>
          <w:sz w:val="24"/>
          <w:lang w:val="es-EC"/>
        </w:rPr>
        <w:lastRenderedPageBreak/>
        <w:t xml:space="preserve">Según </w:t>
      </w:r>
      <w:sdt>
        <w:sdtPr>
          <w:rPr>
            <w:rFonts w:ascii="Arial" w:hAnsi="Arial" w:cs="Arial"/>
            <w:sz w:val="24"/>
            <w:lang w:val="es-EC"/>
          </w:rPr>
          <w:id w:val="109183589"/>
          <w:citation/>
        </w:sdtPr>
        <w:sdtEndPr/>
        <w:sdtContent>
          <w:r w:rsidR="00FE5F59" w:rsidRPr="004A72EF">
            <w:rPr>
              <w:rFonts w:ascii="Arial" w:hAnsi="Arial" w:cs="Arial"/>
              <w:sz w:val="24"/>
              <w:lang w:val="es-EC"/>
            </w:rPr>
            <w:fldChar w:fldCharType="begin"/>
          </w:r>
          <w:r w:rsidRPr="004A72EF">
            <w:rPr>
              <w:rFonts w:ascii="Arial" w:hAnsi="Arial" w:cs="Arial"/>
              <w:sz w:val="24"/>
              <w:lang w:val="es-EC"/>
            </w:rPr>
            <w:instrText xml:space="preserve"> CITATION Riv09 \l 12298 </w:instrText>
          </w:r>
          <w:r w:rsidR="00FE5F59" w:rsidRPr="004A72EF">
            <w:rPr>
              <w:rFonts w:ascii="Arial" w:hAnsi="Arial" w:cs="Arial"/>
              <w:sz w:val="24"/>
              <w:lang w:val="es-EC"/>
            </w:rPr>
            <w:fldChar w:fldCharType="separate"/>
          </w:r>
          <w:r w:rsidRPr="004A72EF">
            <w:rPr>
              <w:rFonts w:ascii="Arial" w:hAnsi="Arial" w:cs="Arial"/>
              <w:sz w:val="24"/>
              <w:lang w:val="es-EC"/>
            </w:rPr>
            <w:t>(Rivera , 2009)</w:t>
          </w:r>
          <w:r w:rsidR="00FE5F59" w:rsidRPr="004A72EF">
            <w:rPr>
              <w:rFonts w:ascii="Arial" w:hAnsi="Arial" w:cs="Arial"/>
              <w:sz w:val="24"/>
              <w:lang w:val="es-EC"/>
            </w:rPr>
            <w:fldChar w:fldCharType="end"/>
          </w:r>
        </w:sdtContent>
      </w:sdt>
      <w:r w:rsidRPr="004A72EF">
        <w:rPr>
          <w:rFonts w:ascii="Arial" w:hAnsi="Arial" w:cs="Arial"/>
          <w:sz w:val="24"/>
          <w:lang w:val="es-EC"/>
        </w:rPr>
        <w:t>. “Es la alteración del medio ambiente, provocada directa o indirectamente por acciones humanas (labores mineras) o actividad en un área determinada”.</w:t>
      </w:r>
    </w:p>
    <w:p w:rsidR="00AE74C5" w:rsidRPr="004A72EF" w:rsidRDefault="00AE74C5" w:rsidP="00F9238F">
      <w:pPr>
        <w:shd w:val="clear" w:color="auto" w:fill="FFFFFF"/>
        <w:spacing w:line="360" w:lineRule="auto"/>
        <w:jc w:val="both"/>
        <w:rPr>
          <w:rFonts w:ascii="Arial" w:hAnsi="Arial" w:cs="Arial"/>
          <w:b/>
          <w:color w:val="000000"/>
          <w:sz w:val="24"/>
          <w:szCs w:val="24"/>
          <w:lang w:val="es-EC"/>
        </w:rPr>
      </w:pPr>
      <w:r w:rsidRPr="004A72EF">
        <w:rPr>
          <w:rFonts w:ascii="Arial" w:hAnsi="Arial" w:cs="Arial"/>
          <w:sz w:val="24"/>
          <w:lang w:val="es-EC"/>
        </w:rPr>
        <w:t>Hasta el momento se ha analizado los elementos teóricos relativos al impacto socia</w:t>
      </w:r>
      <w:r w:rsidR="00F9238F" w:rsidRPr="004A72EF">
        <w:rPr>
          <w:rFonts w:ascii="Arial" w:hAnsi="Arial" w:cs="Arial"/>
          <w:sz w:val="24"/>
          <w:lang w:val="es-EC"/>
        </w:rPr>
        <w:t xml:space="preserve">l, económico y ambiental de la implementación del eco-parque los cuales nos indican los efectos que ocasionara dicha implementación, así como beneficios sociales, el </w:t>
      </w:r>
      <w:r w:rsidR="008F1198" w:rsidRPr="004A72EF">
        <w:rPr>
          <w:rFonts w:ascii="Arial" w:hAnsi="Arial" w:cs="Arial"/>
          <w:sz w:val="24"/>
          <w:lang w:val="es-EC"/>
        </w:rPr>
        <w:t>crecimiento económico</w:t>
      </w:r>
      <w:r w:rsidR="00F9238F" w:rsidRPr="004A72EF">
        <w:rPr>
          <w:rFonts w:ascii="Arial" w:hAnsi="Arial" w:cs="Arial"/>
          <w:sz w:val="24"/>
          <w:lang w:val="es-EC"/>
        </w:rPr>
        <w:t xml:space="preserve"> y los posibles daños ambientales que ocasionarían la elaboración de mencionado proyecto.  </w:t>
      </w:r>
    </w:p>
    <w:p w:rsidR="00D368D6" w:rsidRPr="004A72EF" w:rsidRDefault="00D368D6" w:rsidP="00C6006D">
      <w:pPr>
        <w:spacing w:line="360" w:lineRule="auto"/>
        <w:ind w:left="270"/>
        <w:jc w:val="both"/>
        <w:rPr>
          <w:rFonts w:ascii="Arial" w:hAnsi="Arial" w:cs="Arial"/>
          <w:b/>
          <w:sz w:val="24"/>
          <w:szCs w:val="24"/>
          <w:lang w:val="es-EC"/>
        </w:rPr>
      </w:pPr>
      <w:r w:rsidRPr="004A72EF">
        <w:rPr>
          <w:rFonts w:ascii="Arial" w:hAnsi="Arial" w:cs="Arial"/>
          <w:b/>
          <w:sz w:val="24"/>
          <w:szCs w:val="24"/>
          <w:lang w:val="es-EC"/>
        </w:rPr>
        <w:t>Sector Público</w:t>
      </w:r>
    </w:p>
    <w:p w:rsidR="00D368D6" w:rsidRPr="004A72EF" w:rsidRDefault="00D368D6" w:rsidP="00C6006D">
      <w:pPr>
        <w:autoSpaceDE w:val="0"/>
        <w:autoSpaceDN w:val="0"/>
        <w:adjustRightInd w:val="0"/>
        <w:spacing w:line="360" w:lineRule="auto"/>
        <w:ind w:firstLine="270"/>
        <w:jc w:val="both"/>
        <w:rPr>
          <w:rFonts w:ascii="Arial" w:hAnsi="Arial" w:cs="Arial"/>
          <w:b/>
          <w:sz w:val="24"/>
          <w:szCs w:val="24"/>
          <w:lang w:val="es-EC"/>
        </w:rPr>
      </w:pPr>
      <w:r w:rsidRPr="004A72EF">
        <w:rPr>
          <w:rFonts w:ascii="Arial" w:hAnsi="Arial" w:cs="Arial"/>
          <w:sz w:val="24"/>
          <w:szCs w:val="24"/>
          <w:lang w:val="es-EC"/>
        </w:rPr>
        <w:t>Según la</w:t>
      </w:r>
      <w:sdt>
        <w:sdtPr>
          <w:rPr>
            <w:rFonts w:ascii="Arial" w:hAnsi="Arial" w:cs="Arial"/>
            <w:sz w:val="24"/>
            <w:szCs w:val="24"/>
            <w:lang w:val="es-EC"/>
          </w:rPr>
          <w:id w:val="-1481610464"/>
          <w:citation/>
        </w:sdtPr>
        <w:sdtEndPr/>
        <w:sdtContent>
          <w:r w:rsidR="00FE5F59" w:rsidRPr="004A72EF">
            <w:rPr>
              <w:rFonts w:ascii="Arial" w:hAnsi="Arial" w:cs="Arial"/>
              <w:sz w:val="24"/>
              <w:szCs w:val="24"/>
              <w:lang w:val="es-EC"/>
            </w:rPr>
            <w:fldChar w:fldCharType="begin"/>
          </w:r>
          <w:r w:rsidR="00FF6FC5" w:rsidRPr="004A72EF">
            <w:rPr>
              <w:rFonts w:ascii="Arial" w:hAnsi="Arial" w:cs="Arial"/>
              <w:sz w:val="24"/>
              <w:szCs w:val="24"/>
              <w:lang w:val="es-EC"/>
            </w:rPr>
            <w:instrText xml:space="preserve">CITATION CON08 \l 12298 </w:instrText>
          </w:r>
          <w:r w:rsidR="00FE5F59" w:rsidRPr="004A72EF">
            <w:rPr>
              <w:rFonts w:ascii="Arial" w:hAnsi="Arial" w:cs="Arial"/>
              <w:sz w:val="24"/>
              <w:szCs w:val="24"/>
              <w:lang w:val="es-EC"/>
            </w:rPr>
            <w:fldChar w:fldCharType="separate"/>
          </w:r>
          <w:r w:rsidR="0094045F" w:rsidRPr="004A72EF">
            <w:rPr>
              <w:rFonts w:ascii="Arial" w:hAnsi="Arial" w:cs="Arial"/>
              <w:sz w:val="24"/>
              <w:szCs w:val="24"/>
              <w:lang w:val="es-EC"/>
            </w:rPr>
            <w:t xml:space="preserve"> (Constitución de la República del Ecuador, 2008)</w:t>
          </w:r>
          <w:r w:rsidR="00FE5F59" w:rsidRPr="004A72EF">
            <w:rPr>
              <w:rFonts w:ascii="Arial" w:hAnsi="Arial" w:cs="Arial"/>
              <w:sz w:val="24"/>
              <w:szCs w:val="24"/>
              <w:lang w:val="es-EC"/>
            </w:rPr>
            <w:fldChar w:fldCharType="end"/>
          </w:r>
        </w:sdtContent>
      </w:sdt>
      <w:r w:rsidRPr="004A72EF">
        <w:rPr>
          <w:rFonts w:ascii="Arial" w:hAnsi="Arial" w:cs="Arial"/>
          <w:sz w:val="24"/>
          <w:szCs w:val="24"/>
          <w:lang w:val="es-EC"/>
        </w:rPr>
        <w:t xml:space="preserve"> Art. 238 </w:t>
      </w:r>
      <w:r w:rsidR="005F03AC" w:rsidRPr="004A72EF">
        <w:rPr>
          <w:rFonts w:ascii="Arial" w:hAnsi="Arial" w:cs="Arial"/>
          <w:sz w:val="24"/>
          <w:szCs w:val="24"/>
          <w:lang w:val="es-EC"/>
        </w:rPr>
        <w:t>“</w:t>
      </w:r>
      <w:r w:rsidRPr="004A72EF">
        <w:rPr>
          <w:rFonts w:ascii="Arial" w:hAnsi="Arial" w:cs="Arial"/>
          <w:sz w:val="24"/>
          <w:szCs w:val="24"/>
          <w:lang w:val="es-EC"/>
        </w:rPr>
        <w:t>Son aquellas entidades creadas por el gobierno con la finalidad de prestar servicios públicos, se crean mediante un decreto del Ejecutivo, para la realización de actividades mercantiles, industriales y cualquier otra actividad conforme a su denominación y forma jurídica”</w:t>
      </w:r>
      <w:r w:rsidRPr="004A72EF">
        <w:rPr>
          <w:rFonts w:ascii="Arial" w:hAnsi="Arial" w:cs="Arial"/>
          <w:b/>
          <w:sz w:val="24"/>
          <w:szCs w:val="24"/>
          <w:lang w:val="es-EC"/>
        </w:rPr>
        <w:t>.</w:t>
      </w:r>
    </w:p>
    <w:p w:rsidR="00D368D6" w:rsidRPr="004A72EF" w:rsidRDefault="00D368D6" w:rsidP="00C6006D">
      <w:pPr>
        <w:autoSpaceDE w:val="0"/>
        <w:autoSpaceDN w:val="0"/>
        <w:adjustRightInd w:val="0"/>
        <w:spacing w:line="360" w:lineRule="auto"/>
        <w:ind w:left="270"/>
        <w:jc w:val="both"/>
        <w:rPr>
          <w:rFonts w:ascii="Arial" w:hAnsi="Arial" w:cs="Arial"/>
          <w:b/>
          <w:sz w:val="24"/>
          <w:szCs w:val="24"/>
          <w:lang w:val="es-EC"/>
        </w:rPr>
      </w:pPr>
      <w:r w:rsidRPr="004A72EF">
        <w:rPr>
          <w:rFonts w:ascii="Arial" w:hAnsi="Arial" w:cs="Arial"/>
          <w:b/>
          <w:sz w:val="24"/>
          <w:szCs w:val="24"/>
          <w:lang w:val="es-EC"/>
        </w:rPr>
        <w:t>Eco-parque turístico</w:t>
      </w:r>
    </w:p>
    <w:p w:rsidR="00D368D6" w:rsidRPr="004A72EF" w:rsidRDefault="00D368D6" w:rsidP="00C6006D">
      <w:pPr>
        <w:spacing w:line="360" w:lineRule="auto"/>
        <w:ind w:firstLine="270"/>
        <w:jc w:val="both"/>
        <w:rPr>
          <w:rFonts w:ascii="Arial" w:eastAsia="Times New Roman" w:hAnsi="Arial" w:cs="Arial"/>
          <w:sz w:val="24"/>
          <w:szCs w:val="24"/>
          <w:lang w:val="es-EC" w:eastAsia="es-EC"/>
        </w:rPr>
      </w:pPr>
      <w:r w:rsidRPr="004A72EF">
        <w:rPr>
          <w:rFonts w:ascii="Arial" w:hAnsi="Arial" w:cs="Arial"/>
          <w:sz w:val="24"/>
          <w:szCs w:val="24"/>
          <w:lang w:val="es-EC"/>
        </w:rPr>
        <w:t xml:space="preserve">Según </w:t>
      </w:r>
      <w:sdt>
        <w:sdtPr>
          <w:rPr>
            <w:rFonts w:ascii="Arial" w:hAnsi="Arial" w:cs="Arial"/>
            <w:sz w:val="24"/>
            <w:szCs w:val="24"/>
            <w:lang w:val="es-EC"/>
          </w:rPr>
          <w:id w:val="-1392102755"/>
          <w:citation/>
        </w:sdtPr>
        <w:sdtEndPr/>
        <w:sdtContent>
          <w:r w:rsidR="00FE5F59" w:rsidRPr="004A72EF">
            <w:rPr>
              <w:rFonts w:ascii="Arial" w:hAnsi="Arial" w:cs="Arial"/>
              <w:sz w:val="24"/>
              <w:szCs w:val="24"/>
              <w:lang w:val="es-EC"/>
            </w:rPr>
            <w:fldChar w:fldCharType="begin"/>
          </w:r>
          <w:r w:rsidRPr="004A72EF">
            <w:rPr>
              <w:rFonts w:ascii="Arial" w:hAnsi="Arial" w:cs="Arial"/>
              <w:sz w:val="24"/>
              <w:szCs w:val="24"/>
              <w:lang w:val="es-EC"/>
            </w:rPr>
            <w:instrText xml:space="preserve"> CITATION Mar12 \l 12298 </w:instrText>
          </w:r>
          <w:r w:rsidR="00FE5F59" w:rsidRPr="004A72EF">
            <w:rPr>
              <w:rFonts w:ascii="Arial" w:hAnsi="Arial" w:cs="Arial"/>
              <w:sz w:val="24"/>
              <w:szCs w:val="24"/>
              <w:lang w:val="es-EC"/>
            </w:rPr>
            <w:fldChar w:fldCharType="separate"/>
          </w:r>
          <w:r w:rsidR="0094045F" w:rsidRPr="004A72EF">
            <w:rPr>
              <w:rFonts w:ascii="Arial" w:hAnsi="Arial" w:cs="Arial"/>
              <w:sz w:val="24"/>
              <w:szCs w:val="24"/>
              <w:lang w:val="es-EC"/>
            </w:rPr>
            <w:t>(Hacthoun, 2012)</w:t>
          </w:r>
          <w:r w:rsidR="00FE5F59" w:rsidRPr="004A72EF">
            <w:rPr>
              <w:rFonts w:ascii="Arial" w:hAnsi="Arial" w:cs="Arial"/>
              <w:sz w:val="24"/>
              <w:szCs w:val="24"/>
              <w:lang w:val="es-EC"/>
            </w:rPr>
            <w:fldChar w:fldCharType="end"/>
          </w:r>
        </w:sdtContent>
      </w:sdt>
      <w:r w:rsidRPr="004A72EF">
        <w:rPr>
          <w:rFonts w:ascii="Arial" w:hAnsi="Arial" w:cs="Arial"/>
          <w:sz w:val="24"/>
          <w:szCs w:val="24"/>
          <w:lang w:val="es-EC"/>
        </w:rPr>
        <w:t xml:space="preserve"> </w:t>
      </w:r>
      <w:r w:rsidR="005F03AC" w:rsidRPr="004A72EF">
        <w:rPr>
          <w:rFonts w:ascii="Arial" w:hAnsi="Arial" w:cs="Arial"/>
          <w:sz w:val="24"/>
          <w:szCs w:val="24"/>
          <w:lang w:val="es-EC"/>
        </w:rPr>
        <w:t>“</w:t>
      </w:r>
      <w:r w:rsidRPr="004A72EF">
        <w:rPr>
          <w:rFonts w:ascii="Arial" w:hAnsi="Arial" w:cs="Arial"/>
          <w:sz w:val="24"/>
          <w:szCs w:val="24"/>
          <w:lang w:val="es-EC"/>
        </w:rPr>
        <w:t>Eco-</w:t>
      </w:r>
      <w:r w:rsidRPr="004A72EF">
        <w:rPr>
          <w:rFonts w:ascii="Arial" w:eastAsia="Times New Roman" w:hAnsi="Arial" w:cs="Arial"/>
          <w:sz w:val="24"/>
          <w:szCs w:val="24"/>
          <w:lang w:val="es-EC" w:eastAsia="es-EC"/>
        </w:rPr>
        <w:t>Parque Turístico es la categoría genérica para los proyectos de parques que integran productos turísticos, ya sean naturales, acuáticos, náuticos, temáticos, nacionales y zoológicos, con prestaciones a turistas nacionales o extranjeros</w:t>
      </w:r>
      <w:r w:rsidR="005F03AC" w:rsidRPr="004A72EF">
        <w:rPr>
          <w:rFonts w:ascii="Arial" w:eastAsia="Times New Roman" w:hAnsi="Arial" w:cs="Arial"/>
          <w:sz w:val="24"/>
          <w:szCs w:val="24"/>
          <w:lang w:val="es-EC" w:eastAsia="es-EC"/>
        </w:rPr>
        <w:t>”.</w:t>
      </w:r>
    </w:p>
    <w:p w:rsidR="00D368D6" w:rsidRPr="004A72EF" w:rsidRDefault="00D368D6" w:rsidP="00C6006D">
      <w:pPr>
        <w:tabs>
          <w:tab w:val="left" w:pos="720"/>
        </w:tabs>
        <w:spacing w:line="360" w:lineRule="auto"/>
        <w:ind w:left="270"/>
        <w:jc w:val="both"/>
        <w:rPr>
          <w:rFonts w:ascii="Arial" w:hAnsi="Arial" w:cs="Arial"/>
          <w:b/>
          <w:sz w:val="24"/>
          <w:szCs w:val="24"/>
          <w:lang w:val="es-EC"/>
        </w:rPr>
      </w:pPr>
      <w:r w:rsidRPr="004A72EF">
        <w:rPr>
          <w:rFonts w:ascii="Arial" w:hAnsi="Arial" w:cs="Arial"/>
          <w:b/>
          <w:sz w:val="24"/>
          <w:szCs w:val="24"/>
          <w:lang w:val="es-EC"/>
        </w:rPr>
        <w:t>Definición de Ocio</w:t>
      </w:r>
    </w:p>
    <w:p w:rsidR="00D368D6" w:rsidRPr="004A72EF" w:rsidRDefault="00D368D6" w:rsidP="00AE74C5">
      <w:pPr>
        <w:tabs>
          <w:tab w:val="left" w:pos="720"/>
        </w:tabs>
        <w:spacing w:line="360" w:lineRule="auto"/>
        <w:jc w:val="both"/>
        <w:rPr>
          <w:rFonts w:ascii="Arial" w:hAnsi="Arial" w:cs="Arial"/>
          <w:sz w:val="24"/>
          <w:szCs w:val="24"/>
          <w:lang w:val="es-EC"/>
        </w:rPr>
      </w:pPr>
      <w:r w:rsidRPr="004A72EF">
        <w:rPr>
          <w:rFonts w:ascii="Arial" w:hAnsi="Arial" w:cs="Arial"/>
          <w:sz w:val="24"/>
          <w:szCs w:val="24"/>
          <w:lang w:val="es-EC"/>
        </w:rPr>
        <w:t xml:space="preserve">Según </w:t>
      </w:r>
      <w:sdt>
        <w:sdtPr>
          <w:rPr>
            <w:rFonts w:ascii="Arial" w:hAnsi="Arial" w:cs="Arial"/>
            <w:sz w:val="24"/>
            <w:szCs w:val="24"/>
            <w:lang w:val="es-EC"/>
          </w:rPr>
          <w:id w:val="-246656143"/>
          <w:citation/>
        </w:sdtPr>
        <w:sdtEndPr/>
        <w:sdtContent>
          <w:r w:rsidR="00FE5F59" w:rsidRPr="004A72EF">
            <w:rPr>
              <w:rFonts w:ascii="Arial" w:hAnsi="Arial" w:cs="Arial"/>
              <w:sz w:val="24"/>
              <w:szCs w:val="24"/>
              <w:lang w:val="es-EC"/>
            </w:rPr>
            <w:fldChar w:fldCharType="begin"/>
          </w:r>
          <w:r w:rsidR="004720C2" w:rsidRPr="004A72EF">
            <w:rPr>
              <w:rFonts w:ascii="Arial" w:hAnsi="Arial" w:cs="Arial"/>
              <w:sz w:val="24"/>
              <w:szCs w:val="24"/>
              <w:lang w:val="es-EC"/>
            </w:rPr>
            <w:instrText xml:space="preserve">CITATION Def10 \l 12298 </w:instrText>
          </w:r>
          <w:r w:rsidR="00FE5F59" w:rsidRPr="004A72EF">
            <w:rPr>
              <w:rFonts w:ascii="Arial" w:hAnsi="Arial" w:cs="Arial"/>
              <w:sz w:val="24"/>
              <w:szCs w:val="24"/>
              <w:lang w:val="es-EC"/>
            </w:rPr>
            <w:fldChar w:fldCharType="separate"/>
          </w:r>
          <w:r w:rsidR="0094045F" w:rsidRPr="004A72EF">
            <w:rPr>
              <w:rFonts w:ascii="Arial" w:hAnsi="Arial" w:cs="Arial"/>
              <w:sz w:val="24"/>
              <w:szCs w:val="24"/>
              <w:lang w:val="es-EC"/>
            </w:rPr>
            <w:t>(Dumazedier, 2012)</w:t>
          </w:r>
          <w:r w:rsidR="00FE5F59" w:rsidRPr="004A72EF">
            <w:rPr>
              <w:rFonts w:ascii="Arial" w:hAnsi="Arial" w:cs="Arial"/>
              <w:sz w:val="24"/>
              <w:szCs w:val="24"/>
              <w:lang w:val="es-EC"/>
            </w:rPr>
            <w:fldChar w:fldCharType="end"/>
          </w:r>
        </w:sdtContent>
      </w:sdt>
      <w:r w:rsidRPr="004A72EF">
        <w:rPr>
          <w:rFonts w:ascii="Arial" w:hAnsi="Arial" w:cs="Arial"/>
          <w:sz w:val="24"/>
          <w:szCs w:val="24"/>
          <w:lang w:val="es-EC"/>
        </w:rPr>
        <w:t xml:space="preserve"> E</w:t>
      </w:r>
      <w:r w:rsidR="00934190" w:rsidRPr="004A72EF">
        <w:rPr>
          <w:rFonts w:ascii="Arial" w:hAnsi="Arial" w:cs="Arial"/>
          <w:sz w:val="24"/>
          <w:szCs w:val="24"/>
          <w:lang w:val="es-EC"/>
        </w:rPr>
        <w:t>s el conjunto de ocupaciones a las que el individuo puede dedicarse voluntariamente,</w:t>
      </w:r>
      <w:r w:rsidR="008C02F2" w:rsidRPr="004A72EF">
        <w:rPr>
          <w:rFonts w:ascii="Arial" w:hAnsi="Arial" w:cs="Arial"/>
          <w:sz w:val="24"/>
          <w:szCs w:val="24"/>
          <w:lang w:val="es-EC"/>
        </w:rPr>
        <w:t xml:space="preserve"> </w:t>
      </w:r>
      <w:r w:rsidR="00934190" w:rsidRPr="004A72EF">
        <w:rPr>
          <w:rFonts w:ascii="Arial" w:hAnsi="Arial" w:cs="Arial"/>
          <w:sz w:val="24"/>
          <w:szCs w:val="24"/>
          <w:lang w:val="es-EC"/>
        </w:rPr>
        <w:t>sea para descansar</w:t>
      </w:r>
      <w:r w:rsidR="008C02F2" w:rsidRPr="004A72EF">
        <w:rPr>
          <w:rFonts w:ascii="Arial" w:hAnsi="Arial" w:cs="Arial"/>
          <w:sz w:val="24"/>
          <w:szCs w:val="24"/>
          <w:lang w:val="es-EC"/>
        </w:rPr>
        <w:t>, para divertirse o para desarrollar su información o formación desinteresada, su voluntaria participación social o su libre participación creadora cuando se ha librado de sus ocupaciones profesionales, familiares o sociales</w:t>
      </w:r>
      <w:r w:rsidRPr="004A72EF">
        <w:rPr>
          <w:rFonts w:ascii="Arial" w:hAnsi="Arial" w:cs="Arial"/>
          <w:sz w:val="24"/>
          <w:szCs w:val="24"/>
          <w:lang w:val="es-EC"/>
        </w:rPr>
        <w:t>.</w:t>
      </w:r>
    </w:p>
    <w:p w:rsidR="00D368D6" w:rsidRPr="004A72EF" w:rsidRDefault="00D368D6" w:rsidP="00C6006D">
      <w:pPr>
        <w:spacing w:line="360" w:lineRule="auto"/>
        <w:ind w:left="270"/>
        <w:jc w:val="both"/>
        <w:rPr>
          <w:rFonts w:ascii="Arial" w:hAnsi="Arial" w:cs="Arial"/>
          <w:sz w:val="24"/>
          <w:szCs w:val="24"/>
          <w:lang w:val="es-EC"/>
        </w:rPr>
      </w:pPr>
      <w:r w:rsidRPr="004A72EF">
        <w:rPr>
          <w:rFonts w:ascii="Arial" w:hAnsi="Arial" w:cs="Arial"/>
          <w:b/>
          <w:sz w:val="24"/>
          <w:szCs w:val="24"/>
          <w:lang w:val="es-EC"/>
        </w:rPr>
        <w:t>Definición de Actividad Física</w:t>
      </w:r>
    </w:p>
    <w:p w:rsidR="005D2635" w:rsidRPr="004A72EF" w:rsidRDefault="00D368D6" w:rsidP="008F1198">
      <w:pPr>
        <w:spacing w:line="360" w:lineRule="auto"/>
        <w:rPr>
          <w:rFonts w:ascii="Arial" w:hAnsi="Arial" w:cs="Arial"/>
          <w:sz w:val="24"/>
          <w:szCs w:val="24"/>
          <w:lang w:val="es-EC"/>
        </w:rPr>
      </w:pPr>
      <w:r w:rsidRPr="004A72EF">
        <w:rPr>
          <w:rFonts w:ascii="Arial" w:hAnsi="Arial" w:cs="Arial"/>
          <w:sz w:val="24"/>
          <w:szCs w:val="24"/>
          <w:lang w:val="es-EC"/>
        </w:rPr>
        <w:lastRenderedPageBreak/>
        <w:t xml:space="preserve">Según </w:t>
      </w:r>
      <w:sdt>
        <w:sdtPr>
          <w:rPr>
            <w:rFonts w:ascii="Arial" w:hAnsi="Arial" w:cs="Arial"/>
            <w:sz w:val="24"/>
            <w:szCs w:val="24"/>
            <w:lang w:val="es-EC"/>
          </w:rPr>
          <w:id w:val="1534691870"/>
          <w:citation/>
        </w:sdtPr>
        <w:sdtEndPr/>
        <w:sdtContent>
          <w:r w:rsidR="00FE5F59" w:rsidRPr="004A72EF">
            <w:rPr>
              <w:rFonts w:ascii="Arial" w:hAnsi="Arial" w:cs="Arial"/>
              <w:sz w:val="24"/>
              <w:szCs w:val="24"/>
              <w:lang w:val="es-EC"/>
            </w:rPr>
            <w:fldChar w:fldCharType="begin"/>
          </w:r>
          <w:r w:rsidR="00934190" w:rsidRPr="004A72EF">
            <w:rPr>
              <w:rFonts w:ascii="Arial" w:hAnsi="Arial" w:cs="Arial"/>
              <w:sz w:val="24"/>
              <w:szCs w:val="24"/>
              <w:lang w:val="es-EC"/>
            </w:rPr>
            <w:instrText xml:space="preserve">CITATION Def071 \l 12298 </w:instrText>
          </w:r>
          <w:r w:rsidR="00FE5F59" w:rsidRPr="004A72EF">
            <w:rPr>
              <w:rFonts w:ascii="Arial" w:hAnsi="Arial" w:cs="Arial"/>
              <w:sz w:val="24"/>
              <w:szCs w:val="24"/>
              <w:lang w:val="es-EC"/>
            </w:rPr>
            <w:fldChar w:fldCharType="separate"/>
          </w:r>
          <w:r w:rsidR="0094045F" w:rsidRPr="004A72EF">
            <w:rPr>
              <w:rFonts w:ascii="Arial" w:hAnsi="Arial" w:cs="Arial"/>
              <w:sz w:val="24"/>
              <w:szCs w:val="24"/>
              <w:lang w:val="es-EC"/>
            </w:rPr>
            <w:t>(OMS, 2017)</w:t>
          </w:r>
          <w:r w:rsidR="00FE5F59" w:rsidRPr="004A72EF">
            <w:rPr>
              <w:rFonts w:ascii="Arial" w:hAnsi="Arial" w:cs="Arial"/>
              <w:sz w:val="24"/>
              <w:szCs w:val="24"/>
              <w:lang w:val="es-EC"/>
            </w:rPr>
            <w:fldChar w:fldCharType="end"/>
          </w:r>
        </w:sdtContent>
      </w:sdt>
      <w:r w:rsidRPr="004A72EF">
        <w:rPr>
          <w:rFonts w:ascii="Arial" w:hAnsi="Arial" w:cs="Arial"/>
          <w:sz w:val="24"/>
          <w:szCs w:val="24"/>
          <w:lang w:val="es-EC"/>
        </w:rPr>
        <w:t xml:space="preserve"> </w:t>
      </w:r>
      <w:r w:rsidR="007F5819" w:rsidRPr="004A72EF">
        <w:rPr>
          <w:rFonts w:ascii="Arial" w:hAnsi="Arial" w:cs="Arial"/>
          <w:sz w:val="24"/>
          <w:szCs w:val="20"/>
          <w:shd w:val="clear" w:color="auto" w:fill="FFFFFF"/>
          <w:lang w:val="es-EC"/>
        </w:rPr>
        <w:t>A</w:t>
      </w:r>
      <w:r w:rsidR="00397E09" w:rsidRPr="004A72EF">
        <w:rPr>
          <w:rFonts w:ascii="Arial" w:hAnsi="Arial" w:cs="Arial"/>
          <w:sz w:val="24"/>
          <w:szCs w:val="20"/>
          <w:shd w:val="clear" w:color="auto" w:fill="FFFFFF"/>
          <w:lang w:val="es-EC"/>
        </w:rPr>
        <w:t xml:space="preserve">ctividad física </w:t>
      </w:r>
      <w:r w:rsidR="00934190" w:rsidRPr="004A72EF">
        <w:rPr>
          <w:rFonts w:ascii="Arial" w:hAnsi="Arial" w:cs="Arial"/>
          <w:sz w:val="24"/>
          <w:szCs w:val="20"/>
          <w:shd w:val="clear" w:color="auto" w:fill="FFFFFF"/>
          <w:lang w:val="es-EC"/>
        </w:rPr>
        <w:t>es</w:t>
      </w:r>
      <w:r w:rsidR="00397E09" w:rsidRPr="004A72EF">
        <w:rPr>
          <w:rFonts w:ascii="Arial" w:hAnsi="Arial" w:cs="Arial"/>
          <w:sz w:val="24"/>
          <w:szCs w:val="20"/>
          <w:shd w:val="clear" w:color="auto" w:fill="FFFFFF"/>
          <w:lang w:val="es-EC"/>
        </w:rPr>
        <w:t xml:space="preserve"> cualquier movimiento corporal producido por los músculos esqueléticos, con el consiguiente consumo de energía. Ello incluye las actividades realizadas al trabajar, jugar y viajar, las tareas domésticas y las actividades recreativas</w:t>
      </w:r>
      <w:r w:rsidR="00B50741" w:rsidRPr="004A72EF">
        <w:rPr>
          <w:rFonts w:ascii="Arial" w:hAnsi="Arial" w:cs="Arial"/>
          <w:sz w:val="24"/>
          <w:szCs w:val="24"/>
          <w:lang w:val="es-EC"/>
        </w:rPr>
        <w:t>.</w:t>
      </w:r>
    </w:p>
    <w:p w:rsidR="005D2635" w:rsidRPr="004A72EF" w:rsidRDefault="005D2635" w:rsidP="005D2635">
      <w:pPr>
        <w:spacing w:line="360" w:lineRule="auto"/>
        <w:ind w:left="270"/>
        <w:rPr>
          <w:rFonts w:ascii="Arial" w:hAnsi="Arial" w:cs="Arial"/>
          <w:b/>
          <w:sz w:val="24"/>
          <w:szCs w:val="24"/>
          <w:lang w:val="es-EC"/>
        </w:rPr>
      </w:pPr>
      <w:r w:rsidRPr="004A72EF">
        <w:rPr>
          <w:rFonts w:ascii="Arial" w:hAnsi="Arial" w:cs="Arial"/>
          <w:b/>
          <w:sz w:val="24"/>
          <w:szCs w:val="24"/>
          <w:lang w:val="es-EC"/>
        </w:rPr>
        <w:t xml:space="preserve">Turismo. </w:t>
      </w:r>
    </w:p>
    <w:p w:rsidR="005D2635" w:rsidRPr="004A72EF" w:rsidRDefault="005D2635" w:rsidP="005D2635">
      <w:pPr>
        <w:spacing w:line="360" w:lineRule="auto"/>
        <w:rPr>
          <w:rFonts w:ascii="Arial" w:hAnsi="Arial" w:cs="Arial"/>
          <w:b/>
          <w:sz w:val="24"/>
          <w:szCs w:val="24"/>
          <w:lang w:val="es-EC"/>
        </w:rPr>
      </w:pPr>
      <w:r w:rsidRPr="004A72EF">
        <w:rPr>
          <w:rFonts w:ascii="Arial" w:hAnsi="Arial" w:cs="Arial"/>
          <w:sz w:val="24"/>
          <w:szCs w:val="24"/>
          <w:lang w:val="es-EC"/>
        </w:rPr>
        <w:t xml:space="preserve">Según </w:t>
      </w:r>
      <w:sdt>
        <w:sdtPr>
          <w:rPr>
            <w:rFonts w:ascii="Arial" w:hAnsi="Arial" w:cs="Arial"/>
            <w:sz w:val="24"/>
            <w:szCs w:val="24"/>
            <w:lang w:val="es-EC"/>
          </w:rPr>
          <w:id w:val="121969630"/>
          <w:citation/>
        </w:sdtPr>
        <w:sdtEndPr/>
        <w:sdtContent>
          <w:r w:rsidR="00FE5F59" w:rsidRPr="004A72EF">
            <w:rPr>
              <w:rFonts w:ascii="Arial" w:hAnsi="Arial" w:cs="Arial"/>
              <w:sz w:val="24"/>
              <w:szCs w:val="24"/>
              <w:lang w:val="es-EC"/>
            </w:rPr>
            <w:fldChar w:fldCharType="begin"/>
          </w:r>
          <w:r w:rsidRPr="004A72EF">
            <w:rPr>
              <w:rFonts w:ascii="Arial" w:hAnsi="Arial" w:cs="Arial"/>
              <w:sz w:val="24"/>
              <w:szCs w:val="24"/>
              <w:lang w:val="es-EC"/>
            </w:rPr>
            <w:instrText xml:space="preserve">CITATION Pér08 \t  \l 12298 </w:instrText>
          </w:r>
          <w:r w:rsidR="00FE5F59" w:rsidRPr="004A72EF">
            <w:rPr>
              <w:rFonts w:ascii="Arial" w:hAnsi="Arial" w:cs="Arial"/>
              <w:sz w:val="24"/>
              <w:szCs w:val="24"/>
              <w:lang w:val="es-EC"/>
            </w:rPr>
            <w:fldChar w:fldCharType="separate"/>
          </w:r>
          <w:r w:rsidRPr="004A72EF">
            <w:rPr>
              <w:rFonts w:ascii="Arial" w:hAnsi="Arial" w:cs="Arial"/>
              <w:sz w:val="24"/>
              <w:szCs w:val="24"/>
              <w:lang w:val="es-EC"/>
            </w:rPr>
            <w:t>(Pérez &amp; Gardey, 2008)</w:t>
          </w:r>
          <w:r w:rsidR="00FE5F59" w:rsidRPr="004A72EF">
            <w:rPr>
              <w:rFonts w:ascii="Arial" w:hAnsi="Arial" w:cs="Arial"/>
              <w:sz w:val="24"/>
              <w:szCs w:val="24"/>
              <w:lang w:val="es-EC"/>
            </w:rPr>
            <w:fldChar w:fldCharType="end"/>
          </w:r>
        </w:sdtContent>
      </w:sdt>
      <w:r w:rsidRPr="004A72EF">
        <w:rPr>
          <w:rFonts w:ascii="Arial" w:hAnsi="Arial" w:cs="Arial"/>
          <w:sz w:val="24"/>
          <w:szCs w:val="24"/>
          <w:lang w:val="es-EC"/>
        </w:rPr>
        <w:t xml:space="preserve"> “Es el conjunto de las acciones que una persona lleva a cabo mientras viaja y pernocta en un sitio diferente al de su residencia habitual, por un periodo consecutivo que resulta inferior a un año”. </w:t>
      </w:r>
    </w:p>
    <w:p w:rsidR="009F5088" w:rsidRPr="004A72EF" w:rsidRDefault="009F5088" w:rsidP="009F5088">
      <w:pPr>
        <w:spacing w:before="120" w:after="120" w:line="360" w:lineRule="auto"/>
        <w:ind w:left="270"/>
        <w:rPr>
          <w:rFonts w:ascii="Arial" w:hAnsi="Arial" w:cs="Arial"/>
          <w:b/>
          <w:sz w:val="24"/>
          <w:lang w:val="es-EC"/>
        </w:rPr>
      </w:pPr>
      <w:r w:rsidRPr="004A72EF">
        <w:rPr>
          <w:rFonts w:ascii="Arial" w:hAnsi="Arial" w:cs="Arial"/>
          <w:b/>
          <w:sz w:val="24"/>
          <w:lang w:val="es-EC"/>
        </w:rPr>
        <w:t>Desarrollo Económico.</w:t>
      </w:r>
    </w:p>
    <w:p w:rsidR="009F5088" w:rsidRPr="004A72EF" w:rsidRDefault="00AE74C5" w:rsidP="00AE74C5">
      <w:pPr>
        <w:spacing w:before="120" w:after="120" w:line="360" w:lineRule="auto"/>
        <w:jc w:val="both"/>
        <w:rPr>
          <w:rFonts w:ascii="Arial" w:hAnsi="Arial" w:cs="Arial"/>
          <w:sz w:val="24"/>
          <w:lang w:val="es-EC"/>
        </w:rPr>
      </w:pPr>
      <w:r w:rsidRPr="004A72EF">
        <w:rPr>
          <w:rFonts w:ascii="Arial" w:hAnsi="Arial" w:cs="Arial"/>
          <w:sz w:val="24"/>
          <w:lang w:val="es-EC"/>
        </w:rPr>
        <w:t>Se entiende por desarrollo económico el “</w:t>
      </w:r>
      <w:r w:rsidR="009F5088" w:rsidRPr="004A72EF">
        <w:rPr>
          <w:rFonts w:ascii="Arial" w:hAnsi="Arial" w:cs="Arial"/>
          <w:sz w:val="24"/>
          <w:lang w:val="es-EC"/>
        </w:rPr>
        <w:t>Proceso de mejora del nivel de vida y bienestar de la población en países en vía de desarrollo mediante incrementos de la renta per capital”</w:t>
      </w:r>
      <w:sdt>
        <w:sdtPr>
          <w:rPr>
            <w:rFonts w:ascii="Arial" w:hAnsi="Arial" w:cs="Arial"/>
            <w:sz w:val="24"/>
            <w:lang w:val="es-EC"/>
          </w:rPr>
          <w:id w:val="-765466262"/>
          <w:citation/>
        </w:sdtPr>
        <w:sdtEndPr/>
        <w:sdtContent>
          <w:r w:rsidR="00FE5F59" w:rsidRPr="004A72EF">
            <w:rPr>
              <w:rFonts w:ascii="Arial" w:hAnsi="Arial" w:cs="Arial"/>
              <w:sz w:val="24"/>
              <w:lang w:val="es-EC"/>
            </w:rPr>
            <w:fldChar w:fldCharType="begin"/>
          </w:r>
          <w:r w:rsidR="009F5088" w:rsidRPr="004A72EF">
            <w:rPr>
              <w:rFonts w:ascii="Arial" w:hAnsi="Arial" w:cs="Arial"/>
              <w:sz w:val="24"/>
              <w:lang w:val="es-EC"/>
            </w:rPr>
            <w:instrText xml:space="preserve">CITATION Pea99 \p 110 \l 3082 </w:instrText>
          </w:r>
          <w:r w:rsidR="00FE5F59" w:rsidRPr="004A72EF">
            <w:rPr>
              <w:rFonts w:ascii="Arial" w:hAnsi="Arial" w:cs="Arial"/>
              <w:sz w:val="24"/>
              <w:lang w:val="es-EC"/>
            </w:rPr>
            <w:fldChar w:fldCharType="separate"/>
          </w:r>
          <w:r w:rsidR="0094045F" w:rsidRPr="004A72EF">
            <w:rPr>
              <w:rFonts w:ascii="Arial" w:hAnsi="Arial" w:cs="Arial"/>
              <w:sz w:val="24"/>
              <w:lang w:val="es-EC"/>
            </w:rPr>
            <w:t xml:space="preserve"> (Pearce, 1999, pág. 110)</w:t>
          </w:r>
          <w:r w:rsidR="00FE5F59" w:rsidRPr="004A72EF">
            <w:rPr>
              <w:rFonts w:ascii="Arial" w:hAnsi="Arial" w:cs="Arial"/>
              <w:sz w:val="24"/>
              <w:lang w:val="es-EC"/>
            </w:rPr>
            <w:fldChar w:fldCharType="end"/>
          </w:r>
        </w:sdtContent>
      </w:sdt>
      <w:r w:rsidR="009F5088" w:rsidRPr="004A72EF">
        <w:rPr>
          <w:rFonts w:ascii="Arial" w:hAnsi="Arial" w:cs="Arial"/>
          <w:sz w:val="24"/>
          <w:lang w:val="es-EC"/>
        </w:rPr>
        <w:t xml:space="preserve">  </w:t>
      </w:r>
    </w:p>
    <w:p w:rsidR="00343100" w:rsidRPr="004A72EF" w:rsidRDefault="00343100" w:rsidP="00343100">
      <w:pPr>
        <w:spacing w:before="120" w:after="120" w:line="360" w:lineRule="auto"/>
        <w:ind w:left="273"/>
        <w:rPr>
          <w:rFonts w:ascii="Arial" w:hAnsi="Arial" w:cs="Arial"/>
          <w:b/>
          <w:sz w:val="24"/>
          <w:lang w:val="es-EC"/>
        </w:rPr>
      </w:pPr>
      <w:r w:rsidRPr="004A72EF">
        <w:rPr>
          <w:rFonts w:ascii="Arial" w:hAnsi="Arial" w:cs="Arial"/>
          <w:b/>
          <w:sz w:val="24"/>
          <w:lang w:val="es-EC"/>
        </w:rPr>
        <w:t xml:space="preserve">Inversión. </w:t>
      </w:r>
    </w:p>
    <w:p w:rsidR="00343100" w:rsidRPr="004A72EF" w:rsidRDefault="00AE74C5" w:rsidP="00AE74C5">
      <w:pPr>
        <w:spacing w:before="120" w:after="120" w:line="360" w:lineRule="auto"/>
        <w:jc w:val="both"/>
        <w:rPr>
          <w:rFonts w:ascii="Arial" w:hAnsi="Arial" w:cs="Arial"/>
          <w:sz w:val="24"/>
          <w:lang w:val="es-EC"/>
        </w:rPr>
      </w:pPr>
      <w:r w:rsidRPr="004A72EF">
        <w:rPr>
          <w:rFonts w:ascii="Arial" w:hAnsi="Arial" w:cs="Arial"/>
          <w:sz w:val="24"/>
          <w:lang w:val="es-EC"/>
        </w:rPr>
        <w:t>La inversión es considerad como “</w:t>
      </w:r>
      <w:r w:rsidR="00343100" w:rsidRPr="004A72EF">
        <w:rPr>
          <w:rFonts w:ascii="Arial" w:hAnsi="Arial" w:cs="Arial"/>
          <w:sz w:val="24"/>
          <w:lang w:val="es-EC"/>
        </w:rPr>
        <w:t>el flujo de dinero que se encamina a la creación o mantenimiento de bienes de capital y a la realización de proyectos que se presumen lucrativos”</w:t>
      </w:r>
      <w:sdt>
        <w:sdtPr>
          <w:rPr>
            <w:rFonts w:ascii="Arial" w:hAnsi="Arial" w:cs="Arial"/>
            <w:sz w:val="24"/>
            <w:lang w:val="es-EC"/>
          </w:rPr>
          <w:id w:val="883526735"/>
          <w:citation/>
        </w:sdtPr>
        <w:sdtEndPr/>
        <w:sdtContent>
          <w:r w:rsidR="00FE5F59" w:rsidRPr="004A72EF">
            <w:rPr>
              <w:rFonts w:ascii="Arial" w:hAnsi="Arial" w:cs="Arial"/>
              <w:sz w:val="24"/>
              <w:lang w:val="es-EC"/>
            </w:rPr>
            <w:fldChar w:fldCharType="begin"/>
          </w:r>
          <w:r w:rsidR="00343100" w:rsidRPr="004A72EF">
            <w:rPr>
              <w:rFonts w:ascii="Arial" w:hAnsi="Arial" w:cs="Arial"/>
              <w:sz w:val="24"/>
              <w:lang w:val="es-EC"/>
            </w:rPr>
            <w:instrText xml:space="preserve">CITATION Jav16 \l 3082 </w:instrText>
          </w:r>
          <w:r w:rsidR="00FE5F59" w:rsidRPr="004A72EF">
            <w:rPr>
              <w:rFonts w:ascii="Arial" w:hAnsi="Arial" w:cs="Arial"/>
              <w:sz w:val="24"/>
              <w:lang w:val="es-EC"/>
            </w:rPr>
            <w:fldChar w:fldCharType="separate"/>
          </w:r>
          <w:r w:rsidR="0094045F" w:rsidRPr="004A72EF">
            <w:rPr>
              <w:rFonts w:ascii="Arial" w:hAnsi="Arial" w:cs="Arial"/>
              <w:sz w:val="24"/>
              <w:lang w:val="es-EC"/>
            </w:rPr>
            <w:t xml:space="preserve"> (Sabino, 2010)</w:t>
          </w:r>
          <w:r w:rsidR="00FE5F59" w:rsidRPr="004A72EF">
            <w:rPr>
              <w:rFonts w:ascii="Arial" w:hAnsi="Arial" w:cs="Arial"/>
              <w:sz w:val="24"/>
              <w:lang w:val="es-EC"/>
            </w:rPr>
            <w:fldChar w:fldCharType="end"/>
          </w:r>
        </w:sdtContent>
      </w:sdt>
      <w:r w:rsidR="00343100" w:rsidRPr="004A72EF">
        <w:rPr>
          <w:rFonts w:ascii="Arial" w:hAnsi="Arial" w:cs="Arial"/>
          <w:sz w:val="24"/>
          <w:lang w:val="es-EC"/>
        </w:rPr>
        <w:t>.</w:t>
      </w:r>
    </w:p>
    <w:p w:rsidR="00343100" w:rsidRPr="004A72EF" w:rsidRDefault="00343100" w:rsidP="00343100">
      <w:pPr>
        <w:spacing w:line="360" w:lineRule="auto"/>
        <w:ind w:left="270"/>
        <w:jc w:val="both"/>
        <w:rPr>
          <w:rFonts w:ascii="Arial" w:hAnsi="Arial" w:cs="Arial"/>
          <w:b/>
          <w:sz w:val="24"/>
          <w:szCs w:val="24"/>
          <w:lang w:val="es-EC" w:eastAsia="es-EC"/>
        </w:rPr>
      </w:pPr>
      <w:r w:rsidRPr="004A72EF">
        <w:rPr>
          <w:rFonts w:ascii="Arial" w:hAnsi="Arial" w:cs="Arial"/>
          <w:b/>
          <w:sz w:val="24"/>
          <w:szCs w:val="24"/>
          <w:lang w:val="es-EC" w:eastAsia="es-EC"/>
        </w:rPr>
        <w:t xml:space="preserve">Estudio </w:t>
      </w:r>
      <w:r w:rsidRPr="004A72EF">
        <w:rPr>
          <w:rFonts w:ascii="Arial" w:hAnsi="Arial" w:cs="Arial"/>
          <w:b/>
          <w:bCs/>
          <w:sz w:val="24"/>
          <w:lang w:val="es-EC" w:eastAsia="es-EC"/>
        </w:rPr>
        <w:t>socioeconómico</w:t>
      </w:r>
      <w:r w:rsidRPr="004A72EF">
        <w:rPr>
          <w:rFonts w:ascii="Arial" w:hAnsi="Arial" w:cs="Arial"/>
          <w:sz w:val="24"/>
          <w:lang w:val="es-EC" w:eastAsia="es-EC"/>
        </w:rPr>
        <w:t> </w:t>
      </w:r>
    </w:p>
    <w:p w:rsidR="00343100" w:rsidRDefault="00343100" w:rsidP="00AE74C5">
      <w:pPr>
        <w:autoSpaceDE w:val="0"/>
        <w:autoSpaceDN w:val="0"/>
        <w:adjustRightInd w:val="0"/>
        <w:spacing w:line="360" w:lineRule="auto"/>
        <w:jc w:val="both"/>
        <w:rPr>
          <w:rFonts w:ascii="Arial" w:hAnsi="Arial" w:cs="Arial"/>
          <w:sz w:val="24"/>
          <w:szCs w:val="23"/>
          <w:shd w:val="clear" w:color="auto" w:fill="FFFFFF"/>
          <w:lang w:val="es-EC"/>
        </w:rPr>
      </w:pPr>
      <w:r w:rsidRPr="004A72EF">
        <w:rPr>
          <w:rFonts w:ascii="Arial" w:hAnsi="Arial" w:cs="Arial"/>
          <w:sz w:val="24"/>
          <w:szCs w:val="24"/>
          <w:lang w:val="es-EC"/>
        </w:rPr>
        <w:t xml:space="preserve">Según </w:t>
      </w:r>
      <w:sdt>
        <w:sdtPr>
          <w:rPr>
            <w:rFonts w:ascii="Arial" w:hAnsi="Arial" w:cs="Arial"/>
            <w:sz w:val="24"/>
            <w:szCs w:val="24"/>
            <w:lang w:val="es-EC"/>
          </w:rPr>
          <w:id w:val="1545638986"/>
          <w:citation/>
        </w:sdtPr>
        <w:sdtEndPr/>
        <w:sdtContent>
          <w:r w:rsidR="00FE5F59" w:rsidRPr="004A72EF">
            <w:rPr>
              <w:rFonts w:ascii="Arial" w:hAnsi="Arial" w:cs="Arial"/>
              <w:sz w:val="24"/>
              <w:szCs w:val="24"/>
              <w:lang w:val="es-EC"/>
            </w:rPr>
            <w:fldChar w:fldCharType="begin"/>
          </w:r>
          <w:r w:rsidR="00F16087" w:rsidRPr="004A72EF">
            <w:rPr>
              <w:rFonts w:ascii="Arial" w:hAnsi="Arial" w:cs="Arial"/>
              <w:sz w:val="24"/>
              <w:szCs w:val="24"/>
              <w:lang w:val="es-EC"/>
            </w:rPr>
            <w:instrText xml:space="preserve"> CITATION Ken18 \l 12298 </w:instrText>
          </w:r>
          <w:r w:rsidR="00FE5F59" w:rsidRPr="004A72EF">
            <w:rPr>
              <w:rFonts w:ascii="Arial" w:hAnsi="Arial" w:cs="Arial"/>
              <w:sz w:val="24"/>
              <w:szCs w:val="24"/>
              <w:lang w:val="es-EC"/>
            </w:rPr>
            <w:fldChar w:fldCharType="separate"/>
          </w:r>
          <w:r w:rsidR="0094045F" w:rsidRPr="004A72EF">
            <w:rPr>
              <w:rFonts w:ascii="Arial" w:hAnsi="Arial" w:cs="Arial"/>
              <w:sz w:val="24"/>
              <w:szCs w:val="24"/>
              <w:lang w:val="es-EC"/>
            </w:rPr>
            <w:t>(Kennedy, 2018)</w:t>
          </w:r>
          <w:r w:rsidR="00FE5F59" w:rsidRPr="004A72EF">
            <w:rPr>
              <w:rFonts w:ascii="Arial" w:hAnsi="Arial" w:cs="Arial"/>
              <w:sz w:val="24"/>
              <w:szCs w:val="24"/>
              <w:lang w:val="es-EC"/>
            </w:rPr>
            <w:fldChar w:fldCharType="end"/>
          </w:r>
        </w:sdtContent>
      </w:sdt>
      <w:r w:rsidR="007F5819" w:rsidRPr="004A72EF">
        <w:rPr>
          <w:rFonts w:ascii="Arial" w:hAnsi="Arial" w:cs="Arial"/>
          <w:sz w:val="24"/>
          <w:szCs w:val="24"/>
          <w:lang w:val="es-EC"/>
        </w:rPr>
        <w:t xml:space="preserve"> E</w:t>
      </w:r>
      <w:r w:rsidR="00F16087" w:rsidRPr="004A72EF">
        <w:rPr>
          <w:rStyle w:val="a"/>
          <w:rFonts w:ascii="Arial" w:hAnsi="Arial" w:cs="Arial"/>
          <w:sz w:val="24"/>
          <w:szCs w:val="24"/>
          <w:bdr w:val="none" w:sz="0" w:space="0" w:color="auto" w:frame="1"/>
          <w:shd w:val="clear" w:color="auto" w:fill="FFFFFF"/>
          <w:lang w:val="es-EC"/>
        </w:rPr>
        <w:t xml:space="preserve">s un documento que nos permite conocer el entorno económico y social de una persona en particular, se trata de una investigación con la intención de conocer aspectos propios de una persona investigada, tales como su situación económica actual, su forma de vida, su entorno familiar y social. </w:t>
      </w:r>
      <w:r w:rsidR="00F9238F" w:rsidRPr="004A72EF">
        <w:rPr>
          <w:rStyle w:val="a"/>
          <w:rFonts w:ascii="Arial" w:hAnsi="Arial" w:cs="Arial"/>
          <w:sz w:val="24"/>
          <w:szCs w:val="24"/>
          <w:bdr w:val="none" w:sz="0" w:space="0" w:color="auto" w:frame="1"/>
          <w:shd w:val="clear" w:color="auto" w:fill="FFFFFF"/>
          <w:lang w:val="es-EC"/>
        </w:rPr>
        <w:t>Y</w:t>
      </w:r>
      <w:r w:rsidR="00F16087" w:rsidRPr="004A72EF">
        <w:rPr>
          <w:rStyle w:val="a"/>
          <w:rFonts w:ascii="Arial" w:hAnsi="Arial" w:cs="Arial"/>
          <w:sz w:val="24"/>
          <w:szCs w:val="24"/>
          <w:bdr w:val="none" w:sz="0" w:space="0" w:color="auto" w:frame="1"/>
          <w:shd w:val="clear" w:color="auto" w:fill="FFFFFF"/>
          <w:lang w:val="es-EC"/>
        </w:rPr>
        <w:t xml:space="preserve"> nos sirve para poder conocer el ambiente en el cual está inmerso su candidato. El contenido de un estudio socioeconómico depende de la finalidad que este tenga, cabe señalar que existen datos en común en cualquier tipo de estudio socioeconómico, como los son, datos personales del investigado, documentación revisada y cotejada del investigado, datos económicos de la persona evaluada, entorno familiar y </w:t>
      </w:r>
      <w:r w:rsidR="00F16087" w:rsidRPr="004A72EF">
        <w:rPr>
          <w:rStyle w:val="a"/>
          <w:rFonts w:ascii="Arial" w:hAnsi="Arial" w:cs="Arial"/>
          <w:sz w:val="24"/>
          <w:szCs w:val="24"/>
          <w:bdr w:val="none" w:sz="0" w:space="0" w:color="auto" w:frame="1"/>
          <w:shd w:val="clear" w:color="auto" w:fill="FFFFFF"/>
          <w:lang w:val="es-EC"/>
        </w:rPr>
        <w:lastRenderedPageBreak/>
        <w:t xml:space="preserve">social del verificado, lo que nos permite conocer el entorno social y económico de una persona en </w:t>
      </w:r>
      <w:r w:rsidR="00F16087" w:rsidRPr="004A72EF">
        <w:rPr>
          <w:rStyle w:val="a"/>
          <w:rFonts w:ascii="Arial" w:hAnsi="Arial" w:cs="Arial"/>
          <w:spacing w:val="-15"/>
          <w:sz w:val="24"/>
          <w:szCs w:val="24"/>
          <w:bdr w:val="none" w:sz="0" w:space="0" w:color="auto" w:frame="1"/>
          <w:shd w:val="clear" w:color="auto" w:fill="FFFFFF"/>
          <w:lang w:val="es-EC"/>
        </w:rPr>
        <w:t>particular</w:t>
      </w:r>
      <w:r w:rsidRPr="004A72EF">
        <w:rPr>
          <w:rFonts w:ascii="Arial" w:hAnsi="Arial" w:cs="Arial"/>
          <w:sz w:val="24"/>
          <w:szCs w:val="23"/>
          <w:shd w:val="clear" w:color="auto" w:fill="FFFFFF"/>
          <w:lang w:val="es-EC"/>
        </w:rPr>
        <w:t>.</w:t>
      </w:r>
    </w:p>
    <w:p w:rsidR="005D31E5" w:rsidRDefault="005D31E5" w:rsidP="00AE74C5">
      <w:pPr>
        <w:autoSpaceDE w:val="0"/>
        <w:autoSpaceDN w:val="0"/>
        <w:adjustRightInd w:val="0"/>
        <w:spacing w:line="360" w:lineRule="auto"/>
        <w:jc w:val="both"/>
        <w:rPr>
          <w:rFonts w:ascii="Arial" w:hAnsi="Arial" w:cs="Arial"/>
          <w:sz w:val="24"/>
          <w:szCs w:val="23"/>
          <w:shd w:val="clear" w:color="auto" w:fill="FFFFFF"/>
          <w:lang w:val="es-EC"/>
        </w:rPr>
      </w:pPr>
    </w:p>
    <w:p w:rsidR="005D31E5" w:rsidRPr="004A72EF" w:rsidRDefault="005D31E5" w:rsidP="00AE74C5">
      <w:pPr>
        <w:autoSpaceDE w:val="0"/>
        <w:autoSpaceDN w:val="0"/>
        <w:adjustRightInd w:val="0"/>
        <w:spacing w:line="360" w:lineRule="auto"/>
        <w:jc w:val="both"/>
        <w:rPr>
          <w:rFonts w:ascii="Arial" w:hAnsi="Arial" w:cs="Arial"/>
          <w:sz w:val="24"/>
          <w:szCs w:val="23"/>
          <w:shd w:val="clear" w:color="auto" w:fill="FFFFFF"/>
          <w:lang w:val="es-EC"/>
        </w:rPr>
      </w:pPr>
    </w:p>
    <w:p w:rsidR="000B2A2E" w:rsidRPr="004A72EF" w:rsidRDefault="000B2A2E" w:rsidP="000B2A2E">
      <w:pPr>
        <w:spacing w:line="360" w:lineRule="auto"/>
        <w:ind w:left="270"/>
        <w:rPr>
          <w:rFonts w:ascii="Arial" w:hAnsi="Arial" w:cs="Arial"/>
          <w:b/>
          <w:sz w:val="24"/>
          <w:szCs w:val="27"/>
          <w:lang w:val="es-EC"/>
        </w:rPr>
      </w:pPr>
      <w:r w:rsidRPr="004A72EF">
        <w:rPr>
          <w:rFonts w:ascii="Arial" w:hAnsi="Arial" w:cs="Arial"/>
          <w:b/>
          <w:sz w:val="24"/>
          <w:szCs w:val="27"/>
          <w:lang w:val="es-EC"/>
        </w:rPr>
        <w:t xml:space="preserve">Actividad Económica. </w:t>
      </w:r>
    </w:p>
    <w:p w:rsidR="00C201A6" w:rsidRPr="004A72EF" w:rsidRDefault="00C201A6" w:rsidP="00AE74C5">
      <w:pPr>
        <w:spacing w:line="360" w:lineRule="auto"/>
        <w:jc w:val="both"/>
        <w:rPr>
          <w:rFonts w:ascii="Arial" w:hAnsi="Arial" w:cs="Arial"/>
          <w:sz w:val="24"/>
          <w:szCs w:val="27"/>
          <w:lang w:val="es-EC"/>
        </w:rPr>
      </w:pPr>
      <w:r w:rsidRPr="004A72EF">
        <w:rPr>
          <w:rFonts w:ascii="Arial" w:hAnsi="Arial" w:cs="Arial"/>
          <w:sz w:val="24"/>
          <w:szCs w:val="27"/>
          <w:lang w:val="es-EC"/>
        </w:rPr>
        <w:t xml:space="preserve">Según </w:t>
      </w:r>
      <w:sdt>
        <w:sdtPr>
          <w:rPr>
            <w:rFonts w:ascii="Arial" w:hAnsi="Arial" w:cs="Arial"/>
            <w:sz w:val="24"/>
            <w:szCs w:val="27"/>
            <w:lang w:val="es-EC"/>
          </w:rPr>
          <w:id w:val="1234739334"/>
          <w:citation/>
        </w:sdtPr>
        <w:sdtEndPr/>
        <w:sdtContent>
          <w:r w:rsidR="00FE5F59" w:rsidRPr="004A72EF">
            <w:rPr>
              <w:rFonts w:ascii="Arial" w:hAnsi="Arial" w:cs="Arial"/>
              <w:sz w:val="24"/>
              <w:szCs w:val="27"/>
              <w:lang w:val="es-EC"/>
            </w:rPr>
            <w:fldChar w:fldCharType="begin"/>
          </w:r>
          <w:r w:rsidR="00A638AD" w:rsidRPr="004A72EF">
            <w:rPr>
              <w:rFonts w:ascii="Arial" w:hAnsi="Arial" w:cs="Arial"/>
              <w:sz w:val="24"/>
              <w:szCs w:val="27"/>
              <w:lang w:val="es-EC"/>
            </w:rPr>
            <w:instrText xml:space="preserve">CITATION Pér15 \t  \l 12298 </w:instrText>
          </w:r>
          <w:r w:rsidR="00FE5F59" w:rsidRPr="004A72EF">
            <w:rPr>
              <w:rFonts w:ascii="Arial" w:hAnsi="Arial" w:cs="Arial"/>
              <w:sz w:val="24"/>
              <w:szCs w:val="27"/>
              <w:lang w:val="es-EC"/>
            </w:rPr>
            <w:fldChar w:fldCharType="separate"/>
          </w:r>
          <w:r w:rsidR="0094045F" w:rsidRPr="004A72EF">
            <w:rPr>
              <w:rFonts w:ascii="Arial" w:hAnsi="Arial" w:cs="Arial"/>
              <w:sz w:val="24"/>
              <w:szCs w:val="27"/>
              <w:lang w:val="es-EC"/>
            </w:rPr>
            <w:t>(Pérez &amp; Merino, 2015)</w:t>
          </w:r>
          <w:r w:rsidR="00FE5F59" w:rsidRPr="004A72EF">
            <w:rPr>
              <w:rFonts w:ascii="Arial" w:hAnsi="Arial" w:cs="Arial"/>
              <w:sz w:val="24"/>
              <w:szCs w:val="27"/>
              <w:lang w:val="es-EC"/>
            </w:rPr>
            <w:fldChar w:fldCharType="end"/>
          </w:r>
        </w:sdtContent>
      </w:sdt>
      <w:r w:rsidRPr="004A72EF">
        <w:rPr>
          <w:rFonts w:ascii="Arial" w:hAnsi="Arial" w:cs="Arial"/>
          <w:sz w:val="24"/>
          <w:szCs w:val="27"/>
          <w:lang w:val="es-EC"/>
        </w:rPr>
        <w:t xml:space="preserve"> Es el procedimiento que implica la producción y el intercambio de servicios y productos para satisfacer necesidades de los individuos. Cada actividad económica se desarrolla en tres fases: la generación del servicio o del producto, la distribución del mismo y finalmente el consumo. Todo el proceso produce riqueza.</w:t>
      </w:r>
    </w:p>
    <w:p w:rsidR="00044199" w:rsidRPr="004A72EF" w:rsidRDefault="00044199" w:rsidP="000B2A2E">
      <w:pPr>
        <w:spacing w:line="360" w:lineRule="auto"/>
        <w:ind w:left="270"/>
        <w:rPr>
          <w:rFonts w:ascii="Arial" w:hAnsi="Arial" w:cs="Arial"/>
          <w:b/>
          <w:sz w:val="24"/>
          <w:szCs w:val="24"/>
          <w:lang w:val="es-EC"/>
        </w:rPr>
      </w:pPr>
      <w:r w:rsidRPr="004A72EF">
        <w:rPr>
          <w:rFonts w:ascii="Arial" w:hAnsi="Arial" w:cs="Arial"/>
          <w:b/>
          <w:sz w:val="24"/>
          <w:szCs w:val="24"/>
          <w:lang w:val="es-EC"/>
        </w:rPr>
        <w:t xml:space="preserve">Ingresos. </w:t>
      </w:r>
    </w:p>
    <w:p w:rsidR="00A24D8E" w:rsidRPr="004A72EF" w:rsidRDefault="00044199" w:rsidP="00AE74C5">
      <w:pPr>
        <w:spacing w:line="360" w:lineRule="auto"/>
        <w:jc w:val="both"/>
        <w:rPr>
          <w:rFonts w:ascii="Arial" w:hAnsi="Arial" w:cs="Arial"/>
          <w:sz w:val="24"/>
          <w:shd w:val="clear" w:color="auto" w:fill="FFFFFF"/>
          <w:lang w:val="es-EC"/>
        </w:rPr>
      </w:pPr>
      <w:r w:rsidRPr="004A72EF">
        <w:rPr>
          <w:rFonts w:ascii="Arial" w:hAnsi="Arial" w:cs="Arial"/>
          <w:sz w:val="24"/>
          <w:shd w:val="clear" w:color="auto" w:fill="FFFFFF"/>
          <w:lang w:val="es-EC"/>
        </w:rPr>
        <w:t xml:space="preserve">Según </w:t>
      </w:r>
      <w:sdt>
        <w:sdtPr>
          <w:rPr>
            <w:rFonts w:ascii="Arial" w:hAnsi="Arial" w:cs="Arial"/>
            <w:sz w:val="24"/>
            <w:shd w:val="clear" w:color="auto" w:fill="FFFFFF"/>
            <w:lang w:val="es-EC"/>
          </w:rPr>
          <w:id w:val="-2051139247"/>
          <w:citation/>
        </w:sdtPr>
        <w:sdtEndPr/>
        <w:sdtContent>
          <w:r w:rsidR="00FE5F59" w:rsidRPr="004A72EF">
            <w:rPr>
              <w:rFonts w:ascii="Arial" w:hAnsi="Arial" w:cs="Arial"/>
              <w:sz w:val="24"/>
              <w:shd w:val="clear" w:color="auto" w:fill="FFFFFF"/>
              <w:lang w:val="es-EC"/>
            </w:rPr>
            <w:fldChar w:fldCharType="begin"/>
          </w:r>
          <w:r w:rsidRPr="004A72EF">
            <w:rPr>
              <w:rFonts w:ascii="Arial" w:hAnsi="Arial" w:cs="Arial"/>
              <w:sz w:val="24"/>
              <w:shd w:val="clear" w:color="auto" w:fill="FFFFFF"/>
              <w:lang w:val="es-EC"/>
            </w:rPr>
            <w:instrText xml:space="preserve"> CITATION Nun12 \l 12298 </w:instrText>
          </w:r>
          <w:r w:rsidR="00FE5F59" w:rsidRPr="004A72EF">
            <w:rPr>
              <w:rFonts w:ascii="Arial" w:hAnsi="Arial" w:cs="Arial"/>
              <w:sz w:val="24"/>
              <w:shd w:val="clear" w:color="auto" w:fill="FFFFFF"/>
              <w:lang w:val="es-EC"/>
            </w:rPr>
            <w:fldChar w:fldCharType="separate"/>
          </w:r>
          <w:r w:rsidR="0094045F" w:rsidRPr="004A72EF">
            <w:rPr>
              <w:rFonts w:ascii="Arial" w:hAnsi="Arial" w:cs="Arial"/>
              <w:sz w:val="24"/>
              <w:shd w:val="clear" w:color="auto" w:fill="FFFFFF"/>
              <w:lang w:val="es-EC"/>
            </w:rPr>
            <w:t>(Nunes, 2012)</w:t>
          </w:r>
          <w:r w:rsidR="00FE5F59" w:rsidRPr="004A72EF">
            <w:rPr>
              <w:rFonts w:ascii="Arial" w:hAnsi="Arial" w:cs="Arial"/>
              <w:sz w:val="24"/>
              <w:shd w:val="clear" w:color="auto" w:fill="FFFFFF"/>
              <w:lang w:val="es-EC"/>
            </w:rPr>
            <w:fldChar w:fldCharType="end"/>
          </w:r>
        </w:sdtContent>
      </w:sdt>
      <w:r w:rsidRPr="004A72EF">
        <w:rPr>
          <w:rFonts w:ascii="Arial" w:hAnsi="Arial" w:cs="Arial"/>
          <w:sz w:val="24"/>
          <w:shd w:val="clear" w:color="auto" w:fill="FFFFFF"/>
          <w:lang w:val="es-EC"/>
        </w:rPr>
        <w:t xml:space="preserve"> Son incrementos en el patrimonio neto de la empresa durante el ejercicio, ya sea en forma de entradas o aumentos en el valor de los activos, o de disminución de los pasivos, siempre que no tengan su origen en aportaciones, monetarias o no, de los socios o propietarios.</w:t>
      </w:r>
    </w:p>
    <w:p w:rsidR="00AC265C" w:rsidRPr="004A72EF" w:rsidRDefault="00AC265C" w:rsidP="007F5819">
      <w:pPr>
        <w:spacing w:line="360" w:lineRule="auto"/>
        <w:ind w:firstLine="270"/>
        <w:jc w:val="both"/>
        <w:rPr>
          <w:rFonts w:ascii="Arial" w:hAnsi="Arial" w:cs="Arial"/>
          <w:b/>
          <w:sz w:val="24"/>
          <w:szCs w:val="24"/>
          <w:lang w:val="es-EC"/>
        </w:rPr>
      </w:pPr>
      <w:r w:rsidRPr="004A72EF">
        <w:rPr>
          <w:rFonts w:ascii="Arial" w:hAnsi="Arial" w:cs="Arial"/>
          <w:b/>
          <w:sz w:val="24"/>
          <w:szCs w:val="24"/>
          <w:lang w:val="es-EC"/>
        </w:rPr>
        <w:t>Factibilidad Económica.</w:t>
      </w:r>
    </w:p>
    <w:p w:rsidR="00F2644E" w:rsidRPr="004A72EF" w:rsidRDefault="00AC265C" w:rsidP="00AE74C5">
      <w:pPr>
        <w:spacing w:line="360" w:lineRule="auto"/>
        <w:jc w:val="both"/>
        <w:rPr>
          <w:rFonts w:ascii="Arial" w:hAnsi="Arial" w:cs="Arial"/>
          <w:szCs w:val="20"/>
          <w:lang w:val="es-EC"/>
        </w:rPr>
      </w:pPr>
      <w:r w:rsidRPr="004A72EF">
        <w:rPr>
          <w:rFonts w:ascii="Arial" w:hAnsi="Arial" w:cs="Arial"/>
          <w:sz w:val="24"/>
          <w:lang w:val="es-EC"/>
        </w:rPr>
        <w:t xml:space="preserve">Según </w:t>
      </w:r>
      <w:sdt>
        <w:sdtPr>
          <w:rPr>
            <w:rFonts w:ascii="Arial" w:hAnsi="Arial" w:cs="Arial"/>
            <w:sz w:val="24"/>
            <w:lang w:val="es-EC"/>
          </w:rPr>
          <w:id w:val="-790668136"/>
          <w:citation/>
        </w:sdtPr>
        <w:sdtEndPr/>
        <w:sdtContent>
          <w:r w:rsidR="00FE5F59" w:rsidRPr="004A72EF">
            <w:rPr>
              <w:rFonts w:ascii="Arial" w:hAnsi="Arial" w:cs="Arial"/>
              <w:sz w:val="24"/>
              <w:lang w:val="es-EC"/>
            </w:rPr>
            <w:fldChar w:fldCharType="begin"/>
          </w:r>
          <w:r w:rsidRPr="004A72EF">
            <w:rPr>
              <w:rFonts w:ascii="Arial" w:hAnsi="Arial" w:cs="Arial"/>
              <w:sz w:val="24"/>
              <w:lang w:val="es-EC"/>
            </w:rPr>
            <w:instrText xml:space="preserve"> CITATION Tor10 \l 12298 </w:instrText>
          </w:r>
          <w:r w:rsidR="00FE5F59" w:rsidRPr="004A72EF">
            <w:rPr>
              <w:rFonts w:ascii="Arial" w:hAnsi="Arial" w:cs="Arial"/>
              <w:sz w:val="24"/>
              <w:lang w:val="es-EC"/>
            </w:rPr>
            <w:fldChar w:fldCharType="separate"/>
          </w:r>
          <w:r w:rsidR="0094045F" w:rsidRPr="004A72EF">
            <w:rPr>
              <w:rFonts w:ascii="Arial" w:hAnsi="Arial" w:cs="Arial"/>
              <w:sz w:val="24"/>
              <w:lang w:val="es-EC"/>
            </w:rPr>
            <w:t>(Torres, Guartán , Ramírez, &amp; Macas, 2010)</w:t>
          </w:r>
          <w:r w:rsidR="00FE5F59" w:rsidRPr="004A72EF">
            <w:rPr>
              <w:rFonts w:ascii="Arial" w:hAnsi="Arial" w:cs="Arial"/>
              <w:sz w:val="24"/>
              <w:lang w:val="es-EC"/>
            </w:rPr>
            <w:fldChar w:fldCharType="end"/>
          </w:r>
        </w:sdtContent>
      </w:sdt>
      <w:r w:rsidRPr="004A72EF">
        <w:rPr>
          <w:rFonts w:ascii="Arial" w:hAnsi="Arial" w:cs="Arial"/>
          <w:sz w:val="24"/>
          <w:lang w:val="es-EC"/>
        </w:rPr>
        <w:t xml:space="preserve"> En el estudio de la Factibilidad Económica, determinamos el presupuesto de costos de los recursos técnicos, humanos y materiales tanto para el desarrollo como para la implantación del Sistema.</w:t>
      </w:r>
      <w:r w:rsidRPr="004A72EF">
        <w:rPr>
          <w:rFonts w:ascii="Arial" w:hAnsi="Arial" w:cs="Arial"/>
          <w:szCs w:val="20"/>
          <w:lang w:val="es-EC"/>
        </w:rPr>
        <w:t xml:space="preserve"> </w:t>
      </w:r>
      <w:r w:rsidRPr="004A72EF">
        <w:rPr>
          <w:rFonts w:ascii="Arial" w:hAnsi="Arial" w:cs="Arial"/>
          <w:sz w:val="24"/>
          <w:lang w:val="es-EC"/>
        </w:rPr>
        <w:t>Además, nos ayudará a realizar el análisis costo-beneficio de nuestro sistema, el mismo que nos permitirá determinar si es factible a desarrollar económicamente el proyecto.</w:t>
      </w:r>
    </w:p>
    <w:p w:rsidR="0017743B" w:rsidRPr="004A72EF" w:rsidRDefault="0017743B" w:rsidP="0017743B">
      <w:pPr>
        <w:spacing w:line="360" w:lineRule="auto"/>
        <w:ind w:firstLine="270"/>
        <w:jc w:val="both"/>
        <w:rPr>
          <w:rFonts w:ascii="Arial" w:hAnsi="Arial" w:cs="Arial"/>
          <w:b/>
          <w:sz w:val="24"/>
          <w:szCs w:val="24"/>
          <w:lang w:val="es-EC"/>
        </w:rPr>
      </w:pPr>
      <w:r w:rsidRPr="004A72EF">
        <w:rPr>
          <w:rFonts w:ascii="Arial" w:hAnsi="Arial" w:cs="Arial"/>
          <w:b/>
          <w:sz w:val="24"/>
          <w:szCs w:val="24"/>
          <w:lang w:val="es-EC"/>
        </w:rPr>
        <w:t>Servicio al Cliente.</w:t>
      </w:r>
    </w:p>
    <w:p w:rsidR="005D2635" w:rsidRPr="004A72EF" w:rsidRDefault="00882304" w:rsidP="00A638AD">
      <w:pPr>
        <w:spacing w:line="360" w:lineRule="auto"/>
        <w:ind w:firstLine="270"/>
        <w:jc w:val="both"/>
        <w:rPr>
          <w:rStyle w:val="grficoCar"/>
        </w:rPr>
      </w:pPr>
      <w:r w:rsidRPr="004A72EF">
        <w:rPr>
          <w:rStyle w:val="grficoCar"/>
        </w:rPr>
        <w:t xml:space="preserve">Según </w:t>
      </w:r>
      <w:sdt>
        <w:sdtPr>
          <w:rPr>
            <w:rStyle w:val="grficoCar"/>
          </w:rPr>
          <w:id w:val="873432707"/>
          <w:citation/>
        </w:sdtPr>
        <w:sdtEndPr>
          <w:rPr>
            <w:rStyle w:val="grficoCar"/>
          </w:rPr>
        </w:sdtEndPr>
        <w:sdtContent>
          <w:r w:rsidR="00FE5F59" w:rsidRPr="004A72EF">
            <w:rPr>
              <w:rStyle w:val="grficoCar"/>
            </w:rPr>
            <w:fldChar w:fldCharType="begin"/>
          </w:r>
          <w:r w:rsidRPr="004A72EF">
            <w:rPr>
              <w:rStyle w:val="grficoCar"/>
            </w:rPr>
            <w:instrText xml:space="preserve"> CITATION Pri10 \l 12298 </w:instrText>
          </w:r>
          <w:r w:rsidR="00FE5F59" w:rsidRPr="004A72EF">
            <w:rPr>
              <w:rStyle w:val="grficoCar"/>
            </w:rPr>
            <w:fldChar w:fldCharType="separate"/>
          </w:r>
          <w:r w:rsidR="0094045F" w:rsidRPr="004A72EF">
            <w:rPr>
              <w:rFonts w:ascii="Arial" w:hAnsi="Arial" w:cs="Arial"/>
              <w:sz w:val="24"/>
              <w:szCs w:val="24"/>
              <w:lang w:val="es-EC"/>
            </w:rPr>
            <w:t>(Prieto , 2010)</w:t>
          </w:r>
          <w:r w:rsidR="00FE5F59" w:rsidRPr="004A72EF">
            <w:rPr>
              <w:rStyle w:val="grficoCar"/>
            </w:rPr>
            <w:fldChar w:fldCharType="end"/>
          </w:r>
        </w:sdtContent>
      </w:sdt>
      <w:r w:rsidRPr="004A72EF">
        <w:rPr>
          <w:rStyle w:val="grficoCar"/>
        </w:rPr>
        <w:t xml:space="preserve"> “</w:t>
      </w:r>
      <w:r w:rsidR="0017743B" w:rsidRPr="004A72EF">
        <w:rPr>
          <w:rStyle w:val="grficoCar"/>
        </w:rPr>
        <w:t>Es el conjunto de estrategias que una empresa diseña para satisfacer las necesidades y expectativas de los clientes externos, incluso, mejor que la competencia</w:t>
      </w:r>
      <w:r w:rsidRPr="004A72EF">
        <w:rPr>
          <w:rStyle w:val="grficoCar"/>
        </w:rPr>
        <w:t>”</w:t>
      </w:r>
      <w:r w:rsidR="0017743B" w:rsidRPr="004A72EF">
        <w:rPr>
          <w:rStyle w:val="grficoCar"/>
        </w:rPr>
        <w:t>.</w:t>
      </w:r>
    </w:p>
    <w:p w:rsidR="00882304" w:rsidRPr="004A72EF" w:rsidRDefault="005D2635" w:rsidP="005D2635">
      <w:pPr>
        <w:shd w:val="clear" w:color="auto" w:fill="FFFFFF"/>
        <w:spacing w:line="360" w:lineRule="auto"/>
        <w:jc w:val="both"/>
        <w:rPr>
          <w:rFonts w:ascii="Arial" w:hAnsi="Arial" w:cs="Arial"/>
          <w:sz w:val="24"/>
          <w:szCs w:val="24"/>
          <w:lang w:val="es-EC"/>
        </w:rPr>
      </w:pPr>
      <w:r w:rsidRPr="004A72EF">
        <w:rPr>
          <w:rFonts w:ascii="Arial" w:hAnsi="Arial" w:cs="Arial"/>
          <w:sz w:val="24"/>
          <w:lang w:val="es-EC"/>
        </w:rPr>
        <w:lastRenderedPageBreak/>
        <w:t>Hasta el momento se ha analizado los elementos teóricos relativos</w:t>
      </w:r>
      <w:r w:rsidR="001F02C1" w:rsidRPr="004A72EF">
        <w:rPr>
          <w:rFonts w:ascii="Arial" w:hAnsi="Arial" w:cs="Arial"/>
          <w:sz w:val="24"/>
          <w:lang w:val="es-EC"/>
        </w:rPr>
        <w:t xml:space="preserve"> a la parte financiera del presente estudio los cual nos indica la factibilidad de la implementación d</w:t>
      </w:r>
      <w:r w:rsidRPr="004A72EF">
        <w:rPr>
          <w:rFonts w:ascii="Arial" w:hAnsi="Arial" w:cs="Arial"/>
          <w:sz w:val="24"/>
          <w:lang w:val="es-EC"/>
        </w:rPr>
        <w:t xml:space="preserve">el eco-parque los cuales nos </w:t>
      </w:r>
      <w:r w:rsidR="001F02C1" w:rsidRPr="004A72EF">
        <w:rPr>
          <w:rFonts w:ascii="Arial" w:hAnsi="Arial" w:cs="Arial"/>
          <w:sz w:val="24"/>
          <w:lang w:val="es-EC"/>
        </w:rPr>
        <w:t xml:space="preserve">ayudan a definir los </w:t>
      </w:r>
      <w:r w:rsidRPr="004A72EF">
        <w:rPr>
          <w:rFonts w:ascii="Arial" w:hAnsi="Arial" w:cs="Arial"/>
          <w:sz w:val="24"/>
          <w:lang w:val="es-EC"/>
        </w:rPr>
        <w:t xml:space="preserve">beneficios </w:t>
      </w:r>
      <w:r w:rsidR="001F02C1" w:rsidRPr="004A72EF">
        <w:rPr>
          <w:rFonts w:ascii="Arial" w:hAnsi="Arial" w:cs="Arial"/>
          <w:sz w:val="24"/>
          <w:lang w:val="es-EC"/>
        </w:rPr>
        <w:t xml:space="preserve">económicos que recibirían los habitantes de la ciudad de Sucúa, los mismos que les ayudarían a mejorar sus vidas. </w:t>
      </w:r>
      <w:r w:rsidRPr="004A72EF">
        <w:rPr>
          <w:rFonts w:ascii="Arial" w:hAnsi="Arial" w:cs="Arial"/>
          <w:sz w:val="24"/>
          <w:lang w:val="es-EC"/>
        </w:rPr>
        <w:t xml:space="preserve">  </w:t>
      </w:r>
      <w:r w:rsidR="00882304" w:rsidRPr="004A72EF">
        <w:rPr>
          <w:rFonts w:ascii="Arial" w:eastAsiaTheme="majorEastAsia" w:hAnsi="Arial" w:cs="Arial"/>
          <w:b/>
          <w:bCs/>
          <w:sz w:val="24"/>
          <w:szCs w:val="28"/>
          <w:lang w:val="es-EC"/>
        </w:rPr>
        <w:br w:type="page"/>
      </w:r>
    </w:p>
    <w:p w:rsidR="00797FEB" w:rsidRPr="004A72EF" w:rsidRDefault="00797FEB" w:rsidP="00797FEB">
      <w:pPr>
        <w:pStyle w:val="Ttulo1"/>
        <w:spacing w:after="120" w:line="240" w:lineRule="auto"/>
        <w:ind w:firstLine="0"/>
        <w:rPr>
          <w:lang w:val="es-EC"/>
        </w:rPr>
      </w:pPr>
      <w:bookmarkStart w:id="22" w:name="_Toc530127043"/>
      <w:r w:rsidRPr="004A72EF">
        <w:rPr>
          <w:lang w:val="es-EC"/>
        </w:rPr>
        <w:lastRenderedPageBreak/>
        <w:t>Capitulo II</w:t>
      </w:r>
      <w:bookmarkStart w:id="23" w:name="_Toc484608472"/>
      <w:bookmarkEnd w:id="22"/>
    </w:p>
    <w:p w:rsidR="00797FEB" w:rsidRPr="004A72EF" w:rsidRDefault="00797FEB" w:rsidP="00797FEB">
      <w:pPr>
        <w:pStyle w:val="Ttulo1"/>
        <w:spacing w:line="240" w:lineRule="auto"/>
        <w:ind w:firstLine="0"/>
        <w:rPr>
          <w:rFonts w:cs="Arial"/>
          <w:sz w:val="28"/>
          <w:lang w:val="es-EC"/>
        </w:rPr>
      </w:pPr>
      <w:bookmarkStart w:id="24" w:name="_Toc530127044"/>
      <w:r w:rsidRPr="004A72EF">
        <w:rPr>
          <w:rFonts w:cs="Arial"/>
          <w:sz w:val="28"/>
          <w:lang w:val="es-EC"/>
        </w:rPr>
        <w:t>Problemática de la Investigación y Diagnostico situacional</w:t>
      </w:r>
      <w:bookmarkEnd w:id="24"/>
      <w:r w:rsidRPr="004A72EF">
        <w:rPr>
          <w:rFonts w:cs="Arial"/>
          <w:sz w:val="28"/>
          <w:lang w:val="es-EC"/>
        </w:rPr>
        <w:t xml:space="preserve"> </w:t>
      </w:r>
    </w:p>
    <w:bookmarkEnd w:id="23"/>
    <w:p w:rsidR="00952D36" w:rsidRPr="004A72EF" w:rsidRDefault="00952D36" w:rsidP="00952D36">
      <w:pPr>
        <w:rPr>
          <w:lang w:val="es-EC"/>
        </w:rPr>
      </w:pPr>
    </w:p>
    <w:p w:rsidR="00797FEB" w:rsidRPr="004A72EF" w:rsidRDefault="00797FEB" w:rsidP="001F0B60">
      <w:pPr>
        <w:pStyle w:val="Ttulo2"/>
        <w:spacing w:line="360" w:lineRule="auto"/>
        <w:rPr>
          <w:rFonts w:cs="Arial"/>
          <w:sz w:val="28"/>
          <w:lang w:val="es-EC"/>
        </w:rPr>
      </w:pPr>
      <w:bookmarkStart w:id="25" w:name="_Toc530127045"/>
      <w:bookmarkStart w:id="26" w:name="_Toc484608473"/>
      <w:r w:rsidRPr="004A72EF">
        <w:rPr>
          <w:rFonts w:cs="Arial"/>
          <w:sz w:val="28"/>
          <w:lang w:val="es-EC"/>
        </w:rPr>
        <w:t>2.1 Problemática de la investigación</w:t>
      </w:r>
      <w:bookmarkEnd w:id="25"/>
      <w:r w:rsidRPr="004A72EF">
        <w:rPr>
          <w:rFonts w:cs="Arial"/>
          <w:sz w:val="28"/>
          <w:lang w:val="es-EC"/>
        </w:rPr>
        <w:t xml:space="preserve"> </w:t>
      </w:r>
    </w:p>
    <w:p w:rsidR="00797FEB" w:rsidRPr="004A72EF" w:rsidRDefault="00797FEB" w:rsidP="00C6006D">
      <w:pPr>
        <w:pStyle w:val="Ttulo3"/>
        <w:spacing w:line="360" w:lineRule="auto"/>
        <w:ind w:firstLine="270"/>
        <w:rPr>
          <w:lang w:val="es-EC"/>
        </w:rPr>
      </w:pPr>
      <w:bookmarkStart w:id="27" w:name="_Toc530127046"/>
      <w:bookmarkStart w:id="28" w:name="_Toc484608474"/>
      <w:bookmarkEnd w:id="26"/>
      <w:r w:rsidRPr="004A72EF">
        <w:rPr>
          <w:lang w:val="es-EC"/>
        </w:rPr>
        <w:t>2.1.1 Contextualización.</w:t>
      </w:r>
      <w:bookmarkEnd w:id="27"/>
      <w:r w:rsidRPr="004A72EF">
        <w:rPr>
          <w:lang w:val="es-EC"/>
        </w:rPr>
        <w:t xml:space="preserve"> </w:t>
      </w:r>
    </w:p>
    <w:p w:rsidR="00797FEB" w:rsidRPr="004A72EF" w:rsidRDefault="00797FEB" w:rsidP="00C6006D">
      <w:pPr>
        <w:pStyle w:val="Ttulo4"/>
        <w:spacing w:line="360" w:lineRule="auto"/>
        <w:ind w:firstLine="270"/>
        <w:rPr>
          <w:lang w:val="es-EC"/>
        </w:rPr>
      </w:pPr>
      <w:bookmarkStart w:id="29" w:name="_Toc484608475"/>
      <w:bookmarkEnd w:id="28"/>
      <w:r w:rsidRPr="004A72EF">
        <w:rPr>
          <w:lang w:val="es-EC"/>
        </w:rPr>
        <w:t xml:space="preserve">2.1.1.1 Localización. </w:t>
      </w:r>
    </w:p>
    <w:bookmarkEnd w:id="29"/>
    <w:p w:rsidR="001F0B60" w:rsidRPr="004A72EF" w:rsidRDefault="00C612B8" w:rsidP="00AE74C5">
      <w:pPr>
        <w:spacing w:line="360" w:lineRule="auto"/>
        <w:jc w:val="both"/>
        <w:rPr>
          <w:rFonts w:ascii="Arial" w:hAnsi="Arial" w:cs="Arial"/>
          <w:color w:val="000000"/>
          <w:sz w:val="24"/>
          <w:szCs w:val="24"/>
          <w:shd w:val="clear" w:color="auto" w:fill="FFFFFF"/>
          <w:lang w:val="es-EC"/>
        </w:rPr>
      </w:pPr>
      <w:r w:rsidRPr="004A72EF">
        <w:rPr>
          <w:rFonts w:ascii="Arial" w:hAnsi="Arial" w:cs="Arial"/>
          <w:color w:val="000000"/>
          <w:sz w:val="24"/>
          <w:szCs w:val="24"/>
          <w:shd w:val="clear" w:color="auto" w:fill="FFFFFF"/>
          <w:lang w:val="es-EC"/>
        </w:rPr>
        <w:t>El Cantón Sucúa se encuentra al Su</w:t>
      </w:r>
      <w:r w:rsidR="00F16087" w:rsidRPr="004A72EF">
        <w:rPr>
          <w:rFonts w:ascii="Arial" w:hAnsi="Arial" w:cs="Arial"/>
          <w:color w:val="000000"/>
          <w:sz w:val="24"/>
          <w:szCs w:val="24"/>
          <w:shd w:val="clear" w:color="auto" w:fill="FFFFFF"/>
          <w:lang w:val="es-EC"/>
        </w:rPr>
        <w:t>r</w:t>
      </w:r>
      <w:r w:rsidRPr="004A72EF">
        <w:rPr>
          <w:rFonts w:ascii="Arial" w:hAnsi="Arial" w:cs="Arial"/>
          <w:color w:val="000000"/>
          <w:sz w:val="24"/>
          <w:szCs w:val="24"/>
          <w:shd w:val="clear" w:color="auto" w:fill="FFFFFF"/>
          <w:lang w:val="es-EC"/>
        </w:rPr>
        <w:t>este de la Región Oriental, en la Provincia de Morona Santiago, ubicado entre los 02º 08’ 35’’ a los 02º 54’ 45’’ de latitud Sur y de los 77º 25’ 45’’ a los 77º 58’ 20’’ de longitud Oeste, con las siguientes delimitaciones naturales:  Al norte: Río Arapicos y Yawientza, al sur la confluencia del  Río Tutanangoza y Upano, al este  por elevaciones montañosas que modifican el Valle,  al o</w:t>
      </w:r>
      <w:r w:rsidR="008132CA" w:rsidRPr="004A72EF">
        <w:rPr>
          <w:rFonts w:ascii="Arial" w:hAnsi="Arial" w:cs="Arial"/>
          <w:color w:val="000000"/>
          <w:sz w:val="24"/>
          <w:szCs w:val="24"/>
          <w:shd w:val="clear" w:color="auto" w:fill="FFFFFF"/>
          <w:lang w:val="es-EC"/>
        </w:rPr>
        <w:t>e</w:t>
      </w:r>
      <w:r w:rsidRPr="004A72EF">
        <w:rPr>
          <w:rFonts w:ascii="Arial" w:hAnsi="Arial" w:cs="Arial"/>
          <w:color w:val="000000"/>
          <w:sz w:val="24"/>
          <w:szCs w:val="24"/>
          <w:shd w:val="clear" w:color="auto" w:fill="FFFFFF"/>
          <w:lang w:val="es-EC"/>
        </w:rPr>
        <w:t>ste con las estribaciones de la cordillera oriental de los Andes, las ciudades más cercanas son: a 18 Km. al norte se encuentra la ciudad de Macas capital de la provincia, a 16 Km. hacia el sur está ubicado el cantón Logroño.</w:t>
      </w:r>
      <w:r w:rsidR="00D4443C" w:rsidRPr="004A72EF">
        <w:rPr>
          <w:rFonts w:ascii="Arial" w:hAnsi="Arial" w:cs="Arial"/>
          <w:color w:val="000000"/>
          <w:sz w:val="24"/>
          <w:szCs w:val="24"/>
          <w:shd w:val="clear" w:color="auto" w:fill="FFFFFF"/>
          <w:lang w:val="es-EC"/>
        </w:rPr>
        <w:t xml:space="preserve"> </w:t>
      </w:r>
      <w:sdt>
        <w:sdtPr>
          <w:rPr>
            <w:rFonts w:ascii="Arial" w:hAnsi="Arial" w:cs="Arial"/>
            <w:color w:val="000000"/>
            <w:sz w:val="24"/>
            <w:szCs w:val="24"/>
            <w:shd w:val="clear" w:color="auto" w:fill="FFFFFF"/>
            <w:lang w:val="es-EC"/>
          </w:rPr>
          <w:id w:val="-1874521467"/>
          <w:citation/>
        </w:sdtPr>
        <w:sdtEndPr/>
        <w:sdtContent>
          <w:r w:rsidR="00FE5F59" w:rsidRPr="004A72EF">
            <w:rPr>
              <w:rFonts w:ascii="Arial" w:hAnsi="Arial" w:cs="Arial"/>
              <w:color w:val="000000"/>
              <w:sz w:val="24"/>
              <w:szCs w:val="24"/>
              <w:shd w:val="clear" w:color="auto" w:fill="FFFFFF"/>
              <w:lang w:val="es-EC"/>
            </w:rPr>
            <w:fldChar w:fldCharType="begin"/>
          </w:r>
          <w:r w:rsidR="00ED18A4" w:rsidRPr="004A72EF">
            <w:rPr>
              <w:rFonts w:ascii="Arial" w:hAnsi="Arial" w:cs="Arial"/>
              <w:color w:val="000000"/>
              <w:sz w:val="24"/>
              <w:szCs w:val="24"/>
              <w:shd w:val="clear" w:color="auto" w:fill="FFFFFF"/>
              <w:lang w:val="es-EC"/>
            </w:rPr>
            <w:instrText xml:space="preserve">CITATION Gob17 \p 27 \l 12298 </w:instrText>
          </w:r>
          <w:r w:rsidR="00FE5F59" w:rsidRPr="004A72EF">
            <w:rPr>
              <w:rFonts w:ascii="Arial" w:hAnsi="Arial" w:cs="Arial"/>
              <w:color w:val="000000"/>
              <w:sz w:val="24"/>
              <w:szCs w:val="24"/>
              <w:shd w:val="clear" w:color="auto" w:fill="FFFFFF"/>
              <w:lang w:val="es-EC"/>
            </w:rPr>
            <w:fldChar w:fldCharType="separate"/>
          </w:r>
          <w:r w:rsidR="00ED18A4" w:rsidRPr="004A72EF">
            <w:rPr>
              <w:rFonts w:ascii="Arial" w:hAnsi="Arial" w:cs="Arial"/>
              <w:color w:val="000000"/>
              <w:sz w:val="24"/>
              <w:szCs w:val="24"/>
              <w:shd w:val="clear" w:color="auto" w:fill="FFFFFF"/>
              <w:lang w:val="es-EC"/>
            </w:rPr>
            <w:t>(Gobierno Autónomo Descentralizado Municipal de Sucúa [GADMS], 2015, pág. 27)</w:t>
          </w:r>
          <w:r w:rsidR="00FE5F59" w:rsidRPr="004A72EF">
            <w:rPr>
              <w:rFonts w:ascii="Arial" w:hAnsi="Arial" w:cs="Arial"/>
              <w:color w:val="000000"/>
              <w:sz w:val="24"/>
              <w:szCs w:val="24"/>
              <w:shd w:val="clear" w:color="auto" w:fill="FFFFFF"/>
              <w:lang w:val="es-EC"/>
            </w:rPr>
            <w:fldChar w:fldCharType="end"/>
          </w:r>
        </w:sdtContent>
      </w:sdt>
    </w:p>
    <w:p w:rsidR="00857087" w:rsidRPr="004A72EF" w:rsidRDefault="00857087" w:rsidP="00FE5F59">
      <w:pPr>
        <w:pStyle w:val="NormalWeb"/>
        <w:shd w:val="clear" w:color="auto" w:fill="FFFFFF"/>
        <w:spacing w:beforeLines="120" w:before="288" w:beforeAutospacing="0" w:after="195" w:afterAutospacing="0"/>
        <w:jc w:val="center"/>
        <w:rPr>
          <w:rFonts w:ascii="Arial" w:hAnsi="Arial" w:cs="Arial"/>
          <w:color w:val="436B46"/>
          <w:sz w:val="20"/>
          <w:szCs w:val="20"/>
        </w:rPr>
      </w:pPr>
      <w:r w:rsidRPr="004A72EF">
        <w:rPr>
          <w:rFonts w:ascii="Arial" w:hAnsi="Arial" w:cs="Arial"/>
          <w:noProof/>
          <w:color w:val="436B46"/>
          <w:sz w:val="20"/>
          <w:szCs w:val="20"/>
        </w:rPr>
        <w:drawing>
          <wp:inline distT="0" distB="0" distL="0" distR="0" wp14:anchorId="5A29C6C5" wp14:editId="0FBB4E9C">
            <wp:extent cx="4254185" cy="1908810"/>
            <wp:effectExtent l="0" t="0" r="0" b="0"/>
            <wp:docPr id="81" name="Imagen 81" descr="http://www.sucua.gob.ec/images/Municipio/Imagenes/Mapas/mapa_suc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cua.gob.ec/images/Municipio/Imagenes/Mapas/mapa_sucua.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41" t="5299" r="2188" b="3148"/>
                    <a:stretch/>
                  </pic:blipFill>
                  <pic:spPr bwMode="auto">
                    <a:xfrm>
                      <a:off x="0" y="0"/>
                      <a:ext cx="4280167" cy="1920468"/>
                    </a:xfrm>
                    <a:prstGeom prst="rect">
                      <a:avLst/>
                    </a:prstGeom>
                    <a:noFill/>
                    <a:ln>
                      <a:noFill/>
                    </a:ln>
                    <a:extLst>
                      <a:ext uri="{53640926-AAD7-44D8-BBD7-CCE9431645EC}">
                        <a14:shadowObscured xmlns:a14="http://schemas.microsoft.com/office/drawing/2010/main"/>
                      </a:ext>
                    </a:extLst>
                  </pic:spPr>
                </pic:pic>
              </a:graphicData>
            </a:graphic>
          </wp:inline>
        </w:drawing>
      </w:r>
    </w:p>
    <w:p w:rsidR="00FC6E74" w:rsidRPr="004A72EF" w:rsidRDefault="00287052" w:rsidP="00C9443F">
      <w:pPr>
        <w:pStyle w:val="Descripcin"/>
        <w:spacing w:after="0"/>
        <w:ind w:left="720"/>
        <w:rPr>
          <w:rFonts w:ascii="Arial" w:hAnsi="Arial" w:cs="Arial"/>
          <w:color w:val="auto"/>
          <w:lang w:val="es-EC"/>
        </w:rPr>
      </w:pPr>
      <w:bookmarkStart w:id="30" w:name="_Toc484607339"/>
      <w:bookmarkStart w:id="31" w:name="_Toc528048939"/>
      <w:r w:rsidRPr="004A72EF">
        <w:rPr>
          <w:rFonts w:ascii="Arial" w:hAnsi="Arial" w:cs="Arial"/>
          <w:color w:val="auto"/>
          <w:lang w:val="es-EC"/>
        </w:rPr>
        <w:t xml:space="preserve">Figura </w:t>
      </w:r>
      <w:r w:rsidR="00FE5F59" w:rsidRPr="004A72EF">
        <w:rPr>
          <w:rFonts w:ascii="Arial" w:hAnsi="Arial" w:cs="Arial"/>
          <w:color w:val="auto"/>
          <w:lang w:val="es-EC"/>
        </w:rPr>
        <w:fldChar w:fldCharType="begin"/>
      </w:r>
      <w:r w:rsidRPr="004A72EF">
        <w:rPr>
          <w:rFonts w:ascii="Arial" w:hAnsi="Arial" w:cs="Arial"/>
          <w:color w:val="auto"/>
          <w:lang w:val="es-EC"/>
        </w:rPr>
        <w:instrText xml:space="preserve"> SEQ Figura \* ARABIC </w:instrText>
      </w:r>
      <w:r w:rsidR="00FE5F59" w:rsidRPr="004A72EF">
        <w:rPr>
          <w:rFonts w:ascii="Arial" w:hAnsi="Arial" w:cs="Arial"/>
          <w:color w:val="auto"/>
          <w:lang w:val="es-EC"/>
        </w:rPr>
        <w:fldChar w:fldCharType="separate"/>
      </w:r>
      <w:r w:rsidR="00985447">
        <w:rPr>
          <w:rFonts w:ascii="Arial" w:hAnsi="Arial" w:cs="Arial"/>
          <w:noProof/>
          <w:color w:val="auto"/>
          <w:lang w:val="es-EC"/>
        </w:rPr>
        <w:t>1</w:t>
      </w:r>
      <w:r w:rsidR="00FE5F59" w:rsidRPr="004A72EF">
        <w:rPr>
          <w:rFonts w:ascii="Arial" w:hAnsi="Arial" w:cs="Arial"/>
          <w:color w:val="auto"/>
          <w:lang w:val="es-EC"/>
        </w:rPr>
        <w:fldChar w:fldCharType="end"/>
      </w:r>
      <w:r w:rsidR="00FC6E74" w:rsidRPr="004A72EF">
        <w:rPr>
          <w:rFonts w:ascii="Arial" w:hAnsi="Arial" w:cs="Arial"/>
          <w:color w:val="auto"/>
          <w:lang w:val="es-EC"/>
        </w:rPr>
        <w:t xml:space="preserve">. </w:t>
      </w:r>
      <w:r w:rsidR="00FC6E74" w:rsidRPr="004A72EF">
        <w:rPr>
          <w:rFonts w:ascii="Arial" w:hAnsi="Arial" w:cs="Arial"/>
          <w:i w:val="0"/>
          <w:color w:val="auto"/>
          <w:lang w:val="es-EC"/>
        </w:rPr>
        <w:t>Mapa de la provincia de Morona Santiago</w:t>
      </w:r>
      <w:bookmarkEnd w:id="30"/>
      <w:bookmarkEnd w:id="31"/>
    </w:p>
    <w:p w:rsidR="00FC6E74" w:rsidRPr="004A72EF" w:rsidRDefault="00FC6E74" w:rsidP="00C9443F">
      <w:pPr>
        <w:pStyle w:val="NormalWeb"/>
        <w:shd w:val="clear" w:color="auto" w:fill="FFFFFF"/>
        <w:spacing w:before="0" w:beforeAutospacing="0" w:after="0" w:afterAutospacing="0"/>
        <w:ind w:left="720"/>
        <w:rPr>
          <w:rFonts w:ascii="Arial" w:hAnsi="Arial" w:cs="Arial"/>
          <w:sz w:val="18"/>
          <w:szCs w:val="20"/>
        </w:rPr>
      </w:pPr>
      <w:r w:rsidRPr="004A72EF">
        <w:rPr>
          <w:rFonts w:ascii="Arial" w:hAnsi="Arial" w:cs="Arial"/>
          <w:sz w:val="18"/>
          <w:szCs w:val="20"/>
        </w:rPr>
        <w:t xml:space="preserve">Fuente: </w:t>
      </w:r>
      <w:sdt>
        <w:sdtPr>
          <w:rPr>
            <w:rFonts w:ascii="Arial" w:hAnsi="Arial" w:cs="Arial"/>
            <w:sz w:val="18"/>
            <w:szCs w:val="20"/>
          </w:rPr>
          <w:id w:val="1385989009"/>
          <w:citation/>
        </w:sdtPr>
        <w:sdtEndPr/>
        <w:sdtContent>
          <w:r w:rsidR="00FE5F59" w:rsidRPr="004A72EF">
            <w:rPr>
              <w:rFonts w:ascii="Arial" w:hAnsi="Arial" w:cs="Arial"/>
              <w:sz w:val="18"/>
              <w:szCs w:val="20"/>
            </w:rPr>
            <w:fldChar w:fldCharType="begin"/>
          </w:r>
          <w:r w:rsidR="00ED18A4" w:rsidRPr="004A72EF">
            <w:rPr>
              <w:rFonts w:ascii="Arial" w:hAnsi="Arial" w:cs="Arial"/>
              <w:sz w:val="18"/>
              <w:szCs w:val="20"/>
            </w:rPr>
            <w:instrText xml:space="preserve">CITATION Gob17 \l 12298 </w:instrText>
          </w:r>
          <w:r w:rsidR="00FE5F59" w:rsidRPr="004A72EF">
            <w:rPr>
              <w:rFonts w:ascii="Arial" w:hAnsi="Arial" w:cs="Arial"/>
              <w:sz w:val="18"/>
              <w:szCs w:val="20"/>
            </w:rPr>
            <w:fldChar w:fldCharType="separate"/>
          </w:r>
          <w:r w:rsidR="00ED18A4" w:rsidRPr="004A72EF">
            <w:rPr>
              <w:rFonts w:ascii="Arial" w:hAnsi="Arial" w:cs="Arial"/>
              <w:sz w:val="18"/>
              <w:szCs w:val="20"/>
            </w:rPr>
            <w:t>(Gobierno Autónomo Descentralizado Municipal de Sucúa [GADMS], 2015)</w:t>
          </w:r>
          <w:r w:rsidR="00FE5F59" w:rsidRPr="004A72EF">
            <w:rPr>
              <w:rFonts w:ascii="Arial" w:hAnsi="Arial" w:cs="Arial"/>
              <w:sz w:val="18"/>
              <w:szCs w:val="20"/>
            </w:rPr>
            <w:fldChar w:fldCharType="end"/>
          </w:r>
        </w:sdtContent>
      </w:sdt>
    </w:p>
    <w:p w:rsidR="00C9443F" w:rsidRPr="004A72EF" w:rsidRDefault="00C9443F" w:rsidP="00C9443F">
      <w:pPr>
        <w:shd w:val="clear" w:color="auto" w:fill="FFFFFF"/>
        <w:spacing w:after="195" w:line="240" w:lineRule="auto"/>
        <w:ind w:left="720"/>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 xml:space="preserve">Elaborado por: </w:t>
      </w:r>
      <w:r w:rsidRPr="004A72EF">
        <w:rPr>
          <w:rFonts w:ascii="Arial" w:hAnsi="Arial" w:cs="Arial"/>
          <w:sz w:val="18"/>
          <w:lang w:val="es-EC"/>
        </w:rPr>
        <w:t>Gobierno Municipal del Cantón Sucúa</w:t>
      </w:r>
    </w:p>
    <w:p w:rsidR="00C9443F" w:rsidRPr="004A72EF" w:rsidRDefault="00C9443F" w:rsidP="00C87650">
      <w:pPr>
        <w:pStyle w:val="NormalWeb"/>
        <w:shd w:val="clear" w:color="auto" w:fill="FFFFFF"/>
        <w:spacing w:before="0" w:beforeAutospacing="0" w:after="0" w:afterAutospacing="0"/>
        <w:ind w:left="720"/>
        <w:jc w:val="center"/>
        <w:rPr>
          <w:rFonts w:ascii="Arial" w:hAnsi="Arial" w:cs="Arial"/>
          <w:sz w:val="18"/>
          <w:szCs w:val="20"/>
        </w:rPr>
      </w:pPr>
    </w:p>
    <w:p w:rsidR="009921D8" w:rsidRPr="004A72EF" w:rsidRDefault="008B1545" w:rsidP="008B1545">
      <w:pPr>
        <w:pStyle w:val="Ttulo4"/>
        <w:ind w:firstLine="270"/>
        <w:rPr>
          <w:lang w:val="es-EC"/>
        </w:rPr>
      </w:pPr>
      <w:r w:rsidRPr="004A72EF">
        <w:rPr>
          <w:lang w:val="es-EC"/>
        </w:rPr>
        <w:lastRenderedPageBreak/>
        <w:t xml:space="preserve">2.1.1.2. </w:t>
      </w:r>
      <w:r w:rsidR="00D73660" w:rsidRPr="004A72EF">
        <w:rPr>
          <w:lang w:val="es-EC"/>
        </w:rPr>
        <w:t>Características</w:t>
      </w:r>
      <w:r w:rsidRPr="004A72EF">
        <w:rPr>
          <w:lang w:val="es-EC"/>
        </w:rPr>
        <w:t xml:space="preserve"> generales del cantón Sucúa. </w:t>
      </w:r>
      <w:r w:rsidRPr="004A72EF">
        <w:rPr>
          <w:lang w:val="es-EC"/>
        </w:rPr>
        <w:br/>
      </w:r>
    </w:p>
    <w:p w:rsidR="008B1545" w:rsidRPr="004A72EF" w:rsidRDefault="00622461" w:rsidP="00B001F1">
      <w:pPr>
        <w:spacing w:line="360" w:lineRule="auto"/>
        <w:jc w:val="both"/>
        <w:rPr>
          <w:rFonts w:ascii="Arial" w:hAnsi="Arial" w:cs="Arial"/>
          <w:sz w:val="24"/>
          <w:lang w:val="es-EC"/>
        </w:rPr>
      </w:pPr>
      <w:r w:rsidRPr="004A72EF">
        <w:rPr>
          <w:rFonts w:ascii="Arial" w:hAnsi="Arial" w:cs="Arial"/>
          <w:sz w:val="24"/>
          <w:lang w:val="es-EC"/>
        </w:rPr>
        <w:t xml:space="preserve">Según datos recopilados del </w:t>
      </w:r>
      <w:sdt>
        <w:sdtPr>
          <w:rPr>
            <w:rFonts w:ascii="Arial" w:hAnsi="Arial" w:cs="Arial"/>
            <w:sz w:val="24"/>
            <w:lang w:val="es-EC"/>
          </w:rPr>
          <w:id w:val="-1580822766"/>
          <w:citation/>
        </w:sdtPr>
        <w:sdtEndPr/>
        <w:sdtContent>
          <w:r w:rsidR="00FE5F59" w:rsidRPr="004A72EF">
            <w:rPr>
              <w:rFonts w:ascii="Arial" w:hAnsi="Arial" w:cs="Arial"/>
              <w:sz w:val="24"/>
              <w:lang w:val="es-EC"/>
            </w:rPr>
            <w:fldChar w:fldCharType="begin"/>
          </w:r>
          <w:r w:rsidR="00ED18A4" w:rsidRPr="004A72EF">
            <w:rPr>
              <w:rFonts w:ascii="Arial" w:hAnsi="Arial" w:cs="Arial"/>
              <w:sz w:val="24"/>
              <w:lang w:val="es-EC"/>
            </w:rPr>
            <w:instrText xml:space="preserve">CITATION Gob17 \l 12298 </w:instrText>
          </w:r>
          <w:r w:rsidR="00FE5F59" w:rsidRPr="004A72EF">
            <w:rPr>
              <w:rFonts w:ascii="Arial" w:hAnsi="Arial" w:cs="Arial"/>
              <w:sz w:val="24"/>
              <w:lang w:val="es-EC"/>
            </w:rPr>
            <w:fldChar w:fldCharType="separate"/>
          </w:r>
          <w:r w:rsidR="00ED18A4" w:rsidRPr="004A72EF">
            <w:rPr>
              <w:rFonts w:ascii="Arial" w:hAnsi="Arial" w:cs="Arial"/>
              <w:sz w:val="24"/>
              <w:lang w:val="es-EC"/>
            </w:rPr>
            <w:t>(Gobierno Autónomo Descentralizado Municipal de Sucúa [GADMS], 2015)</w:t>
          </w:r>
          <w:r w:rsidR="00FE5F59" w:rsidRPr="004A72EF">
            <w:rPr>
              <w:rFonts w:ascii="Arial" w:hAnsi="Arial" w:cs="Arial"/>
              <w:sz w:val="24"/>
              <w:lang w:val="es-EC"/>
            </w:rPr>
            <w:fldChar w:fldCharType="end"/>
          </w:r>
        </w:sdtContent>
      </w:sdt>
      <w:r w:rsidRPr="004A72EF">
        <w:rPr>
          <w:rFonts w:ascii="Arial" w:hAnsi="Arial" w:cs="Arial"/>
          <w:sz w:val="24"/>
          <w:lang w:val="es-EC"/>
        </w:rPr>
        <w:t xml:space="preserve"> PDOT podemos apreciar la siguiente información acerca del cantón Sucúa.  </w:t>
      </w:r>
    </w:p>
    <w:p w:rsidR="008B1545" w:rsidRPr="004A72EF" w:rsidRDefault="008B1545" w:rsidP="008B1545">
      <w:pPr>
        <w:jc w:val="both"/>
        <w:rPr>
          <w:rFonts w:ascii="Arial" w:hAnsi="Arial" w:cs="Arial"/>
          <w:sz w:val="24"/>
          <w:lang w:val="es-EC"/>
        </w:rPr>
      </w:pPr>
      <w:r w:rsidRPr="004A72EF">
        <w:rPr>
          <w:rFonts w:ascii="Arial" w:hAnsi="Arial" w:cs="Arial"/>
          <w:b/>
          <w:sz w:val="24"/>
          <w:lang w:val="es-EC"/>
        </w:rPr>
        <w:t>Fecha de creación del cantón:</w:t>
      </w:r>
      <w:r w:rsidRPr="004A72EF">
        <w:rPr>
          <w:rFonts w:ascii="Arial" w:hAnsi="Arial" w:cs="Arial"/>
          <w:sz w:val="24"/>
          <w:lang w:val="es-EC"/>
        </w:rPr>
        <w:t xml:space="preserve"> </w:t>
      </w:r>
    </w:p>
    <w:p w:rsidR="008B1545" w:rsidRPr="004A72EF" w:rsidRDefault="008B1545" w:rsidP="008B1545">
      <w:pPr>
        <w:jc w:val="both"/>
        <w:rPr>
          <w:rFonts w:ascii="Arial" w:hAnsi="Arial" w:cs="Arial"/>
          <w:sz w:val="24"/>
          <w:lang w:val="es-EC"/>
        </w:rPr>
      </w:pPr>
      <w:r w:rsidRPr="004A72EF">
        <w:rPr>
          <w:rFonts w:ascii="Arial" w:hAnsi="Arial" w:cs="Arial"/>
          <w:sz w:val="24"/>
          <w:lang w:val="es-EC"/>
        </w:rPr>
        <w:t xml:space="preserve">8 de diciembre de 1962, Registro Oficial </w:t>
      </w:r>
      <w:r w:rsidR="00B001F1" w:rsidRPr="004A72EF">
        <w:rPr>
          <w:rFonts w:ascii="Arial" w:hAnsi="Arial" w:cs="Arial"/>
          <w:sz w:val="24"/>
          <w:lang w:val="es-EC"/>
        </w:rPr>
        <w:t>N</w:t>
      </w:r>
      <w:r w:rsidR="00D73660" w:rsidRPr="004A72EF">
        <w:rPr>
          <w:rFonts w:ascii="Arial" w:hAnsi="Arial" w:cs="Arial"/>
          <w:sz w:val="24"/>
          <w:lang w:val="es-EC"/>
        </w:rPr>
        <w:t>. º</w:t>
      </w:r>
      <w:r w:rsidRPr="004A72EF">
        <w:rPr>
          <w:rFonts w:ascii="Arial" w:hAnsi="Arial" w:cs="Arial"/>
          <w:sz w:val="24"/>
          <w:lang w:val="es-EC"/>
        </w:rPr>
        <w:t xml:space="preserve"> 362 </w:t>
      </w:r>
    </w:p>
    <w:p w:rsidR="008B1545" w:rsidRPr="004A72EF" w:rsidRDefault="008B1545" w:rsidP="008B1545">
      <w:pPr>
        <w:jc w:val="both"/>
        <w:rPr>
          <w:rFonts w:ascii="Arial" w:hAnsi="Arial" w:cs="Arial"/>
          <w:sz w:val="24"/>
          <w:lang w:val="es-EC"/>
        </w:rPr>
      </w:pPr>
      <w:r w:rsidRPr="004A72EF">
        <w:rPr>
          <w:rFonts w:ascii="Arial" w:hAnsi="Arial" w:cs="Arial"/>
          <w:b/>
          <w:sz w:val="24"/>
          <w:lang w:val="es-EC"/>
        </w:rPr>
        <w:t>Población total al 2014:</w:t>
      </w:r>
      <w:r w:rsidRPr="004A72EF">
        <w:rPr>
          <w:rFonts w:ascii="Arial" w:hAnsi="Arial" w:cs="Arial"/>
          <w:sz w:val="24"/>
          <w:lang w:val="es-EC"/>
        </w:rPr>
        <w:t xml:space="preserve"> </w:t>
      </w:r>
    </w:p>
    <w:p w:rsidR="008B1545" w:rsidRPr="004A72EF" w:rsidRDefault="002E5ACF" w:rsidP="008B1545">
      <w:pPr>
        <w:jc w:val="both"/>
        <w:rPr>
          <w:rFonts w:ascii="Arial" w:hAnsi="Arial" w:cs="Arial"/>
          <w:sz w:val="24"/>
          <w:lang w:val="es-EC"/>
        </w:rPr>
      </w:pPr>
      <w:r w:rsidRPr="004A72EF">
        <w:rPr>
          <w:rFonts w:ascii="Arial" w:hAnsi="Arial" w:cs="Arial"/>
          <w:sz w:val="24"/>
          <w:lang w:val="es-EC"/>
        </w:rPr>
        <w:t>22670</w:t>
      </w:r>
      <w:r w:rsidR="008B1545" w:rsidRPr="004A72EF">
        <w:rPr>
          <w:rFonts w:ascii="Arial" w:hAnsi="Arial" w:cs="Arial"/>
          <w:sz w:val="24"/>
          <w:lang w:val="es-EC"/>
        </w:rPr>
        <w:t xml:space="preserve"> habitantes </w:t>
      </w:r>
    </w:p>
    <w:p w:rsidR="00FC7EEA" w:rsidRPr="004A72EF" w:rsidRDefault="00FC7EEA" w:rsidP="00FC7EEA">
      <w:pPr>
        <w:pStyle w:val="Descripcin"/>
        <w:keepNext/>
        <w:spacing w:after="0"/>
        <w:rPr>
          <w:rFonts w:ascii="Arial" w:eastAsia="Times New Roman" w:hAnsi="Arial" w:cs="Arial"/>
          <w:color w:val="auto"/>
          <w:szCs w:val="20"/>
          <w:lang w:val="es-EC" w:eastAsia="es-EC"/>
        </w:rPr>
      </w:pPr>
      <w:bookmarkStart w:id="32" w:name="_Toc528048907"/>
      <w:r w:rsidRPr="004A72EF">
        <w:rPr>
          <w:rFonts w:ascii="Arial" w:hAnsi="Arial" w:cs="Arial"/>
          <w:color w:val="auto"/>
          <w:lang w:val="es-EC"/>
        </w:rPr>
        <w:t xml:space="preserve">Tabla </w:t>
      </w:r>
      <w:r w:rsidR="00FE5F59" w:rsidRPr="004A72EF">
        <w:rPr>
          <w:rFonts w:ascii="Arial" w:hAnsi="Arial" w:cs="Arial"/>
          <w:color w:val="auto"/>
          <w:lang w:val="es-EC"/>
        </w:rPr>
        <w:fldChar w:fldCharType="begin"/>
      </w:r>
      <w:r w:rsidRPr="004A72EF">
        <w:rPr>
          <w:rFonts w:ascii="Arial" w:hAnsi="Arial" w:cs="Arial"/>
          <w:color w:val="auto"/>
          <w:lang w:val="es-EC"/>
        </w:rPr>
        <w:instrText xml:space="preserve"> SEQ Tabla \* ARABIC </w:instrText>
      </w:r>
      <w:r w:rsidR="00FE5F59" w:rsidRPr="004A72EF">
        <w:rPr>
          <w:rFonts w:ascii="Arial" w:hAnsi="Arial" w:cs="Arial"/>
          <w:color w:val="auto"/>
          <w:lang w:val="es-EC"/>
        </w:rPr>
        <w:fldChar w:fldCharType="separate"/>
      </w:r>
      <w:r w:rsidR="00985447">
        <w:rPr>
          <w:rFonts w:ascii="Arial" w:hAnsi="Arial" w:cs="Arial"/>
          <w:noProof/>
          <w:color w:val="auto"/>
          <w:lang w:val="es-EC"/>
        </w:rPr>
        <w:t>1</w:t>
      </w:r>
      <w:r w:rsidR="00FE5F59" w:rsidRPr="004A72EF">
        <w:rPr>
          <w:rFonts w:ascii="Arial" w:hAnsi="Arial" w:cs="Arial"/>
          <w:color w:val="auto"/>
          <w:lang w:val="es-EC"/>
        </w:rPr>
        <w:fldChar w:fldCharType="end"/>
      </w:r>
      <w:r w:rsidRPr="004A72EF">
        <w:rPr>
          <w:rFonts w:ascii="Arial" w:hAnsi="Arial" w:cs="Arial"/>
          <w:color w:val="auto"/>
          <w:lang w:val="es-EC"/>
        </w:rPr>
        <w:t>.</w:t>
      </w:r>
      <w:r w:rsidR="00797FEB" w:rsidRPr="004A72EF">
        <w:rPr>
          <w:rFonts w:ascii="Arial" w:eastAsia="Times New Roman" w:hAnsi="Arial" w:cs="Arial"/>
          <w:color w:val="auto"/>
          <w:szCs w:val="20"/>
          <w:lang w:val="es-EC" w:eastAsia="es-EC"/>
        </w:rPr>
        <w:t xml:space="preserve"> </w:t>
      </w:r>
      <w:r w:rsidR="00797FEB" w:rsidRPr="004A72EF">
        <w:rPr>
          <w:rFonts w:ascii="Arial" w:eastAsia="Times New Roman" w:hAnsi="Arial" w:cs="Arial"/>
          <w:i w:val="0"/>
          <w:color w:val="auto"/>
          <w:szCs w:val="20"/>
          <w:lang w:val="es-EC" w:eastAsia="es-EC"/>
        </w:rPr>
        <w:t>Datos de la Población</w:t>
      </w:r>
      <w:bookmarkEnd w:id="32"/>
    </w:p>
    <w:tbl>
      <w:tblPr>
        <w:tblW w:w="7950"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51"/>
        <w:gridCol w:w="870"/>
        <w:gridCol w:w="1311"/>
        <w:gridCol w:w="661"/>
        <w:gridCol w:w="1271"/>
        <w:gridCol w:w="1111"/>
        <w:gridCol w:w="941"/>
        <w:gridCol w:w="891"/>
      </w:tblGrid>
      <w:tr w:rsidR="00FC7EEA" w:rsidRPr="004A72EF" w:rsidTr="00CA4C8A">
        <w:tc>
          <w:tcPr>
            <w:tcW w:w="1051" w:type="dxa"/>
            <w:shd w:val="clear" w:color="auto" w:fill="FFFFFF"/>
            <w:tcMar>
              <w:top w:w="30" w:type="dxa"/>
              <w:left w:w="30" w:type="dxa"/>
              <w:bottom w:w="30" w:type="dxa"/>
              <w:right w:w="30" w:type="dxa"/>
            </w:tcMar>
            <w:hideMark/>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PROVINCIA</w:t>
            </w:r>
          </w:p>
        </w:tc>
        <w:tc>
          <w:tcPr>
            <w:tcW w:w="870" w:type="dxa"/>
            <w:shd w:val="clear" w:color="auto" w:fill="FFFFFF"/>
            <w:tcMar>
              <w:top w:w="30" w:type="dxa"/>
              <w:left w:w="30" w:type="dxa"/>
              <w:bottom w:w="30" w:type="dxa"/>
              <w:right w:w="30" w:type="dxa"/>
            </w:tcMar>
            <w:hideMark/>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CANTÓN </w:t>
            </w:r>
          </w:p>
        </w:tc>
        <w:tc>
          <w:tcPr>
            <w:tcW w:w="1311" w:type="dxa"/>
            <w:shd w:val="clear" w:color="auto" w:fill="FFFFFF"/>
            <w:tcMar>
              <w:top w:w="30" w:type="dxa"/>
              <w:left w:w="30" w:type="dxa"/>
              <w:bottom w:w="30" w:type="dxa"/>
              <w:right w:w="30" w:type="dxa"/>
            </w:tcMar>
            <w:hideMark/>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PARROQUIAS </w:t>
            </w:r>
          </w:p>
        </w:tc>
        <w:tc>
          <w:tcPr>
            <w:tcW w:w="668" w:type="dxa"/>
            <w:shd w:val="clear" w:color="auto" w:fill="FFFFFF"/>
            <w:tcMar>
              <w:top w:w="30" w:type="dxa"/>
              <w:left w:w="30" w:type="dxa"/>
              <w:bottom w:w="30" w:type="dxa"/>
              <w:right w:w="30" w:type="dxa"/>
            </w:tcMar>
            <w:hideMark/>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AREA Km2 </w:t>
            </w:r>
          </w:p>
        </w:tc>
        <w:tc>
          <w:tcPr>
            <w:tcW w:w="1271" w:type="dxa"/>
            <w:shd w:val="clear" w:color="auto" w:fill="FFFFFF"/>
            <w:tcMar>
              <w:top w:w="30" w:type="dxa"/>
              <w:left w:w="30" w:type="dxa"/>
              <w:bottom w:w="30" w:type="dxa"/>
              <w:right w:w="30" w:type="dxa"/>
            </w:tcMar>
            <w:hideMark/>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PORCENTAJE</w:t>
            </w:r>
          </w:p>
        </w:tc>
        <w:tc>
          <w:tcPr>
            <w:tcW w:w="1159" w:type="dxa"/>
            <w:shd w:val="clear" w:color="auto" w:fill="FFFFFF"/>
            <w:tcMar>
              <w:top w:w="30" w:type="dxa"/>
              <w:left w:w="30" w:type="dxa"/>
              <w:bottom w:w="30" w:type="dxa"/>
              <w:right w:w="30" w:type="dxa"/>
            </w:tcMar>
            <w:hideMark/>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POBLACIÓN</w:t>
            </w:r>
          </w:p>
        </w:tc>
        <w:tc>
          <w:tcPr>
            <w:tcW w:w="848" w:type="dxa"/>
            <w:shd w:val="clear" w:color="auto" w:fill="FFFFFF"/>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 xml:space="preserve">HOMBRES </w:t>
            </w:r>
          </w:p>
        </w:tc>
        <w:tc>
          <w:tcPr>
            <w:tcW w:w="772" w:type="dxa"/>
            <w:shd w:val="clear" w:color="auto" w:fill="FFFFFF"/>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 xml:space="preserve">MUJERES </w:t>
            </w:r>
          </w:p>
        </w:tc>
      </w:tr>
      <w:tr w:rsidR="00FC7EEA" w:rsidRPr="004A72EF" w:rsidTr="00CA4C8A">
        <w:tc>
          <w:tcPr>
            <w:tcW w:w="1051" w:type="dxa"/>
            <w:shd w:val="clear" w:color="auto" w:fill="FFFFFF"/>
            <w:tcMar>
              <w:top w:w="30" w:type="dxa"/>
              <w:left w:w="30" w:type="dxa"/>
              <w:bottom w:w="30" w:type="dxa"/>
              <w:right w:w="30" w:type="dxa"/>
            </w:tcMar>
            <w:hideMark/>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MORONA SANTIAGO</w:t>
            </w:r>
          </w:p>
        </w:tc>
        <w:tc>
          <w:tcPr>
            <w:tcW w:w="870" w:type="dxa"/>
            <w:shd w:val="clear" w:color="auto" w:fill="FFFFFF"/>
            <w:tcMar>
              <w:top w:w="30" w:type="dxa"/>
              <w:left w:w="30" w:type="dxa"/>
              <w:bottom w:w="30" w:type="dxa"/>
              <w:right w:w="30" w:type="dxa"/>
            </w:tcMar>
            <w:hideMark/>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 SUCÚA</w:t>
            </w:r>
          </w:p>
        </w:tc>
        <w:tc>
          <w:tcPr>
            <w:tcW w:w="1311" w:type="dxa"/>
            <w:shd w:val="clear" w:color="auto" w:fill="FFFFFF"/>
            <w:tcMar>
              <w:top w:w="30" w:type="dxa"/>
              <w:left w:w="30" w:type="dxa"/>
              <w:bottom w:w="30" w:type="dxa"/>
              <w:right w:w="30" w:type="dxa"/>
            </w:tcMar>
            <w:hideMark/>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 SUCÚA</w:t>
            </w:r>
          </w:p>
        </w:tc>
        <w:tc>
          <w:tcPr>
            <w:tcW w:w="668" w:type="dxa"/>
            <w:shd w:val="clear" w:color="auto" w:fill="FFFFFF"/>
            <w:tcMar>
              <w:top w:w="30" w:type="dxa"/>
              <w:left w:w="30" w:type="dxa"/>
              <w:bottom w:w="30" w:type="dxa"/>
              <w:right w:w="30" w:type="dxa"/>
            </w:tcMar>
            <w:hideMark/>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 822.54 Km2</w:t>
            </w:r>
          </w:p>
        </w:tc>
        <w:tc>
          <w:tcPr>
            <w:tcW w:w="1271" w:type="dxa"/>
            <w:shd w:val="clear" w:color="auto" w:fill="FFFFFF"/>
            <w:tcMar>
              <w:top w:w="30" w:type="dxa"/>
              <w:left w:w="30" w:type="dxa"/>
              <w:bottom w:w="30" w:type="dxa"/>
              <w:right w:w="30" w:type="dxa"/>
            </w:tcMar>
            <w:hideMark/>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68.89%</w:t>
            </w:r>
          </w:p>
        </w:tc>
        <w:tc>
          <w:tcPr>
            <w:tcW w:w="1159" w:type="dxa"/>
            <w:shd w:val="clear" w:color="auto" w:fill="FFFFFF"/>
            <w:tcMar>
              <w:top w:w="30" w:type="dxa"/>
              <w:left w:w="30" w:type="dxa"/>
              <w:bottom w:w="30" w:type="dxa"/>
              <w:right w:w="30" w:type="dxa"/>
            </w:tcMar>
            <w:hideMark/>
          </w:tcPr>
          <w:p w:rsidR="00FC7EEA" w:rsidRPr="004A72EF" w:rsidRDefault="002E5ACF" w:rsidP="00CA4C8A">
            <w:pPr>
              <w:spacing w:before="15" w:after="15" w:line="341" w:lineRule="atLeast"/>
              <w:rPr>
                <w:rFonts w:ascii="Arial" w:eastAsia="Times New Roman" w:hAnsi="Arial" w:cs="Arial"/>
                <w:sz w:val="18"/>
                <w:szCs w:val="20"/>
                <w:lang w:val="es-EC" w:eastAsia="es-EC"/>
              </w:rPr>
            </w:pPr>
            <w:r w:rsidRPr="004A72EF">
              <w:rPr>
                <w:rFonts w:ascii="Arial" w:hAnsi="Arial" w:cs="Arial"/>
                <w:sz w:val="18"/>
                <w:lang w:val="es-EC"/>
              </w:rPr>
              <w:t>15617</w:t>
            </w:r>
          </w:p>
        </w:tc>
        <w:tc>
          <w:tcPr>
            <w:tcW w:w="848" w:type="dxa"/>
            <w:shd w:val="clear" w:color="auto" w:fill="FFFFFF"/>
          </w:tcPr>
          <w:p w:rsidR="005B5FB1" w:rsidRPr="004A72EF" w:rsidRDefault="005B5FB1"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7968</w:t>
            </w:r>
          </w:p>
        </w:tc>
        <w:tc>
          <w:tcPr>
            <w:tcW w:w="772" w:type="dxa"/>
            <w:shd w:val="clear" w:color="auto" w:fill="FFFFFF"/>
          </w:tcPr>
          <w:p w:rsidR="005B5FB1" w:rsidRPr="004A72EF" w:rsidRDefault="005B5FB1" w:rsidP="005B5FB1">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7649</w:t>
            </w:r>
          </w:p>
        </w:tc>
      </w:tr>
      <w:tr w:rsidR="00FC7EEA" w:rsidRPr="004A72EF" w:rsidTr="00CA4C8A">
        <w:tc>
          <w:tcPr>
            <w:tcW w:w="1051" w:type="dxa"/>
            <w:shd w:val="clear" w:color="auto" w:fill="FFFFFF"/>
            <w:tcMar>
              <w:top w:w="30" w:type="dxa"/>
              <w:left w:w="30" w:type="dxa"/>
              <w:bottom w:w="30" w:type="dxa"/>
              <w:right w:w="30" w:type="dxa"/>
            </w:tcMar>
            <w:hideMark/>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MORONA SANTIAGO</w:t>
            </w:r>
          </w:p>
        </w:tc>
        <w:tc>
          <w:tcPr>
            <w:tcW w:w="870" w:type="dxa"/>
            <w:shd w:val="clear" w:color="auto" w:fill="FFFFFF"/>
            <w:tcMar>
              <w:top w:w="30" w:type="dxa"/>
              <w:left w:w="30" w:type="dxa"/>
              <w:bottom w:w="30" w:type="dxa"/>
              <w:right w:w="30" w:type="dxa"/>
            </w:tcMar>
            <w:hideMark/>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SUCÚA </w:t>
            </w:r>
          </w:p>
        </w:tc>
        <w:tc>
          <w:tcPr>
            <w:tcW w:w="1311" w:type="dxa"/>
            <w:shd w:val="clear" w:color="auto" w:fill="FFFFFF"/>
            <w:tcMar>
              <w:top w:w="30" w:type="dxa"/>
              <w:left w:w="30" w:type="dxa"/>
              <w:bottom w:w="30" w:type="dxa"/>
              <w:right w:w="30" w:type="dxa"/>
            </w:tcMar>
            <w:hideMark/>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 HUAMBI</w:t>
            </w:r>
          </w:p>
        </w:tc>
        <w:tc>
          <w:tcPr>
            <w:tcW w:w="668" w:type="dxa"/>
            <w:shd w:val="clear" w:color="auto" w:fill="FFFFFF"/>
            <w:tcMar>
              <w:top w:w="30" w:type="dxa"/>
              <w:left w:w="30" w:type="dxa"/>
              <w:bottom w:w="30" w:type="dxa"/>
              <w:right w:w="30" w:type="dxa"/>
            </w:tcMar>
            <w:hideMark/>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 214.82 Km2</w:t>
            </w:r>
          </w:p>
        </w:tc>
        <w:tc>
          <w:tcPr>
            <w:tcW w:w="1271" w:type="dxa"/>
            <w:shd w:val="clear" w:color="auto" w:fill="FFFFFF"/>
            <w:tcMar>
              <w:top w:w="30" w:type="dxa"/>
              <w:left w:w="30" w:type="dxa"/>
              <w:bottom w:w="30" w:type="dxa"/>
              <w:right w:w="30" w:type="dxa"/>
            </w:tcMar>
            <w:hideMark/>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15.78%</w:t>
            </w:r>
          </w:p>
        </w:tc>
        <w:tc>
          <w:tcPr>
            <w:tcW w:w="1159" w:type="dxa"/>
            <w:shd w:val="clear" w:color="auto" w:fill="FFFFFF"/>
            <w:tcMar>
              <w:top w:w="30" w:type="dxa"/>
              <w:left w:w="30" w:type="dxa"/>
              <w:bottom w:w="30" w:type="dxa"/>
              <w:right w:w="30" w:type="dxa"/>
            </w:tcMar>
            <w:hideMark/>
          </w:tcPr>
          <w:p w:rsidR="00100FE5" w:rsidRPr="004A72EF" w:rsidRDefault="002E5ACF" w:rsidP="00CA4C8A">
            <w:pPr>
              <w:spacing w:before="15" w:after="15" w:line="341" w:lineRule="atLeast"/>
              <w:rPr>
                <w:rFonts w:ascii="Arial" w:hAnsi="Arial" w:cs="Arial"/>
                <w:sz w:val="18"/>
                <w:lang w:val="es-EC"/>
              </w:rPr>
            </w:pPr>
            <w:r w:rsidRPr="004A72EF">
              <w:rPr>
                <w:rFonts w:ascii="Arial" w:hAnsi="Arial" w:cs="Arial"/>
                <w:sz w:val="18"/>
                <w:lang w:val="es-EC"/>
              </w:rPr>
              <w:t>3578</w:t>
            </w:r>
          </w:p>
        </w:tc>
        <w:tc>
          <w:tcPr>
            <w:tcW w:w="848" w:type="dxa"/>
            <w:shd w:val="clear" w:color="auto" w:fill="FFFFFF"/>
          </w:tcPr>
          <w:p w:rsidR="00100FE5"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1</w:t>
            </w:r>
            <w:r w:rsidR="00100FE5" w:rsidRPr="004A72EF">
              <w:rPr>
                <w:rFonts w:ascii="Arial" w:eastAsia="Times New Roman" w:hAnsi="Arial" w:cs="Arial"/>
                <w:sz w:val="18"/>
                <w:szCs w:val="20"/>
                <w:lang w:val="es-EC" w:eastAsia="es-EC"/>
              </w:rPr>
              <w:t>826</w:t>
            </w:r>
          </w:p>
        </w:tc>
        <w:tc>
          <w:tcPr>
            <w:tcW w:w="772" w:type="dxa"/>
            <w:shd w:val="clear" w:color="auto" w:fill="FFFFFF"/>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1</w:t>
            </w:r>
            <w:r w:rsidR="00100FE5" w:rsidRPr="004A72EF">
              <w:rPr>
                <w:rFonts w:ascii="Arial" w:eastAsia="Times New Roman" w:hAnsi="Arial" w:cs="Arial"/>
                <w:sz w:val="18"/>
                <w:szCs w:val="20"/>
                <w:lang w:val="es-EC" w:eastAsia="es-EC"/>
              </w:rPr>
              <w:t>7</w:t>
            </w:r>
            <w:r w:rsidRPr="004A72EF">
              <w:rPr>
                <w:rFonts w:ascii="Arial" w:eastAsia="Times New Roman" w:hAnsi="Arial" w:cs="Arial"/>
                <w:sz w:val="18"/>
                <w:szCs w:val="20"/>
                <w:lang w:val="es-EC" w:eastAsia="es-EC"/>
              </w:rPr>
              <w:t>5</w:t>
            </w:r>
            <w:r w:rsidR="00100FE5" w:rsidRPr="004A72EF">
              <w:rPr>
                <w:rFonts w:ascii="Arial" w:eastAsia="Times New Roman" w:hAnsi="Arial" w:cs="Arial"/>
                <w:sz w:val="18"/>
                <w:szCs w:val="20"/>
                <w:lang w:val="es-EC" w:eastAsia="es-EC"/>
              </w:rPr>
              <w:t>2</w:t>
            </w:r>
          </w:p>
        </w:tc>
      </w:tr>
      <w:tr w:rsidR="00FC7EEA" w:rsidRPr="004A72EF" w:rsidTr="00CA4C8A">
        <w:tc>
          <w:tcPr>
            <w:tcW w:w="1051" w:type="dxa"/>
            <w:shd w:val="clear" w:color="auto" w:fill="FFFFFF"/>
            <w:tcMar>
              <w:top w:w="30" w:type="dxa"/>
              <w:left w:w="30" w:type="dxa"/>
              <w:bottom w:w="30" w:type="dxa"/>
              <w:right w:w="30" w:type="dxa"/>
            </w:tcMar>
            <w:hideMark/>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MORONA SANTIAGO</w:t>
            </w:r>
          </w:p>
        </w:tc>
        <w:tc>
          <w:tcPr>
            <w:tcW w:w="870" w:type="dxa"/>
            <w:shd w:val="clear" w:color="auto" w:fill="FFFFFF"/>
            <w:tcMar>
              <w:top w:w="30" w:type="dxa"/>
              <w:left w:w="30" w:type="dxa"/>
              <w:bottom w:w="30" w:type="dxa"/>
              <w:right w:w="30" w:type="dxa"/>
            </w:tcMar>
            <w:hideMark/>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SUCÚA </w:t>
            </w:r>
          </w:p>
        </w:tc>
        <w:tc>
          <w:tcPr>
            <w:tcW w:w="1311" w:type="dxa"/>
            <w:shd w:val="clear" w:color="auto" w:fill="FFFFFF"/>
            <w:tcMar>
              <w:top w:w="30" w:type="dxa"/>
              <w:left w:w="30" w:type="dxa"/>
              <w:bottom w:w="30" w:type="dxa"/>
              <w:right w:w="30" w:type="dxa"/>
            </w:tcMar>
            <w:hideMark/>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STA. MARIANITA </w:t>
            </w:r>
          </w:p>
        </w:tc>
        <w:tc>
          <w:tcPr>
            <w:tcW w:w="668" w:type="dxa"/>
            <w:shd w:val="clear" w:color="auto" w:fill="FFFFFF"/>
            <w:tcMar>
              <w:top w:w="30" w:type="dxa"/>
              <w:left w:w="30" w:type="dxa"/>
              <w:bottom w:w="30" w:type="dxa"/>
              <w:right w:w="30" w:type="dxa"/>
            </w:tcMar>
            <w:hideMark/>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58.38 Km2 </w:t>
            </w:r>
          </w:p>
        </w:tc>
        <w:tc>
          <w:tcPr>
            <w:tcW w:w="1271" w:type="dxa"/>
            <w:shd w:val="clear" w:color="auto" w:fill="FFFFFF"/>
            <w:tcMar>
              <w:top w:w="30" w:type="dxa"/>
              <w:left w:w="30" w:type="dxa"/>
              <w:bottom w:w="30" w:type="dxa"/>
              <w:right w:w="30" w:type="dxa"/>
            </w:tcMar>
            <w:hideMark/>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4.94%</w:t>
            </w:r>
          </w:p>
        </w:tc>
        <w:tc>
          <w:tcPr>
            <w:tcW w:w="1159" w:type="dxa"/>
            <w:shd w:val="clear" w:color="auto" w:fill="FFFFFF"/>
            <w:tcMar>
              <w:top w:w="30" w:type="dxa"/>
              <w:left w:w="30" w:type="dxa"/>
              <w:bottom w:w="30" w:type="dxa"/>
              <w:right w:w="30" w:type="dxa"/>
            </w:tcMar>
            <w:hideMark/>
          </w:tcPr>
          <w:p w:rsidR="00FC7EEA" w:rsidRPr="004A72EF" w:rsidRDefault="002E5ACF" w:rsidP="00CA4C8A">
            <w:pPr>
              <w:spacing w:before="15" w:after="15" w:line="341" w:lineRule="atLeast"/>
              <w:rPr>
                <w:rFonts w:ascii="Arial" w:hAnsi="Arial" w:cs="Arial"/>
                <w:sz w:val="18"/>
                <w:lang w:val="es-EC"/>
              </w:rPr>
            </w:pPr>
            <w:r w:rsidRPr="004A72EF">
              <w:rPr>
                <w:rFonts w:ascii="Arial" w:hAnsi="Arial" w:cs="Arial"/>
                <w:sz w:val="18"/>
                <w:lang w:val="es-EC"/>
              </w:rPr>
              <w:t>1120</w:t>
            </w:r>
          </w:p>
          <w:p w:rsidR="00A30722" w:rsidRPr="004A72EF" w:rsidRDefault="00A30722"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1007</w:t>
            </w:r>
          </w:p>
        </w:tc>
        <w:tc>
          <w:tcPr>
            <w:tcW w:w="848" w:type="dxa"/>
            <w:shd w:val="clear" w:color="auto" w:fill="FFFFFF"/>
          </w:tcPr>
          <w:p w:rsidR="00100FE5"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5</w:t>
            </w:r>
            <w:r w:rsidR="00A30722" w:rsidRPr="004A72EF">
              <w:rPr>
                <w:rFonts w:ascii="Arial" w:eastAsia="Times New Roman" w:hAnsi="Arial" w:cs="Arial"/>
                <w:sz w:val="18"/>
                <w:szCs w:val="20"/>
                <w:lang w:val="es-EC" w:eastAsia="es-EC"/>
              </w:rPr>
              <w:t>7</w:t>
            </w:r>
            <w:r w:rsidRPr="004A72EF">
              <w:rPr>
                <w:rFonts w:ascii="Arial" w:eastAsia="Times New Roman" w:hAnsi="Arial" w:cs="Arial"/>
                <w:sz w:val="18"/>
                <w:szCs w:val="20"/>
                <w:lang w:val="es-EC" w:eastAsia="es-EC"/>
              </w:rPr>
              <w:t>1</w:t>
            </w:r>
          </w:p>
        </w:tc>
        <w:tc>
          <w:tcPr>
            <w:tcW w:w="772" w:type="dxa"/>
            <w:shd w:val="clear" w:color="auto" w:fill="FFFFFF"/>
          </w:tcPr>
          <w:p w:rsidR="00FC7EEA" w:rsidRPr="004A72EF" w:rsidRDefault="00A30722"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5</w:t>
            </w:r>
            <w:r w:rsidR="00FC7EEA" w:rsidRPr="004A72EF">
              <w:rPr>
                <w:rFonts w:ascii="Arial" w:eastAsia="Times New Roman" w:hAnsi="Arial" w:cs="Arial"/>
                <w:sz w:val="18"/>
                <w:szCs w:val="20"/>
                <w:lang w:val="es-EC" w:eastAsia="es-EC"/>
              </w:rPr>
              <w:t>4</w:t>
            </w:r>
            <w:r w:rsidRPr="004A72EF">
              <w:rPr>
                <w:rFonts w:ascii="Arial" w:eastAsia="Times New Roman" w:hAnsi="Arial" w:cs="Arial"/>
                <w:sz w:val="18"/>
                <w:szCs w:val="20"/>
                <w:lang w:val="es-EC" w:eastAsia="es-EC"/>
              </w:rPr>
              <w:t>9</w:t>
            </w:r>
          </w:p>
        </w:tc>
      </w:tr>
      <w:tr w:rsidR="00FC7EEA" w:rsidRPr="004A72EF" w:rsidTr="00CA4C8A">
        <w:tc>
          <w:tcPr>
            <w:tcW w:w="1051" w:type="dxa"/>
            <w:shd w:val="clear" w:color="auto" w:fill="FFFFFF"/>
            <w:tcMar>
              <w:top w:w="30" w:type="dxa"/>
              <w:left w:w="30" w:type="dxa"/>
              <w:bottom w:w="30" w:type="dxa"/>
              <w:right w:w="30" w:type="dxa"/>
            </w:tcMar>
            <w:hideMark/>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MORONA SANTIAGO</w:t>
            </w:r>
          </w:p>
        </w:tc>
        <w:tc>
          <w:tcPr>
            <w:tcW w:w="870" w:type="dxa"/>
            <w:shd w:val="clear" w:color="auto" w:fill="FFFFFF"/>
            <w:tcMar>
              <w:top w:w="30" w:type="dxa"/>
              <w:left w:w="30" w:type="dxa"/>
              <w:bottom w:w="30" w:type="dxa"/>
              <w:right w:w="30" w:type="dxa"/>
            </w:tcMar>
            <w:hideMark/>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SUCÚA</w:t>
            </w:r>
          </w:p>
        </w:tc>
        <w:tc>
          <w:tcPr>
            <w:tcW w:w="1311" w:type="dxa"/>
            <w:shd w:val="clear" w:color="auto" w:fill="FFFFFF"/>
            <w:tcMar>
              <w:top w:w="30" w:type="dxa"/>
              <w:left w:w="30" w:type="dxa"/>
              <w:bottom w:w="30" w:type="dxa"/>
              <w:right w:w="30" w:type="dxa"/>
            </w:tcMar>
            <w:hideMark/>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ASUNCIÓN</w:t>
            </w:r>
          </w:p>
        </w:tc>
        <w:tc>
          <w:tcPr>
            <w:tcW w:w="668" w:type="dxa"/>
            <w:shd w:val="clear" w:color="auto" w:fill="FFFFFF"/>
            <w:tcMar>
              <w:top w:w="30" w:type="dxa"/>
              <w:left w:w="30" w:type="dxa"/>
              <w:bottom w:w="30" w:type="dxa"/>
              <w:right w:w="30" w:type="dxa"/>
            </w:tcMar>
            <w:hideMark/>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188.72 Km2</w:t>
            </w:r>
          </w:p>
        </w:tc>
        <w:tc>
          <w:tcPr>
            <w:tcW w:w="1271" w:type="dxa"/>
            <w:shd w:val="clear" w:color="auto" w:fill="FFFFFF"/>
            <w:tcMar>
              <w:top w:w="30" w:type="dxa"/>
              <w:left w:w="30" w:type="dxa"/>
              <w:bottom w:w="30" w:type="dxa"/>
              <w:right w:w="30" w:type="dxa"/>
            </w:tcMar>
            <w:hideMark/>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10.39%</w:t>
            </w:r>
          </w:p>
        </w:tc>
        <w:tc>
          <w:tcPr>
            <w:tcW w:w="1159" w:type="dxa"/>
            <w:shd w:val="clear" w:color="auto" w:fill="FFFFFF"/>
            <w:tcMar>
              <w:top w:w="30" w:type="dxa"/>
              <w:left w:w="30" w:type="dxa"/>
              <w:bottom w:w="30" w:type="dxa"/>
              <w:right w:w="30" w:type="dxa"/>
            </w:tcMar>
            <w:hideMark/>
          </w:tcPr>
          <w:p w:rsidR="00A30722" w:rsidRPr="004A72EF" w:rsidRDefault="002E5ACF" w:rsidP="00CA4C8A">
            <w:pPr>
              <w:spacing w:before="15" w:after="15" w:line="341" w:lineRule="atLeast"/>
              <w:rPr>
                <w:rFonts w:ascii="Arial" w:hAnsi="Arial" w:cs="Arial"/>
                <w:sz w:val="18"/>
                <w:lang w:val="es-EC"/>
              </w:rPr>
            </w:pPr>
            <w:r w:rsidRPr="004A72EF">
              <w:rPr>
                <w:rFonts w:ascii="Arial" w:hAnsi="Arial" w:cs="Arial"/>
                <w:sz w:val="18"/>
                <w:lang w:val="es-EC"/>
              </w:rPr>
              <w:t>2355</w:t>
            </w:r>
          </w:p>
        </w:tc>
        <w:tc>
          <w:tcPr>
            <w:tcW w:w="848" w:type="dxa"/>
            <w:shd w:val="clear" w:color="auto" w:fill="FFFFFF"/>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1</w:t>
            </w:r>
            <w:r w:rsidR="00A30722" w:rsidRPr="004A72EF">
              <w:rPr>
                <w:rFonts w:ascii="Arial" w:eastAsia="Times New Roman" w:hAnsi="Arial" w:cs="Arial"/>
                <w:sz w:val="18"/>
                <w:szCs w:val="20"/>
                <w:lang w:val="es-EC" w:eastAsia="es-EC"/>
              </w:rPr>
              <w:t>201</w:t>
            </w:r>
          </w:p>
        </w:tc>
        <w:tc>
          <w:tcPr>
            <w:tcW w:w="772" w:type="dxa"/>
            <w:shd w:val="clear" w:color="auto" w:fill="FFFFFF"/>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1</w:t>
            </w:r>
            <w:r w:rsidR="00A30722" w:rsidRPr="004A72EF">
              <w:rPr>
                <w:rFonts w:ascii="Arial" w:eastAsia="Times New Roman" w:hAnsi="Arial" w:cs="Arial"/>
                <w:sz w:val="18"/>
                <w:szCs w:val="20"/>
                <w:lang w:val="es-EC" w:eastAsia="es-EC"/>
              </w:rPr>
              <w:t>154</w:t>
            </w:r>
          </w:p>
        </w:tc>
      </w:tr>
      <w:tr w:rsidR="00FC7EEA" w:rsidRPr="004A72EF" w:rsidTr="00CA4C8A">
        <w:tc>
          <w:tcPr>
            <w:tcW w:w="1051" w:type="dxa"/>
            <w:shd w:val="clear" w:color="auto" w:fill="FFFFFF"/>
            <w:tcMar>
              <w:top w:w="30" w:type="dxa"/>
              <w:left w:w="30" w:type="dxa"/>
              <w:bottom w:w="30" w:type="dxa"/>
              <w:right w:w="30" w:type="dxa"/>
            </w:tcMar>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 xml:space="preserve">TOTAL </w:t>
            </w:r>
          </w:p>
        </w:tc>
        <w:tc>
          <w:tcPr>
            <w:tcW w:w="870" w:type="dxa"/>
            <w:shd w:val="clear" w:color="auto" w:fill="FFFFFF"/>
            <w:tcMar>
              <w:top w:w="30" w:type="dxa"/>
              <w:left w:w="30" w:type="dxa"/>
              <w:bottom w:w="30" w:type="dxa"/>
              <w:right w:w="30" w:type="dxa"/>
            </w:tcMar>
          </w:tcPr>
          <w:p w:rsidR="00FC7EEA" w:rsidRPr="004A72EF" w:rsidRDefault="00FC7EEA" w:rsidP="00CA4C8A">
            <w:pPr>
              <w:spacing w:before="15" w:after="15" w:line="341" w:lineRule="atLeast"/>
              <w:rPr>
                <w:rFonts w:ascii="Arial" w:eastAsia="Times New Roman" w:hAnsi="Arial" w:cs="Arial"/>
                <w:sz w:val="18"/>
                <w:szCs w:val="20"/>
                <w:lang w:val="es-EC" w:eastAsia="es-EC"/>
              </w:rPr>
            </w:pPr>
          </w:p>
        </w:tc>
        <w:tc>
          <w:tcPr>
            <w:tcW w:w="1311" w:type="dxa"/>
            <w:shd w:val="clear" w:color="auto" w:fill="FFFFFF"/>
            <w:tcMar>
              <w:top w:w="30" w:type="dxa"/>
              <w:left w:w="30" w:type="dxa"/>
              <w:bottom w:w="30" w:type="dxa"/>
              <w:right w:w="30" w:type="dxa"/>
            </w:tcMar>
          </w:tcPr>
          <w:p w:rsidR="00FC7EEA" w:rsidRPr="004A72EF" w:rsidRDefault="00FC7EEA" w:rsidP="00CA4C8A">
            <w:pPr>
              <w:spacing w:before="15" w:after="15" w:line="341" w:lineRule="atLeast"/>
              <w:rPr>
                <w:rFonts w:ascii="Arial" w:eastAsia="Times New Roman" w:hAnsi="Arial" w:cs="Arial"/>
                <w:sz w:val="18"/>
                <w:szCs w:val="20"/>
                <w:lang w:val="es-EC" w:eastAsia="es-EC"/>
              </w:rPr>
            </w:pPr>
          </w:p>
        </w:tc>
        <w:tc>
          <w:tcPr>
            <w:tcW w:w="668" w:type="dxa"/>
            <w:shd w:val="clear" w:color="auto" w:fill="FFFFFF"/>
            <w:tcMar>
              <w:top w:w="30" w:type="dxa"/>
              <w:left w:w="30" w:type="dxa"/>
              <w:bottom w:w="30" w:type="dxa"/>
              <w:right w:w="30" w:type="dxa"/>
            </w:tcMar>
          </w:tcPr>
          <w:p w:rsidR="00FC7EEA" w:rsidRPr="004A72EF" w:rsidRDefault="00FC7EEA" w:rsidP="00CA4C8A">
            <w:pPr>
              <w:spacing w:before="15" w:after="15" w:line="341" w:lineRule="atLeast"/>
              <w:rPr>
                <w:rFonts w:ascii="Arial" w:eastAsia="Times New Roman" w:hAnsi="Arial" w:cs="Arial"/>
                <w:sz w:val="18"/>
                <w:szCs w:val="20"/>
                <w:lang w:val="es-EC" w:eastAsia="es-EC"/>
              </w:rPr>
            </w:pPr>
          </w:p>
        </w:tc>
        <w:tc>
          <w:tcPr>
            <w:tcW w:w="1271" w:type="dxa"/>
            <w:shd w:val="clear" w:color="auto" w:fill="FFFFFF"/>
            <w:tcMar>
              <w:top w:w="30" w:type="dxa"/>
              <w:left w:w="30" w:type="dxa"/>
              <w:bottom w:w="30" w:type="dxa"/>
              <w:right w:w="30" w:type="dxa"/>
            </w:tcMar>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100%</w:t>
            </w:r>
          </w:p>
        </w:tc>
        <w:tc>
          <w:tcPr>
            <w:tcW w:w="1159" w:type="dxa"/>
            <w:shd w:val="clear" w:color="auto" w:fill="FFFFFF"/>
            <w:tcMar>
              <w:top w:w="30" w:type="dxa"/>
              <w:left w:w="30" w:type="dxa"/>
              <w:bottom w:w="30" w:type="dxa"/>
              <w:right w:w="30" w:type="dxa"/>
            </w:tcMar>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2</w:t>
            </w:r>
            <w:r w:rsidR="000B1A99" w:rsidRPr="004A72EF">
              <w:rPr>
                <w:rFonts w:ascii="Arial" w:eastAsia="Times New Roman" w:hAnsi="Arial" w:cs="Arial"/>
                <w:sz w:val="18"/>
                <w:szCs w:val="20"/>
                <w:lang w:val="es-EC" w:eastAsia="es-EC"/>
              </w:rPr>
              <w:t>26</w:t>
            </w:r>
            <w:r w:rsidRPr="004A72EF">
              <w:rPr>
                <w:rFonts w:ascii="Arial" w:eastAsia="Times New Roman" w:hAnsi="Arial" w:cs="Arial"/>
                <w:sz w:val="18"/>
                <w:szCs w:val="20"/>
                <w:lang w:val="es-EC" w:eastAsia="es-EC"/>
              </w:rPr>
              <w:t>7</w:t>
            </w:r>
            <w:r w:rsidR="000B1A99" w:rsidRPr="004A72EF">
              <w:rPr>
                <w:rFonts w:ascii="Arial" w:eastAsia="Times New Roman" w:hAnsi="Arial" w:cs="Arial"/>
                <w:sz w:val="18"/>
                <w:szCs w:val="20"/>
                <w:lang w:val="es-EC" w:eastAsia="es-EC"/>
              </w:rPr>
              <w:t>0</w:t>
            </w:r>
          </w:p>
        </w:tc>
        <w:tc>
          <w:tcPr>
            <w:tcW w:w="848" w:type="dxa"/>
            <w:shd w:val="clear" w:color="auto" w:fill="FFFFFF"/>
          </w:tcPr>
          <w:p w:rsidR="00FC7EEA" w:rsidRPr="004A72EF" w:rsidRDefault="00FC7EEA"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1</w:t>
            </w:r>
            <w:r w:rsidR="005B5FB1" w:rsidRPr="004A72EF">
              <w:rPr>
                <w:rFonts w:ascii="Arial" w:eastAsia="Times New Roman" w:hAnsi="Arial" w:cs="Arial"/>
                <w:sz w:val="18"/>
                <w:szCs w:val="20"/>
                <w:lang w:val="es-EC" w:eastAsia="es-EC"/>
              </w:rPr>
              <w:t>1</w:t>
            </w:r>
            <w:r w:rsidR="00A30722" w:rsidRPr="004A72EF">
              <w:rPr>
                <w:rFonts w:ascii="Arial" w:eastAsia="Times New Roman" w:hAnsi="Arial" w:cs="Arial"/>
                <w:sz w:val="18"/>
                <w:szCs w:val="20"/>
                <w:lang w:val="es-EC" w:eastAsia="es-EC"/>
              </w:rPr>
              <w:t>566</w:t>
            </w:r>
          </w:p>
        </w:tc>
        <w:tc>
          <w:tcPr>
            <w:tcW w:w="772" w:type="dxa"/>
            <w:shd w:val="clear" w:color="auto" w:fill="FFFFFF"/>
          </w:tcPr>
          <w:p w:rsidR="00FC7EEA" w:rsidRPr="004A72EF" w:rsidRDefault="005B5FB1" w:rsidP="00CA4C8A">
            <w:pPr>
              <w:spacing w:before="15" w:after="15" w:line="341" w:lineRule="atLeast"/>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1</w:t>
            </w:r>
            <w:r w:rsidR="00A30722" w:rsidRPr="004A72EF">
              <w:rPr>
                <w:rFonts w:ascii="Arial" w:eastAsia="Times New Roman" w:hAnsi="Arial" w:cs="Arial"/>
                <w:sz w:val="18"/>
                <w:szCs w:val="20"/>
                <w:lang w:val="es-EC" w:eastAsia="es-EC"/>
              </w:rPr>
              <w:t>1104</w:t>
            </w:r>
          </w:p>
        </w:tc>
      </w:tr>
    </w:tbl>
    <w:p w:rsidR="00FC7EEA" w:rsidRPr="004A72EF" w:rsidRDefault="00FC7EEA" w:rsidP="00FC7EEA">
      <w:pPr>
        <w:shd w:val="clear" w:color="auto" w:fill="FFFFFF"/>
        <w:spacing w:after="0" w:line="240" w:lineRule="auto"/>
        <w:rPr>
          <w:rFonts w:ascii="Arial" w:eastAsia="Times New Roman" w:hAnsi="Arial" w:cs="Arial"/>
          <w:sz w:val="18"/>
          <w:szCs w:val="20"/>
          <w:lang w:val="es-EC" w:eastAsia="es-EC"/>
        </w:rPr>
      </w:pPr>
      <w:r w:rsidRPr="004A72EF">
        <w:rPr>
          <w:rFonts w:ascii="Arial" w:eastAsia="Times New Roman" w:hAnsi="Arial" w:cs="Arial"/>
          <w:sz w:val="18"/>
          <w:szCs w:val="20"/>
          <w:lang w:val="es-EC" w:eastAsia="es-EC"/>
        </w:rPr>
        <w:t xml:space="preserve">Fuente: </w:t>
      </w:r>
      <w:sdt>
        <w:sdtPr>
          <w:rPr>
            <w:rFonts w:ascii="Arial" w:eastAsia="Times New Roman" w:hAnsi="Arial" w:cs="Arial"/>
            <w:sz w:val="18"/>
            <w:szCs w:val="20"/>
            <w:lang w:val="es-EC" w:eastAsia="es-EC"/>
          </w:rPr>
          <w:id w:val="-1734460839"/>
          <w:citation/>
        </w:sdtPr>
        <w:sdtEndPr/>
        <w:sdtContent>
          <w:r w:rsidR="00FE5F59" w:rsidRPr="004A72EF">
            <w:rPr>
              <w:rFonts w:ascii="Arial" w:eastAsia="Times New Roman" w:hAnsi="Arial" w:cs="Arial"/>
              <w:sz w:val="18"/>
              <w:szCs w:val="20"/>
              <w:lang w:val="es-EC" w:eastAsia="es-EC"/>
            </w:rPr>
            <w:fldChar w:fldCharType="begin"/>
          </w:r>
          <w:r w:rsidR="00ED18A4" w:rsidRPr="004A72EF">
            <w:rPr>
              <w:rFonts w:ascii="Arial" w:eastAsia="Times New Roman" w:hAnsi="Arial" w:cs="Arial"/>
              <w:sz w:val="18"/>
              <w:szCs w:val="20"/>
              <w:lang w:val="es-EC" w:eastAsia="es-EC"/>
            </w:rPr>
            <w:instrText xml:space="preserve">CITATION Gob17 \p 79 \l 12298 </w:instrText>
          </w:r>
          <w:r w:rsidR="00FE5F59" w:rsidRPr="004A72EF">
            <w:rPr>
              <w:rFonts w:ascii="Arial" w:eastAsia="Times New Roman" w:hAnsi="Arial" w:cs="Arial"/>
              <w:sz w:val="18"/>
              <w:szCs w:val="20"/>
              <w:lang w:val="es-EC" w:eastAsia="es-EC"/>
            </w:rPr>
            <w:fldChar w:fldCharType="separate"/>
          </w:r>
          <w:r w:rsidR="00ED18A4" w:rsidRPr="004A72EF">
            <w:rPr>
              <w:rFonts w:ascii="Arial" w:eastAsia="Times New Roman" w:hAnsi="Arial" w:cs="Arial"/>
              <w:sz w:val="18"/>
              <w:szCs w:val="20"/>
              <w:lang w:val="es-EC" w:eastAsia="es-EC"/>
            </w:rPr>
            <w:t>(Gobierno Autónomo Descentralizado Municipal de Sucúa [GADMS], 2015, pág. 79)</w:t>
          </w:r>
          <w:r w:rsidR="00FE5F59" w:rsidRPr="004A72EF">
            <w:rPr>
              <w:rFonts w:ascii="Arial" w:eastAsia="Times New Roman" w:hAnsi="Arial" w:cs="Arial"/>
              <w:sz w:val="18"/>
              <w:szCs w:val="20"/>
              <w:lang w:val="es-EC" w:eastAsia="es-EC"/>
            </w:rPr>
            <w:fldChar w:fldCharType="end"/>
          </w:r>
        </w:sdtContent>
      </w:sdt>
    </w:p>
    <w:p w:rsidR="00FC7EEA" w:rsidRPr="004A72EF" w:rsidRDefault="00FC7EEA" w:rsidP="00FC7EEA">
      <w:pPr>
        <w:shd w:val="clear" w:color="auto" w:fill="FFFFFF"/>
        <w:spacing w:after="195" w:line="240" w:lineRule="auto"/>
        <w:rPr>
          <w:rFonts w:ascii="Arial" w:hAnsi="Arial" w:cs="Arial"/>
          <w:sz w:val="18"/>
          <w:lang w:val="es-EC"/>
        </w:rPr>
      </w:pPr>
      <w:r w:rsidRPr="004A72EF">
        <w:rPr>
          <w:rFonts w:ascii="Arial" w:eastAsia="Times New Roman" w:hAnsi="Arial" w:cs="Arial"/>
          <w:sz w:val="18"/>
          <w:szCs w:val="20"/>
          <w:lang w:val="es-EC" w:eastAsia="es-EC"/>
        </w:rPr>
        <w:t xml:space="preserve">Elaborado por: </w:t>
      </w:r>
      <w:r w:rsidRPr="004A72EF">
        <w:rPr>
          <w:rFonts w:ascii="Arial" w:hAnsi="Arial" w:cs="Arial"/>
          <w:sz w:val="18"/>
          <w:lang w:val="es-EC"/>
        </w:rPr>
        <w:t xml:space="preserve">Jairon Ortega </w:t>
      </w:r>
    </w:p>
    <w:p w:rsidR="001A224A" w:rsidRPr="004A72EF" w:rsidRDefault="001A224A" w:rsidP="00FC7EEA">
      <w:pPr>
        <w:shd w:val="clear" w:color="auto" w:fill="FFFFFF"/>
        <w:spacing w:after="195" w:line="240" w:lineRule="auto"/>
        <w:rPr>
          <w:rFonts w:ascii="Arial" w:eastAsia="Times New Roman" w:hAnsi="Arial" w:cs="Arial"/>
          <w:sz w:val="18"/>
          <w:szCs w:val="20"/>
          <w:lang w:val="es-EC" w:eastAsia="es-EC"/>
        </w:rPr>
      </w:pPr>
    </w:p>
    <w:p w:rsidR="001A224A" w:rsidRPr="004A72EF" w:rsidRDefault="001A224A" w:rsidP="00FC7EEA">
      <w:pPr>
        <w:shd w:val="clear" w:color="auto" w:fill="FFFFFF"/>
        <w:spacing w:after="195" w:line="240" w:lineRule="auto"/>
        <w:rPr>
          <w:rFonts w:ascii="Arial" w:eastAsia="Times New Roman" w:hAnsi="Arial" w:cs="Arial"/>
          <w:sz w:val="18"/>
          <w:szCs w:val="20"/>
          <w:lang w:val="es-EC" w:eastAsia="es-EC"/>
        </w:rPr>
      </w:pPr>
    </w:p>
    <w:p w:rsidR="001A224A" w:rsidRPr="004A72EF" w:rsidRDefault="001A224A" w:rsidP="00FC7EEA">
      <w:pPr>
        <w:shd w:val="clear" w:color="auto" w:fill="FFFFFF"/>
        <w:spacing w:after="195" w:line="240" w:lineRule="auto"/>
        <w:rPr>
          <w:rFonts w:ascii="Arial" w:eastAsia="Times New Roman" w:hAnsi="Arial" w:cs="Arial"/>
          <w:sz w:val="18"/>
          <w:szCs w:val="20"/>
          <w:lang w:val="es-EC" w:eastAsia="es-EC"/>
        </w:rPr>
      </w:pPr>
    </w:p>
    <w:p w:rsidR="001A224A" w:rsidRDefault="001A224A" w:rsidP="00FC7EEA">
      <w:pPr>
        <w:shd w:val="clear" w:color="auto" w:fill="FFFFFF"/>
        <w:spacing w:after="195" w:line="240" w:lineRule="auto"/>
        <w:rPr>
          <w:rFonts w:ascii="Arial" w:eastAsia="Times New Roman" w:hAnsi="Arial" w:cs="Arial"/>
          <w:sz w:val="18"/>
          <w:szCs w:val="20"/>
          <w:lang w:val="es-EC" w:eastAsia="es-EC"/>
        </w:rPr>
      </w:pPr>
    </w:p>
    <w:p w:rsidR="005D31E5" w:rsidRPr="004A72EF" w:rsidRDefault="005D31E5" w:rsidP="00FC7EEA">
      <w:pPr>
        <w:shd w:val="clear" w:color="auto" w:fill="FFFFFF"/>
        <w:spacing w:after="195" w:line="240" w:lineRule="auto"/>
        <w:rPr>
          <w:rFonts w:ascii="Arial" w:eastAsia="Times New Roman" w:hAnsi="Arial" w:cs="Arial"/>
          <w:sz w:val="18"/>
          <w:szCs w:val="20"/>
          <w:lang w:val="es-EC" w:eastAsia="es-EC"/>
        </w:rPr>
      </w:pPr>
    </w:p>
    <w:p w:rsidR="009921D8" w:rsidRPr="004A72EF" w:rsidRDefault="009921D8" w:rsidP="00C6006D">
      <w:pPr>
        <w:pStyle w:val="Ttulo3"/>
        <w:ind w:firstLine="270"/>
        <w:rPr>
          <w:lang w:val="es-EC"/>
        </w:rPr>
      </w:pPr>
      <w:bookmarkStart w:id="33" w:name="_Toc530127047"/>
      <w:r w:rsidRPr="004A72EF">
        <w:rPr>
          <w:lang w:val="es-EC"/>
        </w:rPr>
        <w:lastRenderedPageBreak/>
        <w:t>2.1.2. Justificación</w:t>
      </w:r>
      <w:bookmarkEnd w:id="33"/>
      <w:r w:rsidRPr="004A72EF">
        <w:rPr>
          <w:lang w:val="es-EC"/>
        </w:rPr>
        <w:t xml:space="preserve"> </w:t>
      </w:r>
    </w:p>
    <w:p w:rsidR="006E6C67" w:rsidRPr="004A72EF" w:rsidRDefault="009921D8" w:rsidP="006E6C67">
      <w:pPr>
        <w:spacing w:line="360" w:lineRule="auto"/>
        <w:jc w:val="both"/>
        <w:rPr>
          <w:rFonts w:ascii="Arial" w:hAnsi="Arial" w:cs="Arial"/>
          <w:sz w:val="24"/>
          <w:szCs w:val="24"/>
          <w:lang w:val="es-EC"/>
        </w:rPr>
      </w:pPr>
      <w:r w:rsidRPr="004A72EF">
        <w:rPr>
          <w:rFonts w:ascii="Arial" w:eastAsia="Times New Roman" w:hAnsi="Arial" w:cs="Arial"/>
          <w:sz w:val="24"/>
          <w:lang w:val="es-EC" w:eastAsia="es-EC"/>
        </w:rPr>
        <w:t xml:space="preserve">La finalidad de la presente investigación, es </w:t>
      </w:r>
      <w:r w:rsidR="002277DC" w:rsidRPr="004A72EF">
        <w:rPr>
          <w:rFonts w:ascii="Arial" w:eastAsia="Times New Roman" w:hAnsi="Arial" w:cs="Arial"/>
          <w:sz w:val="24"/>
          <w:lang w:val="es-EC" w:eastAsia="es-EC"/>
        </w:rPr>
        <w:t>conocer</w:t>
      </w:r>
      <w:r w:rsidRPr="004A72EF">
        <w:rPr>
          <w:rFonts w:ascii="Arial" w:eastAsia="Times New Roman" w:hAnsi="Arial" w:cs="Arial"/>
          <w:sz w:val="24"/>
          <w:lang w:val="es-EC" w:eastAsia="es-EC"/>
        </w:rPr>
        <w:t xml:space="preserve"> los efectos</w:t>
      </w:r>
      <w:r w:rsidR="006E6C67" w:rsidRPr="004A72EF">
        <w:rPr>
          <w:rFonts w:ascii="Arial" w:eastAsia="Times New Roman" w:hAnsi="Arial" w:cs="Arial"/>
          <w:sz w:val="24"/>
          <w:lang w:val="es-EC" w:eastAsia="es-EC"/>
        </w:rPr>
        <w:t xml:space="preserve"> favorables y no favorables</w:t>
      </w:r>
      <w:r w:rsidR="0051300A" w:rsidRPr="004A72EF">
        <w:rPr>
          <w:rFonts w:ascii="Arial" w:eastAsia="Times New Roman" w:hAnsi="Arial" w:cs="Arial"/>
          <w:sz w:val="24"/>
          <w:lang w:val="es-EC" w:eastAsia="es-EC"/>
        </w:rPr>
        <w:t xml:space="preserve"> de la implementación de un eco-parque </w:t>
      </w:r>
      <w:r w:rsidR="0051300A" w:rsidRPr="004A72EF">
        <w:rPr>
          <w:rFonts w:ascii="Arial" w:eastAsia="Times New Roman" w:hAnsi="Arial" w:cs="Arial"/>
          <w:sz w:val="24"/>
          <w:szCs w:val="24"/>
          <w:lang w:val="es-EC" w:eastAsia="es-EC"/>
        </w:rPr>
        <w:t>turístico</w:t>
      </w:r>
      <w:r w:rsidR="006E6C67" w:rsidRPr="004A72EF">
        <w:rPr>
          <w:rFonts w:ascii="Arial" w:eastAsia="Times New Roman" w:hAnsi="Arial" w:cs="Arial"/>
          <w:sz w:val="24"/>
          <w:lang w:val="es-EC" w:eastAsia="es-EC"/>
        </w:rPr>
        <w:t>; y</w:t>
      </w:r>
      <w:r w:rsidRPr="004A72EF">
        <w:rPr>
          <w:rFonts w:ascii="Arial" w:eastAsia="Times New Roman" w:hAnsi="Arial" w:cs="Arial"/>
          <w:sz w:val="24"/>
          <w:lang w:val="es-EC" w:eastAsia="es-EC"/>
        </w:rPr>
        <w:t xml:space="preserve"> el crecimiento económico </w:t>
      </w:r>
      <w:r w:rsidR="0051300A" w:rsidRPr="004A72EF">
        <w:rPr>
          <w:rFonts w:ascii="Arial" w:eastAsia="Times New Roman" w:hAnsi="Arial" w:cs="Arial"/>
          <w:sz w:val="24"/>
          <w:lang w:val="es-EC" w:eastAsia="es-EC"/>
        </w:rPr>
        <w:t xml:space="preserve">de la ciudad de </w:t>
      </w:r>
      <w:r w:rsidRPr="004A72EF">
        <w:rPr>
          <w:rFonts w:ascii="Arial" w:eastAsia="Times New Roman" w:hAnsi="Arial" w:cs="Arial"/>
          <w:sz w:val="24"/>
          <w:lang w:val="es-EC" w:eastAsia="es-EC"/>
        </w:rPr>
        <w:t>Sucúa</w:t>
      </w:r>
      <w:r w:rsidR="0013409E" w:rsidRPr="004A72EF">
        <w:rPr>
          <w:rFonts w:ascii="Arial" w:eastAsia="Times New Roman" w:hAnsi="Arial" w:cs="Arial"/>
          <w:sz w:val="24"/>
          <w:lang w:val="es-EC" w:eastAsia="es-EC"/>
        </w:rPr>
        <w:t>,</w:t>
      </w:r>
      <w:r w:rsidRPr="004A72EF">
        <w:rPr>
          <w:rFonts w:ascii="Arial" w:eastAsia="Times New Roman" w:hAnsi="Arial" w:cs="Arial"/>
          <w:sz w:val="24"/>
          <w:lang w:val="es-EC" w:eastAsia="es-EC"/>
        </w:rPr>
        <w:t xml:space="preserve"> </w:t>
      </w:r>
      <w:r w:rsidR="0051300A" w:rsidRPr="004A72EF">
        <w:rPr>
          <w:rFonts w:ascii="Arial" w:hAnsi="Arial" w:cs="Arial"/>
          <w:sz w:val="24"/>
          <w:lang w:val="es-EC"/>
        </w:rPr>
        <w:t>favorecerá</w:t>
      </w:r>
      <w:r w:rsidR="00347450" w:rsidRPr="004A72EF">
        <w:rPr>
          <w:rFonts w:ascii="Arial" w:hAnsi="Arial" w:cs="Arial"/>
          <w:sz w:val="24"/>
          <w:lang w:val="es-EC"/>
        </w:rPr>
        <w:t xml:space="preserve"> a</w:t>
      </w:r>
      <w:r w:rsidR="0051300A" w:rsidRPr="004A72EF">
        <w:rPr>
          <w:rFonts w:ascii="Arial" w:hAnsi="Arial" w:cs="Arial"/>
          <w:sz w:val="24"/>
          <w:lang w:val="es-EC"/>
        </w:rPr>
        <w:t xml:space="preserve"> los ámbitos ecológicos, económicos, educativos, sociales y culturales</w:t>
      </w:r>
      <w:r w:rsidR="00347450" w:rsidRPr="004A72EF">
        <w:rPr>
          <w:rFonts w:ascii="Arial" w:hAnsi="Arial" w:cs="Arial"/>
          <w:sz w:val="24"/>
          <w:lang w:val="es-EC"/>
        </w:rPr>
        <w:t xml:space="preserve">, </w:t>
      </w:r>
      <w:r w:rsidR="00044C15" w:rsidRPr="004A72EF">
        <w:rPr>
          <w:rFonts w:ascii="Arial" w:eastAsia="Times New Roman" w:hAnsi="Arial" w:cs="Arial"/>
          <w:sz w:val="24"/>
          <w:szCs w:val="24"/>
          <w:lang w:val="es-EC" w:eastAsia="es-EC"/>
        </w:rPr>
        <w:t xml:space="preserve">contribuirá a la generación de </w:t>
      </w:r>
      <w:r w:rsidR="0011020F" w:rsidRPr="004A72EF">
        <w:rPr>
          <w:rFonts w:ascii="Arial" w:eastAsia="Times New Roman" w:hAnsi="Arial" w:cs="Arial"/>
          <w:sz w:val="24"/>
          <w:szCs w:val="24"/>
          <w:lang w:val="es-EC" w:eastAsia="es-EC"/>
        </w:rPr>
        <w:t xml:space="preserve">ingresos y </w:t>
      </w:r>
      <w:r w:rsidR="00A8024F" w:rsidRPr="004A72EF">
        <w:rPr>
          <w:rFonts w:ascii="Arial" w:eastAsia="Times New Roman" w:hAnsi="Arial" w:cs="Arial"/>
          <w:sz w:val="24"/>
          <w:szCs w:val="24"/>
          <w:lang w:val="es-EC" w:eastAsia="es-EC"/>
        </w:rPr>
        <w:t xml:space="preserve">empleo </w:t>
      </w:r>
      <w:r w:rsidR="00044C15" w:rsidRPr="004A72EF">
        <w:rPr>
          <w:rFonts w:ascii="Arial" w:eastAsia="Times New Roman" w:hAnsi="Arial" w:cs="Arial"/>
          <w:sz w:val="24"/>
          <w:szCs w:val="24"/>
          <w:lang w:val="es-EC" w:eastAsia="es-EC"/>
        </w:rPr>
        <w:t>para la población</w:t>
      </w:r>
      <w:r w:rsidR="00A8024F" w:rsidRPr="004A72EF">
        <w:rPr>
          <w:rFonts w:ascii="Arial" w:eastAsia="Times New Roman" w:hAnsi="Arial" w:cs="Arial"/>
          <w:sz w:val="24"/>
          <w:szCs w:val="24"/>
          <w:lang w:val="es-EC" w:eastAsia="es-EC"/>
        </w:rPr>
        <w:t xml:space="preserve">, </w:t>
      </w:r>
      <w:r w:rsidR="00983BEC" w:rsidRPr="004A72EF">
        <w:rPr>
          <w:rFonts w:ascii="Arial" w:eastAsia="Times New Roman" w:hAnsi="Arial" w:cs="Arial"/>
          <w:sz w:val="24"/>
          <w:szCs w:val="24"/>
          <w:lang w:val="es-EC" w:eastAsia="es-EC"/>
        </w:rPr>
        <w:t>fomentar</w:t>
      </w:r>
      <w:r w:rsidR="002277DC" w:rsidRPr="004A72EF">
        <w:rPr>
          <w:rFonts w:ascii="Arial" w:eastAsia="Times New Roman" w:hAnsi="Arial" w:cs="Arial"/>
          <w:sz w:val="24"/>
          <w:szCs w:val="24"/>
          <w:lang w:val="es-EC" w:eastAsia="es-EC"/>
        </w:rPr>
        <w:t>á</w:t>
      </w:r>
      <w:r w:rsidR="00983BEC" w:rsidRPr="004A72EF">
        <w:rPr>
          <w:rFonts w:ascii="Arial" w:eastAsia="Times New Roman" w:hAnsi="Arial" w:cs="Arial"/>
          <w:sz w:val="24"/>
          <w:szCs w:val="24"/>
          <w:lang w:val="es-EC" w:eastAsia="es-EC"/>
        </w:rPr>
        <w:t xml:space="preserve"> l</w:t>
      </w:r>
      <w:r w:rsidR="00793D95" w:rsidRPr="004A72EF">
        <w:rPr>
          <w:rFonts w:ascii="Arial" w:eastAsia="Times New Roman" w:hAnsi="Arial" w:cs="Arial"/>
          <w:sz w:val="24"/>
          <w:szCs w:val="24"/>
          <w:lang w:val="es-EC" w:eastAsia="es-EC"/>
        </w:rPr>
        <w:t>a protección</w:t>
      </w:r>
      <w:r w:rsidR="002277DC" w:rsidRPr="004A72EF">
        <w:rPr>
          <w:rFonts w:ascii="Arial" w:eastAsia="Times New Roman" w:hAnsi="Arial" w:cs="Arial"/>
          <w:sz w:val="24"/>
          <w:szCs w:val="24"/>
          <w:lang w:val="es-EC" w:eastAsia="es-EC"/>
        </w:rPr>
        <w:t xml:space="preserve"> de la naturaleza</w:t>
      </w:r>
      <w:r w:rsidR="0051300A" w:rsidRPr="004A72EF">
        <w:rPr>
          <w:rFonts w:ascii="Arial" w:eastAsia="Times New Roman" w:hAnsi="Arial" w:cs="Arial"/>
          <w:sz w:val="24"/>
          <w:szCs w:val="24"/>
          <w:lang w:val="es-EC" w:eastAsia="es-EC"/>
        </w:rPr>
        <w:t xml:space="preserve">, </w:t>
      </w:r>
      <w:r w:rsidR="002277DC" w:rsidRPr="004A72EF">
        <w:rPr>
          <w:rFonts w:ascii="Arial" w:eastAsia="Times New Roman" w:hAnsi="Arial" w:cs="Arial"/>
          <w:sz w:val="24"/>
          <w:szCs w:val="24"/>
          <w:lang w:val="es-EC" w:eastAsia="es-EC"/>
        </w:rPr>
        <w:t xml:space="preserve">apertura de nuevas </w:t>
      </w:r>
      <w:r w:rsidR="00793D95" w:rsidRPr="004A72EF">
        <w:rPr>
          <w:rFonts w:ascii="Arial" w:eastAsia="Times New Roman" w:hAnsi="Arial" w:cs="Arial"/>
          <w:sz w:val="24"/>
          <w:szCs w:val="24"/>
          <w:lang w:val="es-EC" w:eastAsia="es-EC"/>
        </w:rPr>
        <w:t xml:space="preserve">de oportunidades </w:t>
      </w:r>
      <w:r w:rsidR="00983BEC" w:rsidRPr="004A72EF">
        <w:rPr>
          <w:rFonts w:ascii="Arial" w:eastAsia="Times New Roman" w:hAnsi="Arial" w:cs="Arial"/>
          <w:sz w:val="24"/>
          <w:szCs w:val="24"/>
          <w:lang w:val="es-EC" w:eastAsia="es-EC"/>
        </w:rPr>
        <w:t>a l</w:t>
      </w:r>
      <w:r w:rsidR="002277DC" w:rsidRPr="004A72EF">
        <w:rPr>
          <w:rFonts w:ascii="Arial" w:eastAsia="Times New Roman" w:hAnsi="Arial" w:cs="Arial"/>
          <w:sz w:val="24"/>
          <w:szCs w:val="24"/>
          <w:lang w:val="es-EC" w:eastAsia="es-EC"/>
        </w:rPr>
        <w:t>o</w:t>
      </w:r>
      <w:r w:rsidR="00983BEC" w:rsidRPr="004A72EF">
        <w:rPr>
          <w:rFonts w:ascii="Arial" w:eastAsia="Times New Roman" w:hAnsi="Arial" w:cs="Arial"/>
          <w:sz w:val="24"/>
          <w:szCs w:val="24"/>
          <w:lang w:val="es-EC" w:eastAsia="es-EC"/>
        </w:rPr>
        <w:t xml:space="preserve">s emprendedores </w:t>
      </w:r>
      <w:r w:rsidR="00793D95" w:rsidRPr="004A72EF">
        <w:rPr>
          <w:rFonts w:ascii="Arial" w:eastAsia="Times New Roman" w:hAnsi="Arial" w:cs="Arial"/>
          <w:sz w:val="24"/>
          <w:szCs w:val="24"/>
          <w:lang w:val="es-EC" w:eastAsia="es-EC"/>
        </w:rPr>
        <w:t xml:space="preserve">con </w:t>
      </w:r>
      <w:r w:rsidR="002277DC" w:rsidRPr="004A72EF">
        <w:rPr>
          <w:rFonts w:ascii="Arial" w:eastAsia="Times New Roman" w:hAnsi="Arial" w:cs="Arial"/>
          <w:sz w:val="24"/>
          <w:szCs w:val="24"/>
          <w:lang w:val="es-EC" w:eastAsia="es-EC"/>
        </w:rPr>
        <w:t>e</w:t>
      </w:r>
      <w:r w:rsidR="00793D95" w:rsidRPr="004A72EF">
        <w:rPr>
          <w:rFonts w:ascii="Arial" w:eastAsia="Times New Roman" w:hAnsi="Arial" w:cs="Arial"/>
          <w:sz w:val="24"/>
          <w:szCs w:val="24"/>
          <w:lang w:val="es-EC" w:eastAsia="es-EC"/>
        </w:rPr>
        <w:t>l</w:t>
      </w:r>
      <w:r w:rsidR="002277DC" w:rsidRPr="004A72EF">
        <w:rPr>
          <w:rFonts w:ascii="Arial" w:eastAsia="Times New Roman" w:hAnsi="Arial" w:cs="Arial"/>
          <w:sz w:val="24"/>
          <w:szCs w:val="24"/>
          <w:lang w:val="es-EC" w:eastAsia="es-EC"/>
        </w:rPr>
        <w:t xml:space="preserve"> desarrollo </w:t>
      </w:r>
      <w:r w:rsidR="00793D95" w:rsidRPr="004A72EF">
        <w:rPr>
          <w:rFonts w:ascii="Arial" w:eastAsia="Times New Roman" w:hAnsi="Arial" w:cs="Arial"/>
          <w:sz w:val="24"/>
          <w:szCs w:val="24"/>
          <w:lang w:val="es-EC" w:eastAsia="es-EC"/>
        </w:rPr>
        <w:t xml:space="preserve">de actividades comerciales, </w:t>
      </w:r>
      <w:r w:rsidRPr="004A72EF">
        <w:rPr>
          <w:rFonts w:ascii="Arial" w:eastAsia="Times New Roman" w:hAnsi="Arial" w:cs="Arial"/>
          <w:sz w:val="24"/>
          <w:szCs w:val="24"/>
          <w:lang w:val="es-EC" w:eastAsia="es-EC"/>
        </w:rPr>
        <w:t>mismo</w:t>
      </w:r>
      <w:r w:rsidR="00793D95" w:rsidRPr="004A72EF">
        <w:rPr>
          <w:rFonts w:ascii="Arial" w:eastAsia="Times New Roman" w:hAnsi="Arial" w:cs="Arial"/>
          <w:sz w:val="24"/>
          <w:szCs w:val="24"/>
          <w:lang w:val="es-EC" w:eastAsia="es-EC"/>
        </w:rPr>
        <w:t>s</w:t>
      </w:r>
      <w:r w:rsidRPr="004A72EF">
        <w:rPr>
          <w:rFonts w:ascii="Arial" w:eastAsia="Times New Roman" w:hAnsi="Arial" w:cs="Arial"/>
          <w:sz w:val="24"/>
          <w:szCs w:val="24"/>
          <w:lang w:val="es-EC" w:eastAsia="es-EC"/>
        </w:rPr>
        <w:t xml:space="preserve"> que</w:t>
      </w:r>
      <w:r w:rsidRPr="004A72EF">
        <w:rPr>
          <w:rFonts w:ascii="Arial" w:eastAsia="Times New Roman" w:hAnsi="Arial" w:cs="Arial"/>
          <w:sz w:val="24"/>
          <w:lang w:val="es-EC" w:eastAsia="es-EC"/>
        </w:rPr>
        <w:t xml:space="preserve"> </w:t>
      </w:r>
      <w:r w:rsidR="00A8024F" w:rsidRPr="004A72EF">
        <w:rPr>
          <w:rFonts w:ascii="Arial" w:eastAsia="Times New Roman" w:hAnsi="Arial" w:cs="Arial"/>
          <w:sz w:val="24"/>
          <w:lang w:val="es-EC" w:eastAsia="es-EC"/>
        </w:rPr>
        <w:t>a</w:t>
      </w:r>
      <w:r w:rsidR="002277DC" w:rsidRPr="004A72EF">
        <w:rPr>
          <w:rFonts w:ascii="Arial" w:eastAsia="Times New Roman" w:hAnsi="Arial" w:cs="Arial"/>
          <w:sz w:val="24"/>
          <w:lang w:val="es-EC" w:eastAsia="es-EC"/>
        </w:rPr>
        <w:t xml:space="preserve">portarán </w:t>
      </w:r>
      <w:r w:rsidRPr="004A72EF">
        <w:rPr>
          <w:rFonts w:ascii="Arial" w:eastAsia="Times New Roman" w:hAnsi="Arial" w:cs="Arial"/>
          <w:sz w:val="24"/>
          <w:lang w:val="es-EC" w:eastAsia="es-EC"/>
        </w:rPr>
        <w:t xml:space="preserve">a la </w:t>
      </w:r>
      <w:r w:rsidRPr="004A72EF">
        <w:rPr>
          <w:rFonts w:ascii="Arial" w:hAnsi="Arial" w:cs="Arial"/>
          <w:sz w:val="24"/>
          <w:szCs w:val="24"/>
          <w:lang w:val="es-EC"/>
        </w:rPr>
        <w:t xml:space="preserve">mejora de </w:t>
      </w:r>
      <w:r w:rsidR="0051300A" w:rsidRPr="004A72EF">
        <w:rPr>
          <w:rFonts w:ascii="Arial" w:hAnsi="Arial" w:cs="Arial"/>
          <w:sz w:val="24"/>
          <w:szCs w:val="24"/>
          <w:lang w:val="es-EC"/>
        </w:rPr>
        <w:t>su</w:t>
      </w:r>
      <w:r w:rsidRPr="004A72EF">
        <w:rPr>
          <w:rFonts w:ascii="Arial" w:hAnsi="Arial" w:cs="Arial"/>
          <w:sz w:val="24"/>
          <w:szCs w:val="24"/>
          <w:lang w:val="es-EC"/>
        </w:rPr>
        <w:t xml:space="preserve"> calidad de vida, la reactivación económica del sector</w:t>
      </w:r>
      <w:r w:rsidR="0051300A" w:rsidRPr="004A72EF">
        <w:rPr>
          <w:rFonts w:ascii="Arial" w:hAnsi="Arial" w:cs="Arial"/>
          <w:sz w:val="24"/>
          <w:szCs w:val="24"/>
          <w:lang w:val="es-EC"/>
        </w:rPr>
        <w:t xml:space="preserve"> terciario</w:t>
      </w:r>
      <w:r w:rsidR="00347450" w:rsidRPr="004A72EF">
        <w:rPr>
          <w:rFonts w:ascii="Arial" w:hAnsi="Arial" w:cs="Arial"/>
          <w:sz w:val="24"/>
          <w:szCs w:val="24"/>
          <w:lang w:val="es-EC"/>
        </w:rPr>
        <w:t xml:space="preserve">, el </w:t>
      </w:r>
      <w:r w:rsidR="00412203" w:rsidRPr="004A72EF">
        <w:rPr>
          <w:rFonts w:ascii="Arial" w:hAnsi="Arial" w:cs="Arial"/>
          <w:sz w:val="24"/>
          <w:szCs w:val="24"/>
          <w:lang w:val="es-EC"/>
        </w:rPr>
        <w:t>aprovecha</w:t>
      </w:r>
      <w:r w:rsidR="00347450" w:rsidRPr="004A72EF">
        <w:rPr>
          <w:rFonts w:ascii="Arial" w:hAnsi="Arial" w:cs="Arial"/>
          <w:sz w:val="24"/>
          <w:szCs w:val="24"/>
          <w:lang w:val="es-EC"/>
        </w:rPr>
        <w:t>miento</w:t>
      </w:r>
      <w:r w:rsidR="00412203" w:rsidRPr="004A72EF">
        <w:rPr>
          <w:rFonts w:ascii="Arial" w:hAnsi="Arial" w:cs="Arial"/>
          <w:sz w:val="24"/>
          <w:szCs w:val="24"/>
          <w:lang w:val="es-EC"/>
        </w:rPr>
        <w:t xml:space="preserve"> de una manera ef</w:t>
      </w:r>
      <w:r w:rsidR="006E6C67" w:rsidRPr="004A72EF">
        <w:rPr>
          <w:rFonts w:ascii="Arial" w:hAnsi="Arial" w:cs="Arial"/>
          <w:sz w:val="24"/>
          <w:szCs w:val="24"/>
          <w:lang w:val="es-EC"/>
        </w:rPr>
        <w:t xml:space="preserve">iciente los recursos naturales y </w:t>
      </w:r>
      <w:r w:rsidR="00412203" w:rsidRPr="004A72EF">
        <w:rPr>
          <w:rFonts w:ascii="Arial" w:hAnsi="Arial" w:cs="Arial"/>
          <w:sz w:val="24"/>
          <w:szCs w:val="24"/>
          <w:lang w:val="es-EC"/>
        </w:rPr>
        <w:t xml:space="preserve">los atractivos turísticos </w:t>
      </w:r>
      <w:r w:rsidR="00347450" w:rsidRPr="004A72EF">
        <w:rPr>
          <w:rFonts w:ascii="Arial" w:hAnsi="Arial" w:cs="Arial"/>
          <w:sz w:val="24"/>
          <w:szCs w:val="24"/>
          <w:lang w:val="es-EC"/>
        </w:rPr>
        <w:t>como</w:t>
      </w:r>
      <w:r w:rsidR="00412203" w:rsidRPr="004A72EF">
        <w:rPr>
          <w:rFonts w:ascii="Arial" w:hAnsi="Arial" w:cs="Arial"/>
          <w:sz w:val="24"/>
          <w:szCs w:val="24"/>
          <w:lang w:val="es-EC"/>
        </w:rPr>
        <w:t xml:space="preserve"> una nueva altern</w:t>
      </w:r>
      <w:r w:rsidR="00347450" w:rsidRPr="004A72EF">
        <w:rPr>
          <w:rFonts w:ascii="Arial" w:hAnsi="Arial" w:cs="Arial"/>
          <w:sz w:val="24"/>
          <w:szCs w:val="24"/>
          <w:lang w:val="es-EC"/>
        </w:rPr>
        <w:t>ativa de desarrollo en el ciudad de Sucúa</w:t>
      </w:r>
      <w:r w:rsidR="00412203" w:rsidRPr="004A72EF">
        <w:rPr>
          <w:rFonts w:ascii="Arial" w:hAnsi="Arial" w:cs="Arial"/>
          <w:sz w:val="24"/>
          <w:szCs w:val="24"/>
          <w:lang w:val="es-EC"/>
        </w:rPr>
        <w:t xml:space="preserve"> y sus alrededores. </w:t>
      </w:r>
    </w:p>
    <w:p w:rsidR="009921D8" w:rsidRPr="004A72EF" w:rsidRDefault="009921D8" w:rsidP="00C6006D">
      <w:pPr>
        <w:pStyle w:val="Ttulo3"/>
        <w:ind w:firstLine="270"/>
        <w:rPr>
          <w:lang w:val="es-EC"/>
        </w:rPr>
      </w:pPr>
      <w:bookmarkStart w:id="34" w:name="_Toc530127048"/>
      <w:r w:rsidRPr="004A72EF">
        <w:rPr>
          <w:lang w:val="es-EC"/>
        </w:rPr>
        <w:t>2.1.3. Formulación del Problema.</w:t>
      </w:r>
      <w:bookmarkEnd w:id="34"/>
    </w:p>
    <w:p w:rsidR="001D245A" w:rsidRPr="004A72EF" w:rsidRDefault="0088385D" w:rsidP="001D245A">
      <w:pPr>
        <w:spacing w:line="360" w:lineRule="auto"/>
        <w:jc w:val="both"/>
        <w:rPr>
          <w:rFonts w:ascii="Arial" w:hAnsi="Arial" w:cs="Arial"/>
          <w:sz w:val="24"/>
          <w:lang w:val="es-EC"/>
        </w:rPr>
      </w:pPr>
      <w:r w:rsidRPr="004A72EF">
        <w:rPr>
          <w:rFonts w:ascii="Arial" w:hAnsi="Arial" w:cs="Arial"/>
          <w:sz w:val="24"/>
          <w:lang w:val="es-EC"/>
        </w:rPr>
        <w:t>El entorno natural de la ciudad de Sucúa se encuentra deteriorado</w:t>
      </w:r>
      <w:r w:rsidR="001D245A" w:rsidRPr="004A72EF">
        <w:rPr>
          <w:rFonts w:ascii="Arial" w:hAnsi="Arial" w:cs="Arial"/>
          <w:sz w:val="24"/>
          <w:lang w:val="es-EC"/>
        </w:rPr>
        <w:t xml:space="preserve"> por distintos niveles de afectación </w:t>
      </w:r>
      <w:r w:rsidRPr="004A72EF">
        <w:rPr>
          <w:rFonts w:ascii="Arial" w:hAnsi="Arial" w:cs="Arial"/>
          <w:sz w:val="24"/>
          <w:lang w:val="es-EC"/>
        </w:rPr>
        <w:t xml:space="preserve">como es la construcción de edificaciones, apertura de vías, tala de árboles, aguas servidas, entre otros factores  </w:t>
      </w:r>
      <w:r w:rsidR="001D245A" w:rsidRPr="004A72EF">
        <w:rPr>
          <w:rFonts w:ascii="Arial" w:hAnsi="Arial" w:cs="Arial"/>
          <w:sz w:val="24"/>
          <w:lang w:val="es-EC"/>
        </w:rPr>
        <w:t>direct</w:t>
      </w:r>
      <w:r w:rsidRPr="004A72EF">
        <w:rPr>
          <w:rFonts w:ascii="Arial" w:hAnsi="Arial" w:cs="Arial"/>
          <w:sz w:val="24"/>
          <w:lang w:val="es-EC"/>
        </w:rPr>
        <w:t>os y/o</w:t>
      </w:r>
      <w:r w:rsidR="001D245A" w:rsidRPr="004A72EF">
        <w:rPr>
          <w:rFonts w:ascii="Arial" w:hAnsi="Arial" w:cs="Arial"/>
          <w:sz w:val="24"/>
          <w:lang w:val="es-EC"/>
        </w:rPr>
        <w:t xml:space="preserve"> indirect</w:t>
      </w:r>
      <w:r w:rsidRPr="004A72EF">
        <w:rPr>
          <w:rFonts w:ascii="Arial" w:hAnsi="Arial" w:cs="Arial"/>
          <w:sz w:val="24"/>
          <w:lang w:val="es-EC"/>
        </w:rPr>
        <w:t>os</w:t>
      </w:r>
      <w:r w:rsidR="001D245A" w:rsidRPr="004A72EF">
        <w:rPr>
          <w:rFonts w:ascii="Arial" w:hAnsi="Arial" w:cs="Arial"/>
          <w:sz w:val="24"/>
          <w:lang w:val="es-EC"/>
        </w:rPr>
        <w:t xml:space="preserve"> que generan un impacto al medio ambiente </w:t>
      </w:r>
      <w:r w:rsidRPr="004A72EF">
        <w:rPr>
          <w:rFonts w:ascii="Arial" w:hAnsi="Arial" w:cs="Arial"/>
          <w:sz w:val="24"/>
          <w:lang w:val="es-EC"/>
        </w:rPr>
        <w:t>aledaño</w:t>
      </w:r>
      <w:r w:rsidR="001D245A" w:rsidRPr="004A72EF">
        <w:rPr>
          <w:rFonts w:ascii="Arial" w:hAnsi="Arial" w:cs="Arial"/>
          <w:sz w:val="24"/>
          <w:lang w:val="es-EC"/>
        </w:rPr>
        <w:t>, alterando los factores físicos naturales como</w:t>
      </w:r>
      <w:r w:rsidRPr="004A72EF">
        <w:rPr>
          <w:rFonts w:ascii="Arial" w:hAnsi="Arial" w:cs="Arial"/>
          <w:sz w:val="24"/>
          <w:lang w:val="es-EC"/>
        </w:rPr>
        <w:t xml:space="preserve"> las </w:t>
      </w:r>
      <w:r w:rsidR="001D245A" w:rsidRPr="004A72EF">
        <w:rPr>
          <w:rFonts w:ascii="Arial" w:hAnsi="Arial" w:cs="Arial"/>
          <w:sz w:val="24"/>
          <w:lang w:val="es-EC"/>
        </w:rPr>
        <w:t>precipitaciones</w:t>
      </w:r>
      <w:r w:rsidRPr="004A72EF">
        <w:rPr>
          <w:rFonts w:ascii="Arial" w:hAnsi="Arial" w:cs="Arial"/>
          <w:sz w:val="24"/>
          <w:lang w:val="es-EC"/>
        </w:rPr>
        <w:t>, vientos</w:t>
      </w:r>
      <w:r w:rsidR="001D245A" w:rsidRPr="004A72EF">
        <w:rPr>
          <w:rFonts w:ascii="Arial" w:hAnsi="Arial" w:cs="Arial"/>
          <w:sz w:val="24"/>
          <w:lang w:val="es-EC"/>
        </w:rPr>
        <w:t xml:space="preserve">, </w:t>
      </w:r>
      <w:r w:rsidRPr="004A72EF">
        <w:rPr>
          <w:rFonts w:ascii="Arial" w:hAnsi="Arial" w:cs="Arial"/>
          <w:sz w:val="24"/>
          <w:lang w:val="es-EC"/>
        </w:rPr>
        <w:t>clima</w:t>
      </w:r>
      <w:r w:rsidR="001D245A" w:rsidRPr="004A72EF">
        <w:rPr>
          <w:rFonts w:ascii="Arial" w:hAnsi="Arial" w:cs="Arial"/>
          <w:sz w:val="24"/>
          <w:lang w:val="es-EC"/>
        </w:rPr>
        <w:t xml:space="preserve">, </w:t>
      </w:r>
      <w:r w:rsidRPr="004A72EF">
        <w:rPr>
          <w:rFonts w:ascii="Arial" w:hAnsi="Arial" w:cs="Arial"/>
          <w:sz w:val="24"/>
          <w:lang w:val="es-EC"/>
        </w:rPr>
        <w:t xml:space="preserve">la temperatura </w:t>
      </w:r>
      <w:r w:rsidR="001D245A" w:rsidRPr="004A72EF">
        <w:rPr>
          <w:rFonts w:ascii="Arial" w:hAnsi="Arial" w:cs="Arial"/>
          <w:sz w:val="24"/>
          <w:lang w:val="es-EC"/>
        </w:rPr>
        <w:t xml:space="preserve">generando efectos </w:t>
      </w:r>
      <w:r w:rsidRPr="004A72EF">
        <w:rPr>
          <w:rFonts w:ascii="Arial" w:hAnsi="Arial" w:cs="Arial"/>
          <w:sz w:val="24"/>
          <w:lang w:val="es-EC"/>
        </w:rPr>
        <w:t>perjudiciales causando grandes estragos para la población, fauna y flora</w:t>
      </w:r>
      <w:r w:rsidR="001D245A" w:rsidRPr="004A72EF">
        <w:rPr>
          <w:rFonts w:ascii="Arial" w:hAnsi="Arial" w:cs="Arial"/>
          <w:sz w:val="24"/>
          <w:lang w:val="es-EC"/>
        </w:rPr>
        <w:t>, que alteran y condicionan la biodiversidad.</w:t>
      </w:r>
    </w:p>
    <w:p w:rsidR="00450244" w:rsidRPr="004A72EF" w:rsidRDefault="00F3660C" w:rsidP="00450244">
      <w:pPr>
        <w:spacing w:line="360" w:lineRule="auto"/>
        <w:jc w:val="both"/>
        <w:rPr>
          <w:rFonts w:ascii="Arial" w:hAnsi="Arial" w:cs="Arial"/>
          <w:sz w:val="24"/>
          <w:lang w:val="es-EC"/>
        </w:rPr>
      </w:pPr>
      <w:r w:rsidRPr="004A72EF">
        <w:rPr>
          <w:rFonts w:ascii="Arial" w:hAnsi="Arial" w:cs="Arial"/>
          <w:sz w:val="24"/>
          <w:lang w:val="es-EC"/>
        </w:rPr>
        <w:t>La</w:t>
      </w:r>
      <w:r w:rsidR="00450244" w:rsidRPr="004A72EF">
        <w:rPr>
          <w:rFonts w:ascii="Arial" w:hAnsi="Arial" w:cs="Arial"/>
          <w:sz w:val="24"/>
          <w:lang w:val="es-EC"/>
        </w:rPr>
        <w:t xml:space="preserve"> falta de </w:t>
      </w:r>
      <w:r w:rsidRPr="004A72EF">
        <w:rPr>
          <w:rFonts w:ascii="Arial" w:hAnsi="Arial" w:cs="Arial"/>
          <w:sz w:val="24"/>
          <w:lang w:val="es-EC"/>
        </w:rPr>
        <w:t>implementación de</w:t>
      </w:r>
      <w:r w:rsidR="00450244" w:rsidRPr="004A72EF">
        <w:rPr>
          <w:rFonts w:ascii="Arial" w:hAnsi="Arial" w:cs="Arial"/>
          <w:sz w:val="24"/>
          <w:lang w:val="es-EC"/>
        </w:rPr>
        <w:t xml:space="preserve"> un</w:t>
      </w:r>
      <w:r w:rsidRPr="004A72EF">
        <w:rPr>
          <w:rFonts w:ascii="Arial" w:hAnsi="Arial" w:cs="Arial"/>
          <w:sz w:val="24"/>
          <w:lang w:val="es-EC"/>
        </w:rPr>
        <w:t xml:space="preserve"> eco-parque </w:t>
      </w:r>
      <w:r w:rsidR="00450244" w:rsidRPr="004A72EF">
        <w:rPr>
          <w:rFonts w:ascii="Arial" w:hAnsi="Arial" w:cs="Arial"/>
          <w:sz w:val="24"/>
          <w:lang w:val="es-EC"/>
        </w:rPr>
        <w:t>no ha permitido ofrecer</w:t>
      </w:r>
      <w:r w:rsidRPr="004A72EF">
        <w:rPr>
          <w:rFonts w:ascii="Arial" w:hAnsi="Arial" w:cs="Arial"/>
          <w:sz w:val="24"/>
          <w:lang w:val="es-EC"/>
        </w:rPr>
        <w:t xml:space="preserve"> servicios</w:t>
      </w:r>
      <w:r w:rsidR="00450244" w:rsidRPr="004A72EF">
        <w:rPr>
          <w:rFonts w:ascii="Arial" w:hAnsi="Arial" w:cs="Arial"/>
          <w:sz w:val="24"/>
          <w:lang w:val="es-EC"/>
        </w:rPr>
        <w:t xml:space="preserve"> </w:t>
      </w:r>
      <w:r w:rsidR="001D7292" w:rsidRPr="004A72EF">
        <w:rPr>
          <w:rFonts w:ascii="Arial" w:hAnsi="Arial" w:cs="Arial"/>
          <w:sz w:val="24"/>
          <w:lang w:val="es-EC"/>
        </w:rPr>
        <w:t xml:space="preserve">con una variedad de actividades </w:t>
      </w:r>
      <w:r w:rsidR="00450244" w:rsidRPr="004A72EF">
        <w:rPr>
          <w:rFonts w:ascii="Arial" w:hAnsi="Arial" w:cs="Arial"/>
          <w:sz w:val="24"/>
          <w:lang w:val="es-EC"/>
        </w:rPr>
        <w:t>en los ámbitos ecológicos, económicos, educativos, sociales y culturales</w:t>
      </w:r>
      <w:r w:rsidRPr="004A72EF">
        <w:rPr>
          <w:rFonts w:ascii="Arial" w:hAnsi="Arial" w:cs="Arial"/>
          <w:sz w:val="24"/>
          <w:lang w:val="es-EC"/>
        </w:rPr>
        <w:t xml:space="preserve"> a las personas </w:t>
      </w:r>
      <w:r w:rsidR="00450244" w:rsidRPr="004A72EF">
        <w:rPr>
          <w:rFonts w:ascii="Arial" w:hAnsi="Arial" w:cs="Arial"/>
          <w:sz w:val="24"/>
          <w:lang w:val="es-EC"/>
        </w:rPr>
        <w:t>propias de la ciudad y turistas</w:t>
      </w:r>
      <w:r w:rsidRPr="004A72EF">
        <w:rPr>
          <w:rFonts w:ascii="Arial" w:hAnsi="Arial" w:cs="Arial"/>
          <w:sz w:val="24"/>
          <w:lang w:val="es-EC"/>
        </w:rPr>
        <w:t>, e</w:t>
      </w:r>
      <w:r w:rsidR="00450244" w:rsidRPr="004A72EF">
        <w:rPr>
          <w:rFonts w:ascii="Arial" w:hAnsi="Arial" w:cs="Arial"/>
          <w:sz w:val="24"/>
          <w:lang w:val="es-EC"/>
        </w:rPr>
        <w:t xml:space="preserve">l sector terciario ha tenido un crecimiento lento </w:t>
      </w:r>
      <w:r w:rsidR="001D7292" w:rsidRPr="004A72EF">
        <w:rPr>
          <w:rFonts w:ascii="Arial" w:hAnsi="Arial" w:cs="Arial"/>
          <w:sz w:val="24"/>
          <w:lang w:val="es-EC"/>
        </w:rPr>
        <w:t>ocasionando</w:t>
      </w:r>
      <w:r w:rsidR="00450244" w:rsidRPr="004A72EF">
        <w:rPr>
          <w:rFonts w:ascii="Arial" w:hAnsi="Arial" w:cs="Arial"/>
          <w:sz w:val="24"/>
          <w:lang w:val="es-EC"/>
        </w:rPr>
        <w:t xml:space="preserve"> la falta de fuentes de ingresos y empleo</w:t>
      </w:r>
      <w:r w:rsidR="00F0489B">
        <w:rPr>
          <w:rFonts w:ascii="Arial" w:hAnsi="Arial" w:cs="Arial"/>
          <w:sz w:val="24"/>
          <w:lang w:val="es-EC"/>
        </w:rPr>
        <w:t xml:space="preserve">, lo cual </w:t>
      </w:r>
      <w:r w:rsidR="00450244" w:rsidRPr="004A72EF">
        <w:rPr>
          <w:rFonts w:ascii="Arial" w:hAnsi="Arial" w:cs="Arial"/>
          <w:sz w:val="24"/>
          <w:lang w:val="es-EC"/>
        </w:rPr>
        <w:t xml:space="preserve">es una de las principales causas de pobreza que azota en la ciudad de Sucúa </w:t>
      </w:r>
    </w:p>
    <w:p w:rsidR="005B5B6B" w:rsidRPr="004A72EF" w:rsidRDefault="009921D8" w:rsidP="00C6006D">
      <w:pPr>
        <w:pStyle w:val="Ttulo3"/>
        <w:ind w:firstLine="270"/>
        <w:rPr>
          <w:lang w:val="es-EC"/>
        </w:rPr>
      </w:pPr>
      <w:bookmarkStart w:id="35" w:name="_Toc530127049"/>
      <w:r w:rsidRPr="004A72EF">
        <w:rPr>
          <w:lang w:val="es-EC"/>
        </w:rPr>
        <w:lastRenderedPageBreak/>
        <w:t>2.</w:t>
      </w:r>
      <w:r w:rsidR="005B5B6B" w:rsidRPr="004A72EF">
        <w:rPr>
          <w:lang w:val="es-EC"/>
        </w:rPr>
        <w:t>1.</w:t>
      </w:r>
      <w:r w:rsidRPr="004A72EF">
        <w:rPr>
          <w:lang w:val="es-EC"/>
        </w:rPr>
        <w:t>4.</w:t>
      </w:r>
      <w:r w:rsidR="005B5B6B" w:rsidRPr="004A72EF">
        <w:rPr>
          <w:lang w:val="es-EC"/>
        </w:rPr>
        <w:t xml:space="preserve"> O</w:t>
      </w:r>
      <w:r w:rsidRPr="004A72EF">
        <w:rPr>
          <w:lang w:val="es-EC"/>
        </w:rPr>
        <w:t>bjetivos.</w:t>
      </w:r>
      <w:bookmarkEnd w:id="35"/>
      <w:r w:rsidR="005B5B6B" w:rsidRPr="004A72EF">
        <w:rPr>
          <w:lang w:val="es-EC"/>
        </w:rPr>
        <w:t xml:space="preserve"> </w:t>
      </w:r>
    </w:p>
    <w:p w:rsidR="005B5B6B" w:rsidRPr="004A72EF" w:rsidRDefault="009921D8" w:rsidP="00C6006D">
      <w:pPr>
        <w:pStyle w:val="Ttulo4"/>
        <w:ind w:firstLine="270"/>
        <w:rPr>
          <w:lang w:val="es-EC"/>
        </w:rPr>
      </w:pPr>
      <w:r w:rsidRPr="004A72EF">
        <w:rPr>
          <w:lang w:val="es-EC"/>
        </w:rPr>
        <w:t>2.1</w:t>
      </w:r>
      <w:r w:rsidR="005B5B6B" w:rsidRPr="004A72EF">
        <w:rPr>
          <w:lang w:val="es-EC"/>
        </w:rPr>
        <w:t>.</w:t>
      </w:r>
      <w:r w:rsidRPr="004A72EF">
        <w:rPr>
          <w:lang w:val="es-EC"/>
        </w:rPr>
        <w:t>4</w:t>
      </w:r>
      <w:r w:rsidR="005B5B6B" w:rsidRPr="004A72EF">
        <w:rPr>
          <w:lang w:val="es-EC"/>
        </w:rPr>
        <w:t>.1</w:t>
      </w:r>
      <w:r w:rsidRPr="004A72EF">
        <w:rPr>
          <w:lang w:val="es-EC"/>
        </w:rPr>
        <w:t>.</w:t>
      </w:r>
      <w:r w:rsidR="005B5B6B" w:rsidRPr="004A72EF">
        <w:rPr>
          <w:lang w:val="es-EC"/>
        </w:rPr>
        <w:t xml:space="preserve"> Objetivo General</w:t>
      </w:r>
      <w:r w:rsidRPr="004A72EF">
        <w:rPr>
          <w:lang w:val="es-EC"/>
        </w:rPr>
        <w:t>.</w:t>
      </w:r>
      <w:r w:rsidR="005B5B6B" w:rsidRPr="004A72EF">
        <w:rPr>
          <w:lang w:val="es-EC"/>
        </w:rPr>
        <w:t xml:space="preserve"> </w:t>
      </w:r>
    </w:p>
    <w:p w:rsidR="005B5B6B" w:rsidRPr="004A72EF" w:rsidRDefault="005F28C9" w:rsidP="005A3156">
      <w:pPr>
        <w:autoSpaceDE w:val="0"/>
        <w:autoSpaceDN w:val="0"/>
        <w:adjustRightInd w:val="0"/>
        <w:spacing w:after="0" w:line="360" w:lineRule="auto"/>
        <w:jc w:val="both"/>
        <w:rPr>
          <w:rFonts w:ascii="Arial" w:hAnsi="Arial" w:cs="Arial"/>
          <w:sz w:val="24"/>
          <w:szCs w:val="24"/>
          <w:lang w:val="es-EC"/>
        </w:rPr>
      </w:pPr>
      <w:r w:rsidRPr="004A72EF">
        <w:rPr>
          <w:rFonts w:ascii="Arial" w:hAnsi="Arial" w:cs="Arial"/>
          <w:sz w:val="24"/>
          <w:szCs w:val="24"/>
          <w:lang w:val="es-EC"/>
        </w:rPr>
        <w:t>Determinar</w:t>
      </w:r>
      <w:r w:rsidR="00412203" w:rsidRPr="004A72EF">
        <w:rPr>
          <w:rFonts w:ascii="Arial" w:hAnsi="Arial" w:cs="Arial"/>
          <w:sz w:val="24"/>
          <w:szCs w:val="24"/>
          <w:lang w:val="es-EC"/>
        </w:rPr>
        <w:t xml:space="preserve"> los efectos de la implementación de un </w:t>
      </w:r>
      <w:r w:rsidR="005B5B6B" w:rsidRPr="004A72EF">
        <w:rPr>
          <w:rFonts w:ascii="Arial" w:hAnsi="Arial" w:cs="Arial"/>
          <w:sz w:val="24"/>
          <w:szCs w:val="24"/>
          <w:lang w:val="es-EC"/>
        </w:rPr>
        <w:t>eco-parque turístico</w:t>
      </w:r>
      <w:r w:rsidR="00412203" w:rsidRPr="004A72EF">
        <w:rPr>
          <w:rFonts w:ascii="Arial" w:hAnsi="Arial" w:cs="Arial"/>
          <w:sz w:val="24"/>
          <w:szCs w:val="24"/>
          <w:lang w:val="es-EC"/>
        </w:rPr>
        <w:t xml:space="preserve"> en el crecimiento económico de la ciudad de </w:t>
      </w:r>
      <w:r w:rsidR="004529C6" w:rsidRPr="004A72EF">
        <w:rPr>
          <w:rFonts w:ascii="Arial" w:hAnsi="Arial" w:cs="Arial"/>
          <w:sz w:val="24"/>
          <w:szCs w:val="24"/>
          <w:lang w:val="es-EC"/>
        </w:rPr>
        <w:t>Sucúa</w:t>
      </w:r>
      <w:r w:rsidR="005B5B6B" w:rsidRPr="004A72EF">
        <w:rPr>
          <w:rFonts w:ascii="Arial" w:hAnsi="Arial" w:cs="Arial"/>
          <w:sz w:val="24"/>
          <w:szCs w:val="24"/>
          <w:lang w:val="es-EC"/>
        </w:rPr>
        <w:t>.</w:t>
      </w:r>
    </w:p>
    <w:p w:rsidR="005B5B6B" w:rsidRPr="004A72EF" w:rsidRDefault="00DA3363" w:rsidP="00C6006D">
      <w:pPr>
        <w:pStyle w:val="Ttulo4"/>
        <w:ind w:firstLine="270"/>
        <w:rPr>
          <w:lang w:val="es-EC"/>
        </w:rPr>
      </w:pPr>
      <w:r w:rsidRPr="004A72EF">
        <w:rPr>
          <w:lang w:val="es-EC"/>
        </w:rPr>
        <w:t>2.</w:t>
      </w:r>
      <w:r w:rsidR="005B5B6B" w:rsidRPr="004A72EF">
        <w:rPr>
          <w:lang w:val="es-EC"/>
        </w:rPr>
        <w:t>1.</w:t>
      </w:r>
      <w:r w:rsidRPr="004A72EF">
        <w:rPr>
          <w:lang w:val="es-EC"/>
        </w:rPr>
        <w:t>4</w:t>
      </w:r>
      <w:r w:rsidR="005B5B6B" w:rsidRPr="004A72EF">
        <w:rPr>
          <w:lang w:val="es-EC"/>
        </w:rPr>
        <w:t>.2 Objetivos Específicos</w:t>
      </w:r>
      <w:r w:rsidRPr="004A72EF">
        <w:rPr>
          <w:lang w:val="es-EC"/>
        </w:rPr>
        <w:t>.</w:t>
      </w:r>
    </w:p>
    <w:p w:rsidR="005B5B6B" w:rsidRPr="004A72EF" w:rsidRDefault="005B5B6B" w:rsidP="005B5B6B">
      <w:pPr>
        <w:rPr>
          <w:rFonts w:ascii="Arial" w:hAnsi="Arial" w:cs="Arial"/>
          <w:lang w:val="es-EC"/>
        </w:rPr>
      </w:pPr>
    </w:p>
    <w:p w:rsidR="005B5B6B" w:rsidRPr="004A72EF" w:rsidRDefault="000B4C7C" w:rsidP="00C6006D">
      <w:pPr>
        <w:pStyle w:val="Prrafodelista"/>
        <w:numPr>
          <w:ilvl w:val="0"/>
          <w:numId w:val="1"/>
        </w:numPr>
        <w:spacing w:line="360" w:lineRule="auto"/>
        <w:ind w:left="630"/>
        <w:jc w:val="both"/>
        <w:rPr>
          <w:rFonts w:ascii="Arial" w:eastAsia="Times New Roman" w:hAnsi="Arial" w:cs="Arial"/>
          <w:sz w:val="24"/>
          <w:szCs w:val="24"/>
          <w:lang w:eastAsia="es-ES"/>
        </w:rPr>
      </w:pPr>
      <w:r w:rsidRPr="004A72EF">
        <w:rPr>
          <w:rFonts w:ascii="Arial" w:eastAsia="Calibri" w:hAnsi="Arial" w:cs="Arial"/>
          <w:color w:val="000000" w:themeColor="text1"/>
          <w:sz w:val="24"/>
          <w:szCs w:val="24"/>
          <w:lang w:eastAsia="es-ES"/>
        </w:rPr>
        <w:t>Identificar los efectos ambientales y sociales que causa la implementación de un eco-parque turístico en la ciudad de Sucúa.</w:t>
      </w:r>
    </w:p>
    <w:p w:rsidR="000B4C7C" w:rsidRPr="004A72EF" w:rsidRDefault="000B4C7C" w:rsidP="000B4C7C">
      <w:pPr>
        <w:pStyle w:val="Prrafodelista"/>
        <w:spacing w:line="360" w:lineRule="auto"/>
        <w:ind w:left="630"/>
        <w:jc w:val="both"/>
        <w:rPr>
          <w:rFonts w:ascii="Arial" w:eastAsia="Times New Roman" w:hAnsi="Arial" w:cs="Arial"/>
          <w:sz w:val="24"/>
          <w:szCs w:val="24"/>
          <w:lang w:eastAsia="es-ES"/>
        </w:rPr>
      </w:pPr>
    </w:p>
    <w:p w:rsidR="005B5B6B" w:rsidRPr="004A72EF" w:rsidRDefault="000B4C7C" w:rsidP="005B5B6B">
      <w:pPr>
        <w:pStyle w:val="Prrafodelista"/>
        <w:numPr>
          <w:ilvl w:val="0"/>
          <w:numId w:val="1"/>
        </w:numPr>
        <w:spacing w:line="360" w:lineRule="auto"/>
        <w:jc w:val="both"/>
        <w:rPr>
          <w:rFonts w:ascii="Arial" w:eastAsia="Times New Roman" w:hAnsi="Arial" w:cs="Arial"/>
          <w:sz w:val="24"/>
          <w:szCs w:val="24"/>
          <w:lang w:eastAsia="es-ES"/>
        </w:rPr>
      </w:pPr>
      <w:r w:rsidRPr="004A72EF">
        <w:rPr>
          <w:rFonts w:ascii="Arial" w:eastAsia="Times New Roman" w:hAnsi="Arial" w:cs="Arial"/>
          <w:sz w:val="24"/>
          <w:szCs w:val="24"/>
          <w:lang w:eastAsia="es-ES"/>
        </w:rPr>
        <w:t>Establecer un estudio socioeconómico de la c</w:t>
      </w:r>
      <w:r w:rsidR="005B5B6B" w:rsidRPr="004A72EF">
        <w:rPr>
          <w:rFonts w:ascii="Arial" w:eastAsia="Times New Roman" w:hAnsi="Arial" w:cs="Arial"/>
          <w:sz w:val="24"/>
          <w:szCs w:val="24"/>
          <w:lang w:eastAsia="es-ES"/>
        </w:rPr>
        <w:t xml:space="preserve">iudad de </w:t>
      </w:r>
      <w:r w:rsidR="0031062D" w:rsidRPr="004A72EF">
        <w:rPr>
          <w:rFonts w:ascii="Arial" w:eastAsia="Times New Roman" w:hAnsi="Arial" w:cs="Arial"/>
          <w:sz w:val="24"/>
          <w:szCs w:val="24"/>
          <w:lang w:eastAsia="es-ES"/>
        </w:rPr>
        <w:t>Sucúa</w:t>
      </w:r>
      <w:r w:rsidRPr="004A72EF">
        <w:rPr>
          <w:rFonts w:ascii="Arial" w:eastAsia="Times New Roman" w:hAnsi="Arial" w:cs="Arial"/>
          <w:sz w:val="24"/>
          <w:szCs w:val="24"/>
          <w:lang w:eastAsia="es-ES"/>
        </w:rPr>
        <w:t xml:space="preserve"> para determinar su crecimiento.</w:t>
      </w:r>
    </w:p>
    <w:p w:rsidR="005B5B6B" w:rsidRPr="004A72EF" w:rsidRDefault="005B5B6B" w:rsidP="005B5B6B">
      <w:pPr>
        <w:numPr>
          <w:ilvl w:val="0"/>
          <w:numId w:val="1"/>
        </w:numPr>
        <w:spacing w:after="0" w:line="360" w:lineRule="auto"/>
        <w:contextualSpacing/>
        <w:jc w:val="both"/>
        <w:rPr>
          <w:rFonts w:ascii="Arial" w:eastAsia="Calibri" w:hAnsi="Arial" w:cs="Arial"/>
          <w:color w:val="000000" w:themeColor="text1"/>
          <w:sz w:val="24"/>
          <w:szCs w:val="24"/>
          <w:lang w:val="es-EC" w:eastAsia="es-ES"/>
        </w:rPr>
      </w:pPr>
      <w:r w:rsidRPr="004A72EF">
        <w:rPr>
          <w:rFonts w:ascii="Arial" w:eastAsia="Calibri" w:hAnsi="Arial" w:cs="Arial"/>
          <w:color w:val="000000" w:themeColor="text1"/>
          <w:sz w:val="24"/>
          <w:szCs w:val="24"/>
          <w:lang w:val="es-EC" w:eastAsia="es-ES"/>
        </w:rPr>
        <w:t>Elaborar una propuesta de desarrollo</w:t>
      </w:r>
      <w:r w:rsidR="00D75302" w:rsidRPr="004A72EF">
        <w:rPr>
          <w:rFonts w:ascii="Arial" w:eastAsia="Calibri" w:hAnsi="Arial" w:cs="Arial"/>
          <w:color w:val="000000" w:themeColor="text1"/>
          <w:sz w:val="24"/>
          <w:szCs w:val="24"/>
          <w:lang w:val="es-EC" w:eastAsia="es-ES"/>
        </w:rPr>
        <w:t xml:space="preserve"> económico </w:t>
      </w:r>
      <w:r w:rsidR="000B4C7C" w:rsidRPr="004A72EF">
        <w:rPr>
          <w:rFonts w:ascii="Arial" w:eastAsia="Calibri" w:hAnsi="Arial" w:cs="Arial"/>
          <w:color w:val="000000" w:themeColor="text1"/>
          <w:sz w:val="24"/>
          <w:szCs w:val="24"/>
          <w:lang w:val="es-EC" w:eastAsia="es-ES"/>
        </w:rPr>
        <w:t>en base a la implementación de un</w:t>
      </w:r>
      <w:r w:rsidRPr="004A72EF">
        <w:rPr>
          <w:rFonts w:ascii="Arial" w:eastAsia="Calibri" w:hAnsi="Arial" w:cs="Arial"/>
          <w:color w:val="000000" w:themeColor="text1"/>
          <w:sz w:val="24"/>
          <w:szCs w:val="24"/>
          <w:lang w:val="es-EC" w:eastAsia="es-ES"/>
        </w:rPr>
        <w:t xml:space="preserve"> eco-parque turístico en la </w:t>
      </w:r>
      <w:r w:rsidR="000B4C7C" w:rsidRPr="004A72EF">
        <w:rPr>
          <w:rFonts w:ascii="Arial" w:eastAsia="Calibri" w:hAnsi="Arial" w:cs="Arial"/>
          <w:color w:val="000000" w:themeColor="text1"/>
          <w:sz w:val="24"/>
          <w:szCs w:val="24"/>
          <w:lang w:val="es-EC" w:eastAsia="es-ES"/>
        </w:rPr>
        <w:t>c</w:t>
      </w:r>
      <w:r w:rsidRPr="004A72EF">
        <w:rPr>
          <w:rFonts w:ascii="Arial" w:eastAsia="Calibri" w:hAnsi="Arial" w:cs="Arial"/>
          <w:color w:val="000000" w:themeColor="text1"/>
          <w:sz w:val="24"/>
          <w:szCs w:val="24"/>
          <w:lang w:val="es-EC" w:eastAsia="es-ES"/>
        </w:rPr>
        <w:t xml:space="preserve">iudad de </w:t>
      </w:r>
      <w:r w:rsidR="0031062D" w:rsidRPr="004A72EF">
        <w:rPr>
          <w:rFonts w:ascii="Arial" w:eastAsia="Calibri" w:hAnsi="Arial" w:cs="Arial"/>
          <w:color w:val="000000" w:themeColor="text1"/>
          <w:sz w:val="24"/>
          <w:szCs w:val="24"/>
          <w:lang w:val="es-EC" w:eastAsia="es-ES"/>
        </w:rPr>
        <w:t>Sucúa</w:t>
      </w:r>
      <w:r w:rsidRPr="004A72EF">
        <w:rPr>
          <w:rFonts w:ascii="Arial" w:eastAsia="Calibri" w:hAnsi="Arial" w:cs="Arial"/>
          <w:color w:val="000000" w:themeColor="text1"/>
          <w:sz w:val="24"/>
          <w:szCs w:val="24"/>
          <w:lang w:val="es-EC" w:eastAsia="es-ES"/>
        </w:rPr>
        <w:t>.</w:t>
      </w:r>
    </w:p>
    <w:p w:rsidR="005B5B6B" w:rsidRPr="004A72EF" w:rsidRDefault="005B5B6B" w:rsidP="005B5B6B">
      <w:pPr>
        <w:rPr>
          <w:rFonts w:ascii="Arial" w:hAnsi="Arial" w:cs="Arial"/>
          <w:lang w:val="es-EC"/>
        </w:rPr>
      </w:pPr>
    </w:p>
    <w:p w:rsidR="007B1CDE" w:rsidRPr="004A72EF" w:rsidRDefault="00DA3363" w:rsidP="00C6006D">
      <w:pPr>
        <w:pStyle w:val="Ttulo3"/>
        <w:ind w:firstLine="270"/>
        <w:rPr>
          <w:lang w:val="es-EC"/>
        </w:rPr>
      </w:pPr>
      <w:bookmarkStart w:id="36" w:name="_Toc530127050"/>
      <w:r w:rsidRPr="004A72EF">
        <w:rPr>
          <w:lang w:val="es-EC"/>
        </w:rPr>
        <w:t>2.1.5. Idea a Defender.</w:t>
      </w:r>
      <w:bookmarkEnd w:id="36"/>
    </w:p>
    <w:p w:rsidR="00DA3363" w:rsidRPr="004A72EF" w:rsidRDefault="00DA3363" w:rsidP="005A3156">
      <w:pPr>
        <w:autoSpaceDE w:val="0"/>
        <w:autoSpaceDN w:val="0"/>
        <w:adjustRightInd w:val="0"/>
        <w:spacing w:after="0" w:line="360" w:lineRule="auto"/>
        <w:jc w:val="both"/>
        <w:rPr>
          <w:rFonts w:ascii="Arial" w:hAnsi="Arial" w:cs="Arial"/>
          <w:sz w:val="24"/>
          <w:szCs w:val="24"/>
          <w:lang w:val="es-EC"/>
        </w:rPr>
      </w:pPr>
      <w:r w:rsidRPr="004A72EF">
        <w:rPr>
          <w:rFonts w:ascii="Arial" w:hAnsi="Arial" w:cs="Arial"/>
          <w:sz w:val="24"/>
          <w:szCs w:val="24"/>
          <w:lang w:val="es-EC"/>
        </w:rPr>
        <w:t>La elaboración de</w:t>
      </w:r>
      <w:r w:rsidR="00412203" w:rsidRPr="004A72EF">
        <w:rPr>
          <w:rFonts w:ascii="Arial" w:hAnsi="Arial" w:cs="Arial"/>
          <w:sz w:val="24"/>
          <w:szCs w:val="24"/>
          <w:lang w:val="es-EC"/>
        </w:rPr>
        <w:t xml:space="preserve"> un análisis de los efectos de la implementación de un </w:t>
      </w:r>
      <w:r w:rsidRPr="004A72EF">
        <w:rPr>
          <w:rFonts w:ascii="Arial" w:hAnsi="Arial" w:cs="Arial"/>
          <w:sz w:val="24"/>
          <w:szCs w:val="24"/>
          <w:lang w:val="es-EC"/>
        </w:rPr>
        <w:t xml:space="preserve">eco-parque turístico </w:t>
      </w:r>
      <w:r w:rsidR="00D75302" w:rsidRPr="004A72EF">
        <w:rPr>
          <w:rFonts w:ascii="Arial" w:hAnsi="Arial" w:cs="Arial"/>
          <w:sz w:val="24"/>
          <w:szCs w:val="24"/>
          <w:lang w:val="es-EC"/>
        </w:rPr>
        <w:t>contribuirá positivamente al mejoramiento</w:t>
      </w:r>
      <w:r w:rsidR="00412203" w:rsidRPr="004A72EF">
        <w:rPr>
          <w:rFonts w:ascii="Arial" w:hAnsi="Arial" w:cs="Arial"/>
          <w:sz w:val="24"/>
          <w:szCs w:val="24"/>
          <w:lang w:val="es-EC"/>
        </w:rPr>
        <w:t xml:space="preserve"> económico de los </w:t>
      </w:r>
      <w:r w:rsidR="00D75302" w:rsidRPr="004A72EF">
        <w:rPr>
          <w:rFonts w:ascii="Arial" w:hAnsi="Arial" w:cs="Arial"/>
          <w:sz w:val="24"/>
          <w:szCs w:val="24"/>
          <w:lang w:val="es-EC"/>
        </w:rPr>
        <w:t>habitantes</w:t>
      </w:r>
      <w:r w:rsidR="00412203" w:rsidRPr="004A72EF">
        <w:rPr>
          <w:rFonts w:ascii="Arial" w:hAnsi="Arial" w:cs="Arial"/>
          <w:sz w:val="24"/>
          <w:szCs w:val="24"/>
          <w:lang w:val="es-EC"/>
        </w:rPr>
        <w:t xml:space="preserve"> de la ciudad de </w:t>
      </w:r>
      <w:r w:rsidR="00D75302" w:rsidRPr="004A72EF">
        <w:rPr>
          <w:rFonts w:ascii="Arial" w:hAnsi="Arial" w:cs="Arial"/>
          <w:sz w:val="24"/>
          <w:szCs w:val="24"/>
          <w:lang w:val="es-EC"/>
        </w:rPr>
        <w:t>Sucúa</w:t>
      </w:r>
      <w:r w:rsidRPr="004A72EF">
        <w:rPr>
          <w:rFonts w:ascii="Arial" w:hAnsi="Arial" w:cs="Arial"/>
          <w:sz w:val="24"/>
          <w:szCs w:val="24"/>
          <w:lang w:val="es-EC"/>
        </w:rPr>
        <w:t>.</w:t>
      </w:r>
    </w:p>
    <w:p w:rsidR="007B1CDE" w:rsidRPr="004A72EF" w:rsidRDefault="007B1CDE" w:rsidP="005B5B6B">
      <w:pPr>
        <w:rPr>
          <w:rFonts w:ascii="Arial" w:hAnsi="Arial" w:cs="Arial"/>
          <w:lang w:val="es-EC"/>
        </w:rPr>
      </w:pPr>
    </w:p>
    <w:p w:rsidR="00DA3363" w:rsidRPr="004A72EF" w:rsidRDefault="00412203" w:rsidP="00412203">
      <w:pPr>
        <w:pStyle w:val="Ttulo3"/>
        <w:ind w:firstLine="270"/>
        <w:rPr>
          <w:lang w:val="es-EC"/>
        </w:rPr>
      </w:pPr>
      <w:bookmarkStart w:id="37" w:name="_Toc530127051"/>
      <w:r w:rsidRPr="004A72EF">
        <w:rPr>
          <w:lang w:val="es-EC"/>
        </w:rPr>
        <w:t>2.1.6. Población y Muestra.</w:t>
      </w:r>
      <w:bookmarkEnd w:id="37"/>
      <w:r w:rsidRPr="004A72EF">
        <w:rPr>
          <w:lang w:val="es-EC"/>
        </w:rPr>
        <w:t xml:space="preserve"> </w:t>
      </w:r>
      <w:r w:rsidR="00DA3363" w:rsidRPr="004A72EF">
        <w:rPr>
          <w:lang w:val="es-EC"/>
        </w:rPr>
        <w:t xml:space="preserve"> </w:t>
      </w:r>
    </w:p>
    <w:p w:rsidR="00DA3363" w:rsidRPr="004A72EF" w:rsidRDefault="00412203" w:rsidP="00412203">
      <w:pPr>
        <w:pStyle w:val="Ttulo4"/>
        <w:spacing w:line="360" w:lineRule="auto"/>
        <w:ind w:firstLine="270"/>
        <w:rPr>
          <w:lang w:val="es-EC"/>
        </w:rPr>
      </w:pPr>
      <w:r w:rsidRPr="004A72EF">
        <w:rPr>
          <w:lang w:val="es-EC"/>
        </w:rPr>
        <w:t xml:space="preserve">2.1.6.11 Población. </w:t>
      </w:r>
      <w:r w:rsidR="00DA3363" w:rsidRPr="004A72EF">
        <w:rPr>
          <w:lang w:val="es-EC"/>
        </w:rPr>
        <w:t xml:space="preserve"> </w:t>
      </w:r>
    </w:p>
    <w:p w:rsidR="00DA3363" w:rsidRPr="004A72EF" w:rsidRDefault="00DA3363" w:rsidP="005A3156">
      <w:pPr>
        <w:spacing w:line="360" w:lineRule="auto"/>
        <w:jc w:val="both"/>
        <w:rPr>
          <w:rFonts w:ascii="Arial" w:hAnsi="Arial" w:cs="Arial"/>
          <w:sz w:val="24"/>
          <w:szCs w:val="24"/>
          <w:lang w:val="es-EC"/>
        </w:rPr>
      </w:pPr>
      <w:r w:rsidRPr="004A72EF">
        <w:rPr>
          <w:rFonts w:ascii="Arial" w:hAnsi="Arial" w:cs="Arial"/>
          <w:sz w:val="24"/>
          <w:szCs w:val="24"/>
          <w:lang w:val="es-EC"/>
        </w:rPr>
        <w:t>De acuerdo a</w:t>
      </w:r>
      <w:r w:rsidR="00412203" w:rsidRPr="004A72EF">
        <w:rPr>
          <w:rFonts w:ascii="Arial" w:hAnsi="Arial" w:cs="Arial"/>
          <w:sz w:val="24"/>
          <w:szCs w:val="24"/>
          <w:lang w:val="es-EC"/>
        </w:rPr>
        <w:t xml:space="preserve"> la </w:t>
      </w:r>
      <w:r w:rsidRPr="004A72EF">
        <w:rPr>
          <w:rFonts w:ascii="Arial" w:hAnsi="Arial" w:cs="Arial"/>
          <w:sz w:val="24"/>
          <w:szCs w:val="24"/>
          <w:lang w:val="es-EC"/>
        </w:rPr>
        <w:t>información existente en los registros del INEC del último censo de población del año 2010, nos indica que la población estimada para la Ciudad de Sucúa en la parte Urbana para el año 201</w:t>
      </w:r>
      <w:r w:rsidR="002E5ACF" w:rsidRPr="004A72EF">
        <w:rPr>
          <w:rFonts w:ascii="Arial" w:hAnsi="Arial" w:cs="Arial"/>
          <w:sz w:val="24"/>
          <w:szCs w:val="24"/>
          <w:lang w:val="es-EC"/>
        </w:rPr>
        <w:t>8</w:t>
      </w:r>
      <w:r w:rsidRPr="004A72EF">
        <w:rPr>
          <w:rFonts w:ascii="Arial" w:hAnsi="Arial" w:cs="Arial"/>
          <w:sz w:val="24"/>
          <w:szCs w:val="24"/>
          <w:lang w:val="es-EC"/>
        </w:rPr>
        <w:t xml:space="preserve"> </w:t>
      </w:r>
      <w:r w:rsidR="001602DD" w:rsidRPr="004A72EF">
        <w:rPr>
          <w:rFonts w:ascii="Arial" w:hAnsi="Arial" w:cs="Arial"/>
          <w:sz w:val="24"/>
          <w:szCs w:val="24"/>
          <w:lang w:val="es-EC"/>
        </w:rPr>
        <w:t>sería</w:t>
      </w:r>
      <w:r w:rsidRPr="004A72EF">
        <w:rPr>
          <w:rFonts w:ascii="Arial" w:hAnsi="Arial" w:cs="Arial"/>
          <w:sz w:val="24"/>
          <w:szCs w:val="24"/>
          <w:lang w:val="es-EC"/>
        </w:rPr>
        <w:t xml:space="preserve"> de </w:t>
      </w:r>
      <w:r w:rsidR="002E5ACF" w:rsidRPr="004A72EF">
        <w:rPr>
          <w:rFonts w:ascii="Arial" w:hAnsi="Arial" w:cs="Arial"/>
          <w:sz w:val="24"/>
          <w:lang w:val="es-EC"/>
        </w:rPr>
        <w:t>15617</w:t>
      </w:r>
      <w:r w:rsidRPr="004A72EF">
        <w:rPr>
          <w:rFonts w:ascii="Arial" w:hAnsi="Arial" w:cs="Arial"/>
          <w:sz w:val="28"/>
          <w:szCs w:val="24"/>
          <w:lang w:val="es-EC"/>
        </w:rPr>
        <w:t xml:space="preserve"> </w:t>
      </w:r>
      <w:r w:rsidRPr="004A72EF">
        <w:rPr>
          <w:rFonts w:ascii="Arial" w:hAnsi="Arial" w:cs="Arial"/>
          <w:sz w:val="24"/>
          <w:szCs w:val="24"/>
          <w:lang w:val="es-EC"/>
        </w:rPr>
        <w:t xml:space="preserve">habitantes, con una tasa de crecimiento del </w:t>
      </w:r>
      <w:r w:rsidR="00BD3A0D" w:rsidRPr="004A72EF">
        <w:rPr>
          <w:rFonts w:ascii="Arial" w:hAnsi="Arial" w:cs="Arial"/>
          <w:sz w:val="24"/>
          <w:szCs w:val="24"/>
          <w:lang w:val="es-EC"/>
        </w:rPr>
        <w:t>2.5</w:t>
      </w:r>
      <w:r w:rsidRPr="004A72EF">
        <w:rPr>
          <w:rFonts w:ascii="Arial" w:hAnsi="Arial" w:cs="Arial"/>
          <w:sz w:val="24"/>
          <w:szCs w:val="24"/>
          <w:lang w:val="es-EC"/>
        </w:rPr>
        <w:t xml:space="preserve">%, los mismo que </w:t>
      </w:r>
      <w:r w:rsidR="004859E7" w:rsidRPr="004A72EF">
        <w:rPr>
          <w:rFonts w:ascii="Arial" w:hAnsi="Arial" w:cs="Arial"/>
          <w:sz w:val="24"/>
          <w:szCs w:val="24"/>
          <w:lang w:val="es-EC"/>
        </w:rPr>
        <w:t>serán</w:t>
      </w:r>
      <w:r w:rsidRPr="004A72EF">
        <w:rPr>
          <w:rFonts w:ascii="Arial" w:hAnsi="Arial" w:cs="Arial"/>
          <w:sz w:val="24"/>
          <w:szCs w:val="24"/>
          <w:lang w:val="es-EC"/>
        </w:rPr>
        <w:t xml:space="preserve"> tomados en cuenta para sacar la muestra que nos proporcionaran información sobre el estudio de </w:t>
      </w:r>
      <w:r w:rsidR="00B001F1" w:rsidRPr="004A72EF">
        <w:rPr>
          <w:rFonts w:ascii="Arial" w:hAnsi="Arial" w:cs="Arial"/>
          <w:sz w:val="24"/>
          <w:szCs w:val="24"/>
          <w:lang w:val="es-EC"/>
        </w:rPr>
        <w:t>factibilidad</w:t>
      </w:r>
      <w:r w:rsidRPr="004A72EF">
        <w:rPr>
          <w:rFonts w:ascii="Arial" w:hAnsi="Arial" w:cs="Arial"/>
          <w:sz w:val="24"/>
          <w:szCs w:val="24"/>
          <w:lang w:val="es-EC"/>
        </w:rPr>
        <w:t xml:space="preserve"> del proyecto propuesto.</w:t>
      </w:r>
    </w:p>
    <w:p w:rsidR="00412203" w:rsidRPr="004A72EF" w:rsidRDefault="00412203" w:rsidP="00C6006D">
      <w:pPr>
        <w:pStyle w:val="Ttulo4"/>
        <w:spacing w:line="360" w:lineRule="auto"/>
        <w:ind w:firstLine="270"/>
        <w:rPr>
          <w:lang w:val="es-EC"/>
        </w:rPr>
      </w:pPr>
      <w:r w:rsidRPr="004A72EF">
        <w:rPr>
          <w:lang w:val="es-EC"/>
        </w:rPr>
        <w:lastRenderedPageBreak/>
        <w:t xml:space="preserve">2.1.6.2. Muestra. </w:t>
      </w:r>
    </w:p>
    <w:p w:rsidR="00412203" w:rsidRPr="004A72EF" w:rsidRDefault="00412203" w:rsidP="005A3156">
      <w:pPr>
        <w:spacing w:after="0" w:line="360" w:lineRule="auto"/>
        <w:jc w:val="both"/>
        <w:rPr>
          <w:rFonts w:ascii="Arial" w:hAnsi="Arial" w:cs="Arial"/>
          <w:sz w:val="24"/>
          <w:lang w:val="es-EC"/>
        </w:rPr>
      </w:pPr>
      <w:r w:rsidRPr="004A72EF">
        <w:rPr>
          <w:rFonts w:ascii="Arial" w:hAnsi="Arial" w:cs="Arial"/>
          <w:sz w:val="24"/>
          <w:lang w:val="es-EC"/>
        </w:rPr>
        <w:t xml:space="preserve">De acuerdo con los datos de la </w:t>
      </w:r>
      <w:r w:rsidR="00DE0CA0" w:rsidRPr="004A72EF">
        <w:rPr>
          <w:rFonts w:ascii="Arial" w:hAnsi="Arial" w:cs="Arial"/>
          <w:sz w:val="24"/>
          <w:lang w:val="es-EC"/>
        </w:rPr>
        <w:t>población</w:t>
      </w:r>
      <w:r w:rsidRPr="004A72EF">
        <w:rPr>
          <w:rFonts w:ascii="Arial" w:hAnsi="Arial" w:cs="Arial"/>
          <w:sz w:val="24"/>
          <w:lang w:val="es-EC"/>
        </w:rPr>
        <w:t xml:space="preserve"> se procede a calcular la muestra utilizando la </w:t>
      </w:r>
      <w:r w:rsidR="00141C3F" w:rsidRPr="004A72EF">
        <w:rPr>
          <w:rFonts w:ascii="Arial" w:hAnsi="Arial" w:cs="Arial"/>
          <w:sz w:val="24"/>
          <w:lang w:val="es-EC"/>
        </w:rPr>
        <w:t>fórmula</w:t>
      </w:r>
      <w:r w:rsidRPr="004A72EF">
        <w:rPr>
          <w:rFonts w:ascii="Arial" w:hAnsi="Arial" w:cs="Arial"/>
          <w:sz w:val="24"/>
          <w:lang w:val="es-EC"/>
        </w:rPr>
        <w:t xml:space="preserve"> de </w:t>
      </w:r>
      <w:r w:rsidR="00DE0CA0" w:rsidRPr="004A72EF">
        <w:rPr>
          <w:rFonts w:ascii="Arial" w:hAnsi="Arial" w:cs="Arial"/>
          <w:sz w:val="24"/>
          <w:lang w:val="es-EC"/>
        </w:rPr>
        <w:t>población</w:t>
      </w:r>
      <w:r w:rsidRPr="004A72EF">
        <w:rPr>
          <w:rFonts w:ascii="Arial" w:hAnsi="Arial" w:cs="Arial"/>
          <w:sz w:val="24"/>
          <w:lang w:val="es-EC"/>
        </w:rPr>
        <w:t xml:space="preserve"> </w:t>
      </w:r>
      <w:r w:rsidR="00DE0CA0" w:rsidRPr="004A72EF">
        <w:rPr>
          <w:rFonts w:ascii="Arial" w:hAnsi="Arial" w:cs="Arial"/>
          <w:sz w:val="24"/>
          <w:lang w:val="es-EC"/>
        </w:rPr>
        <w:t>finita con los siguientes datos:</w:t>
      </w:r>
    </w:p>
    <w:p w:rsidR="00A214FB" w:rsidRPr="004A72EF" w:rsidRDefault="006C1DD2" w:rsidP="006C1DD2">
      <w:pPr>
        <w:pStyle w:val="Descripcin"/>
        <w:spacing w:after="0"/>
        <w:rPr>
          <w:rFonts w:ascii="Arial" w:hAnsi="Arial" w:cs="Arial"/>
          <w:color w:val="auto"/>
          <w:lang w:val="es-EC"/>
        </w:rPr>
      </w:pPr>
      <w:bookmarkStart w:id="38" w:name="_Toc484608641"/>
      <w:bookmarkStart w:id="39" w:name="_Toc528048908"/>
      <w:r w:rsidRPr="004A72EF">
        <w:rPr>
          <w:rFonts w:ascii="Arial" w:hAnsi="Arial" w:cs="Arial"/>
          <w:color w:val="auto"/>
          <w:lang w:val="es-EC"/>
        </w:rPr>
        <w:t xml:space="preserve">Tabla </w:t>
      </w:r>
      <w:r w:rsidR="00FE5F59" w:rsidRPr="004A72EF">
        <w:rPr>
          <w:rFonts w:ascii="Arial" w:hAnsi="Arial" w:cs="Arial"/>
          <w:color w:val="auto"/>
          <w:lang w:val="es-EC"/>
        </w:rPr>
        <w:fldChar w:fldCharType="begin"/>
      </w:r>
      <w:r w:rsidRPr="004A72EF">
        <w:rPr>
          <w:rFonts w:ascii="Arial" w:hAnsi="Arial" w:cs="Arial"/>
          <w:color w:val="auto"/>
          <w:lang w:val="es-EC"/>
        </w:rPr>
        <w:instrText xml:space="preserve"> SEQ Tabla \* ARABIC </w:instrText>
      </w:r>
      <w:r w:rsidR="00FE5F59" w:rsidRPr="004A72EF">
        <w:rPr>
          <w:rFonts w:ascii="Arial" w:hAnsi="Arial" w:cs="Arial"/>
          <w:color w:val="auto"/>
          <w:lang w:val="es-EC"/>
        </w:rPr>
        <w:fldChar w:fldCharType="separate"/>
      </w:r>
      <w:r w:rsidR="00985447">
        <w:rPr>
          <w:rFonts w:ascii="Arial" w:hAnsi="Arial" w:cs="Arial"/>
          <w:noProof/>
          <w:color w:val="auto"/>
          <w:lang w:val="es-EC"/>
        </w:rPr>
        <w:t>2</w:t>
      </w:r>
      <w:r w:rsidR="00FE5F59" w:rsidRPr="004A72EF">
        <w:rPr>
          <w:rFonts w:ascii="Arial" w:hAnsi="Arial" w:cs="Arial"/>
          <w:color w:val="auto"/>
          <w:lang w:val="es-EC"/>
        </w:rPr>
        <w:fldChar w:fldCharType="end"/>
      </w:r>
      <w:r w:rsidR="00A214FB" w:rsidRPr="004A72EF">
        <w:rPr>
          <w:rFonts w:ascii="Arial" w:hAnsi="Arial" w:cs="Arial"/>
          <w:i w:val="0"/>
          <w:color w:val="auto"/>
          <w:lang w:val="es-EC"/>
        </w:rPr>
        <w:t>.</w:t>
      </w:r>
      <w:r w:rsidR="00A214FB" w:rsidRPr="004A72EF">
        <w:rPr>
          <w:rFonts w:ascii="Arial" w:hAnsi="Arial" w:cs="Arial"/>
          <w:color w:val="auto"/>
          <w:lang w:val="es-EC"/>
        </w:rPr>
        <w:t xml:space="preserve"> Significado de la Muestra</w:t>
      </w:r>
      <w:bookmarkEnd w:id="38"/>
      <w:bookmarkEnd w:id="39"/>
    </w:p>
    <w:tbl>
      <w:tblPr>
        <w:tblStyle w:val="Tabladelista6concolores1"/>
        <w:tblW w:w="6832" w:type="dxa"/>
        <w:tblLook w:val="04A0" w:firstRow="1" w:lastRow="0" w:firstColumn="1" w:lastColumn="0" w:noHBand="0" w:noVBand="1"/>
      </w:tblPr>
      <w:tblGrid>
        <w:gridCol w:w="2315"/>
        <w:gridCol w:w="4517"/>
      </w:tblGrid>
      <w:tr w:rsidR="00B878AE" w:rsidRPr="004A72EF" w:rsidTr="00B878AE">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15" w:type="dxa"/>
            <w:noWrap/>
            <w:hideMark/>
          </w:tcPr>
          <w:p w:rsidR="00B878AE" w:rsidRPr="004A72EF" w:rsidRDefault="00B878AE" w:rsidP="00B878AE">
            <w:pPr>
              <w:rPr>
                <w:rFonts w:eastAsia="Times New Roman" w:cs="Arial"/>
                <w:b w:val="0"/>
                <w:color w:val="000000"/>
                <w:lang w:val="es-EC" w:eastAsia="es-EC"/>
              </w:rPr>
            </w:pPr>
            <w:r w:rsidRPr="004A72EF">
              <w:rPr>
                <w:rFonts w:eastAsia="Times New Roman" w:cs="Arial"/>
                <w:b w:val="0"/>
                <w:color w:val="000000"/>
                <w:lang w:val="es-EC" w:eastAsia="es-EC"/>
              </w:rPr>
              <w:t xml:space="preserve">Representación </w:t>
            </w:r>
          </w:p>
        </w:tc>
        <w:tc>
          <w:tcPr>
            <w:tcW w:w="4517" w:type="dxa"/>
            <w:noWrap/>
            <w:hideMark/>
          </w:tcPr>
          <w:p w:rsidR="00B878AE" w:rsidRPr="004A72EF" w:rsidRDefault="00B878AE" w:rsidP="00B878AE">
            <w:pP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lang w:val="es-EC" w:eastAsia="es-EC"/>
              </w:rPr>
            </w:pPr>
            <w:r w:rsidRPr="004A72EF">
              <w:rPr>
                <w:rFonts w:eastAsia="Times New Roman" w:cs="Arial"/>
                <w:b w:val="0"/>
                <w:color w:val="000000"/>
                <w:lang w:val="es-EC" w:eastAsia="es-EC"/>
              </w:rPr>
              <w:t xml:space="preserve">Significado </w:t>
            </w:r>
          </w:p>
        </w:tc>
      </w:tr>
      <w:tr w:rsidR="00B878AE" w:rsidRPr="004A72EF" w:rsidTr="00B878A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15" w:type="dxa"/>
            <w:noWrap/>
            <w:hideMark/>
          </w:tcPr>
          <w:p w:rsidR="00B878AE" w:rsidRPr="004A72EF" w:rsidRDefault="00B878AE" w:rsidP="00B878AE">
            <w:pPr>
              <w:rPr>
                <w:rFonts w:eastAsia="Times New Roman" w:cs="Arial"/>
                <w:color w:val="000000"/>
                <w:lang w:val="es-EC" w:eastAsia="es-EC"/>
              </w:rPr>
            </w:pPr>
            <w:r w:rsidRPr="004A72EF">
              <w:rPr>
                <w:rFonts w:eastAsia="Times New Roman" w:cs="Arial"/>
                <w:color w:val="000000"/>
                <w:lang w:val="es-EC" w:eastAsia="es-EC"/>
              </w:rPr>
              <w:t>n=</w:t>
            </w:r>
          </w:p>
        </w:tc>
        <w:tc>
          <w:tcPr>
            <w:tcW w:w="4517" w:type="dxa"/>
            <w:noWrap/>
            <w:hideMark/>
          </w:tcPr>
          <w:p w:rsidR="00B878AE" w:rsidRPr="004A72EF" w:rsidRDefault="00B878AE" w:rsidP="00B878A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EC" w:eastAsia="es-EC"/>
              </w:rPr>
            </w:pPr>
            <w:r w:rsidRPr="004A72EF">
              <w:rPr>
                <w:rFonts w:eastAsia="Times New Roman" w:cs="Arial"/>
                <w:color w:val="000000"/>
                <w:lang w:val="es-EC" w:eastAsia="es-EC"/>
              </w:rPr>
              <w:t xml:space="preserve">Muestra </w:t>
            </w:r>
          </w:p>
        </w:tc>
      </w:tr>
      <w:tr w:rsidR="00B878AE" w:rsidRPr="004A72EF" w:rsidTr="00B878AE">
        <w:trPr>
          <w:trHeight w:val="301"/>
        </w:trPr>
        <w:tc>
          <w:tcPr>
            <w:cnfStyle w:val="001000000000" w:firstRow="0" w:lastRow="0" w:firstColumn="1" w:lastColumn="0" w:oddVBand="0" w:evenVBand="0" w:oddHBand="0" w:evenHBand="0" w:firstRowFirstColumn="0" w:firstRowLastColumn="0" w:lastRowFirstColumn="0" w:lastRowLastColumn="0"/>
            <w:tcW w:w="2315" w:type="dxa"/>
            <w:noWrap/>
            <w:hideMark/>
          </w:tcPr>
          <w:p w:rsidR="00B878AE" w:rsidRPr="004A72EF" w:rsidRDefault="00B878AE" w:rsidP="00B878AE">
            <w:pPr>
              <w:rPr>
                <w:rFonts w:eastAsia="Times New Roman" w:cs="Arial"/>
                <w:color w:val="000000"/>
                <w:lang w:val="es-EC" w:eastAsia="es-EC"/>
              </w:rPr>
            </w:pPr>
            <w:r w:rsidRPr="004A72EF">
              <w:rPr>
                <w:rFonts w:eastAsia="Times New Roman" w:cs="Arial"/>
                <w:color w:val="000000"/>
                <w:lang w:val="es-EC" w:eastAsia="es-EC"/>
              </w:rPr>
              <w:t>N=</w:t>
            </w:r>
          </w:p>
        </w:tc>
        <w:tc>
          <w:tcPr>
            <w:tcW w:w="4517" w:type="dxa"/>
            <w:noWrap/>
            <w:hideMark/>
          </w:tcPr>
          <w:p w:rsidR="00B878AE" w:rsidRPr="004A72EF" w:rsidRDefault="00B878AE" w:rsidP="00B878A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EC" w:eastAsia="es-EC"/>
              </w:rPr>
            </w:pPr>
            <w:r w:rsidRPr="004A72EF">
              <w:rPr>
                <w:rFonts w:eastAsia="Times New Roman" w:cs="Arial"/>
                <w:color w:val="000000"/>
                <w:lang w:val="es-EC" w:eastAsia="es-EC"/>
              </w:rPr>
              <w:t xml:space="preserve">Número de Población </w:t>
            </w:r>
          </w:p>
        </w:tc>
      </w:tr>
      <w:tr w:rsidR="00B878AE" w:rsidRPr="004A72EF" w:rsidTr="00B878A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15" w:type="dxa"/>
            <w:noWrap/>
            <w:hideMark/>
          </w:tcPr>
          <w:p w:rsidR="00B878AE" w:rsidRPr="004A72EF" w:rsidRDefault="00B878AE" w:rsidP="00B878AE">
            <w:pPr>
              <w:rPr>
                <w:rFonts w:eastAsia="Times New Roman" w:cs="Arial"/>
                <w:color w:val="000000"/>
                <w:lang w:val="es-EC" w:eastAsia="es-EC"/>
              </w:rPr>
            </w:pPr>
            <w:r w:rsidRPr="004A72EF">
              <w:rPr>
                <w:rFonts w:eastAsia="Times New Roman" w:cs="Arial"/>
                <w:color w:val="000000"/>
                <w:lang w:val="es-EC" w:eastAsia="es-EC"/>
              </w:rPr>
              <w:t>(N-1)</w:t>
            </w:r>
          </w:p>
        </w:tc>
        <w:tc>
          <w:tcPr>
            <w:tcW w:w="4517" w:type="dxa"/>
            <w:noWrap/>
            <w:hideMark/>
          </w:tcPr>
          <w:p w:rsidR="00B878AE" w:rsidRPr="004A72EF" w:rsidRDefault="00B878AE" w:rsidP="00B878A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EC" w:eastAsia="es-EC"/>
              </w:rPr>
            </w:pPr>
            <w:r w:rsidRPr="004A72EF">
              <w:rPr>
                <w:rFonts w:eastAsia="Times New Roman" w:cs="Arial"/>
                <w:color w:val="000000"/>
                <w:lang w:val="es-EC" w:eastAsia="es-EC"/>
              </w:rPr>
              <w:t>Correlación</w:t>
            </w:r>
          </w:p>
        </w:tc>
      </w:tr>
      <w:tr w:rsidR="00B878AE" w:rsidRPr="0025424C" w:rsidTr="00B878AE">
        <w:trPr>
          <w:trHeight w:val="301"/>
        </w:trPr>
        <w:tc>
          <w:tcPr>
            <w:cnfStyle w:val="001000000000" w:firstRow="0" w:lastRow="0" w:firstColumn="1" w:lastColumn="0" w:oddVBand="0" w:evenVBand="0" w:oddHBand="0" w:evenHBand="0" w:firstRowFirstColumn="0" w:firstRowLastColumn="0" w:lastRowFirstColumn="0" w:lastRowLastColumn="0"/>
            <w:tcW w:w="2315" w:type="dxa"/>
            <w:noWrap/>
            <w:hideMark/>
          </w:tcPr>
          <w:p w:rsidR="00B878AE" w:rsidRPr="004A72EF" w:rsidRDefault="00B878AE" w:rsidP="00B878AE">
            <w:pPr>
              <w:rPr>
                <w:rFonts w:eastAsia="Times New Roman" w:cs="Arial"/>
                <w:color w:val="000000"/>
                <w:lang w:val="es-EC" w:eastAsia="es-EC"/>
              </w:rPr>
            </w:pPr>
            <w:r w:rsidRPr="004A72EF">
              <w:rPr>
                <w:rFonts w:eastAsia="Times New Roman" w:cs="Arial"/>
                <w:color w:val="000000"/>
                <w:lang w:val="es-EC" w:eastAsia="es-EC"/>
              </w:rPr>
              <w:t>p=</w:t>
            </w:r>
          </w:p>
        </w:tc>
        <w:tc>
          <w:tcPr>
            <w:tcW w:w="4517" w:type="dxa"/>
            <w:noWrap/>
            <w:hideMark/>
          </w:tcPr>
          <w:p w:rsidR="00B878AE" w:rsidRPr="004A72EF" w:rsidRDefault="00B878AE" w:rsidP="00B878A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EC" w:eastAsia="es-EC"/>
              </w:rPr>
            </w:pPr>
            <w:r w:rsidRPr="004A72EF">
              <w:rPr>
                <w:rFonts w:eastAsia="Times New Roman" w:cs="Arial"/>
                <w:color w:val="000000"/>
                <w:lang w:val="es-EC" w:eastAsia="es-EC"/>
              </w:rPr>
              <w:t xml:space="preserve">Probabilidad de que ocurra un evento </w:t>
            </w:r>
          </w:p>
        </w:tc>
      </w:tr>
      <w:tr w:rsidR="00B878AE" w:rsidRPr="0025424C" w:rsidTr="00B878A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15" w:type="dxa"/>
            <w:noWrap/>
            <w:hideMark/>
          </w:tcPr>
          <w:p w:rsidR="00B878AE" w:rsidRPr="004A72EF" w:rsidRDefault="00B878AE" w:rsidP="00B878AE">
            <w:pPr>
              <w:rPr>
                <w:rFonts w:eastAsia="Times New Roman" w:cs="Arial"/>
                <w:color w:val="000000"/>
                <w:lang w:val="es-EC" w:eastAsia="es-EC"/>
              </w:rPr>
            </w:pPr>
            <w:r w:rsidRPr="004A72EF">
              <w:rPr>
                <w:rFonts w:eastAsia="Times New Roman" w:cs="Arial"/>
                <w:color w:val="000000"/>
                <w:lang w:val="es-EC" w:eastAsia="es-EC"/>
              </w:rPr>
              <w:t>q=</w:t>
            </w:r>
          </w:p>
        </w:tc>
        <w:tc>
          <w:tcPr>
            <w:tcW w:w="4517" w:type="dxa"/>
            <w:noWrap/>
            <w:hideMark/>
          </w:tcPr>
          <w:p w:rsidR="00B878AE" w:rsidRPr="004A72EF" w:rsidRDefault="00B878AE" w:rsidP="00B878A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EC" w:eastAsia="es-EC"/>
              </w:rPr>
            </w:pPr>
            <w:r w:rsidRPr="004A72EF">
              <w:rPr>
                <w:rFonts w:eastAsia="Times New Roman" w:cs="Arial"/>
                <w:color w:val="000000"/>
                <w:lang w:val="es-EC" w:eastAsia="es-EC"/>
              </w:rPr>
              <w:t xml:space="preserve">Probabilidad de que no ocurra un evento </w:t>
            </w:r>
          </w:p>
        </w:tc>
      </w:tr>
      <w:tr w:rsidR="00B878AE" w:rsidRPr="004A72EF" w:rsidTr="00B878AE">
        <w:trPr>
          <w:trHeight w:val="301"/>
        </w:trPr>
        <w:tc>
          <w:tcPr>
            <w:cnfStyle w:val="001000000000" w:firstRow="0" w:lastRow="0" w:firstColumn="1" w:lastColumn="0" w:oddVBand="0" w:evenVBand="0" w:oddHBand="0" w:evenHBand="0" w:firstRowFirstColumn="0" w:firstRowLastColumn="0" w:lastRowFirstColumn="0" w:lastRowLastColumn="0"/>
            <w:tcW w:w="2315" w:type="dxa"/>
            <w:noWrap/>
            <w:hideMark/>
          </w:tcPr>
          <w:p w:rsidR="00B878AE" w:rsidRPr="004A72EF" w:rsidRDefault="00B878AE" w:rsidP="00B878AE">
            <w:pPr>
              <w:rPr>
                <w:rFonts w:eastAsia="Times New Roman" w:cs="Arial"/>
                <w:color w:val="000000"/>
                <w:lang w:val="es-EC" w:eastAsia="es-EC"/>
              </w:rPr>
            </w:pPr>
            <w:r w:rsidRPr="004A72EF">
              <w:rPr>
                <w:rFonts w:eastAsia="Times New Roman" w:cs="Arial"/>
                <w:color w:val="000000"/>
                <w:lang w:val="es-EC" w:eastAsia="es-EC"/>
              </w:rPr>
              <w:t>Z=</w:t>
            </w:r>
          </w:p>
        </w:tc>
        <w:tc>
          <w:tcPr>
            <w:tcW w:w="4517" w:type="dxa"/>
            <w:noWrap/>
            <w:hideMark/>
          </w:tcPr>
          <w:p w:rsidR="00B878AE" w:rsidRPr="004A72EF" w:rsidRDefault="00B878AE" w:rsidP="00B878A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EC" w:eastAsia="es-EC"/>
              </w:rPr>
            </w:pPr>
            <w:r w:rsidRPr="004A72EF">
              <w:rPr>
                <w:rFonts w:eastAsia="Times New Roman" w:cs="Arial"/>
                <w:color w:val="000000"/>
                <w:lang w:val="es-EC" w:eastAsia="es-EC"/>
              </w:rPr>
              <w:t xml:space="preserve">Coeficiente de Confianza </w:t>
            </w:r>
          </w:p>
        </w:tc>
      </w:tr>
      <w:tr w:rsidR="00B878AE" w:rsidRPr="004A72EF" w:rsidTr="00B878A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15" w:type="dxa"/>
            <w:noWrap/>
            <w:hideMark/>
          </w:tcPr>
          <w:p w:rsidR="00B878AE" w:rsidRPr="004A72EF" w:rsidRDefault="00B878AE" w:rsidP="00B878AE">
            <w:pPr>
              <w:rPr>
                <w:rFonts w:eastAsia="Times New Roman" w:cs="Arial"/>
                <w:color w:val="000000"/>
                <w:lang w:val="es-EC" w:eastAsia="es-EC"/>
              </w:rPr>
            </w:pPr>
            <w:r w:rsidRPr="004A72EF">
              <w:rPr>
                <w:rFonts w:eastAsia="Times New Roman" w:cs="Arial"/>
                <w:color w:val="000000"/>
                <w:lang w:val="es-EC" w:eastAsia="es-EC"/>
              </w:rPr>
              <w:t>e=</w:t>
            </w:r>
          </w:p>
        </w:tc>
        <w:tc>
          <w:tcPr>
            <w:tcW w:w="4517" w:type="dxa"/>
            <w:noWrap/>
            <w:hideMark/>
          </w:tcPr>
          <w:p w:rsidR="00B878AE" w:rsidRPr="004A72EF" w:rsidRDefault="00B878AE" w:rsidP="00B878A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EC" w:eastAsia="es-EC"/>
              </w:rPr>
            </w:pPr>
            <w:r w:rsidRPr="004A72EF">
              <w:rPr>
                <w:rFonts w:eastAsia="Times New Roman" w:cs="Arial"/>
                <w:color w:val="000000"/>
                <w:lang w:val="es-EC" w:eastAsia="es-EC"/>
              </w:rPr>
              <w:t>Error Admisible (5%)</w:t>
            </w:r>
          </w:p>
        </w:tc>
      </w:tr>
    </w:tbl>
    <w:p w:rsidR="00A214FB" w:rsidRPr="004A72EF" w:rsidRDefault="00A214FB" w:rsidP="003C02A8">
      <w:pPr>
        <w:spacing w:after="0" w:line="240" w:lineRule="auto"/>
        <w:rPr>
          <w:rFonts w:ascii="Arial" w:hAnsi="Arial" w:cs="Arial"/>
          <w:sz w:val="18"/>
          <w:lang w:val="es-EC"/>
        </w:rPr>
      </w:pPr>
      <w:r w:rsidRPr="004A72EF">
        <w:rPr>
          <w:rFonts w:ascii="Arial" w:hAnsi="Arial" w:cs="Arial"/>
          <w:sz w:val="18"/>
          <w:lang w:val="es-EC"/>
        </w:rPr>
        <w:t xml:space="preserve">Fuente: </w:t>
      </w:r>
      <w:r w:rsidR="00B878AE" w:rsidRPr="004A72EF">
        <w:rPr>
          <w:rFonts w:ascii="Arial" w:hAnsi="Arial" w:cs="Arial"/>
          <w:sz w:val="18"/>
          <w:lang w:val="es-EC"/>
        </w:rPr>
        <w:t xml:space="preserve">Investigación de campo </w:t>
      </w:r>
    </w:p>
    <w:p w:rsidR="00A214FB" w:rsidRPr="004A72EF" w:rsidRDefault="00A214FB" w:rsidP="003C02A8">
      <w:pPr>
        <w:spacing w:after="0" w:line="240" w:lineRule="auto"/>
        <w:rPr>
          <w:rFonts w:ascii="Arial" w:hAnsi="Arial" w:cs="Arial"/>
          <w:sz w:val="18"/>
          <w:lang w:val="es-EC"/>
        </w:rPr>
      </w:pPr>
      <w:r w:rsidRPr="004A72EF">
        <w:rPr>
          <w:rFonts w:ascii="Arial" w:hAnsi="Arial" w:cs="Arial"/>
          <w:sz w:val="18"/>
          <w:lang w:val="es-EC"/>
        </w:rPr>
        <w:t xml:space="preserve">Elaborado por: Jairon Ortega </w:t>
      </w:r>
    </w:p>
    <w:p w:rsidR="00EA4EEA" w:rsidRPr="004A72EF" w:rsidRDefault="00EA4EEA" w:rsidP="00A07C69">
      <w:pPr>
        <w:pStyle w:val="Descripcin"/>
        <w:spacing w:after="0"/>
        <w:rPr>
          <w:rFonts w:ascii="Arial" w:hAnsi="Arial" w:cs="Arial"/>
          <w:color w:val="auto"/>
          <w:lang w:val="es-EC"/>
        </w:rPr>
      </w:pPr>
      <w:bookmarkStart w:id="40" w:name="_Toc484608642"/>
    </w:p>
    <w:p w:rsidR="00A214FB" w:rsidRPr="004A72EF" w:rsidRDefault="00A07C69" w:rsidP="00A07C69">
      <w:pPr>
        <w:pStyle w:val="Descripcin"/>
        <w:spacing w:after="0"/>
        <w:rPr>
          <w:rFonts w:ascii="Arial" w:hAnsi="Arial" w:cs="Arial"/>
          <w:color w:val="auto"/>
          <w:lang w:val="es-EC"/>
        </w:rPr>
      </w:pPr>
      <w:bookmarkStart w:id="41" w:name="_Toc528048909"/>
      <w:r w:rsidRPr="004A72EF">
        <w:rPr>
          <w:rFonts w:ascii="Arial" w:hAnsi="Arial" w:cs="Arial"/>
          <w:color w:val="auto"/>
          <w:lang w:val="es-EC"/>
        </w:rPr>
        <w:t xml:space="preserve">Tabla </w:t>
      </w:r>
      <w:r w:rsidR="00FE5F59" w:rsidRPr="004A72EF">
        <w:rPr>
          <w:rFonts w:ascii="Arial" w:hAnsi="Arial" w:cs="Arial"/>
          <w:color w:val="auto"/>
          <w:lang w:val="es-EC"/>
        </w:rPr>
        <w:fldChar w:fldCharType="begin"/>
      </w:r>
      <w:r w:rsidRPr="004A72EF">
        <w:rPr>
          <w:rFonts w:ascii="Arial" w:hAnsi="Arial" w:cs="Arial"/>
          <w:color w:val="auto"/>
          <w:lang w:val="es-EC"/>
        </w:rPr>
        <w:instrText xml:space="preserve"> SEQ Tabla \* ARABIC </w:instrText>
      </w:r>
      <w:r w:rsidR="00FE5F59" w:rsidRPr="004A72EF">
        <w:rPr>
          <w:rFonts w:ascii="Arial" w:hAnsi="Arial" w:cs="Arial"/>
          <w:color w:val="auto"/>
          <w:lang w:val="es-EC"/>
        </w:rPr>
        <w:fldChar w:fldCharType="separate"/>
      </w:r>
      <w:r w:rsidR="00985447">
        <w:rPr>
          <w:rFonts w:ascii="Arial" w:hAnsi="Arial" w:cs="Arial"/>
          <w:noProof/>
          <w:color w:val="auto"/>
          <w:lang w:val="es-EC"/>
        </w:rPr>
        <w:t>3</w:t>
      </w:r>
      <w:r w:rsidR="00FE5F59" w:rsidRPr="004A72EF">
        <w:rPr>
          <w:rFonts w:ascii="Arial" w:hAnsi="Arial" w:cs="Arial"/>
          <w:color w:val="auto"/>
          <w:lang w:val="es-EC"/>
        </w:rPr>
        <w:fldChar w:fldCharType="end"/>
      </w:r>
      <w:r w:rsidR="00A214FB" w:rsidRPr="004A72EF">
        <w:rPr>
          <w:rFonts w:ascii="Arial" w:hAnsi="Arial" w:cs="Arial"/>
          <w:i w:val="0"/>
          <w:color w:val="auto"/>
          <w:lang w:val="es-EC"/>
        </w:rPr>
        <w:t>.</w:t>
      </w:r>
      <w:r w:rsidR="00A214FB" w:rsidRPr="004A72EF">
        <w:rPr>
          <w:rFonts w:ascii="Arial" w:hAnsi="Arial" w:cs="Arial"/>
          <w:color w:val="auto"/>
          <w:lang w:val="es-EC"/>
        </w:rPr>
        <w:t xml:space="preserve"> </w:t>
      </w:r>
      <w:r w:rsidR="00A214FB" w:rsidRPr="004A72EF">
        <w:rPr>
          <w:rFonts w:ascii="Arial" w:hAnsi="Arial" w:cs="Arial"/>
          <w:i w:val="0"/>
          <w:color w:val="auto"/>
          <w:lang w:val="es-EC"/>
        </w:rPr>
        <w:t>Calculo de la Muestra</w:t>
      </w:r>
      <w:bookmarkEnd w:id="40"/>
      <w:bookmarkEnd w:id="41"/>
    </w:p>
    <w:tbl>
      <w:tblPr>
        <w:tblStyle w:val="Tabladelista6concolores1"/>
        <w:tblW w:w="0" w:type="auto"/>
        <w:tblLook w:val="04A0" w:firstRow="1" w:lastRow="0" w:firstColumn="1" w:lastColumn="0" w:noHBand="0" w:noVBand="1"/>
      </w:tblPr>
      <w:tblGrid>
        <w:gridCol w:w="2240"/>
        <w:gridCol w:w="4638"/>
      </w:tblGrid>
      <w:tr w:rsidR="00A214FB" w:rsidRPr="004A72EF" w:rsidTr="006C1DD2">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40" w:type="dxa"/>
          </w:tcPr>
          <w:p w:rsidR="00A214FB" w:rsidRPr="004A72EF" w:rsidRDefault="00A214FB" w:rsidP="006C1DD2">
            <w:pPr>
              <w:spacing w:line="360" w:lineRule="auto"/>
              <w:rPr>
                <w:rFonts w:cs="Arial"/>
                <w:b w:val="0"/>
                <w:lang w:val="es-EC"/>
              </w:rPr>
            </w:pPr>
            <w:r w:rsidRPr="004A72EF">
              <w:rPr>
                <w:rFonts w:cs="Arial"/>
                <w:b w:val="0"/>
                <w:lang w:val="es-EC"/>
              </w:rPr>
              <w:t>Datos</w:t>
            </w:r>
          </w:p>
        </w:tc>
        <w:tc>
          <w:tcPr>
            <w:tcW w:w="4638" w:type="dxa"/>
          </w:tcPr>
          <w:p w:rsidR="00A214FB" w:rsidRPr="004A72EF" w:rsidRDefault="00A214FB" w:rsidP="006C1DD2">
            <w:pPr>
              <w:spacing w:line="360" w:lineRule="auto"/>
              <w:cnfStyle w:val="100000000000" w:firstRow="1" w:lastRow="0" w:firstColumn="0" w:lastColumn="0" w:oddVBand="0" w:evenVBand="0" w:oddHBand="0" w:evenHBand="0" w:firstRowFirstColumn="0" w:firstRowLastColumn="0" w:lastRowFirstColumn="0" w:lastRowLastColumn="0"/>
              <w:rPr>
                <w:rFonts w:cs="Arial"/>
                <w:b w:val="0"/>
                <w:lang w:val="es-EC"/>
              </w:rPr>
            </w:pPr>
            <w:r w:rsidRPr="004A72EF">
              <w:rPr>
                <w:rFonts w:cs="Arial"/>
                <w:b w:val="0"/>
                <w:lang w:val="es-EC"/>
              </w:rPr>
              <w:t>Calculo</w:t>
            </w:r>
          </w:p>
        </w:tc>
      </w:tr>
      <w:tr w:rsidR="00A214FB" w:rsidRPr="004A72EF" w:rsidTr="006C1DD2">
        <w:trPr>
          <w:cnfStyle w:val="000000100000" w:firstRow="0" w:lastRow="0" w:firstColumn="0" w:lastColumn="0" w:oddVBand="0" w:evenVBand="0" w:oddHBand="1" w:evenHBand="0" w:firstRowFirstColumn="0" w:firstRowLastColumn="0" w:lastRowFirstColumn="0" w:lastRowLastColumn="0"/>
          <w:trHeight w:val="2329"/>
        </w:trPr>
        <w:tc>
          <w:tcPr>
            <w:cnfStyle w:val="001000000000" w:firstRow="0" w:lastRow="0" w:firstColumn="1" w:lastColumn="0" w:oddVBand="0" w:evenVBand="0" w:oddHBand="0" w:evenHBand="0" w:firstRowFirstColumn="0" w:firstRowLastColumn="0" w:lastRowFirstColumn="0" w:lastRowLastColumn="0"/>
            <w:tcW w:w="2240" w:type="dxa"/>
          </w:tcPr>
          <w:p w:rsidR="00A214FB" w:rsidRPr="004A72EF" w:rsidRDefault="00A214FB" w:rsidP="006C1DD2">
            <w:pPr>
              <w:spacing w:line="276" w:lineRule="auto"/>
              <w:rPr>
                <w:rFonts w:cs="Arial"/>
                <w:lang w:val="es-EC"/>
              </w:rPr>
            </w:pPr>
          </w:p>
          <w:p w:rsidR="00A214FB" w:rsidRPr="004A72EF" w:rsidRDefault="00A214FB" w:rsidP="006C1DD2">
            <w:pPr>
              <w:spacing w:line="276" w:lineRule="auto"/>
              <w:rPr>
                <w:rFonts w:cs="Arial"/>
                <w:lang w:val="es-EC"/>
              </w:rPr>
            </w:pPr>
            <w:r w:rsidRPr="004A72EF">
              <w:rPr>
                <w:rFonts w:cs="Arial"/>
                <w:lang w:val="es-EC"/>
              </w:rPr>
              <w:t>n=?</w:t>
            </w:r>
          </w:p>
          <w:p w:rsidR="00A214FB" w:rsidRPr="004A72EF" w:rsidRDefault="00A214FB" w:rsidP="006C1DD2">
            <w:pPr>
              <w:spacing w:line="276" w:lineRule="auto"/>
              <w:rPr>
                <w:rFonts w:cs="Arial"/>
                <w:lang w:val="es-EC"/>
              </w:rPr>
            </w:pPr>
            <w:r w:rsidRPr="004A72EF">
              <w:rPr>
                <w:rFonts w:cs="Arial"/>
                <w:lang w:val="es-EC"/>
              </w:rPr>
              <w:t>N= 3</w:t>
            </w:r>
            <w:r w:rsidR="00923D1C" w:rsidRPr="004A72EF">
              <w:rPr>
                <w:rFonts w:cs="Arial"/>
                <w:lang w:val="es-EC"/>
              </w:rPr>
              <w:t>904</w:t>
            </w:r>
          </w:p>
          <w:p w:rsidR="00A214FB" w:rsidRPr="004A72EF" w:rsidRDefault="00A214FB" w:rsidP="006C1DD2">
            <w:pPr>
              <w:spacing w:line="276" w:lineRule="auto"/>
              <w:rPr>
                <w:rFonts w:cs="Arial"/>
                <w:lang w:val="es-EC"/>
              </w:rPr>
            </w:pPr>
            <w:r w:rsidRPr="004A72EF">
              <w:rPr>
                <w:rFonts w:cs="Arial"/>
                <w:lang w:val="es-EC"/>
              </w:rPr>
              <w:t>(N-1) = 0,95</w:t>
            </w:r>
          </w:p>
          <w:p w:rsidR="00A214FB" w:rsidRPr="004A72EF" w:rsidRDefault="00A214FB" w:rsidP="006C1DD2">
            <w:pPr>
              <w:spacing w:line="276" w:lineRule="auto"/>
              <w:rPr>
                <w:rFonts w:cs="Arial"/>
                <w:lang w:val="es-EC"/>
              </w:rPr>
            </w:pPr>
            <w:r w:rsidRPr="004A72EF">
              <w:rPr>
                <w:rFonts w:cs="Arial"/>
                <w:lang w:val="es-EC"/>
              </w:rPr>
              <w:t>p= 0,50</w:t>
            </w:r>
          </w:p>
          <w:p w:rsidR="00A214FB" w:rsidRPr="004A72EF" w:rsidRDefault="00A214FB" w:rsidP="006C1DD2">
            <w:pPr>
              <w:spacing w:line="276" w:lineRule="auto"/>
              <w:rPr>
                <w:rFonts w:cs="Arial"/>
                <w:lang w:val="es-EC"/>
              </w:rPr>
            </w:pPr>
            <w:r w:rsidRPr="004A72EF">
              <w:rPr>
                <w:rFonts w:cs="Arial"/>
                <w:lang w:val="es-EC"/>
              </w:rPr>
              <w:t>q= 0,50</w:t>
            </w:r>
          </w:p>
          <w:p w:rsidR="00A214FB" w:rsidRPr="004A72EF" w:rsidRDefault="00A214FB" w:rsidP="006C1DD2">
            <w:pPr>
              <w:spacing w:line="276" w:lineRule="auto"/>
              <w:rPr>
                <w:rFonts w:cs="Arial"/>
                <w:lang w:val="es-EC"/>
              </w:rPr>
            </w:pPr>
            <w:r w:rsidRPr="004A72EF">
              <w:rPr>
                <w:rFonts w:cs="Arial"/>
                <w:lang w:val="es-EC"/>
              </w:rPr>
              <w:t>z=1,96</w:t>
            </w:r>
          </w:p>
          <w:p w:rsidR="00A214FB" w:rsidRPr="004A72EF" w:rsidRDefault="00A214FB" w:rsidP="006C1DD2">
            <w:pPr>
              <w:spacing w:line="276" w:lineRule="auto"/>
              <w:rPr>
                <w:rFonts w:cs="Arial"/>
                <w:lang w:val="es-EC"/>
              </w:rPr>
            </w:pPr>
            <w:r w:rsidRPr="004A72EF">
              <w:rPr>
                <w:rFonts w:cs="Arial"/>
                <w:lang w:val="es-EC"/>
              </w:rPr>
              <w:t>e= 0,05</w:t>
            </w:r>
          </w:p>
        </w:tc>
        <w:tc>
          <w:tcPr>
            <w:tcW w:w="4638" w:type="dxa"/>
          </w:tcPr>
          <w:p w:rsidR="00A214FB" w:rsidRPr="004A72EF" w:rsidRDefault="00A214FB" w:rsidP="006C1DD2">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cs="Arial"/>
                <w:b/>
                <w:lang w:val="es-EC"/>
              </w:rPr>
            </w:pPr>
            <m:oMathPara>
              <m:oMath>
                <m:r>
                  <m:rPr>
                    <m:sty m:val="bi"/>
                  </m:rPr>
                  <w:rPr>
                    <w:rFonts w:ascii="Cambria Math" w:hAnsi="Cambria Math" w:cs="Arial"/>
                    <w:lang w:val="es-EC"/>
                  </w:rPr>
                  <m:t>n=</m:t>
                </m:r>
                <m:f>
                  <m:fPr>
                    <m:ctrlPr>
                      <w:rPr>
                        <w:rFonts w:ascii="Cambria Math" w:hAnsi="Cambria Math" w:cs="Arial"/>
                        <w:b/>
                        <w:i/>
                        <w:lang w:val="es-EC"/>
                      </w:rPr>
                    </m:ctrlPr>
                  </m:fPr>
                  <m:num>
                    <m:sSup>
                      <m:sSupPr>
                        <m:ctrlPr>
                          <w:rPr>
                            <w:rFonts w:ascii="Cambria Math" w:hAnsi="Cambria Math" w:cs="Arial"/>
                            <w:b/>
                            <w:i/>
                            <w:lang w:val="es-EC"/>
                          </w:rPr>
                        </m:ctrlPr>
                      </m:sSupPr>
                      <m:e>
                        <m:r>
                          <m:rPr>
                            <m:sty m:val="bi"/>
                          </m:rPr>
                          <w:rPr>
                            <w:rFonts w:ascii="Cambria Math" w:hAnsi="Cambria Math" w:cs="Arial"/>
                            <w:lang w:val="es-EC"/>
                          </w:rPr>
                          <m:t>z</m:t>
                        </m:r>
                      </m:e>
                      <m:sup>
                        <m:r>
                          <m:rPr>
                            <m:sty m:val="bi"/>
                          </m:rPr>
                          <w:rPr>
                            <w:rFonts w:ascii="Cambria Math" w:hAnsi="Cambria Math" w:cs="Arial"/>
                            <w:lang w:val="es-EC"/>
                          </w:rPr>
                          <m:t>2</m:t>
                        </m:r>
                      </m:sup>
                    </m:sSup>
                    <m:r>
                      <m:rPr>
                        <m:sty m:val="bi"/>
                      </m:rPr>
                      <w:rPr>
                        <w:rFonts w:ascii="Cambria Math" w:hAnsi="Cambria Math" w:cs="Arial"/>
                        <w:lang w:val="es-EC"/>
                      </w:rPr>
                      <m:t>*p*q*N</m:t>
                    </m:r>
                  </m:num>
                  <m:den>
                    <m:d>
                      <m:dPr>
                        <m:ctrlPr>
                          <w:rPr>
                            <w:rFonts w:ascii="Cambria Math" w:hAnsi="Cambria Math" w:cs="Arial"/>
                            <w:b/>
                            <w:i/>
                            <w:lang w:val="es-EC"/>
                          </w:rPr>
                        </m:ctrlPr>
                      </m:dPr>
                      <m:e>
                        <m:r>
                          <m:rPr>
                            <m:sty m:val="bi"/>
                          </m:rPr>
                          <w:rPr>
                            <w:rFonts w:ascii="Cambria Math" w:hAnsi="Cambria Math" w:cs="Arial"/>
                            <w:lang w:val="es-EC"/>
                          </w:rPr>
                          <m:t>N-1</m:t>
                        </m:r>
                      </m:e>
                    </m:d>
                    <m:sSup>
                      <m:sSupPr>
                        <m:ctrlPr>
                          <w:rPr>
                            <w:rFonts w:ascii="Cambria Math" w:hAnsi="Cambria Math" w:cs="Arial"/>
                            <w:b/>
                            <w:i/>
                            <w:lang w:val="es-EC"/>
                          </w:rPr>
                        </m:ctrlPr>
                      </m:sSupPr>
                      <m:e>
                        <m:r>
                          <m:rPr>
                            <m:sty m:val="bi"/>
                          </m:rPr>
                          <w:rPr>
                            <w:rFonts w:ascii="Cambria Math" w:hAnsi="Cambria Math" w:cs="Arial"/>
                            <w:lang w:val="es-EC"/>
                          </w:rPr>
                          <m:t>e</m:t>
                        </m:r>
                      </m:e>
                      <m:sup>
                        <m:r>
                          <m:rPr>
                            <m:sty m:val="bi"/>
                          </m:rPr>
                          <w:rPr>
                            <w:rFonts w:ascii="Cambria Math" w:hAnsi="Cambria Math" w:cs="Arial"/>
                            <w:lang w:val="es-EC"/>
                          </w:rPr>
                          <m:t>2</m:t>
                        </m:r>
                      </m:sup>
                    </m:sSup>
                    <m:r>
                      <m:rPr>
                        <m:sty m:val="bi"/>
                      </m:rPr>
                      <w:rPr>
                        <w:rFonts w:ascii="Cambria Math" w:hAnsi="Cambria Math" w:cs="Arial"/>
                        <w:lang w:val="es-EC"/>
                      </w:rPr>
                      <m:t>+</m:t>
                    </m:r>
                    <m:sSup>
                      <m:sSupPr>
                        <m:ctrlPr>
                          <w:rPr>
                            <w:rFonts w:ascii="Cambria Math" w:hAnsi="Cambria Math" w:cs="Arial"/>
                            <w:b/>
                            <w:i/>
                            <w:lang w:val="es-EC"/>
                          </w:rPr>
                        </m:ctrlPr>
                      </m:sSupPr>
                      <m:e>
                        <m:r>
                          <m:rPr>
                            <m:sty m:val="bi"/>
                          </m:rPr>
                          <w:rPr>
                            <w:rFonts w:ascii="Cambria Math" w:hAnsi="Cambria Math" w:cs="Arial"/>
                            <w:lang w:val="es-EC"/>
                          </w:rPr>
                          <m:t>z</m:t>
                        </m:r>
                      </m:e>
                      <m:sup>
                        <m:r>
                          <m:rPr>
                            <m:sty m:val="bi"/>
                          </m:rPr>
                          <w:rPr>
                            <w:rFonts w:ascii="Cambria Math" w:hAnsi="Cambria Math" w:cs="Arial"/>
                            <w:lang w:val="es-EC"/>
                          </w:rPr>
                          <m:t xml:space="preserve">2 </m:t>
                        </m:r>
                      </m:sup>
                    </m:sSup>
                    <m:r>
                      <m:rPr>
                        <m:sty m:val="bi"/>
                      </m:rPr>
                      <w:rPr>
                        <w:rFonts w:ascii="Cambria Math" w:hAnsi="Cambria Math" w:cs="Arial"/>
                        <w:lang w:val="es-EC"/>
                      </w:rPr>
                      <m:t>*p*q</m:t>
                    </m:r>
                  </m:den>
                </m:f>
              </m:oMath>
            </m:oMathPara>
          </w:p>
          <w:p w:rsidR="00A214FB" w:rsidRPr="004A72EF" w:rsidRDefault="00A214FB" w:rsidP="006C1DD2">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cs="Arial"/>
                <w:b/>
                <w:lang w:val="es-EC"/>
              </w:rPr>
            </w:pPr>
          </w:p>
          <w:p w:rsidR="00A214FB" w:rsidRPr="004A72EF" w:rsidRDefault="00A214FB" w:rsidP="006C1DD2">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cs="Arial"/>
                <w:b/>
                <w:lang w:val="es-EC"/>
              </w:rPr>
            </w:pPr>
            <m:oMathPara>
              <m:oMath>
                <m:r>
                  <m:rPr>
                    <m:sty m:val="bi"/>
                  </m:rPr>
                  <w:rPr>
                    <w:rFonts w:ascii="Cambria Math" w:hAnsi="Cambria Math" w:cs="Cambria Math"/>
                    <w:lang w:val="es-EC"/>
                  </w:rPr>
                  <m:t>n</m:t>
                </m:r>
                <m:r>
                  <m:rPr>
                    <m:sty m:val="bi"/>
                  </m:rPr>
                  <w:rPr>
                    <w:rFonts w:ascii="Cambria Math" w:hAnsi="Cambria Math" w:cs="Arial"/>
                    <w:lang w:val="es-EC"/>
                  </w:rPr>
                  <m:t>=</m:t>
                </m:r>
                <m:f>
                  <m:fPr>
                    <m:ctrlPr>
                      <w:rPr>
                        <w:rFonts w:ascii="Cambria Math" w:hAnsi="Cambria Math" w:cs="Arial"/>
                        <w:b/>
                        <w:i/>
                        <w:lang w:val="es-EC"/>
                      </w:rPr>
                    </m:ctrlPr>
                  </m:fPr>
                  <m:num>
                    <m:sSup>
                      <m:sSupPr>
                        <m:ctrlPr>
                          <w:rPr>
                            <w:rFonts w:ascii="Cambria Math" w:hAnsi="Cambria Math" w:cs="Arial"/>
                            <w:b/>
                            <w:i/>
                            <w:lang w:val="es-EC"/>
                          </w:rPr>
                        </m:ctrlPr>
                      </m:sSupPr>
                      <m:e>
                        <m:r>
                          <m:rPr>
                            <m:sty m:val="bi"/>
                          </m:rPr>
                          <w:rPr>
                            <w:rFonts w:ascii="Cambria Math" w:hAnsi="Cambria Math" w:cs="Arial"/>
                            <w:lang w:val="es-EC"/>
                          </w:rPr>
                          <m:t>1,96</m:t>
                        </m:r>
                      </m:e>
                      <m:sup>
                        <m:r>
                          <m:rPr>
                            <m:sty m:val="bi"/>
                          </m:rPr>
                          <w:rPr>
                            <w:rFonts w:ascii="Cambria Math" w:hAnsi="Cambria Math" w:cs="Arial"/>
                            <w:lang w:val="es-EC"/>
                          </w:rPr>
                          <m:t>2</m:t>
                        </m:r>
                      </m:sup>
                    </m:sSup>
                    <m:r>
                      <m:rPr>
                        <m:sty m:val="bi"/>
                      </m:rPr>
                      <w:rPr>
                        <w:rFonts w:ascii="Cambria Math" w:hAnsi="Cambria Math" w:cs="Arial"/>
                        <w:lang w:val="es-EC"/>
                      </w:rPr>
                      <m:t>*0,50*0,50*3904</m:t>
                    </m:r>
                  </m:num>
                  <m:den>
                    <m:d>
                      <m:dPr>
                        <m:ctrlPr>
                          <w:rPr>
                            <w:rFonts w:ascii="Cambria Math" w:hAnsi="Cambria Math" w:cs="Arial"/>
                            <w:b/>
                            <w:i/>
                            <w:lang w:val="es-EC"/>
                          </w:rPr>
                        </m:ctrlPr>
                      </m:dPr>
                      <m:e>
                        <m:r>
                          <m:rPr>
                            <m:sty m:val="bi"/>
                          </m:rPr>
                          <w:rPr>
                            <w:rFonts w:ascii="Cambria Math" w:hAnsi="Cambria Math" w:cs="Arial"/>
                            <w:lang w:val="es-EC"/>
                          </w:rPr>
                          <m:t>3904-1</m:t>
                        </m:r>
                      </m:e>
                    </m:d>
                    <m:sSup>
                      <m:sSupPr>
                        <m:ctrlPr>
                          <w:rPr>
                            <w:rFonts w:ascii="Cambria Math" w:hAnsi="Cambria Math" w:cs="Arial"/>
                            <w:b/>
                            <w:i/>
                            <w:lang w:val="es-EC"/>
                          </w:rPr>
                        </m:ctrlPr>
                      </m:sSupPr>
                      <m:e>
                        <m:r>
                          <m:rPr>
                            <m:sty m:val="bi"/>
                          </m:rPr>
                          <w:rPr>
                            <w:rFonts w:ascii="Cambria Math" w:hAnsi="Cambria Math" w:cs="Arial"/>
                            <w:lang w:val="es-EC"/>
                          </w:rPr>
                          <m:t>0,05</m:t>
                        </m:r>
                      </m:e>
                      <m:sup>
                        <m:r>
                          <m:rPr>
                            <m:sty m:val="bi"/>
                          </m:rPr>
                          <w:rPr>
                            <w:rFonts w:ascii="Cambria Math" w:hAnsi="Cambria Math" w:cs="Arial"/>
                            <w:lang w:val="es-EC"/>
                          </w:rPr>
                          <m:t>2</m:t>
                        </m:r>
                      </m:sup>
                    </m:sSup>
                    <m:r>
                      <m:rPr>
                        <m:sty m:val="bi"/>
                      </m:rPr>
                      <w:rPr>
                        <w:rFonts w:ascii="Cambria Math" w:hAnsi="Cambria Math" w:cs="Arial"/>
                        <w:lang w:val="es-EC"/>
                      </w:rPr>
                      <m:t>+</m:t>
                    </m:r>
                    <m:sSup>
                      <m:sSupPr>
                        <m:ctrlPr>
                          <w:rPr>
                            <w:rFonts w:ascii="Cambria Math" w:hAnsi="Cambria Math" w:cs="Arial"/>
                            <w:b/>
                            <w:i/>
                            <w:lang w:val="es-EC"/>
                          </w:rPr>
                        </m:ctrlPr>
                      </m:sSupPr>
                      <m:e>
                        <m:r>
                          <m:rPr>
                            <m:sty m:val="bi"/>
                          </m:rPr>
                          <w:rPr>
                            <w:rFonts w:ascii="Cambria Math" w:hAnsi="Cambria Math" w:cs="Arial"/>
                            <w:lang w:val="es-EC"/>
                          </w:rPr>
                          <m:t>1,96</m:t>
                        </m:r>
                      </m:e>
                      <m:sup>
                        <m:r>
                          <m:rPr>
                            <m:sty m:val="bi"/>
                          </m:rPr>
                          <w:rPr>
                            <w:rFonts w:ascii="Cambria Math" w:hAnsi="Cambria Math" w:cs="Arial"/>
                            <w:lang w:val="es-EC"/>
                          </w:rPr>
                          <m:t xml:space="preserve">2 </m:t>
                        </m:r>
                      </m:sup>
                    </m:sSup>
                    <m:r>
                      <m:rPr>
                        <m:sty m:val="bi"/>
                      </m:rPr>
                      <w:rPr>
                        <w:rFonts w:ascii="Cambria Math" w:hAnsi="Cambria Math" w:cs="Arial"/>
                        <w:lang w:val="es-EC"/>
                      </w:rPr>
                      <m:t>*0,50*0,50</m:t>
                    </m:r>
                  </m:den>
                </m:f>
              </m:oMath>
            </m:oMathPara>
          </w:p>
          <w:p w:rsidR="00A214FB" w:rsidRPr="004A72EF" w:rsidRDefault="00A214FB" w:rsidP="006C1DD2">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cs="Arial"/>
                <w:b/>
                <w:lang w:val="es-EC"/>
              </w:rPr>
            </w:pPr>
          </w:p>
          <w:p w:rsidR="00A214FB" w:rsidRPr="004A72EF" w:rsidRDefault="00A214FB" w:rsidP="006C1DD2">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cs="Arial"/>
                <w:b/>
                <w:lang w:val="es-EC"/>
              </w:rPr>
            </w:pPr>
            <m:oMathPara>
              <m:oMath>
                <m:r>
                  <m:rPr>
                    <m:sty m:val="bi"/>
                  </m:rPr>
                  <w:rPr>
                    <w:rFonts w:ascii="Cambria Math" w:hAnsi="Cambria Math" w:cs="Arial"/>
                    <w:lang w:val="es-EC"/>
                  </w:rPr>
                  <m:t>n=</m:t>
                </m:r>
                <m:f>
                  <m:fPr>
                    <m:ctrlPr>
                      <w:rPr>
                        <w:rFonts w:ascii="Cambria Math" w:hAnsi="Cambria Math" w:cs="Arial"/>
                        <w:b/>
                        <w:i/>
                        <w:lang w:val="es-EC"/>
                      </w:rPr>
                    </m:ctrlPr>
                  </m:fPr>
                  <m:num>
                    <m:r>
                      <m:rPr>
                        <m:sty m:val="bi"/>
                      </m:rPr>
                      <w:rPr>
                        <w:rFonts w:ascii="Cambria Math" w:hAnsi="Cambria Math" w:cs="Arial"/>
                        <w:lang w:val="es-EC"/>
                      </w:rPr>
                      <m:t>3749,4016</m:t>
                    </m:r>
                  </m:num>
                  <m:den>
                    <m:r>
                      <m:rPr>
                        <m:sty m:val="bi"/>
                      </m:rPr>
                      <w:rPr>
                        <w:rFonts w:ascii="Cambria Math" w:hAnsi="Cambria Math" w:cs="Arial"/>
                        <w:lang w:val="es-EC"/>
                      </w:rPr>
                      <m:t>10,7179</m:t>
                    </m:r>
                  </m:den>
                </m:f>
              </m:oMath>
            </m:oMathPara>
          </w:p>
          <w:p w:rsidR="00A214FB" w:rsidRPr="004A72EF" w:rsidRDefault="00A214FB" w:rsidP="006C1DD2">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cs="Arial"/>
                <w:b/>
                <w:lang w:val="es-EC"/>
              </w:rPr>
            </w:pPr>
          </w:p>
          <w:p w:rsidR="00A214FB" w:rsidRPr="004A72EF" w:rsidRDefault="00A214FB" w:rsidP="006C1DD2">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cs="Arial"/>
                <w:b/>
                <w:lang w:val="es-EC"/>
              </w:rPr>
            </w:pPr>
            <m:oMathPara>
              <m:oMath>
                <m:r>
                  <m:rPr>
                    <m:sty m:val="bi"/>
                  </m:rPr>
                  <w:rPr>
                    <w:rFonts w:ascii="Cambria Math" w:hAnsi="Cambria Math" w:cs="Arial"/>
                    <w:lang w:val="es-EC"/>
                  </w:rPr>
                  <m:t>n=350</m:t>
                </m:r>
              </m:oMath>
            </m:oMathPara>
          </w:p>
        </w:tc>
      </w:tr>
    </w:tbl>
    <w:p w:rsidR="00A214FB" w:rsidRPr="004A72EF" w:rsidRDefault="00A214FB" w:rsidP="00A214FB">
      <w:pPr>
        <w:spacing w:after="0" w:line="276" w:lineRule="auto"/>
        <w:rPr>
          <w:rFonts w:ascii="Arial" w:hAnsi="Arial" w:cs="Arial"/>
          <w:sz w:val="18"/>
          <w:lang w:val="es-EC"/>
        </w:rPr>
      </w:pPr>
      <w:r w:rsidRPr="004A72EF">
        <w:rPr>
          <w:rFonts w:ascii="Arial" w:hAnsi="Arial" w:cs="Arial"/>
          <w:sz w:val="18"/>
          <w:lang w:val="es-EC"/>
        </w:rPr>
        <w:t>Fuente: Investigación de Campo</w:t>
      </w:r>
    </w:p>
    <w:p w:rsidR="00DA3363" w:rsidRPr="004A72EF" w:rsidRDefault="00A214FB" w:rsidP="00A214FB">
      <w:pPr>
        <w:rPr>
          <w:rFonts w:ascii="Arial" w:hAnsi="Arial" w:cs="Arial"/>
          <w:sz w:val="18"/>
          <w:lang w:val="es-EC"/>
        </w:rPr>
      </w:pPr>
      <w:r w:rsidRPr="004A72EF">
        <w:rPr>
          <w:rFonts w:ascii="Arial" w:hAnsi="Arial" w:cs="Arial"/>
          <w:sz w:val="18"/>
          <w:lang w:val="es-EC"/>
        </w:rPr>
        <w:t>Elaborado por: Jairon Ortega</w:t>
      </w:r>
    </w:p>
    <w:p w:rsidR="00311A13" w:rsidRPr="004A72EF" w:rsidRDefault="00311A13" w:rsidP="005A3156">
      <w:pPr>
        <w:spacing w:line="360" w:lineRule="auto"/>
        <w:jc w:val="both"/>
        <w:rPr>
          <w:rFonts w:ascii="Arial" w:hAnsi="Arial" w:cs="Arial"/>
          <w:color w:val="000000" w:themeColor="text1"/>
          <w:sz w:val="24"/>
          <w:szCs w:val="24"/>
          <w:lang w:val="es-EC" w:eastAsia="es-EC"/>
        </w:rPr>
      </w:pPr>
      <w:r w:rsidRPr="004A72EF">
        <w:rPr>
          <w:rFonts w:ascii="Arial" w:hAnsi="Arial" w:cs="Arial"/>
          <w:color w:val="000000" w:themeColor="text1"/>
          <w:sz w:val="24"/>
          <w:szCs w:val="24"/>
          <w:lang w:val="es-EC" w:eastAsia="es-EC"/>
        </w:rPr>
        <w:t>El tamaño de la muestra es de 3</w:t>
      </w:r>
      <w:r w:rsidR="00923D1C" w:rsidRPr="004A72EF">
        <w:rPr>
          <w:rFonts w:ascii="Arial" w:hAnsi="Arial" w:cs="Arial"/>
          <w:color w:val="000000" w:themeColor="text1"/>
          <w:sz w:val="24"/>
          <w:szCs w:val="24"/>
          <w:lang w:val="es-EC" w:eastAsia="es-EC"/>
        </w:rPr>
        <w:t>50</w:t>
      </w:r>
      <w:r w:rsidRPr="004A72EF">
        <w:rPr>
          <w:rFonts w:ascii="Arial" w:hAnsi="Arial" w:cs="Arial"/>
          <w:color w:val="000000" w:themeColor="text1"/>
          <w:sz w:val="24"/>
          <w:szCs w:val="24"/>
          <w:lang w:val="es-EC" w:eastAsia="es-EC"/>
        </w:rPr>
        <w:t xml:space="preserve"> familias   </w:t>
      </w:r>
    </w:p>
    <w:p w:rsidR="00311A13" w:rsidRPr="004A72EF" w:rsidRDefault="00311A13" w:rsidP="005A3156">
      <w:pPr>
        <w:spacing w:line="360" w:lineRule="auto"/>
        <w:jc w:val="both"/>
        <w:rPr>
          <w:rFonts w:ascii="Arial" w:hAnsi="Arial" w:cs="Arial"/>
          <w:color w:val="000000" w:themeColor="text1"/>
          <w:sz w:val="24"/>
          <w:szCs w:val="24"/>
          <w:lang w:val="es-EC" w:eastAsia="es-EC"/>
        </w:rPr>
      </w:pPr>
      <w:r w:rsidRPr="004A72EF">
        <w:rPr>
          <w:rFonts w:ascii="Arial" w:hAnsi="Arial" w:cs="Arial"/>
          <w:color w:val="000000" w:themeColor="text1"/>
          <w:sz w:val="24"/>
          <w:szCs w:val="24"/>
          <w:lang w:val="es-EC" w:eastAsia="es-EC"/>
        </w:rPr>
        <w:t xml:space="preserve">Para la selección de la muestra se </w:t>
      </w:r>
      <w:r w:rsidR="00F0489B" w:rsidRPr="004A72EF">
        <w:rPr>
          <w:rFonts w:ascii="Arial" w:hAnsi="Arial" w:cs="Arial"/>
          <w:color w:val="000000" w:themeColor="text1"/>
          <w:sz w:val="24"/>
          <w:szCs w:val="24"/>
          <w:lang w:val="es-EC" w:eastAsia="es-EC"/>
        </w:rPr>
        <w:t>aplic</w:t>
      </w:r>
      <w:r w:rsidR="00F0489B">
        <w:rPr>
          <w:rFonts w:ascii="Arial" w:hAnsi="Arial" w:cs="Arial"/>
          <w:color w:val="000000" w:themeColor="text1"/>
          <w:sz w:val="24"/>
          <w:szCs w:val="24"/>
          <w:lang w:val="es-EC" w:eastAsia="es-EC"/>
        </w:rPr>
        <w:t>ó</w:t>
      </w:r>
      <w:r w:rsidRPr="004A72EF">
        <w:rPr>
          <w:rFonts w:ascii="Arial" w:hAnsi="Arial" w:cs="Arial"/>
          <w:color w:val="000000" w:themeColor="text1"/>
          <w:sz w:val="24"/>
          <w:szCs w:val="24"/>
          <w:lang w:val="es-EC" w:eastAsia="es-EC"/>
        </w:rPr>
        <w:t xml:space="preserve"> el método probabilístico, mediante el muestreo </w:t>
      </w:r>
      <w:r w:rsidR="00B001F1" w:rsidRPr="004A72EF">
        <w:rPr>
          <w:rFonts w:ascii="Arial" w:hAnsi="Arial" w:cs="Arial"/>
          <w:color w:val="000000" w:themeColor="text1"/>
          <w:sz w:val="24"/>
          <w:szCs w:val="24"/>
          <w:lang w:val="es-EC" w:eastAsia="es-EC"/>
        </w:rPr>
        <w:t>aleatorio</w:t>
      </w:r>
      <w:r w:rsidRPr="004A72EF">
        <w:rPr>
          <w:rFonts w:ascii="Arial" w:hAnsi="Arial" w:cs="Arial"/>
          <w:color w:val="000000" w:themeColor="text1"/>
          <w:sz w:val="24"/>
          <w:szCs w:val="24"/>
          <w:lang w:val="es-EC" w:eastAsia="es-EC"/>
        </w:rPr>
        <w:t xml:space="preserve"> simple.</w:t>
      </w:r>
    </w:p>
    <w:p w:rsidR="002E4655" w:rsidRPr="004A72EF" w:rsidRDefault="002E4655" w:rsidP="00C6006D">
      <w:pPr>
        <w:pStyle w:val="Ttulo3"/>
        <w:spacing w:line="360" w:lineRule="auto"/>
        <w:ind w:firstLine="270"/>
        <w:rPr>
          <w:lang w:val="es-EC"/>
        </w:rPr>
      </w:pPr>
      <w:bookmarkStart w:id="42" w:name="_Toc530127052"/>
      <w:r w:rsidRPr="004A72EF">
        <w:rPr>
          <w:lang w:val="es-EC"/>
        </w:rPr>
        <w:t>2.1.7. Métodos y Técnicas</w:t>
      </w:r>
      <w:bookmarkEnd w:id="42"/>
      <w:r w:rsidRPr="004A72EF">
        <w:rPr>
          <w:lang w:val="es-EC"/>
        </w:rPr>
        <w:t xml:space="preserve"> </w:t>
      </w:r>
    </w:p>
    <w:p w:rsidR="002E4655" w:rsidRPr="004A72EF" w:rsidRDefault="002E4655" w:rsidP="00C6006D">
      <w:pPr>
        <w:pStyle w:val="Ttulo4"/>
        <w:spacing w:line="360" w:lineRule="auto"/>
        <w:ind w:firstLine="270"/>
        <w:rPr>
          <w:lang w:val="es-EC"/>
        </w:rPr>
      </w:pPr>
      <w:r w:rsidRPr="004A72EF">
        <w:rPr>
          <w:lang w:val="es-EC"/>
        </w:rPr>
        <w:t xml:space="preserve">2.1.7.1 Métodos de la Investigación </w:t>
      </w:r>
    </w:p>
    <w:p w:rsidR="00811F6B" w:rsidRPr="004A72EF" w:rsidRDefault="00311A13" w:rsidP="00D27297">
      <w:pPr>
        <w:spacing w:line="360" w:lineRule="auto"/>
        <w:jc w:val="both"/>
        <w:rPr>
          <w:rFonts w:ascii="Arial" w:eastAsia="Times New Roman" w:hAnsi="Arial" w:cs="Arial"/>
          <w:color w:val="000000"/>
          <w:sz w:val="18"/>
          <w:szCs w:val="24"/>
          <w:lang w:val="es-EC" w:eastAsia="es-EC"/>
        </w:rPr>
      </w:pPr>
      <w:r w:rsidRPr="004A72EF">
        <w:rPr>
          <w:rFonts w:ascii="Arial" w:hAnsi="Arial" w:cs="Arial"/>
          <w:color w:val="000000" w:themeColor="text1"/>
          <w:sz w:val="24"/>
          <w:szCs w:val="24"/>
          <w:lang w:val="es-EC" w:eastAsia="es-EC"/>
        </w:rPr>
        <w:t xml:space="preserve">Los </w:t>
      </w:r>
      <w:r w:rsidR="00B001F1" w:rsidRPr="004A72EF">
        <w:rPr>
          <w:rFonts w:ascii="Arial" w:hAnsi="Arial" w:cs="Arial"/>
          <w:color w:val="000000" w:themeColor="text1"/>
          <w:sz w:val="24"/>
          <w:szCs w:val="24"/>
          <w:lang w:val="es-EC" w:eastAsia="es-EC"/>
        </w:rPr>
        <w:t>métodos</w:t>
      </w:r>
      <w:r w:rsidRPr="004A72EF">
        <w:rPr>
          <w:rFonts w:ascii="Arial" w:hAnsi="Arial" w:cs="Arial"/>
          <w:color w:val="000000" w:themeColor="text1"/>
          <w:sz w:val="24"/>
          <w:szCs w:val="24"/>
          <w:lang w:val="es-EC" w:eastAsia="es-EC"/>
        </w:rPr>
        <w:t xml:space="preserve"> </w:t>
      </w:r>
      <w:r w:rsidR="00946462" w:rsidRPr="004A72EF">
        <w:rPr>
          <w:rFonts w:ascii="Arial" w:hAnsi="Arial" w:cs="Arial"/>
          <w:color w:val="000000" w:themeColor="text1"/>
          <w:sz w:val="24"/>
          <w:szCs w:val="24"/>
          <w:lang w:val="es-EC" w:eastAsia="es-EC"/>
        </w:rPr>
        <w:t xml:space="preserve">que se utilizaron en el trabajo de investigación son </w:t>
      </w:r>
      <w:r w:rsidRPr="004A72EF">
        <w:rPr>
          <w:rFonts w:ascii="Arial" w:hAnsi="Arial" w:cs="Arial"/>
          <w:color w:val="000000" w:themeColor="text1"/>
          <w:sz w:val="24"/>
          <w:szCs w:val="24"/>
          <w:lang w:val="es-EC" w:eastAsia="es-EC"/>
        </w:rPr>
        <w:t>los siguientes:</w:t>
      </w:r>
      <w:r w:rsidR="00811F6B" w:rsidRPr="004A72EF">
        <w:rPr>
          <w:rFonts w:ascii="Arial" w:eastAsia="Times New Roman" w:hAnsi="Arial" w:cs="Arial"/>
          <w:color w:val="000000"/>
          <w:sz w:val="18"/>
          <w:szCs w:val="24"/>
          <w:lang w:val="es-EC" w:eastAsia="es-EC"/>
        </w:rPr>
        <w:br w:type="page"/>
      </w:r>
    </w:p>
    <w:p w:rsidR="00311A13" w:rsidRPr="004A72EF" w:rsidRDefault="00A07C69" w:rsidP="00A07C69">
      <w:pPr>
        <w:pStyle w:val="Descripcin"/>
        <w:spacing w:after="0"/>
        <w:rPr>
          <w:rFonts w:ascii="Arial" w:eastAsia="Times New Roman" w:hAnsi="Arial" w:cs="Arial"/>
          <w:color w:val="auto"/>
          <w:szCs w:val="24"/>
          <w:lang w:val="es-EC" w:eastAsia="es-EC"/>
        </w:rPr>
      </w:pPr>
      <w:bookmarkStart w:id="43" w:name="_Toc528048910"/>
      <w:r w:rsidRPr="004A72EF">
        <w:rPr>
          <w:rFonts w:ascii="Arial" w:hAnsi="Arial" w:cs="Arial"/>
          <w:color w:val="auto"/>
          <w:lang w:val="es-EC"/>
        </w:rPr>
        <w:lastRenderedPageBreak/>
        <w:t xml:space="preserve">Tabla </w:t>
      </w:r>
      <w:r w:rsidR="00FE5F59" w:rsidRPr="004A72EF">
        <w:rPr>
          <w:rFonts w:ascii="Arial" w:hAnsi="Arial" w:cs="Arial"/>
          <w:color w:val="auto"/>
          <w:lang w:val="es-EC"/>
        </w:rPr>
        <w:fldChar w:fldCharType="begin"/>
      </w:r>
      <w:r w:rsidRPr="004A72EF">
        <w:rPr>
          <w:rFonts w:ascii="Arial" w:hAnsi="Arial" w:cs="Arial"/>
          <w:color w:val="auto"/>
          <w:lang w:val="es-EC"/>
        </w:rPr>
        <w:instrText xml:space="preserve"> SEQ Tabla \* ARABIC </w:instrText>
      </w:r>
      <w:r w:rsidR="00FE5F59" w:rsidRPr="004A72EF">
        <w:rPr>
          <w:rFonts w:ascii="Arial" w:hAnsi="Arial" w:cs="Arial"/>
          <w:color w:val="auto"/>
          <w:lang w:val="es-EC"/>
        </w:rPr>
        <w:fldChar w:fldCharType="separate"/>
      </w:r>
      <w:r w:rsidR="00985447">
        <w:rPr>
          <w:rFonts w:ascii="Arial" w:hAnsi="Arial" w:cs="Arial"/>
          <w:noProof/>
          <w:color w:val="auto"/>
          <w:lang w:val="es-EC"/>
        </w:rPr>
        <w:t>4</w:t>
      </w:r>
      <w:r w:rsidR="00FE5F59" w:rsidRPr="004A72EF">
        <w:rPr>
          <w:rFonts w:ascii="Arial" w:hAnsi="Arial" w:cs="Arial"/>
          <w:color w:val="auto"/>
          <w:lang w:val="es-EC"/>
        </w:rPr>
        <w:fldChar w:fldCharType="end"/>
      </w:r>
      <w:r w:rsidR="009C52A4" w:rsidRPr="004A72EF">
        <w:rPr>
          <w:rFonts w:ascii="Arial" w:eastAsia="Times New Roman" w:hAnsi="Arial" w:cs="Arial"/>
          <w:color w:val="auto"/>
          <w:szCs w:val="24"/>
          <w:lang w:val="es-EC" w:eastAsia="es-EC"/>
        </w:rPr>
        <w:t>.</w:t>
      </w:r>
      <w:r w:rsidR="009C52A4" w:rsidRPr="004A72EF">
        <w:rPr>
          <w:rFonts w:ascii="Arial" w:eastAsia="Times New Roman" w:hAnsi="Arial" w:cs="Arial"/>
          <w:i w:val="0"/>
          <w:color w:val="auto"/>
          <w:szCs w:val="24"/>
          <w:lang w:val="es-EC" w:eastAsia="es-EC"/>
        </w:rPr>
        <w:t xml:space="preserve"> </w:t>
      </w:r>
      <w:r w:rsidR="002E4655" w:rsidRPr="004A72EF">
        <w:rPr>
          <w:rFonts w:ascii="Arial" w:eastAsia="Times New Roman" w:hAnsi="Arial" w:cs="Arial"/>
          <w:i w:val="0"/>
          <w:color w:val="auto"/>
          <w:szCs w:val="24"/>
          <w:lang w:val="es-EC" w:eastAsia="es-EC"/>
        </w:rPr>
        <w:t>Métodos y Técnicas.</w:t>
      </w:r>
      <w:bookmarkEnd w:id="43"/>
      <w:r w:rsidR="002E4655" w:rsidRPr="004A72EF">
        <w:rPr>
          <w:rFonts w:ascii="Arial" w:eastAsia="Times New Roman" w:hAnsi="Arial" w:cs="Arial"/>
          <w:i w:val="0"/>
          <w:color w:val="auto"/>
          <w:szCs w:val="24"/>
          <w:lang w:val="es-EC" w:eastAsia="es-EC"/>
        </w:rPr>
        <w:t xml:space="preserve"> </w:t>
      </w:r>
    </w:p>
    <w:tbl>
      <w:tblPr>
        <w:tblW w:w="8335" w:type="dxa"/>
        <w:tblInd w:w="-80" w:type="dxa"/>
        <w:tblCellMar>
          <w:left w:w="70" w:type="dxa"/>
          <w:right w:w="70" w:type="dxa"/>
        </w:tblCellMar>
        <w:tblLook w:val="04A0" w:firstRow="1" w:lastRow="0" w:firstColumn="1" w:lastColumn="0" w:noHBand="0" w:noVBand="1"/>
      </w:tblPr>
      <w:tblGrid>
        <w:gridCol w:w="1196"/>
        <w:gridCol w:w="448"/>
        <w:gridCol w:w="948"/>
        <w:gridCol w:w="558"/>
        <w:gridCol w:w="974"/>
        <w:gridCol w:w="417"/>
        <w:gridCol w:w="1049"/>
        <w:gridCol w:w="252"/>
        <w:gridCol w:w="1354"/>
        <w:gridCol w:w="37"/>
        <w:gridCol w:w="1149"/>
        <w:gridCol w:w="32"/>
      </w:tblGrid>
      <w:tr w:rsidR="00811F6B" w:rsidRPr="005D31E5" w:rsidTr="00EC1A71">
        <w:trPr>
          <w:trHeight w:val="315"/>
        </w:trPr>
        <w:tc>
          <w:tcPr>
            <w:tcW w:w="1644" w:type="dxa"/>
            <w:gridSpan w:val="2"/>
            <w:vMerge w:val="restart"/>
            <w:tcBorders>
              <w:top w:val="single" w:sz="8" w:space="0" w:color="auto"/>
              <w:left w:val="single" w:sz="8" w:space="0" w:color="auto"/>
              <w:bottom w:val="nil"/>
              <w:right w:val="single" w:sz="8" w:space="0" w:color="auto"/>
            </w:tcBorders>
            <w:shd w:val="clear" w:color="auto" w:fill="auto"/>
            <w:vAlign w:val="center"/>
            <w:hideMark/>
          </w:tcPr>
          <w:p w:rsidR="00311A13" w:rsidRPr="005D31E5" w:rsidRDefault="00311A13" w:rsidP="006C1DD2">
            <w:pPr>
              <w:spacing w:after="0" w:line="240" w:lineRule="auto"/>
              <w:jc w:val="center"/>
              <w:rPr>
                <w:rFonts w:ascii="Arial" w:eastAsia="Times New Roman" w:hAnsi="Arial" w:cs="Arial"/>
                <w:b/>
                <w:bCs/>
                <w:color w:val="000000"/>
                <w:sz w:val="18"/>
                <w:szCs w:val="17"/>
                <w:lang w:val="es-EC" w:eastAsia="es-EC"/>
              </w:rPr>
            </w:pPr>
            <w:r w:rsidRPr="005D31E5">
              <w:rPr>
                <w:rFonts w:ascii="Arial" w:eastAsia="Times New Roman" w:hAnsi="Arial" w:cs="Arial"/>
                <w:b/>
                <w:bCs/>
                <w:color w:val="000000"/>
                <w:sz w:val="18"/>
                <w:szCs w:val="17"/>
                <w:lang w:val="es-EC" w:eastAsia="es-EC"/>
              </w:rPr>
              <w:t xml:space="preserve">Etapa de Investigación </w:t>
            </w:r>
          </w:p>
        </w:tc>
        <w:tc>
          <w:tcPr>
            <w:tcW w:w="4168" w:type="dxa"/>
            <w:gridSpan w:val="6"/>
            <w:tcBorders>
              <w:top w:val="single" w:sz="8" w:space="0" w:color="auto"/>
              <w:left w:val="nil"/>
              <w:bottom w:val="single" w:sz="8" w:space="0" w:color="auto"/>
              <w:right w:val="single" w:sz="8" w:space="0" w:color="000000"/>
            </w:tcBorders>
            <w:shd w:val="clear" w:color="auto" w:fill="auto"/>
            <w:noWrap/>
            <w:vAlign w:val="center"/>
            <w:hideMark/>
          </w:tcPr>
          <w:p w:rsidR="00311A13" w:rsidRPr="005D31E5" w:rsidRDefault="00311A13" w:rsidP="006C1DD2">
            <w:pPr>
              <w:spacing w:after="0" w:line="240" w:lineRule="auto"/>
              <w:jc w:val="center"/>
              <w:rPr>
                <w:rFonts w:ascii="Arial" w:eastAsia="Times New Roman" w:hAnsi="Arial" w:cs="Arial"/>
                <w:b/>
                <w:bCs/>
                <w:color w:val="000000"/>
                <w:sz w:val="18"/>
                <w:szCs w:val="17"/>
                <w:lang w:val="es-EC" w:eastAsia="es-EC"/>
              </w:rPr>
            </w:pPr>
            <w:r w:rsidRPr="005D31E5">
              <w:rPr>
                <w:rFonts w:ascii="Arial" w:eastAsia="Times New Roman" w:hAnsi="Arial" w:cs="Arial"/>
                <w:b/>
                <w:bCs/>
                <w:color w:val="000000"/>
                <w:sz w:val="18"/>
                <w:szCs w:val="17"/>
                <w:lang w:val="es-EC" w:eastAsia="es-EC"/>
              </w:rPr>
              <w:t xml:space="preserve">Métodos </w:t>
            </w:r>
          </w:p>
        </w:tc>
        <w:tc>
          <w:tcPr>
            <w:tcW w:w="1361" w:type="dxa"/>
            <w:gridSpan w:val="2"/>
            <w:vMerge w:val="restart"/>
            <w:tcBorders>
              <w:top w:val="single" w:sz="8" w:space="0" w:color="auto"/>
              <w:left w:val="single" w:sz="8" w:space="0" w:color="auto"/>
              <w:bottom w:val="nil"/>
              <w:right w:val="single" w:sz="8" w:space="0" w:color="auto"/>
            </w:tcBorders>
            <w:shd w:val="clear" w:color="auto" w:fill="auto"/>
            <w:noWrap/>
            <w:vAlign w:val="center"/>
            <w:hideMark/>
          </w:tcPr>
          <w:p w:rsidR="00311A13" w:rsidRPr="005D31E5" w:rsidRDefault="00311A13" w:rsidP="006C1DD2">
            <w:pPr>
              <w:spacing w:after="0" w:line="240" w:lineRule="auto"/>
              <w:jc w:val="center"/>
              <w:rPr>
                <w:rFonts w:ascii="Arial" w:eastAsia="Times New Roman" w:hAnsi="Arial" w:cs="Arial"/>
                <w:b/>
                <w:bCs/>
                <w:color w:val="000000"/>
                <w:sz w:val="18"/>
                <w:szCs w:val="17"/>
                <w:lang w:val="es-EC" w:eastAsia="es-EC"/>
              </w:rPr>
            </w:pPr>
            <w:r w:rsidRPr="005D31E5">
              <w:rPr>
                <w:rFonts w:ascii="Arial" w:eastAsia="Times New Roman" w:hAnsi="Arial" w:cs="Arial"/>
                <w:b/>
                <w:bCs/>
                <w:color w:val="000000"/>
                <w:sz w:val="18"/>
                <w:szCs w:val="17"/>
                <w:lang w:val="es-EC" w:eastAsia="es-EC"/>
              </w:rPr>
              <w:t xml:space="preserve">Técnicas </w:t>
            </w:r>
          </w:p>
        </w:tc>
        <w:tc>
          <w:tcPr>
            <w:tcW w:w="1151" w:type="dxa"/>
            <w:gridSpan w:val="2"/>
            <w:vMerge w:val="restart"/>
            <w:tcBorders>
              <w:top w:val="single" w:sz="8" w:space="0" w:color="auto"/>
              <w:left w:val="single" w:sz="8" w:space="0" w:color="auto"/>
              <w:bottom w:val="nil"/>
              <w:right w:val="single" w:sz="8" w:space="0" w:color="auto"/>
            </w:tcBorders>
            <w:shd w:val="clear" w:color="auto" w:fill="auto"/>
            <w:vAlign w:val="center"/>
            <w:hideMark/>
          </w:tcPr>
          <w:p w:rsidR="00311A13" w:rsidRPr="005D31E5" w:rsidRDefault="00311A13" w:rsidP="006C1DD2">
            <w:pPr>
              <w:spacing w:after="0" w:line="240" w:lineRule="auto"/>
              <w:jc w:val="center"/>
              <w:rPr>
                <w:rFonts w:ascii="Arial" w:eastAsia="Times New Roman" w:hAnsi="Arial" w:cs="Arial"/>
                <w:b/>
                <w:bCs/>
                <w:color w:val="000000"/>
                <w:sz w:val="18"/>
                <w:szCs w:val="17"/>
                <w:lang w:val="es-EC" w:eastAsia="es-EC"/>
              </w:rPr>
            </w:pPr>
            <w:r w:rsidRPr="005D31E5">
              <w:rPr>
                <w:rFonts w:ascii="Arial" w:eastAsia="Times New Roman" w:hAnsi="Arial" w:cs="Arial"/>
                <w:b/>
                <w:bCs/>
                <w:color w:val="000000"/>
                <w:sz w:val="18"/>
                <w:szCs w:val="17"/>
                <w:lang w:val="es-EC" w:eastAsia="es-EC"/>
              </w:rPr>
              <w:t xml:space="preserve">Resultados </w:t>
            </w:r>
          </w:p>
        </w:tc>
      </w:tr>
      <w:tr w:rsidR="00811F6B" w:rsidRPr="005D31E5" w:rsidTr="00EC1A71">
        <w:trPr>
          <w:trHeight w:val="300"/>
        </w:trPr>
        <w:tc>
          <w:tcPr>
            <w:tcW w:w="1644" w:type="dxa"/>
            <w:gridSpan w:val="2"/>
            <w:vMerge/>
            <w:tcBorders>
              <w:top w:val="single" w:sz="8" w:space="0" w:color="auto"/>
              <w:left w:val="single" w:sz="8" w:space="0" w:color="auto"/>
              <w:bottom w:val="nil"/>
              <w:right w:val="single" w:sz="8" w:space="0" w:color="auto"/>
            </w:tcBorders>
            <w:vAlign w:val="center"/>
            <w:hideMark/>
          </w:tcPr>
          <w:p w:rsidR="00311A13" w:rsidRPr="005D31E5" w:rsidRDefault="00311A13" w:rsidP="006C1DD2">
            <w:pPr>
              <w:spacing w:after="0" w:line="240" w:lineRule="auto"/>
              <w:rPr>
                <w:rFonts w:ascii="Arial" w:eastAsia="Times New Roman" w:hAnsi="Arial" w:cs="Arial"/>
                <w:b/>
                <w:bCs/>
                <w:color w:val="000000"/>
                <w:sz w:val="18"/>
                <w:szCs w:val="17"/>
                <w:lang w:val="es-EC" w:eastAsia="es-EC"/>
              </w:rPr>
            </w:pPr>
          </w:p>
        </w:tc>
        <w:tc>
          <w:tcPr>
            <w:tcW w:w="1506" w:type="dxa"/>
            <w:gridSpan w:val="2"/>
            <w:tcBorders>
              <w:top w:val="nil"/>
              <w:left w:val="nil"/>
              <w:bottom w:val="nil"/>
              <w:right w:val="single" w:sz="8" w:space="0" w:color="auto"/>
            </w:tcBorders>
            <w:shd w:val="clear" w:color="auto" w:fill="auto"/>
            <w:vAlign w:val="center"/>
            <w:hideMark/>
          </w:tcPr>
          <w:p w:rsidR="00311A13" w:rsidRPr="005D31E5" w:rsidRDefault="00311A13" w:rsidP="006C1DD2">
            <w:pPr>
              <w:spacing w:after="0" w:line="240" w:lineRule="auto"/>
              <w:jc w:val="center"/>
              <w:rPr>
                <w:rFonts w:ascii="Arial" w:eastAsia="Times New Roman" w:hAnsi="Arial" w:cs="Arial"/>
                <w:b/>
                <w:bCs/>
                <w:color w:val="000000"/>
                <w:sz w:val="18"/>
                <w:szCs w:val="17"/>
                <w:lang w:val="es-EC" w:eastAsia="es-EC"/>
              </w:rPr>
            </w:pPr>
            <w:r w:rsidRPr="005D31E5">
              <w:rPr>
                <w:rFonts w:ascii="Arial" w:eastAsia="Times New Roman" w:hAnsi="Arial" w:cs="Arial"/>
                <w:b/>
                <w:bCs/>
                <w:color w:val="000000"/>
                <w:sz w:val="18"/>
                <w:szCs w:val="17"/>
                <w:lang w:val="es-EC" w:eastAsia="es-EC"/>
              </w:rPr>
              <w:t xml:space="preserve">Empíricos </w:t>
            </w:r>
          </w:p>
        </w:tc>
        <w:tc>
          <w:tcPr>
            <w:tcW w:w="1361" w:type="dxa"/>
            <w:gridSpan w:val="2"/>
            <w:tcBorders>
              <w:top w:val="nil"/>
              <w:left w:val="nil"/>
              <w:bottom w:val="nil"/>
              <w:right w:val="single" w:sz="8" w:space="0" w:color="auto"/>
            </w:tcBorders>
            <w:shd w:val="clear" w:color="auto" w:fill="auto"/>
            <w:noWrap/>
            <w:vAlign w:val="center"/>
            <w:hideMark/>
          </w:tcPr>
          <w:p w:rsidR="00311A13" w:rsidRPr="005D31E5" w:rsidRDefault="00311A13" w:rsidP="006C1DD2">
            <w:pPr>
              <w:spacing w:after="0" w:line="240" w:lineRule="auto"/>
              <w:jc w:val="center"/>
              <w:rPr>
                <w:rFonts w:ascii="Arial" w:eastAsia="Times New Roman" w:hAnsi="Arial" w:cs="Arial"/>
                <w:b/>
                <w:bCs/>
                <w:color w:val="000000"/>
                <w:sz w:val="18"/>
                <w:szCs w:val="17"/>
                <w:lang w:val="es-EC" w:eastAsia="es-EC"/>
              </w:rPr>
            </w:pPr>
            <w:r w:rsidRPr="005D31E5">
              <w:rPr>
                <w:rFonts w:ascii="Arial" w:eastAsia="Times New Roman" w:hAnsi="Arial" w:cs="Arial"/>
                <w:b/>
                <w:bCs/>
                <w:color w:val="000000"/>
                <w:sz w:val="18"/>
                <w:szCs w:val="17"/>
                <w:lang w:val="es-EC" w:eastAsia="es-EC"/>
              </w:rPr>
              <w:t>Teóricos</w:t>
            </w:r>
          </w:p>
        </w:tc>
        <w:tc>
          <w:tcPr>
            <w:tcW w:w="1301" w:type="dxa"/>
            <w:gridSpan w:val="2"/>
            <w:tcBorders>
              <w:top w:val="nil"/>
              <w:left w:val="nil"/>
              <w:bottom w:val="nil"/>
              <w:right w:val="single" w:sz="8" w:space="0" w:color="auto"/>
            </w:tcBorders>
            <w:shd w:val="clear" w:color="auto" w:fill="auto"/>
            <w:vAlign w:val="center"/>
            <w:hideMark/>
          </w:tcPr>
          <w:p w:rsidR="00311A13" w:rsidRPr="005D31E5" w:rsidRDefault="006A467B" w:rsidP="006C1DD2">
            <w:pPr>
              <w:spacing w:after="0" w:line="240" w:lineRule="auto"/>
              <w:jc w:val="center"/>
              <w:rPr>
                <w:rFonts w:ascii="Arial" w:eastAsia="Times New Roman" w:hAnsi="Arial" w:cs="Arial"/>
                <w:b/>
                <w:bCs/>
                <w:color w:val="000000"/>
                <w:sz w:val="18"/>
                <w:szCs w:val="17"/>
                <w:lang w:val="es-EC" w:eastAsia="es-EC"/>
              </w:rPr>
            </w:pPr>
            <w:r w:rsidRPr="005D31E5">
              <w:rPr>
                <w:rFonts w:ascii="Arial" w:eastAsia="Times New Roman" w:hAnsi="Arial" w:cs="Arial"/>
                <w:b/>
                <w:bCs/>
                <w:color w:val="000000"/>
                <w:sz w:val="18"/>
                <w:szCs w:val="17"/>
                <w:lang w:val="es-EC" w:eastAsia="es-EC"/>
              </w:rPr>
              <w:t>M</w:t>
            </w:r>
            <w:r w:rsidR="00311A13" w:rsidRPr="005D31E5">
              <w:rPr>
                <w:rFonts w:ascii="Arial" w:eastAsia="Times New Roman" w:hAnsi="Arial" w:cs="Arial"/>
                <w:b/>
                <w:bCs/>
                <w:color w:val="000000"/>
                <w:sz w:val="18"/>
                <w:szCs w:val="17"/>
                <w:lang w:val="es-EC" w:eastAsia="es-EC"/>
              </w:rPr>
              <w:t xml:space="preserve">atemáticos </w:t>
            </w:r>
          </w:p>
        </w:tc>
        <w:tc>
          <w:tcPr>
            <w:tcW w:w="1361" w:type="dxa"/>
            <w:gridSpan w:val="2"/>
            <w:vMerge/>
            <w:tcBorders>
              <w:top w:val="single" w:sz="8" w:space="0" w:color="auto"/>
              <w:left w:val="single" w:sz="8" w:space="0" w:color="auto"/>
              <w:bottom w:val="nil"/>
              <w:right w:val="single" w:sz="8" w:space="0" w:color="auto"/>
            </w:tcBorders>
            <w:vAlign w:val="center"/>
            <w:hideMark/>
          </w:tcPr>
          <w:p w:rsidR="00311A13" w:rsidRPr="005D31E5" w:rsidRDefault="00311A13" w:rsidP="006C1DD2">
            <w:pPr>
              <w:spacing w:after="0" w:line="240" w:lineRule="auto"/>
              <w:rPr>
                <w:rFonts w:ascii="Arial" w:eastAsia="Times New Roman" w:hAnsi="Arial" w:cs="Arial"/>
                <w:b/>
                <w:bCs/>
                <w:color w:val="000000"/>
                <w:sz w:val="18"/>
                <w:szCs w:val="17"/>
                <w:lang w:val="es-EC" w:eastAsia="es-EC"/>
              </w:rPr>
            </w:pPr>
          </w:p>
        </w:tc>
        <w:tc>
          <w:tcPr>
            <w:tcW w:w="1151" w:type="dxa"/>
            <w:gridSpan w:val="2"/>
            <w:vMerge/>
            <w:tcBorders>
              <w:top w:val="single" w:sz="8" w:space="0" w:color="auto"/>
              <w:left w:val="single" w:sz="8" w:space="0" w:color="auto"/>
              <w:bottom w:val="nil"/>
              <w:right w:val="single" w:sz="8" w:space="0" w:color="auto"/>
            </w:tcBorders>
            <w:vAlign w:val="center"/>
            <w:hideMark/>
          </w:tcPr>
          <w:p w:rsidR="00311A13" w:rsidRPr="005D31E5" w:rsidRDefault="00311A13" w:rsidP="006C1DD2">
            <w:pPr>
              <w:spacing w:after="0" w:line="240" w:lineRule="auto"/>
              <w:rPr>
                <w:rFonts w:ascii="Arial" w:eastAsia="Times New Roman" w:hAnsi="Arial" w:cs="Arial"/>
                <w:b/>
                <w:bCs/>
                <w:color w:val="000000"/>
                <w:sz w:val="18"/>
                <w:szCs w:val="17"/>
                <w:lang w:val="es-EC" w:eastAsia="es-EC"/>
              </w:rPr>
            </w:pPr>
          </w:p>
        </w:tc>
      </w:tr>
      <w:tr w:rsidR="00811F6B" w:rsidRPr="0025424C" w:rsidTr="00EC1A71">
        <w:trPr>
          <w:trHeight w:val="300"/>
        </w:trPr>
        <w:tc>
          <w:tcPr>
            <w:tcW w:w="16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13" w:rsidRPr="005D31E5" w:rsidRDefault="00311A13" w:rsidP="006C1DD2">
            <w:pPr>
              <w:spacing w:after="0" w:line="240" w:lineRule="auto"/>
              <w:rPr>
                <w:rFonts w:ascii="Arial" w:eastAsia="Times New Roman" w:hAnsi="Arial" w:cs="Arial"/>
                <w:b/>
                <w:bCs/>
                <w:color w:val="000000"/>
                <w:sz w:val="18"/>
                <w:szCs w:val="17"/>
                <w:lang w:val="es-EC" w:eastAsia="es-EC"/>
              </w:rPr>
            </w:pPr>
            <w:r w:rsidRPr="005D31E5">
              <w:rPr>
                <w:rFonts w:ascii="Arial" w:eastAsia="Times New Roman" w:hAnsi="Arial" w:cs="Arial"/>
                <w:b/>
                <w:bCs/>
                <w:color w:val="000000"/>
                <w:sz w:val="18"/>
                <w:szCs w:val="17"/>
                <w:lang w:val="es-EC" w:eastAsia="es-EC"/>
              </w:rPr>
              <w:t>Fundamentación Teórica</w:t>
            </w:r>
          </w:p>
        </w:tc>
        <w:tc>
          <w:tcPr>
            <w:tcW w:w="15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11A13" w:rsidRPr="005D31E5" w:rsidRDefault="00311A13" w:rsidP="006C1DD2">
            <w:pPr>
              <w:spacing w:after="0" w:line="240" w:lineRule="auto"/>
              <w:rPr>
                <w:rFonts w:ascii="Arial" w:eastAsia="Times New Roman" w:hAnsi="Arial" w:cs="Arial"/>
                <w:color w:val="000000"/>
                <w:sz w:val="18"/>
                <w:szCs w:val="17"/>
                <w:lang w:val="es-EC" w:eastAsia="es-EC"/>
              </w:rPr>
            </w:pPr>
            <w:r w:rsidRPr="005D31E5">
              <w:rPr>
                <w:rFonts w:ascii="Arial" w:eastAsia="Times New Roman" w:hAnsi="Arial" w:cs="Arial"/>
                <w:color w:val="000000"/>
                <w:sz w:val="18"/>
                <w:szCs w:val="17"/>
                <w:lang w:val="es-EC" w:eastAsia="es-EC"/>
              </w:rPr>
              <w:t> </w:t>
            </w:r>
          </w:p>
        </w:tc>
        <w:tc>
          <w:tcPr>
            <w:tcW w:w="1361" w:type="dxa"/>
            <w:gridSpan w:val="2"/>
            <w:tcBorders>
              <w:top w:val="single" w:sz="4" w:space="0" w:color="auto"/>
              <w:left w:val="nil"/>
              <w:bottom w:val="single" w:sz="4" w:space="0" w:color="auto"/>
              <w:right w:val="single" w:sz="4" w:space="0" w:color="auto"/>
            </w:tcBorders>
            <w:shd w:val="clear" w:color="auto" w:fill="auto"/>
            <w:noWrap/>
            <w:hideMark/>
          </w:tcPr>
          <w:p w:rsidR="00311A13" w:rsidRPr="005D31E5" w:rsidRDefault="00311A13" w:rsidP="002E4655">
            <w:pPr>
              <w:spacing w:after="0" w:line="240" w:lineRule="auto"/>
              <w:rPr>
                <w:rFonts w:ascii="Arial" w:eastAsia="Times New Roman" w:hAnsi="Arial" w:cs="Arial"/>
                <w:color w:val="000000"/>
                <w:sz w:val="18"/>
                <w:szCs w:val="17"/>
                <w:lang w:val="es-EC" w:eastAsia="es-EC"/>
              </w:rPr>
            </w:pPr>
            <w:r w:rsidRPr="005D31E5">
              <w:rPr>
                <w:rFonts w:ascii="Arial" w:eastAsia="Times New Roman" w:hAnsi="Arial" w:cs="Arial"/>
                <w:b/>
                <w:bCs/>
                <w:color w:val="000000"/>
                <w:sz w:val="18"/>
                <w:szCs w:val="17"/>
                <w:lang w:val="es-EC" w:eastAsia="es-EC"/>
              </w:rPr>
              <w:t xml:space="preserve">Analítico- Sintético: </w:t>
            </w:r>
            <w:r w:rsidRPr="005D31E5">
              <w:rPr>
                <w:rFonts w:ascii="Arial" w:eastAsia="Times New Roman" w:hAnsi="Arial" w:cs="Arial"/>
                <w:color w:val="000000"/>
                <w:sz w:val="18"/>
                <w:szCs w:val="17"/>
                <w:lang w:val="es-EC" w:eastAsia="es-EC"/>
              </w:rPr>
              <w:t>Análisis detallado y específico de la información recopilada y</w:t>
            </w:r>
            <w:r w:rsidR="002E4655" w:rsidRPr="005D31E5">
              <w:rPr>
                <w:rFonts w:ascii="Arial" w:eastAsia="Times New Roman" w:hAnsi="Arial" w:cs="Arial"/>
                <w:color w:val="000000"/>
                <w:sz w:val="18"/>
                <w:szCs w:val="17"/>
                <w:lang w:val="es-EC" w:eastAsia="es-EC"/>
              </w:rPr>
              <w:t xml:space="preserve"> de resultados obtenidos durante la investigación. </w:t>
            </w:r>
            <w:r w:rsidRPr="005D31E5">
              <w:rPr>
                <w:rFonts w:ascii="Arial" w:eastAsia="Times New Roman" w:hAnsi="Arial" w:cs="Arial"/>
                <w:color w:val="000000"/>
                <w:sz w:val="18"/>
                <w:szCs w:val="17"/>
                <w:lang w:val="es-EC" w:eastAsia="es-EC"/>
              </w:rPr>
              <w:t xml:space="preserve"> </w:t>
            </w:r>
            <w:r w:rsidRPr="005D31E5">
              <w:rPr>
                <w:rFonts w:ascii="Arial" w:eastAsia="Times New Roman" w:hAnsi="Arial" w:cs="Arial"/>
                <w:b/>
                <w:bCs/>
                <w:color w:val="000000"/>
                <w:sz w:val="18"/>
                <w:szCs w:val="17"/>
                <w:lang w:val="es-EC" w:eastAsia="es-EC"/>
              </w:rPr>
              <w:t>Inductivo-Deductivo:</w:t>
            </w:r>
            <w:r w:rsidRPr="005D31E5">
              <w:rPr>
                <w:rFonts w:ascii="Arial" w:eastAsia="Times New Roman" w:hAnsi="Arial" w:cs="Arial"/>
                <w:color w:val="000000"/>
                <w:sz w:val="18"/>
                <w:szCs w:val="17"/>
                <w:lang w:val="es-EC" w:eastAsia="es-EC"/>
              </w:rPr>
              <w:t xml:space="preserve"> Durante</w:t>
            </w:r>
            <w:r w:rsidR="002E4655" w:rsidRPr="005D31E5">
              <w:rPr>
                <w:rFonts w:ascii="Arial" w:eastAsia="Times New Roman" w:hAnsi="Arial" w:cs="Arial"/>
                <w:color w:val="000000"/>
                <w:sz w:val="18"/>
                <w:szCs w:val="17"/>
                <w:lang w:val="es-EC" w:eastAsia="es-EC"/>
              </w:rPr>
              <w:t xml:space="preserve"> la investigación </w:t>
            </w:r>
            <w:r w:rsidRPr="005D31E5">
              <w:rPr>
                <w:rFonts w:ascii="Arial" w:eastAsia="Times New Roman" w:hAnsi="Arial" w:cs="Arial"/>
                <w:color w:val="000000"/>
                <w:sz w:val="18"/>
                <w:szCs w:val="17"/>
                <w:lang w:val="es-EC" w:eastAsia="es-EC"/>
              </w:rPr>
              <w:t>se analizó la información y los procesos administrativos, de lo particular a lo general desde un enfoque cualitativo; y de lo general a lo particular desde un enfoque cuantitativo.</w:t>
            </w:r>
          </w:p>
        </w:tc>
        <w:tc>
          <w:tcPr>
            <w:tcW w:w="1301" w:type="dxa"/>
            <w:gridSpan w:val="2"/>
            <w:tcBorders>
              <w:top w:val="single" w:sz="4" w:space="0" w:color="auto"/>
              <w:left w:val="nil"/>
              <w:bottom w:val="single" w:sz="4" w:space="0" w:color="auto"/>
              <w:right w:val="single" w:sz="4" w:space="0" w:color="auto"/>
            </w:tcBorders>
            <w:shd w:val="clear" w:color="auto" w:fill="auto"/>
            <w:noWrap/>
            <w:vAlign w:val="bottom"/>
            <w:hideMark/>
          </w:tcPr>
          <w:p w:rsidR="00311A13" w:rsidRPr="005D31E5" w:rsidRDefault="00311A13" w:rsidP="006C1DD2">
            <w:pPr>
              <w:spacing w:after="0" w:line="240" w:lineRule="auto"/>
              <w:rPr>
                <w:rFonts w:ascii="Arial" w:eastAsia="Times New Roman" w:hAnsi="Arial" w:cs="Arial"/>
                <w:color w:val="000000"/>
                <w:sz w:val="18"/>
                <w:szCs w:val="17"/>
                <w:lang w:val="es-EC" w:eastAsia="es-EC"/>
              </w:rPr>
            </w:pPr>
            <w:r w:rsidRPr="005D31E5">
              <w:rPr>
                <w:rFonts w:ascii="Arial" w:eastAsia="Times New Roman" w:hAnsi="Arial" w:cs="Arial"/>
                <w:color w:val="000000"/>
                <w:sz w:val="18"/>
                <w:szCs w:val="17"/>
                <w:lang w:val="es-EC" w:eastAsia="es-EC"/>
              </w:rPr>
              <w:t> </w:t>
            </w:r>
          </w:p>
        </w:tc>
        <w:tc>
          <w:tcPr>
            <w:tcW w:w="1361" w:type="dxa"/>
            <w:gridSpan w:val="2"/>
            <w:tcBorders>
              <w:top w:val="single" w:sz="4" w:space="0" w:color="auto"/>
              <w:left w:val="nil"/>
              <w:bottom w:val="single" w:sz="4" w:space="0" w:color="auto"/>
              <w:right w:val="single" w:sz="4" w:space="0" w:color="auto"/>
            </w:tcBorders>
            <w:shd w:val="clear" w:color="auto" w:fill="auto"/>
            <w:noWrap/>
            <w:hideMark/>
          </w:tcPr>
          <w:p w:rsidR="00311A13" w:rsidRPr="005D31E5" w:rsidRDefault="00311A13" w:rsidP="006C1DD2">
            <w:pPr>
              <w:spacing w:after="0" w:line="240" w:lineRule="auto"/>
              <w:rPr>
                <w:rFonts w:ascii="Arial" w:eastAsia="Times New Roman" w:hAnsi="Arial" w:cs="Arial"/>
                <w:color w:val="000000"/>
                <w:sz w:val="18"/>
                <w:szCs w:val="17"/>
                <w:lang w:val="es-EC" w:eastAsia="es-EC"/>
              </w:rPr>
            </w:pPr>
            <w:r w:rsidRPr="005D31E5">
              <w:rPr>
                <w:rFonts w:ascii="Arial" w:eastAsia="Times New Roman" w:hAnsi="Arial" w:cs="Arial"/>
                <w:b/>
                <w:bCs/>
                <w:color w:val="000000"/>
                <w:sz w:val="18"/>
                <w:szCs w:val="17"/>
                <w:lang w:val="es-EC" w:eastAsia="es-EC"/>
              </w:rPr>
              <w:t>Revisión Bibliográfica y Base de datos científicas:</w:t>
            </w:r>
            <w:r w:rsidRPr="005D31E5">
              <w:rPr>
                <w:rFonts w:ascii="Arial" w:eastAsia="Times New Roman" w:hAnsi="Arial" w:cs="Arial"/>
                <w:color w:val="000000"/>
                <w:sz w:val="18"/>
                <w:szCs w:val="17"/>
                <w:lang w:val="es-EC" w:eastAsia="es-EC"/>
              </w:rPr>
              <w:t xml:space="preserve"> recopilar información ya existente sobre un tema o problema</w:t>
            </w:r>
          </w:p>
        </w:tc>
        <w:tc>
          <w:tcPr>
            <w:tcW w:w="1151" w:type="dxa"/>
            <w:gridSpan w:val="2"/>
            <w:tcBorders>
              <w:top w:val="single" w:sz="4" w:space="0" w:color="auto"/>
              <w:left w:val="nil"/>
              <w:bottom w:val="single" w:sz="4" w:space="0" w:color="auto"/>
              <w:right w:val="single" w:sz="4" w:space="0" w:color="auto"/>
            </w:tcBorders>
            <w:shd w:val="clear" w:color="auto" w:fill="auto"/>
            <w:noWrap/>
            <w:vAlign w:val="center"/>
            <w:hideMark/>
          </w:tcPr>
          <w:p w:rsidR="00311A13" w:rsidRPr="005D31E5" w:rsidRDefault="00311A13" w:rsidP="006C1DD2">
            <w:pPr>
              <w:spacing w:after="0" w:line="240" w:lineRule="auto"/>
              <w:rPr>
                <w:rFonts w:ascii="Arial" w:eastAsia="Times New Roman" w:hAnsi="Arial" w:cs="Arial"/>
                <w:color w:val="000000"/>
                <w:sz w:val="18"/>
                <w:szCs w:val="17"/>
                <w:lang w:val="es-EC" w:eastAsia="es-EC"/>
              </w:rPr>
            </w:pPr>
            <w:r w:rsidRPr="005D31E5">
              <w:rPr>
                <w:rFonts w:ascii="Arial" w:eastAsia="Times New Roman" w:hAnsi="Arial" w:cs="Arial"/>
                <w:color w:val="000000"/>
                <w:sz w:val="18"/>
                <w:szCs w:val="17"/>
                <w:lang w:val="es-EC" w:eastAsia="es-EC"/>
              </w:rPr>
              <w:t>Bases teóricas de la investigación</w:t>
            </w:r>
          </w:p>
        </w:tc>
      </w:tr>
      <w:tr w:rsidR="00811F6B" w:rsidRPr="0025424C" w:rsidTr="00EC1A71">
        <w:trPr>
          <w:trHeight w:val="300"/>
        </w:trPr>
        <w:tc>
          <w:tcPr>
            <w:tcW w:w="16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1A13" w:rsidRPr="005D31E5" w:rsidRDefault="00311A13" w:rsidP="006C1DD2">
            <w:pPr>
              <w:spacing w:after="0" w:line="240" w:lineRule="auto"/>
              <w:rPr>
                <w:rFonts w:ascii="Arial" w:eastAsia="Times New Roman" w:hAnsi="Arial" w:cs="Arial"/>
                <w:b/>
                <w:bCs/>
                <w:color w:val="000000"/>
                <w:sz w:val="18"/>
                <w:szCs w:val="17"/>
                <w:lang w:val="es-EC" w:eastAsia="es-EC"/>
              </w:rPr>
            </w:pPr>
            <w:r w:rsidRPr="005D31E5">
              <w:rPr>
                <w:rFonts w:ascii="Arial" w:eastAsia="Times New Roman" w:hAnsi="Arial" w:cs="Arial"/>
                <w:b/>
                <w:bCs/>
                <w:color w:val="000000"/>
                <w:sz w:val="18"/>
                <w:szCs w:val="17"/>
                <w:lang w:val="es-EC" w:eastAsia="es-EC"/>
              </w:rPr>
              <w:t>Diagnóstico Situacional</w:t>
            </w:r>
          </w:p>
        </w:tc>
        <w:tc>
          <w:tcPr>
            <w:tcW w:w="1506" w:type="dxa"/>
            <w:gridSpan w:val="2"/>
            <w:tcBorders>
              <w:top w:val="single" w:sz="4" w:space="0" w:color="auto"/>
              <w:left w:val="nil"/>
              <w:bottom w:val="single" w:sz="4" w:space="0" w:color="auto"/>
              <w:right w:val="single" w:sz="4" w:space="0" w:color="auto"/>
            </w:tcBorders>
            <w:shd w:val="clear" w:color="auto" w:fill="auto"/>
            <w:noWrap/>
          </w:tcPr>
          <w:p w:rsidR="00311A13" w:rsidRPr="005D31E5" w:rsidRDefault="002E4655" w:rsidP="002E4655">
            <w:pPr>
              <w:spacing w:after="0" w:line="240" w:lineRule="auto"/>
              <w:rPr>
                <w:rFonts w:ascii="Arial" w:eastAsia="Times New Roman" w:hAnsi="Arial" w:cs="Arial"/>
                <w:color w:val="000000"/>
                <w:sz w:val="18"/>
                <w:szCs w:val="17"/>
                <w:lang w:val="es-EC" w:eastAsia="es-EC"/>
              </w:rPr>
            </w:pPr>
            <w:r w:rsidRPr="005D31E5">
              <w:rPr>
                <w:rFonts w:ascii="Arial" w:eastAsia="Times New Roman" w:hAnsi="Arial" w:cs="Arial"/>
                <w:b/>
                <w:bCs/>
                <w:color w:val="000000"/>
                <w:sz w:val="18"/>
                <w:szCs w:val="17"/>
                <w:lang w:val="es-EC" w:eastAsia="es-EC"/>
              </w:rPr>
              <w:t xml:space="preserve">Revisión documental: </w:t>
            </w:r>
            <w:r w:rsidRPr="005D31E5">
              <w:rPr>
                <w:rFonts w:ascii="Arial" w:eastAsia="Times New Roman" w:hAnsi="Arial" w:cs="Arial"/>
                <w:bCs/>
                <w:color w:val="000000"/>
                <w:sz w:val="18"/>
                <w:szCs w:val="17"/>
                <w:lang w:val="es-EC" w:eastAsia="es-EC"/>
              </w:rPr>
              <w:t xml:space="preserve">Permitirá hacerse una idea del desarrollo y las características de los procesos y también de disponer de información que confirme o haga dudar de lo que el grupo entrevistado ha mencionado. </w:t>
            </w:r>
            <w:r w:rsidR="00311A13" w:rsidRPr="005D31E5">
              <w:rPr>
                <w:rFonts w:ascii="Arial" w:eastAsia="Times New Roman" w:hAnsi="Arial" w:cs="Arial"/>
                <w:b/>
                <w:bCs/>
                <w:color w:val="000000"/>
                <w:sz w:val="18"/>
                <w:szCs w:val="17"/>
                <w:lang w:val="es-EC" w:eastAsia="es-EC"/>
              </w:rPr>
              <w:t>Recolección de Información</w:t>
            </w:r>
            <w:r w:rsidR="00311A13" w:rsidRPr="005D31E5">
              <w:rPr>
                <w:rFonts w:ascii="Arial" w:eastAsia="Times New Roman" w:hAnsi="Arial" w:cs="Arial"/>
                <w:color w:val="000000"/>
                <w:sz w:val="18"/>
                <w:szCs w:val="17"/>
                <w:lang w:val="es-EC" w:eastAsia="es-EC"/>
              </w:rPr>
              <w:t>:</w:t>
            </w:r>
            <w:r w:rsidRPr="005D31E5">
              <w:rPr>
                <w:rFonts w:ascii="Arial" w:eastAsia="Times New Roman" w:hAnsi="Arial" w:cs="Arial"/>
                <w:color w:val="000000"/>
                <w:sz w:val="18"/>
                <w:szCs w:val="17"/>
                <w:lang w:val="es-EC" w:eastAsia="es-EC"/>
              </w:rPr>
              <w:t xml:space="preserve"> Se </w:t>
            </w:r>
            <w:r w:rsidR="00311A13" w:rsidRPr="005D31E5">
              <w:rPr>
                <w:rFonts w:ascii="Arial" w:eastAsia="Times New Roman" w:hAnsi="Arial" w:cs="Arial"/>
                <w:color w:val="000000"/>
                <w:sz w:val="18"/>
                <w:szCs w:val="17"/>
                <w:lang w:val="es-EC" w:eastAsia="es-EC"/>
              </w:rPr>
              <w:t>recopilará toda la información pertinente,</w:t>
            </w:r>
            <w:r w:rsidRPr="005D31E5">
              <w:rPr>
                <w:rFonts w:ascii="Arial" w:eastAsia="Times New Roman" w:hAnsi="Arial" w:cs="Arial"/>
                <w:color w:val="000000"/>
                <w:sz w:val="18"/>
                <w:szCs w:val="17"/>
                <w:lang w:val="es-EC" w:eastAsia="es-EC"/>
              </w:rPr>
              <w:t xml:space="preserve"> mediante encuestas y entrevistas a los habitantes de la ciudad de </w:t>
            </w:r>
            <w:r w:rsidR="00D756F6" w:rsidRPr="005D31E5">
              <w:rPr>
                <w:rFonts w:ascii="Arial" w:eastAsia="Times New Roman" w:hAnsi="Arial" w:cs="Arial"/>
                <w:color w:val="000000"/>
                <w:sz w:val="18"/>
                <w:szCs w:val="17"/>
                <w:lang w:val="es-EC" w:eastAsia="es-EC"/>
              </w:rPr>
              <w:t>Sucúa</w:t>
            </w:r>
          </w:p>
        </w:tc>
        <w:tc>
          <w:tcPr>
            <w:tcW w:w="1361" w:type="dxa"/>
            <w:gridSpan w:val="2"/>
            <w:tcBorders>
              <w:top w:val="single" w:sz="4" w:space="0" w:color="auto"/>
              <w:left w:val="nil"/>
              <w:bottom w:val="single" w:sz="4" w:space="0" w:color="auto"/>
              <w:right w:val="single" w:sz="4" w:space="0" w:color="auto"/>
            </w:tcBorders>
            <w:shd w:val="clear" w:color="auto" w:fill="auto"/>
            <w:noWrap/>
          </w:tcPr>
          <w:p w:rsidR="00311A13" w:rsidRPr="005D31E5" w:rsidRDefault="00311A13" w:rsidP="006C1DD2">
            <w:pPr>
              <w:spacing w:after="0" w:line="240" w:lineRule="auto"/>
              <w:rPr>
                <w:rFonts w:ascii="Arial" w:eastAsia="Times New Roman" w:hAnsi="Arial" w:cs="Arial"/>
                <w:b/>
                <w:bCs/>
                <w:color w:val="000000"/>
                <w:sz w:val="18"/>
                <w:szCs w:val="17"/>
                <w:lang w:val="es-EC" w:eastAsia="es-EC"/>
              </w:rPr>
            </w:pPr>
          </w:p>
        </w:tc>
        <w:tc>
          <w:tcPr>
            <w:tcW w:w="1301" w:type="dxa"/>
            <w:gridSpan w:val="2"/>
            <w:tcBorders>
              <w:top w:val="single" w:sz="4" w:space="0" w:color="auto"/>
              <w:left w:val="nil"/>
              <w:bottom w:val="single" w:sz="4" w:space="0" w:color="auto"/>
              <w:right w:val="single" w:sz="4" w:space="0" w:color="auto"/>
            </w:tcBorders>
            <w:shd w:val="clear" w:color="auto" w:fill="auto"/>
            <w:noWrap/>
          </w:tcPr>
          <w:p w:rsidR="002E4655" w:rsidRPr="005D31E5" w:rsidRDefault="00311A13" w:rsidP="006C1DD2">
            <w:pPr>
              <w:spacing w:after="0" w:line="240" w:lineRule="auto"/>
              <w:rPr>
                <w:rFonts w:ascii="Arial" w:eastAsia="Times New Roman" w:hAnsi="Arial" w:cs="Arial"/>
                <w:b/>
                <w:bCs/>
                <w:color w:val="000000"/>
                <w:sz w:val="18"/>
                <w:szCs w:val="17"/>
                <w:lang w:val="es-EC" w:eastAsia="es-EC"/>
              </w:rPr>
            </w:pPr>
            <w:r w:rsidRPr="005D31E5">
              <w:rPr>
                <w:rFonts w:ascii="Arial" w:eastAsia="Times New Roman" w:hAnsi="Arial" w:cs="Arial"/>
                <w:b/>
                <w:bCs/>
                <w:color w:val="000000"/>
                <w:sz w:val="18"/>
                <w:szCs w:val="17"/>
                <w:lang w:val="es-EC" w:eastAsia="es-EC"/>
              </w:rPr>
              <w:t>Uso de tablas, y gráficos estadísticos:</w:t>
            </w:r>
          </w:p>
          <w:p w:rsidR="00311A13" w:rsidRPr="005D31E5" w:rsidRDefault="002E4655" w:rsidP="002E4655">
            <w:pPr>
              <w:spacing w:after="0" w:line="240" w:lineRule="auto"/>
              <w:rPr>
                <w:rFonts w:ascii="Arial" w:eastAsia="Times New Roman" w:hAnsi="Arial" w:cs="Arial"/>
                <w:color w:val="000000"/>
                <w:sz w:val="18"/>
                <w:szCs w:val="17"/>
                <w:lang w:val="es-EC" w:eastAsia="es-EC"/>
              </w:rPr>
            </w:pPr>
            <w:r w:rsidRPr="005D31E5">
              <w:rPr>
                <w:rFonts w:ascii="Arial" w:eastAsia="Times New Roman" w:hAnsi="Arial" w:cs="Arial"/>
                <w:bCs/>
                <w:color w:val="000000"/>
                <w:sz w:val="18"/>
                <w:szCs w:val="17"/>
                <w:lang w:val="es-EC" w:eastAsia="es-EC"/>
              </w:rPr>
              <w:t xml:space="preserve">Representan e interpretan información procedente de diferentes fuentes, de forma clara, precisa y ordenada. </w:t>
            </w:r>
          </w:p>
        </w:tc>
        <w:tc>
          <w:tcPr>
            <w:tcW w:w="1361" w:type="dxa"/>
            <w:gridSpan w:val="2"/>
            <w:tcBorders>
              <w:top w:val="single" w:sz="4" w:space="0" w:color="auto"/>
              <w:left w:val="nil"/>
              <w:bottom w:val="single" w:sz="4" w:space="0" w:color="auto"/>
              <w:right w:val="single" w:sz="4" w:space="0" w:color="auto"/>
            </w:tcBorders>
            <w:shd w:val="clear" w:color="auto" w:fill="auto"/>
            <w:noWrap/>
          </w:tcPr>
          <w:p w:rsidR="00311A13" w:rsidRPr="005D31E5" w:rsidRDefault="00311A13" w:rsidP="006C1DD2">
            <w:pPr>
              <w:spacing w:after="0" w:line="240" w:lineRule="auto"/>
              <w:rPr>
                <w:rFonts w:ascii="Arial" w:eastAsia="Times New Roman" w:hAnsi="Arial" w:cs="Arial"/>
                <w:color w:val="000000"/>
                <w:sz w:val="18"/>
                <w:szCs w:val="17"/>
                <w:lang w:val="es-EC" w:eastAsia="es-EC"/>
              </w:rPr>
            </w:pPr>
            <w:r w:rsidRPr="005D31E5">
              <w:rPr>
                <w:rFonts w:ascii="Arial" w:eastAsia="Times New Roman" w:hAnsi="Arial" w:cs="Arial"/>
                <w:b/>
                <w:bCs/>
                <w:color w:val="000000"/>
                <w:sz w:val="18"/>
                <w:szCs w:val="17"/>
                <w:lang w:val="es-EC" w:eastAsia="es-EC"/>
              </w:rPr>
              <w:t>Cuestionarios</w:t>
            </w:r>
            <w:r w:rsidRPr="005D31E5">
              <w:rPr>
                <w:rFonts w:ascii="Arial" w:eastAsia="Times New Roman" w:hAnsi="Arial" w:cs="Arial"/>
                <w:color w:val="000000"/>
                <w:sz w:val="18"/>
                <w:szCs w:val="17"/>
                <w:lang w:val="es-EC" w:eastAsia="es-EC"/>
              </w:rPr>
              <w:t xml:space="preserve">: se aplicará los cuestionarios a los habitantes de la ciudad de </w:t>
            </w:r>
            <w:r w:rsidR="00D756F6" w:rsidRPr="005D31E5">
              <w:rPr>
                <w:rFonts w:ascii="Arial" w:eastAsia="Times New Roman" w:hAnsi="Arial" w:cs="Arial"/>
                <w:color w:val="000000"/>
                <w:sz w:val="18"/>
                <w:szCs w:val="17"/>
                <w:lang w:val="es-EC" w:eastAsia="es-EC"/>
              </w:rPr>
              <w:t>Sucúa</w:t>
            </w:r>
            <w:r w:rsidRPr="005D31E5">
              <w:rPr>
                <w:rFonts w:ascii="Arial" w:eastAsia="Times New Roman" w:hAnsi="Arial" w:cs="Arial"/>
                <w:color w:val="000000"/>
                <w:sz w:val="18"/>
                <w:szCs w:val="17"/>
                <w:lang w:val="es-EC" w:eastAsia="es-EC"/>
              </w:rPr>
              <w:t xml:space="preserve"> para obtener información, que nos permita detectar los principales problemas</w:t>
            </w:r>
            <w:r w:rsidR="00AC6A7C" w:rsidRPr="005D31E5">
              <w:rPr>
                <w:rFonts w:ascii="Arial" w:eastAsia="Times New Roman" w:hAnsi="Arial" w:cs="Arial"/>
                <w:color w:val="000000"/>
                <w:sz w:val="18"/>
                <w:szCs w:val="17"/>
                <w:lang w:val="es-EC" w:eastAsia="es-EC"/>
              </w:rPr>
              <w:t xml:space="preserve">. </w:t>
            </w:r>
          </w:p>
          <w:p w:rsidR="00292BB2" w:rsidRPr="005D31E5" w:rsidRDefault="00292BB2" w:rsidP="006C1DD2">
            <w:pPr>
              <w:spacing w:after="0" w:line="240" w:lineRule="auto"/>
              <w:rPr>
                <w:rFonts w:ascii="Arial" w:eastAsia="Times New Roman" w:hAnsi="Arial" w:cs="Arial"/>
                <w:b/>
                <w:bCs/>
                <w:color w:val="000000"/>
                <w:sz w:val="18"/>
                <w:szCs w:val="17"/>
                <w:lang w:val="es-EC" w:eastAsia="es-EC"/>
              </w:rPr>
            </w:pPr>
            <w:r w:rsidRPr="005D31E5">
              <w:rPr>
                <w:rFonts w:ascii="Arial" w:eastAsia="Times New Roman" w:hAnsi="Arial" w:cs="Arial"/>
                <w:b/>
                <w:bCs/>
                <w:color w:val="000000"/>
                <w:sz w:val="18"/>
                <w:szCs w:val="17"/>
                <w:lang w:val="es-EC" w:eastAsia="es-EC"/>
              </w:rPr>
              <w:t>Entrevistas:</w:t>
            </w:r>
            <w:r w:rsidRPr="005D31E5">
              <w:rPr>
                <w:rFonts w:ascii="Arial" w:eastAsia="Times New Roman" w:hAnsi="Arial" w:cs="Arial"/>
                <w:color w:val="000000"/>
                <w:sz w:val="18"/>
                <w:szCs w:val="17"/>
                <w:lang w:val="es-EC" w:eastAsia="es-EC"/>
              </w:rPr>
              <w:t xml:space="preserve"> Se aplicará entrevistas a los habitantes de la ciudad, para obtener información y detectar las debilidades y fortalezas existentes.</w:t>
            </w:r>
          </w:p>
        </w:tc>
        <w:tc>
          <w:tcPr>
            <w:tcW w:w="1151" w:type="dxa"/>
            <w:gridSpan w:val="2"/>
            <w:tcBorders>
              <w:top w:val="single" w:sz="4" w:space="0" w:color="auto"/>
              <w:left w:val="nil"/>
              <w:bottom w:val="single" w:sz="4" w:space="0" w:color="auto"/>
              <w:right w:val="single" w:sz="4" w:space="0" w:color="auto"/>
            </w:tcBorders>
            <w:shd w:val="clear" w:color="auto" w:fill="auto"/>
            <w:noWrap/>
            <w:vAlign w:val="center"/>
          </w:tcPr>
          <w:p w:rsidR="00311A13" w:rsidRPr="005D31E5" w:rsidRDefault="00311A13" w:rsidP="006C1DD2">
            <w:pPr>
              <w:spacing w:after="0" w:line="240" w:lineRule="auto"/>
              <w:rPr>
                <w:rFonts w:ascii="Arial" w:eastAsia="Times New Roman" w:hAnsi="Arial" w:cs="Arial"/>
                <w:color w:val="000000"/>
                <w:sz w:val="18"/>
                <w:szCs w:val="17"/>
                <w:lang w:val="es-EC" w:eastAsia="es-EC"/>
              </w:rPr>
            </w:pPr>
            <w:r w:rsidRPr="005D31E5">
              <w:rPr>
                <w:rFonts w:ascii="Arial" w:eastAsia="Times New Roman" w:hAnsi="Arial" w:cs="Arial"/>
                <w:color w:val="000000"/>
                <w:sz w:val="18"/>
                <w:szCs w:val="17"/>
                <w:lang w:val="es-EC" w:eastAsia="es-EC"/>
              </w:rPr>
              <w:t>Informe sobre el estado actual del problema</w:t>
            </w:r>
          </w:p>
        </w:tc>
      </w:tr>
      <w:tr w:rsidR="00311A13" w:rsidRPr="0025424C" w:rsidTr="00EC1A71">
        <w:tblPrEx>
          <w:tblCellMar>
            <w:left w:w="108" w:type="dxa"/>
            <w:right w:w="108" w:type="dxa"/>
          </w:tblCellMar>
        </w:tblPrEx>
        <w:trPr>
          <w:gridAfter w:val="1"/>
          <w:wAfter w:w="39" w:type="dxa"/>
        </w:trPr>
        <w:tc>
          <w:tcPr>
            <w:tcW w:w="1196" w:type="dxa"/>
            <w:tcBorders>
              <w:top w:val="single" w:sz="4" w:space="0" w:color="auto"/>
              <w:left w:val="single" w:sz="4" w:space="0" w:color="auto"/>
              <w:bottom w:val="single" w:sz="4" w:space="0" w:color="auto"/>
              <w:right w:val="single" w:sz="4" w:space="0" w:color="auto"/>
            </w:tcBorders>
            <w:vAlign w:val="center"/>
          </w:tcPr>
          <w:p w:rsidR="00311A13" w:rsidRPr="005D31E5" w:rsidRDefault="00311A13" w:rsidP="006C1DD2">
            <w:pPr>
              <w:rPr>
                <w:rFonts w:ascii="Arial" w:eastAsia="Times New Roman" w:hAnsi="Arial" w:cs="Arial"/>
                <w:color w:val="000000"/>
                <w:sz w:val="18"/>
                <w:szCs w:val="17"/>
                <w:lang w:val="es-EC" w:eastAsia="es-EC"/>
              </w:rPr>
            </w:pPr>
            <w:r w:rsidRPr="005D31E5">
              <w:rPr>
                <w:rFonts w:ascii="Arial" w:eastAsia="Times New Roman" w:hAnsi="Arial" w:cs="Arial"/>
                <w:b/>
                <w:color w:val="000000"/>
                <w:sz w:val="18"/>
                <w:szCs w:val="17"/>
                <w:lang w:val="es-EC" w:eastAsia="es-EC"/>
              </w:rPr>
              <w:lastRenderedPageBreak/>
              <w:t>Propuesta</w:t>
            </w:r>
          </w:p>
        </w:tc>
        <w:tc>
          <w:tcPr>
            <w:tcW w:w="1396" w:type="dxa"/>
            <w:gridSpan w:val="2"/>
            <w:tcBorders>
              <w:top w:val="single" w:sz="4" w:space="0" w:color="auto"/>
              <w:left w:val="single" w:sz="4" w:space="0" w:color="auto"/>
              <w:bottom w:val="single" w:sz="4" w:space="0" w:color="auto"/>
              <w:right w:val="single" w:sz="4" w:space="0" w:color="auto"/>
            </w:tcBorders>
          </w:tcPr>
          <w:p w:rsidR="00311A13" w:rsidRPr="005D31E5" w:rsidRDefault="00311A13" w:rsidP="006C1DD2">
            <w:pPr>
              <w:rPr>
                <w:rFonts w:ascii="Arial" w:eastAsia="Times New Roman" w:hAnsi="Arial" w:cs="Arial"/>
                <w:color w:val="000000"/>
                <w:sz w:val="18"/>
                <w:szCs w:val="17"/>
                <w:lang w:val="es-EC" w:eastAsia="es-EC"/>
              </w:rPr>
            </w:pPr>
          </w:p>
        </w:tc>
        <w:tc>
          <w:tcPr>
            <w:tcW w:w="1511" w:type="dxa"/>
            <w:gridSpan w:val="2"/>
            <w:tcBorders>
              <w:top w:val="single" w:sz="4" w:space="0" w:color="auto"/>
              <w:left w:val="single" w:sz="4" w:space="0" w:color="auto"/>
              <w:bottom w:val="single" w:sz="4" w:space="0" w:color="auto"/>
              <w:right w:val="single" w:sz="4" w:space="0" w:color="auto"/>
            </w:tcBorders>
          </w:tcPr>
          <w:p w:rsidR="00311A13" w:rsidRPr="005D31E5" w:rsidRDefault="00311A13" w:rsidP="006C1DD2">
            <w:pPr>
              <w:rPr>
                <w:rFonts w:ascii="Arial" w:hAnsi="Arial" w:cs="Arial"/>
                <w:sz w:val="18"/>
                <w:szCs w:val="17"/>
                <w:lang w:val="es-EC"/>
              </w:rPr>
            </w:pPr>
            <w:r w:rsidRPr="005D31E5">
              <w:rPr>
                <w:rFonts w:ascii="Arial" w:eastAsia="Times New Roman" w:hAnsi="Arial" w:cs="Arial"/>
                <w:b/>
                <w:color w:val="000000"/>
                <w:sz w:val="18"/>
                <w:szCs w:val="17"/>
                <w:lang w:val="es-EC" w:eastAsia="es-EC"/>
              </w:rPr>
              <w:t xml:space="preserve">Analítico- Sintético: </w:t>
            </w:r>
            <w:r w:rsidRPr="005D31E5">
              <w:rPr>
                <w:rFonts w:ascii="Arial" w:hAnsi="Arial" w:cs="Arial"/>
                <w:sz w:val="18"/>
                <w:szCs w:val="17"/>
                <w:lang w:val="es-EC"/>
              </w:rPr>
              <w:t>Análisis detallado y específico de la información recopilada y de</w:t>
            </w:r>
            <w:r w:rsidR="002E4655" w:rsidRPr="005D31E5">
              <w:rPr>
                <w:rFonts w:ascii="Arial" w:hAnsi="Arial" w:cs="Arial"/>
                <w:sz w:val="18"/>
                <w:szCs w:val="17"/>
                <w:lang w:val="es-EC"/>
              </w:rPr>
              <w:t xml:space="preserve"> los resultados obtenidos durante la investigación. </w:t>
            </w:r>
          </w:p>
          <w:p w:rsidR="00311A13" w:rsidRPr="005D31E5" w:rsidRDefault="00311A13" w:rsidP="002E4655">
            <w:pPr>
              <w:rPr>
                <w:rFonts w:ascii="Arial" w:hAnsi="Arial" w:cs="Arial"/>
                <w:sz w:val="18"/>
                <w:szCs w:val="17"/>
                <w:lang w:val="es-EC"/>
              </w:rPr>
            </w:pPr>
            <w:r w:rsidRPr="005D31E5">
              <w:rPr>
                <w:rFonts w:ascii="Arial" w:eastAsia="Times New Roman" w:hAnsi="Arial" w:cs="Arial"/>
                <w:b/>
                <w:color w:val="000000"/>
                <w:sz w:val="18"/>
                <w:szCs w:val="17"/>
                <w:lang w:val="es-EC" w:eastAsia="es-EC"/>
              </w:rPr>
              <w:t xml:space="preserve">Inductivo-Deductivo: </w:t>
            </w:r>
            <w:r w:rsidRPr="005D31E5">
              <w:rPr>
                <w:rFonts w:ascii="Arial" w:hAnsi="Arial" w:cs="Arial"/>
                <w:sz w:val="18"/>
                <w:szCs w:val="17"/>
                <w:lang w:val="es-EC"/>
              </w:rPr>
              <w:t>Durante</w:t>
            </w:r>
            <w:r w:rsidR="002E4655" w:rsidRPr="005D31E5">
              <w:rPr>
                <w:rFonts w:ascii="Arial" w:hAnsi="Arial" w:cs="Arial"/>
                <w:sz w:val="18"/>
                <w:szCs w:val="17"/>
                <w:lang w:val="es-EC"/>
              </w:rPr>
              <w:t xml:space="preserve"> la investigación </w:t>
            </w:r>
            <w:r w:rsidRPr="005D31E5">
              <w:rPr>
                <w:rFonts w:ascii="Arial" w:hAnsi="Arial" w:cs="Arial"/>
                <w:sz w:val="18"/>
                <w:szCs w:val="17"/>
                <w:lang w:val="es-EC"/>
              </w:rPr>
              <w:t>se analizó la información y los procesos</w:t>
            </w:r>
          </w:p>
        </w:tc>
        <w:tc>
          <w:tcPr>
            <w:tcW w:w="1457" w:type="dxa"/>
            <w:gridSpan w:val="2"/>
            <w:tcBorders>
              <w:top w:val="single" w:sz="4" w:space="0" w:color="auto"/>
              <w:left w:val="single" w:sz="4" w:space="0" w:color="auto"/>
              <w:bottom w:val="single" w:sz="4" w:space="0" w:color="auto"/>
              <w:right w:val="single" w:sz="4" w:space="0" w:color="auto"/>
            </w:tcBorders>
          </w:tcPr>
          <w:p w:rsidR="00311A13" w:rsidRPr="005D31E5" w:rsidRDefault="00311A13" w:rsidP="006C1DD2">
            <w:pPr>
              <w:rPr>
                <w:rFonts w:ascii="Arial" w:eastAsia="Times New Roman" w:hAnsi="Arial" w:cs="Arial"/>
                <w:color w:val="000000"/>
                <w:sz w:val="18"/>
                <w:szCs w:val="17"/>
                <w:lang w:val="es-EC" w:eastAsia="es-EC"/>
              </w:rPr>
            </w:pPr>
          </w:p>
        </w:tc>
        <w:tc>
          <w:tcPr>
            <w:tcW w:w="1577" w:type="dxa"/>
            <w:gridSpan w:val="2"/>
            <w:tcBorders>
              <w:top w:val="single" w:sz="4" w:space="0" w:color="auto"/>
              <w:left w:val="single" w:sz="4" w:space="0" w:color="auto"/>
              <w:bottom w:val="single" w:sz="4" w:space="0" w:color="auto"/>
              <w:right w:val="single" w:sz="4" w:space="0" w:color="auto"/>
            </w:tcBorders>
          </w:tcPr>
          <w:p w:rsidR="00311A13" w:rsidRPr="005D31E5" w:rsidRDefault="00311A13" w:rsidP="006C1DD2">
            <w:pPr>
              <w:rPr>
                <w:rFonts w:ascii="Arial" w:eastAsia="Times New Roman" w:hAnsi="Arial" w:cs="Arial"/>
                <w:color w:val="000000"/>
                <w:sz w:val="18"/>
                <w:szCs w:val="17"/>
                <w:lang w:val="es-EC" w:eastAsia="es-EC"/>
              </w:rPr>
            </w:pPr>
          </w:p>
        </w:tc>
        <w:tc>
          <w:tcPr>
            <w:tcW w:w="1159" w:type="dxa"/>
            <w:gridSpan w:val="2"/>
            <w:tcBorders>
              <w:top w:val="single" w:sz="4" w:space="0" w:color="auto"/>
              <w:left w:val="single" w:sz="4" w:space="0" w:color="auto"/>
              <w:bottom w:val="single" w:sz="4" w:space="0" w:color="auto"/>
              <w:right w:val="single" w:sz="4" w:space="0" w:color="auto"/>
            </w:tcBorders>
            <w:vAlign w:val="center"/>
          </w:tcPr>
          <w:p w:rsidR="00311A13" w:rsidRPr="005D31E5" w:rsidRDefault="00311A13" w:rsidP="006C1DD2">
            <w:pPr>
              <w:rPr>
                <w:rFonts w:ascii="Arial" w:eastAsia="Times New Roman" w:hAnsi="Arial" w:cs="Arial"/>
                <w:color w:val="000000"/>
                <w:sz w:val="18"/>
                <w:szCs w:val="17"/>
                <w:lang w:val="es-EC" w:eastAsia="es-EC"/>
              </w:rPr>
            </w:pPr>
            <w:r w:rsidRPr="005D31E5">
              <w:rPr>
                <w:rFonts w:ascii="Arial" w:eastAsia="Times New Roman" w:hAnsi="Arial" w:cs="Arial"/>
                <w:color w:val="000000"/>
                <w:sz w:val="18"/>
                <w:szCs w:val="17"/>
                <w:lang w:val="es-EC" w:eastAsia="es-EC"/>
              </w:rPr>
              <w:t xml:space="preserve">Propuesta de solución al problema y resultado que se esperan con su ejecución </w:t>
            </w:r>
          </w:p>
        </w:tc>
      </w:tr>
      <w:tr w:rsidR="00311A13" w:rsidRPr="0025424C" w:rsidTr="00EC1A71">
        <w:tblPrEx>
          <w:tblCellMar>
            <w:left w:w="108" w:type="dxa"/>
            <w:right w:w="108" w:type="dxa"/>
          </w:tblCellMar>
        </w:tblPrEx>
        <w:trPr>
          <w:gridAfter w:val="1"/>
          <w:wAfter w:w="39" w:type="dxa"/>
        </w:trPr>
        <w:tc>
          <w:tcPr>
            <w:tcW w:w="1196" w:type="dxa"/>
            <w:tcBorders>
              <w:top w:val="single" w:sz="4" w:space="0" w:color="auto"/>
              <w:left w:val="single" w:sz="4" w:space="0" w:color="auto"/>
              <w:bottom w:val="single" w:sz="4" w:space="0" w:color="auto"/>
              <w:right w:val="single" w:sz="4" w:space="0" w:color="auto"/>
            </w:tcBorders>
            <w:vAlign w:val="center"/>
          </w:tcPr>
          <w:p w:rsidR="00311A13" w:rsidRPr="005D31E5" w:rsidRDefault="00311A13" w:rsidP="006C1DD2">
            <w:pPr>
              <w:rPr>
                <w:rFonts w:ascii="Arial" w:eastAsia="Times New Roman" w:hAnsi="Arial" w:cs="Arial"/>
                <w:color w:val="000000"/>
                <w:sz w:val="18"/>
                <w:szCs w:val="17"/>
                <w:lang w:val="es-EC" w:eastAsia="es-EC"/>
              </w:rPr>
            </w:pPr>
            <w:r w:rsidRPr="005D31E5">
              <w:rPr>
                <w:rFonts w:ascii="Arial" w:eastAsia="Times New Roman" w:hAnsi="Arial" w:cs="Arial"/>
                <w:b/>
                <w:color w:val="000000"/>
                <w:sz w:val="18"/>
                <w:szCs w:val="17"/>
                <w:lang w:val="es-EC" w:eastAsia="es-EC"/>
              </w:rPr>
              <w:t>Validación</w:t>
            </w:r>
          </w:p>
        </w:tc>
        <w:tc>
          <w:tcPr>
            <w:tcW w:w="1396" w:type="dxa"/>
            <w:gridSpan w:val="2"/>
            <w:tcBorders>
              <w:top w:val="single" w:sz="4" w:space="0" w:color="auto"/>
              <w:left w:val="single" w:sz="4" w:space="0" w:color="auto"/>
              <w:bottom w:val="single" w:sz="4" w:space="0" w:color="auto"/>
              <w:right w:val="single" w:sz="4" w:space="0" w:color="auto"/>
            </w:tcBorders>
          </w:tcPr>
          <w:p w:rsidR="00311A13" w:rsidRPr="005D31E5" w:rsidRDefault="00311A13" w:rsidP="004E55AA">
            <w:pPr>
              <w:rPr>
                <w:rFonts w:ascii="Arial" w:eastAsia="Times New Roman" w:hAnsi="Arial" w:cs="Arial"/>
                <w:color w:val="000000"/>
                <w:sz w:val="18"/>
                <w:szCs w:val="17"/>
                <w:lang w:val="es-EC" w:eastAsia="es-EC"/>
              </w:rPr>
            </w:pPr>
            <w:r w:rsidRPr="005D31E5">
              <w:rPr>
                <w:rFonts w:ascii="Arial" w:eastAsia="Times New Roman" w:hAnsi="Arial" w:cs="Arial"/>
                <w:b/>
                <w:color w:val="000000"/>
                <w:sz w:val="18"/>
                <w:szCs w:val="17"/>
                <w:lang w:val="es-EC" w:eastAsia="es-EC"/>
              </w:rPr>
              <w:t>Recolección de Información:</w:t>
            </w:r>
            <w:r w:rsidRPr="005D31E5">
              <w:rPr>
                <w:rFonts w:ascii="Arial" w:hAnsi="Arial" w:cs="Arial"/>
                <w:sz w:val="18"/>
                <w:szCs w:val="17"/>
                <w:lang w:val="es-EC"/>
              </w:rPr>
              <w:t xml:space="preserve"> Se recopilará toda la información pertinente,</w:t>
            </w:r>
            <w:r w:rsidR="004E55AA" w:rsidRPr="005D31E5">
              <w:rPr>
                <w:rFonts w:ascii="Arial" w:hAnsi="Arial" w:cs="Arial"/>
                <w:sz w:val="18"/>
                <w:szCs w:val="17"/>
                <w:lang w:val="es-EC"/>
              </w:rPr>
              <w:t xml:space="preserve"> mediante encuestas y entrevistas a los habitantes de la ciudad de </w:t>
            </w:r>
            <w:r w:rsidRPr="005D31E5">
              <w:rPr>
                <w:rFonts w:ascii="Arial" w:hAnsi="Arial" w:cs="Arial"/>
                <w:sz w:val="18"/>
                <w:szCs w:val="17"/>
                <w:lang w:val="es-EC"/>
              </w:rPr>
              <w:t>Suc</w:t>
            </w:r>
            <w:r w:rsidR="008360E4" w:rsidRPr="005D31E5">
              <w:rPr>
                <w:rFonts w:ascii="Arial" w:hAnsi="Arial" w:cs="Arial"/>
                <w:sz w:val="18"/>
                <w:szCs w:val="17"/>
                <w:lang w:val="es-EC"/>
              </w:rPr>
              <w:t>ú</w:t>
            </w:r>
            <w:r w:rsidRPr="005D31E5">
              <w:rPr>
                <w:rFonts w:ascii="Arial" w:hAnsi="Arial" w:cs="Arial"/>
                <w:sz w:val="18"/>
                <w:szCs w:val="17"/>
                <w:lang w:val="es-EC"/>
              </w:rPr>
              <w:t>a.</w:t>
            </w:r>
            <w:r w:rsidRPr="005D31E5">
              <w:rPr>
                <w:rFonts w:ascii="Arial" w:eastAsia="Times New Roman" w:hAnsi="Arial" w:cs="Arial"/>
                <w:color w:val="000000"/>
                <w:sz w:val="18"/>
                <w:szCs w:val="17"/>
                <w:lang w:val="es-EC" w:eastAsia="es-EC"/>
              </w:rPr>
              <w:t xml:space="preserve">  </w:t>
            </w:r>
          </w:p>
        </w:tc>
        <w:tc>
          <w:tcPr>
            <w:tcW w:w="1511" w:type="dxa"/>
            <w:gridSpan w:val="2"/>
            <w:tcBorders>
              <w:top w:val="single" w:sz="4" w:space="0" w:color="auto"/>
              <w:left w:val="single" w:sz="4" w:space="0" w:color="auto"/>
              <w:bottom w:val="single" w:sz="4" w:space="0" w:color="auto"/>
              <w:right w:val="single" w:sz="4" w:space="0" w:color="auto"/>
            </w:tcBorders>
          </w:tcPr>
          <w:p w:rsidR="00311A13" w:rsidRPr="005D31E5" w:rsidRDefault="00311A13" w:rsidP="006C1DD2">
            <w:pPr>
              <w:rPr>
                <w:rFonts w:ascii="Arial" w:eastAsia="Times New Roman" w:hAnsi="Arial" w:cs="Arial"/>
                <w:color w:val="000000"/>
                <w:sz w:val="18"/>
                <w:szCs w:val="17"/>
                <w:lang w:val="es-EC" w:eastAsia="es-EC"/>
              </w:rPr>
            </w:pPr>
          </w:p>
        </w:tc>
        <w:tc>
          <w:tcPr>
            <w:tcW w:w="1457" w:type="dxa"/>
            <w:gridSpan w:val="2"/>
            <w:tcBorders>
              <w:top w:val="single" w:sz="4" w:space="0" w:color="auto"/>
              <w:left w:val="single" w:sz="4" w:space="0" w:color="auto"/>
              <w:bottom w:val="single" w:sz="4" w:space="0" w:color="auto"/>
              <w:right w:val="single" w:sz="4" w:space="0" w:color="auto"/>
            </w:tcBorders>
          </w:tcPr>
          <w:p w:rsidR="00311A13" w:rsidRPr="005D31E5" w:rsidRDefault="00311A13" w:rsidP="004E55AA">
            <w:pPr>
              <w:rPr>
                <w:rFonts w:ascii="Arial" w:eastAsia="Times New Roman" w:hAnsi="Arial" w:cs="Arial"/>
                <w:color w:val="000000"/>
                <w:sz w:val="18"/>
                <w:szCs w:val="17"/>
                <w:lang w:val="es-EC" w:eastAsia="es-EC"/>
              </w:rPr>
            </w:pPr>
            <w:r w:rsidRPr="005D31E5">
              <w:rPr>
                <w:rFonts w:ascii="Arial" w:eastAsia="Times New Roman" w:hAnsi="Arial" w:cs="Arial"/>
                <w:b/>
                <w:bCs/>
                <w:color w:val="000000"/>
                <w:sz w:val="18"/>
                <w:szCs w:val="17"/>
                <w:lang w:val="es-EC" w:eastAsia="es-EC"/>
              </w:rPr>
              <w:t xml:space="preserve">Uso de tablas, y gráficos estadísticos: </w:t>
            </w:r>
            <w:r w:rsidR="004E55AA" w:rsidRPr="005D31E5">
              <w:rPr>
                <w:rFonts w:ascii="Arial" w:eastAsia="Times New Roman" w:hAnsi="Arial" w:cs="Arial"/>
                <w:bCs/>
                <w:color w:val="000000"/>
                <w:sz w:val="18"/>
                <w:szCs w:val="17"/>
                <w:lang w:val="es-EC" w:eastAsia="es-EC"/>
              </w:rPr>
              <w:t>Representan e interpretan información procedente de diferentes fuentes, de forma clara, precisa y ordenada.</w:t>
            </w:r>
          </w:p>
        </w:tc>
        <w:tc>
          <w:tcPr>
            <w:tcW w:w="1577" w:type="dxa"/>
            <w:gridSpan w:val="2"/>
            <w:tcBorders>
              <w:top w:val="single" w:sz="4" w:space="0" w:color="auto"/>
              <w:left w:val="single" w:sz="4" w:space="0" w:color="auto"/>
              <w:bottom w:val="single" w:sz="4" w:space="0" w:color="auto"/>
              <w:right w:val="single" w:sz="4" w:space="0" w:color="auto"/>
            </w:tcBorders>
          </w:tcPr>
          <w:p w:rsidR="00311A13" w:rsidRPr="005D31E5" w:rsidRDefault="00311A13" w:rsidP="006C1DD2">
            <w:pPr>
              <w:rPr>
                <w:rFonts w:ascii="Arial" w:eastAsia="Times New Roman" w:hAnsi="Arial" w:cs="Arial"/>
                <w:color w:val="000000"/>
                <w:sz w:val="18"/>
                <w:szCs w:val="17"/>
                <w:lang w:val="es-EC" w:eastAsia="es-EC"/>
              </w:rPr>
            </w:pPr>
            <w:r w:rsidRPr="005D31E5">
              <w:rPr>
                <w:rFonts w:ascii="Arial" w:eastAsia="Times New Roman" w:hAnsi="Arial" w:cs="Arial"/>
                <w:b/>
                <w:bCs/>
                <w:color w:val="000000"/>
                <w:sz w:val="18"/>
                <w:szCs w:val="17"/>
                <w:lang w:val="es-EC" w:eastAsia="es-EC"/>
              </w:rPr>
              <w:t>Cuestionarios</w:t>
            </w:r>
            <w:r w:rsidRPr="005D31E5">
              <w:rPr>
                <w:rFonts w:ascii="Arial" w:eastAsia="Times New Roman" w:hAnsi="Arial" w:cs="Arial"/>
                <w:color w:val="000000"/>
                <w:sz w:val="18"/>
                <w:szCs w:val="17"/>
                <w:lang w:val="es-EC" w:eastAsia="es-EC"/>
              </w:rPr>
              <w:t xml:space="preserve">: se aplicará los cuestionarios a los habitantes de la ciudad de </w:t>
            </w:r>
            <w:r w:rsidR="00D756F6" w:rsidRPr="005D31E5">
              <w:rPr>
                <w:rFonts w:ascii="Arial" w:eastAsia="Times New Roman" w:hAnsi="Arial" w:cs="Arial"/>
                <w:color w:val="000000"/>
                <w:sz w:val="18"/>
                <w:szCs w:val="17"/>
                <w:lang w:val="es-EC" w:eastAsia="es-EC"/>
              </w:rPr>
              <w:t>Sucúa</w:t>
            </w:r>
            <w:r w:rsidRPr="005D31E5">
              <w:rPr>
                <w:rFonts w:ascii="Arial" w:eastAsia="Times New Roman" w:hAnsi="Arial" w:cs="Arial"/>
                <w:color w:val="000000"/>
                <w:sz w:val="18"/>
                <w:szCs w:val="17"/>
                <w:lang w:val="es-EC" w:eastAsia="es-EC"/>
              </w:rPr>
              <w:t xml:space="preserve"> para obtener información, que nos permita detectar los principales problemas</w:t>
            </w:r>
            <w:r w:rsidR="00AC6A7C" w:rsidRPr="005D31E5">
              <w:rPr>
                <w:rFonts w:ascii="Arial" w:eastAsia="Times New Roman" w:hAnsi="Arial" w:cs="Arial"/>
                <w:color w:val="000000"/>
                <w:sz w:val="18"/>
                <w:szCs w:val="17"/>
                <w:lang w:val="es-EC" w:eastAsia="es-EC"/>
              </w:rPr>
              <w:t xml:space="preserve">. </w:t>
            </w:r>
          </w:p>
          <w:p w:rsidR="00292BB2" w:rsidRPr="005D31E5" w:rsidRDefault="00292BB2" w:rsidP="006C1DD2">
            <w:pPr>
              <w:rPr>
                <w:rFonts w:ascii="Arial" w:eastAsia="Times New Roman" w:hAnsi="Arial" w:cs="Arial"/>
                <w:color w:val="000000"/>
                <w:sz w:val="18"/>
                <w:szCs w:val="17"/>
                <w:lang w:val="es-EC" w:eastAsia="es-EC"/>
              </w:rPr>
            </w:pPr>
            <w:r w:rsidRPr="005D31E5">
              <w:rPr>
                <w:rFonts w:ascii="Arial" w:eastAsia="Times New Roman" w:hAnsi="Arial" w:cs="Arial"/>
                <w:b/>
                <w:bCs/>
                <w:color w:val="000000"/>
                <w:sz w:val="18"/>
                <w:szCs w:val="17"/>
                <w:lang w:val="es-EC" w:eastAsia="es-EC"/>
              </w:rPr>
              <w:t>Entrevistas:</w:t>
            </w:r>
            <w:r w:rsidRPr="005D31E5">
              <w:rPr>
                <w:rFonts w:ascii="Arial" w:eastAsia="Times New Roman" w:hAnsi="Arial" w:cs="Arial"/>
                <w:color w:val="000000"/>
                <w:sz w:val="18"/>
                <w:szCs w:val="17"/>
                <w:lang w:val="es-EC" w:eastAsia="es-EC"/>
              </w:rPr>
              <w:t xml:space="preserve"> Se aplicará entrevistas a los habitantes de la ciudad, para obtener información y detectar las debilidades y fortalezas existentes.</w:t>
            </w:r>
          </w:p>
        </w:tc>
        <w:tc>
          <w:tcPr>
            <w:tcW w:w="1159" w:type="dxa"/>
            <w:gridSpan w:val="2"/>
            <w:tcBorders>
              <w:top w:val="single" w:sz="4" w:space="0" w:color="auto"/>
              <w:left w:val="single" w:sz="4" w:space="0" w:color="auto"/>
              <w:bottom w:val="single" w:sz="4" w:space="0" w:color="auto"/>
              <w:right w:val="single" w:sz="4" w:space="0" w:color="auto"/>
            </w:tcBorders>
            <w:vAlign w:val="center"/>
          </w:tcPr>
          <w:p w:rsidR="00311A13" w:rsidRPr="005D31E5" w:rsidRDefault="00311A13" w:rsidP="006C1DD2">
            <w:pPr>
              <w:rPr>
                <w:rFonts w:ascii="Arial" w:eastAsia="Times New Roman" w:hAnsi="Arial" w:cs="Arial"/>
                <w:color w:val="000000"/>
                <w:sz w:val="18"/>
                <w:szCs w:val="17"/>
                <w:lang w:val="es-EC" w:eastAsia="es-EC"/>
              </w:rPr>
            </w:pPr>
            <w:r w:rsidRPr="005D31E5">
              <w:rPr>
                <w:rFonts w:ascii="Arial" w:eastAsia="Times New Roman" w:hAnsi="Arial" w:cs="Arial"/>
                <w:color w:val="000000"/>
                <w:sz w:val="18"/>
                <w:szCs w:val="17"/>
                <w:lang w:val="es-EC" w:eastAsia="es-EC"/>
              </w:rPr>
              <w:t>Afinar la propuesta Corroborar la viabilidad de la propuesta</w:t>
            </w:r>
          </w:p>
        </w:tc>
      </w:tr>
    </w:tbl>
    <w:p w:rsidR="009C448E" w:rsidRPr="004A72EF" w:rsidRDefault="009C448E" w:rsidP="00E15334">
      <w:pPr>
        <w:spacing w:after="0" w:line="276" w:lineRule="auto"/>
        <w:rPr>
          <w:rFonts w:ascii="Arial" w:hAnsi="Arial" w:cs="Arial"/>
          <w:sz w:val="18"/>
          <w:lang w:val="es-EC"/>
        </w:rPr>
      </w:pPr>
      <w:r w:rsidRPr="004A72EF">
        <w:rPr>
          <w:rFonts w:ascii="Arial" w:hAnsi="Arial" w:cs="Arial"/>
          <w:sz w:val="18"/>
          <w:lang w:val="es-EC"/>
        </w:rPr>
        <w:t xml:space="preserve">Fuente: Universidad Católica de cuenca </w:t>
      </w:r>
    </w:p>
    <w:p w:rsidR="009C448E" w:rsidRPr="004A72EF" w:rsidRDefault="009C448E" w:rsidP="00E15334">
      <w:pPr>
        <w:spacing w:after="0" w:line="360" w:lineRule="auto"/>
        <w:rPr>
          <w:rFonts w:ascii="Arial" w:hAnsi="Arial" w:cs="Arial"/>
          <w:sz w:val="18"/>
          <w:lang w:val="es-EC"/>
        </w:rPr>
      </w:pPr>
      <w:r w:rsidRPr="004A72EF">
        <w:rPr>
          <w:rFonts w:ascii="Arial" w:hAnsi="Arial" w:cs="Arial"/>
          <w:sz w:val="18"/>
          <w:lang w:val="es-EC"/>
        </w:rPr>
        <w:t>Elaborado por: Jairon Ortega</w:t>
      </w:r>
    </w:p>
    <w:p w:rsidR="00946462" w:rsidRDefault="00946462" w:rsidP="00311A13">
      <w:pPr>
        <w:rPr>
          <w:lang w:val="es-EC"/>
        </w:rPr>
      </w:pPr>
    </w:p>
    <w:p w:rsidR="005D31E5" w:rsidRPr="004A72EF" w:rsidRDefault="005D31E5" w:rsidP="00311A13">
      <w:pPr>
        <w:rPr>
          <w:lang w:val="es-EC"/>
        </w:rPr>
      </w:pPr>
    </w:p>
    <w:p w:rsidR="00946462" w:rsidRPr="004A72EF" w:rsidRDefault="00946462" w:rsidP="00C6006D">
      <w:pPr>
        <w:pStyle w:val="Ttulo3"/>
        <w:ind w:firstLine="270"/>
        <w:rPr>
          <w:lang w:val="es-EC"/>
        </w:rPr>
      </w:pPr>
      <w:bookmarkStart w:id="44" w:name="_Toc530127053"/>
      <w:r w:rsidRPr="004A72EF">
        <w:rPr>
          <w:lang w:val="es-EC"/>
        </w:rPr>
        <w:lastRenderedPageBreak/>
        <w:t>2.1.8. Variable</w:t>
      </w:r>
      <w:r w:rsidR="00F97DF1" w:rsidRPr="004A72EF">
        <w:rPr>
          <w:lang w:val="es-EC"/>
        </w:rPr>
        <w:t>s</w:t>
      </w:r>
      <w:r w:rsidRPr="004A72EF">
        <w:rPr>
          <w:lang w:val="es-EC"/>
        </w:rPr>
        <w:t>.</w:t>
      </w:r>
      <w:bookmarkEnd w:id="44"/>
    </w:p>
    <w:p w:rsidR="00946462" w:rsidRPr="004A72EF" w:rsidRDefault="00946462" w:rsidP="00EA4EEA">
      <w:pPr>
        <w:pStyle w:val="Ttulo4"/>
        <w:spacing w:line="360" w:lineRule="auto"/>
        <w:ind w:firstLine="270"/>
        <w:rPr>
          <w:lang w:val="es-EC"/>
        </w:rPr>
      </w:pPr>
      <w:r w:rsidRPr="004A72EF">
        <w:rPr>
          <w:lang w:val="es-EC"/>
        </w:rPr>
        <w:t xml:space="preserve">2.1.8.1. Variable Independiente. </w:t>
      </w:r>
    </w:p>
    <w:p w:rsidR="00946462" w:rsidRPr="004A72EF" w:rsidRDefault="00946462" w:rsidP="00EA4EEA">
      <w:pPr>
        <w:spacing w:line="360" w:lineRule="auto"/>
        <w:ind w:firstLine="270"/>
        <w:rPr>
          <w:rFonts w:ascii="Arial" w:hAnsi="Arial" w:cs="Arial"/>
          <w:sz w:val="24"/>
          <w:lang w:val="es-EC"/>
        </w:rPr>
      </w:pPr>
      <w:r w:rsidRPr="004A72EF">
        <w:rPr>
          <w:rFonts w:ascii="Arial" w:hAnsi="Arial" w:cs="Arial"/>
          <w:sz w:val="24"/>
          <w:lang w:val="es-EC"/>
        </w:rPr>
        <w:t>Implementación de un eco-parque.</w:t>
      </w:r>
    </w:p>
    <w:p w:rsidR="00946462" w:rsidRPr="004A72EF" w:rsidRDefault="00946462" w:rsidP="00EA4EEA">
      <w:pPr>
        <w:pStyle w:val="Ttulo4"/>
        <w:spacing w:line="360" w:lineRule="auto"/>
        <w:ind w:firstLine="270"/>
        <w:rPr>
          <w:lang w:val="es-EC"/>
        </w:rPr>
      </w:pPr>
      <w:r w:rsidRPr="004A72EF">
        <w:rPr>
          <w:lang w:val="es-EC"/>
        </w:rPr>
        <w:t xml:space="preserve">2.1.8.2. Variable Dependiente. </w:t>
      </w:r>
    </w:p>
    <w:p w:rsidR="00946462" w:rsidRPr="004A72EF" w:rsidRDefault="00946462" w:rsidP="00946462">
      <w:pPr>
        <w:spacing w:line="360" w:lineRule="auto"/>
        <w:ind w:firstLine="270"/>
        <w:rPr>
          <w:rFonts w:ascii="Arial" w:hAnsi="Arial" w:cs="Arial"/>
          <w:sz w:val="24"/>
          <w:lang w:val="es-EC"/>
        </w:rPr>
      </w:pPr>
      <w:r w:rsidRPr="004A72EF">
        <w:rPr>
          <w:rFonts w:ascii="Arial" w:hAnsi="Arial" w:cs="Arial"/>
          <w:sz w:val="24"/>
          <w:lang w:val="es-EC"/>
        </w:rPr>
        <w:t>Crecimiento</w:t>
      </w:r>
      <w:r w:rsidR="004E55AA" w:rsidRPr="004A72EF">
        <w:rPr>
          <w:rFonts w:ascii="Arial" w:hAnsi="Arial" w:cs="Arial"/>
          <w:sz w:val="24"/>
          <w:lang w:val="es-EC"/>
        </w:rPr>
        <w:t xml:space="preserve"> económico de la ciudad de </w:t>
      </w:r>
      <w:r w:rsidR="00D756F6" w:rsidRPr="004A72EF">
        <w:rPr>
          <w:rFonts w:ascii="Arial" w:hAnsi="Arial" w:cs="Arial"/>
          <w:sz w:val="24"/>
          <w:lang w:val="es-EC"/>
        </w:rPr>
        <w:t>Sucúa</w:t>
      </w:r>
      <w:r w:rsidR="00900E1B" w:rsidRPr="004A72EF">
        <w:rPr>
          <w:rFonts w:ascii="Arial" w:hAnsi="Arial" w:cs="Arial"/>
          <w:sz w:val="24"/>
          <w:lang w:val="es-EC"/>
        </w:rPr>
        <w:t>.</w:t>
      </w:r>
      <w:r w:rsidRPr="004A72EF">
        <w:rPr>
          <w:rFonts w:ascii="Arial" w:hAnsi="Arial" w:cs="Arial"/>
          <w:sz w:val="24"/>
          <w:lang w:val="es-EC"/>
        </w:rPr>
        <w:t xml:space="preserve"> </w:t>
      </w:r>
    </w:p>
    <w:p w:rsidR="00946462" w:rsidRPr="004A72EF" w:rsidRDefault="00F97DF1" w:rsidP="003D33FF">
      <w:pPr>
        <w:pStyle w:val="Ttulo2"/>
        <w:rPr>
          <w:lang w:val="es-EC"/>
        </w:rPr>
      </w:pPr>
      <w:bookmarkStart w:id="45" w:name="_Toc530127054"/>
      <w:r w:rsidRPr="004A72EF">
        <w:rPr>
          <w:lang w:val="es-EC"/>
        </w:rPr>
        <w:t>2.2. Diagnostico situacional</w:t>
      </w:r>
      <w:bookmarkEnd w:id="45"/>
      <w:r w:rsidRPr="004A72EF">
        <w:rPr>
          <w:lang w:val="es-EC"/>
        </w:rPr>
        <w:t xml:space="preserve"> </w:t>
      </w:r>
    </w:p>
    <w:p w:rsidR="00A6297C" w:rsidRPr="004A72EF" w:rsidRDefault="00AB481B" w:rsidP="005A3156">
      <w:pPr>
        <w:spacing w:line="360" w:lineRule="auto"/>
        <w:jc w:val="both"/>
        <w:rPr>
          <w:rFonts w:ascii="Arial" w:hAnsi="Arial" w:cs="Arial"/>
          <w:sz w:val="24"/>
          <w:lang w:val="es-EC"/>
        </w:rPr>
      </w:pPr>
      <w:r w:rsidRPr="004A72EF">
        <w:rPr>
          <w:rFonts w:ascii="Arial" w:hAnsi="Arial" w:cs="Arial"/>
          <w:sz w:val="24"/>
          <w:lang w:val="es-EC"/>
        </w:rPr>
        <w:t xml:space="preserve">Según datos del Gobierno Autónomo Descentralizado </w:t>
      </w:r>
      <w:r w:rsidR="00543EF1" w:rsidRPr="004A72EF">
        <w:rPr>
          <w:rFonts w:ascii="Arial" w:hAnsi="Arial" w:cs="Arial"/>
          <w:sz w:val="24"/>
          <w:lang w:val="es-EC"/>
        </w:rPr>
        <w:t>M</w:t>
      </w:r>
      <w:r w:rsidRPr="004A72EF">
        <w:rPr>
          <w:rFonts w:ascii="Arial" w:hAnsi="Arial" w:cs="Arial"/>
          <w:sz w:val="24"/>
          <w:lang w:val="es-EC"/>
        </w:rPr>
        <w:t xml:space="preserve">unicipal de Sucúa </w:t>
      </w:r>
      <w:sdt>
        <w:sdtPr>
          <w:rPr>
            <w:rFonts w:ascii="Arial" w:hAnsi="Arial" w:cs="Arial"/>
            <w:sz w:val="24"/>
            <w:lang w:val="es-EC"/>
          </w:rPr>
          <w:id w:val="-1169783888"/>
          <w:citation/>
        </w:sdtPr>
        <w:sdtEndPr/>
        <w:sdtContent>
          <w:r w:rsidR="00FE5F59" w:rsidRPr="004A72EF">
            <w:rPr>
              <w:rFonts w:ascii="Arial" w:hAnsi="Arial" w:cs="Arial"/>
              <w:sz w:val="24"/>
              <w:lang w:val="es-EC"/>
            </w:rPr>
            <w:fldChar w:fldCharType="begin"/>
          </w:r>
          <w:r w:rsidR="00ED18A4" w:rsidRPr="004A72EF">
            <w:rPr>
              <w:rFonts w:ascii="Arial" w:hAnsi="Arial" w:cs="Arial"/>
              <w:sz w:val="24"/>
              <w:lang w:val="es-EC"/>
            </w:rPr>
            <w:instrText xml:space="preserve">CITATION Gob17 \p 177 \l 12298 </w:instrText>
          </w:r>
          <w:r w:rsidR="00FE5F59" w:rsidRPr="004A72EF">
            <w:rPr>
              <w:rFonts w:ascii="Arial" w:hAnsi="Arial" w:cs="Arial"/>
              <w:sz w:val="24"/>
              <w:lang w:val="es-EC"/>
            </w:rPr>
            <w:fldChar w:fldCharType="separate"/>
          </w:r>
          <w:r w:rsidR="00ED18A4" w:rsidRPr="004A72EF">
            <w:rPr>
              <w:rFonts w:ascii="Arial" w:hAnsi="Arial" w:cs="Arial"/>
              <w:sz w:val="24"/>
              <w:lang w:val="es-EC"/>
            </w:rPr>
            <w:t>(Gobierno Autónomo Descentralizado Municipal de Sucúa [GADMS], 2015, pág. 177)</w:t>
          </w:r>
          <w:r w:rsidR="00FE5F59" w:rsidRPr="004A72EF">
            <w:rPr>
              <w:rFonts w:ascii="Arial" w:hAnsi="Arial" w:cs="Arial"/>
              <w:sz w:val="24"/>
              <w:lang w:val="es-EC"/>
            </w:rPr>
            <w:fldChar w:fldCharType="end"/>
          </w:r>
        </w:sdtContent>
      </w:sdt>
      <w:r w:rsidRPr="004A72EF">
        <w:rPr>
          <w:rFonts w:ascii="Arial" w:hAnsi="Arial" w:cs="Arial"/>
          <w:sz w:val="24"/>
          <w:lang w:val="es-EC"/>
        </w:rPr>
        <w:t xml:space="preserve">, afirma que: </w:t>
      </w:r>
    </w:p>
    <w:p w:rsidR="00480A63" w:rsidRPr="004A72EF" w:rsidRDefault="00480A63" w:rsidP="005A3156">
      <w:pPr>
        <w:spacing w:line="360" w:lineRule="auto"/>
        <w:jc w:val="both"/>
        <w:rPr>
          <w:rFonts w:ascii="Arial" w:hAnsi="Arial" w:cs="Arial"/>
          <w:sz w:val="24"/>
          <w:lang w:val="es-EC"/>
        </w:rPr>
      </w:pPr>
      <w:r w:rsidRPr="004A72EF">
        <w:rPr>
          <w:rFonts w:ascii="Arial" w:hAnsi="Arial" w:cs="Arial"/>
          <w:sz w:val="24"/>
          <w:lang w:val="es-EC"/>
        </w:rPr>
        <w:t>El cantón Suc</w:t>
      </w:r>
      <w:r w:rsidR="00FA1A0D" w:rsidRPr="004A72EF">
        <w:rPr>
          <w:rFonts w:ascii="Arial" w:hAnsi="Arial" w:cs="Arial"/>
          <w:sz w:val="24"/>
          <w:lang w:val="es-EC"/>
        </w:rPr>
        <w:t>ú</w:t>
      </w:r>
      <w:r w:rsidRPr="004A72EF">
        <w:rPr>
          <w:rFonts w:ascii="Arial" w:hAnsi="Arial" w:cs="Arial"/>
          <w:sz w:val="24"/>
          <w:lang w:val="es-EC"/>
        </w:rPr>
        <w:t xml:space="preserve">a si bien es cierto ha sido y será un </w:t>
      </w:r>
      <w:r w:rsidR="00AB481B" w:rsidRPr="004A72EF">
        <w:rPr>
          <w:rFonts w:ascii="Arial" w:hAnsi="Arial" w:cs="Arial"/>
          <w:sz w:val="24"/>
          <w:lang w:val="es-EC"/>
        </w:rPr>
        <w:t>cantón</w:t>
      </w:r>
      <w:r w:rsidRPr="004A72EF">
        <w:rPr>
          <w:rFonts w:ascii="Arial" w:hAnsi="Arial" w:cs="Arial"/>
          <w:sz w:val="24"/>
          <w:lang w:val="es-EC"/>
        </w:rPr>
        <w:t xml:space="preserve"> prospero gracias al esfuerzo de su gente, como se aprecia que la mayor parte de la población se dedica a actividades como la agricultura, ganadería, silvicultura y pesca (cerca del 40.28% de los habitantes), esto se debe a la condiciones tanto de suelo como de clima, aproximadamente el 10.78% se dedica al comercio al por mayor y menor, cerca del 7,69% se dedican a la construcción, alrededor del 5.98% de la población se dedica a la enseñanza, y un 4.93% está dedicado a la administración pública, el 4.40% se dedica al transporte y almacenamiento y el 4.34% a la industria manufacturera. Estas son las actividades que se dedica la mayor cantidad de la población, seguidamente tenemos las actividades de alojamiento y servicio de comidas, y otras actividades de atención para la salud humana, explotación de minas y canteras entre otras. </w:t>
      </w:r>
      <w:r w:rsidR="0054114E" w:rsidRPr="004A72EF">
        <w:rPr>
          <w:rFonts w:ascii="Arial" w:hAnsi="Arial" w:cs="Arial"/>
          <w:sz w:val="24"/>
          <w:lang w:val="es-EC"/>
        </w:rPr>
        <w:t xml:space="preserve">Dentro de las actividades a las que se dedican los habitantes de Sucúa se </w:t>
      </w:r>
      <w:r w:rsidR="007A7C26" w:rsidRPr="004A72EF">
        <w:rPr>
          <w:rFonts w:ascii="Arial" w:hAnsi="Arial" w:cs="Arial"/>
          <w:sz w:val="24"/>
          <w:lang w:val="es-EC"/>
        </w:rPr>
        <w:t>encuentra la</w:t>
      </w:r>
      <w:r w:rsidR="0054114E" w:rsidRPr="004A72EF">
        <w:rPr>
          <w:rFonts w:ascii="Arial" w:hAnsi="Arial" w:cs="Arial"/>
          <w:sz w:val="24"/>
          <w:lang w:val="es-EC"/>
        </w:rPr>
        <w:t xml:space="preserve"> de Artes, entretenimiento y recreación </w:t>
      </w:r>
      <w:r w:rsidR="002F256B" w:rsidRPr="004A72EF">
        <w:rPr>
          <w:rFonts w:ascii="Arial" w:hAnsi="Arial" w:cs="Arial"/>
          <w:sz w:val="24"/>
          <w:lang w:val="es-EC"/>
        </w:rPr>
        <w:t xml:space="preserve">el mismo que </w:t>
      </w:r>
      <w:r w:rsidR="0054114E" w:rsidRPr="004A72EF">
        <w:rPr>
          <w:rFonts w:ascii="Arial" w:hAnsi="Arial" w:cs="Arial"/>
          <w:sz w:val="24"/>
          <w:lang w:val="es-EC"/>
        </w:rPr>
        <w:t xml:space="preserve">representa un 0.81% de la población, </w:t>
      </w:r>
      <w:r w:rsidR="007A7C26" w:rsidRPr="004A72EF">
        <w:rPr>
          <w:rFonts w:ascii="Arial" w:hAnsi="Arial" w:cs="Arial"/>
          <w:sz w:val="24"/>
          <w:lang w:val="es-EC"/>
        </w:rPr>
        <w:t xml:space="preserve">el bajo desempeño en esta actividad se debe al poco apoyo e información hacia la ciudadanía sobre el apropiado aprovechamiento de los recursos que brinda la naturaleza, </w:t>
      </w:r>
      <w:r w:rsidR="002F256B" w:rsidRPr="004A72EF">
        <w:rPr>
          <w:rFonts w:ascii="Arial" w:hAnsi="Arial" w:cs="Arial"/>
          <w:sz w:val="24"/>
          <w:lang w:val="es-EC"/>
        </w:rPr>
        <w:t xml:space="preserve">interrumpiendo el crecimiento económico de la ciudad. </w:t>
      </w:r>
    </w:p>
    <w:p w:rsidR="002F256B" w:rsidRPr="004A72EF" w:rsidRDefault="002F256B" w:rsidP="005A3156">
      <w:pPr>
        <w:spacing w:line="360" w:lineRule="auto"/>
        <w:jc w:val="both"/>
        <w:rPr>
          <w:rFonts w:ascii="Arial" w:hAnsi="Arial" w:cs="Arial"/>
          <w:sz w:val="24"/>
          <w:lang w:val="es-EC"/>
        </w:rPr>
      </w:pPr>
      <w:r w:rsidRPr="004A72EF">
        <w:rPr>
          <w:rFonts w:ascii="Arial" w:hAnsi="Arial" w:cs="Arial"/>
          <w:sz w:val="24"/>
          <w:lang w:val="es-EC"/>
        </w:rPr>
        <w:lastRenderedPageBreak/>
        <w:t xml:space="preserve">Sucúa es la cabecera parroquial del cantón Sucúa; lugar donde habita el mayor número de personas los mismos que tendrán mayores beneficios con la implementación del eco-parque turístico, </w:t>
      </w:r>
      <w:r w:rsidR="008678DA" w:rsidRPr="004A72EF">
        <w:rPr>
          <w:rFonts w:ascii="Arial" w:hAnsi="Arial" w:cs="Arial"/>
          <w:sz w:val="24"/>
          <w:lang w:val="es-EC"/>
        </w:rPr>
        <w:t xml:space="preserve">lo que atraerá a los turistas locales como extranjeros </w:t>
      </w:r>
      <w:r w:rsidR="003C1150" w:rsidRPr="004A72EF">
        <w:rPr>
          <w:rFonts w:ascii="Arial" w:hAnsi="Arial" w:cs="Arial"/>
          <w:sz w:val="24"/>
          <w:lang w:val="es-EC"/>
        </w:rPr>
        <w:t xml:space="preserve">dando pasos a nuevas </w:t>
      </w:r>
      <w:r w:rsidRPr="004A72EF">
        <w:rPr>
          <w:rFonts w:ascii="Arial" w:hAnsi="Arial" w:cs="Arial"/>
          <w:sz w:val="24"/>
          <w:lang w:val="es-EC"/>
        </w:rPr>
        <w:t>fuentes de ingresos y empleos</w:t>
      </w:r>
      <w:r w:rsidR="003C1150" w:rsidRPr="004A72EF">
        <w:rPr>
          <w:rFonts w:ascii="Arial" w:hAnsi="Arial" w:cs="Arial"/>
          <w:sz w:val="24"/>
          <w:lang w:val="es-EC"/>
        </w:rPr>
        <w:t xml:space="preserve">, esto </w:t>
      </w:r>
      <w:r w:rsidR="00FA1A0D" w:rsidRPr="004A72EF">
        <w:rPr>
          <w:rFonts w:ascii="Arial" w:hAnsi="Arial" w:cs="Arial"/>
          <w:sz w:val="24"/>
          <w:lang w:val="es-EC"/>
        </w:rPr>
        <w:t>llevará</w:t>
      </w:r>
      <w:r w:rsidR="003C1150" w:rsidRPr="004A72EF">
        <w:rPr>
          <w:rFonts w:ascii="Arial" w:hAnsi="Arial" w:cs="Arial"/>
          <w:sz w:val="24"/>
          <w:lang w:val="es-EC"/>
        </w:rPr>
        <w:t xml:space="preserve"> a </w:t>
      </w:r>
      <w:r w:rsidRPr="004A72EF">
        <w:rPr>
          <w:rFonts w:ascii="Arial" w:hAnsi="Arial" w:cs="Arial"/>
          <w:sz w:val="24"/>
          <w:lang w:val="es-EC"/>
        </w:rPr>
        <w:t xml:space="preserve">mejorar la calidad de vida </w:t>
      </w:r>
      <w:r w:rsidR="008678DA" w:rsidRPr="004A72EF">
        <w:rPr>
          <w:rFonts w:ascii="Arial" w:hAnsi="Arial" w:cs="Arial"/>
          <w:sz w:val="24"/>
          <w:lang w:val="es-EC"/>
        </w:rPr>
        <w:t>y ayudada al progreso del cantón.</w:t>
      </w:r>
      <w:r w:rsidRPr="004A72EF">
        <w:rPr>
          <w:rFonts w:ascii="Arial" w:hAnsi="Arial" w:cs="Arial"/>
          <w:sz w:val="24"/>
          <w:lang w:val="es-EC"/>
        </w:rPr>
        <w:t xml:space="preserve"> </w:t>
      </w:r>
    </w:p>
    <w:p w:rsidR="00BB1740" w:rsidRPr="004A72EF" w:rsidRDefault="00BB1740" w:rsidP="009E0602">
      <w:pPr>
        <w:spacing w:after="0" w:line="240" w:lineRule="auto"/>
        <w:ind w:left="720"/>
        <w:jc w:val="both"/>
        <w:rPr>
          <w:rFonts w:ascii="Arial" w:hAnsi="Arial" w:cs="Arial"/>
          <w:sz w:val="24"/>
          <w:lang w:val="es-EC"/>
        </w:rPr>
      </w:pPr>
      <w:r w:rsidRPr="004A72EF">
        <w:rPr>
          <w:noProof/>
          <w:lang w:val="es-EC" w:eastAsia="es-EC"/>
        </w:rPr>
        <w:drawing>
          <wp:inline distT="0" distB="0" distL="0" distR="0" wp14:anchorId="1FC35E63" wp14:editId="2508B9C8">
            <wp:extent cx="4410075" cy="3886200"/>
            <wp:effectExtent l="0" t="0" r="0" b="0"/>
            <wp:docPr id="5" name="Gráfico 5">
              <a:extLst xmlns:a="http://schemas.openxmlformats.org/drawingml/2006/main">
                <a:ext uri="{FF2B5EF4-FFF2-40B4-BE49-F238E27FC236}">
                  <a16:creationId xmlns:a16="http://schemas.microsoft.com/office/drawing/2014/main" id="{D72FCFAC-F836-4DBB-BDC0-5EF7BC7FB3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A0F37" w:rsidRPr="004A72EF" w:rsidRDefault="00C87650" w:rsidP="008360E4">
      <w:pPr>
        <w:pStyle w:val="Descripcin"/>
        <w:spacing w:after="0"/>
        <w:ind w:left="720"/>
        <w:rPr>
          <w:rFonts w:ascii="Arial" w:hAnsi="Arial" w:cs="Arial"/>
          <w:color w:val="auto"/>
          <w:lang w:val="es-EC"/>
        </w:rPr>
      </w:pPr>
      <w:bookmarkStart w:id="46" w:name="_Toc528048940"/>
      <w:r w:rsidRPr="004A72EF">
        <w:rPr>
          <w:rFonts w:ascii="Arial" w:hAnsi="Arial" w:cs="Arial"/>
          <w:color w:val="auto"/>
          <w:lang w:val="es-EC"/>
        </w:rPr>
        <w:t xml:space="preserve">Figura </w:t>
      </w:r>
      <w:r w:rsidR="00FE5F59" w:rsidRPr="004A72EF">
        <w:rPr>
          <w:rFonts w:ascii="Arial" w:hAnsi="Arial" w:cs="Arial"/>
          <w:color w:val="auto"/>
          <w:lang w:val="es-EC"/>
        </w:rPr>
        <w:fldChar w:fldCharType="begin"/>
      </w:r>
      <w:r w:rsidRPr="004A72EF">
        <w:rPr>
          <w:rFonts w:ascii="Arial" w:hAnsi="Arial" w:cs="Arial"/>
          <w:color w:val="auto"/>
          <w:lang w:val="es-EC"/>
        </w:rPr>
        <w:instrText xml:space="preserve"> SEQ Figura \* ARABIC </w:instrText>
      </w:r>
      <w:r w:rsidR="00FE5F59" w:rsidRPr="004A72EF">
        <w:rPr>
          <w:rFonts w:ascii="Arial" w:hAnsi="Arial" w:cs="Arial"/>
          <w:color w:val="auto"/>
          <w:lang w:val="es-EC"/>
        </w:rPr>
        <w:fldChar w:fldCharType="separate"/>
      </w:r>
      <w:r w:rsidR="00985447">
        <w:rPr>
          <w:rFonts w:ascii="Arial" w:hAnsi="Arial" w:cs="Arial"/>
          <w:noProof/>
          <w:color w:val="auto"/>
          <w:lang w:val="es-EC"/>
        </w:rPr>
        <w:t>2</w:t>
      </w:r>
      <w:r w:rsidR="00FE5F59" w:rsidRPr="004A72EF">
        <w:rPr>
          <w:rFonts w:ascii="Arial" w:hAnsi="Arial" w:cs="Arial"/>
          <w:color w:val="auto"/>
          <w:lang w:val="es-EC"/>
        </w:rPr>
        <w:fldChar w:fldCharType="end"/>
      </w:r>
      <w:r w:rsidR="009A0F37" w:rsidRPr="004A72EF">
        <w:rPr>
          <w:rFonts w:ascii="Arial" w:hAnsi="Arial" w:cs="Arial"/>
          <w:color w:val="auto"/>
          <w:lang w:val="es-EC"/>
        </w:rPr>
        <w:t xml:space="preserve">. </w:t>
      </w:r>
      <w:r w:rsidR="00480A63" w:rsidRPr="004A72EF">
        <w:rPr>
          <w:rFonts w:ascii="Arial" w:hAnsi="Arial" w:cs="Arial"/>
          <w:i w:val="0"/>
          <w:color w:val="auto"/>
          <w:lang w:val="es-EC"/>
        </w:rPr>
        <w:t>Rama de actividad del cantón Sucúa</w:t>
      </w:r>
      <w:bookmarkEnd w:id="46"/>
      <w:r w:rsidR="00480A63" w:rsidRPr="004A72EF">
        <w:rPr>
          <w:rFonts w:ascii="Arial" w:hAnsi="Arial" w:cs="Arial"/>
          <w:color w:val="auto"/>
          <w:lang w:val="es-EC"/>
        </w:rPr>
        <w:t xml:space="preserve"> </w:t>
      </w:r>
    </w:p>
    <w:p w:rsidR="00F97DF1" w:rsidRPr="004A72EF" w:rsidRDefault="00480A63" w:rsidP="008360E4">
      <w:pPr>
        <w:spacing w:after="0" w:line="240" w:lineRule="auto"/>
        <w:ind w:left="720"/>
        <w:jc w:val="both"/>
        <w:rPr>
          <w:rFonts w:ascii="Arial" w:hAnsi="Arial" w:cs="Arial"/>
          <w:sz w:val="18"/>
          <w:szCs w:val="18"/>
          <w:lang w:val="es-EC"/>
        </w:rPr>
      </w:pPr>
      <w:r w:rsidRPr="004A72EF">
        <w:rPr>
          <w:rFonts w:ascii="Arial" w:hAnsi="Arial" w:cs="Arial"/>
          <w:sz w:val="18"/>
          <w:szCs w:val="18"/>
          <w:lang w:val="es-EC"/>
        </w:rPr>
        <w:t xml:space="preserve">Fuente: </w:t>
      </w:r>
      <w:sdt>
        <w:sdtPr>
          <w:rPr>
            <w:rFonts w:ascii="Arial" w:hAnsi="Arial" w:cs="Arial"/>
            <w:i/>
            <w:sz w:val="18"/>
            <w:szCs w:val="18"/>
            <w:lang w:val="es-EC"/>
          </w:rPr>
          <w:id w:val="1109093143"/>
          <w:citation/>
        </w:sdtPr>
        <w:sdtEndPr/>
        <w:sdtContent>
          <w:r w:rsidR="00FE5F59" w:rsidRPr="004A72EF">
            <w:rPr>
              <w:rFonts w:ascii="Arial" w:hAnsi="Arial" w:cs="Arial"/>
              <w:i/>
              <w:sz w:val="18"/>
              <w:szCs w:val="18"/>
              <w:lang w:val="es-EC"/>
            </w:rPr>
            <w:fldChar w:fldCharType="begin"/>
          </w:r>
          <w:r w:rsidR="00ED18A4" w:rsidRPr="004A72EF">
            <w:rPr>
              <w:rFonts w:ascii="Arial" w:hAnsi="Arial" w:cs="Arial"/>
              <w:i/>
              <w:sz w:val="18"/>
              <w:szCs w:val="18"/>
              <w:lang w:val="es-EC"/>
            </w:rPr>
            <w:instrText xml:space="preserve">CITATION Gob17 \l 12298 </w:instrText>
          </w:r>
          <w:r w:rsidR="00FE5F59" w:rsidRPr="004A72EF">
            <w:rPr>
              <w:rFonts w:ascii="Arial" w:hAnsi="Arial" w:cs="Arial"/>
              <w:i/>
              <w:sz w:val="18"/>
              <w:szCs w:val="18"/>
              <w:lang w:val="es-EC"/>
            </w:rPr>
            <w:fldChar w:fldCharType="separate"/>
          </w:r>
          <w:r w:rsidR="00ED18A4" w:rsidRPr="004A72EF">
            <w:rPr>
              <w:rFonts w:ascii="Arial" w:hAnsi="Arial" w:cs="Arial"/>
              <w:sz w:val="18"/>
              <w:szCs w:val="18"/>
              <w:lang w:val="es-EC"/>
            </w:rPr>
            <w:t>(Gobierno Autónomo Descentralizado Municipal de Sucúa [GADMS], 2015)</w:t>
          </w:r>
          <w:r w:rsidR="00FE5F59" w:rsidRPr="004A72EF">
            <w:rPr>
              <w:rFonts w:ascii="Arial" w:hAnsi="Arial" w:cs="Arial"/>
              <w:i/>
              <w:sz w:val="18"/>
              <w:szCs w:val="18"/>
              <w:lang w:val="es-EC"/>
            </w:rPr>
            <w:fldChar w:fldCharType="end"/>
          </w:r>
        </w:sdtContent>
      </w:sdt>
    </w:p>
    <w:p w:rsidR="00A6297C" w:rsidRPr="004A72EF" w:rsidRDefault="00A6297C" w:rsidP="008360E4">
      <w:pPr>
        <w:spacing w:after="0" w:line="240" w:lineRule="auto"/>
        <w:ind w:left="720"/>
        <w:jc w:val="both"/>
        <w:rPr>
          <w:rFonts w:ascii="Arial" w:hAnsi="Arial" w:cs="Arial"/>
          <w:sz w:val="24"/>
          <w:lang w:val="es-EC"/>
        </w:rPr>
      </w:pPr>
      <w:r w:rsidRPr="004A72EF">
        <w:rPr>
          <w:rFonts w:ascii="Arial" w:hAnsi="Arial" w:cs="Arial"/>
          <w:sz w:val="18"/>
          <w:szCs w:val="18"/>
          <w:lang w:val="es-EC"/>
        </w:rPr>
        <w:t>Elaborado por: gobierno Autónomo Descentralizado Municipal de Sucúa.</w:t>
      </w:r>
      <w:r w:rsidRPr="004A72EF">
        <w:rPr>
          <w:rFonts w:ascii="Arial" w:hAnsi="Arial" w:cs="Arial"/>
          <w:sz w:val="24"/>
          <w:lang w:val="es-EC"/>
        </w:rPr>
        <w:t xml:space="preserve"> </w:t>
      </w:r>
    </w:p>
    <w:p w:rsidR="00F97DF1" w:rsidRPr="004A72EF" w:rsidRDefault="00F97DF1" w:rsidP="009A11B2">
      <w:pPr>
        <w:ind w:left="306" w:firstLine="504"/>
        <w:rPr>
          <w:lang w:val="es-EC"/>
        </w:rPr>
      </w:pPr>
    </w:p>
    <w:p w:rsidR="004E55AA" w:rsidRPr="004A72EF" w:rsidRDefault="004E55AA" w:rsidP="00C6006D">
      <w:pPr>
        <w:pStyle w:val="Ttulo3"/>
        <w:ind w:firstLine="270"/>
        <w:rPr>
          <w:lang w:val="es-EC"/>
        </w:rPr>
      </w:pPr>
      <w:bookmarkStart w:id="47" w:name="_Toc530127055"/>
      <w:r w:rsidRPr="004A72EF">
        <w:rPr>
          <w:lang w:val="es-EC"/>
        </w:rPr>
        <w:t>2.2.1. Resultados de las Encuestas.</w:t>
      </w:r>
      <w:bookmarkEnd w:id="47"/>
      <w:r w:rsidRPr="004A72EF">
        <w:rPr>
          <w:lang w:val="es-EC"/>
        </w:rPr>
        <w:t xml:space="preserve"> </w:t>
      </w:r>
    </w:p>
    <w:p w:rsidR="004039D5" w:rsidRPr="004A72EF" w:rsidRDefault="00E22CE3" w:rsidP="005A3156">
      <w:pPr>
        <w:spacing w:line="360" w:lineRule="auto"/>
        <w:rPr>
          <w:rFonts w:ascii="Arial" w:hAnsi="Arial" w:cs="Arial"/>
          <w:sz w:val="24"/>
          <w:szCs w:val="24"/>
          <w:lang w:val="es-EC"/>
        </w:rPr>
      </w:pPr>
      <w:bookmarkStart w:id="48" w:name="_Hlk499484420"/>
      <w:r w:rsidRPr="004A72EF">
        <w:rPr>
          <w:rFonts w:ascii="Arial" w:hAnsi="Arial" w:cs="Arial"/>
          <w:sz w:val="24"/>
          <w:szCs w:val="24"/>
          <w:lang w:val="es-EC"/>
        </w:rPr>
        <w:t xml:space="preserve">En la cabecera parroquial de Sucúa se efectuaron 350 encuestas de acuerdo al resultado obtenido de la muestra, en las mismas que se obtuvo la siguiente información. </w:t>
      </w:r>
    </w:p>
    <w:p w:rsidR="004039D5" w:rsidRPr="004A72EF" w:rsidRDefault="004039D5" w:rsidP="004039D5">
      <w:pPr>
        <w:rPr>
          <w:lang w:val="es-EC"/>
        </w:rPr>
      </w:pPr>
      <w:r w:rsidRPr="004A72EF">
        <w:rPr>
          <w:lang w:val="es-EC"/>
        </w:rPr>
        <w:br w:type="page"/>
      </w:r>
    </w:p>
    <w:p w:rsidR="00A33889" w:rsidRPr="004A72EF" w:rsidRDefault="00A33889" w:rsidP="00A33889">
      <w:pPr>
        <w:pStyle w:val="Prrafodelista"/>
        <w:numPr>
          <w:ilvl w:val="0"/>
          <w:numId w:val="2"/>
        </w:numPr>
        <w:tabs>
          <w:tab w:val="center" w:pos="4513"/>
          <w:tab w:val="left" w:pos="6331"/>
        </w:tabs>
        <w:spacing w:after="0" w:line="240" w:lineRule="auto"/>
        <w:jc w:val="both"/>
        <w:rPr>
          <w:rFonts w:ascii="Arial" w:hAnsi="Arial" w:cs="Arial"/>
          <w:b/>
          <w:sz w:val="24"/>
        </w:rPr>
      </w:pPr>
      <w:r w:rsidRPr="004A72EF">
        <w:rPr>
          <w:rFonts w:ascii="Arial" w:hAnsi="Arial" w:cs="Arial"/>
          <w:b/>
          <w:sz w:val="24"/>
        </w:rPr>
        <w:lastRenderedPageBreak/>
        <w:t>¿Considera</w:t>
      </w:r>
      <w:r w:rsidR="0037654A" w:rsidRPr="004A72EF">
        <w:rPr>
          <w:rFonts w:ascii="Arial" w:hAnsi="Arial" w:cs="Arial"/>
          <w:b/>
          <w:sz w:val="24"/>
        </w:rPr>
        <w:t xml:space="preserve"> </w:t>
      </w:r>
      <w:r w:rsidRPr="004A72EF">
        <w:rPr>
          <w:rFonts w:ascii="Arial" w:hAnsi="Arial" w:cs="Arial"/>
          <w:b/>
          <w:sz w:val="24"/>
        </w:rPr>
        <w:t>que la implementación de un eco-parque</w:t>
      </w:r>
      <w:r w:rsidR="0037654A" w:rsidRPr="004A72EF">
        <w:rPr>
          <w:rFonts w:ascii="Arial" w:hAnsi="Arial" w:cs="Arial"/>
          <w:b/>
          <w:sz w:val="24"/>
        </w:rPr>
        <w:t xml:space="preserve"> en la antigua pista ocasionará daños al medio ambiente</w:t>
      </w:r>
      <w:r w:rsidRPr="004A72EF">
        <w:rPr>
          <w:rFonts w:ascii="Arial" w:hAnsi="Arial" w:cs="Arial"/>
          <w:b/>
          <w:sz w:val="24"/>
        </w:rPr>
        <w:t>?</w:t>
      </w:r>
    </w:p>
    <w:p w:rsidR="00A60FE1" w:rsidRPr="004A72EF" w:rsidRDefault="00A60FE1" w:rsidP="00A07C69">
      <w:pPr>
        <w:pStyle w:val="Descripcin"/>
        <w:spacing w:after="0"/>
        <w:rPr>
          <w:rFonts w:ascii="Arial" w:hAnsi="Arial" w:cs="Arial"/>
          <w:color w:val="auto"/>
          <w:lang w:val="es-EC"/>
        </w:rPr>
      </w:pPr>
    </w:p>
    <w:p w:rsidR="005F4AF3" w:rsidRPr="004A72EF" w:rsidRDefault="00A07C69" w:rsidP="00A07C69">
      <w:pPr>
        <w:pStyle w:val="Descripcin"/>
        <w:spacing w:after="0"/>
        <w:rPr>
          <w:rFonts w:ascii="Arial" w:hAnsi="Arial" w:cs="Arial"/>
          <w:color w:val="auto"/>
          <w:lang w:val="es-EC"/>
        </w:rPr>
      </w:pPr>
      <w:bookmarkStart w:id="49" w:name="_Toc528048911"/>
      <w:r w:rsidRPr="004A72EF">
        <w:rPr>
          <w:rFonts w:ascii="Arial" w:hAnsi="Arial" w:cs="Arial"/>
          <w:color w:val="auto"/>
          <w:lang w:val="es-EC"/>
        </w:rPr>
        <w:t xml:space="preserve">Tabla </w:t>
      </w:r>
      <w:r w:rsidR="00FE5F59" w:rsidRPr="004A72EF">
        <w:rPr>
          <w:rFonts w:ascii="Arial" w:hAnsi="Arial" w:cs="Arial"/>
          <w:color w:val="auto"/>
          <w:lang w:val="es-EC"/>
        </w:rPr>
        <w:fldChar w:fldCharType="begin"/>
      </w:r>
      <w:r w:rsidRPr="004A72EF">
        <w:rPr>
          <w:rFonts w:ascii="Arial" w:hAnsi="Arial" w:cs="Arial"/>
          <w:color w:val="auto"/>
          <w:lang w:val="es-EC"/>
        </w:rPr>
        <w:instrText xml:space="preserve"> SEQ Tabla \* ARABIC </w:instrText>
      </w:r>
      <w:r w:rsidR="00FE5F59" w:rsidRPr="004A72EF">
        <w:rPr>
          <w:rFonts w:ascii="Arial" w:hAnsi="Arial" w:cs="Arial"/>
          <w:color w:val="auto"/>
          <w:lang w:val="es-EC"/>
        </w:rPr>
        <w:fldChar w:fldCharType="separate"/>
      </w:r>
      <w:r w:rsidR="00985447">
        <w:rPr>
          <w:rFonts w:ascii="Arial" w:hAnsi="Arial" w:cs="Arial"/>
          <w:noProof/>
          <w:color w:val="auto"/>
          <w:lang w:val="es-EC"/>
        </w:rPr>
        <w:t>5</w:t>
      </w:r>
      <w:r w:rsidR="00FE5F59" w:rsidRPr="004A72EF">
        <w:rPr>
          <w:rFonts w:ascii="Arial" w:hAnsi="Arial" w:cs="Arial"/>
          <w:color w:val="auto"/>
          <w:lang w:val="es-EC"/>
        </w:rPr>
        <w:fldChar w:fldCharType="end"/>
      </w:r>
      <w:r w:rsidRPr="004A72EF">
        <w:rPr>
          <w:rFonts w:ascii="Arial" w:hAnsi="Arial" w:cs="Arial"/>
          <w:color w:val="auto"/>
          <w:lang w:val="es-EC"/>
        </w:rPr>
        <w:t>.</w:t>
      </w:r>
      <w:r w:rsidR="0030529D" w:rsidRPr="004A72EF">
        <w:rPr>
          <w:rFonts w:ascii="Arial" w:hAnsi="Arial" w:cs="Arial"/>
          <w:i w:val="0"/>
          <w:color w:val="auto"/>
          <w:lang w:val="es-EC"/>
        </w:rPr>
        <w:t xml:space="preserve"> </w:t>
      </w:r>
      <w:r w:rsidR="0037654A" w:rsidRPr="004A72EF">
        <w:rPr>
          <w:rFonts w:ascii="Arial" w:hAnsi="Arial" w:cs="Arial"/>
          <w:i w:val="0"/>
          <w:color w:val="auto"/>
          <w:lang w:val="es-EC"/>
        </w:rPr>
        <w:t>Daños al medio ambiente</w:t>
      </w:r>
      <w:bookmarkEnd w:id="49"/>
      <w:r w:rsidR="0037654A" w:rsidRPr="004A72EF">
        <w:rPr>
          <w:rFonts w:ascii="Arial" w:hAnsi="Arial" w:cs="Arial"/>
          <w:i w:val="0"/>
          <w:color w:val="auto"/>
          <w:lang w:val="es-EC"/>
        </w:rPr>
        <w:t xml:space="preserve"> </w:t>
      </w:r>
      <w:r w:rsidR="00A60FE1" w:rsidRPr="004A72EF">
        <w:rPr>
          <w:rFonts w:ascii="Arial" w:hAnsi="Arial" w:cs="Arial"/>
          <w:i w:val="0"/>
          <w:color w:val="auto"/>
          <w:lang w:val="es-EC"/>
        </w:rPr>
        <w:t xml:space="preserve"> </w:t>
      </w:r>
      <w:r w:rsidR="00455181" w:rsidRPr="004A72EF">
        <w:rPr>
          <w:rFonts w:ascii="Arial" w:hAnsi="Arial" w:cs="Arial"/>
          <w:i w:val="0"/>
          <w:color w:val="auto"/>
          <w:lang w:val="es-EC"/>
        </w:rPr>
        <w:t xml:space="preserve"> </w:t>
      </w:r>
    </w:p>
    <w:tbl>
      <w:tblPr>
        <w:tblStyle w:val="Tabladelista6concolores1"/>
        <w:tblW w:w="6326" w:type="dxa"/>
        <w:tblLook w:val="04A0" w:firstRow="1" w:lastRow="0" w:firstColumn="1" w:lastColumn="0" w:noHBand="0" w:noVBand="1"/>
      </w:tblPr>
      <w:tblGrid>
        <w:gridCol w:w="2480"/>
        <w:gridCol w:w="1797"/>
        <w:gridCol w:w="151"/>
        <w:gridCol w:w="1600"/>
        <w:gridCol w:w="298"/>
      </w:tblGrid>
      <w:tr w:rsidR="005F4AF3" w:rsidRPr="004A72EF" w:rsidTr="0037654A">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480" w:type="dxa"/>
            <w:noWrap/>
            <w:hideMark/>
          </w:tcPr>
          <w:p w:rsidR="005F4AF3" w:rsidRPr="004A72EF" w:rsidRDefault="005F4AF3" w:rsidP="005F4AF3">
            <w:pPr>
              <w:rPr>
                <w:rFonts w:eastAsia="Times New Roman" w:cs="Arial"/>
                <w:bCs w:val="0"/>
                <w:color w:val="000000"/>
                <w:sz w:val="24"/>
                <w:lang w:val="es-EC" w:eastAsia="es-EC"/>
              </w:rPr>
            </w:pPr>
            <w:r w:rsidRPr="004A72EF">
              <w:rPr>
                <w:rFonts w:eastAsia="Times New Roman" w:cs="Arial"/>
                <w:bCs w:val="0"/>
                <w:color w:val="000000"/>
                <w:sz w:val="24"/>
                <w:lang w:val="es-EC" w:eastAsia="es-EC"/>
              </w:rPr>
              <w:t xml:space="preserve">Alternativas </w:t>
            </w:r>
          </w:p>
        </w:tc>
        <w:tc>
          <w:tcPr>
            <w:tcW w:w="1948" w:type="dxa"/>
            <w:gridSpan w:val="2"/>
            <w:noWrap/>
            <w:hideMark/>
          </w:tcPr>
          <w:p w:rsidR="005F4AF3" w:rsidRPr="004A72EF" w:rsidRDefault="005F4AF3" w:rsidP="005F4AF3">
            <w:pP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4"/>
                <w:lang w:val="es-EC" w:eastAsia="es-EC"/>
              </w:rPr>
            </w:pPr>
            <w:r w:rsidRPr="004A72EF">
              <w:rPr>
                <w:rFonts w:eastAsia="Times New Roman" w:cs="Arial"/>
                <w:bCs w:val="0"/>
                <w:color w:val="000000"/>
                <w:sz w:val="24"/>
                <w:lang w:val="es-EC" w:eastAsia="es-EC"/>
              </w:rPr>
              <w:t xml:space="preserve">Frecuencia </w:t>
            </w:r>
          </w:p>
        </w:tc>
        <w:tc>
          <w:tcPr>
            <w:tcW w:w="1898" w:type="dxa"/>
            <w:gridSpan w:val="2"/>
            <w:noWrap/>
            <w:hideMark/>
          </w:tcPr>
          <w:p w:rsidR="005F4AF3" w:rsidRPr="004A72EF" w:rsidRDefault="006A467B" w:rsidP="005F4AF3">
            <w:pP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4"/>
                <w:lang w:val="es-EC" w:eastAsia="es-EC"/>
              </w:rPr>
            </w:pPr>
            <w:r w:rsidRPr="004A72EF">
              <w:rPr>
                <w:rFonts w:eastAsia="Times New Roman" w:cs="Arial"/>
                <w:bCs w:val="0"/>
                <w:color w:val="000000"/>
                <w:sz w:val="24"/>
                <w:lang w:val="es-EC" w:eastAsia="es-EC"/>
              </w:rPr>
              <w:t>P</w:t>
            </w:r>
            <w:r w:rsidR="005F4AF3" w:rsidRPr="004A72EF">
              <w:rPr>
                <w:rFonts w:eastAsia="Times New Roman" w:cs="Arial"/>
                <w:bCs w:val="0"/>
                <w:color w:val="000000"/>
                <w:sz w:val="24"/>
                <w:lang w:val="es-EC" w:eastAsia="es-EC"/>
              </w:rPr>
              <w:t xml:space="preserve">orcentaje </w:t>
            </w:r>
          </w:p>
        </w:tc>
      </w:tr>
      <w:tr w:rsidR="0037654A" w:rsidRPr="004A72EF" w:rsidTr="0037654A">
        <w:trPr>
          <w:gridAfter w:val="1"/>
          <w:cnfStyle w:val="000000100000" w:firstRow="0" w:lastRow="0" w:firstColumn="0" w:lastColumn="0" w:oddVBand="0" w:evenVBand="0" w:oddHBand="1" w:evenHBand="0" w:firstRowFirstColumn="0" w:firstRowLastColumn="0" w:lastRowFirstColumn="0" w:lastRowLastColumn="0"/>
          <w:wAfter w:w="298" w:type="dxa"/>
          <w:trHeight w:val="338"/>
        </w:trPr>
        <w:tc>
          <w:tcPr>
            <w:cnfStyle w:val="001000000000" w:firstRow="0" w:lastRow="0" w:firstColumn="1" w:lastColumn="0" w:oddVBand="0" w:evenVBand="0" w:oddHBand="0" w:evenHBand="0" w:firstRowFirstColumn="0" w:firstRowLastColumn="0" w:lastRowFirstColumn="0" w:lastRowLastColumn="0"/>
            <w:tcW w:w="2480" w:type="dxa"/>
            <w:noWrap/>
            <w:hideMark/>
          </w:tcPr>
          <w:p w:rsidR="0037654A" w:rsidRPr="004A72EF" w:rsidRDefault="0037654A" w:rsidP="0037654A">
            <w:pPr>
              <w:rPr>
                <w:rFonts w:eastAsia="Times New Roman" w:cs="Arial"/>
                <w:color w:val="000000"/>
                <w:sz w:val="24"/>
                <w:lang w:val="es-EC" w:eastAsia="es-EC"/>
              </w:rPr>
            </w:pPr>
            <w:r w:rsidRPr="004A72EF">
              <w:rPr>
                <w:rFonts w:eastAsia="Times New Roman" w:cs="Arial"/>
                <w:color w:val="000000"/>
                <w:sz w:val="24"/>
                <w:lang w:val="es-EC" w:eastAsia="es-EC"/>
              </w:rPr>
              <w:t xml:space="preserve">Si </w:t>
            </w:r>
          </w:p>
        </w:tc>
        <w:tc>
          <w:tcPr>
            <w:tcW w:w="1797" w:type="dxa"/>
            <w:noWrap/>
            <w:hideMark/>
          </w:tcPr>
          <w:p w:rsidR="0037654A" w:rsidRPr="004A72EF" w:rsidRDefault="0037654A" w:rsidP="0037654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85</w:t>
            </w:r>
          </w:p>
        </w:tc>
        <w:tc>
          <w:tcPr>
            <w:tcW w:w="1751" w:type="dxa"/>
            <w:gridSpan w:val="2"/>
            <w:noWrap/>
            <w:hideMark/>
          </w:tcPr>
          <w:p w:rsidR="0037654A" w:rsidRPr="004A72EF" w:rsidRDefault="0037654A" w:rsidP="0037654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24</w:t>
            </w:r>
          </w:p>
        </w:tc>
      </w:tr>
      <w:tr w:rsidR="0037654A" w:rsidRPr="004A72EF" w:rsidTr="0037654A">
        <w:trPr>
          <w:gridAfter w:val="1"/>
          <w:wAfter w:w="298" w:type="dxa"/>
          <w:trHeight w:val="338"/>
        </w:trPr>
        <w:tc>
          <w:tcPr>
            <w:cnfStyle w:val="001000000000" w:firstRow="0" w:lastRow="0" w:firstColumn="1" w:lastColumn="0" w:oddVBand="0" w:evenVBand="0" w:oddHBand="0" w:evenHBand="0" w:firstRowFirstColumn="0" w:firstRowLastColumn="0" w:lastRowFirstColumn="0" w:lastRowLastColumn="0"/>
            <w:tcW w:w="2480" w:type="dxa"/>
            <w:noWrap/>
            <w:hideMark/>
          </w:tcPr>
          <w:p w:rsidR="0037654A" w:rsidRPr="004A72EF" w:rsidRDefault="0037654A" w:rsidP="0037654A">
            <w:pPr>
              <w:rPr>
                <w:rFonts w:eastAsia="Times New Roman" w:cs="Arial"/>
                <w:color w:val="000000"/>
                <w:sz w:val="24"/>
                <w:lang w:val="es-EC" w:eastAsia="es-EC"/>
              </w:rPr>
            </w:pPr>
            <w:r w:rsidRPr="004A72EF">
              <w:rPr>
                <w:rFonts w:eastAsia="Times New Roman" w:cs="Arial"/>
                <w:color w:val="000000"/>
                <w:sz w:val="24"/>
                <w:lang w:val="es-EC" w:eastAsia="es-EC"/>
              </w:rPr>
              <w:t xml:space="preserve">No </w:t>
            </w:r>
          </w:p>
        </w:tc>
        <w:tc>
          <w:tcPr>
            <w:tcW w:w="1797" w:type="dxa"/>
            <w:noWrap/>
            <w:hideMark/>
          </w:tcPr>
          <w:p w:rsidR="0037654A" w:rsidRPr="004A72EF" w:rsidRDefault="0037654A" w:rsidP="0037654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265</w:t>
            </w:r>
          </w:p>
        </w:tc>
        <w:tc>
          <w:tcPr>
            <w:tcW w:w="1751" w:type="dxa"/>
            <w:gridSpan w:val="2"/>
            <w:noWrap/>
            <w:hideMark/>
          </w:tcPr>
          <w:p w:rsidR="0037654A" w:rsidRPr="004A72EF" w:rsidRDefault="0037654A" w:rsidP="0037654A">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76</w:t>
            </w:r>
          </w:p>
        </w:tc>
      </w:tr>
      <w:tr w:rsidR="0037654A" w:rsidRPr="004A72EF" w:rsidTr="0037654A">
        <w:trPr>
          <w:gridAfter w:val="1"/>
          <w:cnfStyle w:val="000000100000" w:firstRow="0" w:lastRow="0" w:firstColumn="0" w:lastColumn="0" w:oddVBand="0" w:evenVBand="0" w:oddHBand="1" w:evenHBand="0" w:firstRowFirstColumn="0" w:firstRowLastColumn="0" w:lastRowFirstColumn="0" w:lastRowLastColumn="0"/>
          <w:wAfter w:w="298" w:type="dxa"/>
          <w:trHeight w:val="338"/>
        </w:trPr>
        <w:tc>
          <w:tcPr>
            <w:cnfStyle w:val="001000000000" w:firstRow="0" w:lastRow="0" w:firstColumn="1" w:lastColumn="0" w:oddVBand="0" w:evenVBand="0" w:oddHBand="0" w:evenHBand="0" w:firstRowFirstColumn="0" w:firstRowLastColumn="0" w:lastRowFirstColumn="0" w:lastRowLastColumn="0"/>
            <w:tcW w:w="2480" w:type="dxa"/>
            <w:noWrap/>
            <w:hideMark/>
          </w:tcPr>
          <w:p w:rsidR="0037654A" w:rsidRPr="004A72EF" w:rsidRDefault="0037654A" w:rsidP="0037654A">
            <w:pPr>
              <w:rPr>
                <w:rFonts w:eastAsia="Times New Roman" w:cs="Arial"/>
                <w:color w:val="000000"/>
                <w:sz w:val="24"/>
                <w:lang w:val="es-EC" w:eastAsia="es-EC"/>
              </w:rPr>
            </w:pPr>
            <w:r w:rsidRPr="004A72EF">
              <w:rPr>
                <w:rFonts w:eastAsia="Times New Roman" w:cs="Arial"/>
                <w:color w:val="000000"/>
                <w:sz w:val="24"/>
                <w:lang w:val="es-EC" w:eastAsia="es-EC"/>
              </w:rPr>
              <w:t xml:space="preserve">Total </w:t>
            </w:r>
          </w:p>
        </w:tc>
        <w:tc>
          <w:tcPr>
            <w:tcW w:w="1797" w:type="dxa"/>
            <w:noWrap/>
            <w:hideMark/>
          </w:tcPr>
          <w:p w:rsidR="0037654A" w:rsidRPr="004A72EF" w:rsidRDefault="0037654A" w:rsidP="0037654A">
            <w:pPr>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lang w:val="es-EC" w:eastAsia="es-EC"/>
              </w:rPr>
            </w:pPr>
            <w:r w:rsidRPr="004A72EF">
              <w:rPr>
                <w:rFonts w:eastAsia="Times New Roman" w:cs="Arial"/>
                <w:b/>
                <w:color w:val="000000"/>
                <w:sz w:val="24"/>
                <w:lang w:val="es-EC" w:eastAsia="es-EC"/>
              </w:rPr>
              <w:t>350</w:t>
            </w:r>
          </w:p>
        </w:tc>
        <w:tc>
          <w:tcPr>
            <w:tcW w:w="1751" w:type="dxa"/>
            <w:gridSpan w:val="2"/>
            <w:noWrap/>
            <w:hideMark/>
          </w:tcPr>
          <w:p w:rsidR="0037654A" w:rsidRPr="004A72EF" w:rsidRDefault="0037654A" w:rsidP="0037654A">
            <w:pPr>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lang w:val="es-EC" w:eastAsia="es-EC"/>
              </w:rPr>
            </w:pPr>
            <w:r w:rsidRPr="004A72EF">
              <w:rPr>
                <w:rFonts w:eastAsia="Times New Roman" w:cs="Arial"/>
                <w:b/>
                <w:color w:val="000000"/>
                <w:sz w:val="24"/>
                <w:lang w:val="es-EC" w:eastAsia="es-EC"/>
              </w:rPr>
              <w:t>100</w:t>
            </w:r>
          </w:p>
        </w:tc>
      </w:tr>
    </w:tbl>
    <w:p w:rsidR="007755A3" w:rsidRPr="004A72EF" w:rsidRDefault="007755A3" w:rsidP="006C1DD2">
      <w:pPr>
        <w:spacing w:after="0" w:line="240" w:lineRule="auto"/>
        <w:jc w:val="both"/>
        <w:rPr>
          <w:rFonts w:ascii="Arial" w:hAnsi="Arial" w:cs="Arial"/>
          <w:sz w:val="18"/>
          <w:szCs w:val="24"/>
          <w:lang w:val="es-EC"/>
        </w:rPr>
      </w:pPr>
      <w:r w:rsidRPr="004A72EF">
        <w:rPr>
          <w:rFonts w:ascii="Arial" w:hAnsi="Arial" w:cs="Arial"/>
          <w:sz w:val="18"/>
          <w:szCs w:val="24"/>
          <w:lang w:val="es-EC"/>
        </w:rPr>
        <w:t xml:space="preserve">Fuente: </w:t>
      </w:r>
      <w:r w:rsidR="00D756F6" w:rsidRPr="004A72EF">
        <w:rPr>
          <w:rFonts w:ascii="Arial" w:hAnsi="Arial" w:cs="Arial"/>
          <w:sz w:val="18"/>
          <w:szCs w:val="24"/>
          <w:lang w:val="es-EC"/>
        </w:rPr>
        <w:t>Investigación</w:t>
      </w:r>
      <w:r w:rsidRPr="004A72EF">
        <w:rPr>
          <w:rFonts w:ascii="Arial" w:hAnsi="Arial" w:cs="Arial"/>
          <w:sz w:val="18"/>
          <w:szCs w:val="24"/>
          <w:lang w:val="es-EC"/>
        </w:rPr>
        <w:t xml:space="preserve"> de campo, 201</w:t>
      </w:r>
      <w:r w:rsidR="00A60FE1" w:rsidRPr="004A72EF">
        <w:rPr>
          <w:rFonts w:ascii="Arial" w:hAnsi="Arial" w:cs="Arial"/>
          <w:sz w:val="18"/>
          <w:szCs w:val="24"/>
          <w:lang w:val="es-EC"/>
        </w:rPr>
        <w:t>8</w:t>
      </w:r>
      <w:r w:rsidRPr="004A72EF">
        <w:rPr>
          <w:rFonts w:ascii="Arial" w:hAnsi="Arial" w:cs="Arial"/>
          <w:sz w:val="18"/>
          <w:szCs w:val="24"/>
          <w:lang w:val="es-EC"/>
        </w:rPr>
        <w:t xml:space="preserve"> </w:t>
      </w:r>
    </w:p>
    <w:p w:rsidR="007755A3" w:rsidRPr="004A72EF" w:rsidRDefault="007755A3" w:rsidP="006C1DD2">
      <w:pPr>
        <w:spacing w:after="0" w:line="240" w:lineRule="auto"/>
        <w:jc w:val="both"/>
        <w:rPr>
          <w:rFonts w:ascii="Arial" w:hAnsi="Arial" w:cs="Arial"/>
          <w:sz w:val="18"/>
          <w:szCs w:val="24"/>
          <w:lang w:val="es-EC"/>
        </w:rPr>
      </w:pPr>
      <w:r w:rsidRPr="004A72EF">
        <w:rPr>
          <w:rFonts w:ascii="Arial" w:hAnsi="Arial" w:cs="Arial"/>
          <w:sz w:val="18"/>
          <w:szCs w:val="24"/>
          <w:lang w:val="es-EC"/>
        </w:rPr>
        <w:t xml:space="preserve">Elaborado por: Jairon Ortega </w:t>
      </w:r>
    </w:p>
    <w:p w:rsidR="007755A3" w:rsidRPr="004A72EF" w:rsidRDefault="007755A3" w:rsidP="005F4AF3">
      <w:pPr>
        <w:tabs>
          <w:tab w:val="center" w:pos="4513"/>
          <w:tab w:val="left" w:pos="6331"/>
        </w:tabs>
        <w:spacing w:after="0" w:line="480" w:lineRule="auto"/>
        <w:rPr>
          <w:rFonts w:ascii="Arial" w:hAnsi="Arial" w:cs="Arial"/>
          <w:sz w:val="24"/>
          <w:szCs w:val="24"/>
          <w:lang w:val="es-EC"/>
        </w:rPr>
      </w:pPr>
    </w:p>
    <w:p w:rsidR="005F4AF3" w:rsidRPr="004A72EF" w:rsidRDefault="0037654A" w:rsidP="00315A28">
      <w:pPr>
        <w:spacing w:after="0" w:line="240" w:lineRule="auto"/>
        <w:jc w:val="center"/>
        <w:rPr>
          <w:rFonts w:ascii="Arial" w:hAnsi="Arial" w:cs="Arial"/>
          <w:b/>
          <w:sz w:val="24"/>
          <w:szCs w:val="24"/>
          <w:lang w:val="es-EC"/>
        </w:rPr>
      </w:pPr>
      <w:r w:rsidRPr="004A72EF">
        <w:rPr>
          <w:noProof/>
          <w:lang w:val="es-EC" w:eastAsia="es-EC"/>
        </w:rPr>
        <w:drawing>
          <wp:inline distT="0" distB="0" distL="0" distR="0" wp14:anchorId="5ACC01E0" wp14:editId="5F70CE82">
            <wp:extent cx="4273685" cy="2214245"/>
            <wp:effectExtent l="0" t="0" r="12700" b="14605"/>
            <wp:docPr id="30" name="Gráfico 30">
              <a:extLst xmlns:a="http://schemas.openxmlformats.org/drawingml/2006/main">
                <a:ext uri="{FF2B5EF4-FFF2-40B4-BE49-F238E27FC236}">
                  <a16:creationId xmlns:a16="http://schemas.microsoft.com/office/drawing/2014/main" id="{E4D11C99-5832-4D76-A1A3-99591F6B57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87650" w:rsidRPr="004A72EF" w:rsidRDefault="00C87650" w:rsidP="00A60FE1">
      <w:pPr>
        <w:pStyle w:val="Descripcin"/>
        <w:spacing w:after="0"/>
        <w:ind w:left="720"/>
        <w:rPr>
          <w:rFonts w:ascii="Arial" w:hAnsi="Arial" w:cs="Arial"/>
          <w:color w:val="auto"/>
          <w:lang w:val="es-EC"/>
        </w:rPr>
      </w:pPr>
      <w:bookmarkStart w:id="50" w:name="_Toc528048941"/>
      <w:r w:rsidRPr="004A72EF">
        <w:rPr>
          <w:rFonts w:ascii="Arial" w:hAnsi="Arial" w:cs="Arial"/>
          <w:color w:val="auto"/>
          <w:lang w:val="es-EC"/>
        </w:rPr>
        <w:t xml:space="preserve">Figura </w:t>
      </w:r>
      <w:r w:rsidR="00FE5F59" w:rsidRPr="004A72EF">
        <w:rPr>
          <w:rFonts w:ascii="Arial" w:hAnsi="Arial" w:cs="Arial"/>
          <w:color w:val="auto"/>
          <w:lang w:val="es-EC"/>
        </w:rPr>
        <w:fldChar w:fldCharType="begin"/>
      </w:r>
      <w:r w:rsidRPr="004A72EF">
        <w:rPr>
          <w:rFonts w:ascii="Arial" w:hAnsi="Arial" w:cs="Arial"/>
          <w:color w:val="auto"/>
          <w:lang w:val="es-EC"/>
        </w:rPr>
        <w:instrText xml:space="preserve"> SEQ Figura \* ARABIC </w:instrText>
      </w:r>
      <w:r w:rsidR="00FE5F59" w:rsidRPr="004A72EF">
        <w:rPr>
          <w:rFonts w:ascii="Arial" w:hAnsi="Arial" w:cs="Arial"/>
          <w:color w:val="auto"/>
          <w:lang w:val="es-EC"/>
        </w:rPr>
        <w:fldChar w:fldCharType="separate"/>
      </w:r>
      <w:r w:rsidR="00985447">
        <w:rPr>
          <w:rFonts w:ascii="Arial" w:hAnsi="Arial" w:cs="Arial"/>
          <w:noProof/>
          <w:color w:val="auto"/>
          <w:lang w:val="es-EC"/>
        </w:rPr>
        <w:t>3</w:t>
      </w:r>
      <w:r w:rsidR="00FE5F59" w:rsidRPr="004A72EF">
        <w:rPr>
          <w:rFonts w:ascii="Arial" w:hAnsi="Arial" w:cs="Arial"/>
          <w:color w:val="auto"/>
          <w:lang w:val="es-EC"/>
        </w:rPr>
        <w:fldChar w:fldCharType="end"/>
      </w:r>
      <w:r w:rsidR="00D37B08" w:rsidRPr="004A72EF">
        <w:rPr>
          <w:rFonts w:ascii="Arial" w:hAnsi="Arial" w:cs="Arial"/>
          <w:color w:val="auto"/>
          <w:lang w:val="es-EC"/>
        </w:rPr>
        <w:t xml:space="preserve">. </w:t>
      </w:r>
      <w:r w:rsidR="0037654A" w:rsidRPr="004A72EF">
        <w:rPr>
          <w:rFonts w:ascii="Arial" w:hAnsi="Arial" w:cs="Arial"/>
          <w:i w:val="0"/>
          <w:color w:val="auto"/>
          <w:lang w:val="es-EC"/>
        </w:rPr>
        <w:t>Daños al medio ambiente</w:t>
      </w:r>
      <w:bookmarkEnd w:id="50"/>
      <w:r w:rsidR="0037654A" w:rsidRPr="004A72EF">
        <w:rPr>
          <w:rFonts w:ascii="Arial" w:hAnsi="Arial" w:cs="Arial"/>
          <w:i w:val="0"/>
          <w:color w:val="auto"/>
          <w:lang w:val="es-EC"/>
        </w:rPr>
        <w:t xml:space="preserve"> </w:t>
      </w:r>
      <w:r w:rsidR="00A60FE1" w:rsidRPr="004A72EF">
        <w:rPr>
          <w:rFonts w:ascii="Arial" w:hAnsi="Arial" w:cs="Arial"/>
          <w:i w:val="0"/>
          <w:color w:val="auto"/>
          <w:lang w:val="es-EC"/>
        </w:rPr>
        <w:t xml:space="preserve"> </w:t>
      </w:r>
    </w:p>
    <w:p w:rsidR="007755A3" w:rsidRPr="004A72EF" w:rsidRDefault="007755A3" w:rsidP="00A60FE1">
      <w:pPr>
        <w:spacing w:after="0" w:line="240" w:lineRule="auto"/>
        <w:ind w:left="720"/>
        <w:jc w:val="both"/>
        <w:rPr>
          <w:rFonts w:ascii="Arial" w:hAnsi="Arial" w:cs="Arial"/>
          <w:sz w:val="18"/>
          <w:szCs w:val="18"/>
          <w:lang w:val="es-EC"/>
        </w:rPr>
      </w:pPr>
      <w:r w:rsidRPr="004A72EF">
        <w:rPr>
          <w:rFonts w:ascii="Arial" w:hAnsi="Arial" w:cs="Arial"/>
          <w:sz w:val="18"/>
          <w:szCs w:val="18"/>
          <w:lang w:val="es-EC"/>
        </w:rPr>
        <w:t xml:space="preserve">Fuente: </w:t>
      </w:r>
      <w:r w:rsidR="00D756F6" w:rsidRPr="004A72EF">
        <w:rPr>
          <w:rFonts w:ascii="Arial" w:hAnsi="Arial" w:cs="Arial"/>
          <w:sz w:val="18"/>
          <w:szCs w:val="18"/>
          <w:lang w:val="es-EC"/>
        </w:rPr>
        <w:t>Investigación</w:t>
      </w:r>
      <w:r w:rsidRPr="004A72EF">
        <w:rPr>
          <w:rFonts w:ascii="Arial" w:hAnsi="Arial" w:cs="Arial"/>
          <w:sz w:val="18"/>
          <w:szCs w:val="18"/>
          <w:lang w:val="es-EC"/>
        </w:rPr>
        <w:t xml:space="preserve"> de campo, 201</w:t>
      </w:r>
      <w:r w:rsidR="00A60FE1" w:rsidRPr="004A72EF">
        <w:rPr>
          <w:rFonts w:ascii="Arial" w:hAnsi="Arial" w:cs="Arial"/>
          <w:sz w:val="18"/>
          <w:szCs w:val="18"/>
          <w:lang w:val="es-EC"/>
        </w:rPr>
        <w:t>8</w:t>
      </w:r>
      <w:r w:rsidRPr="004A72EF">
        <w:rPr>
          <w:rFonts w:ascii="Arial" w:hAnsi="Arial" w:cs="Arial"/>
          <w:sz w:val="18"/>
          <w:szCs w:val="18"/>
          <w:lang w:val="es-EC"/>
        </w:rPr>
        <w:t xml:space="preserve"> </w:t>
      </w:r>
    </w:p>
    <w:p w:rsidR="007755A3" w:rsidRPr="004A72EF" w:rsidRDefault="007755A3" w:rsidP="00A60FE1">
      <w:pPr>
        <w:spacing w:after="0" w:line="240" w:lineRule="auto"/>
        <w:ind w:left="720"/>
        <w:jc w:val="both"/>
        <w:rPr>
          <w:rFonts w:ascii="Arial" w:hAnsi="Arial" w:cs="Arial"/>
          <w:sz w:val="18"/>
          <w:szCs w:val="18"/>
          <w:lang w:val="es-EC"/>
        </w:rPr>
      </w:pPr>
      <w:r w:rsidRPr="004A72EF">
        <w:rPr>
          <w:rFonts w:ascii="Arial" w:hAnsi="Arial" w:cs="Arial"/>
          <w:sz w:val="18"/>
          <w:szCs w:val="18"/>
          <w:lang w:val="es-EC"/>
        </w:rPr>
        <w:t xml:space="preserve">Elaborado por: Jairon Ortega </w:t>
      </w:r>
    </w:p>
    <w:p w:rsidR="00FB6549" w:rsidRPr="004A72EF" w:rsidRDefault="00FB6549" w:rsidP="00FB6549">
      <w:pPr>
        <w:spacing w:line="240" w:lineRule="auto"/>
        <w:ind w:left="720"/>
        <w:jc w:val="both"/>
        <w:rPr>
          <w:rFonts w:ascii="Arial" w:hAnsi="Arial" w:cs="Arial"/>
          <w:sz w:val="24"/>
          <w:szCs w:val="24"/>
          <w:lang w:val="es-EC"/>
        </w:rPr>
      </w:pPr>
    </w:p>
    <w:p w:rsidR="006679FE" w:rsidRPr="004A72EF" w:rsidRDefault="006679FE" w:rsidP="006679FE">
      <w:pPr>
        <w:tabs>
          <w:tab w:val="center" w:pos="4513"/>
          <w:tab w:val="left" w:pos="6331"/>
        </w:tabs>
        <w:spacing w:after="0" w:line="360" w:lineRule="auto"/>
        <w:rPr>
          <w:rFonts w:ascii="Arial" w:hAnsi="Arial" w:cs="Arial"/>
          <w:b/>
          <w:sz w:val="24"/>
          <w:szCs w:val="24"/>
          <w:lang w:val="es-EC"/>
        </w:rPr>
      </w:pPr>
      <w:r w:rsidRPr="004A72EF">
        <w:rPr>
          <w:rFonts w:ascii="Arial" w:hAnsi="Arial" w:cs="Arial"/>
          <w:b/>
          <w:sz w:val="24"/>
          <w:szCs w:val="24"/>
          <w:lang w:val="es-EC"/>
        </w:rPr>
        <w:t>Interpretación:</w:t>
      </w:r>
    </w:p>
    <w:p w:rsidR="007755A3" w:rsidRPr="004A72EF" w:rsidRDefault="00D159D4" w:rsidP="005A3156">
      <w:pPr>
        <w:tabs>
          <w:tab w:val="center" w:pos="4513"/>
          <w:tab w:val="left" w:pos="6331"/>
        </w:tabs>
        <w:spacing w:after="0" w:line="360" w:lineRule="auto"/>
        <w:jc w:val="both"/>
        <w:rPr>
          <w:rFonts w:ascii="Arial" w:hAnsi="Arial" w:cs="Arial"/>
          <w:sz w:val="24"/>
          <w:szCs w:val="24"/>
          <w:lang w:val="es-EC"/>
        </w:rPr>
      </w:pPr>
      <w:r w:rsidRPr="004A72EF">
        <w:rPr>
          <w:rFonts w:ascii="Arial" w:hAnsi="Arial" w:cs="Arial"/>
          <w:sz w:val="24"/>
          <w:szCs w:val="24"/>
          <w:lang w:val="es-EC"/>
        </w:rPr>
        <w:t>De</w:t>
      </w:r>
      <w:r w:rsidR="006679FE" w:rsidRPr="004A72EF">
        <w:rPr>
          <w:rFonts w:ascii="Arial" w:hAnsi="Arial" w:cs="Arial"/>
          <w:sz w:val="24"/>
          <w:szCs w:val="24"/>
          <w:lang w:val="es-EC"/>
        </w:rPr>
        <w:t xml:space="preserve"> acuerdo a los resultados de los</w:t>
      </w:r>
      <w:r w:rsidRPr="004A72EF">
        <w:rPr>
          <w:rFonts w:ascii="Arial" w:hAnsi="Arial" w:cs="Arial"/>
          <w:sz w:val="24"/>
          <w:szCs w:val="24"/>
          <w:lang w:val="es-EC"/>
        </w:rPr>
        <w:t xml:space="preserve"> habitantes encuestados, el </w:t>
      </w:r>
      <w:r w:rsidR="0037654A" w:rsidRPr="004A72EF">
        <w:rPr>
          <w:rFonts w:ascii="Arial" w:hAnsi="Arial" w:cs="Arial"/>
          <w:sz w:val="24"/>
          <w:szCs w:val="24"/>
          <w:lang w:val="es-EC"/>
        </w:rPr>
        <w:t>7</w:t>
      </w:r>
      <w:r w:rsidR="00315A28" w:rsidRPr="004A72EF">
        <w:rPr>
          <w:rFonts w:ascii="Arial" w:hAnsi="Arial" w:cs="Arial"/>
          <w:sz w:val="24"/>
          <w:szCs w:val="24"/>
          <w:lang w:val="es-EC"/>
        </w:rPr>
        <w:t>6</w:t>
      </w:r>
      <w:r w:rsidRPr="004A72EF">
        <w:rPr>
          <w:rFonts w:ascii="Arial" w:hAnsi="Arial" w:cs="Arial"/>
          <w:sz w:val="24"/>
          <w:szCs w:val="24"/>
          <w:lang w:val="es-EC"/>
        </w:rPr>
        <w:t>%</w:t>
      </w:r>
      <w:r w:rsidR="00E47448" w:rsidRPr="004A72EF">
        <w:rPr>
          <w:rFonts w:ascii="Arial" w:hAnsi="Arial" w:cs="Arial"/>
          <w:sz w:val="24"/>
          <w:szCs w:val="24"/>
          <w:lang w:val="es-EC"/>
        </w:rPr>
        <w:t xml:space="preserve"> </w:t>
      </w:r>
      <w:r w:rsidR="0037654A" w:rsidRPr="004A72EF">
        <w:rPr>
          <w:rFonts w:ascii="Arial" w:hAnsi="Arial" w:cs="Arial"/>
          <w:sz w:val="24"/>
          <w:lang w:val="es-EC"/>
        </w:rPr>
        <w:t>apoyan que la implementación de un eco-parque no causara daños al medio ambiente, mientas que el 24% cree que si causara daños a la naturaleza</w:t>
      </w:r>
      <w:r w:rsidR="00E47448" w:rsidRPr="004A72EF">
        <w:rPr>
          <w:rFonts w:ascii="Arial" w:hAnsi="Arial" w:cs="Arial"/>
          <w:sz w:val="24"/>
          <w:szCs w:val="24"/>
          <w:lang w:val="es-EC"/>
        </w:rPr>
        <w:t>.</w:t>
      </w:r>
      <w:r w:rsidR="009C62C7" w:rsidRPr="004A72EF">
        <w:rPr>
          <w:rFonts w:ascii="Arial" w:hAnsi="Arial" w:cs="Arial"/>
          <w:sz w:val="24"/>
          <w:szCs w:val="24"/>
          <w:lang w:val="es-EC"/>
        </w:rPr>
        <w:t xml:space="preserve"> Con lo cual podemos decir que la implementación del eco-parque no </w:t>
      </w:r>
      <w:r w:rsidR="00114FDB" w:rsidRPr="004A72EF">
        <w:rPr>
          <w:rFonts w:ascii="Arial" w:hAnsi="Arial" w:cs="Arial"/>
          <w:sz w:val="24"/>
          <w:szCs w:val="24"/>
          <w:lang w:val="es-EC"/>
        </w:rPr>
        <w:t>será</w:t>
      </w:r>
      <w:r w:rsidR="00FE69DA" w:rsidRPr="004A72EF">
        <w:rPr>
          <w:rFonts w:ascii="Arial" w:hAnsi="Arial" w:cs="Arial"/>
          <w:sz w:val="24"/>
          <w:szCs w:val="24"/>
          <w:lang w:val="es-EC"/>
        </w:rPr>
        <w:t xml:space="preserve"> </w:t>
      </w:r>
      <w:r w:rsidR="00114FDB" w:rsidRPr="004A72EF">
        <w:rPr>
          <w:rFonts w:ascii="Arial" w:hAnsi="Arial" w:cs="Arial"/>
          <w:sz w:val="24"/>
          <w:szCs w:val="24"/>
          <w:lang w:val="es-EC"/>
        </w:rPr>
        <w:t xml:space="preserve">perjudicial para la fauna de la ciudad de Sucúa. </w:t>
      </w:r>
    </w:p>
    <w:p w:rsidR="006679FE" w:rsidRPr="004A72EF" w:rsidRDefault="006679FE" w:rsidP="00A8739D">
      <w:pPr>
        <w:tabs>
          <w:tab w:val="center" w:pos="4513"/>
          <w:tab w:val="left" w:pos="6331"/>
        </w:tabs>
        <w:spacing w:after="0" w:line="360" w:lineRule="auto"/>
        <w:ind w:firstLine="270"/>
        <w:rPr>
          <w:rFonts w:ascii="Arial" w:hAnsi="Arial" w:cs="Arial"/>
          <w:sz w:val="24"/>
          <w:szCs w:val="24"/>
          <w:lang w:val="es-EC"/>
        </w:rPr>
      </w:pPr>
    </w:p>
    <w:p w:rsidR="006679FE" w:rsidRDefault="006679FE" w:rsidP="00A8739D">
      <w:pPr>
        <w:tabs>
          <w:tab w:val="center" w:pos="4513"/>
          <w:tab w:val="left" w:pos="6331"/>
        </w:tabs>
        <w:spacing w:after="0" w:line="360" w:lineRule="auto"/>
        <w:ind w:firstLine="270"/>
        <w:rPr>
          <w:rFonts w:ascii="Arial" w:hAnsi="Arial" w:cs="Arial"/>
          <w:sz w:val="24"/>
          <w:szCs w:val="24"/>
          <w:lang w:val="es-EC"/>
        </w:rPr>
      </w:pPr>
    </w:p>
    <w:p w:rsidR="005D31E5" w:rsidRDefault="005D31E5" w:rsidP="00A8739D">
      <w:pPr>
        <w:tabs>
          <w:tab w:val="center" w:pos="4513"/>
          <w:tab w:val="left" w:pos="6331"/>
        </w:tabs>
        <w:spacing w:after="0" w:line="360" w:lineRule="auto"/>
        <w:ind w:firstLine="270"/>
        <w:rPr>
          <w:rFonts w:ascii="Arial" w:hAnsi="Arial" w:cs="Arial"/>
          <w:sz w:val="24"/>
          <w:szCs w:val="24"/>
          <w:lang w:val="es-EC"/>
        </w:rPr>
      </w:pPr>
    </w:p>
    <w:p w:rsidR="005D31E5" w:rsidRPr="004A72EF" w:rsidRDefault="005D31E5" w:rsidP="00A8739D">
      <w:pPr>
        <w:tabs>
          <w:tab w:val="center" w:pos="4513"/>
          <w:tab w:val="left" w:pos="6331"/>
        </w:tabs>
        <w:spacing w:after="0" w:line="360" w:lineRule="auto"/>
        <w:ind w:firstLine="270"/>
        <w:rPr>
          <w:rFonts w:ascii="Arial" w:hAnsi="Arial" w:cs="Arial"/>
          <w:sz w:val="24"/>
          <w:szCs w:val="24"/>
          <w:lang w:val="es-EC"/>
        </w:rPr>
      </w:pPr>
    </w:p>
    <w:p w:rsidR="00A0048E" w:rsidRPr="004A72EF" w:rsidRDefault="0037654A" w:rsidP="003A051F">
      <w:pPr>
        <w:pStyle w:val="Prrafodelista"/>
        <w:numPr>
          <w:ilvl w:val="0"/>
          <w:numId w:val="2"/>
        </w:numPr>
        <w:spacing w:before="240" w:line="240" w:lineRule="auto"/>
        <w:jc w:val="both"/>
        <w:rPr>
          <w:rFonts w:ascii="Arial" w:hAnsi="Arial" w:cs="Arial"/>
          <w:b/>
          <w:sz w:val="24"/>
          <w:szCs w:val="24"/>
        </w:rPr>
      </w:pPr>
      <w:r w:rsidRPr="004A72EF">
        <w:rPr>
          <w:rFonts w:ascii="Arial" w:hAnsi="Arial" w:cs="Arial"/>
          <w:b/>
          <w:sz w:val="24"/>
          <w:szCs w:val="24"/>
        </w:rPr>
        <w:lastRenderedPageBreak/>
        <w:t xml:space="preserve">En caso de ser afirmativa su respuesta en el ítem anterior </w:t>
      </w:r>
      <w:r w:rsidR="00C84D64" w:rsidRPr="004A72EF">
        <w:rPr>
          <w:rFonts w:ascii="Arial" w:hAnsi="Arial" w:cs="Arial"/>
          <w:b/>
          <w:sz w:val="24"/>
          <w:szCs w:val="24"/>
        </w:rPr>
        <w:t>¿Cuál considera usted que puede ser el mayor daño al medio ambiente</w:t>
      </w:r>
      <w:r w:rsidR="00315A28" w:rsidRPr="004A72EF">
        <w:rPr>
          <w:rFonts w:ascii="Arial" w:hAnsi="Arial" w:cs="Arial"/>
          <w:b/>
          <w:sz w:val="24"/>
          <w:szCs w:val="24"/>
        </w:rPr>
        <w:t xml:space="preserve">? </w:t>
      </w:r>
    </w:p>
    <w:p w:rsidR="00FB6549" w:rsidRPr="004A72EF" w:rsidRDefault="00A07C69" w:rsidP="00A07C69">
      <w:pPr>
        <w:pStyle w:val="Descripcin"/>
        <w:spacing w:after="0"/>
        <w:rPr>
          <w:rFonts w:ascii="Arial" w:hAnsi="Arial" w:cs="Arial"/>
          <w:color w:val="auto"/>
          <w:lang w:val="es-EC"/>
        </w:rPr>
      </w:pPr>
      <w:bookmarkStart w:id="51" w:name="_Toc528048912"/>
      <w:r w:rsidRPr="004A72EF">
        <w:rPr>
          <w:rFonts w:ascii="Arial" w:hAnsi="Arial" w:cs="Arial"/>
          <w:color w:val="auto"/>
          <w:lang w:val="es-EC"/>
        </w:rPr>
        <w:t xml:space="preserve">Tabla </w:t>
      </w:r>
      <w:r w:rsidR="00FE5F59" w:rsidRPr="004A72EF">
        <w:rPr>
          <w:rFonts w:ascii="Arial" w:hAnsi="Arial" w:cs="Arial"/>
          <w:color w:val="auto"/>
          <w:lang w:val="es-EC"/>
        </w:rPr>
        <w:fldChar w:fldCharType="begin"/>
      </w:r>
      <w:r w:rsidRPr="004A72EF">
        <w:rPr>
          <w:rFonts w:ascii="Arial" w:hAnsi="Arial" w:cs="Arial"/>
          <w:color w:val="auto"/>
          <w:lang w:val="es-EC"/>
        </w:rPr>
        <w:instrText xml:space="preserve"> SEQ Tabla \* ARABIC </w:instrText>
      </w:r>
      <w:r w:rsidR="00FE5F59" w:rsidRPr="004A72EF">
        <w:rPr>
          <w:rFonts w:ascii="Arial" w:hAnsi="Arial" w:cs="Arial"/>
          <w:color w:val="auto"/>
          <w:lang w:val="es-EC"/>
        </w:rPr>
        <w:fldChar w:fldCharType="separate"/>
      </w:r>
      <w:r w:rsidR="00985447">
        <w:rPr>
          <w:rFonts w:ascii="Arial" w:hAnsi="Arial" w:cs="Arial"/>
          <w:noProof/>
          <w:color w:val="auto"/>
          <w:lang w:val="es-EC"/>
        </w:rPr>
        <w:t>6</w:t>
      </w:r>
      <w:r w:rsidR="00FE5F59" w:rsidRPr="004A72EF">
        <w:rPr>
          <w:rFonts w:ascii="Arial" w:hAnsi="Arial" w:cs="Arial"/>
          <w:color w:val="auto"/>
          <w:lang w:val="es-EC"/>
        </w:rPr>
        <w:fldChar w:fldCharType="end"/>
      </w:r>
      <w:r w:rsidRPr="004A72EF">
        <w:rPr>
          <w:rFonts w:ascii="Arial" w:hAnsi="Arial" w:cs="Arial"/>
          <w:color w:val="auto"/>
          <w:lang w:val="es-EC"/>
        </w:rPr>
        <w:t>.</w:t>
      </w:r>
      <w:r w:rsidR="0030529D" w:rsidRPr="004A72EF">
        <w:rPr>
          <w:rFonts w:ascii="Arial" w:hAnsi="Arial" w:cs="Arial"/>
          <w:i w:val="0"/>
          <w:color w:val="auto"/>
          <w:lang w:val="es-EC"/>
        </w:rPr>
        <w:t xml:space="preserve"> </w:t>
      </w:r>
      <w:r w:rsidR="00E62BAB" w:rsidRPr="004A72EF">
        <w:rPr>
          <w:rFonts w:ascii="Arial" w:hAnsi="Arial" w:cs="Arial"/>
          <w:i w:val="0"/>
          <w:color w:val="auto"/>
          <w:lang w:val="es-EC"/>
        </w:rPr>
        <w:t>Tipos de daños al medio ambiente</w:t>
      </w:r>
      <w:bookmarkEnd w:id="51"/>
      <w:r w:rsidR="00E62BAB" w:rsidRPr="004A72EF">
        <w:rPr>
          <w:rFonts w:ascii="Arial" w:hAnsi="Arial" w:cs="Arial"/>
          <w:i w:val="0"/>
          <w:color w:val="auto"/>
          <w:lang w:val="es-EC"/>
        </w:rPr>
        <w:t xml:space="preserve"> </w:t>
      </w:r>
    </w:p>
    <w:tbl>
      <w:tblPr>
        <w:tblStyle w:val="Tabladelista6concolores1"/>
        <w:tblW w:w="7893" w:type="dxa"/>
        <w:tblLook w:val="04A0" w:firstRow="1" w:lastRow="0" w:firstColumn="1" w:lastColumn="0" w:noHBand="0" w:noVBand="1"/>
      </w:tblPr>
      <w:tblGrid>
        <w:gridCol w:w="3708"/>
        <w:gridCol w:w="1974"/>
        <w:gridCol w:w="2211"/>
      </w:tblGrid>
      <w:tr w:rsidR="001E7AB1" w:rsidRPr="004A72EF" w:rsidTr="004A2D12">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708" w:type="dxa"/>
            <w:noWrap/>
            <w:hideMark/>
          </w:tcPr>
          <w:p w:rsidR="001E7AB1" w:rsidRPr="004A72EF" w:rsidRDefault="001E7AB1" w:rsidP="00C84D64">
            <w:pPr>
              <w:ind w:right="-540"/>
              <w:rPr>
                <w:rFonts w:eastAsia="Times New Roman" w:cs="Arial"/>
                <w:bCs w:val="0"/>
                <w:color w:val="000000"/>
                <w:sz w:val="24"/>
                <w:lang w:val="es-EC" w:eastAsia="es-EC"/>
              </w:rPr>
            </w:pPr>
            <w:r w:rsidRPr="004A72EF">
              <w:rPr>
                <w:rFonts w:eastAsia="Times New Roman" w:cs="Arial"/>
                <w:bCs w:val="0"/>
                <w:color w:val="000000"/>
                <w:sz w:val="24"/>
                <w:lang w:val="es-EC" w:eastAsia="es-EC"/>
              </w:rPr>
              <w:t xml:space="preserve">Alternativas </w:t>
            </w:r>
          </w:p>
        </w:tc>
        <w:tc>
          <w:tcPr>
            <w:tcW w:w="1974" w:type="dxa"/>
            <w:noWrap/>
            <w:hideMark/>
          </w:tcPr>
          <w:p w:rsidR="001E7AB1" w:rsidRPr="004A72EF" w:rsidRDefault="001E7AB1" w:rsidP="001E7AB1">
            <w:pP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4"/>
                <w:lang w:val="es-EC" w:eastAsia="es-EC"/>
              </w:rPr>
            </w:pPr>
            <w:r w:rsidRPr="004A72EF">
              <w:rPr>
                <w:rFonts w:eastAsia="Times New Roman" w:cs="Arial"/>
                <w:bCs w:val="0"/>
                <w:color w:val="000000"/>
                <w:sz w:val="24"/>
                <w:lang w:val="es-EC" w:eastAsia="es-EC"/>
              </w:rPr>
              <w:t xml:space="preserve">Frecuencia </w:t>
            </w:r>
          </w:p>
        </w:tc>
        <w:tc>
          <w:tcPr>
            <w:tcW w:w="2211" w:type="dxa"/>
            <w:noWrap/>
            <w:hideMark/>
          </w:tcPr>
          <w:p w:rsidR="001E7AB1" w:rsidRPr="004A72EF" w:rsidRDefault="003C02A8" w:rsidP="001E7AB1">
            <w:pP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4"/>
                <w:lang w:val="es-EC" w:eastAsia="es-EC"/>
              </w:rPr>
            </w:pPr>
            <w:r w:rsidRPr="004A72EF">
              <w:rPr>
                <w:rFonts w:eastAsia="Times New Roman" w:cs="Arial"/>
                <w:bCs w:val="0"/>
                <w:color w:val="000000"/>
                <w:sz w:val="24"/>
                <w:lang w:val="es-EC" w:eastAsia="es-EC"/>
              </w:rPr>
              <w:t>P</w:t>
            </w:r>
            <w:r w:rsidR="001E7AB1" w:rsidRPr="004A72EF">
              <w:rPr>
                <w:rFonts w:eastAsia="Times New Roman" w:cs="Arial"/>
                <w:bCs w:val="0"/>
                <w:color w:val="000000"/>
                <w:sz w:val="24"/>
                <w:lang w:val="es-EC" w:eastAsia="es-EC"/>
              </w:rPr>
              <w:t xml:space="preserve">orcentaje </w:t>
            </w:r>
          </w:p>
        </w:tc>
      </w:tr>
      <w:tr w:rsidR="001E7AB1" w:rsidRPr="004A72EF" w:rsidTr="004A2D1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708" w:type="dxa"/>
            <w:noWrap/>
            <w:hideMark/>
          </w:tcPr>
          <w:p w:rsidR="001E7AB1" w:rsidRPr="004A72EF" w:rsidRDefault="00C84D64" w:rsidP="001E7AB1">
            <w:pPr>
              <w:rPr>
                <w:rFonts w:eastAsia="Times New Roman" w:cs="Arial"/>
                <w:color w:val="000000"/>
                <w:sz w:val="24"/>
                <w:lang w:val="es-EC" w:eastAsia="es-EC"/>
              </w:rPr>
            </w:pPr>
            <w:r w:rsidRPr="004A72EF">
              <w:rPr>
                <w:rFonts w:eastAsia="Times New Roman" w:cs="Arial"/>
                <w:color w:val="000000"/>
                <w:sz w:val="24"/>
                <w:lang w:val="es-EC" w:eastAsia="es-EC"/>
              </w:rPr>
              <w:t xml:space="preserve">Ruidos </w:t>
            </w:r>
          </w:p>
        </w:tc>
        <w:tc>
          <w:tcPr>
            <w:tcW w:w="1974" w:type="dxa"/>
            <w:noWrap/>
            <w:hideMark/>
          </w:tcPr>
          <w:p w:rsidR="001E7AB1" w:rsidRPr="004A72EF" w:rsidRDefault="00E62BAB" w:rsidP="001E7AB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21</w:t>
            </w:r>
          </w:p>
        </w:tc>
        <w:tc>
          <w:tcPr>
            <w:tcW w:w="2211" w:type="dxa"/>
            <w:noWrap/>
            <w:hideMark/>
          </w:tcPr>
          <w:p w:rsidR="001E7AB1" w:rsidRPr="004A72EF" w:rsidRDefault="00E62BAB" w:rsidP="001E7AB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25</w:t>
            </w:r>
          </w:p>
        </w:tc>
      </w:tr>
      <w:tr w:rsidR="001E7AB1" w:rsidRPr="004A72EF" w:rsidTr="004A2D12">
        <w:trPr>
          <w:trHeight w:val="269"/>
        </w:trPr>
        <w:tc>
          <w:tcPr>
            <w:cnfStyle w:val="001000000000" w:firstRow="0" w:lastRow="0" w:firstColumn="1" w:lastColumn="0" w:oddVBand="0" w:evenVBand="0" w:oddHBand="0" w:evenHBand="0" w:firstRowFirstColumn="0" w:firstRowLastColumn="0" w:lastRowFirstColumn="0" w:lastRowLastColumn="0"/>
            <w:tcW w:w="3708" w:type="dxa"/>
            <w:noWrap/>
            <w:hideMark/>
          </w:tcPr>
          <w:p w:rsidR="001E7AB1" w:rsidRPr="004A72EF" w:rsidRDefault="00C84D64" w:rsidP="001E7AB1">
            <w:pPr>
              <w:rPr>
                <w:rFonts w:eastAsia="Times New Roman" w:cs="Arial"/>
                <w:color w:val="000000"/>
                <w:sz w:val="24"/>
                <w:lang w:val="es-EC" w:eastAsia="es-EC"/>
              </w:rPr>
            </w:pPr>
            <w:r w:rsidRPr="004A72EF">
              <w:rPr>
                <w:rFonts w:eastAsia="Times New Roman" w:cs="Arial"/>
                <w:color w:val="000000"/>
                <w:sz w:val="24"/>
                <w:lang w:val="es-EC" w:eastAsia="es-EC"/>
              </w:rPr>
              <w:t xml:space="preserve">Desechos solidos </w:t>
            </w:r>
          </w:p>
        </w:tc>
        <w:tc>
          <w:tcPr>
            <w:tcW w:w="1974" w:type="dxa"/>
            <w:noWrap/>
            <w:hideMark/>
          </w:tcPr>
          <w:p w:rsidR="001E7AB1" w:rsidRPr="004A72EF" w:rsidRDefault="00315A28" w:rsidP="001E7AB1">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3</w:t>
            </w:r>
            <w:r w:rsidR="00E62BAB" w:rsidRPr="004A72EF">
              <w:rPr>
                <w:rFonts w:eastAsia="Times New Roman" w:cs="Arial"/>
                <w:color w:val="000000"/>
                <w:sz w:val="24"/>
                <w:lang w:val="es-EC" w:eastAsia="es-EC"/>
              </w:rPr>
              <w:t>6</w:t>
            </w:r>
          </w:p>
        </w:tc>
        <w:tc>
          <w:tcPr>
            <w:tcW w:w="2211" w:type="dxa"/>
            <w:noWrap/>
            <w:hideMark/>
          </w:tcPr>
          <w:p w:rsidR="001E7AB1" w:rsidRPr="004A72EF" w:rsidRDefault="00E62BAB" w:rsidP="001E7AB1">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46</w:t>
            </w:r>
          </w:p>
        </w:tc>
      </w:tr>
      <w:tr w:rsidR="00C84D64" w:rsidRPr="004A72EF" w:rsidTr="004A2D1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708" w:type="dxa"/>
            <w:noWrap/>
          </w:tcPr>
          <w:p w:rsidR="00C84D64" w:rsidRPr="004A72EF" w:rsidRDefault="00C84D64" w:rsidP="001E7AB1">
            <w:pPr>
              <w:rPr>
                <w:rFonts w:eastAsia="Times New Roman" w:cs="Arial"/>
                <w:color w:val="000000"/>
                <w:sz w:val="24"/>
                <w:lang w:val="es-EC" w:eastAsia="es-EC"/>
              </w:rPr>
            </w:pPr>
            <w:r w:rsidRPr="004A72EF">
              <w:rPr>
                <w:rFonts w:eastAsia="Times New Roman" w:cs="Arial"/>
                <w:color w:val="000000"/>
                <w:sz w:val="24"/>
                <w:lang w:val="es-EC" w:eastAsia="es-EC"/>
              </w:rPr>
              <w:t xml:space="preserve">Deforestación </w:t>
            </w:r>
          </w:p>
        </w:tc>
        <w:tc>
          <w:tcPr>
            <w:tcW w:w="1974" w:type="dxa"/>
            <w:noWrap/>
          </w:tcPr>
          <w:p w:rsidR="00C84D64" w:rsidRPr="004A72EF" w:rsidRDefault="00E62BAB" w:rsidP="001E7AB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6</w:t>
            </w:r>
          </w:p>
        </w:tc>
        <w:tc>
          <w:tcPr>
            <w:tcW w:w="2211" w:type="dxa"/>
            <w:noWrap/>
          </w:tcPr>
          <w:p w:rsidR="00C84D64" w:rsidRPr="004A72EF" w:rsidRDefault="00E62BAB" w:rsidP="001E7AB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7</w:t>
            </w:r>
          </w:p>
        </w:tc>
      </w:tr>
      <w:tr w:rsidR="00C84D64" w:rsidRPr="004A72EF" w:rsidTr="004A2D12">
        <w:trPr>
          <w:trHeight w:val="269"/>
        </w:trPr>
        <w:tc>
          <w:tcPr>
            <w:cnfStyle w:val="001000000000" w:firstRow="0" w:lastRow="0" w:firstColumn="1" w:lastColumn="0" w:oddVBand="0" w:evenVBand="0" w:oddHBand="0" w:evenHBand="0" w:firstRowFirstColumn="0" w:firstRowLastColumn="0" w:lastRowFirstColumn="0" w:lastRowLastColumn="0"/>
            <w:tcW w:w="3708" w:type="dxa"/>
            <w:noWrap/>
          </w:tcPr>
          <w:p w:rsidR="00C84D64" w:rsidRPr="004A72EF" w:rsidRDefault="00C84D64" w:rsidP="001E7AB1">
            <w:pPr>
              <w:rPr>
                <w:rFonts w:eastAsia="Times New Roman" w:cs="Arial"/>
                <w:color w:val="000000"/>
                <w:sz w:val="24"/>
                <w:lang w:val="es-EC" w:eastAsia="es-EC"/>
              </w:rPr>
            </w:pPr>
            <w:r w:rsidRPr="004A72EF">
              <w:rPr>
                <w:rFonts w:eastAsia="Times New Roman" w:cs="Arial"/>
                <w:color w:val="000000"/>
                <w:sz w:val="24"/>
                <w:lang w:val="es-EC" w:eastAsia="es-EC"/>
              </w:rPr>
              <w:t xml:space="preserve">Contaminación del agua </w:t>
            </w:r>
          </w:p>
        </w:tc>
        <w:tc>
          <w:tcPr>
            <w:tcW w:w="1974" w:type="dxa"/>
            <w:noWrap/>
          </w:tcPr>
          <w:p w:rsidR="00C84D64" w:rsidRPr="004A72EF" w:rsidRDefault="00E62BAB" w:rsidP="001E7AB1">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11</w:t>
            </w:r>
          </w:p>
        </w:tc>
        <w:tc>
          <w:tcPr>
            <w:tcW w:w="2211" w:type="dxa"/>
            <w:noWrap/>
          </w:tcPr>
          <w:p w:rsidR="00C84D64" w:rsidRPr="004A72EF" w:rsidRDefault="00E62BAB" w:rsidP="001E7AB1">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13</w:t>
            </w:r>
          </w:p>
        </w:tc>
      </w:tr>
      <w:tr w:rsidR="00C84D64" w:rsidRPr="004A72EF" w:rsidTr="004A2D1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708" w:type="dxa"/>
            <w:noWrap/>
          </w:tcPr>
          <w:p w:rsidR="00C84D64" w:rsidRPr="004A72EF" w:rsidRDefault="00C84D64" w:rsidP="001E7AB1">
            <w:pPr>
              <w:rPr>
                <w:rFonts w:eastAsia="Times New Roman" w:cs="Arial"/>
                <w:color w:val="000000"/>
                <w:sz w:val="24"/>
                <w:lang w:val="es-EC" w:eastAsia="es-EC"/>
              </w:rPr>
            </w:pPr>
            <w:r w:rsidRPr="004A72EF">
              <w:rPr>
                <w:rFonts w:eastAsia="Times New Roman" w:cs="Arial"/>
                <w:color w:val="000000"/>
                <w:sz w:val="24"/>
                <w:lang w:val="es-EC" w:eastAsia="es-EC"/>
              </w:rPr>
              <w:t xml:space="preserve">Contaminación del aire </w:t>
            </w:r>
          </w:p>
        </w:tc>
        <w:tc>
          <w:tcPr>
            <w:tcW w:w="1974" w:type="dxa"/>
            <w:noWrap/>
          </w:tcPr>
          <w:p w:rsidR="00C84D64" w:rsidRPr="004A72EF" w:rsidRDefault="00E62BAB" w:rsidP="001E7AB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8</w:t>
            </w:r>
          </w:p>
        </w:tc>
        <w:tc>
          <w:tcPr>
            <w:tcW w:w="2211" w:type="dxa"/>
            <w:noWrap/>
          </w:tcPr>
          <w:p w:rsidR="00C84D64" w:rsidRPr="004A72EF" w:rsidRDefault="00E62BAB" w:rsidP="001E7AB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9</w:t>
            </w:r>
          </w:p>
        </w:tc>
      </w:tr>
      <w:tr w:rsidR="001E7AB1" w:rsidRPr="004A72EF" w:rsidTr="004A2D12">
        <w:trPr>
          <w:trHeight w:val="269"/>
        </w:trPr>
        <w:tc>
          <w:tcPr>
            <w:cnfStyle w:val="001000000000" w:firstRow="0" w:lastRow="0" w:firstColumn="1" w:lastColumn="0" w:oddVBand="0" w:evenVBand="0" w:oddHBand="0" w:evenHBand="0" w:firstRowFirstColumn="0" w:firstRowLastColumn="0" w:lastRowFirstColumn="0" w:lastRowLastColumn="0"/>
            <w:tcW w:w="3708" w:type="dxa"/>
            <w:noWrap/>
            <w:hideMark/>
          </w:tcPr>
          <w:p w:rsidR="001E7AB1" w:rsidRPr="004A72EF" w:rsidRDefault="001E7AB1" w:rsidP="001E7AB1">
            <w:pPr>
              <w:rPr>
                <w:rFonts w:eastAsia="Times New Roman" w:cs="Arial"/>
                <w:bCs w:val="0"/>
                <w:color w:val="000000"/>
                <w:sz w:val="24"/>
                <w:lang w:val="es-EC" w:eastAsia="es-EC"/>
              </w:rPr>
            </w:pPr>
            <w:r w:rsidRPr="004A72EF">
              <w:rPr>
                <w:rFonts w:eastAsia="Times New Roman" w:cs="Arial"/>
                <w:bCs w:val="0"/>
                <w:color w:val="000000"/>
                <w:sz w:val="24"/>
                <w:lang w:val="es-EC" w:eastAsia="es-EC"/>
              </w:rPr>
              <w:t xml:space="preserve">Total </w:t>
            </w:r>
          </w:p>
        </w:tc>
        <w:tc>
          <w:tcPr>
            <w:tcW w:w="1974" w:type="dxa"/>
            <w:noWrap/>
            <w:hideMark/>
          </w:tcPr>
          <w:p w:rsidR="001E7AB1" w:rsidRPr="004A72EF" w:rsidRDefault="00C84D64" w:rsidP="001E7AB1">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lang w:val="es-EC" w:eastAsia="es-EC"/>
              </w:rPr>
            </w:pPr>
            <w:r w:rsidRPr="004A72EF">
              <w:rPr>
                <w:rFonts w:eastAsia="Times New Roman" w:cs="Arial"/>
                <w:b/>
                <w:bCs/>
                <w:color w:val="000000"/>
                <w:sz w:val="24"/>
                <w:lang w:val="es-EC" w:eastAsia="es-EC"/>
              </w:rPr>
              <w:t>85</w:t>
            </w:r>
          </w:p>
        </w:tc>
        <w:tc>
          <w:tcPr>
            <w:tcW w:w="2211" w:type="dxa"/>
            <w:noWrap/>
            <w:hideMark/>
          </w:tcPr>
          <w:p w:rsidR="001E7AB1" w:rsidRPr="004A72EF" w:rsidRDefault="001E7AB1" w:rsidP="001E7AB1">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lang w:val="es-EC" w:eastAsia="es-EC"/>
              </w:rPr>
            </w:pPr>
            <w:r w:rsidRPr="004A72EF">
              <w:rPr>
                <w:rFonts w:eastAsia="Times New Roman" w:cs="Arial"/>
                <w:b/>
                <w:bCs/>
                <w:color w:val="000000"/>
                <w:sz w:val="24"/>
                <w:lang w:val="es-EC" w:eastAsia="es-EC"/>
              </w:rPr>
              <w:t>100</w:t>
            </w:r>
          </w:p>
        </w:tc>
      </w:tr>
    </w:tbl>
    <w:p w:rsidR="001E7AB1" w:rsidRPr="004A72EF" w:rsidRDefault="001E7AB1" w:rsidP="00A07C69">
      <w:pPr>
        <w:spacing w:after="0" w:line="240" w:lineRule="auto"/>
        <w:jc w:val="both"/>
        <w:rPr>
          <w:rFonts w:ascii="Arial" w:hAnsi="Arial" w:cs="Arial"/>
          <w:sz w:val="18"/>
          <w:szCs w:val="18"/>
          <w:lang w:val="es-EC"/>
        </w:rPr>
      </w:pPr>
      <w:r w:rsidRPr="004A72EF">
        <w:rPr>
          <w:rFonts w:ascii="Arial" w:hAnsi="Arial" w:cs="Arial"/>
          <w:sz w:val="18"/>
          <w:szCs w:val="18"/>
          <w:lang w:val="es-EC"/>
        </w:rPr>
        <w:t xml:space="preserve">Fuente: </w:t>
      </w:r>
      <w:r w:rsidR="00D756F6" w:rsidRPr="004A72EF">
        <w:rPr>
          <w:rFonts w:ascii="Arial" w:hAnsi="Arial" w:cs="Arial"/>
          <w:sz w:val="18"/>
          <w:szCs w:val="18"/>
          <w:lang w:val="es-EC"/>
        </w:rPr>
        <w:t>Investigación</w:t>
      </w:r>
      <w:r w:rsidRPr="004A72EF">
        <w:rPr>
          <w:rFonts w:ascii="Arial" w:hAnsi="Arial" w:cs="Arial"/>
          <w:sz w:val="18"/>
          <w:szCs w:val="18"/>
          <w:lang w:val="es-EC"/>
        </w:rPr>
        <w:t xml:space="preserve"> de campo, 201</w:t>
      </w:r>
      <w:r w:rsidR="00315A28" w:rsidRPr="004A72EF">
        <w:rPr>
          <w:rFonts w:ascii="Arial" w:hAnsi="Arial" w:cs="Arial"/>
          <w:sz w:val="18"/>
          <w:szCs w:val="18"/>
          <w:lang w:val="es-EC"/>
        </w:rPr>
        <w:t>8</w:t>
      </w:r>
      <w:r w:rsidRPr="004A72EF">
        <w:rPr>
          <w:rFonts w:ascii="Arial" w:hAnsi="Arial" w:cs="Arial"/>
          <w:sz w:val="18"/>
          <w:szCs w:val="18"/>
          <w:lang w:val="es-EC"/>
        </w:rPr>
        <w:t xml:space="preserve"> </w:t>
      </w:r>
    </w:p>
    <w:p w:rsidR="001E7AB1" w:rsidRPr="004A72EF" w:rsidRDefault="001E7AB1" w:rsidP="00A07C69">
      <w:pPr>
        <w:spacing w:after="0" w:line="240" w:lineRule="auto"/>
        <w:jc w:val="both"/>
        <w:rPr>
          <w:rFonts w:ascii="Arial" w:hAnsi="Arial" w:cs="Arial"/>
          <w:sz w:val="18"/>
          <w:szCs w:val="18"/>
          <w:lang w:val="es-EC"/>
        </w:rPr>
      </w:pPr>
      <w:r w:rsidRPr="004A72EF">
        <w:rPr>
          <w:rFonts w:ascii="Arial" w:hAnsi="Arial" w:cs="Arial"/>
          <w:sz w:val="18"/>
          <w:szCs w:val="18"/>
          <w:lang w:val="es-EC"/>
        </w:rPr>
        <w:t xml:space="preserve">Elaborado por: Jairon Ortega </w:t>
      </w:r>
    </w:p>
    <w:p w:rsidR="000E339C" w:rsidRPr="004A72EF" w:rsidRDefault="000E339C" w:rsidP="001E7AB1">
      <w:pPr>
        <w:spacing w:line="240" w:lineRule="auto"/>
        <w:ind w:left="720"/>
        <w:jc w:val="both"/>
        <w:rPr>
          <w:rFonts w:ascii="Arial" w:hAnsi="Arial" w:cs="Arial"/>
          <w:sz w:val="24"/>
          <w:szCs w:val="24"/>
          <w:lang w:val="es-EC"/>
        </w:rPr>
      </w:pPr>
    </w:p>
    <w:p w:rsidR="000E339C" w:rsidRPr="004A72EF" w:rsidRDefault="00DF1564" w:rsidP="00315A28">
      <w:pPr>
        <w:spacing w:before="240" w:after="0" w:line="240" w:lineRule="auto"/>
        <w:jc w:val="center"/>
        <w:rPr>
          <w:rFonts w:ascii="Arial" w:hAnsi="Arial" w:cs="Arial"/>
          <w:sz w:val="24"/>
          <w:szCs w:val="24"/>
          <w:lang w:val="es-EC"/>
        </w:rPr>
      </w:pPr>
      <w:r w:rsidRPr="004A72EF">
        <w:rPr>
          <w:noProof/>
          <w:lang w:val="es-EC" w:eastAsia="es-EC"/>
        </w:rPr>
        <w:drawing>
          <wp:inline distT="0" distB="0" distL="0" distR="0" wp14:anchorId="05AF2CCB" wp14:editId="2C5619E0">
            <wp:extent cx="4371975" cy="2333625"/>
            <wp:effectExtent l="0" t="0" r="9525" b="9525"/>
            <wp:docPr id="1" name="Gráfico 1">
              <a:extLst xmlns:a="http://schemas.openxmlformats.org/drawingml/2006/main">
                <a:ext uri="{FF2B5EF4-FFF2-40B4-BE49-F238E27FC236}">
                  <a16:creationId xmlns:a16="http://schemas.microsoft.com/office/drawing/2014/main" id="{A59507D3-D4AE-41DB-AE4E-6D6330329B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87650" w:rsidRPr="004A72EF" w:rsidRDefault="00C87650" w:rsidP="009A11B2">
      <w:pPr>
        <w:pStyle w:val="Descripcin"/>
        <w:spacing w:after="0"/>
        <w:ind w:left="720"/>
        <w:rPr>
          <w:rFonts w:ascii="Arial" w:hAnsi="Arial" w:cs="Arial"/>
          <w:color w:val="auto"/>
          <w:lang w:val="es-EC"/>
        </w:rPr>
      </w:pPr>
      <w:bookmarkStart w:id="52" w:name="_Toc528048942"/>
      <w:r w:rsidRPr="004A72EF">
        <w:rPr>
          <w:rFonts w:ascii="Arial" w:hAnsi="Arial" w:cs="Arial"/>
          <w:color w:val="auto"/>
          <w:lang w:val="es-EC"/>
        </w:rPr>
        <w:t xml:space="preserve">Figura </w:t>
      </w:r>
      <w:r w:rsidR="00FE5F59" w:rsidRPr="004A72EF">
        <w:rPr>
          <w:rFonts w:ascii="Arial" w:hAnsi="Arial" w:cs="Arial"/>
          <w:color w:val="auto"/>
          <w:lang w:val="es-EC"/>
        </w:rPr>
        <w:fldChar w:fldCharType="begin"/>
      </w:r>
      <w:r w:rsidRPr="004A72EF">
        <w:rPr>
          <w:rFonts w:ascii="Arial" w:hAnsi="Arial" w:cs="Arial"/>
          <w:color w:val="auto"/>
          <w:lang w:val="es-EC"/>
        </w:rPr>
        <w:instrText xml:space="preserve"> SEQ Figura \* ARABIC </w:instrText>
      </w:r>
      <w:r w:rsidR="00FE5F59" w:rsidRPr="004A72EF">
        <w:rPr>
          <w:rFonts w:ascii="Arial" w:hAnsi="Arial" w:cs="Arial"/>
          <w:color w:val="auto"/>
          <w:lang w:val="es-EC"/>
        </w:rPr>
        <w:fldChar w:fldCharType="separate"/>
      </w:r>
      <w:r w:rsidR="00985447">
        <w:rPr>
          <w:rFonts w:ascii="Arial" w:hAnsi="Arial" w:cs="Arial"/>
          <w:noProof/>
          <w:color w:val="auto"/>
          <w:lang w:val="es-EC"/>
        </w:rPr>
        <w:t>4</w:t>
      </w:r>
      <w:r w:rsidR="00FE5F59" w:rsidRPr="004A72EF">
        <w:rPr>
          <w:rFonts w:ascii="Arial" w:hAnsi="Arial" w:cs="Arial"/>
          <w:color w:val="auto"/>
          <w:lang w:val="es-EC"/>
        </w:rPr>
        <w:fldChar w:fldCharType="end"/>
      </w:r>
      <w:r w:rsidR="00D37B08" w:rsidRPr="004A72EF">
        <w:rPr>
          <w:rFonts w:ascii="Arial" w:hAnsi="Arial" w:cs="Arial"/>
          <w:color w:val="auto"/>
          <w:lang w:val="es-EC"/>
        </w:rPr>
        <w:t xml:space="preserve">. </w:t>
      </w:r>
      <w:r w:rsidR="00E62BAB" w:rsidRPr="004A72EF">
        <w:rPr>
          <w:rFonts w:ascii="Arial" w:hAnsi="Arial" w:cs="Arial"/>
          <w:i w:val="0"/>
          <w:color w:val="auto"/>
          <w:lang w:val="es-EC"/>
        </w:rPr>
        <w:t>Tipos de daños al medio ambiente</w:t>
      </w:r>
      <w:bookmarkEnd w:id="52"/>
      <w:r w:rsidR="00E62BAB" w:rsidRPr="004A72EF">
        <w:rPr>
          <w:rFonts w:ascii="Arial" w:hAnsi="Arial" w:cs="Arial"/>
          <w:i w:val="0"/>
          <w:color w:val="auto"/>
          <w:lang w:val="es-EC"/>
        </w:rPr>
        <w:t xml:space="preserve"> </w:t>
      </w:r>
      <w:r w:rsidR="00315A28" w:rsidRPr="004A72EF">
        <w:rPr>
          <w:rFonts w:ascii="Arial" w:hAnsi="Arial" w:cs="Arial"/>
          <w:i w:val="0"/>
          <w:color w:val="auto"/>
          <w:lang w:val="es-EC"/>
        </w:rPr>
        <w:t xml:space="preserve"> </w:t>
      </w:r>
    </w:p>
    <w:p w:rsidR="001E7AB1" w:rsidRPr="004A72EF" w:rsidRDefault="001E7AB1" w:rsidP="009A11B2">
      <w:pPr>
        <w:spacing w:after="0" w:line="240" w:lineRule="auto"/>
        <w:ind w:left="720"/>
        <w:jc w:val="both"/>
        <w:rPr>
          <w:rFonts w:ascii="Arial" w:hAnsi="Arial" w:cs="Arial"/>
          <w:sz w:val="18"/>
          <w:szCs w:val="18"/>
          <w:lang w:val="es-EC"/>
        </w:rPr>
      </w:pPr>
      <w:r w:rsidRPr="004A72EF">
        <w:rPr>
          <w:rFonts w:ascii="Arial" w:hAnsi="Arial" w:cs="Arial"/>
          <w:sz w:val="18"/>
          <w:szCs w:val="18"/>
          <w:lang w:val="es-EC"/>
        </w:rPr>
        <w:t xml:space="preserve">Fuente: </w:t>
      </w:r>
      <w:r w:rsidR="00D756F6" w:rsidRPr="004A72EF">
        <w:rPr>
          <w:rFonts w:ascii="Arial" w:hAnsi="Arial" w:cs="Arial"/>
          <w:sz w:val="18"/>
          <w:szCs w:val="18"/>
          <w:lang w:val="es-EC"/>
        </w:rPr>
        <w:t>Investigación</w:t>
      </w:r>
      <w:r w:rsidRPr="004A72EF">
        <w:rPr>
          <w:rFonts w:ascii="Arial" w:hAnsi="Arial" w:cs="Arial"/>
          <w:sz w:val="18"/>
          <w:szCs w:val="18"/>
          <w:lang w:val="es-EC"/>
        </w:rPr>
        <w:t xml:space="preserve"> de campo, 201</w:t>
      </w:r>
      <w:r w:rsidR="00315A28" w:rsidRPr="004A72EF">
        <w:rPr>
          <w:rFonts w:ascii="Arial" w:hAnsi="Arial" w:cs="Arial"/>
          <w:sz w:val="18"/>
          <w:szCs w:val="18"/>
          <w:lang w:val="es-EC"/>
        </w:rPr>
        <w:t>8</w:t>
      </w:r>
      <w:r w:rsidRPr="004A72EF">
        <w:rPr>
          <w:rFonts w:ascii="Arial" w:hAnsi="Arial" w:cs="Arial"/>
          <w:sz w:val="18"/>
          <w:szCs w:val="18"/>
          <w:lang w:val="es-EC"/>
        </w:rPr>
        <w:t xml:space="preserve"> </w:t>
      </w:r>
    </w:p>
    <w:p w:rsidR="001E7AB1" w:rsidRPr="004A72EF" w:rsidRDefault="001E7AB1" w:rsidP="009A11B2">
      <w:pPr>
        <w:spacing w:after="0" w:line="360" w:lineRule="auto"/>
        <w:ind w:left="720"/>
        <w:jc w:val="both"/>
        <w:rPr>
          <w:rFonts w:ascii="Arial" w:hAnsi="Arial" w:cs="Arial"/>
          <w:sz w:val="18"/>
          <w:szCs w:val="18"/>
          <w:lang w:val="es-EC"/>
        </w:rPr>
      </w:pPr>
      <w:r w:rsidRPr="004A72EF">
        <w:rPr>
          <w:rFonts w:ascii="Arial" w:hAnsi="Arial" w:cs="Arial"/>
          <w:sz w:val="18"/>
          <w:szCs w:val="18"/>
          <w:lang w:val="es-EC"/>
        </w:rPr>
        <w:t xml:space="preserve">Elaborado por: Jairon Ortega </w:t>
      </w:r>
    </w:p>
    <w:p w:rsidR="004D0C09" w:rsidRPr="004A72EF" w:rsidRDefault="006679FE" w:rsidP="00E25E1E">
      <w:pPr>
        <w:spacing w:line="240" w:lineRule="auto"/>
        <w:jc w:val="both"/>
        <w:rPr>
          <w:rFonts w:ascii="Arial" w:hAnsi="Arial" w:cs="Arial"/>
          <w:b/>
          <w:sz w:val="24"/>
          <w:szCs w:val="24"/>
          <w:lang w:val="es-EC"/>
        </w:rPr>
      </w:pPr>
      <w:r w:rsidRPr="004A72EF">
        <w:rPr>
          <w:rFonts w:ascii="Arial" w:hAnsi="Arial" w:cs="Arial"/>
          <w:b/>
          <w:sz w:val="24"/>
          <w:szCs w:val="24"/>
          <w:lang w:val="es-EC"/>
        </w:rPr>
        <w:t>Interpretación</w:t>
      </w:r>
      <w:r w:rsidR="0089546C" w:rsidRPr="004A72EF">
        <w:rPr>
          <w:rFonts w:ascii="Arial" w:hAnsi="Arial" w:cs="Arial"/>
          <w:b/>
          <w:sz w:val="24"/>
          <w:szCs w:val="24"/>
          <w:lang w:val="es-EC"/>
        </w:rPr>
        <w:t xml:space="preserve">: </w:t>
      </w:r>
    </w:p>
    <w:p w:rsidR="00DF3452" w:rsidRPr="004A72EF" w:rsidRDefault="00AE74C5" w:rsidP="005A3156">
      <w:pPr>
        <w:spacing w:line="360" w:lineRule="auto"/>
        <w:jc w:val="both"/>
        <w:rPr>
          <w:rFonts w:ascii="Arial" w:hAnsi="Arial" w:cs="Arial"/>
          <w:sz w:val="24"/>
          <w:szCs w:val="24"/>
          <w:lang w:val="es-EC"/>
        </w:rPr>
      </w:pPr>
      <w:r w:rsidRPr="004A72EF">
        <w:rPr>
          <w:rFonts w:ascii="Arial" w:hAnsi="Arial" w:cs="Arial"/>
          <w:sz w:val="24"/>
          <w:szCs w:val="24"/>
          <w:lang w:val="es-EC"/>
        </w:rPr>
        <w:t xml:space="preserve">Como se puede apreciar en la figura </w:t>
      </w:r>
      <w:r w:rsidR="005A3156" w:rsidRPr="004A72EF">
        <w:rPr>
          <w:rFonts w:ascii="Arial" w:hAnsi="Arial" w:cs="Arial"/>
          <w:sz w:val="24"/>
          <w:szCs w:val="24"/>
          <w:lang w:val="es-EC"/>
        </w:rPr>
        <w:t>N</w:t>
      </w:r>
      <w:r w:rsidR="008F1198">
        <w:rPr>
          <w:rFonts w:ascii="Arial" w:hAnsi="Arial" w:cs="Arial"/>
          <w:sz w:val="24"/>
          <w:szCs w:val="24"/>
          <w:lang w:val="es-EC"/>
        </w:rPr>
        <w:t>o</w:t>
      </w:r>
      <w:r w:rsidR="005A3156" w:rsidRPr="004A72EF">
        <w:rPr>
          <w:rFonts w:ascii="Arial" w:hAnsi="Arial" w:cs="Arial"/>
          <w:sz w:val="24"/>
          <w:szCs w:val="24"/>
          <w:lang w:val="es-EC"/>
        </w:rPr>
        <w:t xml:space="preserve"> </w:t>
      </w:r>
      <w:r w:rsidRPr="004A72EF">
        <w:rPr>
          <w:rFonts w:ascii="Arial" w:hAnsi="Arial" w:cs="Arial"/>
          <w:sz w:val="24"/>
          <w:szCs w:val="24"/>
          <w:lang w:val="es-EC"/>
        </w:rPr>
        <w:t xml:space="preserve">4 </w:t>
      </w:r>
      <w:r w:rsidR="0089546C" w:rsidRPr="004A72EF">
        <w:rPr>
          <w:rFonts w:ascii="Arial" w:hAnsi="Arial" w:cs="Arial"/>
          <w:sz w:val="24"/>
          <w:szCs w:val="24"/>
          <w:lang w:val="es-EC"/>
        </w:rPr>
        <w:t xml:space="preserve">la mayoría de las personas </w:t>
      </w:r>
      <w:r w:rsidR="00E62BAB" w:rsidRPr="004A72EF">
        <w:rPr>
          <w:rFonts w:ascii="Arial" w:hAnsi="Arial" w:cs="Arial"/>
          <w:sz w:val="24"/>
          <w:szCs w:val="24"/>
          <w:lang w:val="es-EC"/>
        </w:rPr>
        <w:t xml:space="preserve">que mencionaron en el ítem </w:t>
      </w:r>
      <w:r w:rsidR="00E25E1E" w:rsidRPr="004A72EF">
        <w:rPr>
          <w:rFonts w:ascii="Arial" w:hAnsi="Arial" w:cs="Arial"/>
          <w:sz w:val="24"/>
          <w:szCs w:val="24"/>
          <w:lang w:val="es-EC"/>
        </w:rPr>
        <w:t xml:space="preserve">anterior que se ocasionara daños ambientales, opinan que el mayor daño sería los </w:t>
      </w:r>
      <w:r w:rsidR="00E62BAB" w:rsidRPr="004A72EF">
        <w:rPr>
          <w:rFonts w:ascii="Arial" w:hAnsi="Arial" w:cs="Arial"/>
          <w:sz w:val="24"/>
          <w:szCs w:val="24"/>
          <w:lang w:val="es-EC"/>
        </w:rPr>
        <w:t>desechos sólidos con un 46% de apoyo, seguido por 25% de personas que opinaron que se ocasionara demasiado ruido, un 13% opinan</w:t>
      </w:r>
      <w:r w:rsidR="00443E09" w:rsidRPr="004A72EF">
        <w:rPr>
          <w:rFonts w:ascii="Arial" w:hAnsi="Arial" w:cs="Arial"/>
          <w:sz w:val="24"/>
          <w:szCs w:val="24"/>
          <w:lang w:val="es-EC"/>
        </w:rPr>
        <w:t xml:space="preserve"> </w:t>
      </w:r>
      <w:r w:rsidR="00E62BAB" w:rsidRPr="004A72EF">
        <w:rPr>
          <w:rFonts w:ascii="Arial" w:hAnsi="Arial" w:cs="Arial"/>
          <w:sz w:val="24"/>
          <w:szCs w:val="24"/>
          <w:lang w:val="es-EC"/>
        </w:rPr>
        <w:t>que se</w:t>
      </w:r>
      <w:r w:rsidR="00443E09" w:rsidRPr="004A72EF">
        <w:rPr>
          <w:rFonts w:ascii="Arial" w:hAnsi="Arial" w:cs="Arial"/>
          <w:sz w:val="24"/>
          <w:szCs w:val="24"/>
          <w:lang w:val="es-EC"/>
        </w:rPr>
        <w:t xml:space="preserve"> generara contaminación del agua, un 9% mencionan que se generara contaminación del aire y un 7% opinan que se realizara daños de deforestación</w:t>
      </w:r>
      <w:r w:rsidR="006679FE" w:rsidRPr="004A72EF">
        <w:rPr>
          <w:rFonts w:ascii="Arial" w:hAnsi="Arial" w:cs="Arial"/>
          <w:sz w:val="24"/>
          <w:szCs w:val="24"/>
          <w:lang w:val="es-EC"/>
        </w:rPr>
        <w:t>.</w:t>
      </w:r>
      <w:r w:rsidR="00E25E1E" w:rsidRPr="004A72EF">
        <w:rPr>
          <w:rFonts w:ascii="Arial" w:hAnsi="Arial" w:cs="Arial"/>
          <w:sz w:val="24"/>
          <w:szCs w:val="24"/>
          <w:lang w:val="es-EC"/>
        </w:rPr>
        <w:t xml:space="preserve"> La mayor preocupación de la ciudadanía son los desechos los mismos que serán recolectados apropiadamente por el personal que labore en el eco-parque. </w:t>
      </w:r>
    </w:p>
    <w:p w:rsidR="003A051F" w:rsidRPr="004A72EF" w:rsidRDefault="003A051F" w:rsidP="003A051F">
      <w:pPr>
        <w:pStyle w:val="Prrafodelista"/>
        <w:numPr>
          <w:ilvl w:val="0"/>
          <w:numId w:val="2"/>
        </w:numPr>
        <w:tabs>
          <w:tab w:val="center" w:pos="4513"/>
          <w:tab w:val="left" w:pos="6331"/>
        </w:tabs>
        <w:spacing w:after="0" w:line="240" w:lineRule="auto"/>
        <w:jc w:val="both"/>
        <w:rPr>
          <w:rFonts w:ascii="Arial" w:hAnsi="Arial" w:cs="Arial"/>
          <w:b/>
          <w:sz w:val="24"/>
          <w:szCs w:val="24"/>
        </w:rPr>
      </w:pPr>
      <w:r w:rsidRPr="004A72EF">
        <w:rPr>
          <w:rFonts w:ascii="Arial" w:hAnsi="Arial" w:cs="Arial"/>
          <w:b/>
          <w:sz w:val="24"/>
          <w:szCs w:val="24"/>
        </w:rPr>
        <w:lastRenderedPageBreak/>
        <w:t>¿</w:t>
      </w:r>
      <w:r w:rsidRPr="004A72EF">
        <w:rPr>
          <w:rFonts w:ascii="Arial" w:hAnsi="Arial" w:cs="Arial"/>
          <w:b/>
          <w:sz w:val="24"/>
        </w:rPr>
        <w:t xml:space="preserve">Considera que la </w:t>
      </w:r>
      <w:r w:rsidR="001B3BC5" w:rsidRPr="004A72EF">
        <w:rPr>
          <w:rFonts w:ascii="Arial" w:hAnsi="Arial" w:cs="Arial"/>
          <w:b/>
          <w:sz w:val="24"/>
        </w:rPr>
        <w:t>implementación de un eco-parque ocasionará daños sociales</w:t>
      </w:r>
      <w:r w:rsidRPr="004A72EF">
        <w:rPr>
          <w:rFonts w:ascii="Arial" w:hAnsi="Arial" w:cs="Arial"/>
          <w:b/>
          <w:sz w:val="24"/>
          <w:szCs w:val="24"/>
        </w:rPr>
        <w:t>?</w:t>
      </w:r>
    </w:p>
    <w:p w:rsidR="003A051F" w:rsidRPr="004A72EF" w:rsidRDefault="003A051F" w:rsidP="003A051F">
      <w:pPr>
        <w:tabs>
          <w:tab w:val="center" w:pos="4513"/>
          <w:tab w:val="left" w:pos="6331"/>
        </w:tabs>
        <w:spacing w:after="0" w:line="240" w:lineRule="auto"/>
        <w:ind w:left="360"/>
        <w:jc w:val="both"/>
        <w:rPr>
          <w:rFonts w:ascii="Arial" w:hAnsi="Arial" w:cs="Arial"/>
          <w:b/>
          <w:sz w:val="24"/>
          <w:szCs w:val="24"/>
          <w:lang w:val="es-EC"/>
        </w:rPr>
      </w:pPr>
    </w:p>
    <w:p w:rsidR="003A051F" w:rsidRPr="004A72EF" w:rsidRDefault="003A051F" w:rsidP="003A051F">
      <w:pPr>
        <w:pStyle w:val="Descripcin"/>
        <w:spacing w:after="0"/>
        <w:rPr>
          <w:rFonts w:ascii="Arial" w:hAnsi="Arial" w:cs="Arial"/>
          <w:i w:val="0"/>
          <w:color w:val="auto"/>
          <w:lang w:val="es-EC"/>
        </w:rPr>
      </w:pPr>
      <w:bookmarkStart w:id="53" w:name="_Toc528048913"/>
      <w:r w:rsidRPr="004A72EF">
        <w:rPr>
          <w:rFonts w:ascii="Arial" w:hAnsi="Arial" w:cs="Arial"/>
          <w:color w:val="auto"/>
          <w:lang w:val="es-EC"/>
        </w:rPr>
        <w:t xml:space="preserve">Tabla </w:t>
      </w:r>
      <w:r w:rsidR="00FE5F59" w:rsidRPr="004A72EF">
        <w:rPr>
          <w:rFonts w:ascii="Arial" w:hAnsi="Arial" w:cs="Arial"/>
          <w:color w:val="auto"/>
          <w:lang w:val="es-EC"/>
        </w:rPr>
        <w:fldChar w:fldCharType="begin"/>
      </w:r>
      <w:r w:rsidRPr="004A72EF">
        <w:rPr>
          <w:rFonts w:ascii="Arial" w:hAnsi="Arial" w:cs="Arial"/>
          <w:color w:val="auto"/>
          <w:lang w:val="es-EC"/>
        </w:rPr>
        <w:instrText xml:space="preserve"> SEQ Tabla \* ARABIC </w:instrText>
      </w:r>
      <w:r w:rsidR="00FE5F59" w:rsidRPr="004A72EF">
        <w:rPr>
          <w:rFonts w:ascii="Arial" w:hAnsi="Arial" w:cs="Arial"/>
          <w:color w:val="auto"/>
          <w:lang w:val="es-EC"/>
        </w:rPr>
        <w:fldChar w:fldCharType="separate"/>
      </w:r>
      <w:r w:rsidR="00985447">
        <w:rPr>
          <w:rFonts w:ascii="Arial" w:hAnsi="Arial" w:cs="Arial"/>
          <w:noProof/>
          <w:color w:val="auto"/>
          <w:lang w:val="es-EC"/>
        </w:rPr>
        <w:t>7</w:t>
      </w:r>
      <w:r w:rsidR="00FE5F59" w:rsidRPr="004A72EF">
        <w:rPr>
          <w:rFonts w:ascii="Arial" w:hAnsi="Arial" w:cs="Arial"/>
          <w:color w:val="auto"/>
          <w:lang w:val="es-EC"/>
        </w:rPr>
        <w:fldChar w:fldCharType="end"/>
      </w:r>
      <w:r w:rsidRPr="004A72EF">
        <w:rPr>
          <w:rFonts w:ascii="Arial" w:hAnsi="Arial" w:cs="Arial"/>
          <w:color w:val="auto"/>
          <w:lang w:val="es-EC"/>
        </w:rPr>
        <w:t>.</w:t>
      </w:r>
      <w:r w:rsidRPr="004A72EF">
        <w:rPr>
          <w:rFonts w:ascii="Arial" w:hAnsi="Arial" w:cs="Arial"/>
          <w:i w:val="0"/>
          <w:color w:val="auto"/>
          <w:lang w:val="es-EC"/>
        </w:rPr>
        <w:t xml:space="preserve"> </w:t>
      </w:r>
      <w:r w:rsidR="001B3BC5" w:rsidRPr="004A72EF">
        <w:rPr>
          <w:rFonts w:ascii="Arial" w:hAnsi="Arial" w:cs="Arial"/>
          <w:i w:val="0"/>
          <w:color w:val="auto"/>
          <w:lang w:val="es-EC"/>
        </w:rPr>
        <w:t>Daños sociales</w:t>
      </w:r>
      <w:bookmarkEnd w:id="53"/>
      <w:r w:rsidR="001B3BC5" w:rsidRPr="004A72EF">
        <w:rPr>
          <w:rFonts w:ascii="Arial" w:hAnsi="Arial" w:cs="Arial"/>
          <w:i w:val="0"/>
          <w:color w:val="auto"/>
          <w:lang w:val="es-EC"/>
        </w:rPr>
        <w:t xml:space="preserve"> </w:t>
      </w:r>
      <w:r w:rsidRPr="004A72EF">
        <w:rPr>
          <w:rFonts w:ascii="Arial" w:hAnsi="Arial" w:cs="Arial"/>
          <w:i w:val="0"/>
          <w:color w:val="auto"/>
          <w:lang w:val="es-EC"/>
        </w:rPr>
        <w:t xml:space="preserve"> </w:t>
      </w:r>
    </w:p>
    <w:tbl>
      <w:tblPr>
        <w:tblStyle w:val="Tabladelista6concolores1"/>
        <w:tblW w:w="6514" w:type="dxa"/>
        <w:tblLook w:val="04A0" w:firstRow="1" w:lastRow="0" w:firstColumn="1" w:lastColumn="0" w:noHBand="0" w:noVBand="1"/>
      </w:tblPr>
      <w:tblGrid>
        <w:gridCol w:w="2628"/>
        <w:gridCol w:w="1988"/>
        <w:gridCol w:w="1898"/>
      </w:tblGrid>
      <w:tr w:rsidR="003A051F" w:rsidRPr="004A72EF" w:rsidTr="00ED18A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8" w:type="dxa"/>
            <w:noWrap/>
            <w:hideMark/>
          </w:tcPr>
          <w:p w:rsidR="003A051F" w:rsidRPr="004A72EF" w:rsidRDefault="003A051F" w:rsidP="00ED18A4">
            <w:pPr>
              <w:rPr>
                <w:rFonts w:eastAsia="Times New Roman" w:cs="Arial"/>
                <w:bCs w:val="0"/>
                <w:color w:val="000000"/>
                <w:sz w:val="24"/>
                <w:lang w:val="es-EC" w:eastAsia="es-EC"/>
              </w:rPr>
            </w:pPr>
            <w:r w:rsidRPr="004A72EF">
              <w:rPr>
                <w:rFonts w:eastAsia="Times New Roman" w:cs="Arial"/>
                <w:bCs w:val="0"/>
                <w:color w:val="000000"/>
                <w:sz w:val="24"/>
                <w:lang w:val="es-EC" w:eastAsia="es-EC"/>
              </w:rPr>
              <w:t xml:space="preserve">Alternativas </w:t>
            </w:r>
          </w:p>
        </w:tc>
        <w:tc>
          <w:tcPr>
            <w:tcW w:w="1988" w:type="dxa"/>
            <w:noWrap/>
            <w:hideMark/>
          </w:tcPr>
          <w:p w:rsidR="003A051F" w:rsidRPr="004A72EF" w:rsidRDefault="003A051F" w:rsidP="00ED18A4">
            <w:pP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4"/>
                <w:lang w:val="es-EC" w:eastAsia="es-EC"/>
              </w:rPr>
            </w:pPr>
            <w:r w:rsidRPr="004A72EF">
              <w:rPr>
                <w:rFonts w:eastAsia="Times New Roman" w:cs="Arial"/>
                <w:bCs w:val="0"/>
                <w:color w:val="000000"/>
                <w:sz w:val="24"/>
                <w:lang w:val="es-EC" w:eastAsia="es-EC"/>
              </w:rPr>
              <w:t xml:space="preserve">Frecuencia </w:t>
            </w:r>
          </w:p>
        </w:tc>
        <w:tc>
          <w:tcPr>
            <w:tcW w:w="1898" w:type="dxa"/>
            <w:noWrap/>
            <w:hideMark/>
          </w:tcPr>
          <w:p w:rsidR="003A051F" w:rsidRPr="004A72EF" w:rsidRDefault="003A051F" w:rsidP="00ED18A4">
            <w:pP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4"/>
                <w:lang w:val="es-EC" w:eastAsia="es-EC"/>
              </w:rPr>
            </w:pPr>
            <w:r w:rsidRPr="004A72EF">
              <w:rPr>
                <w:rFonts w:eastAsia="Times New Roman" w:cs="Arial"/>
                <w:bCs w:val="0"/>
                <w:color w:val="000000"/>
                <w:sz w:val="24"/>
                <w:lang w:val="es-EC" w:eastAsia="es-EC"/>
              </w:rPr>
              <w:t xml:space="preserve">Porcentaje </w:t>
            </w:r>
          </w:p>
        </w:tc>
      </w:tr>
      <w:tr w:rsidR="003A051F" w:rsidRPr="004A72EF" w:rsidTr="00ED18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8" w:type="dxa"/>
            <w:noWrap/>
            <w:hideMark/>
          </w:tcPr>
          <w:p w:rsidR="003A051F" w:rsidRPr="004A72EF" w:rsidRDefault="003A051F" w:rsidP="00ED18A4">
            <w:pPr>
              <w:rPr>
                <w:rFonts w:eastAsia="Times New Roman" w:cs="Arial"/>
                <w:color w:val="000000"/>
                <w:sz w:val="24"/>
                <w:lang w:val="es-EC" w:eastAsia="es-EC"/>
              </w:rPr>
            </w:pPr>
            <w:r w:rsidRPr="004A72EF">
              <w:rPr>
                <w:rFonts w:eastAsia="Times New Roman" w:cs="Arial"/>
                <w:color w:val="000000"/>
                <w:sz w:val="24"/>
                <w:lang w:val="es-EC" w:eastAsia="es-EC"/>
              </w:rPr>
              <w:t>Si</w:t>
            </w:r>
          </w:p>
        </w:tc>
        <w:tc>
          <w:tcPr>
            <w:tcW w:w="1988" w:type="dxa"/>
            <w:noWrap/>
            <w:hideMark/>
          </w:tcPr>
          <w:p w:rsidR="003A051F" w:rsidRPr="004A72EF" w:rsidRDefault="00E9014F" w:rsidP="00ED18A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49</w:t>
            </w:r>
          </w:p>
        </w:tc>
        <w:tc>
          <w:tcPr>
            <w:tcW w:w="1898" w:type="dxa"/>
            <w:noWrap/>
            <w:hideMark/>
          </w:tcPr>
          <w:p w:rsidR="003A051F" w:rsidRPr="004A72EF" w:rsidRDefault="00E9014F" w:rsidP="00ED18A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14</w:t>
            </w:r>
          </w:p>
        </w:tc>
      </w:tr>
      <w:tr w:rsidR="003A051F" w:rsidRPr="004A72EF" w:rsidTr="00ED18A4">
        <w:trPr>
          <w:trHeight w:val="300"/>
        </w:trPr>
        <w:tc>
          <w:tcPr>
            <w:cnfStyle w:val="001000000000" w:firstRow="0" w:lastRow="0" w:firstColumn="1" w:lastColumn="0" w:oddVBand="0" w:evenVBand="0" w:oddHBand="0" w:evenHBand="0" w:firstRowFirstColumn="0" w:firstRowLastColumn="0" w:lastRowFirstColumn="0" w:lastRowLastColumn="0"/>
            <w:tcW w:w="2628" w:type="dxa"/>
            <w:noWrap/>
            <w:hideMark/>
          </w:tcPr>
          <w:p w:rsidR="003A051F" w:rsidRPr="004A72EF" w:rsidRDefault="003A051F" w:rsidP="00ED18A4">
            <w:pPr>
              <w:rPr>
                <w:rFonts w:eastAsia="Times New Roman" w:cs="Arial"/>
                <w:color w:val="000000"/>
                <w:sz w:val="24"/>
                <w:lang w:val="es-EC" w:eastAsia="es-EC"/>
              </w:rPr>
            </w:pPr>
            <w:r w:rsidRPr="004A72EF">
              <w:rPr>
                <w:rFonts w:eastAsia="Times New Roman" w:cs="Arial"/>
                <w:color w:val="000000"/>
                <w:sz w:val="24"/>
                <w:lang w:val="es-EC" w:eastAsia="es-EC"/>
              </w:rPr>
              <w:t xml:space="preserve">No </w:t>
            </w:r>
          </w:p>
        </w:tc>
        <w:tc>
          <w:tcPr>
            <w:tcW w:w="1988" w:type="dxa"/>
            <w:noWrap/>
            <w:hideMark/>
          </w:tcPr>
          <w:p w:rsidR="003A051F" w:rsidRPr="004A72EF" w:rsidRDefault="00E9014F" w:rsidP="00ED18A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301</w:t>
            </w:r>
          </w:p>
        </w:tc>
        <w:tc>
          <w:tcPr>
            <w:tcW w:w="1898" w:type="dxa"/>
            <w:noWrap/>
            <w:hideMark/>
          </w:tcPr>
          <w:p w:rsidR="003A051F" w:rsidRPr="004A72EF" w:rsidRDefault="00E9014F" w:rsidP="00ED18A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86</w:t>
            </w:r>
          </w:p>
        </w:tc>
      </w:tr>
      <w:tr w:rsidR="003A051F" w:rsidRPr="004A72EF" w:rsidTr="00ED18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8" w:type="dxa"/>
            <w:noWrap/>
            <w:hideMark/>
          </w:tcPr>
          <w:p w:rsidR="003A051F" w:rsidRPr="004A72EF" w:rsidRDefault="003A051F" w:rsidP="00ED18A4">
            <w:pPr>
              <w:rPr>
                <w:rFonts w:eastAsia="Times New Roman" w:cs="Arial"/>
                <w:bCs w:val="0"/>
                <w:color w:val="000000"/>
                <w:sz w:val="24"/>
                <w:lang w:val="es-EC" w:eastAsia="es-EC"/>
              </w:rPr>
            </w:pPr>
            <w:r w:rsidRPr="004A72EF">
              <w:rPr>
                <w:rFonts w:eastAsia="Times New Roman" w:cs="Arial"/>
                <w:bCs w:val="0"/>
                <w:color w:val="000000"/>
                <w:sz w:val="24"/>
                <w:lang w:val="es-EC" w:eastAsia="es-EC"/>
              </w:rPr>
              <w:t xml:space="preserve">Total </w:t>
            </w:r>
          </w:p>
        </w:tc>
        <w:tc>
          <w:tcPr>
            <w:tcW w:w="1988" w:type="dxa"/>
            <w:noWrap/>
            <w:hideMark/>
          </w:tcPr>
          <w:p w:rsidR="003A051F" w:rsidRPr="004A72EF" w:rsidRDefault="003A051F" w:rsidP="00ED18A4">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lang w:val="es-EC" w:eastAsia="es-EC"/>
              </w:rPr>
            </w:pPr>
            <w:r w:rsidRPr="004A72EF">
              <w:rPr>
                <w:rFonts w:eastAsia="Times New Roman" w:cs="Arial"/>
                <w:b/>
                <w:bCs/>
                <w:color w:val="000000"/>
                <w:sz w:val="24"/>
                <w:lang w:val="es-EC" w:eastAsia="es-EC"/>
              </w:rPr>
              <w:t>350</w:t>
            </w:r>
          </w:p>
        </w:tc>
        <w:tc>
          <w:tcPr>
            <w:tcW w:w="1898" w:type="dxa"/>
            <w:noWrap/>
            <w:hideMark/>
          </w:tcPr>
          <w:p w:rsidR="003A051F" w:rsidRPr="004A72EF" w:rsidRDefault="003A051F" w:rsidP="00ED18A4">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lang w:val="es-EC" w:eastAsia="es-EC"/>
              </w:rPr>
            </w:pPr>
            <w:r w:rsidRPr="004A72EF">
              <w:rPr>
                <w:rFonts w:eastAsia="Times New Roman" w:cs="Arial"/>
                <w:b/>
                <w:bCs/>
                <w:color w:val="000000"/>
                <w:sz w:val="24"/>
                <w:lang w:val="es-EC" w:eastAsia="es-EC"/>
              </w:rPr>
              <w:t>100</w:t>
            </w:r>
          </w:p>
        </w:tc>
      </w:tr>
    </w:tbl>
    <w:p w:rsidR="003A051F" w:rsidRPr="004A72EF" w:rsidRDefault="003A051F" w:rsidP="003A051F">
      <w:pPr>
        <w:spacing w:after="0" w:line="240" w:lineRule="auto"/>
        <w:jc w:val="both"/>
        <w:rPr>
          <w:rFonts w:ascii="Arial" w:hAnsi="Arial" w:cs="Arial"/>
          <w:sz w:val="18"/>
          <w:szCs w:val="24"/>
          <w:lang w:val="es-EC"/>
        </w:rPr>
      </w:pPr>
      <w:r w:rsidRPr="004A72EF">
        <w:rPr>
          <w:rFonts w:ascii="Arial" w:hAnsi="Arial" w:cs="Arial"/>
          <w:sz w:val="18"/>
          <w:szCs w:val="24"/>
          <w:lang w:val="es-EC"/>
        </w:rPr>
        <w:t xml:space="preserve">Fuente: Investigación de campo, 2018 </w:t>
      </w:r>
    </w:p>
    <w:p w:rsidR="003A051F" w:rsidRPr="004A72EF" w:rsidRDefault="003A051F" w:rsidP="003A051F">
      <w:pPr>
        <w:spacing w:after="0" w:line="480" w:lineRule="auto"/>
        <w:jc w:val="both"/>
        <w:rPr>
          <w:rFonts w:ascii="Arial" w:hAnsi="Arial" w:cs="Arial"/>
          <w:sz w:val="18"/>
          <w:szCs w:val="24"/>
          <w:lang w:val="es-EC"/>
        </w:rPr>
      </w:pPr>
      <w:r w:rsidRPr="004A72EF">
        <w:rPr>
          <w:rFonts w:ascii="Arial" w:hAnsi="Arial" w:cs="Arial"/>
          <w:sz w:val="18"/>
          <w:szCs w:val="24"/>
          <w:lang w:val="es-EC"/>
        </w:rPr>
        <w:t xml:space="preserve">Elaborado por: Jairon Ortega </w:t>
      </w:r>
    </w:p>
    <w:p w:rsidR="003A051F" w:rsidRPr="004A72EF" w:rsidRDefault="003A051F" w:rsidP="003A051F">
      <w:pPr>
        <w:spacing w:after="0" w:line="480" w:lineRule="auto"/>
        <w:jc w:val="both"/>
        <w:rPr>
          <w:rFonts w:ascii="Arial" w:hAnsi="Arial" w:cs="Arial"/>
          <w:sz w:val="18"/>
          <w:szCs w:val="24"/>
          <w:lang w:val="es-EC"/>
        </w:rPr>
      </w:pPr>
    </w:p>
    <w:p w:rsidR="003A051F" w:rsidRPr="004A72EF" w:rsidRDefault="00E9014F" w:rsidP="003A051F">
      <w:pPr>
        <w:spacing w:after="0" w:line="240" w:lineRule="auto"/>
        <w:jc w:val="center"/>
        <w:rPr>
          <w:rFonts w:ascii="Arial" w:hAnsi="Arial" w:cs="Arial"/>
          <w:sz w:val="24"/>
          <w:szCs w:val="24"/>
          <w:lang w:val="es-EC"/>
        </w:rPr>
      </w:pPr>
      <w:r w:rsidRPr="004A72EF">
        <w:rPr>
          <w:noProof/>
          <w:lang w:val="es-EC" w:eastAsia="es-EC"/>
        </w:rPr>
        <w:drawing>
          <wp:inline distT="0" distB="0" distL="0" distR="0" wp14:anchorId="7E2B6DB4" wp14:editId="631C8F98">
            <wp:extent cx="4314825" cy="2286000"/>
            <wp:effectExtent l="0" t="0" r="9525" b="0"/>
            <wp:docPr id="74" name="Gráfico 74">
              <a:extLst xmlns:a="http://schemas.openxmlformats.org/drawingml/2006/main">
                <a:ext uri="{FF2B5EF4-FFF2-40B4-BE49-F238E27FC236}">
                  <a16:creationId xmlns:a16="http://schemas.microsoft.com/office/drawing/2014/main" id="{4DD0335A-4B47-45F4-88D6-F2A54D7D84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A051F" w:rsidRPr="004A72EF" w:rsidRDefault="003A051F" w:rsidP="003A051F">
      <w:pPr>
        <w:pStyle w:val="Descripcin"/>
        <w:spacing w:after="0"/>
        <w:ind w:left="720"/>
        <w:rPr>
          <w:rFonts w:ascii="Arial" w:hAnsi="Arial" w:cs="Arial"/>
          <w:color w:val="auto"/>
          <w:lang w:val="es-EC"/>
        </w:rPr>
      </w:pPr>
      <w:bookmarkStart w:id="54" w:name="_Toc528048943"/>
      <w:r w:rsidRPr="004A72EF">
        <w:rPr>
          <w:rFonts w:ascii="Arial" w:hAnsi="Arial" w:cs="Arial"/>
          <w:color w:val="auto"/>
          <w:lang w:val="es-EC"/>
        </w:rPr>
        <w:t xml:space="preserve">Figura </w:t>
      </w:r>
      <w:r w:rsidR="00FE5F59" w:rsidRPr="004A72EF">
        <w:rPr>
          <w:rFonts w:ascii="Arial" w:hAnsi="Arial" w:cs="Arial"/>
          <w:color w:val="auto"/>
          <w:lang w:val="es-EC"/>
        </w:rPr>
        <w:fldChar w:fldCharType="begin"/>
      </w:r>
      <w:r w:rsidRPr="004A72EF">
        <w:rPr>
          <w:rFonts w:ascii="Arial" w:hAnsi="Arial" w:cs="Arial"/>
          <w:color w:val="auto"/>
          <w:lang w:val="es-EC"/>
        </w:rPr>
        <w:instrText xml:space="preserve"> SEQ Figura \* ARABIC </w:instrText>
      </w:r>
      <w:r w:rsidR="00FE5F59" w:rsidRPr="004A72EF">
        <w:rPr>
          <w:rFonts w:ascii="Arial" w:hAnsi="Arial" w:cs="Arial"/>
          <w:color w:val="auto"/>
          <w:lang w:val="es-EC"/>
        </w:rPr>
        <w:fldChar w:fldCharType="separate"/>
      </w:r>
      <w:r w:rsidR="00985447">
        <w:rPr>
          <w:rFonts w:ascii="Arial" w:hAnsi="Arial" w:cs="Arial"/>
          <w:noProof/>
          <w:color w:val="auto"/>
          <w:lang w:val="es-EC"/>
        </w:rPr>
        <w:t>5</w:t>
      </w:r>
      <w:r w:rsidR="00FE5F59" w:rsidRPr="004A72EF">
        <w:rPr>
          <w:rFonts w:ascii="Arial" w:hAnsi="Arial" w:cs="Arial"/>
          <w:color w:val="auto"/>
          <w:lang w:val="es-EC"/>
        </w:rPr>
        <w:fldChar w:fldCharType="end"/>
      </w:r>
      <w:r w:rsidRPr="004A72EF">
        <w:rPr>
          <w:rFonts w:ascii="Arial" w:hAnsi="Arial" w:cs="Arial"/>
          <w:color w:val="auto"/>
          <w:lang w:val="es-EC"/>
        </w:rPr>
        <w:t xml:space="preserve">. </w:t>
      </w:r>
      <w:r w:rsidR="001B3BC5" w:rsidRPr="004A72EF">
        <w:rPr>
          <w:rFonts w:ascii="Arial" w:hAnsi="Arial" w:cs="Arial"/>
          <w:i w:val="0"/>
          <w:color w:val="auto"/>
          <w:lang w:val="es-EC"/>
        </w:rPr>
        <w:t>Daños sociales</w:t>
      </w:r>
      <w:bookmarkEnd w:id="54"/>
      <w:r w:rsidR="001B3BC5" w:rsidRPr="004A72EF">
        <w:rPr>
          <w:rFonts w:ascii="Arial" w:hAnsi="Arial" w:cs="Arial"/>
          <w:i w:val="0"/>
          <w:color w:val="auto"/>
          <w:lang w:val="es-EC"/>
        </w:rPr>
        <w:t xml:space="preserve"> </w:t>
      </w:r>
      <w:r w:rsidRPr="004A72EF">
        <w:rPr>
          <w:rFonts w:ascii="Arial" w:hAnsi="Arial" w:cs="Arial"/>
          <w:i w:val="0"/>
          <w:color w:val="auto"/>
          <w:lang w:val="es-EC"/>
        </w:rPr>
        <w:t xml:space="preserve"> </w:t>
      </w:r>
    </w:p>
    <w:p w:rsidR="003A051F" w:rsidRPr="004A72EF" w:rsidRDefault="003A051F" w:rsidP="003A051F">
      <w:pPr>
        <w:spacing w:after="0" w:line="240" w:lineRule="auto"/>
        <w:ind w:left="720"/>
        <w:jc w:val="both"/>
        <w:rPr>
          <w:rFonts w:ascii="Arial" w:hAnsi="Arial" w:cs="Arial"/>
          <w:sz w:val="18"/>
          <w:szCs w:val="18"/>
          <w:lang w:val="es-EC"/>
        </w:rPr>
      </w:pPr>
      <w:r w:rsidRPr="004A72EF">
        <w:rPr>
          <w:rFonts w:ascii="Arial" w:hAnsi="Arial" w:cs="Arial"/>
          <w:sz w:val="18"/>
          <w:szCs w:val="18"/>
          <w:lang w:val="es-EC"/>
        </w:rPr>
        <w:t>Fuente: Investigación de campo, 2018</w:t>
      </w:r>
    </w:p>
    <w:p w:rsidR="003A051F" w:rsidRPr="004A72EF" w:rsidRDefault="003A051F" w:rsidP="003A051F">
      <w:pPr>
        <w:spacing w:after="0" w:line="480" w:lineRule="auto"/>
        <w:ind w:left="720"/>
        <w:jc w:val="both"/>
        <w:rPr>
          <w:rFonts w:ascii="Arial" w:hAnsi="Arial" w:cs="Arial"/>
          <w:sz w:val="18"/>
          <w:szCs w:val="18"/>
          <w:lang w:val="es-EC"/>
        </w:rPr>
      </w:pPr>
      <w:r w:rsidRPr="004A72EF">
        <w:rPr>
          <w:rFonts w:ascii="Arial" w:hAnsi="Arial" w:cs="Arial"/>
          <w:sz w:val="18"/>
          <w:szCs w:val="18"/>
          <w:lang w:val="es-EC"/>
        </w:rPr>
        <w:t xml:space="preserve">Elaborado por: Jairon Ortega </w:t>
      </w:r>
    </w:p>
    <w:p w:rsidR="003A051F" w:rsidRPr="004A72EF" w:rsidRDefault="003A051F" w:rsidP="003A051F">
      <w:pPr>
        <w:spacing w:line="360" w:lineRule="auto"/>
        <w:jc w:val="both"/>
        <w:rPr>
          <w:rFonts w:ascii="Arial" w:hAnsi="Arial" w:cs="Arial"/>
          <w:b/>
          <w:sz w:val="24"/>
          <w:szCs w:val="24"/>
          <w:lang w:val="es-EC"/>
        </w:rPr>
      </w:pPr>
      <w:r w:rsidRPr="004A72EF">
        <w:rPr>
          <w:rFonts w:ascii="Arial" w:hAnsi="Arial" w:cs="Arial"/>
          <w:b/>
          <w:sz w:val="24"/>
          <w:szCs w:val="24"/>
          <w:lang w:val="es-EC"/>
        </w:rPr>
        <w:t xml:space="preserve">Interpretación: </w:t>
      </w:r>
    </w:p>
    <w:p w:rsidR="003A051F" w:rsidRDefault="003A051F" w:rsidP="005A3156">
      <w:pPr>
        <w:spacing w:line="360" w:lineRule="auto"/>
        <w:jc w:val="both"/>
        <w:rPr>
          <w:rFonts w:ascii="Arial" w:hAnsi="Arial" w:cs="Arial"/>
          <w:sz w:val="24"/>
          <w:szCs w:val="24"/>
          <w:lang w:val="es-EC"/>
        </w:rPr>
      </w:pPr>
      <w:r w:rsidRPr="004A72EF">
        <w:rPr>
          <w:rFonts w:ascii="Arial" w:hAnsi="Arial" w:cs="Arial"/>
          <w:sz w:val="24"/>
          <w:szCs w:val="24"/>
          <w:lang w:val="es-EC"/>
        </w:rPr>
        <w:t xml:space="preserve">Según se puede apreciar en la </w:t>
      </w:r>
      <w:r w:rsidR="005A3156" w:rsidRPr="004A72EF">
        <w:rPr>
          <w:rFonts w:ascii="Arial" w:hAnsi="Arial" w:cs="Arial"/>
          <w:sz w:val="24"/>
          <w:szCs w:val="24"/>
          <w:lang w:val="es-EC"/>
        </w:rPr>
        <w:t>figura N</w:t>
      </w:r>
      <w:r w:rsidR="008F1198">
        <w:rPr>
          <w:rFonts w:ascii="Arial" w:hAnsi="Arial" w:cs="Arial"/>
          <w:sz w:val="24"/>
          <w:szCs w:val="24"/>
          <w:lang w:val="es-EC"/>
        </w:rPr>
        <w:t>o</w:t>
      </w:r>
      <w:r w:rsidR="005A3156" w:rsidRPr="004A72EF">
        <w:rPr>
          <w:rFonts w:ascii="Arial" w:hAnsi="Arial" w:cs="Arial"/>
          <w:sz w:val="24"/>
          <w:szCs w:val="24"/>
          <w:lang w:val="es-EC"/>
        </w:rPr>
        <w:t xml:space="preserve"> 5 </w:t>
      </w:r>
      <w:r w:rsidRPr="004A72EF">
        <w:rPr>
          <w:rFonts w:ascii="Arial" w:hAnsi="Arial" w:cs="Arial"/>
          <w:sz w:val="24"/>
          <w:szCs w:val="24"/>
          <w:lang w:val="es-EC"/>
        </w:rPr>
        <w:t xml:space="preserve">el 86% de habitantes encuestados indicaron que </w:t>
      </w:r>
      <w:r w:rsidR="001B3BC5" w:rsidRPr="004A72EF">
        <w:rPr>
          <w:rFonts w:ascii="Arial" w:hAnsi="Arial" w:cs="Arial"/>
          <w:sz w:val="24"/>
          <w:szCs w:val="24"/>
          <w:lang w:val="es-EC"/>
        </w:rPr>
        <w:t xml:space="preserve">la implementación de un eco-parque no causara daños sociales, </w:t>
      </w:r>
      <w:r w:rsidRPr="004A72EF">
        <w:rPr>
          <w:rFonts w:ascii="Arial" w:hAnsi="Arial" w:cs="Arial"/>
          <w:sz w:val="24"/>
          <w:szCs w:val="24"/>
          <w:lang w:val="es-EC"/>
        </w:rPr>
        <w:t xml:space="preserve">mientras que el 14% mencionaron que </w:t>
      </w:r>
      <w:r w:rsidR="001B3BC5" w:rsidRPr="004A72EF">
        <w:rPr>
          <w:rFonts w:ascii="Arial" w:hAnsi="Arial" w:cs="Arial"/>
          <w:sz w:val="24"/>
          <w:szCs w:val="24"/>
          <w:lang w:val="es-EC"/>
        </w:rPr>
        <w:t xml:space="preserve">si ocasionara daños sociales. </w:t>
      </w:r>
      <w:r w:rsidR="00114FDB" w:rsidRPr="004A72EF">
        <w:rPr>
          <w:rFonts w:ascii="Arial" w:hAnsi="Arial" w:cs="Arial"/>
          <w:sz w:val="24"/>
          <w:szCs w:val="24"/>
          <w:lang w:val="es-EC"/>
        </w:rPr>
        <w:t xml:space="preserve">Con lo que podemos decir que la implementación del eco-parque favorecerá al desarrollo social.  </w:t>
      </w:r>
      <w:r w:rsidRPr="004A72EF">
        <w:rPr>
          <w:rFonts w:ascii="Arial" w:hAnsi="Arial" w:cs="Arial"/>
          <w:sz w:val="24"/>
          <w:szCs w:val="24"/>
          <w:lang w:val="es-EC"/>
        </w:rPr>
        <w:t xml:space="preserve"> </w:t>
      </w:r>
    </w:p>
    <w:p w:rsidR="002E66E2" w:rsidRDefault="002E66E2" w:rsidP="005A3156">
      <w:pPr>
        <w:spacing w:line="360" w:lineRule="auto"/>
        <w:jc w:val="both"/>
        <w:rPr>
          <w:rFonts w:ascii="Arial" w:hAnsi="Arial" w:cs="Arial"/>
          <w:sz w:val="24"/>
          <w:szCs w:val="24"/>
          <w:lang w:val="es-EC"/>
        </w:rPr>
      </w:pPr>
    </w:p>
    <w:p w:rsidR="005D31E5" w:rsidRDefault="005D31E5" w:rsidP="005A3156">
      <w:pPr>
        <w:spacing w:line="360" w:lineRule="auto"/>
        <w:jc w:val="both"/>
        <w:rPr>
          <w:rFonts w:ascii="Arial" w:hAnsi="Arial" w:cs="Arial"/>
          <w:sz w:val="24"/>
          <w:szCs w:val="24"/>
          <w:lang w:val="es-EC"/>
        </w:rPr>
      </w:pPr>
    </w:p>
    <w:p w:rsidR="005D31E5" w:rsidRPr="004A72EF" w:rsidRDefault="005D31E5" w:rsidP="005A3156">
      <w:pPr>
        <w:spacing w:line="360" w:lineRule="auto"/>
        <w:jc w:val="both"/>
        <w:rPr>
          <w:rFonts w:ascii="Arial" w:hAnsi="Arial" w:cs="Arial"/>
          <w:sz w:val="24"/>
          <w:szCs w:val="24"/>
          <w:lang w:val="es-EC"/>
        </w:rPr>
      </w:pPr>
    </w:p>
    <w:p w:rsidR="003A051F" w:rsidRPr="004A72EF" w:rsidRDefault="00745237" w:rsidP="003A051F">
      <w:pPr>
        <w:pStyle w:val="Prrafodelista"/>
        <w:numPr>
          <w:ilvl w:val="0"/>
          <w:numId w:val="2"/>
        </w:numPr>
        <w:tabs>
          <w:tab w:val="center" w:pos="4513"/>
          <w:tab w:val="left" w:pos="6331"/>
        </w:tabs>
        <w:spacing w:after="0" w:line="240" w:lineRule="auto"/>
        <w:jc w:val="both"/>
        <w:rPr>
          <w:rFonts w:ascii="Arial" w:hAnsi="Arial" w:cs="Arial"/>
          <w:b/>
          <w:sz w:val="24"/>
          <w:szCs w:val="24"/>
        </w:rPr>
      </w:pPr>
      <w:r w:rsidRPr="004A72EF">
        <w:rPr>
          <w:rFonts w:ascii="Arial" w:hAnsi="Arial" w:cs="Arial"/>
          <w:b/>
          <w:sz w:val="24"/>
          <w:szCs w:val="24"/>
        </w:rPr>
        <w:lastRenderedPageBreak/>
        <w:t>En caso de ser afirmativa su respuesta en el ítem anterior ¿Cuál</w:t>
      </w:r>
      <w:r w:rsidRPr="004A72EF">
        <w:rPr>
          <w:rFonts w:ascii="Arial" w:hAnsi="Arial" w:cs="Arial"/>
          <w:b/>
          <w:sz w:val="24"/>
        </w:rPr>
        <w:t xml:space="preserve"> c</w:t>
      </w:r>
      <w:r w:rsidR="003A051F" w:rsidRPr="004A72EF">
        <w:rPr>
          <w:rFonts w:ascii="Arial" w:hAnsi="Arial" w:cs="Arial"/>
          <w:b/>
          <w:sz w:val="24"/>
        </w:rPr>
        <w:t xml:space="preserve">onsidera que </w:t>
      </w:r>
      <w:r w:rsidRPr="004A72EF">
        <w:rPr>
          <w:rFonts w:ascii="Arial" w:hAnsi="Arial" w:cs="Arial"/>
          <w:b/>
          <w:sz w:val="24"/>
        </w:rPr>
        <w:t>puede ser el mayor efecto social</w:t>
      </w:r>
      <w:r w:rsidR="003A051F" w:rsidRPr="004A72EF">
        <w:rPr>
          <w:rFonts w:ascii="Arial" w:hAnsi="Arial" w:cs="Arial"/>
          <w:b/>
          <w:sz w:val="24"/>
          <w:szCs w:val="24"/>
        </w:rPr>
        <w:t>?</w:t>
      </w:r>
    </w:p>
    <w:p w:rsidR="003A051F" w:rsidRPr="004A72EF" w:rsidRDefault="003A051F" w:rsidP="003A051F">
      <w:pPr>
        <w:tabs>
          <w:tab w:val="center" w:pos="4513"/>
          <w:tab w:val="left" w:pos="6331"/>
        </w:tabs>
        <w:spacing w:after="0" w:line="240" w:lineRule="auto"/>
        <w:ind w:left="360"/>
        <w:jc w:val="both"/>
        <w:rPr>
          <w:rFonts w:ascii="Arial" w:hAnsi="Arial" w:cs="Arial"/>
          <w:b/>
          <w:sz w:val="24"/>
          <w:szCs w:val="24"/>
          <w:lang w:val="es-EC"/>
        </w:rPr>
      </w:pPr>
    </w:p>
    <w:p w:rsidR="003A051F" w:rsidRPr="004A72EF" w:rsidRDefault="003A051F" w:rsidP="003A051F">
      <w:pPr>
        <w:pStyle w:val="Descripcin"/>
        <w:spacing w:after="0"/>
        <w:rPr>
          <w:rFonts w:ascii="Arial" w:hAnsi="Arial" w:cs="Arial"/>
          <w:i w:val="0"/>
          <w:color w:val="auto"/>
          <w:lang w:val="es-EC"/>
        </w:rPr>
      </w:pPr>
      <w:bookmarkStart w:id="55" w:name="_Toc528048914"/>
      <w:r w:rsidRPr="004A72EF">
        <w:rPr>
          <w:rFonts w:ascii="Arial" w:hAnsi="Arial" w:cs="Arial"/>
          <w:color w:val="auto"/>
          <w:lang w:val="es-EC"/>
        </w:rPr>
        <w:t xml:space="preserve">Tabla </w:t>
      </w:r>
      <w:r w:rsidR="00FE5F59" w:rsidRPr="004A72EF">
        <w:rPr>
          <w:rFonts w:ascii="Arial" w:hAnsi="Arial" w:cs="Arial"/>
          <w:color w:val="auto"/>
          <w:lang w:val="es-EC"/>
        </w:rPr>
        <w:fldChar w:fldCharType="begin"/>
      </w:r>
      <w:r w:rsidRPr="004A72EF">
        <w:rPr>
          <w:rFonts w:ascii="Arial" w:hAnsi="Arial" w:cs="Arial"/>
          <w:color w:val="auto"/>
          <w:lang w:val="es-EC"/>
        </w:rPr>
        <w:instrText xml:space="preserve"> SEQ Tabla \* ARABIC </w:instrText>
      </w:r>
      <w:r w:rsidR="00FE5F59" w:rsidRPr="004A72EF">
        <w:rPr>
          <w:rFonts w:ascii="Arial" w:hAnsi="Arial" w:cs="Arial"/>
          <w:color w:val="auto"/>
          <w:lang w:val="es-EC"/>
        </w:rPr>
        <w:fldChar w:fldCharType="separate"/>
      </w:r>
      <w:r w:rsidR="00985447">
        <w:rPr>
          <w:rFonts w:ascii="Arial" w:hAnsi="Arial" w:cs="Arial"/>
          <w:noProof/>
          <w:color w:val="auto"/>
          <w:lang w:val="es-EC"/>
        </w:rPr>
        <w:t>8</w:t>
      </w:r>
      <w:r w:rsidR="00FE5F59" w:rsidRPr="004A72EF">
        <w:rPr>
          <w:rFonts w:ascii="Arial" w:hAnsi="Arial" w:cs="Arial"/>
          <w:color w:val="auto"/>
          <w:lang w:val="es-EC"/>
        </w:rPr>
        <w:fldChar w:fldCharType="end"/>
      </w:r>
      <w:r w:rsidRPr="004A72EF">
        <w:rPr>
          <w:rFonts w:ascii="Arial" w:hAnsi="Arial" w:cs="Arial"/>
          <w:color w:val="auto"/>
          <w:lang w:val="es-EC"/>
        </w:rPr>
        <w:t>.</w:t>
      </w:r>
      <w:r w:rsidRPr="004A72EF">
        <w:rPr>
          <w:rFonts w:ascii="Arial" w:hAnsi="Arial" w:cs="Arial"/>
          <w:i w:val="0"/>
          <w:color w:val="auto"/>
          <w:lang w:val="es-EC"/>
        </w:rPr>
        <w:t xml:space="preserve"> </w:t>
      </w:r>
      <w:r w:rsidR="00745237" w:rsidRPr="004A72EF">
        <w:rPr>
          <w:rFonts w:ascii="Arial" w:hAnsi="Arial" w:cs="Arial"/>
          <w:i w:val="0"/>
          <w:color w:val="auto"/>
          <w:lang w:val="es-EC"/>
        </w:rPr>
        <w:t>Tipos de daños sociales</w:t>
      </w:r>
      <w:bookmarkEnd w:id="55"/>
      <w:r w:rsidR="00745237" w:rsidRPr="004A72EF">
        <w:rPr>
          <w:rFonts w:ascii="Arial" w:hAnsi="Arial" w:cs="Arial"/>
          <w:i w:val="0"/>
          <w:color w:val="auto"/>
          <w:lang w:val="es-EC"/>
        </w:rPr>
        <w:t xml:space="preserve"> </w:t>
      </w:r>
      <w:r w:rsidRPr="004A72EF">
        <w:rPr>
          <w:rFonts w:ascii="Arial" w:hAnsi="Arial" w:cs="Arial"/>
          <w:i w:val="0"/>
          <w:color w:val="auto"/>
          <w:lang w:val="es-EC"/>
        </w:rPr>
        <w:t xml:space="preserve"> </w:t>
      </w:r>
    </w:p>
    <w:tbl>
      <w:tblPr>
        <w:tblStyle w:val="Tabladelista6concolores1"/>
        <w:tblW w:w="6514" w:type="dxa"/>
        <w:tblLook w:val="04A0" w:firstRow="1" w:lastRow="0" w:firstColumn="1" w:lastColumn="0" w:noHBand="0" w:noVBand="1"/>
      </w:tblPr>
      <w:tblGrid>
        <w:gridCol w:w="2628"/>
        <w:gridCol w:w="1988"/>
        <w:gridCol w:w="1898"/>
      </w:tblGrid>
      <w:tr w:rsidR="003A051F" w:rsidRPr="004A72EF" w:rsidTr="00ED18A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8" w:type="dxa"/>
            <w:noWrap/>
            <w:hideMark/>
          </w:tcPr>
          <w:p w:rsidR="003A051F" w:rsidRPr="004A72EF" w:rsidRDefault="003A051F" w:rsidP="00ED18A4">
            <w:pPr>
              <w:rPr>
                <w:rFonts w:eastAsia="Times New Roman" w:cs="Arial"/>
                <w:bCs w:val="0"/>
                <w:color w:val="000000"/>
                <w:sz w:val="24"/>
                <w:lang w:val="es-EC" w:eastAsia="es-EC"/>
              </w:rPr>
            </w:pPr>
            <w:r w:rsidRPr="004A72EF">
              <w:rPr>
                <w:rFonts w:eastAsia="Times New Roman" w:cs="Arial"/>
                <w:bCs w:val="0"/>
                <w:color w:val="000000"/>
                <w:sz w:val="24"/>
                <w:lang w:val="es-EC" w:eastAsia="es-EC"/>
              </w:rPr>
              <w:t xml:space="preserve">Alternativas </w:t>
            </w:r>
          </w:p>
        </w:tc>
        <w:tc>
          <w:tcPr>
            <w:tcW w:w="1988" w:type="dxa"/>
            <w:noWrap/>
            <w:hideMark/>
          </w:tcPr>
          <w:p w:rsidR="003A051F" w:rsidRPr="004A72EF" w:rsidRDefault="003A051F" w:rsidP="00ED18A4">
            <w:pP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4"/>
                <w:lang w:val="es-EC" w:eastAsia="es-EC"/>
              </w:rPr>
            </w:pPr>
            <w:r w:rsidRPr="004A72EF">
              <w:rPr>
                <w:rFonts w:eastAsia="Times New Roman" w:cs="Arial"/>
                <w:bCs w:val="0"/>
                <w:color w:val="000000"/>
                <w:sz w:val="24"/>
                <w:lang w:val="es-EC" w:eastAsia="es-EC"/>
              </w:rPr>
              <w:t xml:space="preserve">Frecuencia </w:t>
            </w:r>
          </w:p>
        </w:tc>
        <w:tc>
          <w:tcPr>
            <w:tcW w:w="1898" w:type="dxa"/>
            <w:noWrap/>
            <w:hideMark/>
          </w:tcPr>
          <w:p w:rsidR="003A051F" w:rsidRPr="004A72EF" w:rsidRDefault="003A051F" w:rsidP="00ED18A4">
            <w:pP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4"/>
                <w:lang w:val="es-EC" w:eastAsia="es-EC"/>
              </w:rPr>
            </w:pPr>
            <w:r w:rsidRPr="004A72EF">
              <w:rPr>
                <w:rFonts w:eastAsia="Times New Roman" w:cs="Arial"/>
                <w:bCs w:val="0"/>
                <w:color w:val="000000"/>
                <w:sz w:val="24"/>
                <w:lang w:val="es-EC" w:eastAsia="es-EC"/>
              </w:rPr>
              <w:t xml:space="preserve">Porcentaje </w:t>
            </w:r>
          </w:p>
        </w:tc>
      </w:tr>
      <w:tr w:rsidR="003A051F" w:rsidRPr="004A72EF" w:rsidTr="00ED18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8" w:type="dxa"/>
            <w:noWrap/>
            <w:hideMark/>
          </w:tcPr>
          <w:p w:rsidR="003A051F" w:rsidRPr="004A72EF" w:rsidRDefault="00745237" w:rsidP="00ED18A4">
            <w:pPr>
              <w:rPr>
                <w:rFonts w:eastAsia="Times New Roman" w:cs="Arial"/>
                <w:color w:val="000000"/>
                <w:sz w:val="24"/>
                <w:lang w:val="es-EC" w:eastAsia="es-EC"/>
              </w:rPr>
            </w:pPr>
            <w:r w:rsidRPr="004A72EF">
              <w:rPr>
                <w:rFonts w:eastAsia="Times New Roman" w:cs="Arial"/>
                <w:color w:val="000000"/>
                <w:sz w:val="24"/>
                <w:lang w:val="es-EC" w:eastAsia="es-EC"/>
              </w:rPr>
              <w:t xml:space="preserve">Pobreza </w:t>
            </w:r>
          </w:p>
        </w:tc>
        <w:tc>
          <w:tcPr>
            <w:tcW w:w="1988" w:type="dxa"/>
            <w:noWrap/>
            <w:hideMark/>
          </w:tcPr>
          <w:p w:rsidR="003A051F" w:rsidRPr="004A72EF" w:rsidRDefault="00745237" w:rsidP="00ED18A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7</w:t>
            </w:r>
          </w:p>
        </w:tc>
        <w:tc>
          <w:tcPr>
            <w:tcW w:w="1898" w:type="dxa"/>
            <w:noWrap/>
            <w:hideMark/>
          </w:tcPr>
          <w:p w:rsidR="003A051F" w:rsidRPr="004A72EF" w:rsidRDefault="00745237" w:rsidP="00ED18A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14</w:t>
            </w:r>
          </w:p>
        </w:tc>
      </w:tr>
      <w:tr w:rsidR="00745237" w:rsidRPr="004A72EF" w:rsidTr="00ED18A4">
        <w:trPr>
          <w:trHeight w:val="300"/>
        </w:trPr>
        <w:tc>
          <w:tcPr>
            <w:cnfStyle w:val="001000000000" w:firstRow="0" w:lastRow="0" w:firstColumn="1" w:lastColumn="0" w:oddVBand="0" w:evenVBand="0" w:oddHBand="0" w:evenHBand="0" w:firstRowFirstColumn="0" w:firstRowLastColumn="0" w:lastRowFirstColumn="0" w:lastRowLastColumn="0"/>
            <w:tcW w:w="2628" w:type="dxa"/>
            <w:noWrap/>
          </w:tcPr>
          <w:p w:rsidR="00745237" w:rsidRPr="004A72EF" w:rsidRDefault="00745237" w:rsidP="00ED18A4">
            <w:pPr>
              <w:rPr>
                <w:rFonts w:eastAsia="Times New Roman" w:cs="Arial"/>
                <w:color w:val="000000"/>
                <w:sz w:val="24"/>
                <w:lang w:val="es-EC" w:eastAsia="es-EC"/>
              </w:rPr>
            </w:pPr>
            <w:r w:rsidRPr="004A72EF">
              <w:rPr>
                <w:rFonts w:eastAsia="Times New Roman" w:cs="Arial"/>
                <w:color w:val="000000"/>
                <w:sz w:val="24"/>
                <w:lang w:val="es-EC" w:eastAsia="es-EC"/>
              </w:rPr>
              <w:t xml:space="preserve">Delincuencia </w:t>
            </w:r>
          </w:p>
        </w:tc>
        <w:tc>
          <w:tcPr>
            <w:tcW w:w="1988" w:type="dxa"/>
            <w:noWrap/>
          </w:tcPr>
          <w:p w:rsidR="00745237" w:rsidRPr="004A72EF" w:rsidRDefault="00745237" w:rsidP="00ED18A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42</w:t>
            </w:r>
          </w:p>
        </w:tc>
        <w:tc>
          <w:tcPr>
            <w:tcW w:w="1898" w:type="dxa"/>
            <w:noWrap/>
          </w:tcPr>
          <w:p w:rsidR="00745237" w:rsidRPr="004A72EF" w:rsidRDefault="00745237" w:rsidP="00ED18A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86</w:t>
            </w:r>
          </w:p>
        </w:tc>
      </w:tr>
      <w:tr w:rsidR="003A051F" w:rsidRPr="004A72EF" w:rsidTr="00ED18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8" w:type="dxa"/>
            <w:noWrap/>
            <w:hideMark/>
          </w:tcPr>
          <w:p w:rsidR="003A051F" w:rsidRPr="004A72EF" w:rsidRDefault="00745237" w:rsidP="00ED18A4">
            <w:pPr>
              <w:rPr>
                <w:rFonts w:eastAsia="Times New Roman" w:cs="Arial"/>
                <w:color w:val="000000"/>
                <w:sz w:val="24"/>
                <w:lang w:val="es-EC" w:eastAsia="es-EC"/>
              </w:rPr>
            </w:pPr>
            <w:r w:rsidRPr="004A72EF">
              <w:rPr>
                <w:rFonts w:eastAsia="Times New Roman" w:cs="Arial"/>
                <w:color w:val="000000"/>
                <w:sz w:val="24"/>
                <w:lang w:val="es-EC" w:eastAsia="es-EC"/>
              </w:rPr>
              <w:t xml:space="preserve">Migración </w:t>
            </w:r>
          </w:p>
        </w:tc>
        <w:tc>
          <w:tcPr>
            <w:tcW w:w="1988" w:type="dxa"/>
            <w:noWrap/>
            <w:hideMark/>
          </w:tcPr>
          <w:p w:rsidR="003A051F" w:rsidRPr="004A72EF" w:rsidRDefault="00745237" w:rsidP="00ED18A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0</w:t>
            </w:r>
          </w:p>
        </w:tc>
        <w:tc>
          <w:tcPr>
            <w:tcW w:w="1898" w:type="dxa"/>
            <w:noWrap/>
            <w:hideMark/>
          </w:tcPr>
          <w:p w:rsidR="003A051F" w:rsidRPr="004A72EF" w:rsidRDefault="00745237" w:rsidP="00ED18A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0</w:t>
            </w:r>
          </w:p>
        </w:tc>
      </w:tr>
      <w:tr w:rsidR="003A051F" w:rsidRPr="004A72EF" w:rsidTr="00ED18A4">
        <w:trPr>
          <w:trHeight w:val="300"/>
        </w:trPr>
        <w:tc>
          <w:tcPr>
            <w:cnfStyle w:val="001000000000" w:firstRow="0" w:lastRow="0" w:firstColumn="1" w:lastColumn="0" w:oddVBand="0" w:evenVBand="0" w:oddHBand="0" w:evenHBand="0" w:firstRowFirstColumn="0" w:firstRowLastColumn="0" w:lastRowFirstColumn="0" w:lastRowLastColumn="0"/>
            <w:tcW w:w="2628" w:type="dxa"/>
            <w:noWrap/>
            <w:hideMark/>
          </w:tcPr>
          <w:p w:rsidR="003A051F" w:rsidRPr="004A72EF" w:rsidRDefault="003A051F" w:rsidP="00ED18A4">
            <w:pPr>
              <w:rPr>
                <w:rFonts w:eastAsia="Times New Roman" w:cs="Arial"/>
                <w:bCs w:val="0"/>
                <w:color w:val="000000"/>
                <w:sz w:val="24"/>
                <w:lang w:val="es-EC" w:eastAsia="es-EC"/>
              </w:rPr>
            </w:pPr>
            <w:r w:rsidRPr="004A72EF">
              <w:rPr>
                <w:rFonts w:eastAsia="Times New Roman" w:cs="Arial"/>
                <w:bCs w:val="0"/>
                <w:color w:val="000000"/>
                <w:sz w:val="24"/>
                <w:lang w:val="es-EC" w:eastAsia="es-EC"/>
              </w:rPr>
              <w:t xml:space="preserve">Total </w:t>
            </w:r>
          </w:p>
        </w:tc>
        <w:tc>
          <w:tcPr>
            <w:tcW w:w="1988" w:type="dxa"/>
            <w:noWrap/>
            <w:hideMark/>
          </w:tcPr>
          <w:p w:rsidR="003A051F" w:rsidRPr="004A72EF" w:rsidRDefault="00E9014F" w:rsidP="00ED18A4">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lang w:val="es-EC" w:eastAsia="es-EC"/>
              </w:rPr>
            </w:pPr>
            <w:r w:rsidRPr="004A72EF">
              <w:rPr>
                <w:rFonts w:eastAsia="Times New Roman" w:cs="Arial"/>
                <w:b/>
                <w:bCs/>
                <w:color w:val="000000"/>
                <w:sz w:val="24"/>
                <w:lang w:val="es-EC" w:eastAsia="es-EC"/>
              </w:rPr>
              <w:t>49</w:t>
            </w:r>
          </w:p>
        </w:tc>
        <w:tc>
          <w:tcPr>
            <w:tcW w:w="1898" w:type="dxa"/>
            <w:noWrap/>
            <w:hideMark/>
          </w:tcPr>
          <w:p w:rsidR="003A051F" w:rsidRPr="004A72EF" w:rsidRDefault="003A051F" w:rsidP="00ED18A4">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lang w:val="es-EC" w:eastAsia="es-EC"/>
              </w:rPr>
            </w:pPr>
            <w:r w:rsidRPr="004A72EF">
              <w:rPr>
                <w:rFonts w:eastAsia="Times New Roman" w:cs="Arial"/>
                <w:b/>
                <w:bCs/>
                <w:color w:val="000000"/>
                <w:sz w:val="24"/>
                <w:lang w:val="es-EC" w:eastAsia="es-EC"/>
              </w:rPr>
              <w:t>100</w:t>
            </w:r>
          </w:p>
        </w:tc>
      </w:tr>
    </w:tbl>
    <w:p w:rsidR="003A051F" w:rsidRPr="004A72EF" w:rsidRDefault="003A051F" w:rsidP="003A051F">
      <w:pPr>
        <w:spacing w:after="0" w:line="240" w:lineRule="auto"/>
        <w:jc w:val="both"/>
        <w:rPr>
          <w:rFonts w:ascii="Arial" w:hAnsi="Arial" w:cs="Arial"/>
          <w:sz w:val="18"/>
          <w:szCs w:val="24"/>
          <w:lang w:val="es-EC"/>
        </w:rPr>
      </w:pPr>
      <w:r w:rsidRPr="004A72EF">
        <w:rPr>
          <w:rFonts w:ascii="Arial" w:hAnsi="Arial" w:cs="Arial"/>
          <w:sz w:val="18"/>
          <w:szCs w:val="24"/>
          <w:lang w:val="es-EC"/>
        </w:rPr>
        <w:t xml:space="preserve">Fuente: Investigación de campo, 2018 </w:t>
      </w:r>
    </w:p>
    <w:p w:rsidR="003A051F" w:rsidRPr="004A72EF" w:rsidRDefault="003A051F" w:rsidP="003A051F">
      <w:pPr>
        <w:spacing w:after="0" w:line="480" w:lineRule="auto"/>
        <w:jc w:val="both"/>
        <w:rPr>
          <w:rFonts w:ascii="Arial" w:hAnsi="Arial" w:cs="Arial"/>
          <w:sz w:val="18"/>
          <w:szCs w:val="24"/>
          <w:lang w:val="es-EC"/>
        </w:rPr>
      </w:pPr>
      <w:r w:rsidRPr="004A72EF">
        <w:rPr>
          <w:rFonts w:ascii="Arial" w:hAnsi="Arial" w:cs="Arial"/>
          <w:sz w:val="18"/>
          <w:szCs w:val="24"/>
          <w:lang w:val="es-EC"/>
        </w:rPr>
        <w:t xml:space="preserve">Elaborado por: Jairon Ortega </w:t>
      </w:r>
    </w:p>
    <w:p w:rsidR="003A051F" w:rsidRPr="004A72EF" w:rsidRDefault="003A051F" w:rsidP="003A051F">
      <w:pPr>
        <w:spacing w:after="0" w:line="480" w:lineRule="auto"/>
        <w:jc w:val="both"/>
        <w:rPr>
          <w:rFonts w:ascii="Arial" w:hAnsi="Arial" w:cs="Arial"/>
          <w:sz w:val="18"/>
          <w:szCs w:val="24"/>
          <w:lang w:val="es-EC"/>
        </w:rPr>
      </w:pPr>
    </w:p>
    <w:p w:rsidR="003A051F" w:rsidRPr="004A72EF" w:rsidRDefault="00745237" w:rsidP="003A051F">
      <w:pPr>
        <w:spacing w:after="0" w:line="240" w:lineRule="auto"/>
        <w:jc w:val="center"/>
        <w:rPr>
          <w:rFonts w:ascii="Arial" w:hAnsi="Arial" w:cs="Arial"/>
          <w:sz w:val="24"/>
          <w:szCs w:val="24"/>
          <w:lang w:val="es-EC"/>
        </w:rPr>
      </w:pPr>
      <w:r w:rsidRPr="004A72EF">
        <w:rPr>
          <w:noProof/>
          <w:lang w:val="es-EC" w:eastAsia="es-EC"/>
        </w:rPr>
        <w:drawing>
          <wp:inline distT="0" distB="0" distL="0" distR="0" wp14:anchorId="59BDA823" wp14:editId="5BE83276">
            <wp:extent cx="4314825" cy="2533650"/>
            <wp:effectExtent l="0" t="0" r="0" b="0"/>
            <wp:docPr id="73" name="Gráfico 73">
              <a:extLst xmlns:a="http://schemas.openxmlformats.org/drawingml/2006/main">
                <a:ext uri="{FF2B5EF4-FFF2-40B4-BE49-F238E27FC236}">
                  <a16:creationId xmlns:a16="http://schemas.microsoft.com/office/drawing/2014/main" id="{CBC89146-91F2-41F7-ACE6-721D6C030F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4A72EF">
        <w:rPr>
          <w:lang w:val="es-EC" w:eastAsia="es-ES"/>
        </w:rPr>
        <w:t xml:space="preserve"> </w:t>
      </w:r>
    </w:p>
    <w:p w:rsidR="003A051F" w:rsidRPr="004A72EF" w:rsidRDefault="003A051F" w:rsidP="003A051F">
      <w:pPr>
        <w:pStyle w:val="Descripcin"/>
        <w:spacing w:after="0"/>
        <w:ind w:left="720"/>
        <w:rPr>
          <w:rFonts w:ascii="Arial" w:hAnsi="Arial" w:cs="Arial"/>
          <w:color w:val="auto"/>
          <w:lang w:val="es-EC"/>
        </w:rPr>
      </w:pPr>
      <w:bookmarkStart w:id="56" w:name="_Toc528048944"/>
      <w:r w:rsidRPr="004A72EF">
        <w:rPr>
          <w:rFonts w:ascii="Arial" w:hAnsi="Arial" w:cs="Arial"/>
          <w:color w:val="auto"/>
          <w:lang w:val="es-EC"/>
        </w:rPr>
        <w:t xml:space="preserve">Figura </w:t>
      </w:r>
      <w:r w:rsidR="00FE5F59" w:rsidRPr="004A72EF">
        <w:rPr>
          <w:rFonts w:ascii="Arial" w:hAnsi="Arial" w:cs="Arial"/>
          <w:color w:val="auto"/>
          <w:lang w:val="es-EC"/>
        </w:rPr>
        <w:fldChar w:fldCharType="begin"/>
      </w:r>
      <w:r w:rsidRPr="004A72EF">
        <w:rPr>
          <w:rFonts w:ascii="Arial" w:hAnsi="Arial" w:cs="Arial"/>
          <w:color w:val="auto"/>
          <w:lang w:val="es-EC"/>
        </w:rPr>
        <w:instrText xml:space="preserve"> SEQ Figura \* ARABIC </w:instrText>
      </w:r>
      <w:r w:rsidR="00FE5F59" w:rsidRPr="004A72EF">
        <w:rPr>
          <w:rFonts w:ascii="Arial" w:hAnsi="Arial" w:cs="Arial"/>
          <w:color w:val="auto"/>
          <w:lang w:val="es-EC"/>
        </w:rPr>
        <w:fldChar w:fldCharType="separate"/>
      </w:r>
      <w:r w:rsidR="00985447">
        <w:rPr>
          <w:rFonts w:ascii="Arial" w:hAnsi="Arial" w:cs="Arial"/>
          <w:noProof/>
          <w:color w:val="auto"/>
          <w:lang w:val="es-EC"/>
        </w:rPr>
        <w:t>6</w:t>
      </w:r>
      <w:r w:rsidR="00FE5F59" w:rsidRPr="004A72EF">
        <w:rPr>
          <w:rFonts w:ascii="Arial" w:hAnsi="Arial" w:cs="Arial"/>
          <w:color w:val="auto"/>
          <w:lang w:val="es-EC"/>
        </w:rPr>
        <w:fldChar w:fldCharType="end"/>
      </w:r>
      <w:r w:rsidRPr="004A72EF">
        <w:rPr>
          <w:rFonts w:ascii="Arial" w:hAnsi="Arial" w:cs="Arial"/>
          <w:color w:val="auto"/>
          <w:lang w:val="es-EC"/>
        </w:rPr>
        <w:t xml:space="preserve">. </w:t>
      </w:r>
      <w:r w:rsidR="00745237" w:rsidRPr="004A72EF">
        <w:rPr>
          <w:rFonts w:ascii="Arial" w:hAnsi="Arial" w:cs="Arial"/>
          <w:i w:val="0"/>
          <w:color w:val="auto"/>
          <w:lang w:val="es-EC"/>
        </w:rPr>
        <w:t>Tipos de daños sociales</w:t>
      </w:r>
      <w:bookmarkEnd w:id="56"/>
      <w:r w:rsidR="00745237" w:rsidRPr="004A72EF">
        <w:rPr>
          <w:rFonts w:ascii="Arial" w:hAnsi="Arial" w:cs="Arial"/>
          <w:i w:val="0"/>
          <w:color w:val="auto"/>
          <w:lang w:val="es-EC"/>
        </w:rPr>
        <w:t xml:space="preserve"> </w:t>
      </w:r>
      <w:r w:rsidRPr="004A72EF">
        <w:rPr>
          <w:rFonts w:ascii="Arial" w:hAnsi="Arial" w:cs="Arial"/>
          <w:i w:val="0"/>
          <w:color w:val="auto"/>
          <w:lang w:val="es-EC"/>
        </w:rPr>
        <w:t xml:space="preserve"> </w:t>
      </w:r>
    </w:p>
    <w:p w:rsidR="003A051F" w:rsidRPr="004A72EF" w:rsidRDefault="003A051F" w:rsidP="003A051F">
      <w:pPr>
        <w:spacing w:after="0" w:line="240" w:lineRule="auto"/>
        <w:ind w:left="720"/>
        <w:jc w:val="both"/>
        <w:rPr>
          <w:rFonts w:ascii="Arial" w:hAnsi="Arial" w:cs="Arial"/>
          <w:sz w:val="18"/>
          <w:szCs w:val="18"/>
          <w:lang w:val="es-EC"/>
        </w:rPr>
      </w:pPr>
      <w:r w:rsidRPr="004A72EF">
        <w:rPr>
          <w:rFonts w:ascii="Arial" w:hAnsi="Arial" w:cs="Arial"/>
          <w:sz w:val="18"/>
          <w:szCs w:val="18"/>
          <w:lang w:val="es-EC"/>
        </w:rPr>
        <w:t>Fuente: Investigación de campo, 2018</w:t>
      </w:r>
    </w:p>
    <w:p w:rsidR="003A051F" w:rsidRPr="004A72EF" w:rsidRDefault="003A051F" w:rsidP="003A051F">
      <w:pPr>
        <w:spacing w:after="0" w:line="480" w:lineRule="auto"/>
        <w:ind w:left="720"/>
        <w:jc w:val="both"/>
        <w:rPr>
          <w:rFonts w:ascii="Arial" w:hAnsi="Arial" w:cs="Arial"/>
          <w:sz w:val="18"/>
          <w:szCs w:val="18"/>
          <w:lang w:val="es-EC"/>
        </w:rPr>
      </w:pPr>
      <w:r w:rsidRPr="004A72EF">
        <w:rPr>
          <w:rFonts w:ascii="Arial" w:hAnsi="Arial" w:cs="Arial"/>
          <w:sz w:val="18"/>
          <w:szCs w:val="18"/>
          <w:lang w:val="es-EC"/>
        </w:rPr>
        <w:t xml:space="preserve">Elaborado por: Jairon Ortega </w:t>
      </w:r>
    </w:p>
    <w:p w:rsidR="003A051F" w:rsidRPr="004A72EF" w:rsidRDefault="003A051F" w:rsidP="003A051F">
      <w:pPr>
        <w:spacing w:line="360" w:lineRule="auto"/>
        <w:jc w:val="both"/>
        <w:rPr>
          <w:rFonts w:ascii="Arial" w:hAnsi="Arial" w:cs="Arial"/>
          <w:b/>
          <w:sz w:val="24"/>
          <w:szCs w:val="24"/>
          <w:lang w:val="es-EC"/>
        </w:rPr>
      </w:pPr>
      <w:r w:rsidRPr="004A72EF">
        <w:rPr>
          <w:rFonts w:ascii="Arial" w:hAnsi="Arial" w:cs="Arial"/>
          <w:b/>
          <w:sz w:val="24"/>
          <w:szCs w:val="24"/>
          <w:lang w:val="es-EC"/>
        </w:rPr>
        <w:t xml:space="preserve">Interpretación: </w:t>
      </w:r>
    </w:p>
    <w:p w:rsidR="003A051F" w:rsidRPr="004A72EF" w:rsidRDefault="003A051F" w:rsidP="005A3156">
      <w:pPr>
        <w:spacing w:line="360" w:lineRule="auto"/>
        <w:jc w:val="both"/>
        <w:rPr>
          <w:rFonts w:ascii="Arial" w:hAnsi="Arial" w:cs="Arial"/>
          <w:sz w:val="24"/>
          <w:szCs w:val="24"/>
          <w:lang w:val="es-EC"/>
        </w:rPr>
      </w:pPr>
      <w:r w:rsidRPr="004A72EF">
        <w:rPr>
          <w:rFonts w:ascii="Arial" w:hAnsi="Arial" w:cs="Arial"/>
          <w:sz w:val="24"/>
          <w:szCs w:val="24"/>
          <w:lang w:val="es-EC"/>
        </w:rPr>
        <w:t xml:space="preserve">Según se puede apreciar en la </w:t>
      </w:r>
      <w:r w:rsidR="005A3156" w:rsidRPr="004A72EF">
        <w:rPr>
          <w:rFonts w:ascii="Arial" w:hAnsi="Arial" w:cs="Arial"/>
          <w:sz w:val="24"/>
          <w:szCs w:val="24"/>
          <w:lang w:val="es-EC"/>
        </w:rPr>
        <w:t>figura</w:t>
      </w:r>
      <w:r w:rsidR="004A72EF" w:rsidRPr="004A72EF">
        <w:rPr>
          <w:rFonts w:ascii="Arial" w:hAnsi="Arial" w:cs="Arial"/>
          <w:sz w:val="24"/>
          <w:szCs w:val="24"/>
          <w:lang w:val="es-EC"/>
        </w:rPr>
        <w:t xml:space="preserve"> </w:t>
      </w:r>
      <w:r w:rsidR="008F1198" w:rsidRPr="004A72EF">
        <w:rPr>
          <w:rFonts w:ascii="Arial" w:hAnsi="Arial" w:cs="Arial"/>
          <w:sz w:val="24"/>
          <w:szCs w:val="24"/>
          <w:lang w:val="es-EC"/>
        </w:rPr>
        <w:t>N</w:t>
      </w:r>
      <w:r w:rsidR="008F1198">
        <w:rPr>
          <w:rFonts w:ascii="Arial" w:hAnsi="Arial" w:cs="Arial"/>
          <w:sz w:val="24"/>
          <w:szCs w:val="24"/>
          <w:lang w:val="es-EC"/>
        </w:rPr>
        <w:t xml:space="preserve">o </w:t>
      </w:r>
      <w:r w:rsidR="004A72EF" w:rsidRPr="004A72EF">
        <w:rPr>
          <w:rFonts w:ascii="Arial" w:hAnsi="Arial" w:cs="Arial"/>
          <w:sz w:val="24"/>
          <w:szCs w:val="24"/>
          <w:lang w:val="es-EC"/>
        </w:rPr>
        <w:t xml:space="preserve">6 </w:t>
      </w:r>
      <w:r w:rsidRPr="004A72EF">
        <w:rPr>
          <w:rFonts w:ascii="Arial" w:hAnsi="Arial" w:cs="Arial"/>
          <w:sz w:val="24"/>
          <w:szCs w:val="24"/>
          <w:lang w:val="es-EC"/>
        </w:rPr>
        <w:t xml:space="preserve">el 86% de habitantes encuestados </w:t>
      </w:r>
      <w:r w:rsidR="00745237" w:rsidRPr="004A72EF">
        <w:rPr>
          <w:rFonts w:ascii="Arial" w:hAnsi="Arial" w:cs="Arial"/>
          <w:sz w:val="24"/>
          <w:szCs w:val="24"/>
          <w:lang w:val="es-EC"/>
        </w:rPr>
        <w:t>que</w:t>
      </w:r>
      <w:r w:rsidR="00E9014F" w:rsidRPr="004A72EF">
        <w:rPr>
          <w:rFonts w:ascii="Arial" w:hAnsi="Arial" w:cs="Arial"/>
          <w:sz w:val="24"/>
          <w:szCs w:val="24"/>
          <w:lang w:val="es-EC"/>
        </w:rPr>
        <w:t xml:space="preserve"> mencionaron en el ítem anterior que</w:t>
      </w:r>
      <w:r w:rsidR="004B5191" w:rsidRPr="004A72EF">
        <w:rPr>
          <w:rFonts w:ascii="Arial" w:hAnsi="Arial" w:cs="Arial"/>
          <w:sz w:val="24"/>
          <w:szCs w:val="24"/>
          <w:lang w:val="es-EC"/>
        </w:rPr>
        <w:t xml:space="preserve"> si causara daños sociales </w:t>
      </w:r>
      <w:r w:rsidR="00E9014F" w:rsidRPr="004A72EF">
        <w:rPr>
          <w:rFonts w:ascii="Arial" w:hAnsi="Arial" w:cs="Arial"/>
          <w:sz w:val="24"/>
          <w:szCs w:val="24"/>
          <w:lang w:val="es-EC"/>
        </w:rPr>
        <w:t>la implementación de un eco-parque opinan que se incrementara la delincuencia</w:t>
      </w:r>
      <w:r w:rsidR="004B5191" w:rsidRPr="004A72EF">
        <w:rPr>
          <w:rFonts w:ascii="Arial" w:hAnsi="Arial" w:cs="Arial"/>
          <w:sz w:val="24"/>
          <w:szCs w:val="24"/>
          <w:lang w:val="es-EC"/>
        </w:rPr>
        <w:t xml:space="preserve">, </w:t>
      </w:r>
      <w:r w:rsidRPr="004A72EF">
        <w:rPr>
          <w:rFonts w:ascii="Arial" w:hAnsi="Arial" w:cs="Arial"/>
          <w:sz w:val="24"/>
          <w:szCs w:val="24"/>
          <w:lang w:val="es-EC"/>
        </w:rPr>
        <w:t xml:space="preserve">mientras que el 14% mencionaron que </w:t>
      </w:r>
      <w:r w:rsidR="004B5191" w:rsidRPr="004A72EF">
        <w:rPr>
          <w:rFonts w:ascii="Arial" w:hAnsi="Arial" w:cs="Arial"/>
          <w:sz w:val="24"/>
          <w:szCs w:val="24"/>
          <w:lang w:val="es-EC"/>
        </w:rPr>
        <w:t xml:space="preserve">se incrementara la pobreza. </w:t>
      </w:r>
      <w:r w:rsidR="00E25E1E" w:rsidRPr="004A72EF">
        <w:rPr>
          <w:rFonts w:ascii="Arial" w:hAnsi="Arial" w:cs="Arial"/>
          <w:sz w:val="24"/>
          <w:szCs w:val="24"/>
          <w:lang w:val="es-EC"/>
        </w:rPr>
        <w:t>La mayor inquietud de la población es el aumento de la delincuencia la misma que será controlada por el personal de seguridad con el que co</w:t>
      </w:r>
      <w:r w:rsidR="005D31E5">
        <w:rPr>
          <w:rFonts w:ascii="Arial" w:hAnsi="Arial" w:cs="Arial"/>
          <w:sz w:val="24"/>
          <w:szCs w:val="24"/>
          <w:lang w:val="es-EC"/>
        </w:rPr>
        <w:t>n</w:t>
      </w:r>
      <w:r w:rsidR="00E25E1E" w:rsidRPr="004A72EF">
        <w:rPr>
          <w:rFonts w:ascii="Arial" w:hAnsi="Arial" w:cs="Arial"/>
          <w:sz w:val="24"/>
          <w:szCs w:val="24"/>
          <w:lang w:val="es-EC"/>
        </w:rPr>
        <w:t xml:space="preserve">tará el eco-parque. </w:t>
      </w:r>
    </w:p>
    <w:p w:rsidR="00A0048E" w:rsidRPr="004A72EF" w:rsidRDefault="00A0048E" w:rsidP="003A051F">
      <w:pPr>
        <w:pStyle w:val="Prrafodelista"/>
        <w:numPr>
          <w:ilvl w:val="0"/>
          <w:numId w:val="2"/>
        </w:numPr>
        <w:spacing w:line="240" w:lineRule="auto"/>
        <w:jc w:val="both"/>
        <w:rPr>
          <w:rFonts w:ascii="Arial" w:hAnsi="Arial" w:cs="Arial"/>
          <w:b/>
          <w:sz w:val="24"/>
          <w:szCs w:val="24"/>
        </w:rPr>
      </w:pPr>
      <w:r w:rsidRPr="004A72EF">
        <w:rPr>
          <w:rFonts w:ascii="Arial" w:hAnsi="Arial" w:cs="Arial"/>
          <w:b/>
          <w:sz w:val="24"/>
          <w:szCs w:val="24"/>
        </w:rPr>
        <w:lastRenderedPageBreak/>
        <w:t>¿</w:t>
      </w:r>
      <w:r w:rsidR="00315A28" w:rsidRPr="004A72EF">
        <w:rPr>
          <w:rFonts w:ascii="Arial" w:hAnsi="Arial" w:cs="Arial"/>
          <w:b/>
          <w:sz w:val="24"/>
          <w:szCs w:val="24"/>
        </w:rPr>
        <w:t>Considera usted que la implementación de un eco-parque generará beneficios para la ciudad de Sucúa?</w:t>
      </w:r>
    </w:p>
    <w:p w:rsidR="003B0515" w:rsidRPr="004A72EF" w:rsidRDefault="00A07C69" w:rsidP="00A07C69">
      <w:pPr>
        <w:pStyle w:val="Descripcin"/>
        <w:spacing w:after="0"/>
        <w:rPr>
          <w:rFonts w:ascii="Arial" w:hAnsi="Arial" w:cs="Arial"/>
          <w:i w:val="0"/>
          <w:color w:val="auto"/>
          <w:lang w:val="es-EC"/>
        </w:rPr>
      </w:pPr>
      <w:bookmarkStart w:id="57" w:name="_Toc528048915"/>
      <w:r w:rsidRPr="004A72EF">
        <w:rPr>
          <w:rFonts w:ascii="Arial" w:hAnsi="Arial" w:cs="Arial"/>
          <w:color w:val="auto"/>
          <w:lang w:val="es-EC"/>
        </w:rPr>
        <w:t xml:space="preserve">Tabla </w:t>
      </w:r>
      <w:r w:rsidR="00FE5F59" w:rsidRPr="004A72EF">
        <w:rPr>
          <w:rFonts w:ascii="Arial" w:hAnsi="Arial" w:cs="Arial"/>
          <w:color w:val="auto"/>
          <w:lang w:val="es-EC"/>
        </w:rPr>
        <w:fldChar w:fldCharType="begin"/>
      </w:r>
      <w:r w:rsidRPr="004A72EF">
        <w:rPr>
          <w:rFonts w:ascii="Arial" w:hAnsi="Arial" w:cs="Arial"/>
          <w:color w:val="auto"/>
          <w:lang w:val="es-EC"/>
        </w:rPr>
        <w:instrText xml:space="preserve"> SEQ Tabla \* ARABIC </w:instrText>
      </w:r>
      <w:r w:rsidR="00FE5F59" w:rsidRPr="004A72EF">
        <w:rPr>
          <w:rFonts w:ascii="Arial" w:hAnsi="Arial" w:cs="Arial"/>
          <w:color w:val="auto"/>
          <w:lang w:val="es-EC"/>
        </w:rPr>
        <w:fldChar w:fldCharType="separate"/>
      </w:r>
      <w:r w:rsidR="00985447">
        <w:rPr>
          <w:rFonts w:ascii="Arial" w:hAnsi="Arial" w:cs="Arial"/>
          <w:noProof/>
          <w:color w:val="auto"/>
          <w:lang w:val="es-EC"/>
        </w:rPr>
        <w:t>9</w:t>
      </w:r>
      <w:r w:rsidR="00FE5F59" w:rsidRPr="004A72EF">
        <w:rPr>
          <w:rFonts w:ascii="Arial" w:hAnsi="Arial" w:cs="Arial"/>
          <w:color w:val="auto"/>
          <w:lang w:val="es-EC"/>
        </w:rPr>
        <w:fldChar w:fldCharType="end"/>
      </w:r>
      <w:r w:rsidRPr="004A72EF">
        <w:rPr>
          <w:rFonts w:ascii="Arial" w:hAnsi="Arial" w:cs="Arial"/>
          <w:color w:val="auto"/>
          <w:lang w:val="es-EC"/>
        </w:rPr>
        <w:t>.</w:t>
      </w:r>
      <w:r w:rsidR="0030529D" w:rsidRPr="004A72EF">
        <w:rPr>
          <w:rFonts w:ascii="Arial" w:hAnsi="Arial" w:cs="Arial"/>
          <w:i w:val="0"/>
          <w:color w:val="auto"/>
          <w:lang w:val="es-EC"/>
        </w:rPr>
        <w:t xml:space="preserve"> </w:t>
      </w:r>
      <w:r w:rsidR="003B0515" w:rsidRPr="004A72EF">
        <w:rPr>
          <w:rFonts w:ascii="Arial" w:hAnsi="Arial" w:cs="Arial"/>
          <w:color w:val="auto"/>
          <w:lang w:val="es-EC"/>
        </w:rPr>
        <w:t xml:space="preserve"> </w:t>
      </w:r>
      <w:r w:rsidR="00315A28" w:rsidRPr="004A72EF">
        <w:rPr>
          <w:rFonts w:ascii="Arial" w:hAnsi="Arial" w:cs="Arial"/>
          <w:i w:val="0"/>
          <w:color w:val="auto"/>
          <w:lang w:val="es-EC"/>
        </w:rPr>
        <w:t>Beneficios para la ciudad</w:t>
      </w:r>
      <w:bookmarkEnd w:id="57"/>
      <w:r w:rsidR="00315A28" w:rsidRPr="004A72EF">
        <w:rPr>
          <w:rFonts w:ascii="Arial" w:hAnsi="Arial" w:cs="Arial"/>
          <w:i w:val="0"/>
          <w:color w:val="auto"/>
          <w:lang w:val="es-EC"/>
        </w:rPr>
        <w:t xml:space="preserve"> </w:t>
      </w:r>
    </w:p>
    <w:tbl>
      <w:tblPr>
        <w:tblStyle w:val="Tabladelista6concolores1"/>
        <w:tblW w:w="7856" w:type="dxa"/>
        <w:tblLook w:val="04A0" w:firstRow="1" w:lastRow="0" w:firstColumn="1" w:lastColumn="0" w:noHBand="0" w:noVBand="1"/>
      </w:tblPr>
      <w:tblGrid>
        <w:gridCol w:w="3888"/>
        <w:gridCol w:w="1925"/>
        <w:gridCol w:w="145"/>
        <w:gridCol w:w="1658"/>
        <w:gridCol w:w="240"/>
      </w:tblGrid>
      <w:tr w:rsidR="003B0515" w:rsidRPr="004A72EF" w:rsidTr="00315A28">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888" w:type="dxa"/>
            <w:noWrap/>
            <w:hideMark/>
          </w:tcPr>
          <w:p w:rsidR="003B0515" w:rsidRPr="004A72EF" w:rsidRDefault="003B0515" w:rsidP="003B0515">
            <w:pPr>
              <w:rPr>
                <w:rFonts w:eastAsia="Times New Roman" w:cs="Arial"/>
                <w:bCs w:val="0"/>
                <w:color w:val="000000"/>
                <w:sz w:val="24"/>
                <w:lang w:val="es-EC" w:eastAsia="es-EC"/>
              </w:rPr>
            </w:pPr>
            <w:r w:rsidRPr="004A72EF">
              <w:rPr>
                <w:rFonts w:eastAsia="Times New Roman" w:cs="Arial"/>
                <w:bCs w:val="0"/>
                <w:color w:val="000000"/>
                <w:sz w:val="24"/>
                <w:lang w:val="es-EC" w:eastAsia="es-EC"/>
              </w:rPr>
              <w:t xml:space="preserve">Alternativas </w:t>
            </w:r>
          </w:p>
        </w:tc>
        <w:tc>
          <w:tcPr>
            <w:tcW w:w="2070" w:type="dxa"/>
            <w:gridSpan w:val="2"/>
            <w:noWrap/>
            <w:hideMark/>
          </w:tcPr>
          <w:p w:rsidR="003B0515" w:rsidRPr="004A72EF" w:rsidRDefault="003B0515" w:rsidP="003B0515">
            <w:pP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4"/>
                <w:lang w:val="es-EC" w:eastAsia="es-EC"/>
              </w:rPr>
            </w:pPr>
            <w:r w:rsidRPr="004A72EF">
              <w:rPr>
                <w:rFonts w:eastAsia="Times New Roman" w:cs="Arial"/>
                <w:bCs w:val="0"/>
                <w:color w:val="000000"/>
                <w:sz w:val="24"/>
                <w:lang w:val="es-EC" w:eastAsia="es-EC"/>
              </w:rPr>
              <w:t xml:space="preserve">Frecuencia </w:t>
            </w:r>
          </w:p>
        </w:tc>
        <w:tc>
          <w:tcPr>
            <w:tcW w:w="1898" w:type="dxa"/>
            <w:gridSpan w:val="2"/>
            <w:noWrap/>
            <w:hideMark/>
          </w:tcPr>
          <w:p w:rsidR="003B0515" w:rsidRPr="004A72EF" w:rsidRDefault="006A467B" w:rsidP="003B0515">
            <w:pP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4"/>
                <w:lang w:val="es-EC" w:eastAsia="es-EC"/>
              </w:rPr>
            </w:pPr>
            <w:r w:rsidRPr="004A72EF">
              <w:rPr>
                <w:rFonts w:eastAsia="Times New Roman" w:cs="Arial"/>
                <w:bCs w:val="0"/>
                <w:color w:val="000000"/>
                <w:sz w:val="24"/>
                <w:lang w:val="es-EC" w:eastAsia="es-EC"/>
              </w:rPr>
              <w:t>P</w:t>
            </w:r>
            <w:r w:rsidR="003B0515" w:rsidRPr="004A72EF">
              <w:rPr>
                <w:rFonts w:eastAsia="Times New Roman" w:cs="Arial"/>
                <w:bCs w:val="0"/>
                <w:color w:val="000000"/>
                <w:sz w:val="24"/>
                <w:lang w:val="es-EC" w:eastAsia="es-EC"/>
              </w:rPr>
              <w:t xml:space="preserve">orcentaje </w:t>
            </w:r>
          </w:p>
        </w:tc>
      </w:tr>
      <w:tr w:rsidR="003B0515" w:rsidRPr="004A72EF" w:rsidTr="00315A28">
        <w:trPr>
          <w:gridAfter w:val="1"/>
          <w:cnfStyle w:val="000000100000" w:firstRow="0" w:lastRow="0" w:firstColumn="0" w:lastColumn="0" w:oddVBand="0" w:evenVBand="0" w:oddHBand="1" w:evenHBand="0" w:firstRowFirstColumn="0" w:firstRowLastColumn="0" w:lastRowFirstColumn="0" w:lastRowLastColumn="0"/>
          <w:wAfter w:w="240" w:type="dxa"/>
          <w:trHeight w:val="268"/>
        </w:trPr>
        <w:tc>
          <w:tcPr>
            <w:cnfStyle w:val="001000000000" w:firstRow="0" w:lastRow="0" w:firstColumn="1" w:lastColumn="0" w:oddVBand="0" w:evenVBand="0" w:oddHBand="0" w:evenHBand="0" w:firstRowFirstColumn="0" w:firstRowLastColumn="0" w:lastRowFirstColumn="0" w:lastRowLastColumn="0"/>
            <w:tcW w:w="3888" w:type="dxa"/>
            <w:noWrap/>
            <w:hideMark/>
          </w:tcPr>
          <w:p w:rsidR="003B0515" w:rsidRPr="004A72EF" w:rsidRDefault="00315A28" w:rsidP="00D90EB8">
            <w:pPr>
              <w:rPr>
                <w:rFonts w:eastAsia="Times New Roman" w:cs="Arial"/>
                <w:color w:val="000000"/>
                <w:sz w:val="24"/>
                <w:lang w:val="es-EC" w:eastAsia="es-EC"/>
              </w:rPr>
            </w:pPr>
            <w:r w:rsidRPr="004A72EF">
              <w:rPr>
                <w:rFonts w:eastAsia="Times New Roman" w:cs="Arial"/>
                <w:color w:val="000000"/>
                <w:sz w:val="24"/>
                <w:lang w:val="es-EC" w:eastAsia="es-EC"/>
              </w:rPr>
              <w:t xml:space="preserve">Si </w:t>
            </w:r>
          </w:p>
        </w:tc>
        <w:tc>
          <w:tcPr>
            <w:tcW w:w="1925" w:type="dxa"/>
            <w:noWrap/>
            <w:hideMark/>
          </w:tcPr>
          <w:p w:rsidR="003B0515" w:rsidRPr="004A72EF" w:rsidRDefault="00315A28" w:rsidP="003B05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335</w:t>
            </w:r>
          </w:p>
        </w:tc>
        <w:tc>
          <w:tcPr>
            <w:tcW w:w="1803" w:type="dxa"/>
            <w:gridSpan w:val="2"/>
            <w:noWrap/>
            <w:hideMark/>
          </w:tcPr>
          <w:p w:rsidR="003B0515" w:rsidRPr="004A72EF" w:rsidRDefault="00315A28" w:rsidP="003B051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96</w:t>
            </w:r>
          </w:p>
        </w:tc>
      </w:tr>
      <w:tr w:rsidR="003B0515" w:rsidRPr="004A72EF" w:rsidTr="00315A28">
        <w:trPr>
          <w:gridAfter w:val="1"/>
          <w:wAfter w:w="240" w:type="dxa"/>
          <w:trHeight w:val="268"/>
        </w:trPr>
        <w:tc>
          <w:tcPr>
            <w:cnfStyle w:val="001000000000" w:firstRow="0" w:lastRow="0" w:firstColumn="1" w:lastColumn="0" w:oddVBand="0" w:evenVBand="0" w:oddHBand="0" w:evenHBand="0" w:firstRowFirstColumn="0" w:firstRowLastColumn="0" w:lastRowFirstColumn="0" w:lastRowLastColumn="0"/>
            <w:tcW w:w="3888" w:type="dxa"/>
            <w:noWrap/>
            <w:hideMark/>
          </w:tcPr>
          <w:p w:rsidR="003B0515" w:rsidRPr="004A72EF" w:rsidRDefault="00315A28" w:rsidP="00D90EB8">
            <w:pPr>
              <w:rPr>
                <w:rFonts w:eastAsia="Times New Roman" w:cs="Arial"/>
                <w:color w:val="000000"/>
                <w:sz w:val="24"/>
                <w:lang w:val="es-EC" w:eastAsia="es-EC"/>
              </w:rPr>
            </w:pPr>
            <w:r w:rsidRPr="004A72EF">
              <w:rPr>
                <w:rFonts w:eastAsia="Times New Roman" w:cs="Arial"/>
                <w:color w:val="000000"/>
                <w:sz w:val="24"/>
                <w:lang w:val="es-EC" w:eastAsia="es-EC"/>
              </w:rPr>
              <w:t>No</w:t>
            </w:r>
          </w:p>
        </w:tc>
        <w:tc>
          <w:tcPr>
            <w:tcW w:w="1925" w:type="dxa"/>
            <w:noWrap/>
            <w:hideMark/>
          </w:tcPr>
          <w:p w:rsidR="003B0515" w:rsidRPr="004A72EF" w:rsidRDefault="00315A28" w:rsidP="003B05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15</w:t>
            </w:r>
          </w:p>
        </w:tc>
        <w:tc>
          <w:tcPr>
            <w:tcW w:w="1803" w:type="dxa"/>
            <w:gridSpan w:val="2"/>
            <w:noWrap/>
            <w:hideMark/>
          </w:tcPr>
          <w:p w:rsidR="003B0515" w:rsidRPr="004A72EF" w:rsidRDefault="00315A28" w:rsidP="003B051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4</w:t>
            </w:r>
          </w:p>
        </w:tc>
      </w:tr>
      <w:tr w:rsidR="003B0515" w:rsidRPr="004A72EF" w:rsidTr="00315A28">
        <w:trPr>
          <w:gridAfter w:val="1"/>
          <w:cnfStyle w:val="000000100000" w:firstRow="0" w:lastRow="0" w:firstColumn="0" w:lastColumn="0" w:oddVBand="0" w:evenVBand="0" w:oddHBand="1" w:evenHBand="0" w:firstRowFirstColumn="0" w:firstRowLastColumn="0" w:lastRowFirstColumn="0" w:lastRowLastColumn="0"/>
          <w:wAfter w:w="240" w:type="dxa"/>
          <w:trHeight w:val="268"/>
        </w:trPr>
        <w:tc>
          <w:tcPr>
            <w:cnfStyle w:val="001000000000" w:firstRow="0" w:lastRow="0" w:firstColumn="1" w:lastColumn="0" w:oddVBand="0" w:evenVBand="0" w:oddHBand="0" w:evenHBand="0" w:firstRowFirstColumn="0" w:firstRowLastColumn="0" w:lastRowFirstColumn="0" w:lastRowLastColumn="0"/>
            <w:tcW w:w="3888" w:type="dxa"/>
            <w:noWrap/>
            <w:hideMark/>
          </w:tcPr>
          <w:p w:rsidR="003B0515" w:rsidRPr="004A72EF" w:rsidRDefault="003B0515" w:rsidP="003B0515">
            <w:pPr>
              <w:rPr>
                <w:rFonts w:eastAsia="Times New Roman" w:cs="Arial"/>
                <w:bCs w:val="0"/>
                <w:color w:val="000000"/>
                <w:sz w:val="24"/>
                <w:lang w:val="es-EC" w:eastAsia="es-EC"/>
              </w:rPr>
            </w:pPr>
            <w:r w:rsidRPr="004A72EF">
              <w:rPr>
                <w:rFonts w:eastAsia="Times New Roman" w:cs="Arial"/>
                <w:bCs w:val="0"/>
                <w:color w:val="000000"/>
                <w:sz w:val="24"/>
                <w:lang w:val="es-EC" w:eastAsia="es-EC"/>
              </w:rPr>
              <w:t xml:space="preserve">Total </w:t>
            </w:r>
          </w:p>
        </w:tc>
        <w:tc>
          <w:tcPr>
            <w:tcW w:w="1925" w:type="dxa"/>
            <w:noWrap/>
            <w:hideMark/>
          </w:tcPr>
          <w:p w:rsidR="003B0515" w:rsidRPr="004A72EF" w:rsidRDefault="003B0515" w:rsidP="003B051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lang w:val="es-EC" w:eastAsia="es-EC"/>
              </w:rPr>
            </w:pPr>
            <w:r w:rsidRPr="004A72EF">
              <w:rPr>
                <w:rFonts w:eastAsia="Times New Roman" w:cs="Arial"/>
                <w:b/>
                <w:bCs/>
                <w:color w:val="000000"/>
                <w:sz w:val="24"/>
                <w:lang w:val="es-EC" w:eastAsia="es-EC"/>
              </w:rPr>
              <w:t>3</w:t>
            </w:r>
            <w:r w:rsidR="00315A28" w:rsidRPr="004A72EF">
              <w:rPr>
                <w:rFonts w:eastAsia="Times New Roman" w:cs="Arial"/>
                <w:b/>
                <w:bCs/>
                <w:color w:val="000000"/>
                <w:sz w:val="24"/>
                <w:lang w:val="es-EC" w:eastAsia="es-EC"/>
              </w:rPr>
              <w:t>50</w:t>
            </w:r>
          </w:p>
        </w:tc>
        <w:tc>
          <w:tcPr>
            <w:tcW w:w="1803" w:type="dxa"/>
            <w:gridSpan w:val="2"/>
            <w:noWrap/>
            <w:hideMark/>
          </w:tcPr>
          <w:p w:rsidR="003B0515" w:rsidRPr="004A72EF" w:rsidRDefault="003B0515" w:rsidP="003B051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lang w:val="es-EC" w:eastAsia="es-EC"/>
              </w:rPr>
            </w:pPr>
            <w:r w:rsidRPr="004A72EF">
              <w:rPr>
                <w:rFonts w:eastAsia="Times New Roman" w:cs="Arial"/>
                <w:b/>
                <w:bCs/>
                <w:color w:val="000000"/>
                <w:sz w:val="24"/>
                <w:lang w:val="es-EC" w:eastAsia="es-EC"/>
              </w:rPr>
              <w:t>100</w:t>
            </w:r>
          </w:p>
        </w:tc>
      </w:tr>
    </w:tbl>
    <w:p w:rsidR="003B0515" w:rsidRPr="004A72EF" w:rsidRDefault="003B0515" w:rsidP="00A07C69">
      <w:pPr>
        <w:spacing w:after="0" w:line="240" w:lineRule="auto"/>
        <w:jc w:val="both"/>
        <w:rPr>
          <w:rFonts w:ascii="Arial" w:hAnsi="Arial" w:cs="Arial"/>
          <w:sz w:val="18"/>
          <w:szCs w:val="24"/>
          <w:lang w:val="es-EC"/>
        </w:rPr>
      </w:pPr>
      <w:r w:rsidRPr="004A72EF">
        <w:rPr>
          <w:rFonts w:ascii="Arial" w:hAnsi="Arial" w:cs="Arial"/>
          <w:sz w:val="18"/>
          <w:szCs w:val="24"/>
          <w:lang w:val="es-EC"/>
        </w:rPr>
        <w:t xml:space="preserve">Fuente: </w:t>
      </w:r>
      <w:r w:rsidR="00D756F6" w:rsidRPr="004A72EF">
        <w:rPr>
          <w:rFonts w:ascii="Arial" w:hAnsi="Arial" w:cs="Arial"/>
          <w:sz w:val="18"/>
          <w:szCs w:val="24"/>
          <w:lang w:val="es-EC"/>
        </w:rPr>
        <w:t>Investigación</w:t>
      </w:r>
      <w:r w:rsidRPr="004A72EF">
        <w:rPr>
          <w:rFonts w:ascii="Arial" w:hAnsi="Arial" w:cs="Arial"/>
          <w:sz w:val="18"/>
          <w:szCs w:val="24"/>
          <w:lang w:val="es-EC"/>
        </w:rPr>
        <w:t xml:space="preserve"> de campo, 201</w:t>
      </w:r>
      <w:r w:rsidR="00315A28" w:rsidRPr="004A72EF">
        <w:rPr>
          <w:rFonts w:ascii="Arial" w:hAnsi="Arial" w:cs="Arial"/>
          <w:sz w:val="18"/>
          <w:szCs w:val="24"/>
          <w:lang w:val="es-EC"/>
        </w:rPr>
        <w:t>8</w:t>
      </w:r>
      <w:r w:rsidRPr="004A72EF">
        <w:rPr>
          <w:rFonts w:ascii="Arial" w:hAnsi="Arial" w:cs="Arial"/>
          <w:sz w:val="18"/>
          <w:szCs w:val="24"/>
          <w:lang w:val="es-EC"/>
        </w:rPr>
        <w:t xml:space="preserve"> </w:t>
      </w:r>
    </w:p>
    <w:p w:rsidR="003B0515" w:rsidRPr="004A72EF" w:rsidRDefault="003B0515" w:rsidP="00A07C69">
      <w:pPr>
        <w:spacing w:after="0" w:line="240" w:lineRule="auto"/>
        <w:jc w:val="both"/>
        <w:rPr>
          <w:rFonts w:ascii="Arial" w:hAnsi="Arial" w:cs="Arial"/>
          <w:sz w:val="18"/>
          <w:szCs w:val="24"/>
          <w:lang w:val="es-EC"/>
        </w:rPr>
      </w:pPr>
      <w:r w:rsidRPr="004A72EF">
        <w:rPr>
          <w:rFonts w:ascii="Arial" w:hAnsi="Arial" w:cs="Arial"/>
          <w:sz w:val="18"/>
          <w:szCs w:val="24"/>
          <w:lang w:val="es-EC"/>
        </w:rPr>
        <w:t xml:space="preserve">Elaborado por: Jairon Ortega </w:t>
      </w:r>
    </w:p>
    <w:p w:rsidR="005132F4" w:rsidRPr="004A72EF" w:rsidRDefault="005132F4" w:rsidP="005132F4">
      <w:pPr>
        <w:spacing w:line="480" w:lineRule="auto"/>
        <w:jc w:val="both"/>
        <w:rPr>
          <w:rFonts w:ascii="Arial" w:hAnsi="Arial" w:cs="Arial"/>
          <w:b/>
          <w:sz w:val="24"/>
          <w:szCs w:val="24"/>
          <w:lang w:val="es-EC"/>
        </w:rPr>
      </w:pPr>
    </w:p>
    <w:p w:rsidR="005C2A8A" w:rsidRPr="004A72EF" w:rsidRDefault="00931C2C" w:rsidP="00931C2C">
      <w:pPr>
        <w:spacing w:after="0" w:line="240" w:lineRule="auto"/>
        <w:jc w:val="center"/>
        <w:rPr>
          <w:rFonts w:ascii="Arial" w:hAnsi="Arial" w:cs="Arial"/>
          <w:sz w:val="24"/>
          <w:szCs w:val="24"/>
          <w:lang w:val="es-EC"/>
        </w:rPr>
      </w:pPr>
      <w:r w:rsidRPr="004A72EF">
        <w:rPr>
          <w:noProof/>
          <w:lang w:val="es-EC" w:eastAsia="es-EC"/>
        </w:rPr>
        <w:drawing>
          <wp:inline distT="0" distB="0" distL="0" distR="0" wp14:anchorId="75E4BA59" wp14:editId="62CDCE3C">
            <wp:extent cx="4365490" cy="2176145"/>
            <wp:effectExtent l="0" t="0" r="16510" b="14605"/>
            <wp:docPr id="27" name="Gráfico 27">
              <a:extLst xmlns:a="http://schemas.openxmlformats.org/drawingml/2006/main">
                <a:ext uri="{FF2B5EF4-FFF2-40B4-BE49-F238E27FC236}">
                  <a16:creationId xmlns:a16="http://schemas.microsoft.com/office/drawing/2014/main" id="{312F88EC-5DDE-45C0-970F-D41FF7253F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87650" w:rsidRPr="004A72EF" w:rsidRDefault="00C87650" w:rsidP="009A11B2">
      <w:pPr>
        <w:pStyle w:val="Descripcin"/>
        <w:spacing w:after="0"/>
        <w:ind w:left="720"/>
        <w:rPr>
          <w:rFonts w:ascii="Arial" w:hAnsi="Arial" w:cs="Arial"/>
          <w:color w:val="auto"/>
          <w:lang w:val="es-EC"/>
        </w:rPr>
      </w:pPr>
      <w:bookmarkStart w:id="58" w:name="_Toc528048945"/>
      <w:r w:rsidRPr="004A72EF">
        <w:rPr>
          <w:rFonts w:ascii="Arial" w:hAnsi="Arial" w:cs="Arial"/>
          <w:color w:val="auto"/>
          <w:lang w:val="es-EC"/>
        </w:rPr>
        <w:t xml:space="preserve">Figura </w:t>
      </w:r>
      <w:r w:rsidR="00FE5F59" w:rsidRPr="004A72EF">
        <w:rPr>
          <w:rFonts w:ascii="Arial" w:hAnsi="Arial" w:cs="Arial"/>
          <w:color w:val="auto"/>
          <w:lang w:val="es-EC"/>
        </w:rPr>
        <w:fldChar w:fldCharType="begin"/>
      </w:r>
      <w:r w:rsidRPr="004A72EF">
        <w:rPr>
          <w:rFonts w:ascii="Arial" w:hAnsi="Arial" w:cs="Arial"/>
          <w:color w:val="auto"/>
          <w:lang w:val="es-EC"/>
        </w:rPr>
        <w:instrText xml:space="preserve"> SEQ Figura \* ARABIC </w:instrText>
      </w:r>
      <w:r w:rsidR="00FE5F59" w:rsidRPr="004A72EF">
        <w:rPr>
          <w:rFonts w:ascii="Arial" w:hAnsi="Arial" w:cs="Arial"/>
          <w:color w:val="auto"/>
          <w:lang w:val="es-EC"/>
        </w:rPr>
        <w:fldChar w:fldCharType="separate"/>
      </w:r>
      <w:r w:rsidR="00985447">
        <w:rPr>
          <w:rFonts w:ascii="Arial" w:hAnsi="Arial" w:cs="Arial"/>
          <w:noProof/>
          <w:color w:val="auto"/>
          <w:lang w:val="es-EC"/>
        </w:rPr>
        <w:t>7</w:t>
      </w:r>
      <w:r w:rsidR="00FE5F59" w:rsidRPr="004A72EF">
        <w:rPr>
          <w:rFonts w:ascii="Arial" w:hAnsi="Arial" w:cs="Arial"/>
          <w:color w:val="auto"/>
          <w:lang w:val="es-EC"/>
        </w:rPr>
        <w:fldChar w:fldCharType="end"/>
      </w:r>
      <w:r w:rsidR="00D37B08" w:rsidRPr="004A72EF">
        <w:rPr>
          <w:rFonts w:ascii="Arial" w:hAnsi="Arial" w:cs="Arial"/>
          <w:color w:val="auto"/>
          <w:lang w:val="es-EC"/>
        </w:rPr>
        <w:t xml:space="preserve">. </w:t>
      </w:r>
      <w:r w:rsidR="00315A28" w:rsidRPr="004A72EF">
        <w:rPr>
          <w:rFonts w:ascii="Arial" w:hAnsi="Arial" w:cs="Arial"/>
          <w:i w:val="0"/>
          <w:color w:val="auto"/>
          <w:lang w:val="es-EC"/>
        </w:rPr>
        <w:t>Beneficios para la ciudad</w:t>
      </w:r>
      <w:bookmarkEnd w:id="58"/>
      <w:r w:rsidR="00315A28" w:rsidRPr="004A72EF">
        <w:rPr>
          <w:rFonts w:ascii="Arial" w:hAnsi="Arial" w:cs="Arial"/>
          <w:i w:val="0"/>
          <w:color w:val="auto"/>
          <w:lang w:val="es-EC"/>
        </w:rPr>
        <w:t xml:space="preserve"> </w:t>
      </w:r>
    </w:p>
    <w:p w:rsidR="005C2A8A" w:rsidRPr="004A72EF" w:rsidRDefault="005C2A8A" w:rsidP="009A11B2">
      <w:pPr>
        <w:spacing w:after="0" w:line="240" w:lineRule="auto"/>
        <w:ind w:left="720"/>
        <w:jc w:val="both"/>
        <w:rPr>
          <w:rFonts w:ascii="Arial" w:hAnsi="Arial" w:cs="Arial"/>
          <w:sz w:val="18"/>
          <w:szCs w:val="18"/>
          <w:lang w:val="es-EC"/>
        </w:rPr>
      </w:pPr>
      <w:r w:rsidRPr="004A72EF">
        <w:rPr>
          <w:rFonts w:ascii="Arial" w:hAnsi="Arial" w:cs="Arial"/>
          <w:sz w:val="18"/>
          <w:szCs w:val="18"/>
          <w:lang w:val="es-EC"/>
        </w:rPr>
        <w:t xml:space="preserve">Fuente: </w:t>
      </w:r>
      <w:r w:rsidR="004A61A5" w:rsidRPr="004A72EF">
        <w:rPr>
          <w:rFonts w:ascii="Arial" w:hAnsi="Arial" w:cs="Arial"/>
          <w:sz w:val="18"/>
          <w:szCs w:val="18"/>
          <w:lang w:val="es-EC"/>
        </w:rPr>
        <w:t>Investigación</w:t>
      </w:r>
      <w:r w:rsidRPr="004A72EF">
        <w:rPr>
          <w:rFonts w:ascii="Arial" w:hAnsi="Arial" w:cs="Arial"/>
          <w:sz w:val="18"/>
          <w:szCs w:val="18"/>
          <w:lang w:val="es-EC"/>
        </w:rPr>
        <w:t xml:space="preserve"> de campo, 201</w:t>
      </w:r>
      <w:r w:rsidR="00931C2C" w:rsidRPr="004A72EF">
        <w:rPr>
          <w:rFonts w:ascii="Arial" w:hAnsi="Arial" w:cs="Arial"/>
          <w:sz w:val="18"/>
          <w:szCs w:val="18"/>
          <w:lang w:val="es-EC"/>
        </w:rPr>
        <w:t>8</w:t>
      </w:r>
      <w:r w:rsidRPr="004A72EF">
        <w:rPr>
          <w:rFonts w:ascii="Arial" w:hAnsi="Arial" w:cs="Arial"/>
          <w:sz w:val="18"/>
          <w:szCs w:val="18"/>
          <w:lang w:val="es-EC"/>
        </w:rPr>
        <w:t xml:space="preserve"> </w:t>
      </w:r>
    </w:p>
    <w:p w:rsidR="005C2A8A" w:rsidRPr="004A72EF" w:rsidRDefault="005C2A8A" w:rsidP="009A11B2">
      <w:pPr>
        <w:spacing w:after="0" w:line="480" w:lineRule="auto"/>
        <w:ind w:left="720"/>
        <w:jc w:val="both"/>
        <w:rPr>
          <w:rFonts w:ascii="Arial" w:hAnsi="Arial" w:cs="Arial"/>
          <w:sz w:val="18"/>
          <w:szCs w:val="18"/>
          <w:lang w:val="es-EC"/>
        </w:rPr>
      </w:pPr>
      <w:r w:rsidRPr="004A72EF">
        <w:rPr>
          <w:rFonts w:ascii="Arial" w:hAnsi="Arial" w:cs="Arial"/>
          <w:sz w:val="18"/>
          <w:szCs w:val="18"/>
          <w:lang w:val="es-EC"/>
        </w:rPr>
        <w:t xml:space="preserve">Elaborado por: Jairon Ortega </w:t>
      </w:r>
    </w:p>
    <w:p w:rsidR="00FB1107" w:rsidRPr="004A72EF" w:rsidRDefault="003C1FAD" w:rsidP="00FB1107">
      <w:pPr>
        <w:spacing w:line="360" w:lineRule="auto"/>
        <w:jc w:val="both"/>
        <w:rPr>
          <w:rFonts w:ascii="Arial" w:hAnsi="Arial" w:cs="Arial"/>
          <w:b/>
          <w:sz w:val="24"/>
          <w:szCs w:val="24"/>
          <w:lang w:val="es-EC"/>
        </w:rPr>
      </w:pPr>
      <w:r w:rsidRPr="004A72EF">
        <w:rPr>
          <w:rFonts w:ascii="Arial" w:hAnsi="Arial" w:cs="Arial"/>
          <w:b/>
          <w:sz w:val="24"/>
          <w:szCs w:val="24"/>
          <w:lang w:val="es-EC"/>
        </w:rPr>
        <w:t>Interpretación</w:t>
      </w:r>
      <w:r w:rsidR="005C2A8A" w:rsidRPr="004A72EF">
        <w:rPr>
          <w:rFonts w:ascii="Arial" w:hAnsi="Arial" w:cs="Arial"/>
          <w:b/>
          <w:sz w:val="24"/>
          <w:szCs w:val="24"/>
          <w:lang w:val="es-EC"/>
        </w:rPr>
        <w:t xml:space="preserve">: </w:t>
      </w:r>
    </w:p>
    <w:p w:rsidR="00FB1107" w:rsidRPr="004A72EF" w:rsidRDefault="00E22CE3" w:rsidP="005A3156">
      <w:pPr>
        <w:spacing w:line="360" w:lineRule="auto"/>
        <w:jc w:val="both"/>
        <w:rPr>
          <w:rFonts w:ascii="Arial" w:hAnsi="Arial" w:cs="Arial"/>
          <w:sz w:val="24"/>
          <w:szCs w:val="24"/>
          <w:lang w:val="es-EC"/>
        </w:rPr>
      </w:pPr>
      <w:r w:rsidRPr="004A72EF">
        <w:rPr>
          <w:rFonts w:ascii="Arial" w:hAnsi="Arial" w:cs="Arial"/>
          <w:sz w:val="24"/>
          <w:szCs w:val="24"/>
          <w:lang w:val="es-EC"/>
        </w:rPr>
        <w:t xml:space="preserve">De acuerdo a lo que se puede apreciar en la </w:t>
      </w:r>
      <w:r w:rsidR="005A3156" w:rsidRPr="004A72EF">
        <w:rPr>
          <w:rFonts w:ascii="Arial" w:hAnsi="Arial" w:cs="Arial"/>
          <w:sz w:val="24"/>
          <w:szCs w:val="24"/>
          <w:lang w:val="es-EC"/>
        </w:rPr>
        <w:t xml:space="preserve">figura </w:t>
      </w:r>
      <w:r w:rsidR="008F1198" w:rsidRPr="004A72EF">
        <w:rPr>
          <w:rFonts w:ascii="Arial" w:hAnsi="Arial" w:cs="Arial"/>
          <w:sz w:val="24"/>
          <w:szCs w:val="24"/>
          <w:lang w:val="es-EC"/>
        </w:rPr>
        <w:t>N</w:t>
      </w:r>
      <w:r w:rsidR="008F1198">
        <w:rPr>
          <w:rFonts w:ascii="Arial" w:hAnsi="Arial" w:cs="Arial"/>
          <w:sz w:val="24"/>
          <w:szCs w:val="24"/>
          <w:lang w:val="es-EC"/>
        </w:rPr>
        <w:t>o</w:t>
      </w:r>
      <w:r w:rsidR="004A72EF" w:rsidRPr="004A72EF">
        <w:rPr>
          <w:rFonts w:ascii="Arial" w:hAnsi="Arial" w:cs="Arial"/>
          <w:sz w:val="24"/>
          <w:szCs w:val="24"/>
          <w:lang w:val="es-EC"/>
        </w:rPr>
        <w:t xml:space="preserve"> 7 </w:t>
      </w:r>
      <w:r w:rsidRPr="004A72EF">
        <w:rPr>
          <w:rFonts w:ascii="Arial" w:hAnsi="Arial" w:cs="Arial"/>
          <w:sz w:val="24"/>
          <w:szCs w:val="24"/>
          <w:lang w:val="es-EC"/>
        </w:rPr>
        <w:t>de la totalidad de personas encue</w:t>
      </w:r>
      <w:r w:rsidR="00764421" w:rsidRPr="004A72EF">
        <w:rPr>
          <w:rFonts w:ascii="Arial" w:hAnsi="Arial" w:cs="Arial"/>
          <w:sz w:val="24"/>
          <w:szCs w:val="24"/>
          <w:lang w:val="es-EC"/>
        </w:rPr>
        <w:t>s</w:t>
      </w:r>
      <w:r w:rsidRPr="004A72EF">
        <w:rPr>
          <w:rFonts w:ascii="Arial" w:hAnsi="Arial" w:cs="Arial"/>
          <w:sz w:val="24"/>
          <w:szCs w:val="24"/>
          <w:lang w:val="es-EC"/>
        </w:rPr>
        <w:t xml:space="preserve">tadas, </w:t>
      </w:r>
      <w:r w:rsidR="005C2A8A" w:rsidRPr="004A72EF">
        <w:rPr>
          <w:rFonts w:ascii="Arial" w:hAnsi="Arial" w:cs="Arial"/>
          <w:sz w:val="24"/>
          <w:szCs w:val="24"/>
          <w:lang w:val="es-EC"/>
        </w:rPr>
        <w:t xml:space="preserve">el </w:t>
      </w:r>
      <w:r w:rsidR="003C1FAD" w:rsidRPr="004A72EF">
        <w:rPr>
          <w:rFonts w:ascii="Arial" w:hAnsi="Arial" w:cs="Arial"/>
          <w:sz w:val="24"/>
          <w:szCs w:val="24"/>
          <w:lang w:val="es-EC"/>
        </w:rPr>
        <w:t>96</w:t>
      </w:r>
      <w:r w:rsidR="005C2A8A" w:rsidRPr="004A72EF">
        <w:rPr>
          <w:rFonts w:ascii="Arial" w:hAnsi="Arial" w:cs="Arial"/>
          <w:sz w:val="24"/>
          <w:szCs w:val="24"/>
          <w:lang w:val="es-EC"/>
        </w:rPr>
        <w:t xml:space="preserve">% </w:t>
      </w:r>
      <w:r w:rsidR="003C1FAD" w:rsidRPr="004A72EF">
        <w:rPr>
          <w:rFonts w:ascii="Arial" w:hAnsi="Arial" w:cs="Arial"/>
          <w:sz w:val="24"/>
          <w:szCs w:val="24"/>
          <w:lang w:val="es-EC"/>
        </w:rPr>
        <w:t>están de acuerdo que la implementación de un eco-parque conllevara a grandes beneficios para la ciudad, mientras el 4% no está de acuerdo que generara beneficios a la ciudad de Sucúa.</w:t>
      </w:r>
      <w:r w:rsidR="00CC5E4C" w:rsidRPr="004A72EF">
        <w:rPr>
          <w:rFonts w:ascii="Arial" w:hAnsi="Arial" w:cs="Arial"/>
          <w:sz w:val="24"/>
          <w:szCs w:val="24"/>
          <w:lang w:val="es-EC"/>
        </w:rPr>
        <w:t xml:space="preserve"> Se podría decir que con la ejecución del presente proyecto generara un gran avance en el desarrollo de la ciudad. </w:t>
      </w:r>
    </w:p>
    <w:p w:rsidR="003C1FAD" w:rsidRDefault="003C1FAD" w:rsidP="00FB1107">
      <w:pPr>
        <w:spacing w:line="360" w:lineRule="auto"/>
        <w:ind w:firstLine="270"/>
        <w:jc w:val="both"/>
        <w:rPr>
          <w:rFonts w:ascii="Arial" w:hAnsi="Arial" w:cs="Arial"/>
          <w:sz w:val="24"/>
          <w:szCs w:val="24"/>
          <w:lang w:val="es-EC"/>
        </w:rPr>
      </w:pPr>
    </w:p>
    <w:p w:rsidR="005D31E5" w:rsidRDefault="005D31E5" w:rsidP="00FB1107">
      <w:pPr>
        <w:spacing w:line="360" w:lineRule="auto"/>
        <w:ind w:firstLine="270"/>
        <w:jc w:val="both"/>
        <w:rPr>
          <w:rFonts w:ascii="Arial" w:hAnsi="Arial" w:cs="Arial"/>
          <w:sz w:val="24"/>
          <w:szCs w:val="24"/>
          <w:lang w:val="es-EC"/>
        </w:rPr>
      </w:pPr>
    </w:p>
    <w:p w:rsidR="005D31E5" w:rsidRPr="004A72EF" w:rsidRDefault="005D31E5" w:rsidP="00FB1107">
      <w:pPr>
        <w:spacing w:line="360" w:lineRule="auto"/>
        <w:ind w:firstLine="270"/>
        <w:jc w:val="both"/>
        <w:rPr>
          <w:rFonts w:ascii="Arial" w:hAnsi="Arial" w:cs="Arial"/>
          <w:sz w:val="24"/>
          <w:szCs w:val="24"/>
          <w:lang w:val="es-EC"/>
        </w:rPr>
      </w:pPr>
    </w:p>
    <w:p w:rsidR="00A0048E" w:rsidRPr="004A72EF" w:rsidRDefault="00A0048E" w:rsidP="003A051F">
      <w:pPr>
        <w:pStyle w:val="Prrafodelista"/>
        <w:numPr>
          <w:ilvl w:val="0"/>
          <w:numId w:val="2"/>
        </w:numPr>
        <w:tabs>
          <w:tab w:val="center" w:pos="4513"/>
          <w:tab w:val="left" w:pos="6331"/>
        </w:tabs>
        <w:spacing w:after="0" w:line="240" w:lineRule="auto"/>
        <w:jc w:val="both"/>
        <w:rPr>
          <w:rFonts w:ascii="Arial" w:hAnsi="Arial" w:cs="Arial"/>
          <w:b/>
          <w:sz w:val="24"/>
          <w:szCs w:val="24"/>
        </w:rPr>
      </w:pPr>
      <w:r w:rsidRPr="004A72EF">
        <w:rPr>
          <w:rFonts w:ascii="Arial" w:hAnsi="Arial" w:cs="Arial"/>
          <w:b/>
          <w:sz w:val="24"/>
          <w:szCs w:val="24"/>
        </w:rPr>
        <w:lastRenderedPageBreak/>
        <w:t>¿</w:t>
      </w:r>
      <w:r w:rsidR="00931C2C" w:rsidRPr="004A72EF">
        <w:rPr>
          <w:rFonts w:ascii="Arial" w:hAnsi="Arial" w:cs="Arial"/>
          <w:b/>
          <w:sz w:val="24"/>
          <w:szCs w:val="24"/>
        </w:rPr>
        <w:t>Qué tipos de beneficios considera usted se obtendrá en la ciudad de Sucúa con la puesta en marcha de un eco-parque</w:t>
      </w:r>
      <w:r w:rsidRPr="004A72EF">
        <w:rPr>
          <w:rFonts w:ascii="Arial" w:hAnsi="Arial" w:cs="Arial"/>
          <w:b/>
          <w:sz w:val="24"/>
          <w:szCs w:val="24"/>
        </w:rPr>
        <w:t>?</w:t>
      </w:r>
    </w:p>
    <w:p w:rsidR="00931C2C" w:rsidRPr="004A72EF" w:rsidRDefault="00931C2C" w:rsidP="00931C2C">
      <w:pPr>
        <w:pStyle w:val="Prrafodelista"/>
        <w:tabs>
          <w:tab w:val="center" w:pos="4513"/>
          <w:tab w:val="left" w:pos="6331"/>
        </w:tabs>
        <w:spacing w:after="0" w:line="240" w:lineRule="auto"/>
        <w:rPr>
          <w:rFonts w:ascii="Arial" w:hAnsi="Arial" w:cs="Arial"/>
          <w:b/>
          <w:sz w:val="24"/>
          <w:szCs w:val="24"/>
        </w:rPr>
      </w:pPr>
    </w:p>
    <w:p w:rsidR="004C6BDB" w:rsidRPr="004A72EF" w:rsidRDefault="00A07C69" w:rsidP="00A07C69">
      <w:pPr>
        <w:pStyle w:val="Descripcin"/>
        <w:spacing w:after="0"/>
        <w:rPr>
          <w:rFonts w:ascii="Arial" w:hAnsi="Arial" w:cs="Arial"/>
          <w:color w:val="auto"/>
          <w:shd w:val="clear" w:color="auto" w:fill="FFFFFF"/>
          <w:lang w:val="es-EC"/>
        </w:rPr>
      </w:pPr>
      <w:bookmarkStart w:id="59" w:name="_Toc528048916"/>
      <w:r w:rsidRPr="004A72EF">
        <w:rPr>
          <w:rFonts w:ascii="Arial" w:hAnsi="Arial" w:cs="Arial"/>
          <w:color w:val="auto"/>
          <w:lang w:val="es-EC"/>
        </w:rPr>
        <w:t xml:space="preserve">Tabla </w:t>
      </w:r>
      <w:r w:rsidR="00FE5F59" w:rsidRPr="004A72EF">
        <w:rPr>
          <w:rFonts w:ascii="Arial" w:hAnsi="Arial" w:cs="Arial"/>
          <w:color w:val="auto"/>
          <w:lang w:val="es-EC"/>
        </w:rPr>
        <w:fldChar w:fldCharType="begin"/>
      </w:r>
      <w:r w:rsidRPr="004A72EF">
        <w:rPr>
          <w:rFonts w:ascii="Arial" w:hAnsi="Arial" w:cs="Arial"/>
          <w:color w:val="auto"/>
          <w:lang w:val="es-EC"/>
        </w:rPr>
        <w:instrText xml:space="preserve"> SEQ Tabla \* ARABIC </w:instrText>
      </w:r>
      <w:r w:rsidR="00FE5F59" w:rsidRPr="004A72EF">
        <w:rPr>
          <w:rFonts w:ascii="Arial" w:hAnsi="Arial" w:cs="Arial"/>
          <w:color w:val="auto"/>
          <w:lang w:val="es-EC"/>
        </w:rPr>
        <w:fldChar w:fldCharType="separate"/>
      </w:r>
      <w:r w:rsidR="00985447">
        <w:rPr>
          <w:rFonts w:ascii="Arial" w:hAnsi="Arial" w:cs="Arial"/>
          <w:noProof/>
          <w:color w:val="auto"/>
          <w:lang w:val="es-EC"/>
        </w:rPr>
        <w:t>10</w:t>
      </w:r>
      <w:r w:rsidR="00FE5F59" w:rsidRPr="004A72EF">
        <w:rPr>
          <w:rFonts w:ascii="Arial" w:hAnsi="Arial" w:cs="Arial"/>
          <w:color w:val="auto"/>
          <w:lang w:val="es-EC"/>
        </w:rPr>
        <w:fldChar w:fldCharType="end"/>
      </w:r>
      <w:r w:rsidRPr="004A72EF">
        <w:rPr>
          <w:rFonts w:ascii="Arial" w:hAnsi="Arial" w:cs="Arial"/>
          <w:color w:val="auto"/>
          <w:lang w:val="es-EC"/>
        </w:rPr>
        <w:t>.</w:t>
      </w:r>
      <w:r w:rsidR="00A64DC7" w:rsidRPr="004A72EF">
        <w:rPr>
          <w:rFonts w:ascii="Arial" w:hAnsi="Arial" w:cs="Arial"/>
          <w:i w:val="0"/>
          <w:color w:val="auto"/>
          <w:lang w:val="es-EC"/>
        </w:rPr>
        <w:t xml:space="preserve"> </w:t>
      </w:r>
      <w:r w:rsidR="00A84515" w:rsidRPr="004A72EF">
        <w:rPr>
          <w:rFonts w:ascii="Arial" w:hAnsi="Arial" w:cs="Arial"/>
          <w:i w:val="0"/>
          <w:color w:val="auto"/>
          <w:lang w:val="es-EC"/>
        </w:rPr>
        <w:t>Beneficios que obtendrá la ciudad</w:t>
      </w:r>
      <w:bookmarkEnd w:id="59"/>
      <w:r w:rsidR="00A84515" w:rsidRPr="004A72EF">
        <w:rPr>
          <w:rFonts w:ascii="Arial" w:hAnsi="Arial" w:cs="Arial"/>
          <w:i w:val="0"/>
          <w:color w:val="auto"/>
          <w:lang w:val="es-EC"/>
        </w:rPr>
        <w:t xml:space="preserve"> </w:t>
      </w:r>
      <w:r w:rsidR="00D4205B" w:rsidRPr="004A72EF">
        <w:rPr>
          <w:rFonts w:ascii="Arial" w:hAnsi="Arial" w:cs="Arial"/>
          <w:i w:val="0"/>
          <w:color w:val="auto"/>
          <w:lang w:val="es-EC"/>
        </w:rPr>
        <w:t xml:space="preserve"> </w:t>
      </w:r>
    </w:p>
    <w:tbl>
      <w:tblPr>
        <w:tblStyle w:val="Tabladelista6concolores1"/>
        <w:tblW w:w="8208" w:type="dxa"/>
        <w:tblLook w:val="04A0" w:firstRow="1" w:lastRow="0" w:firstColumn="1" w:lastColumn="0" w:noHBand="0" w:noVBand="1"/>
      </w:tblPr>
      <w:tblGrid>
        <w:gridCol w:w="4344"/>
        <w:gridCol w:w="1949"/>
        <w:gridCol w:w="1915"/>
      </w:tblGrid>
      <w:tr w:rsidR="00687BB0" w:rsidRPr="004A72EF" w:rsidTr="00CC5E4C">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344" w:type="dxa"/>
            <w:noWrap/>
            <w:hideMark/>
          </w:tcPr>
          <w:p w:rsidR="00687BB0" w:rsidRPr="004A72EF" w:rsidRDefault="00687BB0" w:rsidP="00687BB0">
            <w:pPr>
              <w:rPr>
                <w:rFonts w:eastAsia="Times New Roman" w:cs="Arial"/>
                <w:bCs w:val="0"/>
                <w:color w:val="000000"/>
                <w:sz w:val="24"/>
                <w:lang w:val="es-EC" w:eastAsia="es-EC"/>
              </w:rPr>
            </w:pPr>
            <w:r w:rsidRPr="004A72EF">
              <w:rPr>
                <w:rFonts w:eastAsia="Times New Roman" w:cs="Arial"/>
                <w:bCs w:val="0"/>
                <w:color w:val="000000"/>
                <w:sz w:val="24"/>
                <w:lang w:val="es-EC" w:eastAsia="es-EC"/>
              </w:rPr>
              <w:t xml:space="preserve">Alternativas </w:t>
            </w:r>
          </w:p>
        </w:tc>
        <w:tc>
          <w:tcPr>
            <w:tcW w:w="1949" w:type="dxa"/>
            <w:noWrap/>
            <w:hideMark/>
          </w:tcPr>
          <w:p w:rsidR="00687BB0" w:rsidRPr="004A72EF" w:rsidRDefault="00687BB0" w:rsidP="00687BB0">
            <w:pP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4"/>
                <w:lang w:val="es-EC" w:eastAsia="es-EC"/>
              </w:rPr>
            </w:pPr>
            <w:r w:rsidRPr="004A72EF">
              <w:rPr>
                <w:rFonts w:eastAsia="Times New Roman" w:cs="Arial"/>
                <w:bCs w:val="0"/>
                <w:color w:val="000000"/>
                <w:sz w:val="24"/>
                <w:lang w:val="es-EC" w:eastAsia="es-EC"/>
              </w:rPr>
              <w:t xml:space="preserve">Frecuencia </w:t>
            </w:r>
          </w:p>
        </w:tc>
        <w:tc>
          <w:tcPr>
            <w:tcW w:w="1915" w:type="dxa"/>
            <w:noWrap/>
            <w:hideMark/>
          </w:tcPr>
          <w:p w:rsidR="00687BB0" w:rsidRPr="004A72EF" w:rsidRDefault="006A467B" w:rsidP="00687BB0">
            <w:pP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4"/>
                <w:lang w:val="es-EC" w:eastAsia="es-EC"/>
              </w:rPr>
            </w:pPr>
            <w:r w:rsidRPr="004A72EF">
              <w:rPr>
                <w:rFonts w:eastAsia="Times New Roman" w:cs="Arial"/>
                <w:bCs w:val="0"/>
                <w:color w:val="000000"/>
                <w:sz w:val="24"/>
                <w:lang w:val="es-EC" w:eastAsia="es-EC"/>
              </w:rPr>
              <w:t>P</w:t>
            </w:r>
            <w:r w:rsidR="00687BB0" w:rsidRPr="004A72EF">
              <w:rPr>
                <w:rFonts w:eastAsia="Times New Roman" w:cs="Arial"/>
                <w:bCs w:val="0"/>
                <w:color w:val="000000"/>
                <w:sz w:val="24"/>
                <w:lang w:val="es-EC" w:eastAsia="es-EC"/>
              </w:rPr>
              <w:t xml:space="preserve">orcentaje </w:t>
            </w:r>
          </w:p>
        </w:tc>
      </w:tr>
      <w:tr w:rsidR="00931C2C" w:rsidRPr="004A72EF" w:rsidTr="00CC5E4C">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344" w:type="dxa"/>
            <w:noWrap/>
          </w:tcPr>
          <w:p w:rsidR="00931C2C" w:rsidRPr="004A72EF" w:rsidRDefault="00931C2C" w:rsidP="00687BB0">
            <w:pPr>
              <w:rPr>
                <w:rFonts w:eastAsia="Times New Roman" w:cs="Arial"/>
                <w:color w:val="000000"/>
                <w:sz w:val="24"/>
                <w:lang w:val="es-EC" w:eastAsia="es-EC"/>
              </w:rPr>
            </w:pPr>
            <w:r w:rsidRPr="004A72EF">
              <w:rPr>
                <w:rFonts w:eastAsia="Times New Roman" w:cs="Arial"/>
                <w:color w:val="000000"/>
                <w:sz w:val="24"/>
                <w:lang w:val="es-EC" w:eastAsia="es-EC"/>
              </w:rPr>
              <w:t xml:space="preserve">Culturales </w:t>
            </w:r>
          </w:p>
        </w:tc>
        <w:tc>
          <w:tcPr>
            <w:tcW w:w="1949" w:type="dxa"/>
            <w:noWrap/>
          </w:tcPr>
          <w:p w:rsidR="00931C2C" w:rsidRPr="004A72EF" w:rsidRDefault="00A84515" w:rsidP="00687BB0">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123</w:t>
            </w:r>
          </w:p>
        </w:tc>
        <w:tc>
          <w:tcPr>
            <w:tcW w:w="1915" w:type="dxa"/>
            <w:noWrap/>
          </w:tcPr>
          <w:p w:rsidR="00931C2C" w:rsidRPr="004A72EF" w:rsidRDefault="00A84515" w:rsidP="00687BB0">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19</w:t>
            </w:r>
          </w:p>
        </w:tc>
      </w:tr>
      <w:tr w:rsidR="00931C2C" w:rsidRPr="004A72EF" w:rsidTr="00CC5E4C">
        <w:trPr>
          <w:trHeight w:val="347"/>
        </w:trPr>
        <w:tc>
          <w:tcPr>
            <w:cnfStyle w:val="001000000000" w:firstRow="0" w:lastRow="0" w:firstColumn="1" w:lastColumn="0" w:oddVBand="0" w:evenVBand="0" w:oddHBand="0" w:evenHBand="0" w:firstRowFirstColumn="0" w:firstRowLastColumn="0" w:lastRowFirstColumn="0" w:lastRowLastColumn="0"/>
            <w:tcW w:w="4344" w:type="dxa"/>
            <w:tcBorders>
              <w:bottom w:val="nil"/>
            </w:tcBorders>
            <w:noWrap/>
          </w:tcPr>
          <w:p w:rsidR="00931C2C" w:rsidRPr="004A72EF" w:rsidRDefault="00931C2C" w:rsidP="00687BB0">
            <w:pPr>
              <w:rPr>
                <w:rFonts w:eastAsia="Times New Roman" w:cs="Arial"/>
                <w:color w:val="000000"/>
                <w:sz w:val="24"/>
                <w:lang w:val="es-EC" w:eastAsia="es-EC"/>
              </w:rPr>
            </w:pPr>
            <w:r w:rsidRPr="004A72EF">
              <w:rPr>
                <w:rFonts w:eastAsia="Times New Roman" w:cs="Arial"/>
                <w:color w:val="000000"/>
                <w:sz w:val="24"/>
                <w:lang w:val="es-EC" w:eastAsia="es-EC"/>
              </w:rPr>
              <w:t xml:space="preserve">Comerciales </w:t>
            </w:r>
          </w:p>
        </w:tc>
        <w:tc>
          <w:tcPr>
            <w:tcW w:w="1949" w:type="dxa"/>
            <w:noWrap/>
          </w:tcPr>
          <w:p w:rsidR="00931C2C" w:rsidRPr="004A72EF" w:rsidRDefault="00A84515" w:rsidP="00687BB0">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141</w:t>
            </w:r>
          </w:p>
        </w:tc>
        <w:tc>
          <w:tcPr>
            <w:tcW w:w="1915" w:type="dxa"/>
            <w:noWrap/>
          </w:tcPr>
          <w:p w:rsidR="00931C2C" w:rsidRPr="004A72EF" w:rsidRDefault="00A84515" w:rsidP="00687BB0">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2</w:t>
            </w:r>
            <w:r w:rsidR="004A61A5" w:rsidRPr="004A72EF">
              <w:rPr>
                <w:rFonts w:eastAsia="Times New Roman" w:cs="Arial"/>
                <w:color w:val="000000"/>
                <w:sz w:val="24"/>
                <w:lang w:val="es-EC" w:eastAsia="es-EC"/>
              </w:rPr>
              <w:t>1</w:t>
            </w:r>
          </w:p>
        </w:tc>
      </w:tr>
      <w:tr w:rsidR="00A84515" w:rsidRPr="004A72EF" w:rsidTr="00CC5E4C">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344" w:type="dxa"/>
            <w:tcBorders>
              <w:top w:val="nil"/>
              <w:bottom w:val="nil"/>
            </w:tcBorders>
            <w:noWrap/>
          </w:tcPr>
          <w:p w:rsidR="00A84515" w:rsidRPr="004A72EF" w:rsidRDefault="00A84515" w:rsidP="0084392A">
            <w:pPr>
              <w:ind w:left="454" w:firstLine="0"/>
              <w:rPr>
                <w:rFonts w:eastAsia="Times New Roman" w:cs="Arial"/>
                <w:color w:val="000000"/>
                <w:sz w:val="24"/>
                <w:lang w:val="es-EC" w:eastAsia="es-EC"/>
              </w:rPr>
            </w:pPr>
            <w:r w:rsidRPr="004A72EF">
              <w:rPr>
                <w:rFonts w:eastAsia="Times New Roman" w:cs="Arial"/>
                <w:color w:val="000000"/>
                <w:sz w:val="24"/>
                <w:lang w:val="es-EC" w:eastAsia="es-EC"/>
              </w:rPr>
              <w:t xml:space="preserve">Mejora de la imagen de la ciudad </w:t>
            </w:r>
          </w:p>
        </w:tc>
        <w:tc>
          <w:tcPr>
            <w:tcW w:w="1949" w:type="dxa"/>
            <w:noWrap/>
          </w:tcPr>
          <w:p w:rsidR="00A84515" w:rsidRPr="004A72EF" w:rsidRDefault="00A84515" w:rsidP="00687BB0">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207</w:t>
            </w:r>
          </w:p>
        </w:tc>
        <w:tc>
          <w:tcPr>
            <w:tcW w:w="1915" w:type="dxa"/>
            <w:noWrap/>
          </w:tcPr>
          <w:p w:rsidR="00A84515" w:rsidRPr="004A72EF" w:rsidRDefault="00A84515" w:rsidP="00687BB0">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32</w:t>
            </w:r>
          </w:p>
        </w:tc>
      </w:tr>
      <w:tr w:rsidR="00687BB0" w:rsidRPr="004A72EF" w:rsidTr="00CC5E4C">
        <w:trPr>
          <w:trHeight w:val="347"/>
        </w:trPr>
        <w:tc>
          <w:tcPr>
            <w:cnfStyle w:val="001000000000" w:firstRow="0" w:lastRow="0" w:firstColumn="1" w:lastColumn="0" w:oddVBand="0" w:evenVBand="0" w:oddHBand="0" w:evenHBand="0" w:firstRowFirstColumn="0" w:firstRowLastColumn="0" w:lastRowFirstColumn="0" w:lastRowLastColumn="0"/>
            <w:tcW w:w="4344" w:type="dxa"/>
            <w:tcBorders>
              <w:top w:val="nil"/>
            </w:tcBorders>
            <w:noWrap/>
            <w:hideMark/>
          </w:tcPr>
          <w:p w:rsidR="00687BB0" w:rsidRPr="004A72EF" w:rsidRDefault="00931C2C" w:rsidP="0084392A">
            <w:pPr>
              <w:ind w:left="454" w:firstLine="0"/>
              <w:rPr>
                <w:rFonts w:eastAsia="Times New Roman" w:cs="Arial"/>
                <w:color w:val="000000"/>
                <w:sz w:val="24"/>
                <w:lang w:val="es-EC" w:eastAsia="es-EC"/>
              </w:rPr>
            </w:pPr>
            <w:r w:rsidRPr="004A72EF">
              <w:rPr>
                <w:rFonts w:eastAsia="Times New Roman" w:cs="Arial"/>
                <w:color w:val="000000"/>
                <w:sz w:val="24"/>
                <w:lang w:val="es-EC" w:eastAsia="es-EC"/>
              </w:rPr>
              <w:t xml:space="preserve">Desarrollo de la ciudad </w:t>
            </w:r>
            <w:r w:rsidR="00687BB0" w:rsidRPr="004A72EF">
              <w:rPr>
                <w:rFonts w:eastAsia="Times New Roman" w:cs="Arial"/>
                <w:color w:val="000000"/>
                <w:sz w:val="24"/>
                <w:lang w:val="es-EC" w:eastAsia="es-EC"/>
              </w:rPr>
              <w:t xml:space="preserve"> </w:t>
            </w:r>
          </w:p>
        </w:tc>
        <w:tc>
          <w:tcPr>
            <w:tcW w:w="1949" w:type="dxa"/>
            <w:noWrap/>
            <w:hideMark/>
          </w:tcPr>
          <w:p w:rsidR="00687BB0" w:rsidRPr="004A72EF" w:rsidRDefault="00A84515" w:rsidP="00687BB0">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182</w:t>
            </w:r>
          </w:p>
        </w:tc>
        <w:tc>
          <w:tcPr>
            <w:tcW w:w="1915" w:type="dxa"/>
            <w:noWrap/>
            <w:hideMark/>
          </w:tcPr>
          <w:p w:rsidR="00687BB0" w:rsidRPr="004A72EF" w:rsidRDefault="00A84515" w:rsidP="00687BB0">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28</w:t>
            </w:r>
          </w:p>
        </w:tc>
      </w:tr>
      <w:tr w:rsidR="00687BB0" w:rsidRPr="004A72EF" w:rsidTr="00CC5E4C">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344" w:type="dxa"/>
            <w:noWrap/>
            <w:hideMark/>
          </w:tcPr>
          <w:p w:rsidR="00687BB0" w:rsidRPr="004A72EF" w:rsidRDefault="00687BB0" w:rsidP="00687BB0">
            <w:pPr>
              <w:rPr>
                <w:rFonts w:eastAsia="Times New Roman" w:cs="Arial"/>
                <w:color w:val="000000"/>
                <w:sz w:val="24"/>
                <w:lang w:val="es-EC" w:eastAsia="es-EC"/>
              </w:rPr>
            </w:pPr>
            <w:r w:rsidRPr="004A72EF">
              <w:rPr>
                <w:rFonts w:eastAsia="Times New Roman" w:cs="Arial"/>
                <w:color w:val="000000"/>
                <w:sz w:val="24"/>
                <w:lang w:val="es-EC" w:eastAsia="es-EC"/>
              </w:rPr>
              <w:t>N</w:t>
            </w:r>
            <w:r w:rsidR="00931C2C" w:rsidRPr="004A72EF">
              <w:rPr>
                <w:rFonts w:eastAsia="Times New Roman" w:cs="Arial"/>
                <w:color w:val="000000"/>
                <w:sz w:val="24"/>
                <w:lang w:val="es-EC" w:eastAsia="es-EC"/>
              </w:rPr>
              <w:t xml:space="preserve">inguno </w:t>
            </w:r>
          </w:p>
        </w:tc>
        <w:tc>
          <w:tcPr>
            <w:tcW w:w="1949" w:type="dxa"/>
            <w:noWrap/>
            <w:hideMark/>
          </w:tcPr>
          <w:p w:rsidR="00687BB0" w:rsidRPr="004A72EF" w:rsidRDefault="00B85AA6" w:rsidP="00687BB0">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2</w:t>
            </w:r>
          </w:p>
        </w:tc>
        <w:tc>
          <w:tcPr>
            <w:tcW w:w="1915" w:type="dxa"/>
            <w:noWrap/>
            <w:hideMark/>
          </w:tcPr>
          <w:p w:rsidR="00687BB0" w:rsidRPr="004A72EF" w:rsidRDefault="00A84515" w:rsidP="00687BB0">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0</w:t>
            </w:r>
          </w:p>
        </w:tc>
      </w:tr>
      <w:tr w:rsidR="00687BB0" w:rsidRPr="004A72EF" w:rsidTr="00CC5E4C">
        <w:trPr>
          <w:trHeight w:val="347"/>
        </w:trPr>
        <w:tc>
          <w:tcPr>
            <w:cnfStyle w:val="001000000000" w:firstRow="0" w:lastRow="0" w:firstColumn="1" w:lastColumn="0" w:oddVBand="0" w:evenVBand="0" w:oddHBand="0" w:evenHBand="0" w:firstRowFirstColumn="0" w:firstRowLastColumn="0" w:lastRowFirstColumn="0" w:lastRowLastColumn="0"/>
            <w:tcW w:w="4344" w:type="dxa"/>
            <w:noWrap/>
            <w:hideMark/>
          </w:tcPr>
          <w:p w:rsidR="00687BB0" w:rsidRPr="004A72EF" w:rsidRDefault="00687BB0" w:rsidP="00687BB0">
            <w:pPr>
              <w:rPr>
                <w:rFonts w:eastAsia="Times New Roman" w:cs="Arial"/>
                <w:bCs w:val="0"/>
                <w:color w:val="000000"/>
                <w:sz w:val="24"/>
                <w:lang w:val="es-EC" w:eastAsia="es-EC"/>
              </w:rPr>
            </w:pPr>
            <w:r w:rsidRPr="004A72EF">
              <w:rPr>
                <w:rFonts w:eastAsia="Times New Roman" w:cs="Arial"/>
                <w:bCs w:val="0"/>
                <w:color w:val="000000"/>
                <w:sz w:val="24"/>
                <w:lang w:val="es-EC" w:eastAsia="es-EC"/>
              </w:rPr>
              <w:t xml:space="preserve">Total </w:t>
            </w:r>
          </w:p>
        </w:tc>
        <w:tc>
          <w:tcPr>
            <w:tcW w:w="1949" w:type="dxa"/>
            <w:noWrap/>
            <w:hideMark/>
          </w:tcPr>
          <w:p w:rsidR="00687BB0" w:rsidRPr="004A72EF" w:rsidRDefault="00A84515" w:rsidP="00687BB0">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lang w:val="es-EC" w:eastAsia="es-EC"/>
              </w:rPr>
            </w:pPr>
            <w:r w:rsidRPr="004A72EF">
              <w:rPr>
                <w:rFonts w:eastAsia="Times New Roman" w:cs="Arial"/>
                <w:b/>
                <w:bCs/>
                <w:color w:val="000000"/>
                <w:sz w:val="24"/>
                <w:lang w:val="es-EC" w:eastAsia="es-EC"/>
              </w:rPr>
              <w:t>6</w:t>
            </w:r>
            <w:r w:rsidR="00931C2C" w:rsidRPr="004A72EF">
              <w:rPr>
                <w:rFonts w:eastAsia="Times New Roman" w:cs="Arial"/>
                <w:b/>
                <w:bCs/>
                <w:color w:val="000000"/>
                <w:sz w:val="24"/>
                <w:lang w:val="es-EC" w:eastAsia="es-EC"/>
              </w:rPr>
              <w:t>5</w:t>
            </w:r>
            <w:r w:rsidRPr="004A72EF">
              <w:rPr>
                <w:rFonts w:eastAsia="Times New Roman" w:cs="Arial"/>
                <w:b/>
                <w:bCs/>
                <w:color w:val="000000"/>
                <w:sz w:val="24"/>
                <w:lang w:val="es-EC" w:eastAsia="es-EC"/>
              </w:rPr>
              <w:t>5</w:t>
            </w:r>
          </w:p>
        </w:tc>
        <w:tc>
          <w:tcPr>
            <w:tcW w:w="1915" w:type="dxa"/>
            <w:noWrap/>
            <w:hideMark/>
          </w:tcPr>
          <w:p w:rsidR="00687BB0" w:rsidRPr="004A72EF" w:rsidRDefault="00687BB0" w:rsidP="00687BB0">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4"/>
                <w:lang w:val="es-EC" w:eastAsia="es-EC"/>
              </w:rPr>
            </w:pPr>
            <w:r w:rsidRPr="004A72EF">
              <w:rPr>
                <w:rFonts w:eastAsia="Times New Roman" w:cs="Arial"/>
                <w:b/>
                <w:bCs/>
                <w:color w:val="000000"/>
                <w:sz w:val="24"/>
                <w:lang w:val="es-EC" w:eastAsia="es-EC"/>
              </w:rPr>
              <w:t>100</w:t>
            </w:r>
          </w:p>
        </w:tc>
      </w:tr>
    </w:tbl>
    <w:p w:rsidR="00687BB0" w:rsidRPr="004A72EF" w:rsidRDefault="00687BB0" w:rsidP="00A07C69">
      <w:pPr>
        <w:spacing w:after="0" w:line="240" w:lineRule="auto"/>
        <w:jc w:val="both"/>
        <w:rPr>
          <w:rFonts w:ascii="Arial" w:hAnsi="Arial" w:cs="Arial"/>
          <w:sz w:val="18"/>
          <w:szCs w:val="24"/>
          <w:lang w:val="es-EC"/>
        </w:rPr>
      </w:pPr>
      <w:r w:rsidRPr="004A72EF">
        <w:rPr>
          <w:rFonts w:ascii="Arial" w:hAnsi="Arial" w:cs="Arial"/>
          <w:sz w:val="18"/>
          <w:szCs w:val="24"/>
          <w:lang w:val="es-EC"/>
        </w:rPr>
        <w:t xml:space="preserve">Fuente: </w:t>
      </w:r>
      <w:r w:rsidR="004A61A5" w:rsidRPr="004A72EF">
        <w:rPr>
          <w:rFonts w:ascii="Arial" w:hAnsi="Arial" w:cs="Arial"/>
          <w:sz w:val="18"/>
          <w:szCs w:val="24"/>
          <w:lang w:val="es-EC"/>
        </w:rPr>
        <w:t>Investigación</w:t>
      </w:r>
      <w:r w:rsidRPr="004A72EF">
        <w:rPr>
          <w:rFonts w:ascii="Arial" w:hAnsi="Arial" w:cs="Arial"/>
          <w:sz w:val="18"/>
          <w:szCs w:val="24"/>
          <w:lang w:val="es-EC"/>
        </w:rPr>
        <w:t xml:space="preserve"> de campo, 201</w:t>
      </w:r>
      <w:r w:rsidR="00A84515" w:rsidRPr="004A72EF">
        <w:rPr>
          <w:rFonts w:ascii="Arial" w:hAnsi="Arial" w:cs="Arial"/>
          <w:sz w:val="18"/>
          <w:szCs w:val="24"/>
          <w:lang w:val="es-EC"/>
        </w:rPr>
        <w:t>8</w:t>
      </w:r>
    </w:p>
    <w:p w:rsidR="00A84515" w:rsidRPr="004A72EF" w:rsidRDefault="00687BB0" w:rsidP="00A07C69">
      <w:pPr>
        <w:spacing w:after="0" w:line="480" w:lineRule="auto"/>
        <w:jc w:val="both"/>
        <w:rPr>
          <w:rFonts w:ascii="Arial" w:hAnsi="Arial" w:cs="Arial"/>
          <w:sz w:val="18"/>
          <w:szCs w:val="24"/>
          <w:lang w:val="es-EC"/>
        </w:rPr>
      </w:pPr>
      <w:r w:rsidRPr="004A72EF">
        <w:rPr>
          <w:rFonts w:ascii="Arial" w:hAnsi="Arial" w:cs="Arial"/>
          <w:sz w:val="18"/>
          <w:szCs w:val="24"/>
          <w:lang w:val="es-EC"/>
        </w:rPr>
        <w:t xml:space="preserve">Elaborado por: Jairon Ortega </w:t>
      </w:r>
    </w:p>
    <w:p w:rsidR="00687BB0" w:rsidRPr="004A72EF" w:rsidRDefault="00A84515" w:rsidP="009126EA">
      <w:pPr>
        <w:tabs>
          <w:tab w:val="center" w:pos="4513"/>
          <w:tab w:val="left" w:pos="6331"/>
        </w:tabs>
        <w:spacing w:after="0" w:line="276" w:lineRule="auto"/>
        <w:jc w:val="center"/>
        <w:rPr>
          <w:rFonts w:ascii="Arial" w:hAnsi="Arial" w:cs="Arial"/>
          <w:color w:val="333333"/>
          <w:sz w:val="24"/>
          <w:szCs w:val="24"/>
          <w:shd w:val="clear" w:color="auto" w:fill="FFFFFF"/>
          <w:lang w:val="es-EC"/>
        </w:rPr>
      </w:pPr>
      <w:r w:rsidRPr="004A72EF">
        <w:rPr>
          <w:noProof/>
          <w:lang w:val="es-EC" w:eastAsia="es-EC"/>
        </w:rPr>
        <w:drawing>
          <wp:inline distT="0" distB="0" distL="0" distR="0" wp14:anchorId="0C6DAED7" wp14:editId="66D915D1">
            <wp:extent cx="4341495" cy="2200275"/>
            <wp:effectExtent l="0" t="0" r="1905" b="9525"/>
            <wp:docPr id="31" name="Gráfico 31">
              <a:extLst xmlns:a="http://schemas.openxmlformats.org/drawingml/2006/main">
                <a:ext uri="{FF2B5EF4-FFF2-40B4-BE49-F238E27FC236}">
                  <a16:creationId xmlns:a16="http://schemas.microsoft.com/office/drawing/2014/main" id="{1DDB2D1B-BEBA-4F4E-BA10-B9621E82FF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87650" w:rsidRPr="004A72EF" w:rsidRDefault="00C87650" w:rsidP="009A11B2">
      <w:pPr>
        <w:pStyle w:val="Descripcin"/>
        <w:spacing w:after="0"/>
        <w:ind w:left="720"/>
        <w:rPr>
          <w:rFonts w:ascii="Arial" w:hAnsi="Arial" w:cs="Arial"/>
          <w:color w:val="auto"/>
          <w:lang w:val="es-EC"/>
        </w:rPr>
      </w:pPr>
      <w:bookmarkStart w:id="60" w:name="_Toc528048946"/>
      <w:r w:rsidRPr="004A72EF">
        <w:rPr>
          <w:rFonts w:ascii="Arial" w:hAnsi="Arial" w:cs="Arial"/>
          <w:color w:val="auto"/>
          <w:lang w:val="es-EC"/>
        </w:rPr>
        <w:t xml:space="preserve">Figura </w:t>
      </w:r>
      <w:r w:rsidR="00FE5F59" w:rsidRPr="004A72EF">
        <w:rPr>
          <w:rFonts w:ascii="Arial" w:hAnsi="Arial" w:cs="Arial"/>
          <w:color w:val="auto"/>
          <w:lang w:val="es-EC"/>
        </w:rPr>
        <w:fldChar w:fldCharType="begin"/>
      </w:r>
      <w:r w:rsidRPr="004A72EF">
        <w:rPr>
          <w:rFonts w:ascii="Arial" w:hAnsi="Arial" w:cs="Arial"/>
          <w:color w:val="auto"/>
          <w:lang w:val="es-EC"/>
        </w:rPr>
        <w:instrText xml:space="preserve"> SEQ Figura \* ARABIC </w:instrText>
      </w:r>
      <w:r w:rsidR="00FE5F59" w:rsidRPr="004A72EF">
        <w:rPr>
          <w:rFonts w:ascii="Arial" w:hAnsi="Arial" w:cs="Arial"/>
          <w:color w:val="auto"/>
          <w:lang w:val="es-EC"/>
        </w:rPr>
        <w:fldChar w:fldCharType="separate"/>
      </w:r>
      <w:r w:rsidR="00985447">
        <w:rPr>
          <w:rFonts w:ascii="Arial" w:hAnsi="Arial" w:cs="Arial"/>
          <w:noProof/>
          <w:color w:val="auto"/>
          <w:lang w:val="es-EC"/>
        </w:rPr>
        <w:t>8</w:t>
      </w:r>
      <w:r w:rsidR="00FE5F59" w:rsidRPr="004A72EF">
        <w:rPr>
          <w:rFonts w:ascii="Arial" w:hAnsi="Arial" w:cs="Arial"/>
          <w:color w:val="auto"/>
          <w:lang w:val="es-EC"/>
        </w:rPr>
        <w:fldChar w:fldCharType="end"/>
      </w:r>
      <w:r w:rsidR="00194142" w:rsidRPr="004A72EF">
        <w:rPr>
          <w:rFonts w:ascii="Arial" w:hAnsi="Arial" w:cs="Arial"/>
          <w:color w:val="auto"/>
          <w:lang w:val="es-EC"/>
        </w:rPr>
        <w:t xml:space="preserve">. </w:t>
      </w:r>
      <w:r w:rsidR="00A84515" w:rsidRPr="004A72EF">
        <w:rPr>
          <w:rFonts w:ascii="Arial" w:hAnsi="Arial" w:cs="Arial"/>
          <w:i w:val="0"/>
          <w:color w:val="auto"/>
          <w:lang w:val="es-EC"/>
        </w:rPr>
        <w:t>Beneficios que obtendrá la ciudad</w:t>
      </w:r>
      <w:bookmarkEnd w:id="60"/>
      <w:r w:rsidR="00A84515" w:rsidRPr="004A72EF">
        <w:rPr>
          <w:rFonts w:ascii="Arial" w:hAnsi="Arial" w:cs="Arial"/>
          <w:i w:val="0"/>
          <w:color w:val="auto"/>
          <w:lang w:val="es-EC"/>
        </w:rPr>
        <w:t xml:space="preserve"> </w:t>
      </w:r>
    </w:p>
    <w:p w:rsidR="00687BB0" w:rsidRPr="004A72EF" w:rsidRDefault="00687BB0" w:rsidP="009A11B2">
      <w:pPr>
        <w:spacing w:after="0" w:line="240" w:lineRule="auto"/>
        <w:ind w:left="720"/>
        <w:jc w:val="both"/>
        <w:rPr>
          <w:rFonts w:ascii="Arial" w:hAnsi="Arial" w:cs="Arial"/>
          <w:sz w:val="18"/>
          <w:szCs w:val="18"/>
          <w:lang w:val="es-EC"/>
        </w:rPr>
      </w:pPr>
      <w:r w:rsidRPr="004A72EF">
        <w:rPr>
          <w:rFonts w:ascii="Arial" w:hAnsi="Arial" w:cs="Arial"/>
          <w:sz w:val="18"/>
          <w:szCs w:val="18"/>
          <w:lang w:val="es-EC"/>
        </w:rPr>
        <w:t xml:space="preserve">Fuente: </w:t>
      </w:r>
      <w:r w:rsidR="004A61A5" w:rsidRPr="004A72EF">
        <w:rPr>
          <w:rFonts w:ascii="Arial" w:hAnsi="Arial" w:cs="Arial"/>
          <w:sz w:val="18"/>
          <w:szCs w:val="18"/>
          <w:lang w:val="es-EC"/>
        </w:rPr>
        <w:t>Investigación</w:t>
      </w:r>
      <w:r w:rsidRPr="004A72EF">
        <w:rPr>
          <w:rFonts w:ascii="Arial" w:hAnsi="Arial" w:cs="Arial"/>
          <w:sz w:val="18"/>
          <w:szCs w:val="18"/>
          <w:lang w:val="es-EC"/>
        </w:rPr>
        <w:t xml:space="preserve"> de campo, 201</w:t>
      </w:r>
      <w:r w:rsidR="00A84515" w:rsidRPr="004A72EF">
        <w:rPr>
          <w:rFonts w:ascii="Arial" w:hAnsi="Arial" w:cs="Arial"/>
          <w:sz w:val="18"/>
          <w:szCs w:val="18"/>
          <w:lang w:val="es-EC"/>
        </w:rPr>
        <w:t>8</w:t>
      </w:r>
      <w:r w:rsidRPr="004A72EF">
        <w:rPr>
          <w:rFonts w:ascii="Arial" w:hAnsi="Arial" w:cs="Arial"/>
          <w:sz w:val="18"/>
          <w:szCs w:val="18"/>
          <w:lang w:val="es-EC"/>
        </w:rPr>
        <w:t xml:space="preserve"> </w:t>
      </w:r>
    </w:p>
    <w:p w:rsidR="00687BB0" w:rsidRPr="004A72EF" w:rsidRDefault="00687BB0" w:rsidP="009A11B2">
      <w:pPr>
        <w:spacing w:after="0" w:line="480" w:lineRule="auto"/>
        <w:ind w:left="720"/>
        <w:jc w:val="both"/>
        <w:rPr>
          <w:rFonts w:ascii="Arial" w:hAnsi="Arial" w:cs="Arial"/>
          <w:sz w:val="18"/>
          <w:szCs w:val="18"/>
          <w:lang w:val="es-EC"/>
        </w:rPr>
      </w:pPr>
      <w:r w:rsidRPr="004A72EF">
        <w:rPr>
          <w:rFonts w:ascii="Arial" w:hAnsi="Arial" w:cs="Arial"/>
          <w:sz w:val="18"/>
          <w:szCs w:val="18"/>
          <w:lang w:val="es-EC"/>
        </w:rPr>
        <w:t xml:space="preserve">Elaborado por: Jairon Ortega </w:t>
      </w:r>
    </w:p>
    <w:p w:rsidR="00FB1107" w:rsidRPr="004A72EF" w:rsidRDefault="00727119" w:rsidP="00F936A1">
      <w:pPr>
        <w:tabs>
          <w:tab w:val="center" w:pos="4513"/>
          <w:tab w:val="left" w:pos="6331"/>
        </w:tabs>
        <w:spacing w:after="0" w:line="240" w:lineRule="auto"/>
        <w:jc w:val="both"/>
        <w:rPr>
          <w:rFonts w:ascii="Arial" w:hAnsi="Arial" w:cs="Arial"/>
          <w:b/>
          <w:color w:val="333333"/>
          <w:sz w:val="24"/>
          <w:szCs w:val="24"/>
          <w:shd w:val="clear" w:color="auto" w:fill="FFFFFF"/>
          <w:lang w:val="es-EC"/>
        </w:rPr>
      </w:pPr>
      <w:r w:rsidRPr="004A72EF">
        <w:rPr>
          <w:rFonts w:ascii="Arial" w:hAnsi="Arial" w:cs="Arial"/>
          <w:b/>
          <w:color w:val="333333"/>
          <w:sz w:val="24"/>
          <w:szCs w:val="24"/>
          <w:shd w:val="clear" w:color="auto" w:fill="FFFFFF"/>
          <w:lang w:val="es-EC"/>
        </w:rPr>
        <w:t>Interpretación</w:t>
      </w:r>
      <w:r w:rsidR="00B85AA6" w:rsidRPr="004A72EF">
        <w:rPr>
          <w:rFonts w:ascii="Arial" w:hAnsi="Arial" w:cs="Arial"/>
          <w:b/>
          <w:color w:val="333333"/>
          <w:sz w:val="24"/>
          <w:szCs w:val="24"/>
          <w:shd w:val="clear" w:color="auto" w:fill="FFFFFF"/>
          <w:lang w:val="es-EC"/>
        </w:rPr>
        <w:t xml:space="preserve">: </w:t>
      </w:r>
    </w:p>
    <w:p w:rsidR="004C6BDB" w:rsidRDefault="003C1FAD" w:rsidP="00727119">
      <w:pPr>
        <w:spacing w:before="240" w:line="360" w:lineRule="auto"/>
        <w:jc w:val="both"/>
        <w:rPr>
          <w:rFonts w:ascii="Arial" w:hAnsi="Arial" w:cs="Arial"/>
          <w:sz w:val="24"/>
          <w:szCs w:val="24"/>
          <w:lang w:val="es-EC"/>
        </w:rPr>
      </w:pPr>
      <w:r w:rsidRPr="004A72EF">
        <w:rPr>
          <w:rFonts w:ascii="Arial" w:hAnsi="Arial" w:cs="Arial"/>
          <w:sz w:val="24"/>
          <w:szCs w:val="24"/>
          <w:lang w:val="es-EC"/>
        </w:rPr>
        <w:t xml:space="preserve">De acuerdo a la </w:t>
      </w:r>
      <w:r w:rsidR="008F1198">
        <w:rPr>
          <w:rFonts w:ascii="Arial" w:hAnsi="Arial" w:cs="Arial"/>
          <w:sz w:val="24"/>
          <w:szCs w:val="24"/>
          <w:lang w:val="es-EC"/>
        </w:rPr>
        <w:t>figura No</w:t>
      </w:r>
      <w:r w:rsidR="004A72EF" w:rsidRPr="004A72EF">
        <w:rPr>
          <w:rFonts w:ascii="Arial" w:hAnsi="Arial" w:cs="Arial"/>
          <w:sz w:val="24"/>
          <w:szCs w:val="24"/>
          <w:lang w:val="es-EC"/>
        </w:rPr>
        <w:t xml:space="preserve"> 8</w:t>
      </w:r>
      <w:r w:rsidRPr="004A72EF">
        <w:rPr>
          <w:rFonts w:ascii="Arial" w:hAnsi="Arial" w:cs="Arial"/>
          <w:sz w:val="24"/>
          <w:szCs w:val="24"/>
          <w:lang w:val="es-EC"/>
        </w:rPr>
        <w:t xml:space="preserve"> se puedo apreciar</w:t>
      </w:r>
      <w:r w:rsidR="00383043" w:rsidRPr="004A72EF">
        <w:rPr>
          <w:rFonts w:ascii="Arial" w:hAnsi="Arial" w:cs="Arial"/>
          <w:sz w:val="24"/>
          <w:szCs w:val="24"/>
          <w:lang w:val="es-EC"/>
        </w:rPr>
        <w:t xml:space="preserve"> que la mayo</w:t>
      </w:r>
      <w:r w:rsidR="00727119" w:rsidRPr="004A72EF">
        <w:rPr>
          <w:rFonts w:ascii="Arial" w:hAnsi="Arial" w:cs="Arial"/>
          <w:sz w:val="24"/>
          <w:szCs w:val="24"/>
          <w:lang w:val="es-EC"/>
        </w:rPr>
        <w:t>r</w:t>
      </w:r>
      <w:r w:rsidR="00383043" w:rsidRPr="004A72EF">
        <w:rPr>
          <w:rFonts w:ascii="Arial" w:hAnsi="Arial" w:cs="Arial"/>
          <w:sz w:val="24"/>
          <w:szCs w:val="24"/>
          <w:lang w:val="es-EC"/>
        </w:rPr>
        <w:t xml:space="preserve"> parte de habita</w:t>
      </w:r>
      <w:r w:rsidR="00727119" w:rsidRPr="004A72EF">
        <w:rPr>
          <w:rFonts w:ascii="Arial" w:hAnsi="Arial" w:cs="Arial"/>
          <w:sz w:val="24"/>
          <w:szCs w:val="24"/>
          <w:lang w:val="es-EC"/>
        </w:rPr>
        <w:t>n</w:t>
      </w:r>
      <w:r w:rsidR="00383043" w:rsidRPr="004A72EF">
        <w:rPr>
          <w:rFonts w:ascii="Arial" w:hAnsi="Arial" w:cs="Arial"/>
          <w:sz w:val="24"/>
          <w:szCs w:val="24"/>
          <w:lang w:val="es-EC"/>
        </w:rPr>
        <w:t xml:space="preserve">tes encuestados </w:t>
      </w:r>
      <w:r w:rsidR="00727119" w:rsidRPr="004A72EF">
        <w:rPr>
          <w:rFonts w:ascii="Arial" w:hAnsi="Arial" w:cs="Arial"/>
          <w:sz w:val="24"/>
          <w:szCs w:val="24"/>
          <w:lang w:val="es-EC"/>
        </w:rPr>
        <w:t>están</w:t>
      </w:r>
      <w:r w:rsidR="00383043" w:rsidRPr="004A72EF">
        <w:rPr>
          <w:rFonts w:ascii="Arial" w:hAnsi="Arial" w:cs="Arial"/>
          <w:sz w:val="24"/>
          <w:szCs w:val="24"/>
          <w:lang w:val="es-EC"/>
        </w:rPr>
        <w:t xml:space="preserve"> de acuerdo que el mayor beneficio que </w:t>
      </w:r>
      <w:r w:rsidR="00727119" w:rsidRPr="004A72EF">
        <w:rPr>
          <w:rFonts w:ascii="Arial" w:hAnsi="Arial" w:cs="Arial"/>
          <w:sz w:val="24"/>
          <w:szCs w:val="24"/>
          <w:lang w:val="es-EC"/>
        </w:rPr>
        <w:t>obtendrá</w:t>
      </w:r>
      <w:r w:rsidR="00383043" w:rsidRPr="004A72EF">
        <w:rPr>
          <w:rFonts w:ascii="Arial" w:hAnsi="Arial" w:cs="Arial"/>
          <w:sz w:val="24"/>
          <w:szCs w:val="24"/>
          <w:lang w:val="es-EC"/>
        </w:rPr>
        <w:t xml:space="preserve"> la ciudad es el mejoramiento de la misma lo cual representa un 32% de apoyo, seguido por </w:t>
      </w:r>
      <w:r w:rsidR="00727119" w:rsidRPr="004A72EF">
        <w:rPr>
          <w:rFonts w:ascii="Arial" w:hAnsi="Arial" w:cs="Arial"/>
          <w:sz w:val="24"/>
          <w:szCs w:val="24"/>
          <w:lang w:val="es-EC"/>
        </w:rPr>
        <w:t>un 28% a favor de</w:t>
      </w:r>
      <w:r w:rsidR="00383043" w:rsidRPr="004A72EF">
        <w:rPr>
          <w:rFonts w:ascii="Arial" w:hAnsi="Arial" w:cs="Arial"/>
          <w:sz w:val="24"/>
          <w:szCs w:val="24"/>
          <w:lang w:val="es-EC"/>
        </w:rPr>
        <w:t xml:space="preserve">l beneficio de desarrollo de la ciudad, </w:t>
      </w:r>
      <w:r w:rsidR="00727119" w:rsidRPr="004A72EF">
        <w:rPr>
          <w:rFonts w:ascii="Arial" w:hAnsi="Arial" w:cs="Arial"/>
          <w:sz w:val="24"/>
          <w:szCs w:val="24"/>
          <w:lang w:val="es-EC"/>
        </w:rPr>
        <w:t>posteriormente tenemos el apoyo al aumento de comerciales con un 21% de apoyo, seguido por el apoyo de un 19%al beneficio culturales.</w:t>
      </w:r>
      <w:r w:rsidR="00F936A1" w:rsidRPr="004A72EF">
        <w:rPr>
          <w:rFonts w:ascii="Arial" w:hAnsi="Arial" w:cs="Arial"/>
          <w:sz w:val="24"/>
          <w:szCs w:val="24"/>
          <w:lang w:val="es-EC"/>
        </w:rPr>
        <w:t xml:space="preserve"> Con la implementación del eco-parque se logrará una mejor presentación de la ciudad. </w:t>
      </w:r>
    </w:p>
    <w:p w:rsidR="00365B88" w:rsidRPr="004A72EF" w:rsidRDefault="00A0048E" w:rsidP="003A051F">
      <w:pPr>
        <w:pStyle w:val="Prrafodelista"/>
        <w:numPr>
          <w:ilvl w:val="0"/>
          <w:numId w:val="2"/>
        </w:numPr>
        <w:tabs>
          <w:tab w:val="center" w:pos="4513"/>
          <w:tab w:val="left" w:pos="6331"/>
        </w:tabs>
        <w:spacing w:after="0" w:line="240" w:lineRule="auto"/>
        <w:jc w:val="both"/>
        <w:rPr>
          <w:rFonts w:ascii="Arial" w:hAnsi="Arial" w:cs="Arial"/>
          <w:b/>
          <w:sz w:val="24"/>
          <w:szCs w:val="24"/>
        </w:rPr>
      </w:pPr>
      <w:r w:rsidRPr="004A72EF">
        <w:rPr>
          <w:rFonts w:ascii="Arial" w:hAnsi="Arial" w:cs="Arial"/>
          <w:b/>
          <w:sz w:val="24"/>
          <w:szCs w:val="24"/>
        </w:rPr>
        <w:lastRenderedPageBreak/>
        <w:t>¿</w:t>
      </w:r>
      <w:r w:rsidR="00847920" w:rsidRPr="004A72EF">
        <w:rPr>
          <w:rFonts w:ascii="Arial" w:hAnsi="Arial" w:cs="Arial"/>
          <w:b/>
          <w:sz w:val="24"/>
        </w:rPr>
        <w:t>Cree que con la implementación de un eco-parque se beneficiara</w:t>
      </w:r>
      <w:r w:rsidR="00BA3D8A" w:rsidRPr="004A72EF">
        <w:rPr>
          <w:rFonts w:ascii="Arial" w:hAnsi="Arial" w:cs="Arial"/>
          <w:b/>
          <w:sz w:val="24"/>
        </w:rPr>
        <w:t xml:space="preserve"> económicamente </w:t>
      </w:r>
      <w:r w:rsidR="00847920" w:rsidRPr="004A72EF">
        <w:rPr>
          <w:rFonts w:ascii="Arial" w:hAnsi="Arial" w:cs="Arial"/>
          <w:b/>
          <w:sz w:val="24"/>
        </w:rPr>
        <w:t>la población de la ciudad de Sucúa</w:t>
      </w:r>
      <w:r w:rsidR="00365B88" w:rsidRPr="004A72EF">
        <w:rPr>
          <w:rFonts w:ascii="Arial" w:hAnsi="Arial" w:cs="Arial"/>
          <w:b/>
          <w:sz w:val="24"/>
          <w:szCs w:val="24"/>
        </w:rPr>
        <w:t>?</w:t>
      </w:r>
    </w:p>
    <w:p w:rsidR="00E432E8" w:rsidRPr="004A72EF" w:rsidRDefault="00A07C69" w:rsidP="007E75EF">
      <w:pPr>
        <w:pStyle w:val="Descripcin"/>
        <w:spacing w:before="240" w:after="0"/>
        <w:rPr>
          <w:rFonts w:ascii="Arial" w:hAnsi="Arial" w:cs="Arial"/>
          <w:i w:val="0"/>
          <w:color w:val="auto"/>
          <w:lang w:val="es-EC"/>
        </w:rPr>
      </w:pPr>
      <w:bookmarkStart w:id="61" w:name="_Toc528048917"/>
      <w:r w:rsidRPr="004A72EF">
        <w:rPr>
          <w:rFonts w:ascii="Arial" w:hAnsi="Arial" w:cs="Arial"/>
          <w:color w:val="auto"/>
          <w:lang w:val="es-EC"/>
        </w:rPr>
        <w:t xml:space="preserve">Tabla </w:t>
      </w:r>
      <w:r w:rsidR="00FE5F59" w:rsidRPr="004A72EF">
        <w:rPr>
          <w:rFonts w:ascii="Arial" w:hAnsi="Arial" w:cs="Arial"/>
          <w:color w:val="auto"/>
          <w:lang w:val="es-EC"/>
        </w:rPr>
        <w:fldChar w:fldCharType="begin"/>
      </w:r>
      <w:r w:rsidRPr="004A72EF">
        <w:rPr>
          <w:rFonts w:ascii="Arial" w:hAnsi="Arial" w:cs="Arial"/>
          <w:color w:val="auto"/>
          <w:lang w:val="es-EC"/>
        </w:rPr>
        <w:instrText xml:space="preserve"> SEQ Tabla \* ARABIC </w:instrText>
      </w:r>
      <w:r w:rsidR="00FE5F59" w:rsidRPr="004A72EF">
        <w:rPr>
          <w:rFonts w:ascii="Arial" w:hAnsi="Arial" w:cs="Arial"/>
          <w:color w:val="auto"/>
          <w:lang w:val="es-EC"/>
        </w:rPr>
        <w:fldChar w:fldCharType="separate"/>
      </w:r>
      <w:r w:rsidR="00985447">
        <w:rPr>
          <w:rFonts w:ascii="Arial" w:hAnsi="Arial" w:cs="Arial"/>
          <w:noProof/>
          <w:color w:val="auto"/>
          <w:lang w:val="es-EC"/>
        </w:rPr>
        <w:t>11</w:t>
      </w:r>
      <w:r w:rsidR="00FE5F59" w:rsidRPr="004A72EF">
        <w:rPr>
          <w:rFonts w:ascii="Arial" w:hAnsi="Arial" w:cs="Arial"/>
          <w:color w:val="auto"/>
          <w:lang w:val="es-EC"/>
        </w:rPr>
        <w:fldChar w:fldCharType="end"/>
      </w:r>
      <w:r w:rsidR="00EE6559" w:rsidRPr="004A72EF">
        <w:rPr>
          <w:rFonts w:ascii="Arial" w:hAnsi="Arial" w:cs="Arial"/>
          <w:color w:val="auto"/>
          <w:lang w:val="es-EC"/>
        </w:rPr>
        <w:t>.</w:t>
      </w:r>
      <w:r w:rsidR="00E432E8" w:rsidRPr="004A72EF">
        <w:rPr>
          <w:rFonts w:ascii="Arial" w:hAnsi="Arial" w:cs="Arial"/>
          <w:i w:val="0"/>
          <w:color w:val="auto"/>
          <w:lang w:val="es-EC"/>
        </w:rPr>
        <w:t xml:space="preserve"> </w:t>
      </w:r>
      <w:r w:rsidR="00D4205B" w:rsidRPr="004A72EF">
        <w:rPr>
          <w:rFonts w:ascii="Arial" w:hAnsi="Arial" w:cs="Arial"/>
          <w:i w:val="0"/>
          <w:color w:val="auto"/>
          <w:lang w:val="es-EC"/>
        </w:rPr>
        <w:t xml:space="preserve">Beneficios </w:t>
      </w:r>
      <w:r w:rsidR="00BA3D8A" w:rsidRPr="004A72EF">
        <w:rPr>
          <w:rFonts w:ascii="Arial" w:hAnsi="Arial" w:cs="Arial"/>
          <w:i w:val="0"/>
          <w:color w:val="auto"/>
          <w:lang w:val="es-EC"/>
        </w:rPr>
        <w:t xml:space="preserve">económicos </w:t>
      </w:r>
      <w:r w:rsidR="00847920" w:rsidRPr="004A72EF">
        <w:rPr>
          <w:rFonts w:ascii="Arial" w:hAnsi="Arial" w:cs="Arial"/>
          <w:i w:val="0"/>
          <w:color w:val="auto"/>
          <w:lang w:val="es-EC"/>
        </w:rPr>
        <w:t>a la población</w:t>
      </w:r>
      <w:bookmarkEnd w:id="61"/>
      <w:r w:rsidR="00847920" w:rsidRPr="004A72EF">
        <w:rPr>
          <w:rFonts w:ascii="Arial" w:hAnsi="Arial" w:cs="Arial"/>
          <w:i w:val="0"/>
          <w:color w:val="auto"/>
          <w:lang w:val="es-EC"/>
        </w:rPr>
        <w:t xml:space="preserve"> </w:t>
      </w:r>
      <w:r w:rsidR="00D4205B" w:rsidRPr="004A72EF">
        <w:rPr>
          <w:rFonts w:ascii="Arial" w:hAnsi="Arial" w:cs="Arial"/>
          <w:i w:val="0"/>
          <w:color w:val="auto"/>
          <w:lang w:val="es-EC"/>
        </w:rPr>
        <w:t xml:space="preserve"> </w:t>
      </w:r>
    </w:p>
    <w:tbl>
      <w:tblPr>
        <w:tblStyle w:val="Tabladelista6concolores1"/>
        <w:tblW w:w="6408" w:type="dxa"/>
        <w:tblLook w:val="04A0" w:firstRow="1" w:lastRow="0" w:firstColumn="1" w:lastColumn="0" w:noHBand="0" w:noVBand="1"/>
      </w:tblPr>
      <w:tblGrid>
        <w:gridCol w:w="2440"/>
        <w:gridCol w:w="1988"/>
        <w:gridCol w:w="1980"/>
      </w:tblGrid>
      <w:tr w:rsidR="00365B88" w:rsidRPr="004A72EF" w:rsidTr="00D90EB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365B88" w:rsidRPr="004A72EF" w:rsidRDefault="00365B88" w:rsidP="008048A3">
            <w:pPr>
              <w:rPr>
                <w:rFonts w:eastAsia="Times New Roman" w:cs="Arial"/>
                <w:bCs w:val="0"/>
                <w:color w:val="000000"/>
                <w:sz w:val="24"/>
                <w:lang w:val="es-EC" w:eastAsia="es-EC"/>
              </w:rPr>
            </w:pPr>
            <w:r w:rsidRPr="004A72EF">
              <w:rPr>
                <w:rFonts w:eastAsia="Times New Roman" w:cs="Arial"/>
                <w:bCs w:val="0"/>
                <w:color w:val="000000"/>
                <w:sz w:val="24"/>
                <w:lang w:val="es-EC" w:eastAsia="es-EC"/>
              </w:rPr>
              <w:t xml:space="preserve">Alternativas </w:t>
            </w:r>
          </w:p>
        </w:tc>
        <w:tc>
          <w:tcPr>
            <w:tcW w:w="1988" w:type="dxa"/>
            <w:noWrap/>
            <w:hideMark/>
          </w:tcPr>
          <w:p w:rsidR="00365B88" w:rsidRPr="004A72EF" w:rsidRDefault="00365B88" w:rsidP="008048A3">
            <w:pP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4"/>
                <w:lang w:val="es-EC" w:eastAsia="es-EC"/>
              </w:rPr>
            </w:pPr>
            <w:r w:rsidRPr="004A72EF">
              <w:rPr>
                <w:rFonts w:eastAsia="Times New Roman" w:cs="Arial"/>
                <w:bCs w:val="0"/>
                <w:color w:val="000000"/>
                <w:sz w:val="24"/>
                <w:lang w:val="es-EC" w:eastAsia="es-EC"/>
              </w:rPr>
              <w:t xml:space="preserve">Frecuencia </w:t>
            </w:r>
          </w:p>
        </w:tc>
        <w:tc>
          <w:tcPr>
            <w:tcW w:w="1980" w:type="dxa"/>
            <w:noWrap/>
            <w:hideMark/>
          </w:tcPr>
          <w:p w:rsidR="00365B88" w:rsidRPr="004A72EF" w:rsidRDefault="003A5091" w:rsidP="008048A3">
            <w:pP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4"/>
                <w:lang w:val="es-EC" w:eastAsia="es-EC"/>
              </w:rPr>
            </w:pPr>
            <w:r w:rsidRPr="004A72EF">
              <w:rPr>
                <w:rFonts w:eastAsia="Times New Roman" w:cs="Arial"/>
                <w:bCs w:val="0"/>
                <w:color w:val="000000"/>
                <w:sz w:val="24"/>
                <w:lang w:val="es-EC" w:eastAsia="es-EC"/>
              </w:rPr>
              <w:t>P</w:t>
            </w:r>
            <w:r w:rsidR="00365B88" w:rsidRPr="004A72EF">
              <w:rPr>
                <w:rFonts w:eastAsia="Times New Roman" w:cs="Arial"/>
                <w:bCs w:val="0"/>
                <w:color w:val="000000"/>
                <w:sz w:val="24"/>
                <w:lang w:val="es-EC" w:eastAsia="es-EC"/>
              </w:rPr>
              <w:t xml:space="preserve">orcentaje </w:t>
            </w:r>
          </w:p>
        </w:tc>
      </w:tr>
      <w:tr w:rsidR="00365B88" w:rsidRPr="004A72EF" w:rsidTr="00847920">
        <w:tblPrEx>
          <w:tblCellMar>
            <w:left w:w="70" w:type="dxa"/>
            <w:right w:w="70" w:type="dxa"/>
          </w:tblCellMar>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365B88" w:rsidRPr="004A72EF" w:rsidRDefault="00365B88" w:rsidP="008048A3">
            <w:pPr>
              <w:rPr>
                <w:rFonts w:eastAsia="Times New Roman" w:cs="Arial"/>
                <w:color w:val="000000"/>
                <w:sz w:val="24"/>
                <w:lang w:val="es-EC" w:eastAsia="es-EC"/>
              </w:rPr>
            </w:pPr>
            <w:r w:rsidRPr="004A72EF">
              <w:rPr>
                <w:rFonts w:eastAsia="Times New Roman" w:cs="Arial"/>
                <w:color w:val="000000"/>
                <w:sz w:val="24"/>
                <w:lang w:val="es-EC" w:eastAsia="es-EC"/>
              </w:rPr>
              <w:t xml:space="preserve">Si </w:t>
            </w:r>
          </w:p>
        </w:tc>
        <w:tc>
          <w:tcPr>
            <w:tcW w:w="1988" w:type="dxa"/>
            <w:noWrap/>
            <w:hideMark/>
          </w:tcPr>
          <w:p w:rsidR="00365B88" w:rsidRPr="004A72EF" w:rsidRDefault="00847920" w:rsidP="008048A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 xml:space="preserve"> </w:t>
            </w:r>
            <w:r w:rsidR="00365B88" w:rsidRPr="004A72EF">
              <w:rPr>
                <w:rFonts w:eastAsia="Times New Roman" w:cs="Arial"/>
                <w:color w:val="000000"/>
                <w:sz w:val="24"/>
                <w:lang w:val="es-EC" w:eastAsia="es-EC"/>
              </w:rPr>
              <w:t>3</w:t>
            </w:r>
            <w:r w:rsidRPr="004A72EF">
              <w:rPr>
                <w:rFonts w:eastAsia="Times New Roman" w:cs="Arial"/>
                <w:color w:val="000000"/>
                <w:sz w:val="24"/>
                <w:lang w:val="es-EC" w:eastAsia="es-EC"/>
              </w:rPr>
              <w:t>12</w:t>
            </w:r>
          </w:p>
        </w:tc>
        <w:tc>
          <w:tcPr>
            <w:tcW w:w="1980" w:type="dxa"/>
            <w:noWrap/>
            <w:hideMark/>
          </w:tcPr>
          <w:p w:rsidR="00365B88" w:rsidRPr="004A72EF" w:rsidRDefault="00847920" w:rsidP="008048A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8</w:t>
            </w:r>
            <w:r w:rsidR="00BD18FC" w:rsidRPr="004A72EF">
              <w:rPr>
                <w:rFonts w:eastAsia="Times New Roman" w:cs="Arial"/>
                <w:color w:val="000000"/>
                <w:sz w:val="24"/>
                <w:lang w:val="es-EC" w:eastAsia="es-EC"/>
              </w:rPr>
              <w:t>9</w:t>
            </w:r>
          </w:p>
        </w:tc>
      </w:tr>
      <w:tr w:rsidR="00365B88" w:rsidRPr="004A72EF" w:rsidTr="00D90EB8">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365B88" w:rsidRPr="004A72EF" w:rsidRDefault="00365B88" w:rsidP="008048A3">
            <w:pPr>
              <w:rPr>
                <w:rFonts w:eastAsia="Times New Roman" w:cs="Arial"/>
                <w:color w:val="000000"/>
                <w:sz w:val="24"/>
                <w:lang w:val="es-EC" w:eastAsia="es-EC"/>
              </w:rPr>
            </w:pPr>
            <w:r w:rsidRPr="004A72EF">
              <w:rPr>
                <w:rFonts w:eastAsia="Times New Roman" w:cs="Arial"/>
                <w:color w:val="000000"/>
                <w:sz w:val="24"/>
                <w:lang w:val="es-EC" w:eastAsia="es-EC"/>
              </w:rPr>
              <w:t xml:space="preserve">No </w:t>
            </w:r>
          </w:p>
        </w:tc>
        <w:tc>
          <w:tcPr>
            <w:tcW w:w="1988" w:type="dxa"/>
            <w:noWrap/>
            <w:hideMark/>
          </w:tcPr>
          <w:p w:rsidR="00365B88" w:rsidRPr="004A72EF" w:rsidRDefault="00BD18FC" w:rsidP="008048A3">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3</w:t>
            </w:r>
            <w:r w:rsidR="00847920" w:rsidRPr="004A72EF">
              <w:rPr>
                <w:rFonts w:eastAsia="Times New Roman" w:cs="Arial"/>
                <w:color w:val="000000"/>
                <w:sz w:val="24"/>
                <w:lang w:val="es-EC" w:eastAsia="es-EC"/>
              </w:rPr>
              <w:t>8</w:t>
            </w:r>
          </w:p>
        </w:tc>
        <w:tc>
          <w:tcPr>
            <w:tcW w:w="1980" w:type="dxa"/>
            <w:noWrap/>
            <w:hideMark/>
          </w:tcPr>
          <w:p w:rsidR="00365B88" w:rsidRPr="004A72EF" w:rsidRDefault="00847920" w:rsidP="008048A3">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1</w:t>
            </w:r>
            <w:r w:rsidR="00BD18FC" w:rsidRPr="004A72EF">
              <w:rPr>
                <w:rFonts w:eastAsia="Times New Roman" w:cs="Arial"/>
                <w:color w:val="000000"/>
                <w:sz w:val="24"/>
                <w:lang w:val="es-EC" w:eastAsia="es-EC"/>
              </w:rPr>
              <w:t>1</w:t>
            </w:r>
          </w:p>
        </w:tc>
      </w:tr>
      <w:tr w:rsidR="00365B88" w:rsidRPr="004A72EF" w:rsidTr="00D90E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365B88" w:rsidRPr="004A72EF" w:rsidRDefault="00365B88" w:rsidP="008048A3">
            <w:pPr>
              <w:rPr>
                <w:rFonts w:eastAsia="Times New Roman" w:cs="Arial"/>
                <w:bCs w:val="0"/>
                <w:color w:val="000000"/>
                <w:sz w:val="24"/>
                <w:lang w:val="es-EC" w:eastAsia="es-EC"/>
              </w:rPr>
            </w:pPr>
            <w:r w:rsidRPr="004A72EF">
              <w:rPr>
                <w:rFonts w:eastAsia="Times New Roman" w:cs="Arial"/>
                <w:bCs w:val="0"/>
                <w:color w:val="000000"/>
                <w:sz w:val="24"/>
                <w:lang w:val="es-EC" w:eastAsia="es-EC"/>
              </w:rPr>
              <w:t xml:space="preserve">Total </w:t>
            </w:r>
          </w:p>
        </w:tc>
        <w:tc>
          <w:tcPr>
            <w:tcW w:w="1988" w:type="dxa"/>
            <w:noWrap/>
            <w:hideMark/>
          </w:tcPr>
          <w:p w:rsidR="00365B88" w:rsidRPr="004A72EF" w:rsidRDefault="00365B88" w:rsidP="008048A3">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lang w:val="es-EC" w:eastAsia="es-EC"/>
              </w:rPr>
            </w:pPr>
            <w:r w:rsidRPr="004A72EF">
              <w:rPr>
                <w:rFonts w:eastAsia="Times New Roman" w:cs="Arial"/>
                <w:b/>
                <w:bCs/>
                <w:color w:val="000000"/>
                <w:sz w:val="24"/>
                <w:lang w:val="es-EC" w:eastAsia="es-EC"/>
              </w:rPr>
              <w:t>3</w:t>
            </w:r>
            <w:r w:rsidR="00847920" w:rsidRPr="004A72EF">
              <w:rPr>
                <w:rFonts w:eastAsia="Times New Roman" w:cs="Arial"/>
                <w:b/>
                <w:bCs/>
                <w:color w:val="000000"/>
                <w:sz w:val="24"/>
                <w:lang w:val="es-EC" w:eastAsia="es-EC"/>
              </w:rPr>
              <w:t>50</w:t>
            </w:r>
          </w:p>
        </w:tc>
        <w:tc>
          <w:tcPr>
            <w:tcW w:w="1980" w:type="dxa"/>
            <w:noWrap/>
            <w:hideMark/>
          </w:tcPr>
          <w:p w:rsidR="00365B88" w:rsidRPr="004A72EF" w:rsidRDefault="00365B88" w:rsidP="008048A3">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lang w:val="es-EC" w:eastAsia="es-EC"/>
              </w:rPr>
            </w:pPr>
            <w:r w:rsidRPr="004A72EF">
              <w:rPr>
                <w:rFonts w:eastAsia="Times New Roman" w:cs="Arial"/>
                <w:b/>
                <w:bCs/>
                <w:color w:val="000000"/>
                <w:sz w:val="24"/>
                <w:lang w:val="es-EC" w:eastAsia="es-EC"/>
              </w:rPr>
              <w:t>100</w:t>
            </w:r>
          </w:p>
        </w:tc>
      </w:tr>
    </w:tbl>
    <w:p w:rsidR="00365B88" w:rsidRPr="004A72EF" w:rsidRDefault="00365B88" w:rsidP="00EE6559">
      <w:pPr>
        <w:spacing w:after="0" w:line="240" w:lineRule="auto"/>
        <w:jc w:val="both"/>
        <w:rPr>
          <w:rFonts w:ascii="Arial" w:hAnsi="Arial" w:cs="Arial"/>
          <w:sz w:val="18"/>
          <w:szCs w:val="24"/>
          <w:lang w:val="es-EC"/>
        </w:rPr>
      </w:pPr>
      <w:r w:rsidRPr="004A72EF">
        <w:rPr>
          <w:rFonts w:ascii="Arial" w:hAnsi="Arial" w:cs="Arial"/>
          <w:sz w:val="18"/>
          <w:szCs w:val="24"/>
          <w:lang w:val="es-EC"/>
        </w:rPr>
        <w:t xml:space="preserve">Fuente: </w:t>
      </w:r>
      <w:r w:rsidR="004A61A5" w:rsidRPr="004A72EF">
        <w:rPr>
          <w:rFonts w:ascii="Arial" w:hAnsi="Arial" w:cs="Arial"/>
          <w:sz w:val="18"/>
          <w:szCs w:val="24"/>
          <w:lang w:val="es-EC"/>
        </w:rPr>
        <w:t>Investigación</w:t>
      </w:r>
      <w:r w:rsidRPr="004A72EF">
        <w:rPr>
          <w:rFonts w:ascii="Arial" w:hAnsi="Arial" w:cs="Arial"/>
          <w:sz w:val="18"/>
          <w:szCs w:val="24"/>
          <w:lang w:val="es-EC"/>
        </w:rPr>
        <w:t xml:space="preserve"> de campo, 201</w:t>
      </w:r>
      <w:r w:rsidR="00847920" w:rsidRPr="004A72EF">
        <w:rPr>
          <w:rFonts w:ascii="Arial" w:hAnsi="Arial" w:cs="Arial"/>
          <w:sz w:val="18"/>
          <w:szCs w:val="24"/>
          <w:lang w:val="es-EC"/>
        </w:rPr>
        <w:t>8</w:t>
      </w:r>
      <w:r w:rsidRPr="004A72EF">
        <w:rPr>
          <w:rFonts w:ascii="Arial" w:hAnsi="Arial" w:cs="Arial"/>
          <w:sz w:val="18"/>
          <w:szCs w:val="24"/>
          <w:lang w:val="es-EC"/>
        </w:rPr>
        <w:t xml:space="preserve"> </w:t>
      </w:r>
    </w:p>
    <w:p w:rsidR="00365B88" w:rsidRPr="004A72EF" w:rsidRDefault="00365B88" w:rsidP="00EE6559">
      <w:pPr>
        <w:spacing w:after="0" w:line="480" w:lineRule="auto"/>
        <w:jc w:val="both"/>
        <w:rPr>
          <w:rFonts w:ascii="Arial" w:hAnsi="Arial" w:cs="Arial"/>
          <w:sz w:val="18"/>
          <w:szCs w:val="24"/>
          <w:lang w:val="es-EC"/>
        </w:rPr>
      </w:pPr>
      <w:r w:rsidRPr="004A72EF">
        <w:rPr>
          <w:rFonts w:ascii="Arial" w:hAnsi="Arial" w:cs="Arial"/>
          <w:sz w:val="18"/>
          <w:szCs w:val="24"/>
          <w:lang w:val="es-EC"/>
        </w:rPr>
        <w:t xml:space="preserve">Elaborado por: Jairon Ortega </w:t>
      </w:r>
    </w:p>
    <w:p w:rsidR="00BD18FC" w:rsidRPr="004A72EF" w:rsidRDefault="00847920" w:rsidP="009126EA">
      <w:pPr>
        <w:tabs>
          <w:tab w:val="center" w:pos="4513"/>
          <w:tab w:val="left" w:pos="6331"/>
        </w:tabs>
        <w:spacing w:after="0" w:line="240" w:lineRule="auto"/>
        <w:jc w:val="center"/>
        <w:rPr>
          <w:rFonts w:ascii="Arial" w:hAnsi="Arial" w:cs="Arial"/>
          <w:sz w:val="24"/>
          <w:szCs w:val="24"/>
          <w:lang w:val="es-EC"/>
        </w:rPr>
      </w:pPr>
      <w:r w:rsidRPr="004A72EF">
        <w:rPr>
          <w:noProof/>
          <w:lang w:val="es-EC" w:eastAsia="es-EC"/>
        </w:rPr>
        <w:drawing>
          <wp:inline distT="0" distB="0" distL="0" distR="0" wp14:anchorId="3126D71B" wp14:editId="3A16FB07">
            <wp:extent cx="4324148" cy="2071370"/>
            <wp:effectExtent l="0" t="0" r="635" b="5080"/>
            <wp:docPr id="65" name="Gráfico 65">
              <a:extLst xmlns:a="http://schemas.openxmlformats.org/drawingml/2006/main">
                <a:ext uri="{FF2B5EF4-FFF2-40B4-BE49-F238E27FC236}">
                  <a16:creationId xmlns:a16="http://schemas.microsoft.com/office/drawing/2014/main" id="{12B929C9-0E10-4ECA-AF7C-7C099690DC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87650" w:rsidRPr="004A72EF" w:rsidRDefault="00C87650" w:rsidP="009126EA">
      <w:pPr>
        <w:pStyle w:val="Descripcin"/>
        <w:spacing w:after="0"/>
        <w:ind w:left="720"/>
        <w:rPr>
          <w:rFonts w:ascii="Arial" w:hAnsi="Arial" w:cs="Arial"/>
          <w:color w:val="auto"/>
          <w:lang w:val="es-EC"/>
        </w:rPr>
      </w:pPr>
      <w:bookmarkStart w:id="62" w:name="_Toc528048947"/>
      <w:r w:rsidRPr="004A72EF">
        <w:rPr>
          <w:rFonts w:ascii="Arial" w:hAnsi="Arial" w:cs="Arial"/>
          <w:color w:val="auto"/>
          <w:lang w:val="es-EC"/>
        </w:rPr>
        <w:t xml:space="preserve">Figura </w:t>
      </w:r>
      <w:r w:rsidR="00FE5F59" w:rsidRPr="004A72EF">
        <w:rPr>
          <w:rFonts w:ascii="Arial" w:hAnsi="Arial" w:cs="Arial"/>
          <w:color w:val="auto"/>
          <w:lang w:val="es-EC"/>
        </w:rPr>
        <w:fldChar w:fldCharType="begin"/>
      </w:r>
      <w:r w:rsidRPr="004A72EF">
        <w:rPr>
          <w:rFonts w:ascii="Arial" w:hAnsi="Arial" w:cs="Arial"/>
          <w:color w:val="auto"/>
          <w:lang w:val="es-EC"/>
        </w:rPr>
        <w:instrText xml:space="preserve"> SEQ Figura \* ARABIC </w:instrText>
      </w:r>
      <w:r w:rsidR="00FE5F59" w:rsidRPr="004A72EF">
        <w:rPr>
          <w:rFonts w:ascii="Arial" w:hAnsi="Arial" w:cs="Arial"/>
          <w:color w:val="auto"/>
          <w:lang w:val="es-EC"/>
        </w:rPr>
        <w:fldChar w:fldCharType="separate"/>
      </w:r>
      <w:r w:rsidR="00985447">
        <w:rPr>
          <w:rFonts w:ascii="Arial" w:hAnsi="Arial" w:cs="Arial"/>
          <w:noProof/>
          <w:color w:val="auto"/>
          <w:lang w:val="es-EC"/>
        </w:rPr>
        <w:t>9</w:t>
      </w:r>
      <w:r w:rsidR="00FE5F59" w:rsidRPr="004A72EF">
        <w:rPr>
          <w:rFonts w:ascii="Arial" w:hAnsi="Arial" w:cs="Arial"/>
          <w:color w:val="auto"/>
          <w:lang w:val="es-EC"/>
        </w:rPr>
        <w:fldChar w:fldCharType="end"/>
      </w:r>
      <w:r w:rsidR="00194142" w:rsidRPr="004A72EF">
        <w:rPr>
          <w:rFonts w:ascii="Arial" w:hAnsi="Arial" w:cs="Arial"/>
          <w:color w:val="auto"/>
          <w:lang w:val="es-EC"/>
        </w:rPr>
        <w:t xml:space="preserve">. </w:t>
      </w:r>
      <w:r w:rsidR="00D4205B" w:rsidRPr="004A72EF">
        <w:rPr>
          <w:rFonts w:ascii="Arial" w:hAnsi="Arial" w:cs="Arial"/>
          <w:i w:val="0"/>
          <w:color w:val="auto"/>
          <w:lang w:val="es-EC"/>
        </w:rPr>
        <w:t>Beneficios</w:t>
      </w:r>
      <w:r w:rsidR="00BA3D8A" w:rsidRPr="004A72EF">
        <w:rPr>
          <w:rFonts w:ascii="Arial" w:hAnsi="Arial" w:cs="Arial"/>
          <w:i w:val="0"/>
          <w:color w:val="auto"/>
          <w:lang w:val="es-EC"/>
        </w:rPr>
        <w:t xml:space="preserve"> económicos</w:t>
      </w:r>
      <w:r w:rsidR="00D4205B" w:rsidRPr="004A72EF">
        <w:rPr>
          <w:rFonts w:ascii="Arial" w:hAnsi="Arial" w:cs="Arial"/>
          <w:i w:val="0"/>
          <w:color w:val="auto"/>
          <w:lang w:val="es-EC"/>
        </w:rPr>
        <w:t xml:space="preserve"> </w:t>
      </w:r>
      <w:r w:rsidR="00847920" w:rsidRPr="004A72EF">
        <w:rPr>
          <w:rFonts w:ascii="Arial" w:hAnsi="Arial" w:cs="Arial"/>
          <w:i w:val="0"/>
          <w:color w:val="auto"/>
          <w:lang w:val="es-EC"/>
        </w:rPr>
        <w:t>a la población</w:t>
      </w:r>
      <w:bookmarkEnd w:id="62"/>
      <w:r w:rsidR="00847920" w:rsidRPr="004A72EF">
        <w:rPr>
          <w:rFonts w:ascii="Arial" w:hAnsi="Arial" w:cs="Arial"/>
          <w:i w:val="0"/>
          <w:color w:val="auto"/>
          <w:lang w:val="es-EC"/>
        </w:rPr>
        <w:t xml:space="preserve"> </w:t>
      </w:r>
    </w:p>
    <w:p w:rsidR="00BD18FC" w:rsidRPr="004A72EF" w:rsidRDefault="00BD18FC" w:rsidP="009126EA">
      <w:pPr>
        <w:spacing w:after="0" w:line="240" w:lineRule="auto"/>
        <w:ind w:left="720"/>
        <w:jc w:val="both"/>
        <w:rPr>
          <w:rFonts w:ascii="Arial" w:hAnsi="Arial" w:cs="Arial"/>
          <w:sz w:val="18"/>
          <w:szCs w:val="18"/>
          <w:lang w:val="es-EC"/>
        </w:rPr>
      </w:pPr>
      <w:r w:rsidRPr="004A72EF">
        <w:rPr>
          <w:rFonts w:ascii="Arial" w:hAnsi="Arial" w:cs="Arial"/>
          <w:sz w:val="18"/>
          <w:szCs w:val="18"/>
          <w:lang w:val="es-EC"/>
        </w:rPr>
        <w:t xml:space="preserve">Fuente: </w:t>
      </w:r>
      <w:r w:rsidR="004A61A5" w:rsidRPr="004A72EF">
        <w:rPr>
          <w:rFonts w:ascii="Arial" w:hAnsi="Arial" w:cs="Arial"/>
          <w:sz w:val="18"/>
          <w:szCs w:val="18"/>
          <w:lang w:val="es-EC"/>
        </w:rPr>
        <w:t>Investigación</w:t>
      </w:r>
      <w:r w:rsidRPr="004A72EF">
        <w:rPr>
          <w:rFonts w:ascii="Arial" w:hAnsi="Arial" w:cs="Arial"/>
          <w:sz w:val="18"/>
          <w:szCs w:val="18"/>
          <w:lang w:val="es-EC"/>
        </w:rPr>
        <w:t xml:space="preserve"> de campo, 201</w:t>
      </w:r>
      <w:r w:rsidR="00847920" w:rsidRPr="004A72EF">
        <w:rPr>
          <w:rFonts w:ascii="Arial" w:hAnsi="Arial" w:cs="Arial"/>
          <w:sz w:val="18"/>
          <w:szCs w:val="18"/>
          <w:lang w:val="es-EC"/>
        </w:rPr>
        <w:t>8</w:t>
      </w:r>
      <w:r w:rsidRPr="004A72EF">
        <w:rPr>
          <w:rFonts w:ascii="Arial" w:hAnsi="Arial" w:cs="Arial"/>
          <w:sz w:val="18"/>
          <w:szCs w:val="18"/>
          <w:lang w:val="es-EC"/>
        </w:rPr>
        <w:t xml:space="preserve"> </w:t>
      </w:r>
    </w:p>
    <w:p w:rsidR="00BD18FC" w:rsidRPr="004A72EF" w:rsidRDefault="00BD18FC" w:rsidP="009126EA">
      <w:pPr>
        <w:spacing w:after="0" w:line="480" w:lineRule="auto"/>
        <w:ind w:left="720"/>
        <w:jc w:val="both"/>
        <w:rPr>
          <w:rFonts w:ascii="Arial" w:hAnsi="Arial" w:cs="Arial"/>
          <w:sz w:val="18"/>
          <w:szCs w:val="18"/>
          <w:lang w:val="es-EC"/>
        </w:rPr>
      </w:pPr>
      <w:r w:rsidRPr="004A72EF">
        <w:rPr>
          <w:rFonts w:ascii="Arial" w:hAnsi="Arial" w:cs="Arial"/>
          <w:sz w:val="18"/>
          <w:szCs w:val="18"/>
          <w:lang w:val="es-EC"/>
        </w:rPr>
        <w:t xml:space="preserve">Elaborado por: Jairon Ortega </w:t>
      </w:r>
    </w:p>
    <w:p w:rsidR="002403DC" w:rsidRPr="004A72EF" w:rsidRDefault="00F14463" w:rsidP="002403DC">
      <w:pPr>
        <w:tabs>
          <w:tab w:val="center" w:pos="4513"/>
          <w:tab w:val="left" w:pos="6331"/>
        </w:tabs>
        <w:spacing w:after="0" w:line="360" w:lineRule="auto"/>
        <w:rPr>
          <w:rFonts w:ascii="Arial" w:hAnsi="Arial" w:cs="Arial"/>
          <w:b/>
          <w:sz w:val="24"/>
          <w:szCs w:val="24"/>
          <w:lang w:val="es-EC"/>
        </w:rPr>
      </w:pPr>
      <w:r w:rsidRPr="004A72EF">
        <w:rPr>
          <w:rFonts w:ascii="Arial" w:hAnsi="Arial" w:cs="Arial"/>
          <w:b/>
          <w:sz w:val="24"/>
          <w:szCs w:val="24"/>
          <w:lang w:val="es-EC"/>
        </w:rPr>
        <w:t>Interpretación</w:t>
      </w:r>
      <w:r w:rsidR="00BD18FC" w:rsidRPr="004A72EF">
        <w:rPr>
          <w:rFonts w:ascii="Arial" w:hAnsi="Arial" w:cs="Arial"/>
          <w:b/>
          <w:sz w:val="24"/>
          <w:szCs w:val="24"/>
          <w:lang w:val="es-EC"/>
        </w:rPr>
        <w:t xml:space="preserve">: </w:t>
      </w:r>
    </w:p>
    <w:p w:rsidR="00365B88" w:rsidRPr="004A72EF" w:rsidRDefault="00E22CE3" w:rsidP="004A72EF">
      <w:pPr>
        <w:tabs>
          <w:tab w:val="center" w:pos="4513"/>
          <w:tab w:val="left" w:pos="6331"/>
        </w:tabs>
        <w:spacing w:after="0" w:line="360" w:lineRule="auto"/>
        <w:jc w:val="both"/>
        <w:rPr>
          <w:rFonts w:ascii="Arial" w:hAnsi="Arial" w:cs="Arial"/>
          <w:sz w:val="24"/>
          <w:szCs w:val="24"/>
          <w:lang w:val="es-EC"/>
        </w:rPr>
      </w:pPr>
      <w:r w:rsidRPr="004A72EF">
        <w:rPr>
          <w:rFonts w:ascii="Arial" w:hAnsi="Arial" w:cs="Arial"/>
          <w:sz w:val="24"/>
          <w:szCs w:val="24"/>
          <w:lang w:val="es-EC"/>
        </w:rPr>
        <w:t xml:space="preserve">Como se puede observar en la </w:t>
      </w:r>
      <w:r w:rsidR="008F1198">
        <w:rPr>
          <w:rFonts w:ascii="Arial" w:hAnsi="Arial" w:cs="Arial"/>
          <w:sz w:val="24"/>
          <w:szCs w:val="24"/>
          <w:lang w:val="es-EC"/>
        </w:rPr>
        <w:t xml:space="preserve">figura No </w:t>
      </w:r>
      <w:r w:rsidR="004A72EF" w:rsidRPr="004A72EF">
        <w:rPr>
          <w:rFonts w:ascii="Arial" w:hAnsi="Arial" w:cs="Arial"/>
          <w:sz w:val="24"/>
          <w:szCs w:val="24"/>
          <w:lang w:val="es-EC"/>
        </w:rPr>
        <w:t xml:space="preserve">9 </w:t>
      </w:r>
      <w:r w:rsidR="00AE53C6" w:rsidRPr="004A72EF">
        <w:rPr>
          <w:rFonts w:ascii="Arial" w:hAnsi="Arial" w:cs="Arial"/>
          <w:sz w:val="24"/>
          <w:szCs w:val="24"/>
          <w:lang w:val="es-EC"/>
        </w:rPr>
        <w:t>el 89% de los habitantes enc</w:t>
      </w:r>
      <w:r w:rsidR="009E1999" w:rsidRPr="004A72EF">
        <w:rPr>
          <w:rFonts w:ascii="Arial" w:hAnsi="Arial" w:cs="Arial"/>
          <w:sz w:val="24"/>
          <w:szCs w:val="24"/>
          <w:lang w:val="es-EC"/>
        </w:rPr>
        <w:t>ues</w:t>
      </w:r>
      <w:r w:rsidR="00AE53C6" w:rsidRPr="004A72EF">
        <w:rPr>
          <w:rFonts w:ascii="Arial" w:hAnsi="Arial" w:cs="Arial"/>
          <w:sz w:val="24"/>
          <w:szCs w:val="24"/>
          <w:lang w:val="es-EC"/>
        </w:rPr>
        <w:t xml:space="preserve">tados </w:t>
      </w:r>
      <w:r w:rsidR="005A1A30" w:rsidRPr="004A72EF">
        <w:rPr>
          <w:rFonts w:ascii="Arial" w:hAnsi="Arial" w:cs="Arial"/>
          <w:sz w:val="24"/>
          <w:szCs w:val="24"/>
          <w:lang w:val="es-EC"/>
        </w:rPr>
        <w:t>está</w:t>
      </w:r>
      <w:r w:rsidR="00AE53C6" w:rsidRPr="004A72EF">
        <w:rPr>
          <w:rFonts w:ascii="Arial" w:hAnsi="Arial" w:cs="Arial"/>
          <w:sz w:val="24"/>
          <w:szCs w:val="24"/>
          <w:lang w:val="es-EC"/>
        </w:rPr>
        <w:t xml:space="preserve">n </w:t>
      </w:r>
      <w:r w:rsidR="00F14463" w:rsidRPr="004A72EF">
        <w:rPr>
          <w:rFonts w:ascii="Arial" w:hAnsi="Arial" w:cs="Arial"/>
          <w:sz w:val="24"/>
          <w:szCs w:val="24"/>
          <w:lang w:val="es-EC"/>
        </w:rPr>
        <w:t>de acuerdo</w:t>
      </w:r>
      <w:r w:rsidR="00AE53C6" w:rsidRPr="004A72EF">
        <w:rPr>
          <w:rFonts w:ascii="Arial" w:hAnsi="Arial" w:cs="Arial"/>
          <w:sz w:val="24"/>
          <w:szCs w:val="24"/>
          <w:lang w:val="es-EC"/>
        </w:rPr>
        <w:t xml:space="preserve"> que la im</w:t>
      </w:r>
      <w:r w:rsidR="005A1A30" w:rsidRPr="004A72EF">
        <w:rPr>
          <w:rFonts w:ascii="Arial" w:hAnsi="Arial" w:cs="Arial"/>
          <w:sz w:val="24"/>
          <w:szCs w:val="24"/>
          <w:lang w:val="es-EC"/>
        </w:rPr>
        <w:t>plementación</w:t>
      </w:r>
      <w:r w:rsidR="00F14463" w:rsidRPr="004A72EF">
        <w:rPr>
          <w:rFonts w:ascii="Arial" w:hAnsi="Arial" w:cs="Arial"/>
          <w:sz w:val="24"/>
          <w:szCs w:val="24"/>
          <w:lang w:val="es-EC"/>
        </w:rPr>
        <w:t xml:space="preserve"> de un eco-parque generara beneficios</w:t>
      </w:r>
      <w:r w:rsidR="007C3580" w:rsidRPr="004A72EF">
        <w:rPr>
          <w:rFonts w:ascii="Arial" w:hAnsi="Arial" w:cs="Arial"/>
          <w:sz w:val="24"/>
          <w:szCs w:val="24"/>
          <w:lang w:val="es-EC"/>
        </w:rPr>
        <w:t xml:space="preserve"> económicos para </w:t>
      </w:r>
      <w:r w:rsidR="00F14463" w:rsidRPr="004A72EF">
        <w:rPr>
          <w:rFonts w:ascii="Arial" w:hAnsi="Arial" w:cs="Arial"/>
          <w:sz w:val="24"/>
          <w:szCs w:val="24"/>
          <w:lang w:val="es-EC"/>
        </w:rPr>
        <w:t>la población</w:t>
      </w:r>
      <w:r w:rsidR="00BD18FC" w:rsidRPr="004A72EF">
        <w:rPr>
          <w:rFonts w:ascii="Arial" w:hAnsi="Arial" w:cs="Arial"/>
          <w:sz w:val="24"/>
          <w:szCs w:val="24"/>
          <w:lang w:val="es-EC"/>
        </w:rPr>
        <w:t xml:space="preserve">, </w:t>
      </w:r>
      <w:r w:rsidR="00F14463" w:rsidRPr="004A72EF">
        <w:rPr>
          <w:rFonts w:ascii="Arial" w:hAnsi="Arial" w:cs="Arial"/>
          <w:sz w:val="24"/>
          <w:szCs w:val="24"/>
          <w:lang w:val="es-EC"/>
        </w:rPr>
        <w:t xml:space="preserve">en cambio el 11% no </w:t>
      </w:r>
      <w:r w:rsidR="005A1A30" w:rsidRPr="004A72EF">
        <w:rPr>
          <w:rFonts w:ascii="Arial" w:hAnsi="Arial" w:cs="Arial"/>
          <w:sz w:val="24"/>
          <w:szCs w:val="24"/>
          <w:lang w:val="es-EC"/>
        </w:rPr>
        <w:t>está</w:t>
      </w:r>
      <w:r w:rsidR="00F14463" w:rsidRPr="004A72EF">
        <w:rPr>
          <w:rFonts w:ascii="Arial" w:hAnsi="Arial" w:cs="Arial"/>
          <w:sz w:val="24"/>
          <w:szCs w:val="24"/>
          <w:lang w:val="es-EC"/>
        </w:rPr>
        <w:t xml:space="preserve"> de acuerdo que este </w:t>
      </w:r>
      <w:r w:rsidR="005A1A30" w:rsidRPr="004A72EF">
        <w:rPr>
          <w:rFonts w:ascii="Arial" w:hAnsi="Arial" w:cs="Arial"/>
          <w:sz w:val="24"/>
          <w:szCs w:val="24"/>
          <w:lang w:val="es-EC"/>
        </w:rPr>
        <w:t>proyecto</w:t>
      </w:r>
      <w:r w:rsidR="00F14463" w:rsidRPr="004A72EF">
        <w:rPr>
          <w:rFonts w:ascii="Arial" w:hAnsi="Arial" w:cs="Arial"/>
          <w:sz w:val="24"/>
          <w:szCs w:val="24"/>
          <w:lang w:val="es-EC"/>
        </w:rPr>
        <w:t xml:space="preserve"> genere beneficios</w:t>
      </w:r>
      <w:r w:rsidR="007C3580" w:rsidRPr="004A72EF">
        <w:rPr>
          <w:rFonts w:ascii="Arial" w:hAnsi="Arial" w:cs="Arial"/>
          <w:sz w:val="24"/>
          <w:szCs w:val="24"/>
          <w:lang w:val="es-EC"/>
        </w:rPr>
        <w:t xml:space="preserve"> económicos para</w:t>
      </w:r>
      <w:r w:rsidR="00F14463" w:rsidRPr="004A72EF">
        <w:rPr>
          <w:rFonts w:ascii="Arial" w:hAnsi="Arial" w:cs="Arial"/>
          <w:sz w:val="24"/>
          <w:szCs w:val="24"/>
          <w:lang w:val="es-EC"/>
        </w:rPr>
        <w:t xml:space="preserve"> la población de la ciudad de Sucúa.</w:t>
      </w:r>
      <w:r w:rsidR="00F936A1" w:rsidRPr="004A72EF">
        <w:rPr>
          <w:rFonts w:ascii="Arial" w:hAnsi="Arial" w:cs="Arial"/>
          <w:sz w:val="24"/>
          <w:szCs w:val="24"/>
          <w:lang w:val="es-EC"/>
        </w:rPr>
        <w:t xml:space="preserve"> La mayoría de habitantes consideran </w:t>
      </w:r>
      <w:r w:rsidR="0080003D" w:rsidRPr="004A72EF">
        <w:rPr>
          <w:rFonts w:ascii="Arial" w:hAnsi="Arial" w:cs="Arial"/>
          <w:sz w:val="24"/>
          <w:szCs w:val="24"/>
          <w:lang w:val="es-EC"/>
        </w:rPr>
        <w:t xml:space="preserve">que con la ejecución del proyecto se generara nuevas fuentes de empleo y por ende se mejorara la condición de económica de los habitantes de la cuidad.  </w:t>
      </w:r>
    </w:p>
    <w:p w:rsidR="002403DC" w:rsidRPr="004A72EF" w:rsidRDefault="002403DC" w:rsidP="002403DC">
      <w:pPr>
        <w:tabs>
          <w:tab w:val="center" w:pos="4513"/>
          <w:tab w:val="left" w:pos="6331"/>
        </w:tabs>
        <w:spacing w:after="0" w:line="360" w:lineRule="auto"/>
        <w:rPr>
          <w:rFonts w:ascii="Arial" w:hAnsi="Arial" w:cs="Arial"/>
          <w:b/>
          <w:sz w:val="24"/>
          <w:szCs w:val="24"/>
          <w:lang w:val="es-EC"/>
        </w:rPr>
      </w:pPr>
    </w:p>
    <w:p w:rsidR="002403DC" w:rsidRDefault="002403DC" w:rsidP="002403DC">
      <w:pPr>
        <w:tabs>
          <w:tab w:val="center" w:pos="4513"/>
          <w:tab w:val="left" w:pos="6331"/>
        </w:tabs>
        <w:spacing w:after="0" w:line="360" w:lineRule="auto"/>
        <w:ind w:firstLine="270"/>
        <w:rPr>
          <w:rFonts w:ascii="Arial" w:hAnsi="Arial" w:cs="Arial"/>
          <w:sz w:val="24"/>
          <w:szCs w:val="24"/>
          <w:lang w:val="es-EC"/>
        </w:rPr>
      </w:pPr>
    </w:p>
    <w:p w:rsidR="005D31E5" w:rsidRDefault="005D31E5" w:rsidP="002403DC">
      <w:pPr>
        <w:tabs>
          <w:tab w:val="center" w:pos="4513"/>
          <w:tab w:val="left" w:pos="6331"/>
        </w:tabs>
        <w:spacing w:after="0" w:line="360" w:lineRule="auto"/>
        <w:ind w:firstLine="270"/>
        <w:rPr>
          <w:rFonts w:ascii="Arial" w:hAnsi="Arial" w:cs="Arial"/>
          <w:sz w:val="24"/>
          <w:szCs w:val="24"/>
          <w:lang w:val="es-EC"/>
        </w:rPr>
      </w:pPr>
    </w:p>
    <w:p w:rsidR="005D31E5" w:rsidRPr="004A72EF" w:rsidRDefault="005D31E5" w:rsidP="002403DC">
      <w:pPr>
        <w:tabs>
          <w:tab w:val="center" w:pos="4513"/>
          <w:tab w:val="left" w:pos="6331"/>
        </w:tabs>
        <w:spacing w:after="0" w:line="360" w:lineRule="auto"/>
        <w:ind w:firstLine="270"/>
        <w:rPr>
          <w:rFonts w:ascii="Arial" w:hAnsi="Arial" w:cs="Arial"/>
          <w:sz w:val="24"/>
          <w:szCs w:val="24"/>
          <w:lang w:val="es-EC"/>
        </w:rPr>
      </w:pPr>
    </w:p>
    <w:p w:rsidR="008048A3" w:rsidRPr="004A72EF" w:rsidRDefault="003A39DF" w:rsidP="003A051F">
      <w:pPr>
        <w:pStyle w:val="Prrafodelista"/>
        <w:numPr>
          <w:ilvl w:val="0"/>
          <w:numId w:val="2"/>
        </w:numPr>
        <w:spacing w:line="240" w:lineRule="auto"/>
        <w:jc w:val="both"/>
        <w:rPr>
          <w:rFonts w:ascii="Arial" w:hAnsi="Arial" w:cs="Arial"/>
          <w:b/>
          <w:sz w:val="24"/>
          <w:szCs w:val="24"/>
        </w:rPr>
      </w:pPr>
      <w:r w:rsidRPr="004A72EF">
        <w:rPr>
          <w:rFonts w:ascii="Arial" w:hAnsi="Arial" w:cs="Arial"/>
          <w:b/>
          <w:sz w:val="24"/>
          <w:szCs w:val="24"/>
        </w:rPr>
        <w:lastRenderedPageBreak/>
        <w:t>¿</w:t>
      </w:r>
      <w:r w:rsidR="00847920" w:rsidRPr="004A72EF">
        <w:rPr>
          <w:rFonts w:ascii="Arial" w:hAnsi="Arial" w:cs="Arial"/>
          <w:b/>
          <w:sz w:val="24"/>
        </w:rPr>
        <w:t>Considera que la ciudad de Sucúa con la implementación de un eco-parque se posicionará como destino turístico influyente a través de los años</w:t>
      </w:r>
      <w:r w:rsidR="008048A3" w:rsidRPr="004A72EF">
        <w:rPr>
          <w:rFonts w:ascii="Arial" w:hAnsi="Arial" w:cs="Arial"/>
          <w:b/>
          <w:sz w:val="24"/>
          <w:szCs w:val="24"/>
        </w:rPr>
        <w:t>?</w:t>
      </w:r>
    </w:p>
    <w:p w:rsidR="007B0B1B" w:rsidRPr="004A72EF" w:rsidRDefault="00A07C69" w:rsidP="00EE6559">
      <w:pPr>
        <w:pStyle w:val="Descripcin"/>
        <w:spacing w:after="0"/>
        <w:rPr>
          <w:rFonts w:ascii="Arial" w:hAnsi="Arial" w:cs="Arial"/>
          <w:i w:val="0"/>
          <w:color w:val="auto"/>
          <w:lang w:val="es-EC"/>
        </w:rPr>
      </w:pPr>
      <w:bookmarkStart w:id="63" w:name="_Toc528048918"/>
      <w:r w:rsidRPr="004A72EF">
        <w:rPr>
          <w:rFonts w:ascii="Arial" w:hAnsi="Arial" w:cs="Arial"/>
          <w:color w:val="auto"/>
          <w:lang w:val="es-EC"/>
        </w:rPr>
        <w:t xml:space="preserve">Tabla </w:t>
      </w:r>
      <w:r w:rsidR="00FE5F59" w:rsidRPr="004A72EF">
        <w:rPr>
          <w:rFonts w:ascii="Arial" w:hAnsi="Arial" w:cs="Arial"/>
          <w:color w:val="auto"/>
          <w:lang w:val="es-EC"/>
        </w:rPr>
        <w:fldChar w:fldCharType="begin"/>
      </w:r>
      <w:r w:rsidRPr="004A72EF">
        <w:rPr>
          <w:rFonts w:ascii="Arial" w:hAnsi="Arial" w:cs="Arial"/>
          <w:color w:val="auto"/>
          <w:lang w:val="es-EC"/>
        </w:rPr>
        <w:instrText xml:space="preserve"> SEQ Tabla \* ARABIC </w:instrText>
      </w:r>
      <w:r w:rsidR="00FE5F59" w:rsidRPr="004A72EF">
        <w:rPr>
          <w:rFonts w:ascii="Arial" w:hAnsi="Arial" w:cs="Arial"/>
          <w:color w:val="auto"/>
          <w:lang w:val="es-EC"/>
        </w:rPr>
        <w:fldChar w:fldCharType="separate"/>
      </w:r>
      <w:r w:rsidR="00985447">
        <w:rPr>
          <w:rFonts w:ascii="Arial" w:hAnsi="Arial" w:cs="Arial"/>
          <w:noProof/>
          <w:color w:val="auto"/>
          <w:lang w:val="es-EC"/>
        </w:rPr>
        <w:t>12</w:t>
      </w:r>
      <w:r w:rsidR="00FE5F59" w:rsidRPr="004A72EF">
        <w:rPr>
          <w:rFonts w:ascii="Arial" w:hAnsi="Arial" w:cs="Arial"/>
          <w:color w:val="auto"/>
          <w:lang w:val="es-EC"/>
        </w:rPr>
        <w:fldChar w:fldCharType="end"/>
      </w:r>
      <w:r w:rsidR="00EE6559" w:rsidRPr="004A72EF">
        <w:rPr>
          <w:rFonts w:ascii="Arial" w:hAnsi="Arial" w:cs="Arial"/>
          <w:color w:val="auto"/>
          <w:lang w:val="es-EC"/>
        </w:rPr>
        <w:t>.</w:t>
      </w:r>
      <w:r w:rsidR="00E432E8" w:rsidRPr="004A72EF">
        <w:rPr>
          <w:rFonts w:ascii="Arial" w:hAnsi="Arial" w:cs="Arial"/>
          <w:i w:val="0"/>
          <w:color w:val="auto"/>
          <w:lang w:val="es-EC"/>
        </w:rPr>
        <w:t xml:space="preserve"> </w:t>
      </w:r>
      <w:r w:rsidR="00847920" w:rsidRPr="004A72EF">
        <w:rPr>
          <w:rFonts w:ascii="Arial" w:hAnsi="Arial" w:cs="Arial"/>
          <w:i w:val="0"/>
          <w:color w:val="auto"/>
          <w:lang w:val="es-EC"/>
        </w:rPr>
        <w:t>Posicionamiento como destino turístico</w:t>
      </w:r>
      <w:bookmarkEnd w:id="63"/>
      <w:r w:rsidR="00847920" w:rsidRPr="004A72EF">
        <w:rPr>
          <w:rFonts w:ascii="Arial" w:hAnsi="Arial" w:cs="Arial"/>
          <w:i w:val="0"/>
          <w:color w:val="auto"/>
          <w:lang w:val="es-EC"/>
        </w:rPr>
        <w:t xml:space="preserve"> </w:t>
      </w:r>
    </w:p>
    <w:tbl>
      <w:tblPr>
        <w:tblStyle w:val="Tabladelista6concolores1"/>
        <w:tblW w:w="7226" w:type="dxa"/>
        <w:tblLook w:val="04A0" w:firstRow="1" w:lastRow="0" w:firstColumn="1" w:lastColumn="0" w:noHBand="0" w:noVBand="1"/>
      </w:tblPr>
      <w:tblGrid>
        <w:gridCol w:w="3353"/>
        <w:gridCol w:w="1975"/>
        <w:gridCol w:w="1898"/>
      </w:tblGrid>
      <w:tr w:rsidR="004F32D7" w:rsidRPr="004A72EF" w:rsidTr="00847920">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353" w:type="dxa"/>
            <w:noWrap/>
            <w:hideMark/>
          </w:tcPr>
          <w:p w:rsidR="004F32D7" w:rsidRPr="004A72EF" w:rsidRDefault="003A5091" w:rsidP="003C1150">
            <w:pPr>
              <w:rPr>
                <w:rFonts w:eastAsia="Times New Roman" w:cs="Arial"/>
                <w:bCs w:val="0"/>
                <w:color w:val="000000"/>
                <w:sz w:val="24"/>
                <w:lang w:val="es-EC" w:eastAsia="es-EC"/>
              </w:rPr>
            </w:pPr>
            <w:r w:rsidRPr="004A72EF">
              <w:rPr>
                <w:rFonts w:eastAsia="Times New Roman" w:cs="Arial"/>
                <w:bCs w:val="0"/>
                <w:color w:val="000000"/>
                <w:sz w:val="24"/>
                <w:lang w:val="es-EC" w:eastAsia="es-EC"/>
              </w:rPr>
              <w:t xml:space="preserve">Alternativas </w:t>
            </w:r>
            <w:r w:rsidR="007E574F" w:rsidRPr="004A72EF">
              <w:rPr>
                <w:rFonts w:eastAsia="Times New Roman" w:cs="Arial"/>
                <w:bCs w:val="0"/>
                <w:color w:val="000000"/>
                <w:sz w:val="24"/>
                <w:lang w:val="es-EC" w:eastAsia="es-EC"/>
              </w:rPr>
              <w:t xml:space="preserve"> </w:t>
            </w:r>
          </w:p>
        </w:tc>
        <w:tc>
          <w:tcPr>
            <w:tcW w:w="1975" w:type="dxa"/>
            <w:noWrap/>
            <w:hideMark/>
          </w:tcPr>
          <w:p w:rsidR="004F32D7" w:rsidRPr="004A72EF" w:rsidRDefault="004F32D7" w:rsidP="004F32D7">
            <w:pP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4"/>
                <w:lang w:val="es-EC" w:eastAsia="es-EC"/>
              </w:rPr>
            </w:pPr>
            <w:r w:rsidRPr="004A72EF">
              <w:rPr>
                <w:rFonts w:eastAsia="Times New Roman" w:cs="Arial"/>
                <w:bCs w:val="0"/>
                <w:color w:val="000000"/>
                <w:sz w:val="24"/>
                <w:lang w:val="es-EC" w:eastAsia="es-EC"/>
              </w:rPr>
              <w:t xml:space="preserve">Frecuencia </w:t>
            </w:r>
          </w:p>
        </w:tc>
        <w:tc>
          <w:tcPr>
            <w:tcW w:w="1898" w:type="dxa"/>
            <w:noWrap/>
            <w:hideMark/>
          </w:tcPr>
          <w:p w:rsidR="004F32D7" w:rsidRPr="004A72EF" w:rsidRDefault="003A5091" w:rsidP="004F32D7">
            <w:pP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4"/>
                <w:lang w:val="es-EC" w:eastAsia="es-EC"/>
              </w:rPr>
            </w:pPr>
            <w:r w:rsidRPr="004A72EF">
              <w:rPr>
                <w:rFonts w:eastAsia="Times New Roman" w:cs="Arial"/>
                <w:bCs w:val="0"/>
                <w:color w:val="000000"/>
                <w:sz w:val="24"/>
                <w:lang w:val="es-EC" w:eastAsia="es-EC"/>
              </w:rPr>
              <w:t>P</w:t>
            </w:r>
            <w:r w:rsidR="004F32D7" w:rsidRPr="004A72EF">
              <w:rPr>
                <w:rFonts w:eastAsia="Times New Roman" w:cs="Arial"/>
                <w:bCs w:val="0"/>
                <w:color w:val="000000"/>
                <w:sz w:val="24"/>
                <w:lang w:val="es-EC" w:eastAsia="es-EC"/>
              </w:rPr>
              <w:t xml:space="preserve">orcentaje </w:t>
            </w:r>
          </w:p>
        </w:tc>
      </w:tr>
      <w:tr w:rsidR="004F32D7" w:rsidRPr="004A72EF" w:rsidTr="00847920">
        <w:tblPrEx>
          <w:tblCellMar>
            <w:left w:w="70" w:type="dxa"/>
            <w:right w:w="70" w:type="dxa"/>
          </w:tblCellMar>
        </w:tblPrEx>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353" w:type="dxa"/>
            <w:noWrap/>
            <w:hideMark/>
          </w:tcPr>
          <w:p w:rsidR="004F32D7" w:rsidRPr="004A72EF" w:rsidRDefault="00847920" w:rsidP="004F32D7">
            <w:pPr>
              <w:rPr>
                <w:rFonts w:eastAsia="Times New Roman" w:cs="Arial"/>
                <w:color w:val="000000"/>
                <w:sz w:val="24"/>
                <w:lang w:val="es-EC" w:eastAsia="es-EC"/>
              </w:rPr>
            </w:pPr>
            <w:r w:rsidRPr="004A72EF">
              <w:rPr>
                <w:rFonts w:eastAsia="Times New Roman" w:cs="Arial"/>
                <w:color w:val="000000"/>
                <w:sz w:val="24"/>
                <w:lang w:val="es-EC" w:eastAsia="es-EC"/>
              </w:rPr>
              <w:t>Si</w:t>
            </w:r>
          </w:p>
        </w:tc>
        <w:tc>
          <w:tcPr>
            <w:tcW w:w="1975" w:type="dxa"/>
            <w:noWrap/>
            <w:hideMark/>
          </w:tcPr>
          <w:p w:rsidR="004F32D7" w:rsidRPr="004A72EF" w:rsidRDefault="00847920" w:rsidP="004F32D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 xml:space="preserve"> 31</w:t>
            </w:r>
            <w:r w:rsidR="004F12E7" w:rsidRPr="004A72EF">
              <w:rPr>
                <w:rFonts w:eastAsia="Times New Roman" w:cs="Arial"/>
                <w:color w:val="000000"/>
                <w:sz w:val="24"/>
                <w:lang w:val="es-EC" w:eastAsia="es-EC"/>
              </w:rPr>
              <w:t>8</w:t>
            </w:r>
          </w:p>
        </w:tc>
        <w:tc>
          <w:tcPr>
            <w:tcW w:w="1898" w:type="dxa"/>
            <w:noWrap/>
            <w:hideMark/>
          </w:tcPr>
          <w:p w:rsidR="004F32D7" w:rsidRPr="004A72EF" w:rsidRDefault="004F12E7" w:rsidP="004F32D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91</w:t>
            </w:r>
          </w:p>
        </w:tc>
      </w:tr>
      <w:tr w:rsidR="004F32D7" w:rsidRPr="004A72EF" w:rsidTr="00847920">
        <w:trPr>
          <w:trHeight w:val="264"/>
        </w:trPr>
        <w:tc>
          <w:tcPr>
            <w:cnfStyle w:val="001000000000" w:firstRow="0" w:lastRow="0" w:firstColumn="1" w:lastColumn="0" w:oddVBand="0" w:evenVBand="0" w:oddHBand="0" w:evenHBand="0" w:firstRowFirstColumn="0" w:firstRowLastColumn="0" w:lastRowFirstColumn="0" w:lastRowLastColumn="0"/>
            <w:tcW w:w="3353" w:type="dxa"/>
            <w:noWrap/>
            <w:hideMark/>
          </w:tcPr>
          <w:p w:rsidR="004F32D7" w:rsidRPr="004A72EF" w:rsidRDefault="00847920" w:rsidP="004F32D7">
            <w:pPr>
              <w:rPr>
                <w:rFonts w:eastAsia="Times New Roman" w:cs="Arial"/>
                <w:color w:val="000000"/>
                <w:sz w:val="24"/>
                <w:lang w:val="es-EC" w:eastAsia="es-EC"/>
              </w:rPr>
            </w:pPr>
            <w:r w:rsidRPr="004A72EF">
              <w:rPr>
                <w:rFonts w:eastAsia="Times New Roman" w:cs="Arial"/>
                <w:color w:val="000000"/>
                <w:sz w:val="24"/>
                <w:lang w:val="es-EC" w:eastAsia="es-EC"/>
              </w:rPr>
              <w:t>No</w:t>
            </w:r>
            <w:r w:rsidR="004F32D7" w:rsidRPr="004A72EF">
              <w:rPr>
                <w:rFonts w:eastAsia="Times New Roman" w:cs="Arial"/>
                <w:color w:val="000000"/>
                <w:sz w:val="24"/>
                <w:lang w:val="es-EC" w:eastAsia="es-EC"/>
              </w:rPr>
              <w:t xml:space="preserve"> </w:t>
            </w:r>
          </w:p>
        </w:tc>
        <w:tc>
          <w:tcPr>
            <w:tcW w:w="1975" w:type="dxa"/>
            <w:noWrap/>
            <w:hideMark/>
          </w:tcPr>
          <w:p w:rsidR="004F32D7" w:rsidRPr="004A72EF" w:rsidRDefault="004F12E7" w:rsidP="004F32D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32</w:t>
            </w:r>
          </w:p>
        </w:tc>
        <w:tc>
          <w:tcPr>
            <w:tcW w:w="1898" w:type="dxa"/>
            <w:noWrap/>
            <w:hideMark/>
          </w:tcPr>
          <w:p w:rsidR="004F32D7" w:rsidRPr="004A72EF" w:rsidRDefault="004F12E7" w:rsidP="004F32D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9</w:t>
            </w:r>
          </w:p>
        </w:tc>
      </w:tr>
      <w:tr w:rsidR="004F32D7" w:rsidRPr="004A72EF" w:rsidTr="0084792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353" w:type="dxa"/>
            <w:noWrap/>
            <w:hideMark/>
          </w:tcPr>
          <w:p w:rsidR="004F32D7" w:rsidRPr="004A72EF" w:rsidRDefault="004F32D7" w:rsidP="004F32D7">
            <w:pPr>
              <w:rPr>
                <w:rFonts w:eastAsia="Times New Roman" w:cs="Arial"/>
                <w:bCs w:val="0"/>
                <w:color w:val="000000"/>
                <w:sz w:val="24"/>
                <w:lang w:val="es-EC" w:eastAsia="es-EC"/>
              </w:rPr>
            </w:pPr>
            <w:r w:rsidRPr="004A72EF">
              <w:rPr>
                <w:rFonts w:eastAsia="Times New Roman" w:cs="Arial"/>
                <w:bCs w:val="0"/>
                <w:color w:val="000000"/>
                <w:sz w:val="24"/>
                <w:lang w:val="es-EC" w:eastAsia="es-EC"/>
              </w:rPr>
              <w:t xml:space="preserve">Total </w:t>
            </w:r>
          </w:p>
        </w:tc>
        <w:tc>
          <w:tcPr>
            <w:tcW w:w="1975" w:type="dxa"/>
            <w:noWrap/>
            <w:hideMark/>
          </w:tcPr>
          <w:p w:rsidR="004F32D7" w:rsidRPr="004A72EF" w:rsidRDefault="00847920" w:rsidP="004F32D7">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lang w:val="es-EC" w:eastAsia="es-EC"/>
              </w:rPr>
            </w:pPr>
            <w:r w:rsidRPr="004A72EF">
              <w:rPr>
                <w:rFonts w:eastAsia="Times New Roman" w:cs="Arial"/>
                <w:b/>
                <w:bCs/>
                <w:color w:val="000000"/>
                <w:sz w:val="24"/>
                <w:lang w:val="es-EC" w:eastAsia="es-EC"/>
              </w:rPr>
              <w:t>350</w:t>
            </w:r>
          </w:p>
        </w:tc>
        <w:tc>
          <w:tcPr>
            <w:tcW w:w="1898" w:type="dxa"/>
            <w:noWrap/>
            <w:hideMark/>
          </w:tcPr>
          <w:p w:rsidR="004F32D7" w:rsidRPr="004A72EF" w:rsidRDefault="004F32D7" w:rsidP="004F32D7">
            <w:pPr>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4"/>
                <w:lang w:val="es-EC" w:eastAsia="es-EC"/>
              </w:rPr>
            </w:pPr>
            <w:r w:rsidRPr="004A72EF">
              <w:rPr>
                <w:rFonts w:eastAsia="Times New Roman" w:cs="Arial"/>
                <w:b/>
                <w:color w:val="000000"/>
                <w:sz w:val="24"/>
                <w:lang w:val="es-EC" w:eastAsia="es-EC"/>
              </w:rPr>
              <w:t>100</w:t>
            </w:r>
          </w:p>
        </w:tc>
      </w:tr>
    </w:tbl>
    <w:p w:rsidR="007B0B1B" w:rsidRPr="004A72EF" w:rsidRDefault="007B0B1B" w:rsidP="00EE6559">
      <w:pPr>
        <w:spacing w:after="0" w:line="240" w:lineRule="auto"/>
        <w:jc w:val="both"/>
        <w:rPr>
          <w:rFonts w:ascii="Arial" w:hAnsi="Arial" w:cs="Arial"/>
          <w:sz w:val="18"/>
          <w:szCs w:val="24"/>
          <w:lang w:val="es-EC"/>
        </w:rPr>
      </w:pPr>
      <w:r w:rsidRPr="004A72EF">
        <w:rPr>
          <w:rFonts w:ascii="Arial" w:hAnsi="Arial" w:cs="Arial"/>
          <w:sz w:val="18"/>
          <w:szCs w:val="24"/>
          <w:lang w:val="es-EC"/>
        </w:rPr>
        <w:t xml:space="preserve">Fuente: </w:t>
      </w:r>
      <w:r w:rsidR="004A61A5" w:rsidRPr="004A72EF">
        <w:rPr>
          <w:rFonts w:ascii="Arial" w:hAnsi="Arial" w:cs="Arial"/>
          <w:sz w:val="18"/>
          <w:szCs w:val="24"/>
          <w:lang w:val="es-EC"/>
        </w:rPr>
        <w:t>Investigación</w:t>
      </w:r>
      <w:r w:rsidRPr="004A72EF">
        <w:rPr>
          <w:rFonts w:ascii="Arial" w:hAnsi="Arial" w:cs="Arial"/>
          <w:sz w:val="18"/>
          <w:szCs w:val="24"/>
          <w:lang w:val="es-EC"/>
        </w:rPr>
        <w:t xml:space="preserve"> de campo, 201</w:t>
      </w:r>
      <w:r w:rsidR="00847920" w:rsidRPr="004A72EF">
        <w:rPr>
          <w:rFonts w:ascii="Arial" w:hAnsi="Arial" w:cs="Arial"/>
          <w:sz w:val="18"/>
          <w:szCs w:val="24"/>
          <w:lang w:val="es-EC"/>
        </w:rPr>
        <w:t>8</w:t>
      </w:r>
      <w:r w:rsidRPr="004A72EF">
        <w:rPr>
          <w:rFonts w:ascii="Arial" w:hAnsi="Arial" w:cs="Arial"/>
          <w:sz w:val="18"/>
          <w:szCs w:val="24"/>
          <w:lang w:val="es-EC"/>
        </w:rPr>
        <w:t xml:space="preserve"> </w:t>
      </w:r>
    </w:p>
    <w:p w:rsidR="007B0B1B" w:rsidRPr="004A72EF" w:rsidRDefault="007B0B1B" w:rsidP="00EE6559">
      <w:pPr>
        <w:spacing w:after="0" w:line="480" w:lineRule="auto"/>
        <w:jc w:val="both"/>
        <w:rPr>
          <w:rFonts w:ascii="Arial" w:hAnsi="Arial" w:cs="Arial"/>
          <w:sz w:val="18"/>
          <w:szCs w:val="24"/>
          <w:lang w:val="es-EC"/>
        </w:rPr>
      </w:pPr>
      <w:r w:rsidRPr="004A72EF">
        <w:rPr>
          <w:rFonts w:ascii="Arial" w:hAnsi="Arial" w:cs="Arial"/>
          <w:sz w:val="18"/>
          <w:szCs w:val="24"/>
          <w:lang w:val="es-EC"/>
        </w:rPr>
        <w:t xml:space="preserve">Elaborado por: Jairon Ortega </w:t>
      </w:r>
    </w:p>
    <w:p w:rsidR="007B0B1B" w:rsidRPr="004A72EF" w:rsidRDefault="004F12E7" w:rsidP="004F12E7">
      <w:pPr>
        <w:spacing w:after="0" w:line="240" w:lineRule="auto"/>
        <w:jc w:val="center"/>
        <w:rPr>
          <w:rFonts w:ascii="Arial" w:hAnsi="Arial" w:cs="Arial"/>
          <w:b/>
          <w:sz w:val="24"/>
          <w:szCs w:val="24"/>
          <w:lang w:val="es-EC"/>
        </w:rPr>
      </w:pPr>
      <w:r w:rsidRPr="004A72EF">
        <w:rPr>
          <w:noProof/>
          <w:lang w:val="es-EC" w:eastAsia="es-EC"/>
        </w:rPr>
        <w:drawing>
          <wp:inline distT="0" distB="0" distL="0" distR="0" wp14:anchorId="1EA91BAE" wp14:editId="58979769">
            <wp:extent cx="4316852" cy="2271395"/>
            <wp:effectExtent l="0" t="0" r="7620" b="14605"/>
            <wp:docPr id="66" name="Gráfico 66">
              <a:extLst xmlns:a="http://schemas.openxmlformats.org/drawingml/2006/main">
                <a:ext uri="{FF2B5EF4-FFF2-40B4-BE49-F238E27FC236}">
                  <a16:creationId xmlns:a16="http://schemas.microsoft.com/office/drawing/2014/main" id="{07B8259D-310A-4615-A50D-7AE8B7A8ED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87650" w:rsidRPr="004A72EF" w:rsidRDefault="00C87650" w:rsidP="009126EA">
      <w:pPr>
        <w:pStyle w:val="Descripcin"/>
        <w:spacing w:after="0"/>
        <w:ind w:left="720"/>
        <w:rPr>
          <w:rFonts w:ascii="Arial" w:hAnsi="Arial" w:cs="Arial"/>
          <w:color w:val="auto"/>
          <w:lang w:val="es-EC"/>
        </w:rPr>
      </w:pPr>
      <w:bookmarkStart w:id="64" w:name="_Toc528048948"/>
      <w:r w:rsidRPr="004A72EF">
        <w:rPr>
          <w:rFonts w:ascii="Arial" w:hAnsi="Arial" w:cs="Arial"/>
          <w:color w:val="auto"/>
          <w:lang w:val="es-EC"/>
        </w:rPr>
        <w:t xml:space="preserve">Figura </w:t>
      </w:r>
      <w:r w:rsidR="00FE5F59" w:rsidRPr="004A72EF">
        <w:rPr>
          <w:rFonts w:ascii="Arial" w:hAnsi="Arial" w:cs="Arial"/>
          <w:color w:val="auto"/>
          <w:lang w:val="es-EC"/>
        </w:rPr>
        <w:fldChar w:fldCharType="begin"/>
      </w:r>
      <w:r w:rsidRPr="004A72EF">
        <w:rPr>
          <w:rFonts w:ascii="Arial" w:hAnsi="Arial" w:cs="Arial"/>
          <w:color w:val="auto"/>
          <w:lang w:val="es-EC"/>
        </w:rPr>
        <w:instrText xml:space="preserve"> SEQ Figura \* ARABIC </w:instrText>
      </w:r>
      <w:r w:rsidR="00FE5F59" w:rsidRPr="004A72EF">
        <w:rPr>
          <w:rFonts w:ascii="Arial" w:hAnsi="Arial" w:cs="Arial"/>
          <w:color w:val="auto"/>
          <w:lang w:val="es-EC"/>
        </w:rPr>
        <w:fldChar w:fldCharType="separate"/>
      </w:r>
      <w:r w:rsidR="00985447">
        <w:rPr>
          <w:rFonts w:ascii="Arial" w:hAnsi="Arial" w:cs="Arial"/>
          <w:noProof/>
          <w:color w:val="auto"/>
          <w:lang w:val="es-EC"/>
        </w:rPr>
        <w:t>10</w:t>
      </w:r>
      <w:r w:rsidR="00FE5F59" w:rsidRPr="004A72EF">
        <w:rPr>
          <w:rFonts w:ascii="Arial" w:hAnsi="Arial" w:cs="Arial"/>
          <w:color w:val="auto"/>
          <w:lang w:val="es-EC"/>
        </w:rPr>
        <w:fldChar w:fldCharType="end"/>
      </w:r>
      <w:r w:rsidR="00194142" w:rsidRPr="004A72EF">
        <w:rPr>
          <w:rFonts w:ascii="Arial" w:hAnsi="Arial" w:cs="Arial"/>
          <w:color w:val="auto"/>
          <w:lang w:val="es-EC"/>
        </w:rPr>
        <w:t xml:space="preserve">. </w:t>
      </w:r>
      <w:r w:rsidR="00847920" w:rsidRPr="004A72EF">
        <w:rPr>
          <w:rFonts w:ascii="Arial" w:hAnsi="Arial" w:cs="Arial"/>
          <w:i w:val="0"/>
          <w:color w:val="auto"/>
          <w:lang w:val="es-EC"/>
        </w:rPr>
        <w:t>Posicionamiento como destino turístico</w:t>
      </w:r>
      <w:bookmarkEnd w:id="64"/>
      <w:r w:rsidR="00847920" w:rsidRPr="004A72EF">
        <w:rPr>
          <w:rFonts w:ascii="Arial" w:hAnsi="Arial" w:cs="Arial"/>
          <w:i w:val="0"/>
          <w:color w:val="auto"/>
          <w:lang w:val="es-EC"/>
        </w:rPr>
        <w:t xml:space="preserve"> </w:t>
      </w:r>
    </w:p>
    <w:p w:rsidR="004F32D7" w:rsidRPr="004A72EF" w:rsidRDefault="004F32D7" w:rsidP="009126EA">
      <w:pPr>
        <w:spacing w:after="0" w:line="240" w:lineRule="auto"/>
        <w:ind w:left="720"/>
        <w:jc w:val="both"/>
        <w:rPr>
          <w:rFonts w:ascii="Arial" w:hAnsi="Arial" w:cs="Arial"/>
          <w:sz w:val="18"/>
          <w:szCs w:val="18"/>
          <w:lang w:val="es-EC"/>
        </w:rPr>
      </w:pPr>
      <w:r w:rsidRPr="004A72EF">
        <w:rPr>
          <w:rFonts w:ascii="Arial" w:hAnsi="Arial" w:cs="Arial"/>
          <w:sz w:val="18"/>
          <w:szCs w:val="18"/>
          <w:lang w:val="es-EC"/>
        </w:rPr>
        <w:t xml:space="preserve">Fuente: </w:t>
      </w:r>
      <w:r w:rsidR="004A61A5" w:rsidRPr="004A72EF">
        <w:rPr>
          <w:rFonts w:ascii="Arial" w:hAnsi="Arial" w:cs="Arial"/>
          <w:sz w:val="18"/>
          <w:szCs w:val="18"/>
          <w:lang w:val="es-EC"/>
        </w:rPr>
        <w:t>Investigación</w:t>
      </w:r>
      <w:r w:rsidRPr="004A72EF">
        <w:rPr>
          <w:rFonts w:ascii="Arial" w:hAnsi="Arial" w:cs="Arial"/>
          <w:sz w:val="18"/>
          <w:szCs w:val="18"/>
          <w:lang w:val="es-EC"/>
        </w:rPr>
        <w:t xml:space="preserve"> de campo, 201</w:t>
      </w:r>
      <w:r w:rsidR="00847920" w:rsidRPr="004A72EF">
        <w:rPr>
          <w:rFonts w:ascii="Arial" w:hAnsi="Arial" w:cs="Arial"/>
          <w:sz w:val="18"/>
          <w:szCs w:val="18"/>
          <w:lang w:val="es-EC"/>
        </w:rPr>
        <w:t>8</w:t>
      </w:r>
      <w:r w:rsidRPr="004A72EF">
        <w:rPr>
          <w:rFonts w:ascii="Arial" w:hAnsi="Arial" w:cs="Arial"/>
          <w:sz w:val="18"/>
          <w:szCs w:val="18"/>
          <w:lang w:val="es-EC"/>
        </w:rPr>
        <w:t xml:space="preserve"> </w:t>
      </w:r>
    </w:p>
    <w:p w:rsidR="004F32D7" w:rsidRPr="004A72EF" w:rsidRDefault="004F32D7" w:rsidP="009126EA">
      <w:pPr>
        <w:spacing w:after="0" w:line="480" w:lineRule="auto"/>
        <w:ind w:left="720"/>
        <w:jc w:val="both"/>
        <w:rPr>
          <w:rFonts w:ascii="Arial" w:hAnsi="Arial" w:cs="Arial"/>
          <w:sz w:val="18"/>
          <w:szCs w:val="18"/>
          <w:lang w:val="es-EC"/>
        </w:rPr>
      </w:pPr>
      <w:r w:rsidRPr="004A72EF">
        <w:rPr>
          <w:rFonts w:ascii="Arial" w:hAnsi="Arial" w:cs="Arial"/>
          <w:sz w:val="18"/>
          <w:szCs w:val="18"/>
          <w:lang w:val="es-EC"/>
        </w:rPr>
        <w:t xml:space="preserve">Elaborado por: Jairon Ortega </w:t>
      </w:r>
    </w:p>
    <w:p w:rsidR="000E49D7" w:rsidRPr="004A72EF" w:rsidRDefault="005A1A30" w:rsidP="000E49D7">
      <w:pPr>
        <w:spacing w:line="360" w:lineRule="auto"/>
        <w:jc w:val="both"/>
        <w:rPr>
          <w:rFonts w:ascii="Arial" w:hAnsi="Arial" w:cs="Arial"/>
          <w:b/>
          <w:sz w:val="24"/>
          <w:szCs w:val="24"/>
          <w:lang w:val="es-EC"/>
        </w:rPr>
      </w:pPr>
      <w:r w:rsidRPr="004A72EF">
        <w:rPr>
          <w:rFonts w:ascii="Arial" w:hAnsi="Arial" w:cs="Arial"/>
          <w:b/>
          <w:sz w:val="24"/>
          <w:szCs w:val="24"/>
          <w:lang w:val="es-EC"/>
        </w:rPr>
        <w:t>Interpretación</w:t>
      </w:r>
      <w:r w:rsidR="004F32D7" w:rsidRPr="004A72EF">
        <w:rPr>
          <w:rFonts w:ascii="Arial" w:hAnsi="Arial" w:cs="Arial"/>
          <w:b/>
          <w:sz w:val="24"/>
          <w:szCs w:val="24"/>
          <w:lang w:val="es-EC"/>
        </w:rPr>
        <w:t xml:space="preserve">: </w:t>
      </w:r>
    </w:p>
    <w:p w:rsidR="004F32D7" w:rsidRDefault="004F32D7" w:rsidP="004A72EF">
      <w:pPr>
        <w:spacing w:line="360" w:lineRule="auto"/>
        <w:jc w:val="both"/>
        <w:rPr>
          <w:rFonts w:ascii="Arial" w:hAnsi="Arial" w:cs="Arial"/>
          <w:sz w:val="24"/>
          <w:szCs w:val="24"/>
          <w:lang w:val="es-EC"/>
        </w:rPr>
      </w:pPr>
      <w:r w:rsidRPr="004A72EF">
        <w:rPr>
          <w:rFonts w:ascii="Arial" w:hAnsi="Arial" w:cs="Arial"/>
          <w:sz w:val="24"/>
          <w:szCs w:val="24"/>
          <w:lang w:val="es-EC"/>
        </w:rPr>
        <w:t>Según</w:t>
      </w:r>
      <w:r w:rsidR="00AB5465" w:rsidRPr="004A72EF">
        <w:rPr>
          <w:rFonts w:ascii="Arial" w:hAnsi="Arial" w:cs="Arial"/>
          <w:sz w:val="24"/>
          <w:szCs w:val="24"/>
          <w:lang w:val="es-EC"/>
        </w:rPr>
        <w:t xml:space="preserve"> se puede observar en la </w:t>
      </w:r>
      <w:r w:rsidR="008F1198">
        <w:rPr>
          <w:rFonts w:ascii="Arial" w:hAnsi="Arial" w:cs="Arial"/>
          <w:sz w:val="24"/>
          <w:szCs w:val="24"/>
          <w:lang w:val="es-EC"/>
        </w:rPr>
        <w:t xml:space="preserve">figura No </w:t>
      </w:r>
      <w:r w:rsidR="004A72EF">
        <w:rPr>
          <w:rFonts w:ascii="Arial" w:hAnsi="Arial" w:cs="Arial"/>
          <w:sz w:val="24"/>
          <w:szCs w:val="24"/>
          <w:lang w:val="es-EC"/>
        </w:rPr>
        <w:t>10</w:t>
      </w:r>
      <w:r w:rsidR="00AB5465" w:rsidRPr="004A72EF">
        <w:rPr>
          <w:rFonts w:ascii="Arial" w:hAnsi="Arial" w:cs="Arial"/>
          <w:sz w:val="24"/>
          <w:szCs w:val="24"/>
          <w:lang w:val="es-EC"/>
        </w:rPr>
        <w:t xml:space="preserve">, </w:t>
      </w:r>
      <w:r w:rsidR="00112EBD" w:rsidRPr="004A72EF">
        <w:rPr>
          <w:rFonts w:ascii="Arial" w:hAnsi="Arial" w:cs="Arial"/>
          <w:sz w:val="24"/>
          <w:szCs w:val="24"/>
          <w:lang w:val="es-EC"/>
        </w:rPr>
        <w:t>del 100%</w:t>
      </w:r>
      <w:r w:rsidR="00AB5465" w:rsidRPr="004A72EF">
        <w:rPr>
          <w:rFonts w:ascii="Arial" w:hAnsi="Arial" w:cs="Arial"/>
          <w:sz w:val="24"/>
          <w:szCs w:val="24"/>
          <w:lang w:val="es-EC"/>
        </w:rPr>
        <w:t xml:space="preserve"> de </w:t>
      </w:r>
      <w:r w:rsidR="00215C07" w:rsidRPr="004A72EF">
        <w:rPr>
          <w:rFonts w:ascii="Arial" w:hAnsi="Arial" w:cs="Arial"/>
          <w:sz w:val="24"/>
          <w:szCs w:val="24"/>
          <w:lang w:val="es-EC"/>
        </w:rPr>
        <w:t>habitantes</w:t>
      </w:r>
      <w:r w:rsidR="00AB5465" w:rsidRPr="004A72EF">
        <w:rPr>
          <w:rFonts w:ascii="Arial" w:hAnsi="Arial" w:cs="Arial"/>
          <w:sz w:val="24"/>
          <w:szCs w:val="24"/>
          <w:lang w:val="es-EC"/>
        </w:rPr>
        <w:t xml:space="preserve"> encuestados un </w:t>
      </w:r>
      <w:r w:rsidR="005A1A30" w:rsidRPr="004A72EF">
        <w:rPr>
          <w:rFonts w:ascii="Arial" w:hAnsi="Arial" w:cs="Arial"/>
          <w:sz w:val="24"/>
          <w:szCs w:val="24"/>
          <w:lang w:val="es-EC"/>
        </w:rPr>
        <w:t xml:space="preserve">91% </w:t>
      </w:r>
      <w:r w:rsidR="00215C07" w:rsidRPr="004A72EF">
        <w:rPr>
          <w:rFonts w:ascii="Arial" w:hAnsi="Arial" w:cs="Arial"/>
          <w:sz w:val="24"/>
          <w:szCs w:val="24"/>
          <w:lang w:val="es-EC"/>
        </w:rPr>
        <w:t xml:space="preserve">apoyan que </w:t>
      </w:r>
      <w:r w:rsidR="005A1A30" w:rsidRPr="004A72EF">
        <w:rPr>
          <w:rFonts w:ascii="Arial" w:hAnsi="Arial" w:cs="Arial"/>
          <w:sz w:val="24"/>
          <w:szCs w:val="24"/>
          <w:lang w:val="es-EC"/>
        </w:rPr>
        <w:t>con la implementación de un</w:t>
      </w:r>
      <w:r w:rsidR="00215C07" w:rsidRPr="004A72EF">
        <w:rPr>
          <w:rFonts w:ascii="Arial" w:hAnsi="Arial" w:cs="Arial"/>
          <w:sz w:val="24"/>
          <w:szCs w:val="24"/>
          <w:lang w:val="es-EC"/>
        </w:rPr>
        <w:t xml:space="preserve"> eco-parque </w:t>
      </w:r>
      <w:r w:rsidR="005A1A30" w:rsidRPr="004A72EF">
        <w:rPr>
          <w:rFonts w:ascii="Arial" w:hAnsi="Arial" w:cs="Arial"/>
          <w:sz w:val="24"/>
          <w:szCs w:val="24"/>
          <w:lang w:val="es-EC"/>
        </w:rPr>
        <w:t>la ciudad de Sucúa se posicionara como destino turístico al pasar de los años, mientas que el 9% no cree que se posicione como destino turístico.</w:t>
      </w:r>
      <w:r w:rsidR="009417B3" w:rsidRPr="004A72EF">
        <w:rPr>
          <w:rFonts w:ascii="Arial" w:hAnsi="Arial" w:cs="Arial"/>
          <w:sz w:val="24"/>
          <w:szCs w:val="24"/>
          <w:lang w:val="es-EC"/>
        </w:rPr>
        <w:t xml:space="preserve"> </w:t>
      </w:r>
      <w:r w:rsidR="0080003D" w:rsidRPr="004A72EF">
        <w:rPr>
          <w:rFonts w:ascii="Arial" w:hAnsi="Arial" w:cs="Arial"/>
          <w:sz w:val="24"/>
          <w:szCs w:val="24"/>
          <w:lang w:val="es-EC"/>
        </w:rPr>
        <w:t xml:space="preserve">La población considera que la cuida de Sucúa cuenta con todos los requisitos para potencializar el turismo y </w:t>
      </w:r>
      <w:r w:rsidR="00C958FB" w:rsidRPr="004A72EF">
        <w:rPr>
          <w:rFonts w:ascii="Arial" w:hAnsi="Arial" w:cs="Arial"/>
          <w:sz w:val="24"/>
          <w:szCs w:val="24"/>
          <w:lang w:val="es-EC"/>
        </w:rPr>
        <w:t>aún</w:t>
      </w:r>
      <w:r w:rsidR="0080003D" w:rsidRPr="004A72EF">
        <w:rPr>
          <w:rFonts w:ascii="Arial" w:hAnsi="Arial" w:cs="Arial"/>
          <w:sz w:val="24"/>
          <w:szCs w:val="24"/>
          <w:lang w:val="es-EC"/>
        </w:rPr>
        <w:t xml:space="preserve"> </w:t>
      </w:r>
      <w:r w:rsidR="001E1E9A" w:rsidRPr="004A72EF">
        <w:rPr>
          <w:rFonts w:ascii="Arial" w:hAnsi="Arial" w:cs="Arial"/>
          <w:sz w:val="24"/>
          <w:szCs w:val="24"/>
          <w:lang w:val="es-EC"/>
        </w:rPr>
        <w:t>más</w:t>
      </w:r>
      <w:r w:rsidR="0080003D" w:rsidRPr="004A72EF">
        <w:rPr>
          <w:rFonts w:ascii="Arial" w:hAnsi="Arial" w:cs="Arial"/>
          <w:sz w:val="24"/>
          <w:szCs w:val="24"/>
          <w:lang w:val="es-EC"/>
        </w:rPr>
        <w:t xml:space="preserve"> con la implementación el eco-parque con el cual se dará una nueva fuente de turismo. </w:t>
      </w:r>
    </w:p>
    <w:p w:rsidR="005D31E5" w:rsidRDefault="005D31E5" w:rsidP="004A72EF">
      <w:pPr>
        <w:spacing w:line="360" w:lineRule="auto"/>
        <w:jc w:val="both"/>
        <w:rPr>
          <w:rFonts w:ascii="Arial" w:hAnsi="Arial" w:cs="Arial"/>
          <w:sz w:val="24"/>
          <w:szCs w:val="24"/>
          <w:lang w:val="es-EC"/>
        </w:rPr>
      </w:pPr>
    </w:p>
    <w:p w:rsidR="005D31E5" w:rsidRPr="004A72EF" w:rsidRDefault="005D31E5" w:rsidP="004A72EF">
      <w:pPr>
        <w:spacing w:line="360" w:lineRule="auto"/>
        <w:jc w:val="both"/>
        <w:rPr>
          <w:rFonts w:ascii="Arial" w:hAnsi="Arial" w:cs="Arial"/>
          <w:sz w:val="24"/>
          <w:szCs w:val="24"/>
          <w:lang w:val="es-EC"/>
        </w:rPr>
      </w:pPr>
    </w:p>
    <w:p w:rsidR="00A0048E" w:rsidRPr="004A72EF" w:rsidRDefault="003B50EA" w:rsidP="003A051F">
      <w:pPr>
        <w:pStyle w:val="Prrafodelista"/>
        <w:numPr>
          <w:ilvl w:val="0"/>
          <w:numId w:val="2"/>
        </w:numPr>
        <w:tabs>
          <w:tab w:val="center" w:pos="4513"/>
          <w:tab w:val="left" w:pos="6331"/>
        </w:tabs>
        <w:spacing w:after="0" w:line="240" w:lineRule="auto"/>
        <w:jc w:val="both"/>
        <w:rPr>
          <w:rFonts w:ascii="Arial" w:hAnsi="Arial" w:cs="Arial"/>
          <w:b/>
          <w:sz w:val="24"/>
          <w:szCs w:val="24"/>
        </w:rPr>
      </w:pPr>
      <w:r w:rsidRPr="004A72EF">
        <w:rPr>
          <w:rFonts w:ascii="Arial" w:hAnsi="Arial" w:cs="Arial"/>
          <w:b/>
          <w:sz w:val="24"/>
          <w:szCs w:val="24"/>
        </w:rPr>
        <w:lastRenderedPageBreak/>
        <w:t>¿</w:t>
      </w:r>
      <w:r w:rsidR="004F12E7" w:rsidRPr="004A72EF">
        <w:rPr>
          <w:rFonts w:ascii="Arial" w:hAnsi="Arial" w:cs="Arial"/>
          <w:b/>
          <w:sz w:val="24"/>
        </w:rPr>
        <w:t xml:space="preserve">Considera que </w:t>
      </w:r>
      <w:r w:rsidR="00F3138D" w:rsidRPr="004A72EF">
        <w:rPr>
          <w:rFonts w:ascii="Arial" w:hAnsi="Arial" w:cs="Arial"/>
          <w:b/>
          <w:sz w:val="24"/>
        </w:rPr>
        <w:t>con la implementación de un eco-parque se generaran nuevas fuentes de empleo</w:t>
      </w:r>
      <w:r w:rsidR="00A0048E" w:rsidRPr="004A72EF">
        <w:rPr>
          <w:rFonts w:ascii="Arial" w:hAnsi="Arial" w:cs="Arial"/>
          <w:b/>
          <w:sz w:val="24"/>
          <w:szCs w:val="24"/>
        </w:rPr>
        <w:t>?</w:t>
      </w:r>
    </w:p>
    <w:p w:rsidR="004F12E7" w:rsidRPr="004A72EF" w:rsidRDefault="004F12E7" w:rsidP="004F12E7">
      <w:pPr>
        <w:tabs>
          <w:tab w:val="center" w:pos="4513"/>
          <w:tab w:val="left" w:pos="6331"/>
        </w:tabs>
        <w:spacing w:after="0" w:line="240" w:lineRule="auto"/>
        <w:ind w:left="360"/>
        <w:jc w:val="both"/>
        <w:rPr>
          <w:rFonts w:ascii="Arial" w:hAnsi="Arial" w:cs="Arial"/>
          <w:b/>
          <w:sz w:val="24"/>
          <w:szCs w:val="24"/>
          <w:lang w:val="es-EC"/>
        </w:rPr>
      </w:pPr>
    </w:p>
    <w:p w:rsidR="003B50EA" w:rsidRPr="004A72EF" w:rsidRDefault="00A07C69" w:rsidP="00EE6559">
      <w:pPr>
        <w:pStyle w:val="Descripcin"/>
        <w:spacing w:after="0"/>
        <w:rPr>
          <w:rFonts w:ascii="Arial" w:hAnsi="Arial" w:cs="Arial"/>
          <w:i w:val="0"/>
          <w:color w:val="auto"/>
          <w:lang w:val="es-EC"/>
        </w:rPr>
      </w:pPr>
      <w:bookmarkStart w:id="65" w:name="_Toc528048919"/>
      <w:r w:rsidRPr="004A72EF">
        <w:rPr>
          <w:rFonts w:ascii="Arial" w:hAnsi="Arial" w:cs="Arial"/>
          <w:color w:val="auto"/>
          <w:lang w:val="es-EC"/>
        </w:rPr>
        <w:t xml:space="preserve">Tabla </w:t>
      </w:r>
      <w:r w:rsidR="00FE5F59" w:rsidRPr="004A72EF">
        <w:rPr>
          <w:rFonts w:ascii="Arial" w:hAnsi="Arial" w:cs="Arial"/>
          <w:color w:val="auto"/>
          <w:lang w:val="es-EC"/>
        </w:rPr>
        <w:fldChar w:fldCharType="begin"/>
      </w:r>
      <w:r w:rsidRPr="004A72EF">
        <w:rPr>
          <w:rFonts w:ascii="Arial" w:hAnsi="Arial" w:cs="Arial"/>
          <w:color w:val="auto"/>
          <w:lang w:val="es-EC"/>
        </w:rPr>
        <w:instrText xml:space="preserve"> SEQ Tabla \* ARABIC </w:instrText>
      </w:r>
      <w:r w:rsidR="00FE5F59" w:rsidRPr="004A72EF">
        <w:rPr>
          <w:rFonts w:ascii="Arial" w:hAnsi="Arial" w:cs="Arial"/>
          <w:color w:val="auto"/>
          <w:lang w:val="es-EC"/>
        </w:rPr>
        <w:fldChar w:fldCharType="separate"/>
      </w:r>
      <w:r w:rsidR="00985447">
        <w:rPr>
          <w:rFonts w:ascii="Arial" w:hAnsi="Arial" w:cs="Arial"/>
          <w:noProof/>
          <w:color w:val="auto"/>
          <w:lang w:val="es-EC"/>
        </w:rPr>
        <w:t>13</w:t>
      </w:r>
      <w:r w:rsidR="00FE5F59" w:rsidRPr="004A72EF">
        <w:rPr>
          <w:rFonts w:ascii="Arial" w:hAnsi="Arial" w:cs="Arial"/>
          <w:color w:val="auto"/>
          <w:lang w:val="es-EC"/>
        </w:rPr>
        <w:fldChar w:fldCharType="end"/>
      </w:r>
      <w:r w:rsidR="00EE6559" w:rsidRPr="004A72EF">
        <w:rPr>
          <w:rFonts w:ascii="Arial" w:hAnsi="Arial" w:cs="Arial"/>
          <w:color w:val="auto"/>
          <w:lang w:val="es-EC"/>
        </w:rPr>
        <w:t>.</w:t>
      </w:r>
      <w:r w:rsidR="00E432E8" w:rsidRPr="004A72EF">
        <w:rPr>
          <w:rFonts w:ascii="Arial" w:hAnsi="Arial" w:cs="Arial"/>
          <w:i w:val="0"/>
          <w:color w:val="auto"/>
          <w:lang w:val="es-EC"/>
        </w:rPr>
        <w:t xml:space="preserve"> </w:t>
      </w:r>
      <w:r w:rsidR="00F3138D" w:rsidRPr="004A72EF">
        <w:rPr>
          <w:rFonts w:ascii="Arial" w:hAnsi="Arial" w:cs="Arial"/>
          <w:i w:val="0"/>
          <w:color w:val="auto"/>
          <w:lang w:val="es-EC"/>
        </w:rPr>
        <w:t>Fuentes de empleo</w:t>
      </w:r>
      <w:bookmarkEnd w:id="65"/>
      <w:r w:rsidR="00F3138D" w:rsidRPr="004A72EF">
        <w:rPr>
          <w:rFonts w:ascii="Arial" w:hAnsi="Arial" w:cs="Arial"/>
          <w:i w:val="0"/>
          <w:color w:val="auto"/>
          <w:lang w:val="es-EC"/>
        </w:rPr>
        <w:t xml:space="preserve"> </w:t>
      </w:r>
      <w:r w:rsidR="004F12E7" w:rsidRPr="004A72EF">
        <w:rPr>
          <w:rFonts w:ascii="Arial" w:hAnsi="Arial" w:cs="Arial"/>
          <w:i w:val="0"/>
          <w:color w:val="auto"/>
          <w:lang w:val="es-EC"/>
        </w:rPr>
        <w:t xml:space="preserve"> </w:t>
      </w:r>
    </w:p>
    <w:tbl>
      <w:tblPr>
        <w:tblStyle w:val="Tabladelista6concolores1"/>
        <w:tblW w:w="6514" w:type="dxa"/>
        <w:tblLook w:val="04A0" w:firstRow="1" w:lastRow="0" w:firstColumn="1" w:lastColumn="0" w:noHBand="0" w:noVBand="1"/>
      </w:tblPr>
      <w:tblGrid>
        <w:gridCol w:w="2628"/>
        <w:gridCol w:w="1988"/>
        <w:gridCol w:w="1898"/>
      </w:tblGrid>
      <w:tr w:rsidR="000E2A44" w:rsidRPr="004A72EF" w:rsidTr="004F12E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8" w:type="dxa"/>
            <w:noWrap/>
            <w:hideMark/>
          </w:tcPr>
          <w:p w:rsidR="000E2A44" w:rsidRPr="004A72EF" w:rsidRDefault="000E2A44" w:rsidP="000E2A44">
            <w:pPr>
              <w:rPr>
                <w:rFonts w:eastAsia="Times New Roman" w:cs="Arial"/>
                <w:bCs w:val="0"/>
                <w:color w:val="000000"/>
                <w:sz w:val="24"/>
                <w:lang w:val="es-EC" w:eastAsia="es-EC"/>
              </w:rPr>
            </w:pPr>
            <w:r w:rsidRPr="004A72EF">
              <w:rPr>
                <w:rFonts w:eastAsia="Times New Roman" w:cs="Arial"/>
                <w:bCs w:val="0"/>
                <w:color w:val="000000"/>
                <w:sz w:val="24"/>
                <w:lang w:val="es-EC" w:eastAsia="es-EC"/>
              </w:rPr>
              <w:t xml:space="preserve">Alternativas </w:t>
            </w:r>
          </w:p>
        </w:tc>
        <w:tc>
          <w:tcPr>
            <w:tcW w:w="1988" w:type="dxa"/>
            <w:noWrap/>
            <w:hideMark/>
          </w:tcPr>
          <w:p w:rsidR="000E2A44" w:rsidRPr="004A72EF" w:rsidRDefault="000E2A44" w:rsidP="000E2A44">
            <w:pP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4"/>
                <w:lang w:val="es-EC" w:eastAsia="es-EC"/>
              </w:rPr>
            </w:pPr>
            <w:r w:rsidRPr="004A72EF">
              <w:rPr>
                <w:rFonts w:eastAsia="Times New Roman" w:cs="Arial"/>
                <w:bCs w:val="0"/>
                <w:color w:val="000000"/>
                <w:sz w:val="24"/>
                <w:lang w:val="es-EC" w:eastAsia="es-EC"/>
              </w:rPr>
              <w:t xml:space="preserve">Frecuencia </w:t>
            </w:r>
          </w:p>
        </w:tc>
        <w:tc>
          <w:tcPr>
            <w:tcW w:w="1898" w:type="dxa"/>
            <w:noWrap/>
            <w:hideMark/>
          </w:tcPr>
          <w:p w:rsidR="000E2A44" w:rsidRPr="004A72EF" w:rsidRDefault="003A5091" w:rsidP="000E2A44">
            <w:pP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4"/>
                <w:lang w:val="es-EC" w:eastAsia="es-EC"/>
              </w:rPr>
            </w:pPr>
            <w:r w:rsidRPr="004A72EF">
              <w:rPr>
                <w:rFonts w:eastAsia="Times New Roman" w:cs="Arial"/>
                <w:bCs w:val="0"/>
                <w:color w:val="000000"/>
                <w:sz w:val="24"/>
                <w:lang w:val="es-EC" w:eastAsia="es-EC"/>
              </w:rPr>
              <w:t>P</w:t>
            </w:r>
            <w:r w:rsidR="000E2A44" w:rsidRPr="004A72EF">
              <w:rPr>
                <w:rFonts w:eastAsia="Times New Roman" w:cs="Arial"/>
                <w:bCs w:val="0"/>
                <w:color w:val="000000"/>
                <w:sz w:val="24"/>
                <w:lang w:val="es-EC" w:eastAsia="es-EC"/>
              </w:rPr>
              <w:t xml:space="preserve">orcentaje </w:t>
            </w:r>
          </w:p>
        </w:tc>
      </w:tr>
      <w:tr w:rsidR="000E2A44" w:rsidRPr="004A72EF" w:rsidTr="004F12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8" w:type="dxa"/>
            <w:noWrap/>
            <w:hideMark/>
          </w:tcPr>
          <w:p w:rsidR="000E2A44" w:rsidRPr="004A72EF" w:rsidRDefault="004F12E7" w:rsidP="000E2A44">
            <w:pPr>
              <w:rPr>
                <w:rFonts w:eastAsia="Times New Roman" w:cs="Arial"/>
                <w:color w:val="000000"/>
                <w:sz w:val="24"/>
                <w:lang w:val="es-EC" w:eastAsia="es-EC"/>
              </w:rPr>
            </w:pPr>
            <w:r w:rsidRPr="004A72EF">
              <w:rPr>
                <w:rFonts w:eastAsia="Times New Roman" w:cs="Arial"/>
                <w:color w:val="000000"/>
                <w:sz w:val="24"/>
                <w:lang w:val="es-EC" w:eastAsia="es-EC"/>
              </w:rPr>
              <w:t>Si</w:t>
            </w:r>
          </w:p>
        </w:tc>
        <w:tc>
          <w:tcPr>
            <w:tcW w:w="1988" w:type="dxa"/>
            <w:noWrap/>
            <w:hideMark/>
          </w:tcPr>
          <w:p w:rsidR="000E2A44" w:rsidRPr="004A72EF" w:rsidRDefault="00F3138D" w:rsidP="000E2A4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297</w:t>
            </w:r>
          </w:p>
        </w:tc>
        <w:tc>
          <w:tcPr>
            <w:tcW w:w="1898" w:type="dxa"/>
            <w:noWrap/>
            <w:hideMark/>
          </w:tcPr>
          <w:p w:rsidR="000E2A44" w:rsidRPr="004A72EF" w:rsidRDefault="004F12E7" w:rsidP="000E2A4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8</w:t>
            </w:r>
            <w:r w:rsidR="00F3138D" w:rsidRPr="004A72EF">
              <w:rPr>
                <w:rFonts w:eastAsia="Times New Roman" w:cs="Arial"/>
                <w:color w:val="000000"/>
                <w:sz w:val="24"/>
                <w:lang w:val="es-EC" w:eastAsia="es-EC"/>
              </w:rPr>
              <w:t>5</w:t>
            </w:r>
          </w:p>
        </w:tc>
      </w:tr>
      <w:tr w:rsidR="000E2A44" w:rsidRPr="004A72EF" w:rsidTr="004F12E7">
        <w:trPr>
          <w:trHeight w:val="300"/>
        </w:trPr>
        <w:tc>
          <w:tcPr>
            <w:cnfStyle w:val="001000000000" w:firstRow="0" w:lastRow="0" w:firstColumn="1" w:lastColumn="0" w:oddVBand="0" w:evenVBand="0" w:oddHBand="0" w:evenHBand="0" w:firstRowFirstColumn="0" w:firstRowLastColumn="0" w:lastRowFirstColumn="0" w:lastRowLastColumn="0"/>
            <w:tcW w:w="2628" w:type="dxa"/>
            <w:noWrap/>
            <w:hideMark/>
          </w:tcPr>
          <w:p w:rsidR="000E2A44" w:rsidRPr="004A72EF" w:rsidRDefault="004F12E7" w:rsidP="000E2A44">
            <w:pPr>
              <w:rPr>
                <w:rFonts w:eastAsia="Times New Roman" w:cs="Arial"/>
                <w:color w:val="000000"/>
                <w:sz w:val="24"/>
                <w:lang w:val="es-EC" w:eastAsia="es-EC"/>
              </w:rPr>
            </w:pPr>
            <w:r w:rsidRPr="004A72EF">
              <w:rPr>
                <w:rFonts w:eastAsia="Times New Roman" w:cs="Arial"/>
                <w:color w:val="000000"/>
                <w:sz w:val="24"/>
                <w:lang w:val="es-EC" w:eastAsia="es-EC"/>
              </w:rPr>
              <w:t>No</w:t>
            </w:r>
            <w:r w:rsidR="000E2A44" w:rsidRPr="004A72EF">
              <w:rPr>
                <w:rFonts w:eastAsia="Times New Roman" w:cs="Arial"/>
                <w:color w:val="000000"/>
                <w:sz w:val="24"/>
                <w:lang w:val="es-EC" w:eastAsia="es-EC"/>
              </w:rPr>
              <w:t xml:space="preserve"> </w:t>
            </w:r>
          </w:p>
        </w:tc>
        <w:tc>
          <w:tcPr>
            <w:tcW w:w="1988" w:type="dxa"/>
            <w:noWrap/>
            <w:hideMark/>
          </w:tcPr>
          <w:p w:rsidR="000E2A44" w:rsidRPr="004A72EF" w:rsidRDefault="00F3138D" w:rsidP="000E2A4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53</w:t>
            </w:r>
          </w:p>
        </w:tc>
        <w:tc>
          <w:tcPr>
            <w:tcW w:w="1898" w:type="dxa"/>
            <w:noWrap/>
            <w:hideMark/>
          </w:tcPr>
          <w:p w:rsidR="000E2A44" w:rsidRPr="004A72EF" w:rsidRDefault="004F12E7" w:rsidP="000E2A4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1</w:t>
            </w:r>
            <w:r w:rsidR="00F3138D" w:rsidRPr="004A72EF">
              <w:rPr>
                <w:rFonts w:eastAsia="Times New Roman" w:cs="Arial"/>
                <w:color w:val="000000"/>
                <w:sz w:val="24"/>
                <w:lang w:val="es-EC" w:eastAsia="es-EC"/>
              </w:rPr>
              <w:t>5</w:t>
            </w:r>
          </w:p>
        </w:tc>
      </w:tr>
      <w:tr w:rsidR="000E2A44" w:rsidRPr="004A72EF" w:rsidTr="004F12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8" w:type="dxa"/>
            <w:noWrap/>
            <w:hideMark/>
          </w:tcPr>
          <w:p w:rsidR="000E2A44" w:rsidRPr="004A72EF" w:rsidRDefault="000E2A44" w:rsidP="000E2A44">
            <w:pPr>
              <w:rPr>
                <w:rFonts w:eastAsia="Times New Roman" w:cs="Arial"/>
                <w:bCs w:val="0"/>
                <w:color w:val="000000"/>
                <w:sz w:val="24"/>
                <w:lang w:val="es-EC" w:eastAsia="es-EC"/>
              </w:rPr>
            </w:pPr>
            <w:r w:rsidRPr="004A72EF">
              <w:rPr>
                <w:rFonts w:eastAsia="Times New Roman" w:cs="Arial"/>
                <w:bCs w:val="0"/>
                <w:color w:val="000000"/>
                <w:sz w:val="24"/>
                <w:lang w:val="es-EC" w:eastAsia="es-EC"/>
              </w:rPr>
              <w:t xml:space="preserve">Total </w:t>
            </w:r>
          </w:p>
        </w:tc>
        <w:tc>
          <w:tcPr>
            <w:tcW w:w="1988" w:type="dxa"/>
            <w:noWrap/>
            <w:hideMark/>
          </w:tcPr>
          <w:p w:rsidR="000E2A44" w:rsidRPr="004A72EF" w:rsidRDefault="000E2A44" w:rsidP="000E2A44">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lang w:val="es-EC" w:eastAsia="es-EC"/>
              </w:rPr>
            </w:pPr>
            <w:r w:rsidRPr="004A72EF">
              <w:rPr>
                <w:rFonts w:eastAsia="Times New Roman" w:cs="Arial"/>
                <w:b/>
                <w:bCs/>
                <w:color w:val="000000"/>
                <w:sz w:val="24"/>
                <w:lang w:val="es-EC" w:eastAsia="es-EC"/>
              </w:rPr>
              <w:t>3</w:t>
            </w:r>
            <w:r w:rsidR="004F12E7" w:rsidRPr="004A72EF">
              <w:rPr>
                <w:rFonts w:eastAsia="Times New Roman" w:cs="Arial"/>
                <w:b/>
                <w:bCs/>
                <w:color w:val="000000"/>
                <w:sz w:val="24"/>
                <w:lang w:val="es-EC" w:eastAsia="es-EC"/>
              </w:rPr>
              <w:t>50</w:t>
            </w:r>
          </w:p>
        </w:tc>
        <w:tc>
          <w:tcPr>
            <w:tcW w:w="1898" w:type="dxa"/>
            <w:noWrap/>
            <w:hideMark/>
          </w:tcPr>
          <w:p w:rsidR="000E2A44" w:rsidRPr="004A72EF" w:rsidRDefault="000E2A44" w:rsidP="000E2A44">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lang w:val="es-EC" w:eastAsia="es-EC"/>
              </w:rPr>
            </w:pPr>
            <w:r w:rsidRPr="004A72EF">
              <w:rPr>
                <w:rFonts w:eastAsia="Times New Roman" w:cs="Arial"/>
                <w:b/>
                <w:bCs/>
                <w:color w:val="000000"/>
                <w:sz w:val="24"/>
                <w:lang w:val="es-EC" w:eastAsia="es-EC"/>
              </w:rPr>
              <w:t>100</w:t>
            </w:r>
          </w:p>
        </w:tc>
      </w:tr>
    </w:tbl>
    <w:p w:rsidR="003B50EA" w:rsidRPr="004A72EF" w:rsidRDefault="003B50EA" w:rsidP="00EE6559">
      <w:pPr>
        <w:spacing w:after="0" w:line="240" w:lineRule="auto"/>
        <w:jc w:val="both"/>
        <w:rPr>
          <w:rFonts w:ascii="Arial" w:hAnsi="Arial" w:cs="Arial"/>
          <w:sz w:val="18"/>
          <w:szCs w:val="24"/>
          <w:lang w:val="es-EC"/>
        </w:rPr>
      </w:pPr>
      <w:r w:rsidRPr="004A72EF">
        <w:rPr>
          <w:rFonts w:ascii="Arial" w:hAnsi="Arial" w:cs="Arial"/>
          <w:sz w:val="18"/>
          <w:szCs w:val="24"/>
          <w:lang w:val="es-EC"/>
        </w:rPr>
        <w:t xml:space="preserve">Fuente: </w:t>
      </w:r>
      <w:r w:rsidR="004A61A5" w:rsidRPr="004A72EF">
        <w:rPr>
          <w:rFonts w:ascii="Arial" w:hAnsi="Arial" w:cs="Arial"/>
          <w:sz w:val="18"/>
          <w:szCs w:val="24"/>
          <w:lang w:val="es-EC"/>
        </w:rPr>
        <w:t>Investigación</w:t>
      </w:r>
      <w:r w:rsidRPr="004A72EF">
        <w:rPr>
          <w:rFonts w:ascii="Arial" w:hAnsi="Arial" w:cs="Arial"/>
          <w:sz w:val="18"/>
          <w:szCs w:val="24"/>
          <w:lang w:val="es-EC"/>
        </w:rPr>
        <w:t xml:space="preserve"> de campo, 201</w:t>
      </w:r>
      <w:r w:rsidR="004F12E7" w:rsidRPr="004A72EF">
        <w:rPr>
          <w:rFonts w:ascii="Arial" w:hAnsi="Arial" w:cs="Arial"/>
          <w:sz w:val="18"/>
          <w:szCs w:val="24"/>
          <w:lang w:val="es-EC"/>
        </w:rPr>
        <w:t>8</w:t>
      </w:r>
      <w:r w:rsidRPr="004A72EF">
        <w:rPr>
          <w:rFonts w:ascii="Arial" w:hAnsi="Arial" w:cs="Arial"/>
          <w:sz w:val="18"/>
          <w:szCs w:val="24"/>
          <w:lang w:val="es-EC"/>
        </w:rPr>
        <w:t xml:space="preserve"> </w:t>
      </w:r>
    </w:p>
    <w:p w:rsidR="003B50EA" w:rsidRPr="004A72EF" w:rsidRDefault="003B50EA" w:rsidP="00EE6559">
      <w:pPr>
        <w:spacing w:after="0" w:line="480" w:lineRule="auto"/>
        <w:jc w:val="both"/>
        <w:rPr>
          <w:rFonts w:ascii="Arial" w:hAnsi="Arial" w:cs="Arial"/>
          <w:sz w:val="18"/>
          <w:szCs w:val="24"/>
          <w:lang w:val="es-EC"/>
        </w:rPr>
      </w:pPr>
      <w:r w:rsidRPr="004A72EF">
        <w:rPr>
          <w:rFonts w:ascii="Arial" w:hAnsi="Arial" w:cs="Arial"/>
          <w:sz w:val="18"/>
          <w:szCs w:val="24"/>
          <w:lang w:val="es-EC"/>
        </w:rPr>
        <w:t xml:space="preserve">Elaborado por: Jairon Ortega </w:t>
      </w:r>
    </w:p>
    <w:p w:rsidR="00A27E6D" w:rsidRPr="004A72EF" w:rsidRDefault="00A27E6D" w:rsidP="00EE6559">
      <w:pPr>
        <w:spacing w:after="0" w:line="480" w:lineRule="auto"/>
        <w:jc w:val="both"/>
        <w:rPr>
          <w:rFonts w:ascii="Arial" w:hAnsi="Arial" w:cs="Arial"/>
          <w:sz w:val="18"/>
          <w:szCs w:val="24"/>
          <w:lang w:val="es-EC"/>
        </w:rPr>
      </w:pPr>
    </w:p>
    <w:p w:rsidR="008048A3" w:rsidRPr="004A72EF" w:rsidRDefault="00F3138D" w:rsidP="004F12E7">
      <w:pPr>
        <w:spacing w:after="0" w:line="240" w:lineRule="auto"/>
        <w:jc w:val="center"/>
        <w:rPr>
          <w:rFonts w:ascii="Arial" w:hAnsi="Arial" w:cs="Arial"/>
          <w:sz w:val="24"/>
          <w:szCs w:val="24"/>
          <w:lang w:val="es-EC"/>
        </w:rPr>
      </w:pPr>
      <w:r w:rsidRPr="004A72EF">
        <w:rPr>
          <w:noProof/>
          <w:lang w:val="es-EC" w:eastAsia="es-EC"/>
        </w:rPr>
        <w:drawing>
          <wp:inline distT="0" distB="0" distL="0" distR="0" wp14:anchorId="4A986FA2" wp14:editId="54FF878C">
            <wp:extent cx="4314825" cy="2486025"/>
            <wp:effectExtent l="0" t="0" r="9525" b="9525"/>
            <wp:docPr id="75" name="Gráfico 75">
              <a:extLst xmlns:a="http://schemas.openxmlformats.org/drawingml/2006/main">
                <a:ext uri="{FF2B5EF4-FFF2-40B4-BE49-F238E27FC236}">
                  <a16:creationId xmlns:a16="http://schemas.microsoft.com/office/drawing/2014/main" id="{4DD0335A-4B47-45F4-88D6-F2A54D7D84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87650" w:rsidRPr="004A72EF" w:rsidRDefault="00C87650" w:rsidP="009126EA">
      <w:pPr>
        <w:pStyle w:val="Descripcin"/>
        <w:spacing w:after="0"/>
        <w:ind w:left="720"/>
        <w:rPr>
          <w:rFonts w:ascii="Arial" w:hAnsi="Arial" w:cs="Arial"/>
          <w:color w:val="auto"/>
          <w:lang w:val="es-EC"/>
        </w:rPr>
      </w:pPr>
      <w:bookmarkStart w:id="66" w:name="_Toc528048949"/>
      <w:r w:rsidRPr="004A72EF">
        <w:rPr>
          <w:rFonts w:ascii="Arial" w:hAnsi="Arial" w:cs="Arial"/>
          <w:color w:val="auto"/>
          <w:lang w:val="es-EC"/>
        </w:rPr>
        <w:t xml:space="preserve">Figura </w:t>
      </w:r>
      <w:r w:rsidR="00FE5F59" w:rsidRPr="004A72EF">
        <w:rPr>
          <w:rFonts w:ascii="Arial" w:hAnsi="Arial" w:cs="Arial"/>
          <w:color w:val="auto"/>
          <w:lang w:val="es-EC"/>
        </w:rPr>
        <w:fldChar w:fldCharType="begin"/>
      </w:r>
      <w:r w:rsidRPr="004A72EF">
        <w:rPr>
          <w:rFonts w:ascii="Arial" w:hAnsi="Arial" w:cs="Arial"/>
          <w:color w:val="auto"/>
          <w:lang w:val="es-EC"/>
        </w:rPr>
        <w:instrText xml:space="preserve"> SEQ Figura \* ARABIC </w:instrText>
      </w:r>
      <w:r w:rsidR="00FE5F59" w:rsidRPr="004A72EF">
        <w:rPr>
          <w:rFonts w:ascii="Arial" w:hAnsi="Arial" w:cs="Arial"/>
          <w:color w:val="auto"/>
          <w:lang w:val="es-EC"/>
        </w:rPr>
        <w:fldChar w:fldCharType="separate"/>
      </w:r>
      <w:r w:rsidR="00985447">
        <w:rPr>
          <w:rFonts w:ascii="Arial" w:hAnsi="Arial" w:cs="Arial"/>
          <w:noProof/>
          <w:color w:val="auto"/>
          <w:lang w:val="es-EC"/>
        </w:rPr>
        <w:t>11</w:t>
      </w:r>
      <w:r w:rsidR="00FE5F59" w:rsidRPr="004A72EF">
        <w:rPr>
          <w:rFonts w:ascii="Arial" w:hAnsi="Arial" w:cs="Arial"/>
          <w:color w:val="auto"/>
          <w:lang w:val="es-EC"/>
        </w:rPr>
        <w:fldChar w:fldCharType="end"/>
      </w:r>
      <w:r w:rsidR="00194142" w:rsidRPr="004A72EF">
        <w:rPr>
          <w:rFonts w:ascii="Arial" w:hAnsi="Arial" w:cs="Arial"/>
          <w:color w:val="auto"/>
          <w:lang w:val="es-EC"/>
        </w:rPr>
        <w:t xml:space="preserve">. </w:t>
      </w:r>
      <w:r w:rsidR="00F3138D" w:rsidRPr="004A72EF">
        <w:rPr>
          <w:rFonts w:ascii="Arial" w:hAnsi="Arial" w:cs="Arial"/>
          <w:i w:val="0"/>
          <w:color w:val="auto"/>
          <w:lang w:val="es-EC"/>
        </w:rPr>
        <w:t>Fuentes de empleo</w:t>
      </w:r>
      <w:bookmarkEnd w:id="66"/>
      <w:r w:rsidR="00F3138D" w:rsidRPr="004A72EF">
        <w:rPr>
          <w:rFonts w:ascii="Arial" w:hAnsi="Arial" w:cs="Arial"/>
          <w:i w:val="0"/>
          <w:color w:val="auto"/>
          <w:lang w:val="es-EC"/>
        </w:rPr>
        <w:t xml:space="preserve"> </w:t>
      </w:r>
      <w:r w:rsidR="004F12E7" w:rsidRPr="004A72EF">
        <w:rPr>
          <w:rFonts w:ascii="Arial" w:hAnsi="Arial" w:cs="Arial"/>
          <w:i w:val="0"/>
          <w:color w:val="auto"/>
          <w:lang w:val="es-EC"/>
        </w:rPr>
        <w:t xml:space="preserve"> </w:t>
      </w:r>
    </w:p>
    <w:p w:rsidR="000E2A44" w:rsidRPr="004A72EF" w:rsidRDefault="000E2A44" w:rsidP="009126EA">
      <w:pPr>
        <w:spacing w:after="0" w:line="240" w:lineRule="auto"/>
        <w:ind w:left="720"/>
        <w:jc w:val="both"/>
        <w:rPr>
          <w:rFonts w:ascii="Arial" w:hAnsi="Arial" w:cs="Arial"/>
          <w:sz w:val="18"/>
          <w:szCs w:val="18"/>
          <w:lang w:val="es-EC"/>
        </w:rPr>
      </w:pPr>
      <w:r w:rsidRPr="004A72EF">
        <w:rPr>
          <w:rFonts w:ascii="Arial" w:hAnsi="Arial" w:cs="Arial"/>
          <w:sz w:val="18"/>
          <w:szCs w:val="18"/>
          <w:lang w:val="es-EC"/>
        </w:rPr>
        <w:t xml:space="preserve">Fuente: </w:t>
      </w:r>
      <w:r w:rsidR="004A61A5" w:rsidRPr="004A72EF">
        <w:rPr>
          <w:rFonts w:ascii="Arial" w:hAnsi="Arial" w:cs="Arial"/>
          <w:sz w:val="18"/>
          <w:szCs w:val="18"/>
          <w:lang w:val="es-EC"/>
        </w:rPr>
        <w:t>Investigación</w:t>
      </w:r>
      <w:r w:rsidRPr="004A72EF">
        <w:rPr>
          <w:rFonts w:ascii="Arial" w:hAnsi="Arial" w:cs="Arial"/>
          <w:sz w:val="18"/>
          <w:szCs w:val="18"/>
          <w:lang w:val="es-EC"/>
        </w:rPr>
        <w:t xml:space="preserve"> de campo, 201</w:t>
      </w:r>
      <w:r w:rsidR="004F12E7" w:rsidRPr="004A72EF">
        <w:rPr>
          <w:rFonts w:ascii="Arial" w:hAnsi="Arial" w:cs="Arial"/>
          <w:sz w:val="18"/>
          <w:szCs w:val="18"/>
          <w:lang w:val="es-EC"/>
        </w:rPr>
        <w:t>8</w:t>
      </w:r>
    </w:p>
    <w:p w:rsidR="000E2A44" w:rsidRPr="004A72EF" w:rsidRDefault="000E2A44" w:rsidP="009126EA">
      <w:pPr>
        <w:spacing w:after="0" w:line="480" w:lineRule="auto"/>
        <w:ind w:left="720"/>
        <w:jc w:val="both"/>
        <w:rPr>
          <w:rFonts w:ascii="Arial" w:hAnsi="Arial" w:cs="Arial"/>
          <w:sz w:val="18"/>
          <w:szCs w:val="18"/>
          <w:lang w:val="es-EC"/>
        </w:rPr>
      </w:pPr>
      <w:r w:rsidRPr="004A72EF">
        <w:rPr>
          <w:rFonts w:ascii="Arial" w:hAnsi="Arial" w:cs="Arial"/>
          <w:sz w:val="18"/>
          <w:szCs w:val="18"/>
          <w:lang w:val="es-EC"/>
        </w:rPr>
        <w:t xml:space="preserve">Elaborado por: Jairon Ortega </w:t>
      </w:r>
    </w:p>
    <w:p w:rsidR="00A27E6D" w:rsidRPr="004A72EF" w:rsidRDefault="0098022E" w:rsidP="00A27E6D">
      <w:pPr>
        <w:spacing w:line="360" w:lineRule="auto"/>
        <w:jc w:val="both"/>
        <w:rPr>
          <w:rFonts w:ascii="Arial" w:hAnsi="Arial" w:cs="Arial"/>
          <w:b/>
          <w:sz w:val="24"/>
          <w:szCs w:val="24"/>
          <w:lang w:val="es-EC"/>
        </w:rPr>
      </w:pPr>
      <w:r w:rsidRPr="004A72EF">
        <w:rPr>
          <w:rFonts w:ascii="Arial" w:hAnsi="Arial" w:cs="Arial"/>
          <w:b/>
          <w:sz w:val="24"/>
          <w:szCs w:val="24"/>
          <w:lang w:val="es-EC"/>
        </w:rPr>
        <w:t>Interpretación</w:t>
      </w:r>
      <w:r w:rsidR="000E2A44" w:rsidRPr="004A72EF">
        <w:rPr>
          <w:rFonts w:ascii="Arial" w:hAnsi="Arial" w:cs="Arial"/>
          <w:b/>
          <w:sz w:val="24"/>
          <w:szCs w:val="24"/>
          <w:lang w:val="es-EC"/>
        </w:rPr>
        <w:t>:</w:t>
      </w:r>
      <w:r w:rsidR="00A27E6D" w:rsidRPr="004A72EF">
        <w:rPr>
          <w:rFonts w:ascii="Arial" w:hAnsi="Arial" w:cs="Arial"/>
          <w:b/>
          <w:sz w:val="24"/>
          <w:szCs w:val="24"/>
          <w:lang w:val="es-EC"/>
        </w:rPr>
        <w:t xml:space="preserve"> </w:t>
      </w:r>
    </w:p>
    <w:p w:rsidR="004F12E7" w:rsidRDefault="00A27E6D" w:rsidP="00E93BBD">
      <w:pPr>
        <w:spacing w:line="360" w:lineRule="auto"/>
        <w:jc w:val="both"/>
        <w:rPr>
          <w:rFonts w:ascii="Arial" w:hAnsi="Arial" w:cs="Arial"/>
          <w:sz w:val="24"/>
          <w:szCs w:val="24"/>
          <w:lang w:val="es-EC"/>
        </w:rPr>
      </w:pPr>
      <w:r w:rsidRPr="004A72EF">
        <w:rPr>
          <w:rFonts w:ascii="Arial" w:hAnsi="Arial" w:cs="Arial"/>
          <w:sz w:val="24"/>
          <w:szCs w:val="24"/>
          <w:lang w:val="es-EC"/>
        </w:rPr>
        <w:t>S</w:t>
      </w:r>
      <w:r w:rsidR="000E2A44" w:rsidRPr="004A72EF">
        <w:rPr>
          <w:rFonts w:ascii="Arial" w:hAnsi="Arial" w:cs="Arial"/>
          <w:sz w:val="24"/>
          <w:szCs w:val="24"/>
          <w:lang w:val="es-EC"/>
        </w:rPr>
        <w:t xml:space="preserve">egún se puede apreciar en la </w:t>
      </w:r>
      <w:r w:rsidR="00E93BBD">
        <w:rPr>
          <w:rFonts w:ascii="Arial" w:hAnsi="Arial" w:cs="Arial"/>
          <w:sz w:val="24"/>
          <w:szCs w:val="24"/>
          <w:lang w:val="es-EC"/>
        </w:rPr>
        <w:t>figura N</w:t>
      </w:r>
      <w:r w:rsidR="008F1198">
        <w:rPr>
          <w:rFonts w:ascii="Arial" w:hAnsi="Arial" w:cs="Arial"/>
          <w:sz w:val="24"/>
          <w:szCs w:val="24"/>
          <w:lang w:val="es-EC"/>
        </w:rPr>
        <w:t>o</w:t>
      </w:r>
      <w:r w:rsidR="00EB274A">
        <w:rPr>
          <w:rFonts w:ascii="Arial" w:hAnsi="Arial" w:cs="Arial"/>
          <w:sz w:val="24"/>
          <w:szCs w:val="24"/>
          <w:lang w:val="es-EC"/>
        </w:rPr>
        <w:t xml:space="preserve"> 11</w:t>
      </w:r>
      <w:r w:rsidR="000E2A44" w:rsidRPr="004A72EF">
        <w:rPr>
          <w:rFonts w:ascii="Arial" w:hAnsi="Arial" w:cs="Arial"/>
          <w:sz w:val="24"/>
          <w:szCs w:val="24"/>
          <w:lang w:val="es-EC"/>
        </w:rPr>
        <w:t xml:space="preserve"> el 8</w:t>
      </w:r>
      <w:r w:rsidR="00F3138D" w:rsidRPr="004A72EF">
        <w:rPr>
          <w:rFonts w:ascii="Arial" w:hAnsi="Arial" w:cs="Arial"/>
          <w:sz w:val="24"/>
          <w:szCs w:val="24"/>
          <w:lang w:val="es-EC"/>
        </w:rPr>
        <w:t>5</w:t>
      </w:r>
      <w:r w:rsidR="000E2A44" w:rsidRPr="004A72EF">
        <w:rPr>
          <w:rFonts w:ascii="Arial" w:hAnsi="Arial" w:cs="Arial"/>
          <w:sz w:val="24"/>
          <w:szCs w:val="24"/>
          <w:lang w:val="es-EC"/>
        </w:rPr>
        <w:t>% de habitantes encue</w:t>
      </w:r>
      <w:r w:rsidR="009E1999" w:rsidRPr="004A72EF">
        <w:rPr>
          <w:rFonts w:ascii="Arial" w:hAnsi="Arial" w:cs="Arial"/>
          <w:sz w:val="24"/>
          <w:szCs w:val="24"/>
          <w:lang w:val="es-EC"/>
        </w:rPr>
        <w:t>s</w:t>
      </w:r>
      <w:r w:rsidR="000E2A44" w:rsidRPr="004A72EF">
        <w:rPr>
          <w:rFonts w:ascii="Arial" w:hAnsi="Arial" w:cs="Arial"/>
          <w:sz w:val="24"/>
          <w:szCs w:val="24"/>
          <w:lang w:val="es-EC"/>
        </w:rPr>
        <w:t xml:space="preserve">tados indicaron </w:t>
      </w:r>
      <w:r w:rsidR="008F1198" w:rsidRPr="004A72EF">
        <w:rPr>
          <w:rFonts w:ascii="Arial" w:hAnsi="Arial" w:cs="Arial"/>
          <w:sz w:val="24"/>
          <w:szCs w:val="24"/>
          <w:lang w:val="es-EC"/>
        </w:rPr>
        <w:t>que,</w:t>
      </w:r>
      <w:r w:rsidR="000E2A44" w:rsidRPr="004A72EF">
        <w:rPr>
          <w:rFonts w:ascii="Arial" w:hAnsi="Arial" w:cs="Arial"/>
          <w:sz w:val="24"/>
          <w:szCs w:val="24"/>
          <w:lang w:val="es-EC"/>
        </w:rPr>
        <w:t xml:space="preserve"> </w:t>
      </w:r>
      <w:r w:rsidR="005A1A30" w:rsidRPr="004A72EF">
        <w:rPr>
          <w:rFonts w:ascii="Arial" w:hAnsi="Arial" w:cs="Arial"/>
          <w:sz w:val="24"/>
          <w:szCs w:val="24"/>
          <w:lang w:val="es-EC"/>
        </w:rPr>
        <w:t>s</w:t>
      </w:r>
      <w:r w:rsidR="00F3138D" w:rsidRPr="004A72EF">
        <w:rPr>
          <w:rFonts w:ascii="Arial" w:hAnsi="Arial" w:cs="Arial"/>
          <w:sz w:val="24"/>
          <w:szCs w:val="24"/>
          <w:lang w:val="es-EC"/>
        </w:rPr>
        <w:t xml:space="preserve">i se generarían nuevas fuentes de empleo, </w:t>
      </w:r>
      <w:r w:rsidR="005A1A30" w:rsidRPr="004A72EF">
        <w:rPr>
          <w:rFonts w:ascii="Arial" w:hAnsi="Arial" w:cs="Arial"/>
          <w:sz w:val="24"/>
          <w:szCs w:val="24"/>
          <w:lang w:val="es-EC"/>
        </w:rPr>
        <w:t>mientras que el 1</w:t>
      </w:r>
      <w:r w:rsidR="00F3138D" w:rsidRPr="004A72EF">
        <w:rPr>
          <w:rFonts w:ascii="Arial" w:hAnsi="Arial" w:cs="Arial"/>
          <w:sz w:val="24"/>
          <w:szCs w:val="24"/>
          <w:lang w:val="es-EC"/>
        </w:rPr>
        <w:t>5</w:t>
      </w:r>
      <w:r w:rsidR="005A1A30" w:rsidRPr="004A72EF">
        <w:rPr>
          <w:rFonts w:ascii="Arial" w:hAnsi="Arial" w:cs="Arial"/>
          <w:sz w:val="24"/>
          <w:szCs w:val="24"/>
          <w:lang w:val="es-EC"/>
        </w:rPr>
        <w:t xml:space="preserve">% </w:t>
      </w:r>
      <w:r w:rsidR="0098022E" w:rsidRPr="004A72EF">
        <w:rPr>
          <w:rFonts w:ascii="Arial" w:hAnsi="Arial" w:cs="Arial"/>
          <w:sz w:val="24"/>
          <w:szCs w:val="24"/>
          <w:lang w:val="es-EC"/>
        </w:rPr>
        <w:t xml:space="preserve">mencionaron que no </w:t>
      </w:r>
      <w:r w:rsidR="00F3138D" w:rsidRPr="004A72EF">
        <w:rPr>
          <w:rFonts w:ascii="Arial" w:hAnsi="Arial" w:cs="Arial"/>
          <w:sz w:val="24"/>
          <w:szCs w:val="24"/>
          <w:lang w:val="es-EC"/>
        </w:rPr>
        <w:t>creen que se genere fuentes de empleo</w:t>
      </w:r>
      <w:r w:rsidR="0098022E" w:rsidRPr="004A72EF">
        <w:rPr>
          <w:rFonts w:ascii="Arial" w:hAnsi="Arial" w:cs="Arial"/>
          <w:sz w:val="24"/>
          <w:szCs w:val="24"/>
          <w:lang w:val="es-EC"/>
        </w:rPr>
        <w:t>.</w:t>
      </w:r>
      <w:r w:rsidR="000E2A44" w:rsidRPr="004A72EF">
        <w:rPr>
          <w:rFonts w:ascii="Arial" w:hAnsi="Arial" w:cs="Arial"/>
          <w:sz w:val="24"/>
          <w:szCs w:val="24"/>
          <w:lang w:val="es-EC"/>
        </w:rPr>
        <w:t xml:space="preserve"> </w:t>
      </w:r>
      <w:bookmarkEnd w:id="48"/>
      <w:r w:rsidR="0080003D" w:rsidRPr="004A72EF">
        <w:rPr>
          <w:rFonts w:ascii="Arial" w:hAnsi="Arial" w:cs="Arial"/>
          <w:sz w:val="24"/>
          <w:szCs w:val="24"/>
          <w:lang w:val="es-EC"/>
        </w:rPr>
        <w:t>La mayoría de habitantes opinan que c</w:t>
      </w:r>
      <w:r w:rsidR="00BC3A6A" w:rsidRPr="004A72EF">
        <w:rPr>
          <w:rFonts w:ascii="Arial" w:hAnsi="Arial" w:cs="Arial"/>
          <w:sz w:val="24"/>
          <w:szCs w:val="24"/>
          <w:lang w:val="es-EC"/>
        </w:rPr>
        <w:t xml:space="preserve">on la implementación del eco-parque dará apertura a nuevas fuentes de empleo lo mismo que serán ocupados por personas oriundas de la ciudad. </w:t>
      </w:r>
    </w:p>
    <w:p w:rsidR="005D31E5" w:rsidRPr="004A72EF" w:rsidRDefault="005D31E5" w:rsidP="00E93BBD">
      <w:pPr>
        <w:spacing w:line="360" w:lineRule="auto"/>
        <w:jc w:val="both"/>
        <w:rPr>
          <w:rFonts w:ascii="Arial" w:hAnsi="Arial" w:cs="Arial"/>
          <w:sz w:val="24"/>
          <w:szCs w:val="24"/>
          <w:lang w:val="es-EC"/>
        </w:rPr>
      </w:pPr>
    </w:p>
    <w:p w:rsidR="004F12E7" w:rsidRPr="004A72EF" w:rsidRDefault="004F12E7" w:rsidP="003A051F">
      <w:pPr>
        <w:pStyle w:val="NormalWeb"/>
        <w:numPr>
          <w:ilvl w:val="0"/>
          <w:numId w:val="2"/>
        </w:numPr>
        <w:jc w:val="both"/>
        <w:rPr>
          <w:rFonts w:ascii="Arial" w:hAnsi="Arial" w:cs="Arial"/>
          <w:b/>
          <w:color w:val="000000"/>
          <w:szCs w:val="27"/>
        </w:rPr>
      </w:pPr>
      <w:r w:rsidRPr="004A72EF">
        <w:rPr>
          <w:rFonts w:ascii="Arial" w:hAnsi="Arial" w:cs="Arial"/>
          <w:b/>
          <w:color w:val="000000"/>
          <w:szCs w:val="27"/>
        </w:rPr>
        <w:lastRenderedPageBreak/>
        <w:t xml:space="preserve">¿Considera usted que con la creación de un eco-parque se </w:t>
      </w:r>
      <w:r w:rsidR="00726266" w:rsidRPr="004A72EF">
        <w:rPr>
          <w:rFonts w:ascii="Arial" w:hAnsi="Arial" w:cs="Arial"/>
          <w:b/>
          <w:color w:val="000000"/>
          <w:szCs w:val="27"/>
        </w:rPr>
        <w:t>difundirá nuestras costumbres y tradiciones</w:t>
      </w:r>
      <w:r w:rsidRPr="004A72EF">
        <w:rPr>
          <w:rFonts w:ascii="Arial" w:hAnsi="Arial" w:cs="Arial"/>
          <w:b/>
          <w:color w:val="000000"/>
          <w:szCs w:val="27"/>
        </w:rPr>
        <w:t>?</w:t>
      </w:r>
    </w:p>
    <w:p w:rsidR="0067723D" w:rsidRPr="004A72EF" w:rsidRDefault="0067723D" w:rsidP="0067723D">
      <w:pPr>
        <w:pStyle w:val="Descripcin"/>
        <w:spacing w:after="0"/>
        <w:rPr>
          <w:rFonts w:ascii="Arial" w:hAnsi="Arial" w:cs="Arial"/>
          <w:i w:val="0"/>
          <w:color w:val="auto"/>
          <w:szCs w:val="27"/>
          <w:lang w:val="es-EC"/>
        </w:rPr>
      </w:pPr>
      <w:bookmarkStart w:id="67" w:name="_Toc528048920"/>
      <w:r w:rsidRPr="004A72EF">
        <w:rPr>
          <w:rFonts w:ascii="Arial" w:hAnsi="Arial" w:cs="Arial"/>
          <w:color w:val="auto"/>
          <w:lang w:val="es-EC"/>
        </w:rPr>
        <w:t xml:space="preserve">Tabla </w:t>
      </w:r>
      <w:r w:rsidR="00FE5F59" w:rsidRPr="004A72EF">
        <w:rPr>
          <w:rFonts w:ascii="Arial" w:hAnsi="Arial" w:cs="Arial"/>
          <w:color w:val="auto"/>
          <w:lang w:val="es-EC"/>
        </w:rPr>
        <w:fldChar w:fldCharType="begin"/>
      </w:r>
      <w:r w:rsidRPr="004A72EF">
        <w:rPr>
          <w:rFonts w:ascii="Arial" w:hAnsi="Arial" w:cs="Arial"/>
          <w:color w:val="auto"/>
          <w:lang w:val="es-EC"/>
        </w:rPr>
        <w:instrText xml:space="preserve"> SEQ Tabla \* ARABIC </w:instrText>
      </w:r>
      <w:r w:rsidR="00FE5F59" w:rsidRPr="004A72EF">
        <w:rPr>
          <w:rFonts w:ascii="Arial" w:hAnsi="Arial" w:cs="Arial"/>
          <w:color w:val="auto"/>
          <w:lang w:val="es-EC"/>
        </w:rPr>
        <w:fldChar w:fldCharType="separate"/>
      </w:r>
      <w:r w:rsidR="00985447">
        <w:rPr>
          <w:rFonts w:ascii="Arial" w:hAnsi="Arial" w:cs="Arial"/>
          <w:noProof/>
          <w:color w:val="auto"/>
          <w:lang w:val="es-EC"/>
        </w:rPr>
        <w:t>14</w:t>
      </w:r>
      <w:r w:rsidR="00FE5F59" w:rsidRPr="004A72EF">
        <w:rPr>
          <w:rFonts w:ascii="Arial" w:hAnsi="Arial" w:cs="Arial"/>
          <w:color w:val="auto"/>
          <w:lang w:val="es-EC"/>
        </w:rPr>
        <w:fldChar w:fldCharType="end"/>
      </w:r>
      <w:r w:rsidRPr="004A72EF">
        <w:rPr>
          <w:rFonts w:ascii="Arial" w:hAnsi="Arial" w:cs="Arial"/>
          <w:color w:val="auto"/>
          <w:lang w:val="es-EC"/>
        </w:rPr>
        <w:t xml:space="preserve">. </w:t>
      </w:r>
      <w:r w:rsidR="00726266" w:rsidRPr="004A72EF">
        <w:rPr>
          <w:rFonts w:ascii="Arial" w:hAnsi="Arial" w:cs="Arial"/>
          <w:i w:val="0"/>
          <w:color w:val="auto"/>
          <w:lang w:val="es-EC"/>
        </w:rPr>
        <w:t>Costumbres y tradiciones</w:t>
      </w:r>
      <w:bookmarkEnd w:id="67"/>
      <w:r w:rsidR="00726266" w:rsidRPr="004A72EF">
        <w:rPr>
          <w:rFonts w:ascii="Arial" w:hAnsi="Arial" w:cs="Arial"/>
          <w:i w:val="0"/>
          <w:color w:val="auto"/>
          <w:lang w:val="es-EC"/>
        </w:rPr>
        <w:t xml:space="preserve"> </w:t>
      </w:r>
      <w:r w:rsidRPr="004A72EF">
        <w:rPr>
          <w:rFonts w:ascii="Arial" w:hAnsi="Arial" w:cs="Arial"/>
          <w:i w:val="0"/>
          <w:color w:val="auto"/>
          <w:lang w:val="es-EC"/>
        </w:rPr>
        <w:t xml:space="preserve"> </w:t>
      </w:r>
    </w:p>
    <w:tbl>
      <w:tblPr>
        <w:tblStyle w:val="Tabladelista6concolores1"/>
        <w:tblW w:w="6515" w:type="dxa"/>
        <w:tblLook w:val="04A0" w:firstRow="1" w:lastRow="0" w:firstColumn="1" w:lastColumn="0" w:noHBand="0" w:noVBand="1"/>
      </w:tblPr>
      <w:tblGrid>
        <w:gridCol w:w="2274"/>
        <w:gridCol w:w="2119"/>
        <w:gridCol w:w="2122"/>
      </w:tblGrid>
      <w:tr w:rsidR="0067723D" w:rsidRPr="004A72EF" w:rsidTr="0067723D">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274" w:type="dxa"/>
            <w:noWrap/>
            <w:hideMark/>
          </w:tcPr>
          <w:p w:rsidR="0067723D" w:rsidRPr="004A72EF" w:rsidRDefault="0067723D" w:rsidP="0067723D">
            <w:pPr>
              <w:rPr>
                <w:rFonts w:eastAsia="Times New Roman" w:cs="Arial"/>
                <w:color w:val="000000"/>
                <w:sz w:val="24"/>
                <w:lang w:val="es-EC" w:eastAsia="es-EC"/>
              </w:rPr>
            </w:pPr>
            <w:r w:rsidRPr="004A72EF">
              <w:rPr>
                <w:rFonts w:eastAsia="Times New Roman" w:cs="Arial"/>
                <w:color w:val="000000"/>
                <w:sz w:val="24"/>
                <w:lang w:val="es-EC" w:eastAsia="es-EC"/>
              </w:rPr>
              <w:t xml:space="preserve">Alternativas </w:t>
            </w:r>
          </w:p>
        </w:tc>
        <w:tc>
          <w:tcPr>
            <w:tcW w:w="2119" w:type="dxa"/>
            <w:noWrap/>
            <w:hideMark/>
          </w:tcPr>
          <w:p w:rsidR="0067723D" w:rsidRPr="004A72EF" w:rsidRDefault="0067723D" w:rsidP="0067723D">
            <w:pP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 xml:space="preserve">Frecuencia </w:t>
            </w:r>
          </w:p>
        </w:tc>
        <w:tc>
          <w:tcPr>
            <w:tcW w:w="2122" w:type="dxa"/>
            <w:noWrap/>
            <w:hideMark/>
          </w:tcPr>
          <w:p w:rsidR="0067723D" w:rsidRPr="004A72EF" w:rsidRDefault="0067723D" w:rsidP="0067723D">
            <w:pP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 xml:space="preserve">Porcentaje </w:t>
            </w:r>
          </w:p>
        </w:tc>
      </w:tr>
      <w:tr w:rsidR="0067723D" w:rsidRPr="004A72EF" w:rsidTr="0067723D">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274" w:type="dxa"/>
            <w:noWrap/>
            <w:hideMark/>
          </w:tcPr>
          <w:p w:rsidR="0067723D" w:rsidRPr="004A72EF" w:rsidRDefault="0067723D" w:rsidP="0067723D">
            <w:pPr>
              <w:rPr>
                <w:rFonts w:eastAsia="Times New Roman" w:cs="Arial"/>
                <w:color w:val="000000"/>
                <w:sz w:val="24"/>
                <w:lang w:val="es-EC" w:eastAsia="es-EC"/>
              </w:rPr>
            </w:pPr>
            <w:r w:rsidRPr="004A72EF">
              <w:rPr>
                <w:rFonts w:eastAsia="Times New Roman" w:cs="Arial"/>
                <w:color w:val="000000"/>
                <w:sz w:val="24"/>
                <w:lang w:val="es-EC" w:eastAsia="es-EC"/>
              </w:rPr>
              <w:t xml:space="preserve">SI </w:t>
            </w:r>
          </w:p>
        </w:tc>
        <w:tc>
          <w:tcPr>
            <w:tcW w:w="2119" w:type="dxa"/>
            <w:noWrap/>
            <w:hideMark/>
          </w:tcPr>
          <w:p w:rsidR="0067723D" w:rsidRPr="004A72EF" w:rsidRDefault="0067723D" w:rsidP="0067723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283</w:t>
            </w:r>
          </w:p>
        </w:tc>
        <w:tc>
          <w:tcPr>
            <w:tcW w:w="2122" w:type="dxa"/>
            <w:noWrap/>
            <w:hideMark/>
          </w:tcPr>
          <w:p w:rsidR="0067723D" w:rsidRPr="004A72EF" w:rsidRDefault="0067723D" w:rsidP="0067723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81</w:t>
            </w:r>
          </w:p>
        </w:tc>
      </w:tr>
      <w:tr w:rsidR="0067723D" w:rsidRPr="004A72EF" w:rsidTr="0067723D">
        <w:trPr>
          <w:trHeight w:val="337"/>
        </w:trPr>
        <w:tc>
          <w:tcPr>
            <w:cnfStyle w:val="001000000000" w:firstRow="0" w:lastRow="0" w:firstColumn="1" w:lastColumn="0" w:oddVBand="0" w:evenVBand="0" w:oddHBand="0" w:evenHBand="0" w:firstRowFirstColumn="0" w:firstRowLastColumn="0" w:lastRowFirstColumn="0" w:lastRowLastColumn="0"/>
            <w:tcW w:w="2274" w:type="dxa"/>
            <w:noWrap/>
            <w:hideMark/>
          </w:tcPr>
          <w:p w:rsidR="0067723D" w:rsidRPr="004A72EF" w:rsidRDefault="0067723D" w:rsidP="0067723D">
            <w:pPr>
              <w:rPr>
                <w:rFonts w:eastAsia="Times New Roman" w:cs="Arial"/>
                <w:color w:val="000000"/>
                <w:sz w:val="24"/>
                <w:lang w:val="es-EC" w:eastAsia="es-EC"/>
              </w:rPr>
            </w:pPr>
            <w:r w:rsidRPr="004A72EF">
              <w:rPr>
                <w:rFonts w:eastAsia="Times New Roman" w:cs="Arial"/>
                <w:color w:val="000000"/>
                <w:sz w:val="24"/>
                <w:lang w:val="es-EC" w:eastAsia="es-EC"/>
              </w:rPr>
              <w:t xml:space="preserve">NO </w:t>
            </w:r>
          </w:p>
        </w:tc>
        <w:tc>
          <w:tcPr>
            <w:tcW w:w="2119" w:type="dxa"/>
            <w:noWrap/>
            <w:hideMark/>
          </w:tcPr>
          <w:p w:rsidR="0067723D" w:rsidRPr="004A72EF" w:rsidRDefault="0067723D" w:rsidP="0067723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67</w:t>
            </w:r>
          </w:p>
        </w:tc>
        <w:tc>
          <w:tcPr>
            <w:tcW w:w="2122" w:type="dxa"/>
            <w:noWrap/>
            <w:hideMark/>
          </w:tcPr>
          <w:p w:rsidR="0067723D" w:rsidRPr="004A72EF" w:rsidRDefault="0067723D" w:rsidP="0067723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19</w:t>
            </w:r>
          </w:p>
        </w:tc>
      </w:tr>
      <w:tr w:rsidR="0067723D" w:rsidRPr="004A72EF" w:rsidTr="0067723D">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274" w:type="dxa"/>
            <w:noWrap/>
            <w:hideMark/>
          </w:tcPr>
          <w:p w:rsidR="0067723D" w:rsidRPr="004A72EF" w:rsidRDefault="0067723D" w:rsidP="0067723D">
            <w:pPr>
              <w:rPr>
                <w:rFonts w:eastAsia="Times New Roman" w:cs="Arial"/>
                <w:color w:val="000000"/>
                <w:sz w:val="24"/>
                <w:lang w:val="es-EC" w:eastAsia="es-EC"/>
              </w:rPr>
            </w:pPr>
            <w:r w:rsidRPr="004A72EF">
              <w:rPr>
                <w:rFonts w:eastAsia="Times New Roman" w:cs="Arial"/>
                <w:color w:val="000000"/>
                <w:sz w:val="24"/>
                <w:lang w:val="es-EC" w:eastAsia="es-EC"/>
              </w:rPr>
              <w:t xml:space="preserve">total </w:t>
            </w:r>
          </w:p>
        </w:tc>
        <w:tc>
          <w:tcPr>
            <w:tcW w:w="2119" w:type="dxa"/>
            <w:noWrap/>
            <w:hideMark/>
          </w:tcPr>
          <w:p w:rsidR="0067723D" w:rsidRPr="004A72EF" w:rsidRDefault="0067723D" w:rsidP="0067723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350</w:t>
            </w:r>
          </w:p>
        </w:tc>
        <w:tc>
          <w:tcPr>
            <w:tcW w:w="2122" w:type="dxa"/>
            <w:noWrap/>
            <w:hideMark/>
          </w:tcPr>
          <w:p w:rsidR="0067723D" w:rsidRPr="004A72EF" w:rsidRDefault="0067723D" w:rsidP="0067723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lang w:val="es-EC" w:eastAsia="es-EC"/>
              </w:rPr>
            </w:pPr>
            <w:r w:rsidRPr="004A72EF">
              <w:rPr>
                <w:rFonts w:eastAsia="Times New Roman" w:cs="Arial"/>
                <w:color w:val="000000"/>
                <w:sz w:val="24"/>
                <w:lang w:val="es-EC" w:eastAsia="es-EC"/>
              </w:rPr>
              <w:t>100</w:t>
            </w:r>
          </w:p>
        </w:tc>
      </w:tr>
    </w:tbl>
    <w:p w:rsidR="0067723D" w:rsidRPr="004A72EF" w:rsidRDefault="0067723D" w:rsidP="0067723D">
      <w:pPr>
        <w:spacing w:after="0" w:line="240" w:lineRule="auto"/>
        <w:jc w:val="both"/>
        <w:rPr>
          <w:rFonts w:ascii="Arial" w:hAnsi="Arial" w:cs="Arial"/>
          <w:sz w:val="18"/>
          <w:szCs w:val="24"/>
          <w:lang w:val="es-EC"/>
        </w:rPr>
      </w:pPr>
      <w:r w:rsidRPr="004A72EF">
        <w:rPr>
          <w:rFonts w:ascii="Arial" w:hAnsi="Arial" w:cs="Arial"/>
          <w:sz w:val="18"/>
          <w:szCs w:val="24"/>
          <w:lang w:val="es-EC"/>
        </w:rPr>
        <w:t xml:space="preserve">Fuente: </w:t>
      </w:r>
      <w:r w:rsidR="004A61A5" w:rsidRPr="004A72EF">
        <w:rPr>
          <w:rFonts w:ascii="Arial" w:hAnsi="Arial" w:cs="Arial"/>
          <w:sz w:val="18"/>
          <w:szCs w:val="24"/>
          <w:lang w:val="es-EC"/>
        </w:rPr>
        <w:t>Investigación</w:t>
      </w:r>
      <w:r w:rsidRPr="004A72EF">
        <w:rPr>
          <w:rFonts w:ascii="Arial" w:hAnsi="Arial" w:cs="Arial"/>
          <w:sz w:val="18"/>
          <w:szCs w:val="24"/>
          <w:lang w:val="es-EC"/>
        </w:rPr>
        <w:t xml:space="preserve"> de campo, 2018 </w:t>
      </w:r>
    </w:p>
    <w:p w:rsidR="0067723D" w:rsidRPr="004A72EF" w:rsidRDefault="0067723D" w:rsidP="0067723D">
      <w:pPr>
        <w:spacing w:after="0" w:line="480" w:lineRule="auto"/>
        <w:jc w:val="both"/>
        <w:rPr>
          <w:rFonts w:ascii="Arial" w:hAnsi="Arial" w:cs="Arial"/>
          <w:sz w:val="18"/>
          <w:szCs w:val="24"/>
          <w:lang w:val="es-EC"/>
        </w:rPr>
      </w:pPr>
      <w:r w:rsidRPr="004A72EF">
        <w:rPr>
          <w:rFonts w:ascii="Arial" w:hAnsi="Arial" w:cs="Arial"/>
          <w:sz w:val="18"/>
          <w:szCs w:val="24"/>
          <w:lang w:val="es-EC"/>
        </w:rPr>
        <w:t xml:space="preserve">Elaborado por: Jairon Ortega </w:t>
      </w:r>
    </w:p>
    <w:p w:rsidR="0067723D" w:rsidRPr="004A72EF" w:rsidRDefault="0067723D" w:rsidP="0067723D">
      <w:pPr>
        <w:tabs>
          <w:tab w:val="center" w:pos="4513"/>
          <w:tab w:val="left" w:pos="6331"/>
        </w:tabs>
        <w:spacing w:after="0" w:line="240" w:lineRule="auto"/>
        <w:ind w:firstLine="270"/>
        <w:jc w:val="center"/>
        <w:rPr>
          <w:rFonts w:ascii="Arial" w:hAnsi="Arial" w:cs="Arial"/>
          <w:sz w:val="24"/>
          <w:szCs w:val="24"/>
          <w:lang w:val="es-EC"/>
        </w:rPr>
      </w:pPr>
      <w:r w:rsidRPr="004A72EF">
        <w:rPr>
          <w:noProof/>
          <w:lang w:val="es-EC" w:eastAsia="es-EC"/>
        </w:rPr>
        <w:drawing>
          <wp:inline distT="0" distB="0" distL="0" distR="0" wp14:anchorId="69FFDCB3" wp14:editId="17C2ACE0">
            <wp:extent cx="4444365" cy="2252312"/>
            <wp:effectExtent l="0" t="0" r="13335" b="15240"/>
            <wp:docPr id="68" name="Gráfico 68">
              <a:extLst xmlns:a="http://schemas.openxmlformats.org/drawingml/2006/main">
                <a:ext uri="{FF2B5EF4-FFF2-40B4-BE49-F238E27FC236}">
                  <a16:creationId xmlns:a16="http://schemas.microsoft.com/office/drawing/2014/main" id="{AF039A52-4EC7-4EB0-A98A-89BA6E424B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7723D" w:rsidRPr="004A72EF" w:rsidRDefault="0067723D" w:rsidP="0067723D">
      <w:pPr>
        <w:pStyle w:val="Descripcin"/>
        <w:spacing w:after="0"/>
        <w:ind w:left="720"/>
        <w:rPr>
          <w:rFonts w:ascii="Arial" w:hAnsi="Arial" w:cs="Arial"/>
          <w:i w:val="0"/>
          <w:color w:val="auto"/>
          <w:lang w:val="es-EC"/>
        </w:rPr>
      </w:pPr>
      <w:bookmarkStart w:id="68" w:name="_Toc528048950"/>
      <w:r w:rsidRPr="004A72EF">
        <w:rPr>
          <w:rFonts w:ascii="Arial" w:hAnsi="Arial" w:cs="Arial"/>
          <w:color w:val="auto"/>
          <w:lang w:val="es-EC"/>
        </w:rPr>
        <w:t xml:space="preserve">Figura </w:t>
      </w:r>
      <w:r w:rsidR="00FE5F59" w:rsidRPr="004A72EF">
        <w:rPr>
          <w:rFonts w:ascii="Arial" w:hAnsi="Arial" w:cs="Arial"/>
          <w:color w:val="auto"/>
          <w:lang w:val="es-EC"/>
        </w:rPr>
        <w:fldChar w:fldCharType="begin"/>
      </w:r>
      <w:r w:rsidRPr="004A72EF">
        <w:rPr>
          <w:rFonts w:ascii="Arial" w:hAnsi="Arial" w:cs="Arial"/>
          <w:color w:val="auto"/>
          <w:lang w:val="es-EC"/>
        </w:rPr>
        <w:instrText xml:space="preserve"> SEQ Figura \* ARABIC </w:instrText>
      </w:r>
      <w:r w:rsidR="00FE5F59" w:rsidRPr="004A72EF">
        <w:rPr>
          <w:rFonts w:ascii="Arial" w:hAnsi="Arial" w:cs="Arial"/>
          <w:color w:val="auto"/>
          <w:lang w:val="es-EC"/>
        </w:rPr>
        <w:fldChar w:fldCharType="separate"/>
      </w:r>
      <w:r w:rsidR="00985447">
        <w:rPr>
          <w:rFonts w:ascii="Arial" w:hAnsi="Arial" w:cs="Arial"/>
          <w:noProof/>
          <w:color w:val="auto"/>
          <w:lang w:val="es-EC"/>
        </w:rPr>
        <w:t>12</w:t>
      </w:r>
      <w:r w:rsidR="00FE5F59" w:rsidRPr="004A72EF">
        <w:rPr>
          <w:rFonts w:ascii="Arial" w:hAnsi="Arial" w:cs="Arial"/>
          <w:color w:val="auto"/>
          <w:lang w:val="es-EC"/>
        </w:rPr>
        <w:fldChar w:fldCharType="end"/>
      </w:r>
      <w:r w:rsidRPr="004A72EF">
        <w:rPr>
          <w:rFonts w:ascii="Arial" w:hAnsi="Arial" w:cs="Arial"/>
          <w:i w:val="0"/>
          <w:color w:val="auto"/>
          <w:lang w:val="es-EC"/>
        </w:rPr>
        <w:t xml:space="preserve">. </w:t>
      </w:r>
      <w:r w:rsidR="00726266" w:rsidRPr="004A72EF">
        <w:rPr>
          <w:rFonts w:ascii="Arial" w:hAnsi="Arial" w:cs="Arial"/>
          <w:i w:val="0"/>
          <w:color w:val="auto"/>
          <w:lang w:val="es-EC"/>
        </w:rPr>
        <w:t>Costumbres y tradiciones</w:t>
      </w:r>
      <w:bookmarkEnd w:id="68"/>
      <w:r w:rsidR="00726266" w:rsidRPr="004A72EF">
        <w:rPr>
          <w:rFonts w:ascii="Arial" w:hAnsi="Arial" w:cs="Arial"/>
          <w:i w:val="0"/>
          <w:color w:val="auto"/>
          <w:lang w:val="es-EC"/>
        </w:rPr>
        <w:t xml:space="preserve"> </w:t>
      </w:r>
    </w:p>
    <w:p w:rsidR="0067723D" w:rsidRPr="004A72EF" w:rsidRDefault="0067723D" w:rsidP="0067723D">
      <w:pPr>
        <w:spacing w:after="0" w:line="240" w:lineRule="auto"/>
        <w:ind w:left="720"/>
        <w:jc w:val="both"/>
        <w:rPr>
          <w:rFonts w:ascii="Arial" w:hAnsi="Arial" w:cs="Arial"/>
          <w:sz w:val="18"/>
          <w:szCs w:val="24"/>
          <w:lang w:val="es-EC"/>
        </w:rPr>
      </w:pPr>
      <w:r w:rsidRPr="004A72EF">
        <w:rPr>
          <w:rFonts w:ascii="Arial" w:hAnsi="Arial" w:cs="Arial"/>
          <w:sz w:val="18"/>
          <w:szCs w:val="24"/>
          <w:lang w:val="es-EC"/>
        </w:rPr>
        <w:t xml:space="preserve">Fuente: </w:t>
      </w:r>
      <w:r w:rsidR="004A61A5" w:rsidRPr="004A72EF">
        <w:rPr>
          <w:rFonts w:ascii="Arial" w:hAnsi="Arial" w:cs="Arial"/>
          <w:sz w:val="18"/>
          <w:szCs w:val="24"/>
          <w:lang w:val="es-EC"/>
        </w:rPr>
        <w:t>Investigación</w:t>
      </w:r>
      <w:r w:rsidRPr="004A72EF">
        <w:rPr>
          <w:rFonts w:ascii="Arial" w:hAnsi="Arial" w:cs="Arial"/>
          <w:sz w:val="18"/>
          <w:szCs w:val="24"/>
          <w:lang w:val="es-EC"/>
        </w:rPr>
        <w:t xml:space="preserve"> de campo, 2018 </w:t>
      </w:r>
    </w:p>
    <w:p w:rsidR="0067723D" w:rsidRPr="004A72EF" w:rsidRDefault="0067723D" w:rsidP="0067723D">
      <w:pPr>
        <w:spacing w:after="0" w:line="240" w:lineRule="auto"/>
        <w:ind w:left="720"/>
        <w:jc w:val="both"/>
        <w:rPr>
          <w:rFonts w:ascii="Arial" w:hAnsi="Arial" w:cs="Arial"/>
          <w:sz w:val="18"/>
          <w:szCs w:val="24"/>
          <w:lang w:val="es-EC"/>
        </w:rPr>
      </w:pPr>
      <w:r w:rsidRPr="004A72EF">
        <w:rPr>
          <w:rFonts w:ascii="Arial" w:hAnsi="Arial" w:cs="Arial"/>
          <w:sz w:val="18"/>
          <w:szCs w:val="24"/>
          <w:lang w:val="es-EC"/>
        </w:rPr>
        <w:t xml:space="preserve">Elaborado por: Jairon Ortega </w:t>
      </w:r>
    </w:p>
    <w:p w:rsidR="0067723D" w:rsidRPr="004A72EF" w:rsidRDefault="0098022E" w:rsidP="0067723D">
      <w:pPr>
        <w:rPr>
          <w:rFonts w:ascii="Arial" w:hAnsi="Arial" w:cs="Arial"/>
          <w:b/>
          <w:sz w:val="24"/>
          <w:lang w:val="es-EC"/>
        </w:rPr>
      </w:pPr>
      <w:r w:rsidRPr="004A72EF">
        <w:rPr>
          <w:rFonts w:ascii="Arial" w:hAnsi="Arial" w:cs="Arial"/>
          <w:b/>
          <w:sz w:val="24"/>
          <w:lang w:val="es-EC"/>
        </w:rPr>
        <w:t>Interpretación:</w:t>
      </w:r>
    </w:p>
    <w:p w:rsidR="0098022E" w:rsidRDefault="0098022E" w:rsidP="00EB274A">
      <w:pPr>
        <w:spacing w:line="360" w:lineRule="auto"/>
        <w:jc w:val="both"/>
        <w:rPr>
          <w:rFonts w:ascii="Arial" w:hAnsi="Arial" w:cs="Arial"/>
          <w:sz w:val="24"/>
          <w:lang w:val="es-EC"/>
        </w:rPr>
      </w:pPr>
      <w:r w:rsidRPr="004A72EF">
        <w:rPr>
          <w:rFonts w:ascii="Arial" w:hAnsi="Arial" w:cs="Arial"/>
          <w:sz w:val="24"/>
          <w:lang w:val="es-EC"/>
        </w:rPr>
        <w:t>De acuerdo a lo que</w:t>
      </w:r>
      <w:r w:rsidR="00AB5465" w:rsidRPr="004A72EF">
        <w:rPr>
          <w:rFonts w:ascii="Arial" w:hAnsi="Arial" w:cs="Arial"/>
          <w:sz w:val="24"/>
          <w:lang w:val="es-EC"/>
        </w:rPr>
        <w:t xml:space="preserve"> podemos observar en la </w:t>
      </w:r>
      <w:r w:rsidR="00EB274A">
        <w:rPr>
          <w:rFonts w:ascii="Arial" w:hAnsi="Arial" w:cs="Arial"/>
          <w:sz w:val="24"/>
          <w:lang w:val="es-EC"/>
        </w:rPr>
        <w:t>figura N</w:t>
      </w:r>
      <w:r w:rsidR="008F1198">
        <w:rPr>
          <w:rFonts w:ascii="Arial" w:hAnsi="Arial" w:cs="Arial"/>
          <w:sz w:val="24"/>
          <w:lang w:val="es-EC"/>
        </w:rPr>
        <w:t>o</w:t>
      </w:r>
      <w:r w:rsidR="00EB274A">
        <w:rPr>
          <w:rFonts w:ascii="Arial" w:hAnsi="Arial" w:cs="Arial"/>
          <w:sz w:val="24"/>
          <w:lang w:val="es-EC"/>
        </w:rPr>
        <w:t xml:space="preserve"> 12</w:t>
      </w:r>
      <w:r w:rsidR="00AB5465" w:rsidRPr="004A72EF">
        <w:rPr>
          <w:rFonts w:ascii="Arial" w:hAnsi="Arial" w:cs="Arial"/>
          <w:sz w:val="24"/>
          <w:lang w:val="es-EC"/>
        </w:rPr>
        <w:t xml:space="preserve">, el </w:t>
      </w:r>
      <w:r w:rsidRPr="004A72EF">
        <w:rPr>
          <w:rFonts w:ascii="Arial" w:hAnsi="Arial" w:cs="Arial"/>
          <w:sz w:val="24"/>
          <w:lang w:val="es-EC"/>
        </w:rPr>
        <w:t>81%</w:t>
      </w:r>
      <w:r w:rsidR="00AB5465" w:rsidRPr="004A72EF">
        <w:rPr>
          <w:rFonts w:ascii="Arial" w:hAnsi="Arial" w:cs="Arial"/>
          <w:sz w:val="24"/>
          <w:lang w:val="es-EC"/>
        </w:rPr>
        <w:t xml:space="preserve"> de los </w:t>
      </w:r>
      <w:r w:rsidRPr="004A72EF">
        <w:rPr>
          <w:rFonts w:ascii="Arial" w:hAnsi="Arial" w:cs="Arial"/>
          <w:sz w:val="24"/>
          <w:lang w:val="es-EC"/>
        </w:rPr>
        <w:t>habitantes</w:t>
      </w:r>
      <w:r w:rsidR="00AB5465" w:rsidRPr="004A72EF">
        <w:rPr>
          <w:rFonts w:ascii="Arial" w:hAnsi="Arial" w:cs="Arial"/>
          <w:sz w:val="24"/>
          <w:lang w:val="es-EC"/>
        </w:rPr>
        <w:t xml:space="preserve"> entrevistados </w:t>
      </w:r>
      <w:r w:rsidRPr="004A72EF">
        <w:rPr>
          <w:rFonts w:ascii="Arial" w:hAnsi="Arial" w:cs="Arial"/>
          <w:sz w:val="24"/>
          <w:lang w:val="es-EC"/>
        </w:rPr>
        <w:t>consideran</w:t>
      </w:r>
      <w:r w:rsidR="00AB5465" w:rsidRPr="004A72EF">
        <w:rPr>
          <w:rFonts w:ascii="Arial" w:hAnsi="Arial" w:cs="Arial"/>
          <w:sz w:val="24"/>
          <w:lang w:val="es-EC"/>
        </w:rPr>
        <w:t xml:space="preserve"> que con la </w:t>
      </w:r>
      <w:r w:rsidRPr="004A72EF">
        <w:rPr>
          <w:rFonts w:ascii="Arial" w:hAnsi="Arial" w:cs="Arial"/>
          <w:sz w:val="24"/>
          <w:lang w:val="es-EC"/>
        </w:rPr>
        <w:t xml:space="preserve">implementación de un eco-parque </w:t>
      </w:r>
      <w:r w:rsidR="00726266" w:rsidRPr="004A72EF">
        <w:rPr>
          <w:rFonts w:ascii="Arial" w:hAnsi="Arial" w:cs="Arial"/>
          <w:sz w:val="24"/>
          <w:lang w:val="es-EC"/>
        </w:rPr>
        <w:t xml:space="preserve">si se fomentara nuestras costumbres y tradiciones, </w:t>
      </w:r>
      <w:r w:rsidRPr="004A72EF">
        <w:rPr>
          <w:rFonts w:ascii="Arial" w:hAnsi="Arial" w:cs="Arial"/>
          <w:sz w:val="24"/>
          <w:lang w:val="es-EC"/>
        </w:rPr>
        <w:t xml:space="preserve">en cambio el 19% de los encuestados no </w:t>
      </w:r>
      <w:r w:rsidR="00726266" w:rsidRPr="004A72EF">
        <w:rPr>
          <w:rFonts w:ascii="Arial" w:hAnsi="Arial" w:cs="Arial"/>
          <w:sz w:val="24"/>
          <w:lang w:val="es-EC"/>
        </w:rPr>
        <w:t>consideran que se fomentara nuestra cultura y tradiciones.</w:t>
      </w:r>
      <w:r w:rsidR="00BC3A6A" w:rsidRPr="004A72EF">
        <w:rPr>
          <w:rFonts w:ascii="Arial" w:hAnsi="Arial" w:cs="Arial"/>
          <w:sz w:val="24"/>
          <w:lang w:val="es-EC"/>
        </w:rPr>
        <w:t xml:space="preserve"> Con la apertura del eco-parque las personas que lo visiten tanto locales como extranjeras podrán conocer la cultura de la zona y a su </w:t>
      </w:r>
      <w:r w:rsidR="00414633" w:rsidRPr="004A72EF">
        <w:rPr>
          <w:rFonts w:ascii="Arial" w:hAnsi="Arial" w:cs="Arial"/>
          <w:sz w:val="24"/>
          <w:lang w:val="es-EC"/>
        </w:rPr>
        <w:t xml:space="preserve">vez aprender las costumbres y tradiciones las mismas que hacen resaltar a la ciudad. </w:t>
      </w:r>
      <w:r w:rsidR="00BC3A6A" w:rsidRPr="004A72EF">
        <w:rPr>
          <w:rFonts w:ascii="Arial" w:hAnsi="Arial" w:cs="Arial"/>
          <w:sz w:val="24"/>
          <w:lang w:val="es-EC"/>
        </w:rPr>
        <w:t xml:space="preserve"> </w:t>
      </w:r>
    </w:p>
    <w:p w:rsidR="005D31E5" w:rsidRDefault="005D31E5" w:rsidP="00EB274A">
      <w:pPr>
        <w:spacing w:line="360" w:lineRule="auto"/>
        <w:jc w:val="both"/>
        <w:rPr>
          <w:rFonts w:ascii="Arial" w:hAnsi="Arial" w:cs="Arial"/>
          <w:sz w:val="24"/>
          <w:lang w:val="es-EC"/>
        </w:rPr>
      </w:pPr>
    </w:p>
    <w:p w:rsidR="005D31E5" w:rsidRPr="004A72EF" w:rsidRDefault="005D31E5" w:rsidP="00EB274A">
      <w:pPr>
        <w:spacing w:line="360" w:lineRule="auto"/>
        <w:jc w:val="both"/>
        <w:rPr>
          <w:rFonts w:ascii="Arial" w:hAnsi="Arial" w:cs="Arial"/>
          <w:sz w:val="24"/>
          <w:lang w:val="es-EC"/>
        </w:rPr>
      </w:pPr>
    </w:p>
    <w:p w:rsidR="006C2817" w:rsidRPr="004A72EF" w:rsidRDefault="006C2817" w:rsidP="006C2817">
      <w:pPr>
        <w:spacing w:line="360" w:lineRule="auto"/>
        <w:jc w:val="both"/>
        <w:rPr>
          <w:rFonts w:ascii="Arial" w:hAnsi="Arial" w:cs="Arial"/>
          <w:sz w:val="24"/>
          <w:lang w:val="es-EC"/>
        </w:rPr>
      </w:pPr>
      <w:r w:rsidRPr="004A72EF">
        <w:rPr>
          <w:rFonts w:ascii="Arial" w:hAnsi="Arial" w:cs="Arial"/>
          <w:sz w:val="24"/>
          <w:lang w:val="es-EC"/>
        </w:rPr>
        <w:lastRenderedPageBreak/>
        <w:t xml:space="preserve">Teniendo en cuenta la entrevista realizada a los 42 servidores </w:t>
      </w:r>
      <w:r w:rsidR="00855E7D" w:rsidRPr="004A72EF">
        <w:rPr>
          <w:rFonts w:ascii="Arial" w:hAnsi="Arial" w:cs="Arial"/>
          <w:sz w:val="24"/>
          <w:lang w:val="es-EC"/>
        </w:rPr>
        <w:t>turísticos</w:t>
      </w:r>
      <w:r w:rsidRPr="004A72EF">
        <w:rPr>
          <w:rFonts w:ascii="Arial" w:hAnsi="Arial" w:cs="Arial"/>
          <w:sz w:val="24"/>
          <w:lang w:val="es-EC"/>
        </w:rPr>
        <w:t xml:space="preserve"> existentes en la ciudad de Sucúa, se pudo obtener la siguiente información.</w:t>
      </w:r>
    </w:p>
    <w:p w:rsidR="00855E7D" w:rsidRPr="004A72EF" w:rsidRDefault="00855E7D" w:rsidP="00AE1E92">
      <w:pPr>
        <w:pStyle w:val="Prrafodelista"/>
        <w:numPr>
          <w:ilvl w:val="0"/>
          <w:numId w:val="22"/>
        </w:numPr>
        <w:tabs>
          <w:tab w:val="center" w:pos="4513"/>
          <w:tab w:val="left" w:pos="6331"/>
        </w:tabs>
        <w:spacing w:after="0" w:line="276" w:lineRule="auto"/>
        <w:jc w:val="both"/>
        <w:rPr>
          <w:rFonts w:ascii="Arial" w:hAnsi="Arial" w:cs="Arial"/>
          <w:b/>
          <w:i/>
          <w:sz w:val="24"/>
          <w:szCs w:val="24"/>
        </w:rPr>
      </w:pPr>
      <w:r w:rsidRPr="004A72EF">
        <w:rPr>
          <w:rFonts w:ascii="Arial" w:hAnsi="Arial" w:cs="Arial"/>
          <w:b/>
          <w:i/>
          <w:sz w:val="24"/>
        </w:rPr>
        <w:t xml:space="preserve">Pregunta 1.- </w:t>
      </w:r>
      <w:r w:rsidRPr="004A72EF">
        <w:rPr>
          <w:rFonts w:ascii="Arial" w:hAnsi="Arial" w:cs="Arial"/>
          <w:b/>
          <w:i/>
          <w:sz w:val="24"/>
          <w:szCs w:val="24"/>
        </w:rPr>
        <w:t>¿Específicamente de la ciudad de Sucúa considera que es atractivo para el turismo nacional y extranjero?</w:t>
      </w:r>
    </w:p>
    <w:p w:rsidR="00FA7F10" w:rsidRPr="004A72EF" w:rsidRDefault="00FA7F10" w:rsidP="00FA7F10">
      <w:pPr>
        <w:pStyle w:val="Prrafodelista"/>
        <w:tabs>
          <w:tab w:val="center" w:pos="4513"/>
          <w:tab w:val="left" w:pos="6331"/>
        </w:tabs>
        <w:spacing w:after="0" w:line="276" w:lineRule="auto"/>
        <w:jc w:val="both"/>
        <w:rPr>
          <w:rFonts w:ascii="Arial" w:hAnsi="Arial" w:cs="Arial"/>
          <w:b/>
          <w:i/>
          <w:sz w:val="24"/>
          <w:szCs w:val="24"/>
        </w:rPr>
      </w:pPr>
    </w:p>
    <w:p w:rsidR="00855E7D" w:rsidRPr="004A72EF" w:rsidRDefault="00855E7D" w:rsidP="005356E1">
      <w:pPr>
        <w:tabs>
          <w:tab w:val="center" w:pos="4513"/>
          <w:tab w:val="left" w:pos="6331"/>
        </w:tabs>
        <w:spacing w:after="0" w:line="360" w:lineRule="auto"/>
        <w:jc w:val="both"/>
        <w:rPr>
          <w:rFonts w:ascii="Arial" w:hAnsi="Arial" w:cs="Arial"/>
          <w:b/>
          <w:sz w:val="24"/>
          <w:szCs w:val="24"/>
          <w:lang w:val="es-EC"/>
        </w:rPr>
      </w:pPr>
      <w:r w:rsidRPr="004A72EF">
        <w:rPr>
          <w:rFonts w:ascii="Arial" w:hAnsi="Arial" w:cs="Arial"/>
          <w:sz w:val="24"/>
          <w:szCs w:val="24"/>
          <w:lang w:val="es-EC"/>
        </w:rPr>
        <w:t xml:space="preserve">Teniendo en cuenta las respuestas obtenidas de los dueños de los diferentes servidores </w:t>
      </w:r>
      <w:r w:rsidR="007D084D" w:rsidRPr="004A72EF">
        <w:rPr>
          <w:rFonts w:ascii="Arial" w:hAnsi="Arial" w:cs="Arial"/>
          <w:sz w:val="24"/>
          <w:szCs w:val="24"/>
          <w:lang w:val="es-EC"/>
        </w:rPr>
        <w:t>turísticos</w:t>
      </w:r>
      <w:r w:rsidRPr="004A72EF">
        <w:rPr>
          <w:rFonts w:ascii="Arial" w:hAnsi="Arial" w:cs="Arial"/>
          <w:sz w:val="24"/>
          <w:szCs w:val="24"/>
          <w:lang w:val="es-EC"/>
        </w:rPr>
        <w:t xml:space="preserve">, </w:t>
      </w:r>
      <w:r w:rsidR="00A43419" w:rsidRPr="004A72EF">
        <w:rPr>
          <w:rFonts w:ascii="Arial" w:hAnsi="Arial" w:cs="Arial"/>
          <w:sz w:val="24"/>
          <w:szCs w:val="24"/>
          <w:lang w:val="es-EC"/>
        </w:rPr>
        <w:t xml:space="preserve">todos coincidieron de manera unánime que la cuidad de Sucúa es un buen atractivo turístico, por las diferentes actividades, paisajes </w:t>
      </w:r>
      <w:r w:rsidR="007D084D" w:rsidRPr="004A72EF">
        <w:rPr>
          <w:rFonts w:ascii="Arial" w:hAnsi="Arial" w:cs="Arial"/>
          <w:sz w:val="24"/>
          <w:szCs w:val="24"/>
          <w:lang w:val="es-EC"/>
        </w:rPr>
        <w:t xml:space="preserve">y cultura la cual posee, la misma que hace a los turistas considerarla como un lugar muy ameno para visitarlo y compartir junto a su familia y amigos. </w:t>
      </w:r>
      <w:r w:rsidRPr="004A72EF">
        <w:rPr>
          <w:rFonts w:ascii="Arial" w:hAnsi="Arial" w:cs="Arial"/>
          <w:b/>
          <w:sz w:val="24"/>
          <w:szCs w:val="24"/>
          <w:lang w:val="es-EC"/>
        </w:rPr>
        <w:tab/>
      </w:r>
    </w:p>
    <w:p w:rsidR="007D084D" w:rsidRPr="004A72EF" w:rsidRDefault="007D084D" w:rsidP="00AE1E92">
      <w:pPr>
        <w:pStyle w:val="Prrafodelista"/>
        <w:numPr>
          <w:ilvl w:val="0"/>
          <w:numId w:val="22"/>
        </w:numPr>
        <w:spacing w:before="240" w:line="276" w:lineRule="auto"/>
        <w:jc w:val="both"/>
        <w:rPr>
          <w:rFonts w:ascii="Arial" w:hAnsi="Arial" w:cs="Arial"/>
          <w:b/>
          <w:i/>
          <w:sz w:val="24"/>
          <w:szCs w:val="24"/>
        </w:rPr>
      </w:pPr>
      <w:r w:rsidRPr="004A72EF">
        <w:rPr>
          <w:rFonts w:ascii="Arial" w:hAnsi="Arial" w:cs="Arial"/>
          <w:b/>
          <w:i/>
          <w:sz w:val="24"/>
        </w:rPr>
        <w:t xml:space="preserve">Pregunta 2.- </w:t>
      </w:r>
      <w:r w:rsidR="00D31C09" w:rsidRPr="004A72EF">
        <w:rPr>
          <w:rFonts w:ascii="Arial" w:hAnsi="Arial" w:cs="Arial"/>
          <w:b/>
          <w:i/>
          <w:sz w:val="24"/>
          <w:szCs w:val="24"/>
        </w:rPr>
        <w:t>¿Qué aspectos considera usted que toman en cuenta los turistas que visitan la ciudad</w:t>
      </w:r>
      <w:r w:rsidRPr="004A72EF">
        <w:rPr>
          <w:rFonts w:ascii="Arial" w:hAnsi="Arial" w:cs="Arial"/>
          <w:b/>
          <w:i/>
          <w:sz w:val="24"/>
          <w:szCs w:val="24"/>
        </w:rPr>
        <w:t>?</w:t>
      </w:r>
    </w:p>
    <w:p w:rsidR="007D084D" w:rsidRPr="004A72EF" w:rsidRDefault="00D31C09" w:rsidP="0090453F">
      <w:pPr>
        <w:spacing w:before="240" w:line="360" w:lineRule="auto"/>
        <w:jc w:val="both"/>
        <w:rPr>
          <w:rFonts w:ascii="Arial" w:hAnsi="Arial" w:cs="Arial"/>
          <w:sz w:val="24"/>
          <w:szCs w:val="24"/>
          <w:lang w:val="es-EC"/>
        </w:rPr>
      </w:pPr>
      <w:r w:rsidRPr="004A72EF">
        <w:rPr>
          <w:rFonts w:ascii="Arial" w:hAnsi="Arial" w:cs="Arial"/>
          <w:sz w:val="24"/>
          <w:szCs w:val="24"/>
          <w:lang w:val="es-EC"/>
        </w:rPr>
        <w:t xml:space="preserve">Según la </w:t>
      </w:r>
      <w:r w:rsidR="005B10E1" w:rsidRPr="004A72EF">
        <w:rPr>
          <w:rFonts w:ascii="Arial" w:hAnsi="Arial" w:cs="Arial"/>
          <w:sz w:val="24"/>
          <w:szCs w:val="24"/>
          <w:lang w:val="es-EC"/>
        </w:rPr>
        <w:t xml:space="preserve">información obtenida, se pudo constatar que los turistas consideran en primera instancia la diversificación y la seguridad que existe en la ciudad, en segunda instancia los turistas toman en cuenta los precios </w:t>
      </w:r>
      <w:r w:rsidR="0090453F" w:rsidRPr="004A72EF">
        <w:rPr>
          <w:rFonts w:ascii="Arial" w:hAnsi="Arial" w:cs="Arial"/>
          <w:sz w:val="24"/>
          <w:szCs w:val="24"/>
          <w:lang w:val="es-EC"/>
        </w:rPr>
        <w:t xml:space="preserve">a los que están sujetos las distintas actividades, </w:t>
      </w:r>
      <w:r w:rsidR="00957CA8" w:rsidRPr="004A72EF">
        <w:rPr>
          <w:rFonts w:ascii="Arial" w:hAnsi="Arial" w:cs="Arial"/>
          <w:sz w:val="24"/>
          <w:szCs w:val="24"/>
          <w:lang w:val="es-EC"/>
        </w:rPr>
        <w:t>entre otros aspectos que toman en cu</w:t>
      </w:r>
      <w:r w:rsidR="003C1FAD" w:rsidRPr="004A72EF">
        <w:rPr>
          <w:rFonts w:ascii="Arial" w:hAnsi="Arial" w:cs="Arial"/>
          <w:sz w:val="24"/>
          <w:szCs w:val="24"/>
          <w:lang w:val="es-EC"/>
        </w:rPr>
        <w:t>en</w:t>
      </w:r>
      <w:r w:rsidR="00957CA8" w:rsidRPr="004A72EF">
        <w:rPr>
          <w:rFonts w:ascii="Arial" w:hAnsi="Arial" w:cs="Arial"/>
          <w:sz w:val="24"/>
          <w:szCs w:val="24"/>
          <w:lang w:val="es-EC"/>
        </w:rPr>
        <w:t xml:space="preserve">ta los turistas se encuentran los diferentes tipos de turismo, eventos, opciones de movilidad y las ofertas que existan. </w:t>
      </w:r>
    </w:p>
    <w:p w:rsidR="00957CA8" w:rsidRPr="004A72EF" w:rsidRDefault="00957CA8" w:rsidP="00AE1E92">
      <w:pPr>
        <w:pStyle w:val="Prrafodelista"/>
        <w:numPr>
          <w:ilvl w:val="0"/>
          <w:numId w:val="22"/>
        </w:numPr>
        <w:spacing w:line="276" w:lineRule="auto"/>
        <w:jc w:val="both"/>
        <w:rPr>
          <w:rFonts w:ascii="Arial" w:hAnsi="Arial" w:cs="Arial"/>
          <w:b/>
          <w:i/>
          <w:sz w:val="24"/>
          <w:szCs w:val="24"/>
        </w:rPr>
      </w:pPr>
      <w:r w:rsidRPr="004A72EF">
        <w:rPr>
          <w:rFonts w:ascii="Arial" w:hAnsi="Arial" w:cs="Arial"/>
          <w:b/>
          <w:i/>
          <w:sz w:val="24"/>
        </w:rPr>
        <w:t xml:space="preserve">Pregunta 3.- </w:t>
      </w:r>
      <w:r w:rsidRPr="004A72EF">
        <w:rPr>
          <w:rFonts w:ascii="Arial" w:hAnsi="Arial" w:cs="Arial"/>
          <w:b/>
          <w:i/>
          <w:sz w:val="24"/>
          <w:szCs w:val="24"/>
        </w:rPr>
        <w:t xml:space="preserve">¿Cree usted que aumentara la afluencia de turistas a la ciudad de </w:t>
      </w:r>
      <w:r w:rsidR="00513766" w:rsidRPr="004A72EF">
        <w:rPr>
          <w:rFonts w:ascii="Arial" w:hAnsi="Arial" w:cs="Arial"/>
          <w:b/>
          <w:i/>
          <w:sz w:val="24"/>
          <w:szCs w:val="24"/>
        </w:rPr>
        <w:t>Sucúa</w:t>
      </w:r>
      <w:r w:rsidRPr="004A72EF">
        <w:rPr>
          <w:rFonts w:ascii="Arial" w:hAnsi="Arial" w:cs="Arial"/>
          <w:b/>
          <w:i/>
          <w:sz w:val="24"/>
          <w:szCs w:val="24"/>
        </w:rPr>
        <w:t xml:space="preserve"> con la implementación de un eco-parque?</w:t>
      </w:r>
    </w:p>
    <w:p w:rsidR="00957CA8" w:rsidRDefault="0017563D" w:rsidP="0017563D">
      <w:pPr>
        <w:spacing w:line="360" w:lineRule="auto"/>
        <w:jc w:val="both"/>
        <w:rPr>
          <w:rFonts w:ascii="Arial" w:hAnsi="Arial" w:cs="Arial"/>
          <w:sz w:val="24"/>
          <w:szCs w:val="24"/>
          <w:lang w:val="es-EC"/>
        </w:rPr>
      </w:pPr>
      <w:r w:rsidRPr="004A72EF">
        <w:rPr>
          <w:rFonts w:ascii="Arial" w:hAnsi="Arial" w:cs="Arial"/>
          <w:sz w:val="24"/>
          <w:szCs w:val="24"/>
          <w:lang w:val="es-EC"/>
        </w:rPr>
        <w:t xml:space="preserve">Según la información brindada de los dueños de los diferentes servidores turísticos, el 93% afirma que están de acuerdo que aumentara la afluencia de turistas a la cuidad, mientras que el 7% no cree que aumente el nivel de turistas en la ciudad de Sucúa por la implementación de un eco-parque. </w:t>
      </w:r>
    </w:p>
    <w:p w:rsidR="006C2817" w:rsidRPr="004A72EF" w:rsidRDefault="0017563D" w:rsidP="00AE1E92">
      <w:pPr>
        <w:pStyle w:val="Prrafodelista"/>
        <w:numPr>
          <w:ilvl w:val="0"/>
          <w:numId w:val="22"/>
        </w:numPr>
        <w:spacing w:line="276" w:lineRule="auto"/>
        <w:jc w:val="both"/>
        <w:rPr>
          <w:rFonts w:ascii="Arial" w:hAnsi="Arial" w:cs="Arial"/>
          <w:b/>
          <w:i/>
          <w:sz w:val="24"/>
        </w:rPr>
      </w:pPr>
      <w:r w:rsidRPr="004A72EF">
        <w:rPr>
          <w:rFonts w:ascii="Arial" w:hAnsi="Arial" w:cs="Arial"/>
          <w:b/>
          <w:i/>
          <w:sz w:val="24"/>
        </w:rPr>
        <w:t>Pregunta 4.- ¿Cree usted que la puesta en marcha de un eco-parque traerá beneficios a la ciudad?</w:t>
      </w:r>
    </w:p>
    <w:p w:rsidR="0017563D" w:rsidRPr="004A72EF" w:rsidRDefault="0017563D" w:rsidP="0017563D">
      <w:pPr>
        <w:spacing w:line="360" w:lineRule="auto"/>
        <w:jc w:val="both"/>
        <w:rPr>
          <w:rFonts w:ascii="Arial" w:hAnsi="Arial" w:cs="Arial"/>
          <w:sz w:val="24"/>
          <w:lang w:val="es-EC"/>
        </w:rPr>
      </w:pPr>
      <w:r w:rsidRPr="004A72EF">
        <w:rPr>
          <w:rFonts w:ascii="Arial" w:hAnsi="Arial" w:cs="Arial"/>
          <w:sz w:val="24"/>
          <w:lang w:val="es-EC"/>
        </w:rPr>
        <w:t>De acuerdo a los expuesto por l</w:t>
      </w:r>
      <w:r w:rsidR="00FA7F10" w:rsidRPr="004A72EF">
        <w:rPr>
          <w:rFonts w:ascii="Arial" w:hAnsi="Arial" w:cs="Arial"/>
          <w:sz w:val="24"/>
          <w:lang w:val="es-EC"/>
        </w:rPr>
        <w:t xml:space="preserve">os </w:t>
      </w:r>
      <w:r w:rsidRPr="004A72EF">
        <w:rPr>
          <w:rFonts w:ascii="Arial" w:hAnsi="Arial" w:cs="Arial"/>
          <w:sz w:val="24"/>
          <w:lang w:val="es-EC"/>
        </w:rPr>
        <w:t>encuestad</w:t>
      </w:r>
      <w:r w:rsidR="00FA7F10" w:rsidRPr="004A72EF">
        <w:rPr>
          <w:rFonts w:ascii="Arial" w:hAnsi="Arial" w:cs="Arial"/>
          <w:sz w:val="24"/>
          <w:lang w:val="es-EC"/>
        </w:rPr>
        <w:t>o</w:t>
      </w:r>
      <w:r w:rsidRPr="004A72EF">
        <w:rPr>
          <w:rFonts w:ascii="Arial" w:hAnsi="Arial" w:cs="Arial"/>
          <w:sz w:val="24"/>
          <w:lang w:val="es-EC"/>
        </w:rPr>
        <w:t xml:space="preserve">s, un 95% mencionaron que la puesta en funcionamiento un eco-parque si traerá beneficios, mientras que </w:t>
      </w:r>
      <w:r w:rsidRPr="004A72EF">
        <w:rPr>
          <w:rFonts w:ascii="Arial" w:hAnsi="Arial" w:cs="Arial"/>
          <w:sz w:val="24"/>
          <w:lang w:val="es-EC"/>
        </w:rPr>
        <w:lastRenderedPageBreak/>
        <w:t xml:space="preserve">un 5% de los dueños de los servidores </w:t>
      </w:r>
      <w:r w:rsidR="00FA7F10" w:rsidRPr="004A72EF">
        <w:rPr>
          <w:rFonts w:ascii="Arial" w:hAnsi="Arial" w:cs="Arial"/>
          <w:sz w:val="24"/>
          <w:lang w:val="es-EC"/>
        </w:rPr>
        <w:t>turísticos</w:t>
      </w:r>
      <w:r w:rsidRPr="004A72EF">
        <w:rPr>
          <w:rFonts w:ascii="Arial" w:hAnsi="Arial" w:cs="Arial"/>
          <w:sz w:val="24"/>
          <w:lang w:val="es-EC"/>
        </w:rPr>
        <w:t xml:space="preserve"> encuestados </w:t>
      </w:r>
      <w:r w:rsidR="00FA7F10" w:rsidRPr="004A72EF">
        <w:rPr>
          <w:rFonts w:ascii="Arial" w:hAnsi="Arial" w:cs="Arial"/>
          <w:sz w:val="24"/>
          <w:lang w:val="es-EC"/>
        </w:rPr>
        <w:t>mencionaron que no creen que traiga beneficios a la ciudad dicho proyecto.</w:t>
      </w:r>
    </w:p>
    <w:p w:rsidR="006C2817" w:rsidRPr="004A72EF" w:rsidRDefault="00FA7F10" w:rsidP="00AE1E92">
      <w:pPr>
        <w:pStyle w:val="Prrafodelista"/>
        <w:numPr>
          <w:ilvl w:val="0"/>
          <w:numId w:val="22"/>
        </w:numPr>
        <w:spacing w:line="276" w:lineRule="auto"/>
        <w:jc w:val="both"/>
        <w:rPr>
          <w:rFonts w:ascii="Arial" w:hAnsi="Arial" w:cs="Arial"/>
          <w:b/>
          <w:i/>
          <w:sz w:val="24"/>
        </w:rPr>
      </w:pPr>
      <w:r w:rsidRPr="004A72EF">
        <w:rPr>
          <w:rFonts w:ascii="Arial" w:hAnsi="Arial" w:cs="Arial"/>
          <w:b/>
          <w:i/>
          <w:sz w:val="24"/>
        </w:rPr>
        <w:t>Pregunta 5.- ¿</w:t>
      </w:r>
      <w:r w:rsidRPr="004A72EF">
        <w:rPr>
          <w:rFonts w:ascii="Arial" w:hAnsi="Arial" w:cs="Arial"/>
          <w:b/>
          <w:i/>
          <w:sz w:val="24"/>
          <w:szCs w:val="24"/>
        </w:rPr>
        <w:t>Cree que los propietarios de los diferentes servidores turísticos cuentan con una cultura de desarrollo organizacional apropiada para brindar el servicio a los turistas?</w:t>
      </w:r>
    </w:p>
    <w:p w:rsidR="006C2817" w:rsidRPr="004A72EF" w:rsidRDefault="00313851" w:rsidP="003C5095">
      <w:pPr>
        <w:spacing w:line="360" w:lineRule="auto"/>
        <w:jc w:val="both"/>
        <w:rPr>
          <w:rFonts w:ascii="Arial" w:hAnsi="Arial" w:cs="Arial"/>
          <w:sz w:val="24"/>
          <w:lang w:val="es-EC"/>
        </w:rPr>
      </w:pPr>
      <w:r w:rsidRPr="004A72EF">
        <w:rPr>
          <w:rFonts w:ascii="Arial" w:hAnsi="Arial" w:cs="Arial"/>
          <w:sz w:val="24"/>
          <w:lang w:val="es-EC"/>
        </w:rPr>
        <w:t xml:space="preserve">Con respecto a que respondieron </w:t>
      </w:r>
      <w:r w:rsidR="003C5095" w:rsidRPr="004A72EF">
        <w:rPr>
          <w:rFonts w:ascii="Arial" w:hAnsi="Arial" w:cs="Arial"/>
          <w:sz w:val="24"/>
          <w:lang w:val="es-EC"/>
        </w:rPr>
        <w:t xml:space="preserve">los entrevistados el 60% mencionaron que, si creen que cuentan con una cultura de desarrollo, mientras que el 40% no cree que cuentan con una apropiada cultura debido a la falta de información. </w:t>
      </w:r>
    </w:p>
    <w:p w:rsidR="003C5095" w:rsidRPr="004A72EF" w:rsidRDefault="003C5095" w:rsidP="00AE1E92">
      <w:pPr>
        <w:pStyle w:val="Prrafodelista"/>
        <w:numPr>
          <w:ilvl w:val="0"/>
          <w:numId w:val="22"/>
        </w:numPr>
        <w:spacing w:line="276" w:lineRule="auto"/>
        <w:jc w:val="both"/>
        <w:rPr>
          <w:rFonts w:ascii="Arial" w:hAnsi="Arial" w:cs="Arial"/>
          <w:b/>
          <w:i/>
          <w:sz w:val="24"/>
        </w:rPr>
      </w:pPr>
      <w:r w:rsidRPr="004A72EF">
        <w:rPr>
          <w:rFonts w:ascii="Arial" w:hAnsi="Arial" w:cs="Arial"/>
          <w:b/>
          <w:i/>
          <w:sz w:val="24"/>
        </w:rPr>
        <w:t>Pregunta 6.- ¿</w:t>
      </w:r>
      <w:r w:rsidRPr="004A72EF">
        <w:rPr>
          <w:rFonts w:ascii="Arial" w:hAnsi="Arial" w:cs="Arial"/>
          <w:b/>
          <w:i/>
          <w:sz w:val="24"/>
          <w:szCs w:val="24"/>
        </w:rPr>
        <w:t>Considera apropiada el nivel de profesionalismo y desempeño</w:t>
      </w:r>
      <w:r w:rsidR="00D31C09" w:rsidRPr="004A72EF">
        <w:rPr>
          <w:rFonts w:ascii="Arial" w:hAnsi="Arial" w:cs="Arial"/>
          <w:b/>
          <w:i/>
          <w:sz w:val="24"/>
          <w:szCs w:val="24"/>
        </w:rPr>
        <w:t xml:space="preserve"> del capital humano en las diferentes áreas del sector turístico en la ciudad</w:t>
      </w:r>
      <w:r w:rsidRPr="004A72EF">
        <w:rPr>
          <w:rFonts w:ascii="Arial" w:hAnsi="Arial" w:cs="Arial"/>
          <w:b/>
          <w:i/>
          <w:sz w:val="24"/>
          <w:szCs w:val="24"/>
        </w:rPr>
        <w:t>?</w:t>
      </w:r>
    </w:p>
    <w:p w:rsidR="003C5095" w:rsidRPr="004A72EF" w:rsidRDefault="00A9153A" w:rsidP="00A9153A">
      <w:pPr>
        <w:spacing w:line="360" w:lineRule="auto"/>
        <w:jc w:val="both"/>
        <w:rPr>
          <w:rFonts w:ascii="Arial" w:hAnsi="Arial" w:cs="Arial"/>
          <w:sz w:val="24"/>
          <w:lang w:val="es-EC"/>
        </w:rPr>
      </w:pPr>
      <w:r w:rsidRPr="004A72EF">
        <w:rPr>
          <w:rFonts w:ascii="Arial" w:hAnsi="Arial" w:cs="Arial"/>
          <w:sz w:val="24"/>
          <w:lang w:val="es-EC"/>
        </w:rPr>
        <w:t>Según</w:t>
      </w:r>
      <w:r w:rsidR="003C5095" w:rsidRPr="004A72EF">
        <w:rPr>
          <w:rFonts w:ascii="Arial" w:hAnsi="Arial" w:cs="Arial"/>
          <w:sz w:val="24"/>
          <w:lang w:val="es-EC"/>
        </w:rPr>
        <w:t xml:space="preserve"> la información obtenida de los encuestados </w:t>
      </w:r>
      <w:r w:rsidRPr="004A72EF">
        <w:rPr>
          <w:rFonts w:ascii="Arial" w:hAnsi="Arial" w:cs="Arial"/>
          <w:sz w:val="24"/>
          <w:lang w:val="es-EC"/>
        </w:rPr>
        <w:t xml:space="preserve">un 64% mencionaron </w:t>
      </w:r>
      <w:r w:rsidR="003C1FAD" w:rsidRPr="004A72EF">
        <w:rPr>
          <w:rFonts w:ascii="Arial" w:hAnsi="Arial" w:cs="Arial"/>
          <w:sz w:val="24"/>
          <w:lang w:val="es-EC"/>
        </w:rPr>
        <w:t>que,</w:t>
      </w:r>
      <w:r w:rsidRPr="004A72EF">
        <w:rPr>
          <w:rFonts w:ascii="Arial" w:hAnsi="Arial" w:cs="Arial"/>
          <w:sz w:val="24"/>
          <w:lang w:val="es-EC"/>
        </w:rPr>
        <w:t xml:space="preserve"> si cuentan con un apropiado nivel de profesionalismo y desempeño del personal que labora en los distintos servidores turísticos, mientras que el 36% menciono que no cuenta con un nivel óptimo debido a la falta de capacitaciones.</w:t>
      </w:r>
    </w:p>
    <w:p w:rsidR="00A9153A" w:rsidRPr="004A72EF" w:rsidRDefault="00A9153A" w:rsidP="00AE1E92">
      <w:pPr>
        <w:pStyle w:val="Prrafodelista"/>
        <w:numPr>
          <w:ilvl w:val="0"/>
          <w:numId w:val="22"/>
        </w:numPr>
        <w:spacing w:line="276" w:lineRule="auto"/>
        <w:jc w:val="both"/>
        <w:rPr>
          <w:rFonts w:ascii="Arial" w:hAnsi="Arial" w:cs="Arial"/>
          <w:b/>
          <w:i/>
          <w:sz w:val="24"/>
        </w:rPr>
      </w:pPr>
      <w:r w:rsidRPr="004A72EF">
        <w:rPr>
          <w:rFonts w:ascii="Arial" w:hAnsi="Arial" w:cs="Arial"/>
          <w:b/>
          <w:i/>
          <w:sz w:val="24"/>
        </w:rPr>
        <w:t>Pregunta 7.- ¿</w:t>
      </w:r>
      <w:r w:rsidRPr="004A72EF">
        <w:rPr>
          <w:rFonts w:ascii="Arial" w:hAnsi="Arial" w:cs="Arial"/>
          <w:b/>
          <w:i/>
          <w:sz w:val="24"/>
          <w:szCs w:val="24"/>
        </w:rPr>
        <w:t>Considera usted que la población en general estará satisfecha con la implementación de un eco-parque?</w:t>
      </w:r>
    </w:p>
    <w:p w:rsidR="00A9153A" w:rsidRPr="004A72EF" w:rsidRDefault="003F65AD" w:rsidP="00A9153A">
      <w:pPr>
        <w:spacing w:line="360" w:lineRule="auto"/>
        <w:jc w:val="both"/>
        <w:rPr>
          <w:rFonts w:ascii="Arial" w:hAnsi="Arial" w:cs="Arial"/>
          <w:sz w:val="24"/>
          <w:lang w:val="es-EC"/>
        </w:rPr>
      </w:pPr>
      <w:r w:rsidRPr="004A72EF">
        <w:rPr>
          <w:rFonts w:ascii="Arial" w:hAnsi="Arial" w:cs="Arial"/>
          <w:sz w:val="24"/>
          <w:lang w:val="es-EC"/>
        </w:rPr>
        <w:t xml:space="preserve">De acuerdo a la </w:t>
      </w:r>
      <w:r w:rsidR="002C3278" w:rsidRPr="004A72EF">
        <w:rPr>
          <w:rFonts w:ascii="Arial" w:hAnsi="Arial" w:cs="Arial"/>
          <w:sz w:val="24"/>
          <w:lang w:val="es-EC"/>
        </w:rPr>
        <w:t>información</w:t>
      </w:r>
      <w:r w:rsidRPr="004A72EF">
        <w:rPr>
          <w:rFonts w:ascii="Arial" w:hAnsi="Arial" w:cs="Arial"/>
          <w:sz w:val="24"/>
          <w:lang w:val="es-EC"/>
        </w:rPr>
        <w:t xml:space="preserve"> brindada por parte de los </w:t>
      </w:r>
      <w:r w:rsidR="002C3278" w:rsidRPr="004A72EF">
        <w:rPr>
          <w:rFonts w:ascii="Arial" w:hAnsi="Arial" w:cs="Arial"/>
          <w:sz w:val="24"/>
          <w:lang w:val="es-EC"/>
        </w:rPr>
        <w:t>encuestados un 98% consideran que la población estará satisfecha por la implementación de un eco-parque, en cambio solo un 2% no cree que la población este satisfecha.</w:t>
      </w:r>
    </w:p>
    <w:p w:rsidR="002C3278" w:rsidRPr="004A72EF" w:rsidRDefault="002C3278" w:rsidP="00AE1E92">
      <w:pPr>
        <w:pStyle w:val="Prrafodelista"/>
        <w:numPr>
          <w:ilvl w:val="0"/>
          <w:numId w:val="22"/>
        </w:numPr>
        <w:spacing w:line="276" w:lineRule="auto"/>
        <w:jc w:val="both"/>
        <w:rPr>
          <w:rFonts w:ascii="Arial" w:hAnsi="Arial" w:cs="Arial"/>
          <w:b/>
          <w:i/>
          <w:sz w:val="24"/>
        </w:rPr>
      </w:pPr>
      <w:r w:rsidRPr="004A72EF">
        <w:rPr>
          <w:rFonts w:ascii="Arial" w:hAnsi="Arial" w:cs="Arial"/>
          <w:b/>
          <w:i/>
          <w:sz w:val="24"/>
        </w:rPr>
        <w:t>Pregunta 8.- ¿Cree que en el futuro el sector turístico aportara beneficios a la ciudad?</w:t>
      </w:r>
    </w:p>
    <w:p w:rsidR="002C3278" w:rsidRPr="004A72EF" w:rsidRDefault="002C3278" w:rsidP="002C3278">
      <w:pPr>
        <w:spacing w:line="360" w:lineRule="auto"/>
        <w:jc w:val="both"/>
        <w:rPr>
          <w:rFonts w:ascii="Arial" w:hAnsi="Arial" w:cs="Arial"/>
          <w:sz w:val="24"/>
          <w:lang w:val="es-EC"/>
        </w:rPr>
      </w:pPr>
      <w:r w:rsidRPr="004A72EF">
        <w:rPr>
          <w:rFonts w:ascii="Arial" w:hAnsi="Arial" w:cs="Arial"/>
          <w:sz w:val="24"/>
          <w:lang w:val="es-EC"/>
        </w:rPr>
        <w:t xml:space="preserve">Según las encuestas realizadas a los dueños de los diferentes servidores turísticos se pudo apreciar que todos están de acuerdo con que en un futuro el sector turístico aportara grandes beneficios a la ciudad. </w:t>
      </w:r>
    </w:p>
    <w:p w:rsidR="001A4070" w:rsidRPr="004A72EF" w:rsidRDefault="001A4070">
      <w:pPr>
        <w:rPr>
          <w:lang w:val="es-EC"/>
        </w:rPr>
      </w:pPr>
      <w:r w:rsidRPr="004A72EF">
        <w:rPr>
          <w:lang w:val="es-EC"/>
        </w:rPr>
        <w:br w:type="page"/>
      </w:r>
    </w:p>
    <w:p w:rsidR="00BD44B3" w:rsidRPr="004A72EF" w:rsidRDefault="006D748A" w:rsidP="001A4070">
      <w:pPr>
        <w:pStyle w:val="Ttulo1"/>
        <w:ind w:firstLine="0"/>
        <w:rPr>
          <w:lang w:val="es-EC"/>
        </w:rPr>
      </w:pPr>
      <w:bookmarkStart w:id="69" w:name="_Toc530127056"/>
      <w:r w:rsidRPr="004A72EF">
        <w:rPr>
          <w:lang w:val="es-EC"/>
        </w:rPr>
        <w:lastRenderedPageBreak/>
        <w:t>Capitulo III</w:t>
      </w:r>
      <w:bookmarkEnd w:id="69"/>
    </w:p>
    <w:p w:rsidR="00BD44B3" w:rsidRPr="004A72EF" w:rsidRDefault="00BD44B3" w:rsidP="00CE001B">
      <w:pPr>
        <w:pStyle w:val="Ttulo1"/>
        <w:ind w:firstLine="0"/>
        <w:rPr>
          <w:lang w:val="es-EC"/>
        </w:rPr>
      </w:pPr>
      <w:bookmarkStart w:id="70" w:name="_Toc530127057"/>
      <w:r w:rsidRPr="004A72EF">
        <w:rPr>
          <w:lang w:val="es-EC"/>
        </w:rPr>
        <w:t xml:space="preserve">Propuesta </w:t>
      </w:r>
      <w:r w:rsidR="00646E51" w:rsidRPr="004A72EF">
        <w:rPr>
          <w:lang w:val="es-EC"/>
        </w:rPr>
        <w:t>de Crecimiento económico</w:t>
      </w:r>
      <w:r w:rsidRPr="004A72EF">
        <w:rPr>
          <w:lang w:val="es-EC"/>
        </w:rPr>
        <w:t xml:space="preserve"> </w:t>
      </w:r>
      <w:r w:rsidR="00646E51" w:rsidRPr="004A72EF">
        <w:rPr>
          <w:lang w:val="es-EC"/>
        </w:rPr>
        <w:t xml:space="preserve">Ciudad de Sucúa </w:t>
      </w:r>
      <w:r w:rsidRPr="004A72EF">
        <w:rPr>
          <w:lang w:val="es-EC"/>
        </w:rPr>
        <w:t xml:space="preserve">a través de la </w:t>
      </w:r>
      <w:r w:rsidR="00E05368" w:rsidRPr="004A72EF">
        <w:rPr>
          <w:lang w:val="es-EC"/>
        </w:rPr>
        <w:t>I</w:t>
      </w:r>
      <w:r w:rsidRPr="004A72EF">
        <w:rPr>
          <w:lang w:val="es-EC"/>
        </w:rPr>
        <w:t>mplementación de</w:t>
      </w:r>
      <w:r w:rsidR="00A755B2" w:rsidRPr="004A72EF">
        <w:rPr>
          <w:lang w:val="es-EC"/>
        </w:rPr>
        <w:t xml:space="preserve"> un</w:t>
      </w:r>
      <w:r w:rsidRPr="004A72EF">
        <w:rPr>
          <w:lang w:val="es-EC"/>
        </w:rPr>
        <w:t xml:space="preserve"> </w:t>
      </w:r>
      <w:r w:rsidR="00E05368" w:rsidRPr="004A72EF">
        <w:rPr>
          <w:lang w:val="es-EC"/>
        </w:rPr>
        <w:t>E</w:t>
      </w:r>
      <w:r w:rsidRPr="004A72EF">
        <w:rPr>
          <w:lang w:val="es-EC"/>
        </w:rPr>
        <w:t xml:space="preserve">co-parque </w:t>
      </w:r>
      <w:r w:rsidR="00E05368" w:rsidRPr="004A72EF">
        <w:rPr>
          <w:lang w:val="es-EC"/>
        </w:rPr>
        <w:t>T</w:t>
      </w:r>
      <w:r w:rsidRPr="004A72EF">
        <w:rPr>
          <w:lang w:val="es-EC"/>
        </w:rPr>
        <w:t>urístico</w:t>
      </w:r>
      <w:bookmarkEnd w:id="70"/>
    </w:p>
    <w:p w:rsidR="00412EEF" w:rsidRPr="004A72EF" w:rsidRDefault="00412EEF" w:rsidP="004027C1">
      <w:pPr>
        <w:spacing w:after="0" w:line="360" w:lineRule="auto"/>
        <w:jc w:val="center"/>
        <w:rPr>
          <w:rFonts w:ascii="Arial" w:hAnsi="Arial" w:cs="Arial"/>
          <w:b/>
          <w:sz w:val="24"/>
          <w:szCs w:val="24"/>
          <w:lang w:val="es-EC"/>
        </w:rPr>
      </w:pPr>
    </w:p>
    <w:p w:rsidR="00412EEF" w:rsidRPr="004A72EF" w:rsidRDefault="00412EEF" w:rsidP="00412EEF">
      <w:pPr>
        <w:spacing w:after="0" w:line="360" w:lineRule="auto"/>
        <w:jc w:val="both"/>
        <w:rPr>
          <w:rFonts w:ascii="Arial" w:hAnsi="Arial" w:cs="Arial"/>
          <w:b/>
          <w:sz w:val="24"/>
          <w:szCs w:val="24"/>
          <w:lang w:val="es-EC"/>
        </w:rPr>
      </w:pPr>
      <w:r w:rsidRPr="004A72EF">
        <w:rPr>
          <w:rFonts w:ascii="Arial" w:hAnsi="Arial" w:cs="Arial"/>
          <w:b/>
          <w:sz w:val="24"/>
          <w:szCs w:val="24"/>
          <w:lang w:val="es-EC"/>
        </w:rPr>
        <w:t>Introducción</w:t>
      </w:r>
    </w:p>
    <w:p w:rsidR="00412EEF" w:rsidRPr="004A72EF" w:rsidRDefault="00412EEF" w:rsidP="00EB274A">
      <w:pPr>
        <w:spacing w:after="0" w:line="360" w:lineRule="auto"/>
        <w:jc w:val="both"/>
        <w:rPr>
          <w:rFonts w:ascii="Arial" w:hAnsi="Arial" w:cs="Arial"/>
          <w:sz w:val="24"/>
          <w:szCs w:val="24"/>
          <w:lang w:val="es-EC"/>
        </w:rPr>
      </w:pPr>
      <w:r w:rsidRPr="004A72EF">
        <w:rPr>
          <w:rFonts w:ascii="Arial" w:hAnsi="Arial" w:cs="Arial"/>
          <w:sz w:val="24"/>
          <w:szCs w:val="24"/>
          <w:lang w:val="es-EC"/>
        </w:rPr>
        <w:t>El presente capitulo tiene como propósito elaborar una propuesta económica para el desarrollo de la ciudad de Sucúa a través de la implementación del eco-parque, a fin de mejorar la calidad de vida de los habitantes.</w:t>
      </w:r>
    </w:p>
    <w:p w:rsidR="00412EEF" w:rsidRPr="004A72EF" w:rsidRDefault="00412EEF" w:rsidP="00EB274A">
      <w:pPr>
        <w:spacing w:after="0" w:line="360" w:lineRule="auto"/>
        <w:jc w:val="both"/>
        <w:rPr>
          <w:rFonts w:ascii="Arial" w:hAnsi="Arial" w:cs="Arial"/>
          <w:sz w:val="24"/>
          <w:szCs w:val="24"/>
          <w:lang w:val="es-EC"/>
        </w:rPr>
      </w:pPr>
      <w:r w:rsidRPr="004A72EF">
        <w:rPr>
          <w:rFonts w:ascii="Arial" w:hAnsi="Arial" w:cs="Arial"/>
          <w:sz w:val="24"/>
          <w:szCs w:val="24"/>
          <w:lang w:val="es-EC"/>
        </w:rPr>
        <w:t xml:space="preserve">Para desarrollar la presente propuesta económica se diagnosticó las necesidades por medio de las cuales se identificó que necesitan fuentes de ingresos o de empleo  </w:t>
      </w:r>
    </w:p>
    <w:p w:rsidR="00412EEF" w:rsidRPr="004A72EF" w:rsidRDefault="00412EEF" w:rsidP="00EB274A">
      <w:pPr>
        <w:spacing w:after="0" w:line="360" w:lineRule="auto"/>
        <w:jc w:val="both"/>
        <w:rPr>
          <w:rFonts w:ascii="Arial" w:hAnsi="Arial" w:cs="Arial"/>
          <w:sz w:val="24"/>
          <w:szCs w:val="24"/>
          <w:lang w:val="es-EC"/>
        </w:rPr>
      </w:pPr>
      <w:r w:rsidRPr="004A72EF">
        <w:rPr>
          <w:rFonts w:ascii="Arial" w:hAnsi="Arial" w:cs="Arial"/>
          <w:sz w:val="24"/>
          <w:szCs w:val="24"/>
          <w:lang w:val="es-EC"/>
        </w:rPr>
        <w:t>Posteriormente</w:t>
      </w:r>
      <w:r w:rsidR="008F1198">
        <w:rPr>
          <w:rFonts w:ascii="Arial" w:hAnsi="Arial" w:cs="Arial"/>
          <w:sz w:val="24"/>
          <w:szCs w:val="24"/>
          <w:lang w:val="es-EC"/>
        </w:rPr>
        <w:t xml:space="preserve"> </w:t>
      </w:r>
      <w:r w:rsidRPr="004A72EF">
        <w:rPr>
          <w:rFonts w:ascii="Arial" w:hAnsi="Arial" w:cs="Arial"/>
          <w:sz w:val="24"/>
          <w:szCs w:val="24"/>
          <w:lang w:val="es-EC"/>
        </w:rPr>
        <w:t xml:space="preserve">la elaboración del marco estratégico donde se detallan los objetivos, metodología y fines de la propuesta, se propondrá un plan estratégico de turismo sostenible, finalizando con una evaluación para determinar la viabilidad de la propuesta </w:t>
      </w:r>
    </w:p>
    <w:p w:rsidR="00412EEF" w:rsidRPr="004A72EF" w:rsidRDefault="00E15334" w:rsidP="00412EEF">
      <w:pPr>
        <w:pStyle w:val="Ttulo2"/>
        <w:spacing w:line="360" w:lineRule="auto"/>
        <w:ind w:firstLine="270"/>
        <w:jc w:val="both"/>
        <w:rPr>
          <w:rFonts w:cs="Arial"/>
          <w:lang w:val="es-EC"/>
        </w:rPr>
      </w:pPr>
      <w:bookmarkStart w:id="71" w:name="_Toc502647228"/>
      <w:bookmarkStart w:id="72" w:name="_Toc530127058"/>
      <w:r w:rsidRPr="004A72EF">
        <w:rPr>
          <w:rFonts w:cs="Arial"/>
          <w:lang w:val="es-EC"/>
        </w:rPr>
        <w:t>3</w:t>
      </w:r>
      <w:r w:rsidR="00412EEF" w:rsidRPr="004A72EF">
        <w:rPr>
          <w:rFonts w:cs="Arial"/>
          <w:lang w:val="es-EC"/>
        </w:rPr>
        <w:t>.1. Marco Teórico</w:t>
      </w:r>
      <w:bookmarkEnd w:id="71"/>
      <w:bookmarkEnd w:id="72"/>
    </w:p>
    <w:p w:rsidR="00412EEF" w:rsidRPr="004A72EF" w:rsidRDefault="00412EEF" w:rsidP="00412EEF">
      <w:pPr>
        <w:spacing w:after="0" w:line="360" w:lineRule="auto"/>
        <w:jc w:val="both"/>
        <w:rPr>
          <w:rFonts w:ascii="Arial" w:hAnsi="Arial" w:cs="Arial"/>
          <w:lang w:val="es-EC"/>
        </w:rPr>
      </w:pPr>
    </w:p>
    <w:p w:rsidR="00412EEF" w:rsidRPr="004A72EF" w:rsidRDefault="00412EEF" w:rsidP="00EB274A">
      <w:pPr>
        <w:spacing w:after="0" w:line="360" w:lineRule="auto"/>
        <w:jc w:val="both"/>
        <w:rPr>
          <w:rFonts w:ascii="Arial" w:hAnsi="Arial" w:cs="Arial"/>
          <w:sz w:val="24"/>
          <w:szCs w:val="24"/>
          <w:lang w:val="es-EC"/>
        </w:rPr>
      </w:pPr>
      <w:r w:rsidRPr="004A72EF">
        <w:rPr>
          <w:rFonts w:ascii="Arial" w:hAnsi="Arial" w:cs="Arial"/>
          <w:sz w:val="24"/>
          <w:szCs w:val="24"/>
          <w:lang w:val="es-EC"/>
        </w:rPr>
        <w:t xml:space="preserve">El turismo sostenible según la Organización Mundial del Turismo </w:t>
      </w:r>
      <w:sdt>
        <w:sdtPr>
          <w:rPr>
            <w:rFonts w:ascii="Arial" w:hAnsi="Arial" w:cs="Arial"/>
            <w:sz w:val="24"/>
            <w:szCs w:val="24"/>
            <w:lang w:val="es-EC"/>
          </w:rPr>
          <w:id w:val="-233248387"/>
          <w:citation/>
        </w:sdtPr>
        <w:sdtEndPr/>
        <w:sdtContent>
          <w:r w:rsidR="00FE5F59" w:rsidRPr="004A72EF">
            <w:rPr>
              <w:rFonts w:ascii="Arial" w:hAnsi="Arial" w:cs="Arial"/>
              <w:sz w:val="24"/>
              <w:szCs w:val="24"/>
              <w:lang w:val="es-EC"/>
            </w:rPr>
            <w:fldChar w:fldCharType="begin"/>
          </w:r>
          <w:r w:rsidRPr="004A72EF">
            <w:rPr>
              <w:rFonts w:ascii="Arial" w:hAnsi="Arial" w:cs="Arial"/>
              <w:sz w:val="24"/>
              <w:szCs w:val="24"/>
              <w:lang w:val="es-EC"/>
            </w:rPr>
            <w:instrText xml:space="preserve"> CITATION Org16 \l 12298 </w:instrText>
          </w:r>
          <w:r w:rsidR="00FE5F59" w:rsidRPr="004A72EF">
            <w:rPr>
              <w:rFonts w:ascii="Arial" w:hAnsi="Arial" w:cs="Arial"/>
              <w:sz w:val="24"/>
              <w:szCs w:val="24"/>
              <w:lang w:val="es-EC"/>
            </w:rPr>
            <w:fldChar w:fldCharType="separate"/>
          </w:r>
          <w:r w:rsidRPr="004A72EF">
            <w:rPr>
              <w:rFonts w:ascii="Arial" w:hAnsi="Arial" w:cs="Arial"/>
              <w:sz w:val="24"/>
              <w:szCs w:val="24"/>
              <w:lang w:val="es-EC"/>
            </w:rPr>
            <w:t>(OMT, 2016)</w:t>
          </w:r>
          <w:r w:rsidR="00FE5F59" w:rsidRPr="004A72EF">
            <w:rPr>
              <w:rFonts w:ascii="Arial" w:hAnsi="Arial" w:cs="Arial"/>
              <w:sz w:val="24"/>
              <w:szCs w:val="24"/>
              <w:lang w:val="es-EC"/>
            </w:rPr>
            <w:fldChar w:fldCharType="end"/>
          </w:r>
        </w:sdtContent>
      </w:sdt>
      <w:r w:rsidRPr="004A72EF">
        <w:rPr>
          <w:rFonts w:ascii="Arial" w:hAnsi="Arial" w:cs="Arial"/>
          <w:sz w:val="24"/>
          <w:szCs w:val="24"/>
          <w:lang w:val="es-EC"/>
        </w:rPr>
        <w:t xml:space="preserve"> es: “El turismo que tiene plenamente en cuenta las repercusiones actuales y futuras, económicas, sociales y medioambientales para satisfacer las necesidades de los visitantes, de la industria, del entorno y de las comunidades anfitrionas”. Muchas actividades se relacionan con la actividad turística, el turismo sostenible tiene la capacidad de actuar como agente de transformación en el mundo, beneficiando la calidad de vida de las personas con el fomento de las economías locales.</w:t>
      </w:r>
    </w:p>
    <w:p w:rsidR="00412EEF" w:rsidRPr="004A72EF" w:rsidRDefault="00412EEF" w:rsidP="00412EEF">
      <w:pPr>
        <w:spacing w:after="0" w:line="360" w:lineRule="auto"/>
        <w:jc w:val="both"/>
        <w:rPr>
          <w:rFonts w:ascii="Arial" w:hAnsi="Arial" w:cs="Arial"/>
          <w:sz w:val="24"/>
          <w:szCs w:val="24"/>
          <w:lang w:val="es-EC"/>
        </w:rPr>
      </w:pPr>
    </w:p>
    <w:p w:rsidR="00595661" w:rsidRDefault="00595661" w:rsidP="00412EEF">
      <w:pPr>
        <w:spacing w:after="0" w:line="360" w:lineRule="auto"/>
        <w:jc w:val="both"/>
        <w:rPr>
          <w:rFonts w:ascii="Arial" w:hAnsi="Arial" w:cs="Arial"/>
          <w:sz w:val="24"/>
          <w:szCs w:val="24"/>
          <w:lang w:val="es-EC"/>
        </w:rPr>
      </w:pPr>
    </w:p>
    <w:p w:rsidR="00EB274A" w:rsidRPr="004A72EF" w:rsidRDefault="00EB274A" w:rsidP="00412EEF">
      <w:pPr>
        <w:spacing w:after="0" w:line="360" w:lineRule="auto"/>
        <w:jc w:val="both"/>
        <w:rPr>
          <w:rFonts w:ascii="Arial" w:hAnsi="Arial" w:cs="Arial"/>
          <w:sz w:val="24"/>
          <w:szCs w:val="24"/>
          <w:lang w:val="es-EC"/>
        </w:rPr>
      </w:pPr>
    </w:p>
    <w:p w:rsidR="00412EEF" w:rsidRPr="004A72EF" w:rsidRDefault="00412EEF" w:rsidP="00412EEF">
      <w:pPr>
        <w:spacing w:after="0" w:line="360" w:lineRule="auto"/>
        <w:ind w:firstLine="270"/>
        <w:jc w:val="both"/>
        <w:rPr>
          <w:rFonts w:ascii="Arial" w:hAnsi="Arial" w:cs="Arial"/>
          <w:b/>
          <w:sz w:val="24"/>
          <w:szCs w:val="24"/>
          <w:lang w:val="es-EC"/>
        </w:rPr>
      </w:pPr>
      <w:r w:rsidRPr="004A72EF">
        <w:rPr>
          <w:rFonts w:ascii="Arial" w:hAnsi="Arial" w:cs="Arial"/>
          <w:b/>
          <w:sz w:val="24"/>
          <w:szCs w:val="24"/>
          <w:lang w:val="es-EC"/>
        </w:rPr>
        <w:lastRenderedPageBreak/>
        <w:t>Objetivos</w:t>
      </w:r>
    </w:p>
    <w:p w:rsidR="00412EEF" w:rsidRPr="004A72EF" w:rsidRDefault="00412EEF" w:rsidP="00412EEF">
      <w:pPr>
        <w:spacing w:after="0" w:line="360" w:lineRule="auto"/>
        <w:jc w:val="both"/>
        <w:rPr>
          <w:rFonts w:ascii="Arial" w:hAnsi="Arial" w:cs="Arial"/>
          <w:sz w:val="24"/>
          <w:szCs w:val="24"/>
          <w:lang w:val="es-EC"/>
        </w:rPr>
      </w:pPr>
      <w:r w:rsidRPr="004A72EF">
        <w:rPr>
          <w:rFonts w:ascii="Arial" w:hAnsi="Arial" w:cs="Arial"/>
          <w:sz w:val="24"/>
          <w:szCs w:val="24"/>
          <w:lang w:val="es-EC"/>
        </w:rPr>
        <w:t>Los principales objetivos de la propuesta son:</w:t>
      </w:r>
    </w:p>
    <w:p w:rsidR="00412EEF" w:rsidRPr="004A72EF" w:rsidRDefault="00412EEF" w:rsidP="00412EEF">
      <w:pPr>
        <w:spacing w:after="0" w:line="360" w:lineRule="auto"/>
        <w:jc w:val="both"/>
        <w:rPr>
          <w:rFonts w:ascii="Arial" w:hAnsi="Arial" w:cs="Arial"/>
          <w:sz w:val="24"/>
          <w:szCs w:val="24"/>
          <w:lang w:val="es-EC"/>
        </w:rPr>
      </w:pPr>
    </w:p>
    <w:p w:rsidR="00412EEF" w:rsidRPr="004A72EF" w:rsidRDefault="00412EEF" w:rsidP="00412EEF">
      <w:pPr>
        <w:pStyle w:val="Prrafodelista"/>
        <w:numPr>
          <w:ilvl w:val="0"/>
          <w:numId w:val="33"/>
        </w:numPr>
        <w:spacing w:after="0" w:line="360" w:lineRule="auto"/>
        <w:jc w:val="both"/>
        <w:rPr>
          <w:rFonts w:ascii="Arial" w:hAnsi="Arial" w:cs="Arial"/>
          <w:sz w:val="24"/>
          <w:szCs w:val="24"/>
        </w:rPr>
      </w:pPr>
      <w:r w:rsidRPr="004A72EF">
        <w:rPr>
          <w:rFonts w:ascii="Arial" w:hAnsi="Arial" w:cs="Arial"/>
          <w:sz w:val="24"/>
          <w:szCs w:val="24"/>
        </w:rPr>
        <w:t>Promover el desarrollo económico, turístico, social y ambiental de la ciudad y comunidades aledañas para mejorar la calidad su vida.</w:t>
      </w:r>
    </w:p>
    <w:p w:rsidR="00412EEF" w:rsidRPr="004A72EF" w:rsidRDefault="00412EEF" w:rsidP="00412EEF">
      <w:pPr>
        <w:pStyle w:val="Prrafodelista"/>
        <w:numPr>
          <w:ilvl w:val="0"/>
          <w:numId w:val="33"/>
        </w:numPr>
        <w:spacing w:after="0" w:line="360" w:lineRule="auto"/>
        <w:jc w:val="both"/>
        <w:rPr>
          <w:rFonts w:ascii="Arial" w:hAnsi="Arial" w:cs="Arial"/>
          <w:sz w:val="24"/>
          <w:szCs w:val="24"/>
        </w:rPr>
      </w:pPr>
      <w:r w:rsidRPr="004A72EF">
        <w:rPr>
          <w:rFonts w:ascii="Arial" w:hAnsi="Arial" w:cs="Arial"/>
          <w:sz w:val="24"/>
          <w:szCs w:val="24"/>
        </w:rPr>
        <w:t>Brindar un nuevo lugar de visita dentro de la ciudad de Sucúa, accesibles desde las localidades norte y sur de la ciudad.</w:t>
      </w:r>
    </w:p>
    <w:p w:rsidR="00412EEF" w:rsidRPr="004A72EF" w:rsidRDefault="00412EEF" w:rsidP="00412EEF">
      <w:pPr>
        <w:pStyle w:val="Prrafodelista"/>
        <w:numPr>
          <w:ilvl w:val="0"/>
          <w:numId w:val="33"/>
        </w:numPr>
        <w:spacing w:after="0" w:line="360" w:lineRule="auto"/>
        <w:jc w:val="both"/>
        <w:rPr>
          <w:rFonts w:ascii="Arial" w:hAnsi="Arial" w:cs="Arial"/>
          <w:sz w:val="24"/>
          <w:szCs w:val="24"/>
        </w:rPr>
      </w:pPr>
      <w:r w:rsidRPr="004A72EF">
        <w:rPr>
          <w:rFonts w:ascii="Arial" w:hAnsi="Arial" w:cs="Arial"/>
          <w:sz w:val="24"/>
          <w:szCs w:val="24"/>
        </w:rPr>
        <w:t>Fortalecer el turismo mediante una zonificación de uso público, infraestructura para atención al visitante y vigilancia que asegure la presencia del recurso turístico en la ciudad de Sucúa.</w:t>
      </w:r>
    </w:p>
    <w:p w:rsidR="00412EEF" w:rsidRPr="004A72EF" w:rsidRDefault="00412EEF" w:rsidP="00412EEF">
      <w:pPr>
        <w:spacing w:after="0" w:line="360" w:lineRule="auto"/>
        <w:jc w:val="both"/>
        <w:rPr>
          <w:rFonts w:ascii="Arial" w:hAnsi="Arial" w:cs="Arial"/>
          <w:b/>
          <w:sz w:val="24"/>
          <w:szCs w:val="24"/>
          <w:lang w:val="es-EC"/>
        </w:rPr>
      </w:pPr>
      <w:r w:rsidRPr="004A72EF">
        <w:rPr>
          <w:rFonts w:ascii="Arial" w:hAnsi="Arial" w:cs="Arial"/>
          <w:b/>
          <w:sz w:val="24"/>
          <w:szCs w:val="24"/>
          <w:lang w:val="es-EC"/>
        </w:rPr>
        <w:t>Ciclo del Turismo sostenible</w:t>
      </w:r>
    </w:p>
    <w:p w:rsidR="00412EEF" w:rsidRPr="004A72EF" w:rsidRDefault="00412EEF" w:rsidP="00412EEF">
      <w:pPr>
        <w:spacing w:after="0" w:line="360" w:lineRule="auto"/>
        <w:jc w:val="both"/>
        <w:rPr>
          <w:rFonts w:ascii="Arial" w:hAnsi="Arial" w:cs="Arial"/>
          <w:sz w:val="24"/>
          <w:szCs w:val="24"/>
          <w:lang w:val="es-EC"/>
        </w:rPr>
      </w:pPr>
    </w:p>
    <w:p w:rsidR="00412EEF" w:rsidRPr="004A72EF" w:rsidRDefault="00412EEF" w:rsidP="00412EEF">
      <w:pPr>
        <w:spacing w:after="0" w:line="360" w:lineRule="auto"/>
        <w:ind w:left="720"/>
        <w:jc w:val="both"/>
        <w:rPr>
          <w:rFonts w:ascii="Arial" w:hAnsi="Arial" w:cs="Arial"/>
          <w:sz w:val="24"/>
          <w:szCs w:val="24"/>
          <w:lang w:val="es-EC"/>
        </w:rPr>
      </w:pPr>
      <w:r w:rsidRPr="004A72EF">
        <w:rPr>
          <w:rFonts w:ascii="Arial" w:hAnsi="Arial" w:cs="Arial"/>
          <w:noProof/>
          <w:sz w:val="24"/>
          <w:szCs w:val="24"/>
          <w:lang w:val="es-EC" w:eastAsia="es-EC"/>
        </w:rPr>
        <w:drawing>
          <wp:inline distT="0" distB="0" distL="0" distR="0" wp14:anchorId="226ECBCB" wp14:editId="0F8CE9FD">
            <wp:extent cx="4162425" cy="1790700"/>
            <wp:effectExtent l="0" t="0" r="0" b="0"/>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412EEF" w:rsidRPr="004A72EF" w:rsidRDefault="00412EEF" w:rsidP="009F594E">
      <w:pPr>
        <w:spacing w:after="0" w:line="240" w:lineRule="auto"/>
        <w:ind w:left="720"/>
        <w:jc w:val="both"/>
        <w:rPr>
          <w:rFonts w:ascii="Arial" w:hAnsi="Arial" w:cs="Arial"/>
          <w:sz w:val="18"/>
          <w:szCs w:val="18"/>
          <w:lang w:val="es-EC"/>
        </w:rPr>
      </w:pPr>
      <w:bookmarkStart w:id="73" w:name="_Toc502646957"/>
      <w:bookmarkStart w:id="74" w:name="_Toc528048951"/>
      <w:r w:rsidRPr="004A72EF">
        <w:rPr>
          <w:rFonts w:ascii="Arial" w:hAnsi="Arial" w:cs="Arial"/>
          <w:sz w:val="18"/>
          <w:szCs w:val="18"/>
          <w:lang w:val="es-EC"/>
        </w:rPr>
        <w:t xml:space="preserve">Figura </w:t>
      </w:r>
      <w:r w:rsidR="00FE5F59" w:rsidRPr="004A72EF">
        <w:rPr>
          <w:lang w:val="es-EC"/>
        </w:rPr>
        <w:fldChar w:fldCharType="begin"/>
      </w:r>
      <w:r w:rsidRPr="004A72EF">
        <w:rPr>
          <w:rFonts w:ascii="Arial" w:hAnsi="Arial" w:cs="Arial"/>
          <w:sz w:val="18"/>
          <w:szCs w:val="18"/>
          <w:lang w:val="es-EC"/>
        </w:rPr>
        <w:instrText xml:space="preserve"> SEQ Figura \* ARABIC </w:instrText>
      </w:r>
      <w:r w:rsidR="00FE5F59" w:rsidRPr="004A72EF">
        <w:rPr>
          <w:lang w:val="es-EC"/>
        </w:rPr>
        <w:fldChar w:fldCharType="separate"/>
      </w:r>
      <w:r w:rsidR="00985447">
        <w:rPr>
          <w:rFonts w:ascii="Arial" w:hAnsi="Arial" w:cs="Arial"/>
          <w:noProof/>
          <w:sz w:val="18"/>
          <w:szCs w:val="18"/>
          <w:lang w:val="es-EC"/>
        </w:rPr>
        <w:t>13</w:t>
      </w:r>
      <w:r w:rsidR="00FE5F59" w:rsidRPr="004A72EF">
        <w:rPr>
          <w:lang w:val="es-EC"/>
        </w:rPr>
        <w:fldChar w:fldCharType="end"/>
      </w:r>
      <w:r w:rsidRPr="004A72EF">
        <w:rPr>
          <w:rFonts w:ascii="Arial" w:hAnsi="Arial" w:cs="Arial"/>
          <w:sz w:val="18"/>
          <w:szCs w:val="18"/>
          <w:lang w:val="es-EC"/>
        </w:rPr>
        <w:t>. Ciclo del Turismo sostenible</w:t>
      </w:r>
      <w:bookmarkEnd w:id="73"/>
      <w:bookmarkEnd w:id="74"/>
    </w:p>
    <w:p w:rsidR="00412EEF" w:rsidRPr="004A72EF" w:rsidRDefault="00412EEF" w:rsidP="00412EEF">
      <w:pPr>
        <w:pStyle w:val="Descripcin"/>
        <w:spacing w:after="0"/>
        <w:ind w:left="720"/>
        <w:jc w:val="both"/>
        <w:rPr>
          <w:rFonts w:ascii="Arial" w:hAnsi="Arial" w:cs="Arial"/>
          <w:i w:val="0"/>
          <w:color w:val="auto"/>
          <w:lang w:val="es-EC"/>
        </w:rPr>
      </w:pPr>
      <w:r w:rsidRPr="004A72EF">
        <w:rPr>
          <w:rFonts w:ascii="Arial" w:hAnsi="Arial" w:cs="Arial"/>
          <w:i w:val="0"/>
          <w:color w:val="auto"/>
          <w:lang w:val="es-EC"/>
        </w:rPr>
        <w:t>Fuente: Dirección de Desarrollo Social y Turismo GADMCS</w:t>
      </w:r>
    </w:p>
    <w:p w:rsidR="00412EEF" w:rsidRPr="004A72EF" w:rsidRDefault="00412EEF" w:rsidP="00412EEF">
      <w:pPr>
        <w:spacing w:after="0" w:line="240" w:lineRule="auto"/>
        <w:ind w:left="720"/>
        <w:jc w:val="both"/>
        <w:rPr>
          <w:rFonts w:ascii="Arial" w:hAnsi="Arial" w:cs="Arial"/>
          <w:sz w:val="18"/>
          <w:szCs w:val="18"/>
          <w:lang w:val="es-EC"/>
        </w:rPr>
      </w:pPr>
      <w:r w:rsidRPr="004A72EF">
        <w:rPr>
          <w:rFonts w:ascii="Arial" w:hAnsi="Arial" w:cs="Arial"/>
          <w:sz w:val="18"/>
          <w:szCs w:val="18"/>
          <w:lang w:val="es-EC"/>
        </w:rPr>
        <w:t xml:space="preserve">Elaborado por: </w:t>
      </w:r>
      <w:sdt>
        <w:sdtPr>
          <w:rPr>
            <w:rFonts w:ascii="Arial" w:hAnsi="Arial" w:cs="Arial"/>
            <w:sz w:val="18"/>
            <w:szCs w:val="18"/>
            <w:lang w:val="es-EC"/>
          </w:rPr>
          <w:id w:val="418603356"/>
          <w:citation/>
        </w:sdtPr>
        <w:sdtEndPr/>
        <w:sdtContent>
          <w:r w:rsidR="00FE5F59" w:rsidRPr="004A72EF">
            <w:rPr>
              <w:rFonts w:ascii="Arial" w:hAnsi="Arial" w:cs="Arial"/>
              <w:sz w:val="18"/>
              <w:szCs w:val="18"/>
              <w:lang w:val="es-EC"/>
            </w:rPr>
            <w:fldChar w:fldCharType="begin"/>
          </w:r>
          <w:r w:rsidR="00ED18A4" w:rsidRPr="004A72EF">
            <w:rPr>
              <w:rFonts w:ascii="Arial" w:hAnsi="Arial" w:cs="Arial"/>
              <w:sz w:val="18"/>
              <w:szCs w:val="18"/>
              <w:lang w:val="es-EC"/>
            </w:rPr>
            <w:instrText xml:space="preserve">CITATION Gob17 \l 12298 </w:instrText>
          </w:r>
          <w:r w:rsidR="00FE5F59" w:rsidRPr="004A72EF">
            <w:rPr>
              <w:rFonts w:ascii="Arial" w:hAnsi="Arial" w:cs="Arial"/>
              <w:sz w:val="18"/>
              <w:szCs w:val="18"/>
              <w:lang w:val="es-EC"/>
            </w:rPr>
            <w:fldChar w:fldCharType="separate"/>
          </w:r>
          <w:r w:rsidR="00ED18A4" w:rsidRPr="004A72EF">
            <w:rPr>
              <w:rFonts w:ascii="Arial" w:hAnsi="Arial" w:cs="Arial"/>
              <w:sz w:val="18"/>
              <w:szCs w:val="18"/>
              <w:lang w:val="es-EC"/>
            </w:rPr>
            <w:t>(Gobierno Autónomo Descentralizado Municipal de Sucúa [GADMS], 2015)</w:t>
          </w:r>
          <w:r w:rsidR="00FE5F59" w:rsidRPr="004A72EF">
            <w:rPr>
              <w:rFonts w:ascii="Arial" w:hAnsi="Arial" w:cs="Arial"/>
              <w:sz w:val="18"/>
              <w:szCs w:val="18"/>
              <w:lang w:val="es-EC"/>
            </w:rPr>
            <w:fldChar w:fldCharType="end"/>
          </w:r>
        </w:sdtContent>
      </w:sdt>
    </w:p>
    <w:p w:rsidR="00412EEF" w:rsidRDefault="00412EEF" w:rsidP="00412EEF">
      <w:pPr>
        <w:spacing w:after="0" w:line="360" w:lineRule="auto"/>
        <w:ind w:left="720"/>
        <w:jc w:val="both"/>
        <w:rPr>
          <w:rFonts w:ascii="Arial" w:hAnsi="Arial" w:cs="Arial"/>
          <w:sz w:val="18"/>
          <w:szCs w:val="18"/>
          <w:lang w:val="es-EC"/>
        </w:rPr>
      </w:pPr>
    </w:p>
    <w:p w:rsidR="002E66E2" w:rsidRDefault="002E66E2" w:rsidP="00412EEF">
      <w:pPr>
        <w:spacing w:after="0" w:line="360" w:lineRule="auto"/>
        <w:ind w:left="720"/>
        <w:jc w:val="both"/>
        <w:rPr>
          <w:rFonts w:ascii="Arial" w:hAnsi="Arial" w:cs="Arial"/>
          <w:sz w:val="18"/>
          <w:szCs w:val="18"/>
          <w:lang w:val="es-EC"/>
        </w:rPr>
      </w:pPr>
    </w:p>
    <w:p w:rsidR="00412EEF" w:rsidRPr="004A72EF" w:rsidRDefault="00E15334" w:rsidP="00412EEF">
      <w:pPr>
        <w:pStyle w:val="Ttulo2"/>
        <w:spacing w:line="360" w:lineRule="auto"/>
        <w:jc w:val="both"/>
        <w:rPr>
          <w:rFonts w:cs="Arial"/>
          <w:szCs w:val="24"/>
          <w:lang w:val="es-EC"/>
        </w:rPr>
      </w:pPr>
      <w:bookmarkStart w:id="75" w:name="_Toc502647229"/>
      <w:bookmarkStart w:id="76" w:name="_Toc530127059"/>
      <w:r w:rsidRPr="004A72EF">
        <w:rPr>
          <w:rFonts w:cs="Arial"/>
          <w:szCs w:val="24"/>
          <w:lang w:val="es-EC"/>
        </w:rPr>
        <w:t>3</w:t>
      </w:r>
      <w:r w:rsidR="00412EEF" w:rsidRPr="004A72EF">
        <w:rPr>
          <w:rFonts w:cs="Arial"/>
          <w:szCs w:val="24"/>
          <w:lang w:val="es-EC"/>
        </w:rPr>
        <w:t>.2. Marco estratégico del Turismo sostenible</w:t>
      </w:r>
      <w:bookmarkEnd w:id="75"/>
      <w:bookmarkEnd w:id="76"/>
      <w:r w:rsidR="00412EEF" w:rsidRPr="004A72EF">
        <w:rPr>
          <w:rFonts w:cs="Arial"/>
          <w:szCs w:val="24"/>
          <w:lang w:val="es-EC"/>
        </w:rPr>
        <w:t xml:space="preserve"> </w:t>
      </w:r>
    </w:p>
    <w:p w:rsidR="00412EEF" w:rsidRPr="004A72EF" w:rsidRDefault="00E15334" w:rsidP="00412EEF">
      <w:pPr>
        <w:spacing w:after="0" w:line="360" w:lineRule="auto"/>
        <w:ind w:firstLine="270"/>
        <w:jc w:val="both"/>
        <w:rPr>
          <w:rFonts w:ascii="Arial" w:hAnsi="Arial" w:cs="Arial"/>
          <w:b/>
          <w:sz w:val="24"/>
          <w:szCs w:val="24"/>
          <w:lang w:val="es-EC"/>
        </w:rPr>
      </w:pPr>
      <w:r w:rsidRPr="004A72EF">
        <w:rPr>
          <w:rFonts w:ascii="Arial" w:hAnsi="Arial" w:cs="Arial"/>
          <w:b/>
          <w:sz w:val="24"/>
          <w:szCs w:val="24"/>
          <w:lang w:val="es-EC"/>
        </w:rPr>
        <w:t>3</w:t>
      </w:r>
      <w:r w:rsidR="00412EEF" w:rsidRPr="004A72EF">
        <w:rPr>
          <w:rFonts w:ascii="Arial" w:hAnsi="Arial" w:cs="Arial"/>
          <w:b/>
          <w:sz w:val="24"/>
          <w:szCs w:val="24"/>
          <w:lang w:val="es-EC"/>
        </w:rPr>
        <w:t>.2.1. Descripción de la propuesta</w:t>
      </w:r>
    </w:p>
    <w:p w:rsidR="00412EEF" w:rsidRPr="004A72EF" w:rsidRDefault="00412EEF" w:rsidP="00412EEF">
      <w:pPr>
        <w:jc w:val="both"/>
        <w:rPr>
          <w:rFonts w:ascii="Arial" w:hAnsi="Arial" w:cs="Arial"/>
          <w:lang w:val="es-EC"/>
        </w:rPr>
      </w:pPr>
    </w:p>
    <w:p w:rsidR="00412EEF" w:rsidRPr="004A72EF" w:rsidRDefault="00412EEF" w:rsidP="00EB274A">
      <w:pPr>
        <w:spacing w:after="0" w:line="360" w:lineRule="auto"/>
        <w:jc w:val="both"/>
        <w:rPr>
          <w:rFonts w:ascii="Arial" w:hAnsi="Arial" w:cs="Arial"/>
          <w:sz w:val="24"/>
          <w:lang w:val="es-EC"/>
        </w:rPr>
      </w:pPr>
      <w:r w:rsidRPr="004A72EF">
        <w:rPr>
          <w:rFonts w:ascii="Arial" w:hAnsi="Arial" w:cs="Arial"/>
          <w:sz w:val="24"/>
          <w:lang w:val="es-EC"/>
        </w:rPr>
        <w:t>La Dirección General de Aviación Civil (DGAC) realizó la donación de los terrenos de la ex pista aérea de Sucúa ubicada en Morona Santiago, se cerró el 30 de abril del 2014, que comprende 55.688 m</w:t>
      </w:r>
      <w:r w:rsidRPr="004A72EF">
        <w:rPr>
          <w:rFonts w:ascii="Arial" w:hAnsi="Arial" w:cs="Arial"/>
          <w:sz w:val="24"/>
          <w:vertAlign w:val="superscript"/>
          <w:lang w:val="es-EC"/>
        </w:rPr>
        <w:t>2</w:t>
      </w:r>
      <w:r w:rsidRPr="004A72EF">
        <w:rPr>
          <w:rFonts w:ascii="Arial" w:hAnsi="Arial" w:cs="Arial"/>
          <w:sz w:val="24"/>
          <w:lang w:val="es-EC"/>
        </w:rPr>
        <w:t xml:space="preserve"> al Gobierno Autónomo Descentralizado Municipal el 04 de mayo de 2015. </w:t>
      </w:r>
    </w:p>
    <w:p w:rsidR="00412EEF" w:rsidRPr="004A72EF" w:rsidRDefault="00412EEF" w:rsidP="00EB274A">
      <w:pPr>
        <w:spacing w:after="0" w:line="360" w:lineRule="auto"/>
        <w:jc w:val="both"/>
        <w:rPr>
          <w:rFonts w:ascii="Arial" w:hAnsi="Arial" w:cs="Arial"/>
          <w:sz w:val="24"/>
          <w:lang w:val="es-EC"/>
        </w:rPr>
      </w:pPr>
      <w:r w:rsidRPr="004A72EF">
        <w:rPr>
          <w:rFonts w:ascii="Arial" w:hAnsi="Arial" w:cs="Arial"/>
          <w:sz w:val="24"/>
          <w:lang w:val="es-EC"/>
        </w:rPr>
        <w:lastRenderedPageBreak/>
        <w:t>La decisión de construir el eco parque como área de recreación, ornato y promoción turística de este sector de la Amazonía se tomó porque la pista ya no era utilizada en operaciones aéreas por la cercanía del aeropuerto de Macas, así como la falta de infraestructura para la prestación de los Servicios Aeronáuticos, lo que no permitía garantizar la seguridad operacional.</w:t>
      </w:r>
      <w:r w:rsidR="008F1198">
        <w:rPr>
          <w:rFonts w:ascii="Arial" w:hAnsi="Arial" w:cs="Arial"/>
          <w:sz w:val="24"/>
          <w:lang w:val="es-EC"/>
        </w:rPr>
        <w:t xml:space="preserve"> </w:t>
      </w:r>
      <w:r w:rsidRPr="004A72EF">
        <w:rPr>
          <w:rFonts w:ascii="Arial" w:hAnsi="Arial" w:cs="Arial"/>
          <w:sz w:val="24"/>
          <w:lang w:val="es-EC"/>
        </w:rPr>
        <w:t>Los servicios que se plantean para prestar en el eco</w:t>
      </w:r>
      <w:r w:rsidR="001E1E9A">
        <w:rPr>
          <w:rFonts w:ascii="Arial" w:hAnsi="Arial" w:cs="Arial"/>
          <w:sz w:val="24"/>
          <w:lang w:val="es-EC"/>
        </w:rPr>
        <w:t>-</w:t>
      </w:r>
      <w:r w:rsidRPr="004A72EF">
        <w:rPr>
          <w:rFonts w:ascii="Arial" w:hAnsi="Arial" w:cs="Arial"/>
          <w:sz w:val="24"/>
          <w:lang w:val="es-EC"/>
        </w:rPr>
        <w:t xml:space="preserve">parque turístico de la ciudad de Sucúa, constan locales artesanales que ofrece una gran variedad de productos en materiales de la zona, también locales dedicados al expendio de </w:t>
      </w:r>
      <w:r w:rsidR="00C958FB" w:rsidRPr="004A72EF">
        <w:rPr>
          <w:rFonts w:ascii="Arial" w:hAnsi="Arial" w:cs="Arial"/>
          <w:sz w:val="24"/>
          <w:lang w:val="es-EC"/>
        </w:rPr>
        <w:t>comida propia</w:t>
      </w:r>
      <w:r w:rsidRPr="004A72EF">
        <w:rPr>
          <w:rFonts w:ascii="Arial" w:hAnsi="Arial" w:cs="Arial"/>
          <w:sz w:val="24"/>
          <w:lang w:val="es-EC"/>
        </w:rPr>
        <w:t xml:space="preserve"> de la región como ayampacos de pollo, tilapia, bagre, entre otros. Espacios para realizar deporte al aire libre, senderos, bares ecológicos, espacios para áreas verdes, etc. </w:t>
      </w:r>
    </w:p>
    <w:p w:rsidR="00412EEF" w:rsidRPr="004A72EF" w:rsidRDefault="00412EEF" w:rsidP="00EB274A">
      <w:pPr>
        <w:spacing w:after="0" w:line="360" w:lineRule="auto"/>
        <w:jc w:val="both"/>
        <w:rPr>
          <w:rFonts w:ascii="Arial" w:hAnsi="Arial" w:cs="Arial"/>
          <w:sz w:val="24"/>
          <w:lang w:val="es-EC"/>
        </w:rPr>
      </w:pPr>
    </w:p>
    <w:p w:rsidR="00412EEF" w:rsidRDefault="00412EEF" w:rsidP="00EB274A">
      <w:pPr>
        <w:spacing w:after="0" w:line="360" w:lineRule="auto"/>
        <w:jc w:val="both"/>
        <w:rPr>
          <w:rFonts w:ascii="Arial" w:hAnsi="Arial" w:cs="Arial"/>
          <w:sz w:val="24"/>
          <w:lang w:val="es-EC"/>
        </w:rPr>
      </w:pPr>
      <w:r w:rsidRPr="004A72EF">
        <w:rPr>
          <w:rFonts w:ascii="Arial" w:hAnsi="Arial" w:cs="Arial"/>
          <w:sz w:val="24"/>
          <w:lang w:val="es-EC"/>
        </w:rPr>
        <w:t>Este eco</w:t>
      </w:r>
      <w:r w:rsidR="00C958FB">
        <w:rPr>
          <w:rFonts w:ascii="Arial" w:hAnsi="Arial" w:cs="Arial"/>
          <w:sz w:val="24"/>
          <w:lang w:val="es-EC"/>
        </w:rPr>
        <w:t>-</w:t>
      </w:r>
      <w:r w:rsidRPr="004A72EF">
        <w:rPr>
          <w:rFonts w:ascii="Arial" w:hAnsi="Arial" w:cs="Arial"/>
          <w:sz w:val="24"/>
          <w:lang w:val="es-EC"/>
        </w:rPr>
        <w:t>parque al ser una obra pública del municipio de Sucúa permitirá impulsar los amplios atractivos turísticos y deportivos (centros turísticos comunitarios, canotaje, caminatas, cabalgatas, miradores, diversidad gastronómica, etc.)</w:t>
      </w:r>
      <w:r w:rsidR="008F1198">
        <w:rPr>
          <w:rFonts w:ascii="Arial" w:hAnsi="Arial" w:cs="Arial"/>
          <w:sz w:val="24"/>
          <w:lang w:val="es-EC"/>
        </w:rPr>
        <w:t xml:space="preserve"> </w:t>
      </w:r>
      <w:r w:rsidRPr="004A72EF">
        <w:rPr>
          <w:rFonts w:ascii="Arial" w:hAnsi="Arial" w:cs="Arial"/>
          <w:sz w:val="24"/>
          <w:lang w:val="es-EC"/>
        </w:rPr>
        <w:t>El turismo sostenido aumentará notablemente la inversión en construcciones de infraestructura, generando un mayor nivel de desarrollo en las áreas involucradas, los medios de trasporte mejoraran su prestación del servicio y la frecuencia de visita a los lugares turísticos tomando como punto de partida el eco</w:t>
      </w:r>
      <w:r w:rsidR="001E1E9A">
        <w:rPr>
          <w:rFonts w:ascii="Arial" w:hAnsi="Arial" w:cs="Arial"/>
          <w:sz w:val="24"/>
          <w:lang w:val="es-EC"/>
        </w:rPr>
        <w:t>-</w:t>
      </w:r>
      <w:r w:rsidRPr="004A72EF">
        <w:rPr>
          <w:rFonts w:ascii="Arial" w:hAnsi="Arial" w:cs="Arial"/>
          <w:sz w:val="24"/>
          <w:lang w:val="es-EC"/>
        </w:rPr>
        <w:t>parque, las tasas de desempleo disminuyen notablemente, generando un mayor bienestar en la ciudadanía y las comunidades oferentes del servicio. Culturalmente resulta muy útil ya que no solo permite la apreciación de cultura, tradiciones, geografía, artesanías y otros aspectos, sino que también permite la valorización y la concientización dentro de la misma comunidad.  Además, en un medio de intercambio cultural, donde personas de diversos orígenes conviven y compartes ideas y costumbres.</w:t>
      </w:r>
    </w:p>
    <w:p w:rsidR="008F1198" w:rsidRPr="004A72EF" w:rsidRDefault="008F1198" w:rsidP="00EB274A">
      <w:pPr>
        <w:spacing w:after="0" w:line="360" w:lineRule="auto"/>
        <w:jc w:val="both"/>
        <w:rPr>
          <w:rFonts w:ascii="Arial" w:hAnsi="Arial" w:cs="Arial"/>
          <w:b/>
          <w:sz w:val="24"/>
          <w:lang w:val="es-EC"/>
        </w:rPr>
      </w:pPr>
    </w:p>
    <w:p w:rsidR="00412EEF" w:rsidRPr="004A72EF" w:rsidRDefault="00412EEF" w:rsidP="00EB274A">
      <w:pPr>
        <w:spacing w:after="0" w:line="360" w:lineRule="auto"/>
        <w:jc w:val="both"/>
        <w:rPr>
          <w:rFonts w:ascii="Arial" w:hAnsi="Arial" w:cs="Arial"/>
          <w:sz w:val="24"/>
          <w:lang w:val="es-EC"/>
        </w:rPr>
      </w:pPr>
      <w:r w:rsidRPr="004A72EF">
        <w:rPr>
          <w:rFonts w:ascii="Arial" w:hAnsi="Arial" w:cs="Arial"/>
          <w:sz w:val="24"/>
          <w:lang w:val="es-EC"/>
        </w:rPr>
        <w:t>El proyecto de implementación del eco</w:t>
      </w:r>
      <w:r w:rsidR="001E1E9A">
        <w:rPr>
          <w:rFonts w:ascii="Arial" w:hAnsi="Arial" w:cs="Arial"/>
          <w:sz w:val="24"/>
          <w:lang w:val="es-EC"/>
        </w:rPr>
        <w:t>-</w:t>
      </w:r>
      <w:r w:rsidRPr="004A72EF">
        <w:rPr>
          <w:rFonts w:ascii="Arial" w:hAnsi="Arial" w:cs="Arial"/>
          <w:sz w:val="24"/>
          <w:lang w:val="es-EC"/>
        </w:rPr>
        <w:t xml:space="preserve">parque turístico de Sucúa contará con un vivero de especies locales, caminos de vegetación entrelazados, canchas </w:t>
      </w:r>
      <w:r w:rsidRPr="004A72EF">
        <w:rPr>
          <w:rFonts w:ascii="Arial" w:hAnsi="Arial" w:cs="Arial"/>
          <w:sz w:val="24"/>
          <w:lang w:val="es-EC"/>
        </w:rPr>
        <w:lastRenderedPageBreak/>
        <w:t xml:space="preserve">de arena, canchas de césped sintético, área de descanso, locales de información turística, </w:t>
      </w:r>
      <w:r w:rsidR="001E1E9A" w:rsidRPr="004A72EF">
        <w:rPr>
          <w:rFonts w:ascii="Arial" w:hAnsi="Arial" w:cs="Arial"/>
          <w:sz w:val="24"/>
          <w:lang w:val="es-EC"/>
        </w:rPr>
        <w:t>ciclo vía</w:t>
      </w:r>
      <w:r w:rsidRPr="004A72EF">
        <w:rPr>
          <w:rFonts w:ascii="Arial" w:hAnsi="Arial" w:cs="Arial"/>
          <w:sz w:val="24"/>
          <w:lang w:val="es-EC"/>
        </w:rPr>
        <w:t>, pista de trote, gimnasios al aire libre y juegos infantiles.</w:t>
      </w:r>
    </w:p>
    <w:p w:rsidR="009F594E" w:rsidRPr="004A72EF" w:rsidRDefault="009F594E" w:rsidP="00412EEF">
      <w:pPr>
        <w:jc w:val="both"/>
        <w:rPr>
          <w:rFonts w:ascii="Arial" w:hAnsi="Arial" w:cs="Arial"/>
          <w:lang w:val="es-EC" w:eastAsia="es-EC"/>
        </w:rPr>
      </w:pPr>
    </w:p>
    <w:p w:rsidR="00412EEF" w:rsidRPr="004A72EF" w:rsidRDefault="00985447" w:rsidP="009F594E">
      <w:pPr>
        <w:spacing w:after="0"/>
        <w:ind w:left="270"/>
        <w:jc w:val="both"/>
        <w:rPr>
          <w:rFonts w:ascii="Arial" w:hAnsi="Arial" w:cs="Arial"/>
          <w:lang w:val="es-EC"/>
        </w:rPr>
      </w:pPr>
      <w:r>
        <w:rPr>
          <w:noProof/>
          <w:lang w:val="es-ES" w:eastAsia="es-ES"/>
        </w:rPr>
        <w:pict>
          <v:shapetype id="_x0000_t202" coordsize="21600,21600" o:spt="202" path="m,l,21600r21600,l21600,xe">
            <v:stroke joinstyle="miter"/>
            <v:path gradientshapeok="t" o:connecttype="rect"/>
          </v:shapetype>
          <v:shape id="Cuadro de texto 29" o:spid="_x0000_s1026" type="#_x0000_t202" style="position:absolute;left:0;text-align:left;margin-left:160.75pt;margin-top:231.1pt;width:121.45pt;height:45.6pt;rotation:-6611941fd;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hQNAIAAGAEAAAOAAAAZHJzL2Uyb0RvYy54bWysVMGK2zAQvRf6D0L3xnGwNxsTZ0mzpBTC&#10;7kK27FmR5dhgaVRJiZ1+fUeynabbnkovYjzzeJr3ZuTlQycbchbG1qByGk+mlAjFoajVMaffXref&#10;7imxjqmCNaBETi/C0ofVxw/LVmdiBhU0hTAESZTNWp3TyjmdRZHllZDMTkALhcUSjGQOP80xKgxr&#10;kV020Ww6vYtaMIU2wIW1mH3si3QV+MtScPdcllY40uQUe3PhNOE8+DNaLVl2NExXNR/aYP/QhWS1&#10;wkuvVI/MMXIy9R9UsuYGLJRuwkFGUJY1F0EDqomn79TsK6ZF0ILmWH21yf4/Wv50fjGkLnI6W1Ci&#10;mMQZbU6sMEAKQZzoHBCsoE2tthmi9xrxrvsMHY57zFtMevVdaSQxgC7HaZrcpffzYArKJAhH/y9X&#10;z5GZcM+RJrMkTinhWEvni3gWhhL1ZJ5UG+u+CJDEBzk1ONPAys4767AxhI4QD1ewrZsmzLVRvyUQ&#10;6DORV9J37CPXHbpB3gGKC6oLArBZq/m2xjt3zLoXZnAvMIm77p7xKBtocwpDREkF5sff8h6P48Iq&#10;JS3uWU7t9xMzgpLmq8JBLuIk8YsZPpJ0jvKJua0cbivqJDeAqxyH7kLo8a4Zw9KAfMMnsfa3Yokp&#10;jnfn1I3hxvXbj0+Ki/U6gHAVNXM7tdfcU4+mv3ZvzOjBdr8KTzBuJMveud9je7vXJwdlHUbjDe5d&#10;HXzHNQ4TG56cfye33wH168ew+gkAAP//AwBQSwMEFAAGAAgAAAAhADmWaxngAAAACwEAAA8AAABk&#10;cnMvZG93bnJldi54bWxMj01Pg0AQhu8m/ofNmHgxdpE2FChL05gQjyrV+8IuHyk7S9gt4L93PNnb&#10;TObJO8+bHVczsFlPrrco4GUTANNYW9VjK+DrXDzHwJyXqORgUQv40Q6O+f1dJlNlF/zUc+lbRiHo&#10;Uimg835MOXd1p410GztqpFtjJyM9rVPL1SQXCjcDD4Mg4kb2SB86OerXTteX8moEzOfl+/3U1NXb&#10;U/JRNMW+VK4rhXh8WE8HYF6v/h+GP31Sh5ycKntF5dggYJvsd4TSEEdbYETs4jgCVgmIwiQEnmf8&#10;tkP+CwAA//8DAFBLAQItABQABgAIAAAAIQC2gziS/gAAAOEBAAATAAAAAAAAAAAAAAAAAAAAAABb&#10;Q29udGVudF9UeXBlc10ueG1sUEsBAi0AFAAGAAgAAAAhADj9If/WAAAAlAEAAAsAAAAAAAAAAAAA&#10;AAAALwEAAF9yZWxzLy5yZWxzUEsBAi0AFAAGAAgAAAAhAAeKOFA0AgAAYAQAAA4AAAAAAAAAAAAA&#10;AAAALgIAAGRycy9lMm9Eb2MueG1sUEsBAi0AFAAGAAgAAAAhADmWaxngAAAACwEAAA8AAAAAAAAA&#10;AAAAAAAAjgQAAGRycy9kb3ducmV2LnhtbFBLBQYAAAAABAAEAPMAAACbBQAAAAA=&#10;" filled="f" stroked="f">
            <v:textbox>
              <w:txbxContent>
                <w:p w:rsidR="009D3B7E" w:rsidRPr="009F594E" w:rsidRDefault="009D3B7E" w:rsidP="00412EEF">
                  <w:pPr>
                    <w:jc w:val="center"/>
                    <w:rPr>
                      <w:rFonts w:ascii="Arial" w:hAnsi="Arial" w:cs="Arial"/>
                      <w:b/>
                      <w:noProof/>
                      <w:color w:val="00B050"/>
                      <w:sz w:val="20"/>
                      <w:szCs w:val="24"/>
                      <w:lang w:val="es-ES"/>
                    </w:rPr>
                  </w:pPr>
                  <w:r w:rsidRPr="009F594E">
                    <w:rPr>
                      <w:rFonts w:ascii="Arial" w:hAnsi="Arial" w:cs="Arial"/>
                      <w:b/>
                      <w:noProof/>
                      <w:color w:val="00B050"/>
                      <w:sz w:val="20"/>
                      <w:szCs w:val="24"/>
                      <w:lang w:val="es-ES"/>
                    </w:rPr>
                    <w:t>ECOPARQUE TURÍSTICO</w:t>
                  </w:r>
                </w:p>
              </w:txbxContent>
            </v:textbox>
            <w10:wrap anchorx="margin"/>
          </v:shape>
        </w:pict>
      </w:r>
      <w:r w:rsidR="00412EEF" w:rsidRPr="004A72EF">
        <w:rPr>
          <w:rFonts w:ascii="Arial" w:hAnsi="Arial" w:cs="Arial"/>
          <w:noProof/>
          <w:lang w:val="es-EC" w:eastAsia="es-EC"/>
        </w:rPr>
        <w:drawing>
          <wp:inline distT="0" distB="0" distL="0" distR="0" wp14:anchorId="2BF94E14" wp14:editId="16350D77">
            <wp:extent cx="4772025" cy="4457700"/>
            <wp:effectExtent l="76200" t="76200" r="142875" b="133350"/>
            <wp:docPr id="26" name="Imagen 26"/>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38" cstate="print">
                      <a:extLst>
                        <a:ext uri="{28A0092B-C50C-407E-A947-70E740481C1C}">
                          <a14:useLocalDpi xmlns:a14="http://schemas.microsoft.com/office/drawing/2010/main" val="0"/>
                        </a:ext>
                      </a:extLst>
                    </a:blip>
                    <a:srcRect b="2007"/>
                    <a:stretch/>
                  </pic:blipFill>
                  <pic:spPr bwMode="auto">
                    <a:xfrm>
                      <a:off x="0" y="0"/>
                      <a:ext cx="4621872" cy="431743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12EEF" w:rsidRPr="004A72EF" w:rsidRDefault="00412EEF" w:rsidP="00412EEF">
      <w:pPr>
        <w:pStyle w:val="Descripcin"/>
        <w:spacing w:after="0"/>
        <w:ind w:left="270"/>
        <w:jc w:val="both"/>
        <w:rPr>
          <w:rFonts w:ascii="Arial" w:hAnsi="Arial" w:cs="Arial"/>
          <w:color w:val="auto"/>
          <w:lang w:val="es-EC"/>
        </w:rPr>
      </w:pPr>
      <w:bookmarkStart w:id="77" w:name="_Toc502646958"/>
      <w:bookmarkStart w:id="78" w:name="_Toc528048952"/>
      <w:r w:rsidRPr="004A72EF">
        <w:rPr>
          <w:rFonts w:ascii="Arial" w:hAnsi="Arial" w:cs="Arial"/>
          <w:color w:val="auto"/>
          <w:lang w:val="es-EC"/>
        </w:rPr>
        <w:t xml:space="preserve">Figura </w:t>
      </w:r>
      <w:r w:rsidR="00FE5F59" w:rsidRPr="004A72EF">
        <w:rPr>
          <w:lang w:val="es-EC"/>
        </w:rPr>
        <w:fldChar w:fldCharType="begin"/>
      </w:r>
      <w:r w:rsidRPr="004A72EF">
        <w:rPr>
          <w:rFonts w:ascii="Arial" w:hAnsi="Arial" w:cs="Arial"/>
          <w:color w:val="auto"/>
          <w:lang w:val="es-EC"/>
        </w:rPr>
        <w:instrText xml:space="preserve"> SEQ Figura \* ARABIC </w:instrText>
      </w:r>
      <w:r w:rsidR="00FE5F59" w:rsidRPr="004A72EF">
        <w:rPr>
          <w:lang w:val="es-EC"/>
        </w:rPr>
        <w:fldChar w:fldCharType="separate"/>
      </w:r>
      <w:r w:rsidR="00985447">
        <w:rPr>
          <w:rFonts w:ascii="Arial" w:hAnsi="Arial" w:cs="Arial"/>
          <w:noProof/>
          <w:color w:val="auto"/>
          <w:lang w:val="es-EC"/>
        </w:rPr>
        <w:t>14</w:t>
      </w:r>
      <w:r w:rsidR="00FE5F59" w:rsidRPr="004A72EF">
        <w:rPr>
          <w:lang w:val="es-EC"/>
        </w:rPr>
        <w:fldChar w:fldCharType="end"/>
      </w:r>
      <w:r w:rsidRPr="004A72EF">
        <w:rPr>
          <w:rFonts w:ascii="Arial" w:hAnsi="Arial" w:cs="Arial"/>
          <w:color w:val="auto"/>
          <w:lang w:val="es-EC"/>
        </w:rPr>
        <w:t xml:space="preserve">. </w:t>
      </w:r>
      <w:r w:rsidRPr="004A72EF">
        <w:rPr>
          <w:rFonts w:ascii="Arial" w:hAnsi="Arial" w:cs="Arial"/>
          <w:i w:val="0"/>
          <w:color w:val="auto"/>
          <w:lang w:val="es-EC"/>
        </w:rPr>
        <w:t>Ubicación del eco-parque</w:t>
      </w:r>
      <w:bookmarkEnd w:id="77"/>
      <w:bookmarkEnd w:id="78"/>
    </w:p>
    <w:p w:rsidR="00412EEF" w:rsidRPr="004A72EF" w:rsidRDefault="00412EEF" w:rsidP="00412EEF">
      <w:pPr>
        <w:pStyle w:val="Descripcin"/>
        <w:spacing w:after="0"/>
        <w:ind w:left="270"/>
        <w:jc w:val="both"/>
        <w:rPr>
          <w:rFonts w:ascii="Arial" w:hAnsi="Arial" w:cs="Arial"/>
          <w:color w:val="auto"/>
          <w:lang w:val="es-EC"/>
        </w:rPr>
      </w:pPr>
      <w:r w:rsidRPr="004A72EF">
        <w:rPr>
          <w:rFonts w:ascii="Arial" w:hAnsi="Arial" w:cs="Arial"/>
          <w:color w:val="auto"/>
          <w:lang w:val="es-EC"/>
        </w:rPr>
        <w:t>Fuente: Dirección de Desarrollo Social y Turismo GADMCS</w:t>
      </w:r>
    </w:p>
    <w:p w:rsidR="00412EEF" w:rsidRPr="004A72EF" w:rsidRDefault="00412EEF" w:rsidP="00412EEF">
      <w:pPr>
        <w:spacing w:after="0" w:line="240" w:lineRule="auto"/>
        <w:ind w:left="270"/>
        <w:jc w:val="both"/>
        <w:rPr>
          <w:rFonts w:ascii="Arial" w:hAnsi="Arial" w:cs="Arial"/>
          <w:sz w:val="18"/>
          <w:lang w:val="es-EC"/>
        </w:rPr>
      </w:pPr>
      <w:r w:rsidRPr="004A72EF">
        <w:rPr>
          <w:rFonts w:ascii="Arial" w:hAnsi="Arial" w:cs="Arial"/>
          <w:sz w:val="18"/>
          <w:lang w:val="es-EC"/>
        </w:rPr>
        <w:t xml:space="preserve">Elaborado por: </w:t>
      </w:r>
      <w:sdt>
        <w:sdtPr>
          <w:rPr>
            <w:rFonts w:ascii="Arial" w:hAnsi="Arial" w:cs="Arial"/>
            <w:sz w:val="18"/>
            <w:lang w:val="es-EC"/>
          </w:rPr>
          <w:id w:val="208080705"/>
          <w:citation/>
        </w:sdtPr>
        <w:sdtEndPr/>
        <w:sdtContent>
          <w:r w:rsidR="00FE5F59" w:rsidRPr="004A72EF">
            <w:rPr>
              <w:rFonts w:ascii="Arial" w:hAnsi="Arial" w:cs="Arial"/>
              <w:sz w:val="18"/>
              <w:lang w:val="es-EC"/>
            </w:rPr>
            <w:fldChar w:fldCharType="begin"/>
          </w:r>
          <w:r w:rsidR="00ED18A4" w:rsidRPr="004A72EF">
            <w:rPr>
              <w:rFonts w:ascii="Arial" w:hAnsi="Arial" w:cs="Arial"/>
              <w:sz w:val="18"/>
              <w:lang w:val="es-EC"/>
            </w:rPr>
            <w:instrText xml:space="preserve">CITATION Gob17 \l 12298 </w:instrText>
          </w:r>
          <w:r w:rsidR="00FE5F59" w:rsidRPr="004A72EF">
            <w:rPr>
              <w:rFonts w:ascii="Arial" w:hAnsi="Arial" w:cs="Arial"/>
              <w:sz w:val="18"/>
              <w:lang w:val="es-EC"/>
            </w:rPr>
            <w:fldChar w:fldCharType="separate"/>
          </w:r>
          <w:r w:rsidR="00ED18A4" w:rsidRPr="004A72EF">
            <w:rPr>
              <w:rFonts w:ascii="Arial" w:hAnsi="Arial" w:cs="Arial"/>
              <w:sz w:val="18"/>
              <w:lang w:val="es-EC"/>
            </w:rPr>
            <w:t>(Gobierno Autónomo Descentralizado Municipal de Sucúa [GADMS], 2015)</w:t>
          </w:r>
          <w:r w:rsidR="00FE5F59" w:rsidRPr="004A72EF">
            <w:rPr>
              <w:rFonts w:ascii="Arial" w:hAnsi="Arial" w:cs="Arial"/>
              <w:sz w:val="18"/>
              <w:lang w:val="es-EC"/>
            </w:rPr>
            <w:fldChar w:fldCharType="end"/>
          </w:r>
        </w:sdtContent>
      </w:sdt>
    </w:p>
    <w:p w:rsidR="00412EEF" w:rsidRPr="004A72EF" w:rsidRDefault="00412EEF" w:rsidP="009F594E">
      <w:pPr>
        <w:spacing w:after="0"/>
        <w:ind w:left="630"/>
        <w:jc w:val="both"/>
        <w:rPr>
          <w:rFonts w:ascii="Arial" w:hAnsi="Arial" w:cs="Arial"/>
          <w:lang w:val="es-EC"/>
        </w:rPr>
      </w:pPr>
      <w:r w:rsidRPr="004A72EF">
        <w:rPr>
          <w:rFonts w:ascii="Arial" w:hAnsi="Arial" w:cs="Arial"/>
          <w:noProof/>
          <w:lang w:val="es-EC" w:eastAsia="es-EC"/>
        </w:rPr>
        <w:lastRenderedPageBreak/>
        <w:drawing>
          <wp:inline distT="0" distB="0" distL="0" distR="0" wp14:anchorId="0C524A8D" wp14:editId="4C02BF2A">
            <wp:extent cx="4505325" cy="4600575"/>
            <wp:effectExtent l="19050" t="19050" r="28575" b="285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4600575"/>
                    </a:xfrm>
                    <a:prstGeom prst="rect">
                      <a:avLst/>
                    </a:prstGeom>
                    <a:noFill/>
                    <a:ln w="9525" cmpd="sng">
                      <a:solidFill>
                        <a:srgbClr val="000000"/>
                      </a:solidFill>
                      <a:miter lim="800000"/>
                      <a:headEnd/>
                      <a:tailEnd/>
                    </a:ln>
                    <a:effectLst/>
                  </pic:spPr>
                </pic:pic>
              </a:graphicData>
            </a:graphic>
          </wp:inline>
        </w:drawing>
      </w:r>
    </w:p>
    <w:p w:rsidR="00412EEF" w:rsidRPr="004A72EF" w:rsidRDefault="00412EEF" w:rsidP="00412EEF">
      <w:pPr>
        <w:pStyle w:val="Descripcin"/>
        <w:spacing w:after="0"/>
        <w:ind w:left="630"/>
        <w:jc w:val="both"/>
        <w:rPr>
          <w:rFonts w:ascii="Arial" w:hAnsi="Arial" w:cs="Arial"/>
          <w:color w:val="auto"/>
          <w:lang w:val="es-EC"/>
        </w:rPr>
      </w:pPr>
      <w:bookmarkStart w:id="79" w:name="_Toc502646959"/>
      <w:bookmarkStart w:id="80" w:name="_Toc528048953"/>
      <w:r w:rsidRPr="004A72EF">
        <w:rPr>
          <w:rFonts w:ascii="Arial" w:hAnsi="Arial" w:cs="Arial"/>
          <w:color w:val="auto"/>
          <w:lang w:val="es-EC"/>
        </w:rPr>
        <w:t xml:space="preserve">Figura </w:t>
      </w:r>
      <w:r w:rsidR="00FE5F59" w:rsidRPr="004A72EF">
        <w:rPr>
          <w:lang w:val="es-EC"/>
        </w:rPr>
        <w:fldChar w:fldCharType="begin"/>
      </w:r>
      <w:r w:rsidRPr="004A72EF">
        <w:rPr>
          <w:rFonts w:ascii="Arial" w:hAnsi="Arial" w:cs="Arial"/>
          <w:color w:val="auto"/>
          <w:lang w:val="es-EC"/>
        </w:rPr>
        <w:instrText xml:space="preserve"> SEQ Figura \* ARABIC </w:instrText>
      </w:r>
      <w:r w:rsidR="00FE5F59" w:rsidRPr="004A72EF">
        <w:rPr>
          <w:lang w:val="es-EC"/>
        </w:rPr>
        <w:fldChar w:fldCharType="separate"/>
      </w:r>
      <w:r w:rsidR="00985447">
        <w:rPr>
          <w:rFonts w:ascii="Arial" w:hAnsi="Arial" w:cs="Arial"/>
          <w:noProof/>
          <w:color w:val="auto"/>
          <w:lang w:val="es-EC"/>
        </w:rPr>
        <w:t>15</w:t>
      </w:r>
      <w:r w:rsidR="00FE5F59" w:rsidRPr="004A72EF">
        <w:rPr>
          <w:lang w:val="es-EC"/>
        </w:rPr>
        <w:fldChar w:fldCharType="end"/>
      </w:r>
      <w:r w:rsidRPr="004A72EF">
        <w:rPr>
          <w:rFonts w:ascii="Arial" w:hAnsi="Arial" w:cs="Arial"/>
          <w:color w:val="auto"/>
          <w:lang w:val="es-EC"/>
        </w:rPr>
        <w:t xml:space="preserve">. </w:t>
      </w:r>
      <w:r w:rsidR="009F594E" w:rsidRPr="004A72EF">
        <w:rPr>
          <w:rFonts w:ascii="Arial" w:hAnsi="Arial" w:cs="Arial"/>
          <w:color w:val="auto"/>
          <w:lang w:val="es-EC"/>
        </w:rPr>
        <w:t>Distribución</w:t>
      </w:r>
      <w:r w:rsidRPr="004A72EF">
        <w:rPr>
          <w:rFonts w:ascii="Arial" w:hAnsi="Arial" w:cs="Arial"/>
          <w:color w:val="auto"/>
          <w:lang w:val="es-EC"/>
        </w:rPr>
        <w:t xml:space="preserve"> de los espacios en el eco-parque</w:t>
      </w:r>
      <w:bookmarkEnd w:id="79"/>
      <w:bookmarkEnd w:id="80"/>
      <w:r w:rsidRPr="004A72EF">
        <w:rPr>
          <w:rFonts w:ascii="Arial" w:hAnsi="Arial" w:cs="Arial"/>
          <w:color w:val="auto"/>
          <w:lang w:val="es-EC"/>
        </w:rPr>
        <w:t xml:space="preserve"> </w:t>
      </w:r>
    </w:p>
    <w:p w:rsidR="00412EEF" w:rsidRPr="004A72EF" w:rsidRDefault="00412EEF" w:rsidP="00412EEF">
      <w:pPr>
        <w:pStyle w:val="Descripcin"/>
        <w:spacing w:after="0"/>
        <w:ind w:left="630"/>
        <w:jc w:val="both"/>
        <w:rPr>
          <w:rFonts w:ascii="Arial" w:hAnsi="Arial" w:cs="Arial"/>
          <w:color w:val="auto"/>
          <w:lang w:val="es-EC"/>
        </w:rPr>
      </w:pPr>
      <w:r w:rsidRPr="004A72EF">
        <w:rPr>
          <w:rFonts w:ascii="Arial" w:hAnsi="Arial" w:cs="Arial"/>
          <w:color w:val="auto"/>
          <w:lang w:val="es-EC"/>
        </w:rPr>
        <w:t>Fuente: Dirección de Desarrollo Social y Turismo GADMCS</w:t>
      </w:r>
    </w:p>
    <w:p w:rsidR="00412EEF" w:rsidRPr="004A72EF" w:rsidRDefault="00412EEF" w:rsidP="00412EEF">
      <w:pPr>
        <w:spacing w:after="0" w:line="240" w:lineRule="auto"/>
        <w:ind w:left="630"/>
        <w:jc w:val="both"/>
        <w:rPr>
          <w:rFonts w:ascii="Arial" w:hAnsi="Arial" w:cs="Arial"/>
          <w:sz w:val="18"/>
          <w:szCs w:val="18"/>
          <w:lang w:val="es-EC"/>
        </w:rPr>
      </w:pPr>
      <w:r w:rsidRPr="004A72EF">
        <w:rPr>
          <w:rFonts w:ascii="Arial" w:hAnsi="Arial" w:cs="Arial"/>
          <w:sz w:val="18"/>
          <w:szCs w:val="18"/>
          <w:lang w:val="es-EC"/>
        </w:rPr>
        <w:t xml:space="preserve">Elaborado por: </w:t>
      </w:r>
      <w:sdt>
        <w:sdtPr>
          <w:rPr>
            <w:rFonts w:ascii="Arial" w:hAnsi="Arial" w:cs="Arial"/>
            <w:sz w:val="18"/>
            <w:szCs w:val="18"/>
            <w:lang w:val="es-EC"/>
          </w:rPr>
          <w:id w:val="910195761"/>
          <w:citation/>
        </w:sdtPr>
        <w:sdtEndPr/>
        <w:sdtContent>
          <w:r w:rsidR="00FE5F59" w:rsidRPr="004A72EF">
            <w:rPr>
              <w:rFonts w:ascii="Arial" w:hAnsi="Arial" w:cs="Arial"/>
              <w:sz w:val="18"/>
              <w:szCs w:val="18"/>
              <w:lang w:val="es-EC"/>
            </w:rPr>
            <w:fldChar w:fldCharType="begin"/>
          </w:r>
          <w:r w:rsidR="00ED18A4" w:rsidRPr="004A72EF">
            <w:rPr>
              <w:rFonts w:ascii="Arial" w:hAnsi="Arial" w:cs="Arial"/>
              <w:sz w:val="18"/>
              <w:szCs w:val="18"/>
              <w:lang w:val="es-EC"/>
            </w:rPr>
            <w:instrText xml:space="preserve">CITATION Gob17 \l 12298 </w:instrText>
          </w:r>
          <w:r w:rsidR="00FE5F59" w:rsidRPr="004A72EF">
            <w:rPr>
              <w:rFonts w:ascii="Arial" w:hAnsi="Arial" w:cs="Arial"/>
              <w:sz w:val="18"/>
              <w:szCs w:val="18"/>
              <w:lang w:val="es-EC"/>
            </w:rPr>
            <w:fldChar w:fldCharType="separate"/>
          </w:r>
          <w:r w:rsidR="00ED18A4" w:rsidRPr="004A72EF">
            <w:rPr>
              <w:rFonts w:ascii="Arial" w:hAnsi="Arial" w:cs="Arial"/>
              <w:sz w:val="18"/>
              <w:szCs w:val="18"/>
              <w:lang w:val="es-EC"/>
            </w:rPr>
            <w:t>(Gobierno Autónomo Descentralizado Municipal de Sucúa [GADMS], 2015)</w:t>
          </w:r>
          <w:r w:rsidR="00FE5F59" w:rsidRPr="004A72EF">
            <w:rPr>
              <w:rFonts w:ascii="Arial" w:hAnsi="Arial" w:cs="Arial"/>
              <w:sz w:val="18"/>
              <w:szCs w:val="18"/>
              <w:lang w:val="es-EC"/>
            </w:rPr>
            <w:fldChar w:fldCharType="end"/>
          </w:r>
        </w:sdtContent>
      </w:sdt>
    </w:p>
    <w:p w:rsidR="00412EEF" w:rsidRPr="004A72EF" w:rsidRDefault="00412EEF" w:rsidP="00412EEF">
      <w:pPr>
        <w:spacing w:after="0" w:line="360" w:lineRule="auto"/>
        <w:jc w:val="both"/>
        <w:rPr>
          <w:rFonts w:ascii="Arial" w:hAnsi="Arial" w:cs="Arial"/>
          <w:b/>
          <w:sz w:val="24"/>
          <w:szCs w:val="24"/>
          <w:lang w:val="es-EC"/>
        </w:rPr>
      </w:pPr>
    </w:p>
    <w:p w:rsidR="00412EEF" w:rsidRPr="004A72EF" w:rsidRDefault="00E15334" w:rsidP="00412EEF">
      <w:pPr>
        <w:spacing w:after="0" w:line="360" w:lineRule="auto"/>
        <w:jc w:val="both"/>
        <w:rPr>
          <w:rFonts w:ascii="Arial" w:hAnsi="Arial" w:cs="Arial"/>
          <w:b/>
          <w:sz w:val="24"/>
          <w:szCs w:val="24"/>
          <w:lang w:val="es-EC"/>
        </w:rPr>
      </w:pPr>
      <w:r w:rsidRPr="004A72EF">
        <w:rPr>
          <w:rFonts w:ascii="Arial" w:hAnsi="Arial" w:cs="Arial"/>
          <w:b/>
          <w:sz w:val="24"/>
          <w:szCs w:val="24"/>
          <w:lang w:val="es-EC"/>
        </w:rPr>
        <w:t>3</w:t>
      </w:r>
      <w:r w:rsidR="00412EEF" w:rsidRPr="004A72EF">
        <w:rPr>
          <w:rFonts w:ascii="Arial" w:hAnsi="Arial" w:cs="Arial"/>
          <w:b/>
          <w:sz w:val="24"/>
          <w:szCs w:val="24"/>
          <w:lang w:val="es-EC"/>
        </w:rPr>
        <w:t>.2.2. Características de la Propuesta</w:t>
      </w:r>
    </w:p>
    <w:p w:rsidR="00412EEF" w:rsidRPr="004A72EF" w:rsidRDefault="00412EEF" w:rsidP="00EB274A">
      <w:pPr>
        <w:spacing w:after="0" w:line="360" w:lineRule="auto"/>
        <w:jc w:val="both"/>
        <w:rPr>
          <w:rFonts w:ascii="Arial" w:hAnsi="Arial" w:cs="Arial"/>
          <w:sz w:val="24"/>
          <w:lang w:val="es-EC"/>
        </w:rPr>
      </w:pPr>
      <w:r w:rsidRPr="004A72EF">
        <w:rPr>
          <w:rFonts w:ascii="Arial" w:hAnsi="Arial" w:cs="Arial"/>
          <w:sz w:val="24"/>
          <w:lang w:val="es-EC"/>
        </w:rPr>
        <w:t xml:space="preserve">El relieve del cantón Sucúa es parte de la cordillera oriental Andina hasta la cordillera del Kutucú con la llanura del valle del Upano donde están mayormente los asentamientos humanos. </w:t>
      </w:r>
    </w:p>
    <w:p w:rsidR="00412EEF" w:rsidRPr="004A72EF" w:rsidRDefault="00412EEF" w:rsidP="00EB274A">
      <w:pPr>
        <w:spacing w:after="0" w:line="360" w:lineRule="auto"/>
        <w:jc w:val="both"/>
        <w:rPr>
          <w:rFonts w:ascii="Arial" w:hAnsi="Arial" w:cs="Arial"/>
          <w:sz w:val="24"/>
          <w:lang w:val="es-EC"/>
        </w:rPr>
      </w:pPr>
    </w:p>
    <w:p w:rsidR="00412EEF" w:rsidRPr="004A72EF" w:rsidRDefault="00412EEF" w:rsidP="00EB274A">
      <w:pPr>
        <w:spacing w:after="0" w:line="360" w:lineRule="auto"/>
        <w:jc w:val="both"/>
        <w:rPr>
          <w:rFonts w:ascii="Arial" w:hAnsi="Arial" w:cs="Arial"/>
          <w:sz w:val="24"/>
          <w:lang w:val="es-EC"/>
        </w:rPr>
      </w:pPr>
      <w:r w:rsidRPr="004A72EF">
        <w:rPr>
          <w:rFonts w:ascii="Arial" w:hAnsi="Arial" w:cs="Arial"/>
          <w:sz w:val="24"/>
          <w:lang w:val="es-EC"/>
        </w:rPr>
        <w:t>Tiene una altitud mínima de 570 m.s.n.m. y máxima de 4620 m.s.n.m. una variedad de microclimas y ecosistemas, especies de flora, fauna, fuentes hídricas, senderos naturales, jeroglíficos, entre otros que enriquecen los paisajes del cantón.</w:t>
      </w:r>
    </w:p>
    <w:p w:rsidR="00141C3F" w:rsidRPr="004A72EF" w:rsidRDefault="00141C3F" w:rsidP="00412EEF">
      <w:pPr>
        <w:spacing w:after="0" w:line="360" w:lineRule="auto"/>
        <w:ind w:firstLine="270"/>
        <w:jc w:val="both"/>
        <w:rPr>
          <w:rFonts w:ascii="Arial" w:hAnsi="Arial" w:cs="Arial"/>
          <w:sz w:val="24"/>
          <w:lang w:val="es-EC"/>
        </w:rPr>
      </w:pPr>
    </w:p>
    <w:p w:rsidR="00412EEF" w:rsidRPr="004A72EF" w:rsidRDefault="00412EEF" w:rsidP="00412EEF">
      <w:pPr>
        <w:pStyle w:val="Descripcin"/>
        <w:spacing w:after="0"/>
        <w:jc w:val="both"/>
        <w:rPr>
          <w:rFonts w:ascii="Arial" w:hAnsi="Arial" w:cs="Arial"/>
          <w:color w:val="auto"/>
          <w:lang w:val="es-EC"/>
        </w:rPr>
      </w:pPr>
      <w:bookmarkStart w:id="81" w:name="_Toc502646919"/>
      <w:bookmarkStart w:id="82" w:name="_Toc528048921"/>
      <w:r w:rsidRPr="004A72EF">
        <w:rPr>
          <w:rFonts w:ascii="Arial" w:hAnsi="Arial" w:cs="Arial"/>
          <w:color w:val="auto"/>
          <w:lang w:val="es-EC"/>
        </w:rPr>
        <w:lastRenderedPageBreak/>
        <w:t xml:space="preserve">Tabla </w:t>
      </w:r>
      <w:r w:rsidR="00FE5F59" w:rsidRPr="004A72EF">
        <w:rPr>
          <w:lang w:val="es-EC"/>
        </w:rPr>
        <w:fldChar w:fldCharType="begin"/>
      </w:r>
      <w:r w:rsidRPr="004A72EF">
        <w:rPr>
          <w:rFonts w:ascii="Arial" w:hAnsi="Arial" w:cs="Arial"/>
          <w:color w:val="auto"/>
          <w:lang w:val="es-EC"/>
        </w:rPr>
        <w:instrText xml:space="preserve"> SEQ Tabla \* ARABIC </w:instrText>
      </w:r>
      <w:r w:rsidR="00FE5F59" w:rsidRPr="004A72EF">
        <w:rPr>
          <w:lang w:val="es-EC"/>
        </w:rPr>
        <w:fldChar w:fldCharType="separate"/>
      </w:r>
      <w:r w:rsidR="00985447">
        <w:rPr>
          <w:rFonts w:ascii="Arial" w:hAnsi="Arial" w:cs="Arial"/>
          <w:noProof/>
          <w:color w:val="auto"/>
          <w:lang w:val="es-EC"/>
        </w:rPr>
        <w:t>15</w:t>
      </w:r>
      <w:r w:rsidR="00FE5F59" w:rsidRPr="004A72EF">
        <w:rPr>
          <w:lang w:val="es-EC"/>
        </w:rPr>
        <w:fldChar w:fldCharType="end"/>
      </w:r>
      <w:r w:rsidRPr="004A72EF">
        <w:rPr>
          <w:rFonts w:ascii="Arial" w:hAnsi="Arial" w:cs="Arial"/>
          <w:color w:val="auto"/>
          <w:lang w:val="es-EC"/>
        </w:rPr>
        <w:t xml:space="preserve">. </w:t>
      </w:r>
      <w:r w:rsidRPr="004A72EF">
        <w:rPr>
          <w:rFonts w:ascii="Arial" w:hAnsi="Arial" w:cs="Arial"/>
          <w:i w:val="0"/>
          <w:color w:val="auto"/>
          <w:lang w:val="es-EC"/>
        </w:rPr>
        <w:t>Bioclimática</w:t>
      </w:r>
      <w:bookmarkEnd w:id="81"/>
      <w:bookmarkEnd w:id="82"/>
      <w:r w:rsidRPr="004A72EF">
        <w:rPr>
          <w:rFonts w:ascii="Arial" w:hAnsi="Arial" w:cs="Arial"/>
          <w:i w:val="0"/>
          <w:color w:val="auto"/>
          <w:lang w:val="es-EC"/>
        </w:rPr>
        <w:t xml:space="preserve"> </w:t>
      </w:r>
    </w:p>
    <w:tbl>
      <w:tblPr>
        <w:tblW w:w="8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4"/>
        <w:gridCol w:w="1230"/>
        <w:gridCol w:w="1463"/>
        <w:gridCol w:w="4028"/>
      </w:tblGrid>
      <w:tr w:rsidR="00412EEF" w:rsidRPr="004A72EF" w:rsidTr="00412EEF">
        <w:trPr>
          <w:trHeight w:val="394"/>
        </w:trPr>
        <w:tc>
          <w:tcPr>
            <w:tcW w:w="1663"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360" w:lineRule="auto"/>
              <w:jc w:val="both"/>
              <w:rPr>
                <w:rFonts w:ascii="Arial" w:hAnsi="Arial" w:cs="Arial"/>
                <w:szCs w:val="22"/>
                <w:lang w:val="es-EC"/>
              </w:rPr>
            </w:pPr>
            <w:r w:rsidRPr="004A72EF">
              <w:rPr>
                <w:rFonts w:ascii="Arial" w:hAnsi="Arial" w:cs="Arial"/>
                <w:b/>
                <w:bCs/>
                <w:szCs w:val="22"/>
                <w:lang w:val="es-EC"/>
              </w:rPr>
              <w:t xml:space="preserve">Bioclimático </w:t>
            </w:r>
          </w:p>
        </w:tc>
        <w:tc>
          <w:tcPr>
            <w:tcW w:w="1230"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360" w:lineRule="auto"/>
              <w:jc w:val="both"/>
              <w:rPr>
                <w:rFonts w:ascii="Arial" w:hAnsi="Arial" w:cs="Arial"/>
                <w:szCs w:val="22"/>
                <w:lang w:val="es-EC"/>
              </w:rPr>
            </w:pPr>
            <w:r w:rsidRPr="004A72EF">
              <w:rPr>
                <w:rFonts w:ascii="Arial" w:hAnsi="Arial" w:cs="Arial"/>
                <w:b/>
                <w:bCs/>
                <w:szCs w:val="22"/>
                <w:lang w:val="es-EC"/>
              </w:rPr>
              <w:t xml:space="preserve">Área (km²) </w:t>
            </w:r>
          </w:p>
        </w:tc>
        <w:tc>
          <w:tcPr>
            <w:tcW w:w="1463"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360" w:lineRule="auto"/>
              <w:jc w:val="both"/>
              <w:rPr>
                <w:rFonts w:ascii="Arial" w:hAnsi="Arial" w:cs="Arial"/>
                <w:szCs w:val="22"/>
                <w:lang w:val="es-EC"/>
              </w:rPr>
            </w:pPr>
            <w:r w:rsidRPr="004A72EF">
              <w:rPr>
                <w:rFonts w:ascii="Arial" w:hAnsi="Arial" w:cs="Arial"/>
                <w:b/>
                <w:bCs/>
                <w:szCs w:val="22"/>
                <w:lang w:val="es-EC"/>
              </w:rPr>
              <w:t xml:space="preserve">Porcentaje (%) </w:t>
            </w:r>
          </w:p>
        </w:tc>
        <w:tc>
          <w:tcPr>
            <w:tcW w:w="4027"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360" w:lineRule="auto"/>
              <w:jc w:val="both"/>
              <w:rPr>
                <w:rFonts w:ascii="Arial" w:hAnsi="Arial" w:cs="Arial"/>
                <w:szCs w:val="22"/>
                <w:lang w:val="es-EC"/>
              </w:rPr>
            </w:pPr>
            <w:r w:rsidRPr="004A72EF">
              <w:rPr>
                <w:rFonts w:ascii="Arial" w:hAnsi="Arial" w:cs="Arial"/>
                <w:b/>
                <w:bCs/>
                <w:szCs w:val="22"/>
                <w:lang w:val="es-EC"/>
              </w:rPr>
              <w:t xml:space="preserve">Descripción </w:t>
            </w:r>
          </w:p>
        </w:tc>
      </w:tr>
      <w:tr w:rsidR="00412EEF" w:rsidRPr="0025424C" w:rsidTr="00412EEF">
        <w:trPr>
          <w:trHeight w:val="2793"/>
        </w:trPr>
        <w:tc>
          <w:tcPr>
            <w:tcW w:w="1663"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360" w:lineRule="auto"/>
              <w:jc w:val="both"/>
              <w:rPr>
                <w:rFonts w:ascii="Arial" w:hAnsi="Arial" w:cs="Arial"/>
                <w:szCs w:val="22"/>
                <w:lang w:val="es-EC"/>
              </w:rPr>
            </w:pPr>
            <w:r w:rsidRPr="004A72EF">
              <w:rPr>
                <w:rFonts w:ascii="Arial" w:hAnsi="Arial" w:cs="Arial"/>
                <w:szCs w:val="22"/>
                <w:lang w:val="es-EC"/>
              </w:rPr>
              <w:t xml:space="preserve">Piemontano </w:t>
            </w:r>
          </w:p>
        </w:tc>
        <w:tc>
          <w:tcPr>
            <w:tcW w:w="1230"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360" w:lineRule="auto"/>
              <w:jc w:val="both"/>
              <w:rPr>
                <w:rFonts w:ascii="Arial" w:hAnsi="Arial" w:cs="Arial"/>
                <w:szCs w:val="22"/>
                <w:lang w:val="es-EC"/>
              </w:rPr>
            </w:pPr>
            <w:r w:rsidRPr="004A72EF">
              <w:rPr>
                <w:rFonts w:ascii="Arial" w:hAnsi="Arial" w:cs="Arial"/>
                <w:szCs w:val="22"/>
                <w:lang w:val="es-EC"/>
              </w:rPr>
              <w:t xml:space="preserve">558.5872 </w:t>
            </w:r>
          </w:p>
        </w:tc>
        <w:tc>
          <w:tcPr>
            <w:tcW w:w="1463"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360" w:lineRule="auto"/>
              <w:jc w:val="both"/>
              <w:rPr>
                <w:rFonts w:ascii="Arial" w:hAnsi="Arial" w:cs="Arial"/>
                <w:szCs w:val="22"/>
                <w:lang w:val="es-EC"/>
              </w:rPr>
            </w:pPr>
            <w:r w:rsidRPr="004A72EF">
              <w:rPr>
                <w:rFonts w:ascii="Arial" w:hAnsi="Arial" w:cs="Arial"/>
                <w:szCs w:val="22"/>
                <w:lang w:val="es-EC"/>
              </w:rPr>
              <w:t xml:space="preserve">42.61 </w:t>
            </w:r>
          </w:p>
        </w:tc>
        <w:tc>
          <w:tcPr>
            <w:tcW w:w="4027"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360" w:lineRule="auto"/>
              <w:jc w:val="both"/>
              <w:rPr>
                <w:rFonts w:ascii="Arial" w:hAnsi="Arial" w:cs="Arial"/>
                <w:szCs w:val="22"/>
                <w:lang w:val="es-EC"/>
              </w:rPr>
            </w:pPr>
            <w:r w:rsidRPr="004A72EF">
              <w:rPr>
                <w:rFonts w:ascii="Arial" w:hAnsi="Arial" w:cs="Arial"/>
                <w:szCs w:val="22"/>
                <w:lang w:val="es-EC"/>
              </w:rPr>
              <w:t xml:space="preserve">Está localizado a una altura que va de los 570-1400 m.s.n.m., se caracteriza por pendientes de tipo: Planicie, Ondulado, Inclinado, Escarpado y Muy Escarpado. </w:t>
            </w:r>
          </w:p>
          <w:p w:rsidR="00412EEF" w:rsidRPr="004A72EF" w:rsidRDefault="00412EEF" w:rsidP="00412EEF">
            <w:pPr>
              <w:pStyle w:val="Default"/>
              <w:spacing w:line="360" w:lineRule="auto"/>
              <w:jc w:val="both"/>
              <w:rPr>
                <w:rFonts w:ascii="Arial" w:hAnsi="Arial" w:cs="Arial"/>
                <w:szCs w:val="22"/>
                <w:lang w:val="es-EC"/>
              </w:rPr>
            </w:pPr>
            <w:r w:rsidRPr="004A72EF">
              <w:rPr>
                <w:rFonts w:ascii="Arial" w:hAnsi="Arial" w:cs="Arial"/>
                <w:szCs w:val="22"/>
                <w:lang w:val="es-EC"/>
              </w:rPr>
              <w:t xml:space="preserve">Representa el 42.61% del área total del cantón, está distribuido por paisajes de tipo colinas altas y medianas, cuerpos de agua, mesas disectadas y muy disectadas, relieves escarpados, montañosos, tarrazas altas, medias y bajas, zonas urbanas y rurales. Las precipitaciones son de 1250-2500 mm., media anual y con temperaturas media anual de 16-22º C. </w:t>
            </w:r>
          </w:p>
        </w:tc>
      </w:tr>
      <w:tr w:rsidR="00412EEF" w:rsidRPr="0025424C" w:rsidTr="00412EEF">
        <w:trPr>
          <w:trHeight w:val="1482"/>
        </w:trPr>
        <w:tc>
          <w:tcPr>
            <w:tcW w:w="1663"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360" w:lineRule="auto"/>
              <w:jc w:val="both"/>
              <w:rPr>
                <w:rFonts w:ascii="Arial" w:hAnsi="Arial" w:cs="Arial"/>
                <w:szCs w:val="22"/>
                <w:lang w:val="es-EC"/>
              </w:rPr>
            </w:pPr>
            <w:r w:rsidRPr="004A72EF">
              <w:rPr>
                <w:rFonts w:ascii="Arial" w:hAnsi="Arial" w:cs="Arial"/>
                <w:szCs w:val="22"/>
                <w:lang w:val="es-EC"/>
              </w:rPr>
              <w:t xml:space="preserve">Montano Bajo </w:t>
            </w:r>
          </w:p>
        </w:tc>
        <w:tc>
          <w:tcPr>
            <w:tcW w:w="1230"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360" w:lineRule="auto"/>
              <w:jc w:val="both"/>
              <w:rPr>
                <w:rFonts w:ascii="Arial" w:hAnsi="Arial" w:cs="Arial"/>
                <w:szCs w:val="22"/>
                <w:lang w:val="es-EC"/>
              </w:rPr>
            </w:pPr>
            <w:r w:rsidRPr="004A72EF">
              <w:rPr>
                <w:rFonts w:ascii="Arial" w:hAnsi="Arial" w:cs="Arial"/>
                <w:szCs w:val="22"/>
                <w:lang w:val="es-EC"/>
              </w:rPr>
              <w:t xml:space="preserve">260.5961 </w:t>
            </w:r>
          </w:p>
        </w:tc>
        <w:tc>
          <w:tcPr>
            <w:tcW w:w="1463"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360" w:lineRule="auto"/>
              <w:jc w:val="both"/>
              <w:rPr>
                <w:rFonts w:ascii="Arial" w:hAnsi="Arial" w:cs="Arial"/>
                <w:szCs w:val="22"/>
                <w:lang w:val="es-EC"/>
              </w:rPr>
            </w:pPr>
            <w:r w:rsidRPr="004A72EF">
              <w:rPr>
                <w:rFonts w:ascii="Arial" w:hAnsi="Arial" w:cs="Arial"/>
                <w:szCs w:val="22"/>
                <w:lang w:val="es-EC"/>
              </w:rPr>
              <w:t xml:space="preserve">19.88 </w:t>
            </w:r>
          </w:p>
        </w:tc>
        <w:tc>
          <w:tcPr>
            <w:tcW w:w="4027"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360" w:lineRule="auto"/>
              <w:jc w:val="both"/>
              <w:rPr>
                <w:rFonts w:ascii="Arial" w:hAnsi="Arial" w:cs="Arial"/>
                <w:szCs w:val="22"/>
                <w:lang w:val="es-EC"/>
              </w:rPr>
            </w:pPr>
            <w:r w:rsidRPr="004A72EF">
              <w:rPr>
                <w:rFonts w:ascii="Arial" w:hAnsi="Arial" w:cs="Arial"/>
                <w:szCs w:val="22"/>
                <w:lang w:val="es-EC"/>
              </w:rPr>
              <w:t xml:space="preserve">Se presenta desde los 1400-1900 m.s.n.m. Representa el 19.88% del área total del cantón. Las precipitaciones son de 1250-2500 mm, con una temperatura media anual de 16-22º C, con una variante en época de invierno disminuyendo de 12-16 °C. </w:t>
            </w:r>
          </w:p>
        </w:tc>
      </w:tr>
      <w:tr w:rsidR="00412EEF" w:rsidRPr="0025424C" w:rsidTr="00412EEF">
        <w:trPr>
          <w:trHeight w:val="2138"/>
        </w:trPr>
        <w:tc>
          <w:tcPr>
            <w:tcW w:w="1663"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360" w:lineRule="auto"/>
              <w:jc w:val="both"/>
              <w:rPr>
                <w:rFonts w:ascii="Arial" w:hAnsi="Arial" w:cs="Arial"/>
                <w:szCs w:val="22"/>
                <w:lang w:val="es-EC"/>
              </w:rPr>
            </w:pPr>
            <w:r w:rsidRPr="004A72EF">
              <w:rPr>
                <w:rFonts w:ascii="Arial" w:hAnsi="Arial" w:cs="Arial"/>
                <w:szCs w:val="22"/>
                <w:lang w:val="es-EC"/>
              </w:rPr>
              <w:lastRenderedPageBreak/>
              <w:t xml:space="preserve">Montano </w:t>
            </w:r>
          </w:p>
        </w:tc>
        <w:tc>
          <w:tcPr>
            <w:tcW w:w="1230"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360" w:lineRule="auto"/>
              <w:jc w:val="both"/>
              <w:rPr>
                <w:rFonts w:ascii="Arial" w:hAnsi="Arial" w:cs="Arial"/>
                <w:szCs w:val="22"/>
                <w:lang w:val="es-EC"/>
              </w:rPr>
            </w:pPr>
            <w:r w:rsidRPr="004A72EF">
              <w:rPr>
                <w:rFonts w:ascii="Arial" w:hAnsi="Arial" w:cs="Arial"/>
                <w:szCs w:val="22"/>
                <w:lang w:val="es-EC"/>
              </w:rPr>
              <w:t xml:space="preserve">232.9853 </w:t>
            </w:r>
          </w:p>
        </w:tc>
        <w:tc>
          <w:tcPr>
            <w:tcW w:w="1463"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360" w:lineRule="auto"/>
              <w:jc w:val="both"/>
              <w:rPr>
                <w:rFonts w:ascii="Arial" w:hAnsi="Arial" w:cs="Arial"/>
                <w:szCs w:val="22"/>
                <w:lang w:val="es-EC"/>
              </w:rPr>
            </w:pPr>
            <w:r w:rsidRPr="004A72EF">
              <w:rPr>
                <w:rFonts w:ascii="Arial" w:hAnsi="Arial" w:cs="Arial"/>
                <w:szCs w:val="22"/>
                <w:lang w:val="es-EC"/>
              </w:rPr>
              <w:t xml:space="preserve">17.77 </w:t>
            </w:r>
          </w:p>
        </w:tc>
        <w:tc>
          <w:tcPr>
            <w:tcW w:w="4027"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360" w:lineRule="auto"/>
              <w:jc w:val="both"/>
              <w:rPr>
                <w:rFonts w:ascii="Arial" w:hAnsi="Arial" w:cs="Arial"/>
                <w:szCs w:val="22"/>
                <w:lang w:val="es-EC"/>
              </w:rPr>
            </w:pPr>
            <w:r w:rsidRPr="004A72EF">
              <w:rPr>
                <w:rFonts w:ascii="Arial" w:hAnsi="Arial" w:cs="Arial"/>
                <w:szCs w:val="22"/>
                <w:lang w:val="es-EC"/>
              </w:rPr>
              <w:t xml:space="preserve">Se encuentra distribuido a lo largo de las estribaciones de la Cordillera Oriental de los Andes y la Cordillera del Cutucú. Está situada a una altura que va de los 1900-2800 m.s.n.m. Esta distribuido en zonas de pendiente de tipo; Planicie, Ondulado, Inclinado, Escarpado y Muy Escarpado. Representa el 17.77% del área total del cantón. Las precipitaciones son de 1250-2500 mm, con una temperatura media anual de 4-12º C. </w:t>
            </w:r>
          </w:p>
        </w:tc>
      </w:tr>
    </w:tbl>
    <w:p w:rsidR="00412EEF" w:rsidRPr="004A72EF" w:rsidRDefault="00412EEF" w:rsidP="00412EEF">
      <w:pPr>
        <w:spacing w:after="0" w:line="240" w:lineRule="auto"/>
        <w:jc w:val="both"/>
        <w:rPr>
          <w:rFonts w:ascii="Arial" w:hAnsi="Arial" w:cs="Arial"/>
          <w:sz w:val="18"/>
          <w:lang w:val="es-EC"/>
        </w:rPr>
      </w:pPr>
      <w:r w:rsidRPr="004A72EF">
        <w:rPr>
          <w:rFonts w:ascii="Arial" w:hAnsi="Arial" w:cs="Arial"/>
          <w:sz w:val="18"/>
          <w:lang w:val="es-EC"/>
        </w:rPr>
        <w:t xml:space="preserve">Fuente: </w:t>
      </w:r>
      <w:sdt>
        <w:sdtPr>
          <w:rPr>
            <w:rFonts w:ascii="Arial" w:hAnsi="Arial" w:cs="Arial"/>
            <w:sz w:val="18"/>
            <w:lang w:val="es-EC"/>
          </w:rPr>
          <w:id w:val="-162557800"/>
          <w:citation/>
        </w:sdtPr>
        <w:sdtEndPr/>
        <w:sdtContent>
          <w:r w:rsidR="00FE5F59" w:rsidRPr="004A72EF">
            <w:rPr>
              <w:rFonts w:ascii="Arial" w:hAnsi="Arial" w:cs="Arial"/>
              <w:sz w:val="18"/>
              <w:lang w:val="es-EC"/>
            </w:rPr>
            <w:fldChar w:fldCharType="begin"/>
          </w:r>
          <w:r w:rsidRPr="004A72EF">
            <w:rPr>
              <w:rFonts w:ascii="Arial" w:hAnsi="Arial" w:cs="Arial"/>
              <w:sz w:val="18"/>
              <w:lang w:val="es-EC"/>
            </w:rPr>
            <w:instrText xml:space="preserve"> CITATION Con17 \l 12298 </w:instrText>
          </w:r>
          <w:r w:rsidR="00FE5F59" w:rsidRPr="004A72EF">
            <w:rPr>
              <w:rFonts w:ascii="Arial" w:hAnsi="Arial" w:cs="Arial"/>
              <w:sz w:val="18"/>
              <w:lang w:val="es-EC"/>
            </w:rPr>
            <w:fldChar w:fldCharType="separate"/>
          </w:r>
          <w:r w:rsidRPr="004A72EF">
            <w:rPr>
              <w:rFonts w:ascii="Arial" w:hAnsi="Arial" w:cs="Arial"/>
              <w:sz w:val="18"/>
              <w:lang w:val="es-EC"/>
            </w:rPr>
            <w:t>(TNC, 2017)</w:t>
          </w:r>
          <w:r w:rsidR="00FE5F59" w:rsidRPr="004A72EF">
            <w:rPr>
              <w:rFonts w:ascii="Arial" w:hAnsi="Arial" w:cs="Arial"/>
              <w:sz w:val="18"/>
              <w:lang w:val="es-EC"/>
            </w:rPr>
            <w:fldChar w:fldCharType="end"/>
          </w:r>
        </w:sdtContent>
      </w:sdt>
      <w:r w:rsidRPr="004A72EF">
        <w:rPr>
          <w:rFonts w:ascii="Arial" w:hAnsi="Arial" w:cs="Arial"/>
          <w:sz w:val="18"/>
          <w:lang w:val="es-EC"/>
        </w:rPr>
        <w:t xml:space="preserve">, </w:t>
      </w:r>
      <w:sdt>
        <w:sdtPr>
          <w:rPr>
            <w:rFonts w:ascii="Arial" w:hAnsi="Arial" w:cs="Arial"/>
            <w:sz w:val="18"/>
            <w:lang w:val="es-EC"/>
          </w:rPr>
          <w:id w:val="2026591834"/>
          <w:citation/>
        </w:sdtPr>
        <w:sdtEndPr/>
        <w:sdtContent>
          <w:r w:rsidR="00FE5F59" w:rsidRPr="004A72EF">
            <w:rPr>
              <w:rFonts w:ascii="Arial" w:hAnsi="Arial" w:cs="Arial"/>
              <w:sz w:val="18"/>
              <w:lang w:val="es-EC"/>
            </w:rPr>
            <w:fldChar w:fldCharType="begin"/>
          </w:r>
          <w:r w:rsidRPr="004A72EF">
            <w:rPr>
              <w:rFonts w:ascii="Arial" w:hAnsi="Arial" w:cs="Arial"/>
              <w:sz w:val="18"/>
              <w:lang w:val="es-EC"/>
            </w:rPr>
            <w:instrText xml:space="preserve"> CITATION Pro14 \l 12298 </w:instrText>
          </w:r>
          <w:r w:rsidR="00FE5F59" w:rsidRPr="004A72EF">
            <w:rPr>
              <w:rFonts w:ascii="Arial" w:hAnsi="Arial" w:cs="Arial"/>
              <w:sz w:val="18"/>
              <w:lang w:val="es-EC"/>
            </w:rPr>
            <w:fldChar w:fldCharType="separate"/>
          </w:r>
          <w:r w:rsidRPr="004A72EF">
            <w:rPr>
              <w:rFonts w:ascii="Arial" w:hAnsi="Arial" w:cs="Arial"/>
              <w:sz w:val="18"/>
              <w:lang w:val="es-EC"/>
            </w:rPr>
            <w:t>(Promas, 2014)</w:t>
          </w:r>
          <w:r w:rsidR="00FE5F59" w:rsidRPr="004A72EF">
            <w:rPr>
              <w:rFonts w:ascii="Arial" w:hAnsi="Arial" w:cs="Arial"/>
              <w:sz w:val="18"/>
              <w:lang w:val="es-EC"/>
            </w:rPr>
            <w:fldChar w:fldCharType="end"/>
          </w:r>
        </w:sdtContent>
      </w:sdt>
      <w:r w:rsidRPr="004A72EF">
        <w:rPr>
          <w:rFonts w:ascii="Arial" w:hAnsi="Arial" w:cs="Arial"/>
          <w:sz w:val="18"/>
          <w:lang w:val="es-EC"/>
        </w:rPr>
        <w:t>, ECORAE</w:t>
      </w:r>
    </w:p>
    <w:p w:rsidR="00412EEF" w:rsidRPr="004A72EF" w:rsidRDefault="00412EEF" w:rsidP="00412EEF">
      <w:pPr>
        <w:spacing w:after="0" w:line="240" w:lineRule="auto"/>
        <w:jc w:val="both"/>
        <w:rPr>
          <w:rFonts w:ascii="Arial" w:hAnsi="Arial" w:cs="Arial"/>
          <w:lang w:val="es-EC"/>
        </w:rPr>
      </w:pPr>
      <w:r w:rsidRPr="004A72EF">
        <w:rPr>
          <w:rFonts w:ascii="Arial" w:hAnsi="Arial" w:cs="Arial"/>
          <w:sz w:val="18"/>
          <w:lang w:val="es-EC"/>
        </w:rPr>
        <w:t xml:space="preserve">Elaborado por: </w:t>
      </w:r>
      <w:sdt>
        <w:sdtPr>
          <w:rPr>
            <w:rFonts w:ascii="Arial" w:hAnsi="Arial" w:cs="Arial"/>
            <w:lang w:val="es-EC"/>
          </w:rPr>
          <w:id w:val="1714994767"/>
          <w:citation/>
        </w:sdtPr>
        <w:sdtEndPr/>
        <w:sdtContent>
          <w:r w:rsidR="00FE5F59" w:rsidRPr="004A72EF">
            <w:rPr>
              <w:rFonts w:ascii="Arial" w:hAnsi="Arial" w:cs="Arial"/>
              <w:sz w:val="18"/>
              <w:lang w:val="es-EC"/>
            </w:rPr>
            <w:fldChar w:fldCharType="begin"/>
          </w:r>
          <w:r w:rsidR="00ED18A4" w:rsidRPr="004A72EF">
            <w:rPr>
              <w:rFonts w:ascii="Arial" w:hAnsi="Arial" w:cs="Arial"/>
              <w:sz w:val="18"/>
              <w:lang w:val="es-EC"/>
            </w:rPr>
            <w:instrText xml:space="preserve">CITATION Gob17 \l 12298 </w:instrText>
          </w:r>
          <w:r w:rsidR="00FE5F59" w:rsidRPr="004A72EF">
            <w:rPr>
              <w:rFonts w:ascii="Arial" w:hAnsi="Arial" w:cs="Arial"/>
              <w:sz w:val="18"/>
              <w:lang w:val="es-EC"/>
            </w:rPr>
            <w:fldChar w:fldCharType="separate"/>
          </w:r>
          <w:r w:rsidR="00ED18A4" w:rsidRPr="004A72EF">
            <w:rPr>
              <w:rFonts w:ascii="Arial" w:hAnsi="Arial" w:cs="Arial"/>
              <w:sz w:val="18"/>
              <w:lang w:val="es-EC"/>
            </w:rPr>
            <w:t>(Gobierno Autónomo Descentralizado Municipal de Sucúa [GADMS], 2015)</w:t>
          </w:r>
          <w:r w:rsidR="00FE5F59" w:rsidRPr="004A72EF">
            <w:rPr>
              <w:rFonts w:ascii="Arial" w:hAnsi="Arial" w:cs="Arial"/>
              <w:sz w:val="18"/>
              <w:lang w:val="es-EC"/>
            </w:rPr>
            <w:fldChar w:fldCharType="end"/>
          </w:r>
        </w:sdtContent>
      </w:sdt>
    </w:p>
    <w:p w:rsidR="00412EEF" w:rsidRPr="004A72EF" w:rsidRDefault="00412EEF" w:rsidP="00412EEF">
      <w:pPr>
        <w:spacing w:after="0" w:line="360" w:lineRule="auto"/>
        <w:jc w:val="both"/>
        <w:rPr>
          <w:rFonts w:ascii="Arial" w:hAnsi="Arial" w:cs="Arial"/>
          <w:lang w:val="es-EC"/>
        </w:rPr>
      </w:pPr>
    </w:p>
    <w:p w:rsidR="00412EEF" w:rsidRPr="004A72EF" w:rsidRDefault="00412EEF" w:rsidP="00D21FDC">
      <w:pPr>
        <w:spacing w:after="0" w:line="240" w:lineRule="auto"/>
        <w:ind w:left="720"/>
        <w:jc w:val="both"/>
        <w:rPr>
          <w:rFonts w:ascii="Arial" w:hAnsi="Arial" w:cs="Arial"/>
          <w:lang w:val="es-EC"/>
        </w:rPr>
      </w:pPr>
      <w:r w:rsidRPr="004A72EF">
        <w:rPr>
          <w:rFonts w:ascii="Arial" w:hAnsi="Arial" w:cs="Arial"/>
          <w:noProof/>
          <w:lang w:val="es-EC" w:eastAsia="es-EC"/>
        </w:rPr>
        <w:drawing>
          <wp:inline distT="0" distB="0" distL="0" distR="0" wp14:anchorId="206C9416" wp14:editId="0079E411">
            <wp:extent cx="4867275" cy="2858703"/>
            <wp:effectExtent l="19050" t="19050" r="9525" b="184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73343" cy="2862267"/>
                    </a:xfrm>
                    <a:prstGeom prst="rect">
                      <a:avLst/>
                    </a:prstGeom>
                    <a:noFill/>
                    <a:ln w="9525" cmpd="sng">
                      <a:solidFill>
                        <a:srgbClr val="000000"/>
                      </a:solidFill>
                      <a:miter lim="800000"/>
                      <a:headEnd/>
                      <a:tailEnd/>
                    </a:ln>
                    <a:effectLst/>
                  </pic:spPr>
                </pic:pic>
              </a:graphicData>
            </a:graphic>
          </wp:inline>
        </w:drawing>
      </w:r>
    </w:p>
    <w:p w:rsidR="00412EEF" w:rsidRPr="004A72EF" w:rsidRDefault="00412EEF" w:rsidP="009F594E">
      <w:pPr>
        <w:pStyle w:val="Descripcin"/>
        <w:spacing w:after="0"/>
        <w:ind w:left="720"/>
        <w:jc w:val="both"/>
        <w:rPr>
          <w:rFonts w:ascii="Arial" w:hAnsi="Arial" w:cs="Arial"/>
          <w:color w:val="auto"/>
          <w:lang w:val="es-EC"/>
        </w:rPr>
      </w:pPr>
      <w:bookmarkStart w:id="83" w:name="_Toc502646960"/>
      <w:bookmarkStart w:id="84" w:name="_Toc528048954"/>
      <w:r w:rsidRPr="004A72EF">
        <w:rPr>
          <w:rFonts w:ascii="Arial" w:hAnsi="Arial" w:cs="Arial"/>
          <w:color w:val="auto"/>
          <w:lang w:val="es-EC"/>
        </w:rPr>
        <w:t xml:space="preserve">Figura </w:t>
      </w:r>
      <w:r w:rsidR="00FE5F59" w:rsidRPr="004A72EF">
        <w:rPr>
          <w:lang w:val="es-EC"/>
        </w:rPr>
        <w:fldChar w:fldCharType="begin"/>
      </w:r>
      <w:r w:rsidRPr="004A72EF">
        <w:rPr>
          <w:rFonts w:ascii="Arial" w:hAnsi="Arial" w:cs="Arial"/>
          <w:color w:val="auto"/>
          <w:lang w:val="es-EC"/>
        </w:rPr>
        <w:instrText xml:space="preserve"> SEQ Figura \* ARABIC </w:instrText>
      </w:r>
      <w:r w:rsidR="00FE5F59" w:rsidRPr="004A72EF">
        <w:rPr>
          <w:lang w:val="es-EC"/>
        </w:rPr>
        <w:fldChar w:fldCharType="separate"/>
      </w:r>
      <w:r w:rsidR="00985447">
        <w:rPr>
          <w:rFonts w:ascii="Arial" w:hAnsi="Arial" w:cs="Arial"/>
          <w:noProof/>
          <w:color w:val="auto"/>
          <w:lang w:val="es-EC"/>
        </w:rPr>
        <w:t>16</w:t>
      </w:r>
      <w:r w:rsidR="00FE5F59" w:rsidRPr="004A72EF">
        <w:rPr>
          <w:lang w:val="es-EC"/>
        </w:rPr>
        <w:fldChar w:fldCharType="end"/>
      </w:r>
      <w:r w:rsidRPr="004A72EF">
        <w:rPr>
          <w:rFonts w:ascii="Arial" w:hAnsi="Arial" w:cs="Arial"/>
          <w:color w:val="auto"/>
          <w:lang w:val="es-EC"/>
        </w:rPr>
        <w:t>.Bioclimática</w:t>
      </w:r>
      <w:bookmarkEnd w:id="83"/>
      <w:bookmarkEnd w:id="84"/>
      <w:r w:rsidRPr="004A72EF">
        <w:rPr>
          <w:rFonts w:ascii="Arial" w:hAnsi="Arial" w:cs="Arial"/>
          <w:color w:val="auto"/>
          <w:lang w:val="es-EC"/>
        </w:rPr>
        <w:t xml:space="preserve"> </w:t>
      </w:r>
    </w:p>
    <w:p w:rsidR="00412EEF" w:rsidRPr="004A72EF" w:rsidRDefault="00412EEF" w:rsidP="009F594E">
      <w:pPr>
        <w:pStyle w:val="Descripcin"/>
        <w:spacing w:after="0"/>
        <w:ind w:left="720"/>
        <w:jc w:val="both"/>
        <w:rPr>
          <w:rFonts w:ascii="Arial" w:hAnsi="Arial" w:cs="Arial"/>
          <w:color w:val="auto"/>
          <w:lang w:val="es-EC"/>
        </w:rPr>
      </w:pPr>
      <w:r w:rsidRPr="004A72EF">
        <w:rPr>
          <w:rFonts w:ascii="Arial" w:hAnsi="Arial" w:cs="Arial"/>
          <w:color w:val="auto"/>
          <w:lang w:val="es-EC"/>
        </w:rPr>
        <w:t xml:space="preserve">Fuente: </w:t>
      </w:r>
      <w:sdt>
        <w:sdtPr>
          <w:rPr>
            <w:rFonts w:ascii="Arial" w:hAnsi="Arial" w:cs="Arial"/>
            <w:color w:val="auto"/>
            <w:lang w:val="es-EC"/>
          </w:rPr>
          <w:id w:val="-291137920"/>
          <w:citation/>
        </w:sdtPr>
        <w:sdtEndPr/>
        <w:sdtContent>
          <w:r w:rsidR="00FE5F59" w:rsidRPr="004A72EF">
            <w:rPr>
              <w:rFonts w:ascii="Arial" w:hAnsi="Arial" w:cs="Arial"/>
              <w:color w:val="auto"/>
              <w:lang w:val="es-EC"/>
            </w:rPr>
            <w:fldChar w:fldCharType="begin"/>
          </w:r>
          <w:r w:rsidRPr="004A72EF">
            <w:rPr>
              <w:rFonts w:ascii="Arial" w:hAnsi="Arial" w:cs="Arial"/>
              <w:color w:val="auto"/>
              <w:lang w:val="es-EC"/>
            </w:rPr>
            <w:instrText xml:space="preserve"> CITATION Con17 \l 12298 </w:instrText>
          </w:r>
          <w:r w:rsidR="00FE5F59" w:rsidRPr="004A72EF">
            <w:rPr>
              <w:rFonts w:ascii="Arial" w:hAnsi="Arial" w:cs="Arial"/>
              <w:color w:val="auto"/>
              <w:lang w:val="es-EC"/>
            </w:rPr>
            <w:fldChar w:fldCharType="separate"/>
          </w:r>
          <w:r w:rsidRPr="004A72EF">
            <w:rPr>
              <w:rFonts w:ascii="Arial" w:hAnsi="Arial" w:cs="Arial"/>
              <w:color w:val="auto"/>
              <w:lang w:val="es-EC"/>
            </w:rPr>
            <w:t>(TNC, 2017)</w:t>
          </w:r>
          <w:r w:rsidR="00FE5F59" w:rsidRPr="004A72EF">
            <w:rPr>
              <w:rFonts w:ascii="Arial" w:hAnsi="Arial" w:cs="Arial"/>
              <w:color w:val="auto"/>
              <w:lang w:val="es-EC"/>
            </w:rPr>
            <w:fldChar w:fldCharType="end"/>
          </w:r>
        </w:sdtContent>
      </w:sdt>
      <w:r w:rsidRPr="004A72EF">
        <w:rPr>
          <w:rFonts w:ascii="Arial" w:hAnsi="Arial" w:cs="Arial"/>
          <w:color w:val="auto"/>
          <w:lang w:val="es-EC"/>
        </w:rPr>
        <w:t xml:space="preserve">, </w:t>
      </w:r>
      <w:sdt>
        <w:sdtPr>
          <w:rPr>
            <w:rFonts w:ascii="Arial" w:hAnsi="Arial" w:cs="Arial"/>
            <w:color w:val="auto"/>
            <w:lang w:val="es-EC"/>
          </w:rPr>
          <w:id w:val="1551573376"/>
          <w:citation/>
        </w:sdtPr>
        <w:sdtEndPr/>
        <w:sdtContent>
          <w:r w:rsidR="00FE5F59" w:rsidRPr="004A72EF">
            <w:rPr>
              <w:rFonts w:ascii="Arial" w:hAnsi="Arial" w:cs="Arial"/>
              <w:color w:val="auto"/>
              <w:lang w:val="es-EC"/>
            </w:rPr>
            <w:fldChar w:fldCharType="begin"/>
          </w:r>
          <w:r w:rsidRPr="004A72EF">
            <w:rPr>
              <w:rFonts w:ascii="Arial" w:hAnsi="Arial" w:cs="Arial"/>
              <w:color w:val="auto"/>
              <w:lang w:val="es-EC"/>
            </w:rPr>
            <w:instrText xml:space="preserve"> CITATION Pro14 \l 12298 </w:instrText>
          </w:r>
          <w:r w:rsidR="00FE5F59" w:rsidRPr="004A72EF">
            <w:rPr>
              <w:rFonts w:ascii="Arial" w:hAnsi="Arial" w:cs="Arial"/>
              <w:color w:val="auto"/>
              <w:lang w:val="es-EC"/>
            </w:rPr>
            <w:fldChar w:fldCharType="separate"/>
          </w:r>
          <w:r w:rsidRPr="004A72EF">
            <w:rPr>
              <w:rFonts w:ascii="Arial" w:hAnsi="Arial" w:cs="Arial"/>
              <w:color w:val="auto"/>
              <w:lang w:val="es-EC"/>
            </w:rPr>
            <w:t>(Promas, 2014)</w:t>
          </w:r>
          <w:r w:rsidR="00FE5F59" w:rsidRPr="004A72EF">
            <w:rPr>
              <w:rFonts w:ascii="Arial" w:hAnsi="Arial" w:cs="Arial"/>
              <w:color w:val="auto"/>
              <w:lang w:val="es-EC"/>
            </w:rPr>
            <w:fldChar w:fldCharType="end"/>
          </w:r>
        </w:sdtContent>
      </w:sdt>
      <w:r w:rsidRPr="004A72EF">
        <w:rPr>
          <w:rFonts w:ascii="Arial" w:hAnsi="Arial" w:cs="Arial"/>
          <w:color w:val="auto"/>
          <w:lang w:val="es-EC"/>
        </w:rPr>
        <w:t>, ECORAE</w:t>
      </w:r>
    </w:p>
    <w:p w:rsidR="00412EEF" w:rsidRPr="004A72EF" w:rsidRDefault="00412EEF" w:rsidP="009F594E">
      <w:pPr>
        <w:spacing w:after="0" w:line="240" w:lineRule="auto"/>
        <w:ind w:left="720"/>
        <w:jc w:val="both"/>
        <w:rPr>
          <w:rFonts w:ascii="Arial" w:hAnsi="Arial" w:cs="Arial"/>
          <w:sz w:val="18"/>
          <w:szCs w:val="18"/>
          <w:lang w:val="es-EC"/>
        </w:rPr>
      </w:pPr>
      <w:r w:rsidRPr="004A72EF">
        <w:rPr>
          <w:rFonts w:ascii="Arial" w:hAnsi="Arial" w:cs="Arial"/>
          <w:sz w:val="18"/>
          <w:szCs w:val="18"/>
          <w:lang w:val="es-EC"/>
        </w:rPr>
        <w:t xml:space="preserve">Elaborado por: </w:t>
      </w:r>
      <w:sdt>
        <w:sdtPr>
          <w:rPr>
            <w:rFonts w:ascii="Arial" w:hAnsi="Arial" w:cs="Arial"/>
            <w:sz w:val="18"/>
            <w:szCs w:val="18"/>
            <w:lang w:val="es-EC"/>
          </w:rPr>
          <w:id w:val="-653070293"/>
          <w:citation/>
        </w:sdtPr>
        <w:sdtEndPr/>
        <w:sdtContent>
          <w:r w:rsidR="00FE5F59" w:rsidRPr="004A72EF">
            <w:rPr>
              <w:rFonts w:ascii="Arial" w:hAnsi="Arial" w:cs="Arial"/>
              <w:sz w:val="18"/>
              <w:szCs w:val="18"/>
              <w:lang w:val="es-EC"/>
            </w:rPr>
            <w:fldChar w:fldCharType="begin"/>
          </w:r>
          <w:r w:rsidR="00ED18A4" w:rsidRPr="004A72EF">
            <w:rPr>
              <w:rFonts w:ascii="Arial" w:hAnsi="Arial" w:cs="Arial"/>
              <w:sz w:val="18"/>
              <w:szCs w:val="18"/>
              <w:lang w:val="es-EC"/>
            </w:rPr>
            <w:instrText xml:space="preserve">CITATION Gob17 \l 12298 </w:instrText>
          </w:r>
          <w:r w:rsidR="00FE5F59" w:rsidRPr="004A72EF">
            <w:rPr>
              <w:rFonts w:ascii="Arial" w:hAnsi="Arial" w:cs="Arial"/>
              <w:sz w:val="18"/>
              <w:szCs w:val="18"/>
              <w:lang w:val="es-EC"/>
            </w:rPr>
            <w:fldChar w:fldCharType="separate"/>
          </w:r>
          <w:r w:rsidR="00ED18A4" w:rsidRPr="004A72EF">
            <w:rPr>
              <w:rFonts w:ascii="Arial" w:hAnsi="Arial" w:cs="Arial"/>
              <w:sz w:val="18"/>
              <w:szCs w:val="18"/>
              <w:lang w:val="es-EC"/>
            </w:rPr>
            <w:t>(Gobierno Autónomo Descentralizado Municipal de Sucúa [GADMS], 2015)</w:t>
          </w:r>
          <w:r w:rsidR="00FE5F59" w:rsidRPr="004A72EF">
            <w:rPr>
              <w:rFonts w:ascii="Arial" w:hAnsi="Arial" w:cs="Arial"/>
              <w:sz w:val="18"/>
              <w:szCs w:val="18"/>
              <w:lang w:val="es-EC"/>
            </w:rPr>
            <w:fldChar w:fldCharType="end"/>
          </w:r>
        </w:sdtContent>
      </w:sdt>
    </w:p>
    <w:p w:rsidR="00D21FDC" w:rsidRPr="004A72EF" w:rsidRDefault="00D21FDC" w:rsidP="00412EEF">
      <w:pPr>
        <w:spacing w:after="0" w:line="360" w:lineRule="auto"/>
        <w:ind w:firstLine="270"/>
        <w:jc w:val="both"/>
        <w:rPr>
          <w:rFonts w:ascii="Arial" w:hAnsi="Arial" w:cs="Arial"/>
          <w:sz w:val="24"/>
          <w:lang w:val="es-EC"/>
        </w:rPr>
      </w:pPr>
    </w:p>
    <w:p w:rsidR="00412EEF" w:rsidRPr="004A72EF" w:rsidRDefault="00412EEF" w:rsidP="00EB274A">
      <w:pPr>
        <w:spacing w:after="0" w:line="360" w:lineRule="auto"/>
        <w:jc w:val="both"/>
        <w:rPr>
          <w:rFonts w:ascii="Arial" w:hAnsi="Arial" w:cs="Arial"/>
          <w:sz w:val="24"/>
          <w:lang w:val="es-EC"/>
        </w:rPr>
      </w:pPr>
      <w:r w:rsidRPr="004A72EF">
        <w:rPr>
          <w:rFonts w:ascii="Arial" w:hAnsi="Arial" w:cs="Arial"/>
          <w:sz w:val="24"/>
          <w:lang w:val="es-EC"/>
        </w:rPr>
        <w:lastRenderedPageBreak/>
        <w:t>Los recursos no renovables existentes de valor económico, energético y ambiental son el grafito, el oro aluvial existente en los ríos Abanico y Upano; el asfalto está presente en núcleos, principalmente en las rocas carbonatadas. Existen 16 puntos de extracción minera en los ríos Upano y Tutanangoza los materiales de construcción: arcillas, calizas, grava de canto rodado y lavaderos auríferos de los aluviales; escasos afloramientos de caolín en las llanuras de la Cordillera del Cutucú con canteras activas y potenciales en materiales de construcción.</w:t>
      </w:r>
    </w:p>
    <w:p w:rsidR="00412EEF" w:rsidRPr="004A72EF" w:rsidRDefault="00412EEF" w:rsidP="00EB274A">
      <w:pPr>
        <w:spacing w:after="0" w:line="360" w:lineRule="auto"/>
        <w:jc w:val="both"/>
        <w:rPr>
          <w:rFonts w:ascii="Arial" w:hAnsi="Arial" w:cs="Arial"/>
          <w:sz w:val="24"/>
          <w:lang w:val="es-EC"/>
        </w:rPr>
      </w:pPr>
    </w:p>
    <w:p w:rsidR="00412EEF" w:rsidRDefault="00412EEF" w:rsidP="00EB274A">
      <w:pPr>
        <w:spacing w:after="0" w:line="360" w:lineRule="auto"/>
        <w:jc w:val="both"/>
        <w:rPr>
          <w:rFonts w:ascii="Arial" w:hAnsi="Arial" w:cs="Arial"/>
          <w:sz w:val="24"/>
          <w:lang w:val="es-EC"/>
        </w:rPr>
      </w:pPr>
      <w:r w:rsidRPr="004A72EF">
        <w:rPr>
          <w:rFonts w:ascii="Arial" w:hAnsi="Arial" w:cs="Arial"/>
          <w:sz w:val="24"/>
          <w:lang w:val="es-EC"/>
        </w:rPr>
        <w:t>Las comunidades, centros poblados, áreas urbanas al expandirse empezaron a afectar el medio ambiente especialmente a la flora, fauna, agua, degradación del suelo y cobertura vegetal debiendo considerarse como un sistema de medidas sociales, socioeconómicas y técnico-productivas dirigidas a la utilización racional de los recursos naturales.</w:t>
      </w:r>
    </w:p>
    <w:p w:rsidR="005D31E5" w:rsidRDefault="005D31E5" w:rsidP="00EB274A">
      <w:pPr>
        <w:spacing w:after="0" w:line="360" w:lineRule="auto"/>
        <w:jc w:val="both"/>
        <w:rPr>
          <w:rFonts w:ascii="Arial" w:hAnsi="Arial" w:cs="Arial"/>
          <w:sz w:val="24"/>
          <w:lang w:val="es-EC"/>
        </w:rPr>
      </w:pPr>
    </w:p>
    <w:p w:rsidR="005D31E5" w:rsidRDefault="005D31E5" w:rsidP="00EB274A">
      <w:pPr>
        <w:spacing w:after="0" w:line="360" w:lineRule="auto"/>
        <w:jc w:val="both"/>
        <w:rPr>
          <w:rFonts w:ascii="Arial" w:hAnsi="Arial" w:cs="Arial"/>
          <w:sz w:val="24"/>
          <w:lang w:val="es-EC"/>
        </w:rPr>
      </w:pPr>
    </w:p>
    <w:p w:rsidR="005D31E5" w:rsidRDefault="005D31E5" w:rsidP="00EB274A">
      <w:pPr>
        <w:spacing w:after="0" w:line="360" w:lineRule="auto"/>
        <w:jc w:val="both"/>
        <w:rPr>
          <w:rFonts w:ascii="Arial" w:hAnsi="Arial" w:cs="Arial"/>
          <w:sz w:val="24"/>
          <w:lang w:val="es-EC"/>
        </w:rPr>
      </w:pPr>
    </w:p>
    <w:p w:rsidR="005D31E5" w:rsidRDefault="005D31E5" w:rsidP="00EB274A">
      <w:pPr>
        <w:spacing w:after="0" w:line="360" w:lineRule="auto"/>
        <w:jc w:val="both"/>
        <w:rPr>
          <w:rFonts w:ascii="Arial" w:hAnsi="Arial" w:cs="Arial"/>
          <w:sz w:val="24"/>
          <w:lang w:val="es-EC"/>
        </w:rPr>
      </w:pPr>
    </w:p>
    <w:p w:rsidR="005D31E5" w:rsidRDefault="005D31E5" w:rsidP="00EB274A">
      <w:pPr>
        <w:spacing w:after="0" w:line="360" w:lineRule="auto"/>
        <w:jc w:val="both"/>
        <w:rPr>
          <w:rFonts w:ascii="Arial" w:hAnsi="Arial" w:cs="Arial"/>
          <w:sz w:val="24"/>
          <w:lang w:val="es-EC"/>
        </w:rPr>
      </w:pPr>
    </w:p>
    <w:p w:rsidR="005D31E5" w:rsidRDefault="005D31E5" w:rsidP="00EB274A">
      <w:pPr>
        <w:spacing w:after="0" w:line="360" w:lineRule="auto"/>
        <w:jc w:val="both"/>
        <w:rPr>
          <w:rFonts w:ascii="Arial" w:hAnsi="Arial" w:cs="Arial"/>
          <w:sz w:val="24"/>
          <w:lang w:val="es-EC"/>
        </w:rPr>
      </w:pPr>
    </w:p>
    <w:p w:rsidR="005D31E5" w:rsidRDefault="005D31E5" w:rsidP="00EB274A">
      <w:pPr>
        <w:spacing w:after="0" w:line="360" w:lineRule="auto"/>
        <w:jc w:val="both"/>
        <w:rPr>
          <w:rFonts w:ascii="Arial" w:hAnsi="Arial" w:cs="Arial"/>
          <w:sz w:val="24"/>
          <w:lang w:val="es-EC"/>
        </w:rPr>
      </w:pPr>
    </w:p>
    <w:p w:rsidR="005D31E5" w:rsidRDefault="005D31E5" w:rsidP="00EB274A">
      <w:pPr>
        <w:spacing w:after="0" w:line="360" w:lineRule="auto"/>
        <w:jc w:val="both"/>
        <w:rPr>
          <w:rFonts w:ascii="Arial" w:hAnsi="Arial" w:cs="Arial"/>
          <w:sz w:val="24"/>
          <w:lang w:val="es-EC"/>
        </w:rPr>
      </w:pPr>
    </w:p>
    <w:p w:rsidR="005D31E5" w:rsidRDefault="005D31E5" w:rsidP="00EB274A">
      <w:pPr>
        <w:spacing w:after="0" w:line="360" w:lineRule="auto"/>
        <w:jc w:val="both"/>
        <w:rPr>
          <w:rFonts w:ascii="Arial" w:hAnsi="Arial" w:cs="Arial"/>
          <w:sz w:val="24"/>
          <w:lang w:val="es-EC"/>
        </w:rPr>
      </w:pPr>
    </w:p>
    <w:p w:rsidR="005D31E5" w:rsidRDefault="005D31E5" w:rsidP="00EB274A">
      <w:pPr>
        <w:spacing w:after="0" w:line="360" w:lineRule="auto"/>
        <w:jc w:val="both"/>
        <w:rPr>
          <w:rFonts w:ascii="Arial" w:hAnsi="Arial" w:cs="Arial"/>
          <w:sz w:val="24"/>
          <w:lang w:val="es-EC"/>
        </w:rPr>
      </w:pPr>
    </w:p>
    <w:p w:rsidR="005D31E5" w:rsidRDefault="005D31E5" w:rsidP="00EB274A">
      <w:pPr>
        <w:spacing w:after="0" w:line="360" w:lineRule="auto"/>
        <w:jc w:val="both"/>
        <w:rPr>
          <w:rFonts w:ascii="Arial" w:hAnsi="Arial" w:cs="Arial"/>
          <w:sz w:val="24"/>
          <w:lang w:val="es-EC"/>
        </w:rPr>
      </w:pPr>
    </w:p>
    <w:p w:rsidR="005D31E5" w:rsidRDefault="005D31E5" w:rsidP="00EB274A">
      <w:pPr>
        <w:spacing w:after="0" w:line="360" w:lineRule="auto"/>
        <w:jc w:val="both"/>
        <w:rPr>
          <w:rFonts w:ascii="Arial" w:hAnsi="Arial" w:cs="Arial"/>
          <w:sz w:val="24"/>
          <w:lang w:val="es-EC"/>
        </w:rPr>
      </w:pPr>
    </w:p>
    <w:p w:rsidR="005D31E5" w:rsidRDefault="005D31E5" w:rsidP="00EB274A">
      <w:pPr>
        <w:spacing w:after="0" w:line="360" w:lineRule="auto"/>
        <w:jc w:val="both"/>
        <w:rPr>
          <w:rFonts w:ascii="Arial" w:hAnsi="Arial" w:cs="Arial"/>
          <w:sz w:val="24"/>
          <w:lang w:val="es-EC"/>
        </w:rPr>
      </w:pPr>
    </w:p>
    <w:p w:rsidR="005D31E5" w:rsidRDefault="005D31E5" w:rsidP="00EB274A">
      <w:pPr>
        <w:spacing w:after="0" w:line="360" w:lineRule="auto"/>
        <w:jc w:val="both"/>
        <w:rPr>
          <w:rFonts w:ascii="Arial" w:hAnsi="Arial" w:cs="Arial"/>
          <w:sz w:val="24"/>
          <w:lang w:val="es-EC"/>
        </w:rPr>
      </w:pPr>
    </w:p>
    <w:p w:rsidR="005D31E5" w:rsidRDefault="005D31E5" w:rsidP="00EB274A">
      <w:pPr>
        <w:spacing w:after="0" w:line="360" w:lineRule="auto"/>
        <w:jc w:val="both"/>
        <w:rPr>
          <w:rFonts w:ascii="Arial" w:hAnsi="Arial" w:cs="Arial"/>
          <w:sz w:val="24"/>
          <w:lang w:val="es-EC"/>
        </w:rPr>
      </w:pPr>
    </w:p>
    <w:p w:rsidR="005D31E5" w:rsidRPr="004A72EF" w:rsidRDefault="005D31E5" w:rsidP="00EB274A">
      <w:pPr>
        <w:spacing w:after="0" w:line="360" w:lineRule="auto"/>
        <w:jc w:val="both"/>
        <w:rPr>
          <w:rFonts w:ascii="Arial" w:hAnsi="Arial" w:cs="Arial"/>
          <w:sz w:val="24"/>
          <w:lang w:val="es-EC"/>
        </w:rPr>
      </w:pPr>
    </w:p>
    <w:p w:rsidR="00412EEF" w:rsidRPr="004A72EF" w:rsidRDefault="00412EEF" w:rsidP="00412EEF">
      <w:pPr>
        <w:pStyle w:val="Descripcin"/>
        <w:spacing w:after="0"/>
        <w:jc w:val="both"/>
        <w:rPr>
          <w:rFonts w:ascii="Arial" w:hAnsi="Arial" w:cs="Arial"/>
          <w:i w:val="0"/>
          <w:color w:val="auto"/>
          <w:sz w:val="24"/>
          <w:lang w:val="es-EC"/>
        </w:rPr>
      </w:pPr>
      <w:bookmarkStart w:id="85" w:name="_Toc502646920"/>
      <w:bookmarkStart w:id="86" w:name="_Toc528048922"/>
      <w:r w:rsidRPr="004A72EF">
        <w:rPr>
          <w:rFonts w:ascii="Arial" w:hAnsi="Arial" w:cs="Arial"/>
          <w:color w:val="auto"/>
          <w:lang w:val="es-EC"/>
        </w:rPr>
        <w:lastRenderedPageBreak/>
        <w:t xml:space="preserve">Tabla </w:t>
      </w:r>
      <w:r w:rsidR="00FE5F59" w:rsidRPr="004A72EF">
        <w:rPr>
          <w:lang w:val="es-EC"/>
        </w:rPr>
        <w:fldChar w:fldCharType="begin"/>
      </w:r>
      <w:r w:rsidRPr="004A72EF">
        <w:rPr>
          <w:rFonts w:ascii="Arial" w:hAnsi="Arial" w:cs="Arial"/>
          <w:color w:val="auto"/>
          <w:lang w:val="es-EC"/>
        </w:rPr>
        <w:instrText xml:space="preserve"> SEQ Tabla \* ARABIC </w:instrText>
      </w:r>
      <w:r w:rsidR="00FE5F59" w:rsidRPr="004A72EF">
        <w:rPr>
          <w:lang w:val="es-EC"/>
        </w:rPr>
        <w:fldChar w:fldCharType="separate"/>
      </w:r>
      <w:r w:rsidR="00985447">
        <w:rPr>
          <w:rFonts w:ascii="Arial" w:hAnsi="Arial" w:cs="Arial"/>
          <w:noProof/>
          <w:color w:val="auto"/>
          <w:lang w:val="es-EC"/>
        </w:rPr>
        <w:t>16</w:t>
      </w:r>
      <w:r w:rsidR="00FE5F59" w:rsidRPr="004A72EF">
        <w:rPr>
          <w:lang w:val="es-EC"/>
        </w:rPr>
        <w:fldChar w:fldCharType="end"/>
      </w:r>
      <w:r w:rsidRPr="004A72EF">
        <w:rPr>
          <w:rFonts w:ascii="Arial" w:hAnsi="Arial" w:cs="Arial"/>
          <w:color w:val="auto"/>
          <w:lang w:val="es-EC"/>
        </w:rPr>
        <w:t xml:space="preserve">. </w:t>
      </w:r>
      <w:r w:rsidRPr="004A72EF">
        <w:rPr>
          <w:rFonts w:ascii="Arial" w:hAnsi="Arial" w:cs="Arial"/>
          <w:i w:val="0"/>
          <w:color w:val="auto"/>
          <w:lang w:val="es-EC"/>
        </w:rPr>
        <w:t>Tipos de Exclusión</w:t>
      </w:r>
      <w:bookmarkEnd w:id="85"/>
      <w:bookmarkEnd w:id="86"/>
      <w:r w:rsidRPr="004A72EF">
        <w:rPr>
          <w:rFonts w:ascii="Arial" w:hAnsi="Arial" w:cs="Arial"/>
          <w:i w:val="0"/>
          <w:color w:val="auto"/>
          <w:lang w:val="es-EC"/>
        </w:rPr>
        <w:t xml:space="preserve"> </w:t>
      </w:r>
    </w:p>
    <w:tbl>
      <w:tblPr>
        <w:tblW w:w="82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5040"/>
      </w:tblGrid>
      <w:tr w:rsidR="00412EEF" w:rsidRPr="004A72EF" w:rsidTr="00412EEF">
        <w:trPr>
          <w:trHeight w:val="169"/>
        </w:trPr>
        <w:tc>
          <w:tcPr>
            <w:tcW w:w="3240"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360" w:lineRule="auto"/>
              <w:jc w:val="both"/>
              <w:rPr>
                <w:rFonts w:ascii="Arial" w:hAnsi="Arial" w:cs="Arial"/>
                <w:szCs w:val="22"/>
                <w:lang w:val="es-EC"/>
              </w:rPr>
            </w:pPr>
            <w:r w:rsidRPr="004A72EF">
              <w:rPr>
                <w:rFonts w:ascii="Arial" w:hAnsi="Arial" w:cs="Arial"/>
                <w:b/>
                <w:bCs/>
                <w:szCs w:val="22"/>
                <w:lang w:val="es-EC"/>
              </w:rPr>
              <w:t>TIPO DE EXCLUSIÓN</w:t>
            </w:r>
          </w:p>
        </w:tc>
        <w:tc>
          <w:tcPr>
            <w:tcW w:w="5040"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360" w:lineRule="auto"/>
              <w:jc w:val="both"/>
              <w:rPr>
                <w:rFonts w:ascii="Arial" w:hAnsi="Arial" w:cs="Arial"/>
                <w:szCs w:val="22"/>
                <w:lang w:val="es-EC"/>
              </w:rPr>
            </w:pPr>
            <w:r w:rsidRPr="004A72EF">
              <w:rPr>
                <w:rFonts w:ascii="Arial" w:hAnsi="Arial" w:cs="Arial"/>
                <w:b/>
                <w:bCs/>
                <w:szCs w:val="22"/>
                <w:lang w:val="es-EC"/>
              </w:rPr>
              <w:t>DESCRIPCIÓN</w:t>
            </w:r>
          </w:p>
        </w:tc>
      </w:tr>
      <w:tr w:rsidR="00412EEF" w:rsidRPr="0025424C" w:rsidTr="00412EEF">
        <w:trPr>
          <w:trHeight w:val="1154"/>
        </w:trPr>
        <w:tc>
          <w:tcPr>
            <w:tcW w:w="3240"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360" w:lineRule="auto"/>
              <w:jc w:val="both"/>
              <w:rPr>
                <w:rFonts w:ascii="Arial" w:hAnsi="Arial" w:cs="Arial"/>
                <w:szCs w:val="22"/>
                <w:lang w:val="es-EC"/>
              </w:rPr>
            </w:pPr>
            <w:r w:rsidRPr="004A72EF">
              <w:rPr>
                <w:rFonts w:ascii="Arial" w:hAnsi="Arial" w:cs="Arial"/>
                <w:szCs w:val="22"/>
                <w:lang w:val="es-EC"/>
              </w:rPr>
              <w:t xml:space="preserve">Áreas Urbanas </w:t>
            </w:r>
          </w:p>
        </w:tc>
        <w:tc>
          <w:tcPr>
            <w:tcW w:w="5040"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360" w:lineRule="auto"/>
              <w:jc w:val="both"/>
              <w:rPr>
                <w:rFonts w:ascii="Arial" w:hAnsi="Arial" w:cs="Arial"/>
                <w:szCs w:val="22"/>
                <w:lang w:val="es-EC"/>
              </w:rPr>
            </w:pPr>
            <w:r w:rsidRPr="004A72EF">
              <w:rPr>
                <w:rFonts w:ascii="Arial" w:hAnsi="Arial" w:cs="Arial"/>
                <w:szCs w:val="22"/>
                <w:lang w:val="es-EC"/>
              </w:rPr>
              <w:t xml:space="preserve">Se excluye las áreas urbanas de Sucúa, Huambi, Santa Marianita y el área consolidada de Asunción debido a que el tratamiento de estas se las realiza mediante planes de desarrollo y ordenanzas que regulan el uso y ocupación del suelo. </w:t>
            </w:r>
          </w:p>
        </w:tc>
      </w:tr>
      <w:tr w:rsidR="00412EEF" w:rsidRPr="0025424C" w:rsidTr="00412EEF">
        <w:trPr>
          <w:trHeight w:val="1156"/>
        </w:trPr>
        <w:tc>
          <w:tcPr>
            <w:tcW w:w="3240"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360" w:lineRule="auto"/>
              <w:jc w:val="both"/>
              <w:rPr>
                <w:rFonts w:ascii="Arial" w:hAnsi="Arial" w:cs="Arial"/>
                <w:szCs w:val="22"/>
                <w:lang w:val="es-EC"/>
              </w:rPr>
            </w:pPr>
            <w:r w:rsidRPr="004A72EF">
              <w:rPr>
                <w:rFonts w:ascii="Arial" w:hAnsi="Arial" w:cs="Arial"/>
                <w:szCs w:val="22"/>
                <w:lang w:val="es-EC"/>
              </w:rPr>
              <w:t xml:space="preserve">Pendientes superiores a 50% </w:t>
            </w:r>
          </w:p>
        </w:tc>
        <w:tc>
          <w:tcPr>
            <w:tcW w:w="5040"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360" w:lineRule="auto"/>
              <w:jc w:val="both"/>
              <w:rPr>
                <w:rFonts w:ascii="Arial" w:hAnsi="Arial" w:cs="Arial"/>
                <w:szCs w:val="22"/>
                <w:lang w:val="es-EC"/>
              </w:rPr>
            </w:pPr>
            <w:r w:rsidRPr="004A72EF">
              <w:rPr>
                <w:rFonts w:ascii="Arial" w:hAnsi="Arial" w:cs="Arial"/>
                <w:szCs w:val="22"/>
                <w:lang w:val="es-EC"/>
              </w:rPr>
              <w:t xml:space="preserve">Se considera excluir las pendientes denominadas como muy escarpado y precipicio, en razón que la accesibilidad, presencia, condiciones limitan realizar intervención, para lo cual se suma al área de conservación. </w:t>
            </w:r>
          </w:p>
        </w:tc>
      </w:tr>
      <w:tr w:rsidR="00412EEF" w:rsidRPr="0025424C" w:rsidTr="00412EEF">
        <w:trPr>
          <w:trHeight w:val="829"/>
        </w:trPr>
        <w:tc>
          <w:tcPr>
            <w:tcW w:w="3240"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360" w:lineRule="auto"/>
              <w:jc w:val="both"/>
              <w:rPr>
                <w:rFonts w:ascii="Arial" w:hAnsi="Arial" w:cs="Arial"/>
                <w:szCs w:val="22"/>
                <w:lang w:val="es-EC"/>
              </w:rPr>
            </w:pPr>
            <w:r w:rsidRPr="004A72EF">
              <w:rPr>
                <w:rFonts w:ascii="Arial" w:hAnsi="Arial" w:cs="Arial"/>
                <w:szCs w:val="22"/>
                <w:lang w:val="es-EC"/>
              </w:rPr>
              <w:t xml:space="preserve">Patrimonio de Áreas Naturales del Estado (PANE) </w:t>
            </w:r>
          </w:p>
        </w:tc>
        <w:tc>
          <w:tcPr>
            <w:tcW w:w="5040"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360" w:lineRule="auto"/>
              <w:jc w:val="both"/>
              <w:rPr>
                <w:rFonts w:ascii="Arial" w:hAnsi="Arial" w:cs="Arial"/>
                <w:szCs w:val="22"/>
                <w:lang w:val="es-EC"/>
              </w:rPr>
            </w:pPr>
            <w:r w:rsidRPr="004A72EF">
              <w:rPr>
                <w:rFonts w:ascii="Arial" w:hAnsi="Arial" w:cs="Arial"/>
                <w:szCs w:val="22"/>
                <w:lang w:val="es-EC"/>
              </w:rPr>
              <w:t xml:space="preserve">Se excluye del análisis debido que esta área cuenta con normativas estrictas de preservación y/o conservación, su ente rector es el Ministerio del Ambiente (MAE). </w:t>
            </w:r>
          </w:p>
        </w:tc>
      </w:tr>
    </w:tbl>
    <w:p w:rsidR="00412EEF" w:rsidRPr="004A72EF" w:rsidRDefault="00412EEF" w:rsidP="00412EEF">
      <w:pPr>
        <w:spacing w:after="0" w:line="240" w:lineRule="auto"/>
        <w:jc w:val="both"/>
        <w:rPr>
          <w:rFonts w:ascii="Arial" w:hAnsi="Arial" w:cs="Arial"/>
          <w:sz w:val="18"/>
          <w:lang w:val="es-EC"/>
        </w:rPr>
      </w:pPr>
      <w:r w:rsidRPr="004A72EF">
        <w:rPr>
          <w:rFonts w:ascii="Arial" w:hAnsi="Arial" w:cs="Arial"/>
          <w:sz w:val="18"/>
          <w:lang w:val="es-EC"/>
        </w:rPr>
        <w:t xml:space="preserve">Fuente: </w:t>
      </w:r>
      <w:sdt>
        <w:sdtPr>
          <w:rPr>
            <w:rFonts w:ascii="Arial" w:hAnsi="Arial" w:cs="Arial"/>
            <w:sz w:val="18"/>
            <w:lang w:val="es-EC"/>
          </w:rPr>
          <w:id w:val="-1799367636"/>
          <w:citation/>
        </w:sdtPr>
        <w:sdtEndPr/>
        <w:sdtContent>
          <w:r w:rsidR="00FE5F59" w:rsidRPr="004A72EF">
            <w:rPr>
              <w:rFonts w:ascii="Arial" w:hAnsi="Arial" w:cs="Arial"/>
              <w:sz w:val="18"/>
              <w:lang w:val="es-EC"/>
            </w:rPr>
            <w:fldChar w:fldCharType="begin"/>
          </w:r>
          <w:r w:rsidRPr="004A72EF">
            <w:rPr>
              <w:rFonts w:ascii="Arial" w:hAnsi="Arial" w:cs="Arial"/>
              <w:sz w:val="18"/>
              <w:lang w:val="es-EC"/>
            </w:rPr>
            <w:instrText xml:space="preserve">CITATION Con17 \l 1033 </w:instrText>
          </w:r>
          <w:r w:rsidR="00FE5F59" w:rsidRPr="004A72EF">
            <w:rPr>
              <w:rFonts w:ascii="Arial" w:hAnsi="Arial" w:cs="Arial"/>
              <w:sz w:val="18"/>
              <w:lang w:val="es-EC"/>
            </w:rPr>
            <w:fldChar w:fldCharType="separate"/>
          </w:r>
          <w:r w:rsidRPr="004A72EF">
            <w:rPr>
              <w:rFonts w:ascii="Arial" w:hAnsi="Arial" w:cs="Arial"/>
              <w:sz w:val="18"/>
              <w:lang w:val="es-EC"/>
            </w:rPr>
            <w:t>(TNC, 2017)</w:t>
          </w:r>
          <w:r w:rsidR="00FE5F59" w:rsidRPr="004A72EF">
            <w:rPr>
              <w:rFonts w:ascii="Arial" w:hAnsi="Arial" w:cs="Arial"/>
              <w:sz w:val="18"/>
              <w:lang w:val="es-EC"/>
            </w:rPr>
            <w:fldChar w:fldCharType="end"/>
          </w:r>
        </w:sdtContent>
      </w:sdt>
      <w:r w:rsidRPr="004A72EF">
        <w:rPr>
          <w:rFonts w:ascii="Arial" w:hAnsi="Arial" w:cs="Arial"/>
          <w:sz w:val="18"/>
          <w:lang w:val="es-EC"/>
        </w:rPr>
        <w:t xml:space="preserve">, </w:t>
      </w:r>
      <w:sdt>
        <w:sdtPr>
          <w:rPr>
            <w:rFonts w:ascii="Arial" w:hAnsi="Arial" w:cs="Arial"/>
            <w:sz w:val="18"/>
            <w:lang w:val="es-EC"/>
          </w:rPr>
          <w:id w:val="-790354357"/>
          <w:citation/>
        </w:sdtPr>
        <w:sdtEndPr/>
        <w:sdtContent>
          <w:r w:rsidR="00FE5F59" w:rsidRPr="004A72EF">
            <w:rPr>
              <w:rFonts w:ascii="Arial" w:hAnsi="Arial" w:cs="Arial"/>
              <w:sz w:val="18"/>
              <w:lang w:val="es-EC"/>
            </w:rPr>
            <w:fldChar w:fldCharType="begin"/>
          </w:r>
          <w:r w:rsidRPr="004A72EF">
            <w:rPr>
              <w:rFonts w:ascii="Arial" w:hAnsi="Arial" w:cs="Arial"/>
              <w:sz w:val="18"/>
              <w:lang w:val="es-EC"/>
            </w:rPr>
            <w:instrText xml:space="preserve"> CITATION Pro14 \l 1033 </w:instrText>
          </w:r>
          <w:r w:rsidR="00FE5F59" w:rsidRPr="004A72EF">
            <w:rPr>
              <w:rFonts w:ascii="Arial" w:hAnsi="Arial" w:cs="Arial"/>
              <w:sz w:val="18"/>
              <w:lang w:val="es-EC"/>
            </w:rPr>
            <w:fldChar w:fldCharType="separate"/>
          </w:r>
          <w:r w:rsidRPr="004A72EF">
            <w:rPr>
              <w:rFonts w:ascii="Arial" w:hAnsi="Arial" w:cs="Arial"/>
              <w:sz w:val="18"/>
              <w:lang w:val="es-EC"/>
            </w:rPr>
            <w:t>(Promas, 2014)</w:t>
          </w:r>
          <w:r w:rsidR="00FE5F59" w:rsidRPr="004A72EF">
            <w:rPr>
              <w:rFonts w:ascii="Arial" w:hAnsi="Arial" w:cs="Arial"/>
              <w:sz w:val="18"/>
              <w:lang w:val="es-EC"/>
            </w:rPr>
            <w:fldChar w:fldCharType="end"/>
          </w:r>
        </w:sdtContent>
      </w:sdt>
      <w:r w:rsidRPr="004A72EF">
        <w:rPr>
          <w:rFonts w:ascii="Arial" w:hAnsi="Arial" w:cs="Arial"/>
          <w:sz w:val="18"/>
          <w:lang w:val="es-EC"/>
        </w:rPr>
        <w:t>, ECORAE</w:t>
      </w:r>
    </w:p>
    <w:p w:rsidR="00412EEF" w:rsidRPr="004A72EF" w:rsidRDefault="00412EEF" w:rsidP="00412EEF">
      <w:pPr>
        <w:spacing w:after="0" w:line="240" w:lineRule="auto"/>
        <w:jc w:val="both"/>
        <w:rPr>
          <w:rFonts w:ascii="Arial" w:hAnsi="Arial" w:cs="Arial"/>
          <w:sz w:val="18"/>
          <w:lang w:val="es-EC"/>
        </w:rPr>
      </w:pPr>
      <w:r w:rsidRPr="004A72EF">
        <w:rPr>
          <w:rFonts w:ascii="Arial" w:hAnsi="Arial" w:cs="Arial"/>
          <w:sz w:val="18"/>
          <w:lang w:val="es-EC"/>
        </w:rPr>
        <w:t xml:space="preserve">Elaborado por: </w:t>
      </w:r>
      <w:sdt>
        <w:sdtPr>
          <w:rPr>
            <w:rFonts w:ascii="Arial" w:hAnsi="Arial" w:cs="Arial"/>
            <w:sz w:val="18"/>
            <w:lang w:val="es-EC"/>
          </w:rPr>
          <w:id w:val="1135059722"/>
          <w:citation/>
        </w:sdtPr>
        <w:sdtEndPr/>
        <w:sdtContent>
          <w:r w:rsidR="00FE5F59" w:rsidRPr="004A72EF">
            <w:rPr>
              <w:rFonts w:ascii="Arial" w:hAnsi="Arial" w:cs="Arial"/>
              <w:sz w:val="18"/>
              <w:lang w:val="es-EC"/>
            </w:rPr>
            <w:fldChar w:fldCharType="begin"/>
          </w:r>
          <w:r w:rsidR="00ED18A4" w:rsidRPr="004A72EF">
            <w:rPr>
              <w:rFonts w:ascii="Arial" w:hAnsi="Arial" w:cs="Arial"/>
              <w:sz w:val="18"/>
              <w:lang w:val="es-EC"/>
            </w:rPr>
            <w:instrText xml:space="preserve">CITATION Gob17 \l 12298 </w:instrText>
          </w:r>
          <w:r w:rsidR="00FE5F59" w:rsidRPr="004A72EF">
            <w:rPr>
              <w:rFonts w:ascii="Arial" w:hAnsi="Arial" w:cs="Arial"/>
              <w:sz w:val="18"/>
              <w:lang w:val="es-EC"/>
            </w:rPr>
            <w:fldChar w:fldCharType="separate"/>
          </w:r>
          <w:r w:rsidR="00ED18A4" w:rsidRPr="004A72EF">
            <w:rPr>
              <w:rFonts w:ascii="Arial" w:hAnsi="Arial" w:cs="Arial"/>
              <w:sz w:val="18"/>
              <w:lang w:val="es-EC"/>
            </w:rPr>
            <w:t>(Gobierno Autónomo Descentralizado Municipal de Sucúa [GADMS], 2015)</w:t>
          </w:r>
          <w:r w:rsidR="00FE5F59" w:rsidRPr="004A72EF">
            <w:rPr>
              <w:rFonts w:ascii="Arial" w:hAnsi="Arial" w:cs="Arial"/>
              <w:sz w:val="18"/>
              <w:lang w:val="es-EC"/>
            </w:rPr>
            <w:fldChar w:fldCharType="end"/>
          </w:r>
        </w:sdtContent>
      </w:sdt>
    </w:p>
    <w:p w:rsidR="00412EEF" w:rsidRPr="004A72EF" w:rsidRDefault="00412EEF" w:rsidP="00412EEF">
      <w:pPr>
        <w:spacing w:after="0" w:line="360" w:lineRule="auto"/>
        <w:jc w:val="both"/>
        <w:rPr>
          <w:rFonts w:ascii="Arial" w:hAnsi="Arial" w:cs="Arial"/>
          <w:lang w:val="es-EC"/>
        </w:rPr>
      </w:pPr>
    </w:p>
    <w:p w:rsidR="004A2D12" w:rsidRDefault="00412EEF" w:rsidP="005D31E5">
      <w:pPr>
        <w:spacing w:after="0" w:line="360" w:lineRule="auto"/>
        <w:jc w:val="both"/>
        <w:rPr>
          <w:rFonts w:ascii="Arial" w:hAnsi="Arial" w:cs="Arial"/>
          <w:sz w:val="24"/>
          <w:lang w:val="es-EC"/>
        </w:rPr>
      </w:pPr>
      <w:r w:rsidRPr="004A72EF">
        <w:rPr>
          <w:rFonts w:ascii="Arial" w:hAnsi="Arial" w:cs="Arial"/>
          <w:sz w:val="24"/>
          <w:lang w:val="es-EC"/>
        </w:rPr>
        <w:t xml:space="preserve">Más del 50% del cantón de Sucúa está abarcando el Parque Nacional Sangay, el Bosque Protector de Cutucú, el Parque Botánico y el Bosque Protector de la </w:t>
      </w:r>
      <w:r w:rsidR="001E1E9A" w:rsidRPr="004A72EF">
        <w:rPr>
          <w:rFonts w:ascii="Arial" w:hAnsi="Arial" w:cs="Arial"/>
          <w:sz w:val="24"/>
          <w:lang w:val="es-EC"/>
        </w:rPr>
        <w:t>micro cuenca</w:t>
      </w:r>
      <w:r w:rsidRPr="004A72EF">
        <w:rPr>
          <w:rFonts w:ascii="Arial" w:hAnsi="Arial" w:cs="Arial"/>
          <w:sz w:val="24"/>
          <w:lang w:val="es-EC"/>
        </w:rPr>
        <w:t xml:space="preserve"> del Río Blanco representa una ventaja al nivel económico, turístico y ambiental para Sucúa, dando inicio al turismo sostenible definiéndose como una forme de viaje responsable en los espacios naturales que contribuye a la protección del medio ambiente y al bienestar de las poblaciones locales.</w:t>
      </w:r>
    </w:p>
    <w:p w:rsidR="005D31E5" w:rsidRDefault="005D31E5" w:rsidP="005D31E5">
      <w:pPr>
        <w:spacing w:after="0" w:line="360" w:lineRule="auto"/>
        <w:jc w:val="both"/>
        <w:rPr>
          <w:rFonts w:ascii="Arial" w:hAnsi="Arial" w:cs="Arial"/>
          <w:sz w:val="24"/>
          <w:lang w:val="es-EC"/>
        </w:rPr>
      </w:pPr>
    </w:p>
    <w:p w:rsidR="005D31E5" w:rsidRDefault="005D31E5" w:rsidP="00412EEF">
      <w:pPr>
        <w:spacing w:after="0" w:line="360" w:lineRule="auto"/>
        <w:ind w:firstLine="270"/>
        <w:jc w:val="both"/>
        <w:rPr>
          <w:rFonts w:ascii="Arial" w:hAnsi="Arial" w:cs="Arial"/>
          <w:sz w:val="24"/>
          <w:lang w:val="es-EC"/>
        </w:rPr>
      </w:pPr>
    </w:p>
    <w:p w:rsidR="005D31E5" w:rsidRDefault="005D31E5" w:rsidP="00412EEF">
      <w:pPr>
        <w:spacing w:after="0" w:line="360" w:lineRule="auto"/>
        <w:ind w:firstLine="270"/>
        <w:jc w:val="both"/>
        <w:rPr>
          <w:rFonts w:ascii="Arial" w:hAnsi="Arial" w:cs="Arial"/>
          <w:sz w:val="24"/>
          <w:lang w:val="es-EC"/>
        </w:rPr>
      </w:pPr>
    </w:p>
    <w:p w:rsidR="005D31E5" w:rsidRDefault="005D31E5" w:rsidP="00412EEF">
      <w:pPr>
        <w:pStyle w:val="Descripcin"/>
        <w:spacing w:after="0"/>
        <w:jc w:val="both"/>
        <w:rPr>
          <w:rFonts w:ascii="Arial" w:hAnsi="Arial" w:cs="Arial"/>
          <w:color w:val="auto"/>
          <w:lang w:val="es-EC"/>
        </w:rPr>
      </w:pPr>
      <w:bookmarkStart w:id="87" w:name="_Toc502646921"/>
      <w:bookmarkStart w:id="88" w:name="_Toc528048923"/>
    </w:p>
    <w:p w:rsidR="00412EEF" w:rsidRPr="004A72EF" w:rsidRDefault="00412EEF" w:rsidP="00412EEF">
      <w:pPr>
        <w:pStyle w:val="Descripcin"/>
        <w:spacing w:after="0"/>
        <w:jc w:val="both"/>
        <w:rPr>
          <w:rFonts w:ascii="Arial" w:hAnsi="Arial" w:cs="Arial"/>
          <w:color w:val="auto"/>
          <w:lang w:val="es-EC"/>
        </w:rPr>
      </w:pPr>
      <w:r w:rsidRPr="004A72EF">
        <w:rPr>
          <w:rFonts w:ascii="Arial" w:hAnsi="Arial" w:cs="Arial"/>
          <w:color w:val="auto"/>
          <w:lang w:val="es-EC"/>
        </w:rPr>
        <w:lastRenderedPageBreak/>
        <w:t xml:space="preserve">Tabla </w:t>
      </w:r>
      <w:r w:rsidR="00FE5F59" w:rsidRPr="004A72EF">
        <w:rPr>
          <w:lang w:val="es-EC"/>
        </w:rPr>
        <w:fldChar w:fldCharType="begin"/>
      </w:r>
      <w:r w:rsidRPr="004A72EF">
        <w:rPr>
          <w:rFonts w:ascii="Arial" w:hAnsi="Arial" w:cs="Arial"/>
          <w:color w:val="auto"/>
          <w:lang w:val="es-EC"/>
        </w:rPr>
        <w:instrText xml:space="preserve"> SEQ Tabla \* ARABIC </w:instrText>
      </w:r>
      <w:r w:rsidR="00FE5F59" w:rsidRPr="004A72EF">
        <w:rPr>
          <w:lang w:val="es-EC"/>
        </w:rPr>
        <w:fldChar w:fldCharType="separate"/>
      </w:r>
      <w:r w:rsidR="00985447">
        <w:rPr>
          <w:rFonts w:ascii="Arial" w:hAnsi="Arial" w:cs="Arial"/>
          <w:noProof/>
          <w:color w:val="auto"/>
          <w:lang w:val="es-EC"/>
        </w:rPr>
        <w:t>17</w:t>
      </w:r>
      <w:r w:rsidR="00FE5F59" w:rsidRPr="004A72EF">
        <w:rPr>
          <w:lang w:val="es-EC"/>
        </w:rPr>
        <w:fldChar w:fldCharType="end"/>
      </w:r>
      <w:r w:rsidRPr="004A72EF">
        <w:rPr>
          <w:rFonts w:ascii="Arial" w:hAnsi="Arial" w:cs="Arial"/>
          <w:color w:val="auto"/>
          <w:lang w:val="es-EC"/>
        </w:rPr>
        <w:t xml:space="preserve">. </w:t>
      </w:r>
      <w:r w:rsidR="00141C3F" w:rsidRPr="004A72EF">
        <w:rPr>
          <w:rFonts w:ascii="Arial" w:hAnsi="Arial" w:cs="Arial"/>
          <w:color w:val="auto"/>
          <w:lang w:val="es-EC"/>
        </w:rPr>
        <w:t>Áreas</w:t>
      </w:r>
      <w:r w:rsidRPr="004A72EF">
        <w:rPr>
          <w:rFonts w:ascii="Arial" w:hAnsi="Arial" w:cs="Arial"/>
          <w:color w:val="auto"/>
          <w:lang w:val="es-EC"/>
        </w:rPr>
        <w:t xml:space="preserve"> Protegidas</w:t>
      </w:r>
      <w:bookmarkEnd w:id="87"/>
      <w:bookmarkEnd w:id="88"/>
      <w:r w:rsidRPr="004A72EF">
        <w:rPr>
          <w:rFonts w:ascii="Arial" w:hAnsi="Arial" w:cs="Arial"/>
          <w:color w:val="auto"/>
          <w:lang w:val="es-EC"/>
        </w:rPr>
        <w:t xml:space="preserve"> </w:t>
      </w:r>
    </w:p>
    <w:tbl>
      <w:tblPr>
        <w:tblW w:w="8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4"/>
        <w:gridCol w:w="1621"/>
        <w:gridCol w:w="1350"/>
        <w:gridCol w:w="1710"/>
        <w:gridCol w:w="1710"/>
      </w:tblGrid>
      <w:tr w:rsidR="00412EEF" w:rsidRPr="004A72EF" w:rsidTr="004A2D12">
        <w:trPr>
          <w:trHeight w:val="613"/>
        </w:trPr>
        <w:tc>
          <w:tcPr>
            <w:tcW w:w="1994"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b/>
                <w:bCs/>
                <w:sz w:val="22"/>
                <w:szCs w:val="22"/>
                <w:lang w:val="es-EC"/>
              </w:rPr>
              <w:t xml:space="preserve">Nombre del Área Protegida </w:t>
            </w:r>
          </w:p>
        </w:tc>
        <w:tc>
          <w:tcPr>
            <w:tcW w:w="1621"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b/>
                <w:bCs/>
                <w:sz w:val="22"/>
                <w:szCs w:val="22"/>
                <w:lang w:val="es-EC"/>
              </w:rPr>
              <w:t xml:space="preserve">Superficie con cobertura vegetal (ha) </w:t>
            </w:r>
          </w:p>
        </w:tc>
        <w:tc>
          <w:tcPr>
            <w:tcW w:w="1350"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b/>
                <w:bCs/>
                <w:sz w:val="22"/>
                <w:szCs w:val="22"/>
                <w:lang w:val="es-EC"/>
              </w:rPr>
              <w:t xml:space="preserve">Porcentaje del cantón (%) </w:t>
            </w:r>
          </w:p>
        </w:tc>
        <w:tc>
          <w:tcPr>
            <w:tcW w:w="1710"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b/>
                <w:bCs/>
                <w:sz w:val="22"/>
                <w:szCs w:val="22"/>
                <w:lang w:val="es-EC"/>
              </w:rPr>
              <w:t xml:space="preserve">Estado de conservación principales presiones antrópicas </w:t>
            </w:r>
          </w:p>
        </w:tc>
        <w:tc>
          <w:tcPr>
            <w:tcW w:w="1710"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b/>
                <w:bCs/>
                <w:sz w:val="22"/>
                <w:szCs w:val="22"/>
                <w:lang w:val="es-EC"/>
              </w:rPr>
              <w:t xml:space="preserve">Prioridad de Conservación (MAE) </w:t>
            </w:r>
          </w:p>
        </w:tc>
      </w:tr>
      <w:tr w:rsidR="00412EEF" w:rsidRPr="004A72EF" w:rsidTr="004A2D12">
        <w:trPr>
          <w:trHeight w:val="172"/>
        </w:trPr>
        <w:tc>
          <w:tcPr>
            <w:tcW w:w="1994"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sz w:val="22"/>
                <w:szCs w:val="22"/>
                <w:lang w:val="es-EC"/>
              </w:rPr>
              <w:t xml:space="preserve">Parque Nacional Sangay </w:t>
            </w:r>
          </w:p>
        </w:tc>
        <w:tc>
          <w:tcPr>
            <w:tcW w:w="1621"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sz w:val="22"/>
                <w:szCs w:val="22"/>
                <w:lang w:val="es-EC"/>
              </w:rPr>
              <w:t xml:space="preserve">57760.4280 </w:t>
            </w:r>
          </w:p>
        </w:tc>
        <w:tc>
          <w:tcPr>
            <w:tcW w:w="1350"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sz w:val="22"/>
                <w:szCs w:val="22"/>
                <w:lang w:val="es-EC"/>
              </w:rPr>
              <w:t xml:space="preserve">44.062 </w:t>
            </w:r>
          </w:p>
        </w:tc>
        <w:tc>
          <w:tcPr>
            <w:tcW w:w="1710"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sz w:val="22"/>
                <w:szCs w:val="22"/>
                <w:lang w:val="es-EC"/>
              </w:rPr>
              <w:t xml:space="preserve">Medianamente alterado, deforestación </w:t>
            </w:r>
          </w:p>
        </w:tc>
        <w:tc>
          <w:tcPr>
            <w:tcW w:w="1710"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sz w:val="22"/>
                <w:szCs w:val="22"/>
                <w:lang w:val="es-EC"/>
              </w:rPr>
              <w:t xml:space="preserve">Alto </w:t>
            </w:r>
          </w:p>
        </w:tc>
      </w:tr>
      <w:tr w:rsidR="00412EEF" w:rsidRPr="004A72EF" w:rsidTr="004A2D12">
        <w:trPr>
          <w:trHeight w:val="172"/>
        </w:trPr>
        <w:tc>
          <w:tcPr>
            <w:tcW w:w="1994"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sz w:val="22"/>
                <w:szCs w:val="22"/>
                <w:lang w:val="es-EC"/>
              </w:rPr>
              <w:t xml:space="preserve">Bosque Protector Kutucú </w:t>
            </w:r>
          </w:p>
        </w:tc>
        <w:tc>
          <w:tcPr>
            <w:tcW w:w="1621"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sz w:val="22"/>
                <w:szCs w:val="22"/>
                <w:lang w:val="es-EC"/>
              </w:rPr>
              <w:t xml:space="preserve">25861.0848 </w:t>
            </w:r>
          </w:p>
        </w:tc>
        <w:tc>
          <w:tcPr>
            <w:tcW w:w="1350"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sz w:val="22"/>
                <w:szCs w:val="22"/>
                <w:lang w:val="es-EC"/>
              </w:rPr>
              <w:t xml:space="preserve">19.728 </w:t>
            </w:r>
          </w:p>
        </w:tc>
        <w:tc>
          <w:tcPr>
            <w:tcW w:w="1710"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sz w:val="22"/>
                <w:szCs w:val="22"/>
                <w:lang w:val="es-EC"/>
              </w:rPr>
              <w:t xml:space="preserve">Medianamente alterado, deforestación </w:t>
            </w:r>
          </w:p>
        </w:tc>
        <w:tc>
          <w:tcPr>
            <w:tcW w:w="1710"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sz w:val="22"/>
                <w:szCs w:val="22"/>
                <w:lang w:val="es-EC"/>
              </w:rPr>
              <w:t xml:space="preserve">Alto </w:t>
            </w:r>
          </w:p>
        </w:tc>
      </w:tr>
      <w:tr w:rsidR="00412EEF" w:rsidRPr="004A72EF" w:rsidTr="004A2D12">
        <w:trPr>
          <w:trHeight w:val="370"/>
        </w:trPr>
        <w:tc>
          <w:tcPr>
            <w:tcW w:w="1994"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sz w:val="22"/>
                <w:szCs w:val="22"/>
                <w:lang w:val="es-EC"/>
              </w:rPr>
              <w:t xml:space="preserve">Microcuenca del Rio Blanco </w:t>
            </w:r>
          </w:p>
        </w:tc>
        <w:tc>
          <w:tcPr>
            <w:tcW w:w="1621"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sz w:val="22"/>
                <w:szCs w:val="22"/>
                <w:lang w:val="es-EC"/>
              </w:rPr>
              <w:t xml:space="preserve">2032.0000 </w:t>
            </w:r>
          </w:p>
        </w:tc>
        <w:tc>
          <w:tcPr>
            <w:tcW w:w="1350"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sz w:val="22"/>
                <w:szCs w:val="22"/>
                <w:lang w:val="es-EC"/>
              </w:rPr>
              <w:t xml:space="preserve">1.550 </w:t>
            </w:r>
          </w:p>
        </w:tc>
        <w:tc>
          <w:tcPr>
            <w:tcW w:w="1710"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sz w:val="22"/>
                <w:szCs w:val="22"/>
                <w:lang w:val="es-EC"/>
              </w:rPr>
              <w:t xml:space="preserve">Medianamente alterado, deforestación </w:t>
            </w:r>
          </w:p>
        </w:tc>
        <w:tc>
          <w:tcPr>
            <w:tcW w:w="1710"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sz w:val="22"/>
                <w:szCs w:val="22"/>
                <w:lang w:val="es-EC"/>
              </w:rPr>
              <w:t xml:space="preserve">Alto </w:t>
            </w:r>
          </w:p>
        </w:tc>
      </w:tr>
      <w:tr w:rsidR="00412EEF" w:rsidRPr="004A72EF" w:rsidTr="004A2D12">
        <w:trPr>
          <w:trHeight w:val="172"/>
        </w:trPr>
        <w:tc>
          <w:tcPr>
            <w:tcW w:w="1994"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sz w:val="22"/>
                <w:szCs w:val="22"/>
                <w:lang w:val="es-EC"/>
              </w:rPr>
              <w:t xml:space="preserve">Parque Botánico </w:t>
            </w:r>
          </w:p>
        </w:tc>
        <w:tc>
          <w:tcPr>
            <w:tcW w:w="1621"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sz w:val="22"/>
                <w:szCs w:val="22"/>
                <w:lang w:val="es-EC"/>
              </w:rPr>
              <w:t xml:space="preserve">26,1517 </w:t>
            </w:r>
          </w:p>
        </w:tc>
        <w:tc>
          <w:tcPr>
            <w:tcW w:w="1350"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sz w:val="22"/>
                <w:szCs w:val="22"/>
                <w:lang w:val="es-EC"/>
              </w:rPr>
              <w:t xml:space="preserve">0,020 </w:t>
            </w:r>
          </w:p>
        </w:tc>
        <w:tc>
          <w:tcPr>
            <w:tcW w:w="1710"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sz w:val="22"/>
                <w:szCs w:val="22"/>
                <w:lang w:val="es-EC"/>
              </w:rPr>
              <w:t xml:space="preserve">Medianamente alterado </w:t>
            </w:r>
          </w:p>
        </w:tc>
        <w:tc>
          <w:tcPr>
            <w:tcW w:w="1710"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sz w:val="22"/>
                <w:szCs w:val="22"/>
                <w:lang w:val="es-EC"/>
              </w:rPr>
              <w:t xml:space="preserve">Alto </w:t>
            </w:r>
          </w:p>
        </w:tc>
      </w:tr>
      <w:tr w:rsidR="00412EEF" w:rsidRPr="004A72EF" w:rsidTr="004A2D12">
        <w:trPr>
          <w:trHeight w:val="181"/>
        </w:trPr>
        <w:tc>
          <w:tcPr>
            <w:tcW w:w="1994"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sz w:val="22"/>
                <w:szCs w:val="22"/>
                <w:lang w:val="es-EC"/>
              </w:rPr>
              <w:t xml:space="preserve">Sumatoria </w:t>
            </w:r>
          </w:p>
        </w:tc>
        <w:tc>
          <w:tcPr>
            <w:tcW w:w="1621"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sz w:val="22"/>
                <w:szCs w:val="22"/>
                <w:lang w:val="es-EC"/>
              </w:rPr>
              <w:t xml:space="preserve">111514.5928 </w:t>
            </w:r>
          </w:p>
        </w:tc>
        <w:tc>
          <w:tcPr>
            <w:tcW w:w="1350"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sz w:val="22"/>
                <w:szCs w:val="22"/>
                <w:lang w:val="es-EC"/>
              </w:rPr>
              <w:t xml:space="preserve">85.068 </w:t>
            </w:r>
          </w:p>
        </w:tc>
        <w:tc>
          <w:tcPr>
            <w:tcW w:w="3420" w:type="dxa"/>
            <w:gridSpan w:val="2"/>
            <w:tcBorders>
              <w:top w:val="single" w:sz="4" w:space="0" w:color="auto"/>
              <w:left w:val="single" w:sz="4" w:space="0" w:color="auto"/>
              <w:bottom w:val="single" w:sz="4" w:space="0" w:color="auto"/>
              <w:right w:val="single" w:sz="4" w:space="0" w:color="auto"/>
            </w:tcBorders>
          </w:tcPr>
          <w:p w:rsidR="00412EEF" w:rsidRPr="004A72EF" w:rsidRDefault="00412EEF" w:rsidP="00412EEF">
            <w:pPr>
              <w:pStyle w:val="Default"/>
              <w:spacing w:line="276" w:lineRule="auto"/>
              <w:jc w:val="both"/>
              <w:rPr>
                <w:rFonts w:ascii="Arial" w:hAnsi="Arial" w:cs="Arial"/>
                <w:sz w:val="22"/>
                <w:szCs w:val="22"/>
                <w:lang w:val="es-EC"/>
              </w:rPr>
            </w:pPr>
          </w:p>
        </w:tc>
      </w:tr>
      <w:tr w:rsidR="00412EEF" w:rsidRPr="004A72EF" w:rsidTr="004A2D12">
        <w:trPr>
          <w:trHeight w:val="181"/>
        </w:trPr>
        <w:tc>
          <w:tcPr>
            <w:tcW w:w="1994"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sz w:val="22"/>
                <w:szCs w:val="22"/>
                <w:lang w:val="es-EC"/>
              </w:rPr>
              <w:t xml:space="preserve">Área total del Cantón </w:t>
            </w:r>
          </w:p>
        </w:tc>
        <w:tc>
          <w:tcPr>
            <w:tcW w:w="1621"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sz w:val="22"/>
                <w:szCs w:val="22"/>
                <w:lang w:val="es-EC"/>
              </w:rPr>
              <w:t xml:space="preserve">131088.1242 </w:t>
            </w:r>
          </w:p>
        </w:tc>
        <w:tc>
          <w:tcPr>
            <w:tcW w:w="1350"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sz w:val="22"/>
                <w:szCs w:val="22"/>
                <w:lang w:val="es-EC"/>
              </w:rPr>
              <w:t xml:space="preserve">100.000 </w:t>
            </w:r>
          </w:p>
        </w:tc>
        <w:tc>
          <w:tcPr>
            <w:tcW w:w="3420" w:type="dxa"/>
            <w:gridSpan w:val="2"/>
            <w:tcBorders>
              <w:top w:val="single" w:sz="4" w:space="0" w:color="auto"/>
              <w:left w:val="single" w:sz="4" w:space="0" w:color="auto"/>
              <w:bottom w:val="single" w:sz="4" w:space="0" w:color="auto"/>
              <w:right w:val="single" w:sz="4" w:space="0" w:color="auto"/>
            </w:tcBorders>
          </w:tcPr>
          <w:p w:rsidR="00412EEF" w:rsidRPr="004A72EF" w:rsidRDefault="00412EEF" w:rsidP="00412EEF">
            <w:pPr>
              <w:pStyle w:val="Default"/>
              <w:spacing w:line="276" w:lineRule="auto"/>
              <w:jc w:val="both"/>
              <w:rPr>
                <w:rFonts w:ascii="Arial" w:hAnsi="Arial" w:cs="Arial"/>
                <w:sz w:val="22"/>
                <w:szCs w:val="22"/>
                <w:lang w:val="es-EC"/>
              </w:rPr>
            </w:pPr>
          </w:p>
        </w:tc>
      </w:tr>
      <w:tr w:rsidR="00412EEF" w:rsidRPr="004A72EF" w:rsidTr="004A2D12">
        <w:trPr>
          <w:trHeight w:val="400"/>
        </w:trPr>
        <w:tc>
          <w:tcPr>
            <w:tcW w:w="1994"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sz w:val="22"/>
                <w:szCs w:val="22"/>
                <w:lang w:val="es-EC"/>
              </w:rPr>
              <w:t xml:space="preserve">Proporción de territorio para actividades humanas </w:t>
            </w:r>
          </w:p>
        </w:tc>
        <w:tc>
          <w:tcPr>
            <w:tcW w:w="1621"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sz w:val="22"/>
                <w:szCs w:val="22"/>
                <w:lang w:val="es-EC"/>
              </w:rPr>
              <w:t xml:space="preserve">45408,45973 </w:t>
            </w:r>
          </w:p>
        </w:tc>
        <w:tc>
          <w:tcPr>
            <w:tcW w:w="1350"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pStyle w:val="Default"/>
              <w:spacing w:line="276" w:lineRule="auto"/>
              <w:jc w:val="both"/>
              <w:rPr>
                <w:rFonts w:ascii="Arial" w:hAnsi="Arial" w:cs="Arial"/>
                <w:sz w:val="22"/>
                <w:szCs w:val="22"/>
                <w:lang w:val="es-EC"/>
              </w:rPr>
            </w:pPr>
            <w:r w:rsidRPr="004A72EF">
              <w:rPr>
                <w:rFonts w:ascii="Arial" w:hAnsi="Arial" w:cs="Arial"/>
                <w:sz w:val="22"/>
                <w:szCs w:val="22"/>
                <w:lang w:val="es-EC"/>
              </w:rPr>
              <w:t xml:space="preserve">34,640 </w:t>
            </w:r>
          </w:p>
        </w:tc>
        <w:tc>
          <w:tcPr>
            <w:tcW w:w="3420" w:type="dxa"/>
            <w:gridSpan w:val="2"/>
            <w:tcBorders>
              <w:top w:val="single" w:sz="4" w:space="0" w:color="auto"/>
              <w:left w:val="single" w:sz="4" w:space="0" w:color="auto"/>
              <w:bottom w:val="single" w:sz="4" w:space="0" w:color="auto"/>
              <w:right w:val="single" w:sz="4" w:space="0" w:color="auto"/>
            </w:tcBorders>
          </w:tcPr>
          <w:p w:rsidR="00412EEF" w:rsidRPr="004A72EF" w:rsidRDefault="00412EEF" w:rsidP="00412EEF">
            <w:pPr>
              <w:pStyle w:val="Default"/>
              <w:spacing w:line="276" w:lineRule="auto"/>
              <w:jc w:val="both"/>
              <w:rPr>
                <w:rFonts w:ascii="Arial" w:hAnsi="Arial" w:cs="Arial"/>
                <w:sz w:val="22"/>
                <w:szCs w:val="22"/>
                <w:lang w:val="es-EC"/>
              </w:rPr>
            </w:pPr>
          </w:p>
        </w:tc>
      </w:tr>
    </w:tbl>
    <w:p w:rsidR="00412EEF" w:rsidRPr="004A72EF" w:rsidRDefault="00412EEF" w:rsidP="00412EEF">
      <w:pPr>
        <w:spacing w:after="0" w:line="240" w:lineRule="auto"/>
        <w:jc w:val="both"/>
        <w:rPr>
          <w:rFonts w:ascii="Arial" w:hAnsi="Arial" w:cs="Arial"/>
          <w:sz w:val="18"/>
          <w:lang w:val="es-EC"/>
        </w:rPr>
      </w:pPr>
      <w:r w:rsidRPr="004A72EF">
        <w:rPr>
          <w:rFonts w:ascii="Arial" w:hAnsi="Arial" w:cs="Arial"/>
          <w:sz w:val="18"/>
          <w:lang w:val="es-EC"/>
        </w:rPr>
        <w:t xml:space="preserve">Fuente: </w:t>
      </w:r>
      <w:sdt>
        <w:sdtPr>
          <w:rPr>
            <w:rFonts w:ascii="Arial" w:hAnsi="Arial" w:cs="Arial"/>
            <w:sz w:val="18"/>
            <w:lang w:val="es-EC"/>
          </w:rPr>
          <w:id w:val="170922139"/>
          <w:citation/>
        </w:sdtPr>
        <w:sdtEndPr/>
        <w:sdtContent>
          <w:r w:rsidR="00FE5F59" w:rsidRPr="004A72EF">
            <w:rPr>
              <w:rFonts w:ascii="Arial" w:hAnsi="Arial" w:cs="Arial"/>
              <w:sz w:val="18"/>
              <w:lang w:val="es-EC"/>
            </w:rPr>
            <w:fldChar w:fldCharType="begin"/>
          </w:r>
          <w:r w:rsidRPr="004A72EF">
            <w:rPr>
              <w:rFonts w:ascii="Arial" w:hAnsi="Arial" w:cs="Arial"/>
              <w:sz w:val="18"/>
              <w:lang w:val="es-EC"/>
            </w:rPr>
            <w:instrText xml:space="preserve"> CITATION Con17 \l 12298 </w:instrText>
          </w:r>
          <w:r w:rsidR="00FE5F59" w:rsidRPr="004A72EF">
            <w:rPr>
              <w:rFonts w:ascii="Arial" w:hAnsi="Arial" w:cs="Arial"/>
              <w:sz w:val="18"/>
              <w:lang w:val="es-EC"/>
            </w:rPr>
            <w:fldChar w:fldCharType="separate"/>
          </w:r>
          <w:r w:rsidRPr="004A72EF">
            <w:rPr>
              <w:rFonts w:ascii="Arial" w:hAnsi="Arial" w:cs="Arial"/>
              <w:sz w:val="18"/>
              <w:lang w:val="es-EC"/>
            </w:rPr>
            <w:t>(TNC, 2017)</w:t>
          </w:r>
          <w:r w:rsidR="00FE5F59" w:rsidRPr="004A72EF">
            <w:rPr>
              <w:rFonts w:ascii="Arial" w:hAnsi="Arial" w:cs="Arial"/>
              <w:sz w:val="18"/>
              <w:lang w:val="es-EC"/>
            </w:rPr>
            <w:fldChar w:fldCharType="end"/>
          </w:r>
        </w:sdtContent>
      </w:sdt>
      <w:r w:rsidRPr="004A72EF">
        <w:rPr>
          <w:rFonts w:ascii="Arial" w:hAnsi="Arial" w:cs="Arial"/>
          <w:sz w:val="18"/>
          <w:lang w:val="es-EC"/>
        </w:rPr>
        <w:t xml:space="preserve">, </w:t>
      </w:r>
      <w:sdt>
        <w:sdtPr>
          <w:rPr>
            <w:rFonts w:ascii="Arial" w:hAnsi="Arial" w:cs="Arial"/>
            <w:sz w:val="18"/>
            <w:lang w:val="es-EC"/>
          </w:rPr>
          <w:id w:val="1487512756"/>
          <w:citation/>
        </w:sdtPr>
        <w:sdtEndPr/>
        <w:sdtContent>
          <w:r w:rsidR="00FE5F59" w:rsidRPr="004A72EF">
            <w:rPr>
              <w:rFonts w:ascii="Arial" w:hAnsi="Arial" w:cs="Arial"/>
              <w:sz w:val="18"/>
              <w:lang w:val="es-EC"/>
            </w:rPr>
            <w:fldChar w:fldCharType="begin"/>
          </w:r>
          <w:r w:rsidRPr="004A72EF">
            <w:rPr>
              <w:rFonts w:ascii="Arial" w:hAnsi="Arial" w:cs="Arial"/>
              <w:sz w:val="18"/>
              <w:lang w:val="es-EC"/>
            </w:rPr>
            <w:instrText xml:space="preserve"> CITATION Pro14 \l 12298 </w:instrText>
          </w:r>
          <w:r w:rsidR="00FE5F59" w:rsidRPr="004A72EF">
            <w:rPr>
              <w:rFonts w:ascii="Arial" w:hAnsi="Arial" w:cs="Arial"/>
              <w:sz w:val="18"/>
              <w:lang w:val="es-EC"/>
            </w:rPr>
            <w:fldChar w:fldCharType="separate"/>
          </w:r>
          <w:r w:rsidRPr="004A72EF">
            <w:rPr>
              <w:rFonts w:ascii="Arial" w:hAnsi="Arial" w:cs="Arial"/>
              <w:sz w:val="18"/>
              <w:lang w:val="es-EC"/>
            </w:rPr>
            <w:t>(Promas, 2014)</w:t>
          </w:r>
          <w:r w:rsidR="00FE5F59" w:rsidRPr="004A72EF">
            <w:rPr>
              <w:rFonts w:ascii="Arial" w:hAnsi="Arial" w:cs="Arial"/>
              <w:sz w:val="18"/>
              <w:lang w:val="es-EC"/>
            </w:rPr>
            <w:fldChar w:fldCharType="end"/>
          </w:r>
        </w:sdtContent>
      </w:sdt>
      <w:r w:rsidRPr="004A72EF">
        <w:rPr>
          <w:rFonts w:ascii="Arial" w:hAnsi="Arial" w:cs="Arial"/>
          <w:sz w:val="18"/>
          <w:lang w:val="es-EC"/>
        </w:rPr>
        <w:t>, ECORAE</w:t>
      </w:r>
    </w:p>
    <w:p w:rsidR="00412EEF" w:rsidRPr="004A72EF" w:rsidRDefault="00412EEF" w:rsidP="00412EEF">
      <w:pPr>
        <w:spacing w:after="0" w:line="240" w:lineRule="auto"/>
        <w:jc w:val="both"/>
        <w:rPr>
          <w:rFonts w:ascii="Arial" w:hAnsi="Arial" w:cs="Arial"/>
          <w:sz w:val="18"/>
          <w:lang w:val="es-EC"/>
        </w:rPr>
      </w:pPr>
      <w:r w:rsidRPr="004A72EF">
        <w:rPr>
          <w:rFonts w:ascii="Arial" w:hAnsi="Arial" w:cs="Arial"/>
          <w:sz w:val="18"/>
          <w:lang w:val="es-EC"/>
        </w:rPr>
        <w:t xml:space="preserve">Elaborado por: </w:t>
      </w:r>
      <w:sdt>
        <w:sdtPr>
          <w:rPr>
            <w:rFonts w:ascii="Arial" w:hAnsi="Arial" w:cs="Arial"/>
            <w:sz w:val="18"/>
            <w:lang w:val="es-EC"/>
          </w:rPr>
          <w:id w:val="1632442435"/>
          <w:citation/>
        </w:sdtPr>
        <w:sdtEndPr/>
        <w:sdtContent>
          <w:r w:rsidR="00FE5F59" w:rsidRPr="004A72EF">
            <w:rPr>
              <w:rFonts w:ascii="Arial" w:hAnsi="Arial" w:cs="Arial"/>
              <w:sz w:val="18"/>
              <w:lang w:val="es-EC"/>
            </w:rPr>
            <w:fldChar w:fldCharType="begin"/>
          </w:r>
          <w:r w:rsidR="00ED18A4" w:rsidRPr="004A72EF">
            <w:rPr>
              <w:rFonts w:ascii="Arial" w:hAnsi="Arial" w:cs="Arial"/>
              <w:sz w:val="18"/>
              <w:lang w:val="es-EC"/>
            </w:rPr>
            <w:instrText xml:space="preserve">CITATION Gob17 \l 12298 </w:instrText>
          </w:r>
          <w:r w:rsidR="00FE5F59" w:rsidRPr="004A72EF">
            <w:rPr>
              <w:rFonts w:ascii="Arial" w:hAnsi="Arial" w:cs="Arial"/>
              <w:sz w:val="18"/>
              <w:lang w:val="es-EC"/>
            </w:rPr>
            <w:fldChar w:fldCharType="separate"/>
          </w:r>
          <w:r w:rsidR="00ED18A4" w:rsidRPr="004A72EF">
            <w:rPr>
              <w:rFonts w:ascii="Arial" w:hAnsi="Arial" w:cs="Arial"/>
              <w:sz w:val="18"/>
              <w:lang w:val="es-EC"/>
            </w:rPr>
            <w:t>(Gobierno Autónomo Descentralizado Municipal de Sucúa [GADMS], 2015)</w:t>
          </w:r>
          <w:r w:rsidR="00FE5F59" w:rsidRPr="004A72EF">
            <w:rPr>
              <w:rFonts w:ascii="Arial" w:hAnsi="Arial" w:cs="Arial"/>
              <w:sz w:val="18"/>
              <w:lang w:val="es-EC"/>
            </w:rPr>
            <w:fldChar w:fldCharType="end"/>
          </w:r>
        </w:sdtContent>
      </w:sdt>
    </w:p>
    <w:p w:rsidR="00412EEF" w:rsidRPr="004A72EF" w:rsidRDefault="00412EEF" w:rsidP="00412EEF">
      <w:pPr>
        <w:spacing w:after="0" w:line="360" w:lineRule="auto"/>
        <w:jc w:val="both"/>
        <w:rPr>
          <w:rFonts w:ascii="Arial" w:hAnsi="Arial" w:cs="Arial"/>
          <w:lang w:val="es-EC"/>
        </w:rPr>
      </w:pPr>
    </w:p>
    <w:p w:rsidR="00412EEF" w:rsidRPr="004A72EF" w:rsidRDefault="00412EEF" w:rsidP="00D21FDC">
      <w:pPr>
        <w:spacing w:after="0" w:line="240" w:lineRule="auto"/>
        <w:ind w:left="720"/>
        <w:jc w:val="both"/>
        <w:rPr>
          <w:rFonts w:ascii="Arial" w:hAnsi="Arial" w:cs="Arial"/>
          <w:lang w:val="es-EC"/>
        </w:rPr>
      </w:pPr>
      <w:r w:rsidRPr="004A72EF">
        <w:rPr>
          <w:rFonts w:ascii="Arial" w:hAnsi="Arial" w:cs="Arial"/>
          <w:noProof/>
          <w:lang w:val="es-EC" w:eastAsia="es-EC"/>
        </w:rPr>
        <w:drawing>
          <wp:inline distT="0" distB="0" distL="0" distR="0" wp14:anchorId="5F2F0C02" wp14:editId="2AEC8C89">
            <wp:extent cx="4400550" cy="2457450"/>
            <wp:effectExtent l="19050" t="19050" r="19050"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00550" cy="2457450"/>
                    </a:xfrm>
                    <a:prstGeom prst="rect">
                      <a:avLst/>
                    </a:prstGeom>
                    <a:noFill/>
                    <a:ln w="9525" cmpd="sng">
                      <a:solidFill>
                        <a:srgbClr val="000000"/>
                      </a:solidFill>
                      <a:miter lim="800000"/>
                      <a:headEnd/>
                      <a:tailEnd/>
                    </a:ln>
                    <a:effectLst/>
                  </pic:spPr>
                </pic:pic>
              </a:graphicData>
            </a:graphic>
          </wp:inline>
        </w:drawing>
      </w:r>
    </w:p>
    <w:p w:rsidR="00412EEF" w:rsidRPr="004A72EF" w:rsidRDefault="00412EEF" w:rsidP="00D21FDC">
      <w:pPr>
        <w:pStyle w:val="Descripcin"/>
        <w:spacing w:after="0"/>
        <w:ind w:left="720"/>
        <w:jc w:val="both"/>
        <w:rPr>
          <w:rFonts w:ascii="Arial" w:hAnsi="Arial" w:cs="Arial"/>
          <w:color w:val="auto"/>
          <w:lang w:val="es-EC"/>
        </w:rPr>
      </w:pPr>
      <w:bookmarkStart w:id="89" w:name="_Toc502646961"/>
      <w:bookmarkStart w:id="90" w:name="_Toc528048955"/>
      <w:r w:rsidRPr="004A72EF">
        <w:rPr>
          <w:rFonts w:ascii="Arial" w:hAnsi="Arial" w:cs="Arial"/>
          <w:color w:val="auto"/>
          <w:lang w:val="es-EC"/>
        </w:rPr>
        <w:t xml:space="preserve">Figura </w:t>
      </w:r>
      <w:r w:rsidR="00FE5F59" w:rsidRPr="004A72EF">
        <w:rPr>
          <w:lang w:val="es-EC"/>
        </w:rPr>
        <w:fldChar w:fldCharType="begin"/>
      </w:r>
      <w:r w:rsidRPr="004A72EF">
        <w:rPr>
          <w:rFonts w:ascii="Arial" w:hAnsi="Arial" w:cs="Arial"/>
          <w:color w:val="auto"/>
          <w:lang w:val="es-EC"/>
        </w:rPr>
        <w:instrText xml:space="preserve"> SEQ Figura \* ARABIC </w:instrText>
      </w:r>
      <w:r w:rsidR="00FE5F59" w:rsidRPr="004A72EF">
        <w:rPr>
          <w:lang w:val="es-EC"/>
        </w:rPr>
        <w:fldChar w:fldCharType="separate"/>
      </w:r>
      <w:r w:rsidR="00985447">
        <w:rPr>
          <w:rFonts w:ascii="Arial" w:hAnsi="Arial" w:cs="Arial"/>
          <w:noProof/>
          <w:color w:val="auto"/>
          <w:lang w:val="es-EC"/>
        </w:rPr>
        <w:t>17</w:t>
      </w:r>
      <w:r w:rsidR="00FE5F59" w:rsidRPr="004A72EF">
        <w:rPr>
          <w:lang w:val="es-EC"/>
        </w:rPr>
        <w:fldChar w:fldCharType="end"/>
      </w:r>
      <w:r w:rsidRPr="004A72EF">
        <w:rPr>
          <w:rFonts w:ascii="Arial" w:hAnsi="Arial" w:cs="Arial"/>
          <w:color w:val="auto"/>
          <w:lang w:val="es-EC"/>
        </w:rPr>
        <w:t>. Áreas Protegidas</w:t>
      </w:r>
      <w:bookmarkEnd w:id="89"/>
      <w:bookmarkEnd w:id="90"/>
      <w:r w:rsidRPr="004A72EF">
        <w:rPr>
          <w:rFonts w:ascii="Arial" w:hAnsi="Arial" w:cs="Arial"/>
          <w:color w:val="auto"/>
          <w:lang w:val="es-EC"/>
        </w:rPr>
        <w:t xml:space="preserve"> </w:t>
      </w:r>
    </w:p>
    <w:p w:rsidR="00412EEF" w:rsidRPr="004A72EF" w:rsidRDefault="00412EEF" w:rsidP="00D21FDC">
      <w:pPr>
        <w:pStyle w:val="Descripcin"/>
        <w:spacing w:after="0"/>
        <w:ind w:left="720"/>
        <w:jc w:val="both"/>
        <w:rPr>
          <w:rFonts w:ascii="Arial" w:hAnsi="Arial" w:cs="Arial"/>
          <w:color w:val="auto"/>
          <w:lang w:val="es-EC"/>
        </w:rPr>
      </w:pPr>
      <w:r w:rsidRPr="004A72EF">
        <w:rPr>
          <w:rFonts w:ascii="Arial" w:hAnsi="Arial" w:cs="Arial"/>
          <w:color w:val="auto"/>
          <w:lang w:val="es-EC"/>
        </w:rPr>
        <w:t xml:space="preserve">Fuente: </w:t>
      </w:r>
      <w:sdt>
        <w:sdtPr>
          <w:rPr>
            <w:rFonts w:ascii="Arial" w:hAnsi="Arial" w:cs="Arial"/>
            <w:color w:val="auto"/>
            <w:lang w:val="es-EC"/>
          </w:rPr>
          <w:id w:val="490992277"/>
          <w:citation/>
        </w:sdtPr>
        <w:sdtEndPr/>
        <w:sdtContent>
          <w:r w:rsidR="00FE5F59" w:rsidRPr="004A72EF">
            <w:rPr>
              <w:rFonts w:ascii="Arial" w:hAnsi="Arial" w:cs="Arial"/>
              <w:color w:val="auto"/>
              <w:lang w:val="es-EC"/>
            </w:rPr>
            <w:fldChar w:fldCharType="begin"/>
          </w:r>
          <w:r w:rsidRPr="004A72EF">
            <w:rPr>
              <w:rFonts w:ascii="Arial" w:hAnsi="Arial" w:cs="Arial"/>
              <w:color w:val="auto"/>
              <w:lang w:val="es-EC"/>
            </w:rPr>
            <w:instrText xml:space="preserve"> CITATION Con17 \l 12298 </w:instrText>
          </w:r>
          <w:r w:rsidR="00FE5F59" w:rsidRPr="004A72EF">
            <w:rPr>
              <w:rFonts w:ascii="Arial" w:hAnsi="Arial" w:cs="Arial"/>
              <w:color w:val="auto"/>
              <w:lang w:val="es-EC"/>
            </w:rPr>
            <w:fldChar w:fldCharType="separate"/>
          </w:r>
          <w:r w:rsidRPr="004A72EF">
            <w:rPr>
              <w:rFonts w:ascii="Arial" w:hAnsi="Arial" w:cs="Arial"/>
              <w:color w:val="auto"/>
              <w:lang w:val="es-EC"/>
            </w:rPr>
            <w:t>(TNC, 2017)</w:t>
          </w:r>
          <w:r w:rsidR="00FE5F59" w:rsidRPr="004A72EF">
            <w:rPr>
              <w:rFonts w:ascii="Arial" w:hAnsi="Arial" w:cs="Arial"/>
              <w:color w:val="auto"/>
              <w:lang w:val="es-EC"/>
            </w:rPr>
            <w:fldChar w:fldCharType="end"/>
          </w:r>
        </w:sdtContent>
      </w:sdt>
      <w:r w:rsidRPr="004A72EF">
        <w:rPr>
          <w:rFonts w:ascii="Arial" w:hAnsi="Arial" w:cs="Arial"/>
          <w:color w:val="auto"/>
          <w:lang w:val="es-EC"/>
        </w:rPr>
        <w:t xml:space="preserve">, </w:t>
      </w:r>
      <w:sdt>
        <w:sdtPr>
          <w:rPr>
            <w:rFonts w:ascii="Arial" w:hAnsi="Arial" w:cs="Arial"/>
            <w:color w:val="auto"/>
            <w:lang w:val="es-EC"/>
          </w:rPr>
          <w:id w:val="1452054115"/>
          <w:citation/>
        </w:sdtPr>
        <w:sdtEndPr/>
        <w:sdtContent>
          <w:r w:rsidR="00FE5F59" w:rsidRPr="004A72EF">
            <w:rPr>
              <w:rFonts w:ascii="Arial" w:hAnsi="Arial" w:cs="Arial"/>
              <w:color w:val="auto"/>
              <w:lang w:val="es-EC"/>
            </w:rPr>
            <w:fldChar w:fldCharType="begin"/>
          </w:r>
          <w:r w:rsidRPr="004A72EF">
            <w:rPr>
              <w:rFonts w:ascii="Arial" w:hAnsi="Arial" w:cs="Arial"/>
              <w:color w:val="auto"/>
              <w:lang w:val="es-EC"/>
            </w:rPr>
            <w:instrText xml:space="preserve"> CITATION Pro14 \l 12298 </w:instrText>
          </w:r>
          <w:r w:rsidR="00FE5F59" w:rsidRPr="004A72EF">
            <w:rPr>
              <w:rFonts w:ascii="Arial" w:hAnsi="Arial" w:cs="Arial"/>
              <w:color w:val="auto"/>
              <w:lang w:val="es-EC"/>
            </w:rPr>
            <w:fldChar w:fldCharType="separate"/>
          </w:r>
          <w:r w:rsidRPr="004A72EF">
            <w:rPr>
              <w:rFonts w:ascii="Arial" w:hAnsi="Arial" w:cs="Arial"/>
              <w:color w:val="auto"/>
              <w:lang w:val="es-EC"/>
            </w:rPr>
            <w:t>(Promas, 2014)</w:t>
          </w:r>
          <w:r w:rsidR="00FE5F59" w:rsidRPr="004A72EF">
            <w:rPr>
              <w:rFonts w:ascii="Arial" w:hAnsi="Arial" w:cs="Arial"/>
              <w:color w:val="auto"/>
              <w:lang w:val="es-EC"/>
            </w:rPr>
            <w:fldChar w:fldCharType="end"/>
          </w:r>
        </w:sdtContent>
      </w:sdt>
      <w:r w:rsidRPr="004A72EF">
        <w:rPr>
          <w:rFonts w:ascii="Arial" w:hAnsi="Arial" w:cs="Arial"/>
          <w:color w:val="auto"/>
          <w:lang w:val="es-EC"/>
        </w:rPr>
        <w:t>, ECORAE</w:t>
      </w:r>
    </w:p>
    <w:p w:rsidR="00412EEF" w:rsidRPr="004A72EF" w:rsidRDefault="00412EEF" w:rsidP="00D21FDC">
      <w:pPr>
        <w:spacing w:after="0" w:line="240" w:lineRule="auto"/>
        <w:ind w:left="720"/>
        <w:jc w:val="both"/>
        <w:rPr>
          <w:rFonts w:ascii="Arial" w:hAnsi="Arial" w:cs="Arial"/>
          <w:sz w:val="18"/>
          <w:szCs w:val="18"/>
          <w:lang w:val="es-EC"/>
        </w:rPr>
      </w:pPr>
      <w:r w:rsidRPr="004A72EF">
        <w:rPr>
          <w:rFonts w:ascii="Arial" w:hAnsi="Arial" w:cs="Arial"/>
          <w:sz w:val="18"/>
          <w:szCs w:val="18"/>
          <w:lang w:val="es-EC"/>
        </w:rPr>
        <w:t>Elaborado por:</w:t>
      </w:r>
      <w:sdt>
        <w:sdtPr>
          <w:rPr>
            <w:rFonts w:ascii="Arial" w:hAnsi="Arial" w:cs="Arial"/>
            <w:sz w:val="18"/>
            <w:szCs w:val="18"/>
            <w:lang w:val="es-EC"/>
          </w:rPr>
          <w:id w:val="815449380"/>
          <w:citation/>
        </w:sdtPr>
        <w:sdtEndPr/>
        <w:sdtContent>
          <w:r w:rsidR="00FE5F59" w:rsidRPr="004A72EF">
            <w:rPr>
              <w:rFonts w:ascii="Arial" w:hAnsi="Arial" w:cs="Arial"/>
              <w:sz w:val="18"/>
              <w:szCs w:val="18"/>
              <w:lang w:val="es-EC"/>
            </w:rPr>
            <w:fldChar w:fldCharType="begin"/>
          </w:r>
          <w:r w:rsidR="00ED18A4" w:rsidRPr="004A72EF">
            <w:rPr>
              <w:rFonts w:ascii="Arial" w:hAnsi="Arial" w:cs="Arial"/>
              <w:sz w:val="18"/>
              <w:szCs w:val="18"/>
              <w:lang w:val="es-EC"/>
            </w:rPr>
            <w:instrText xml:space="preserve">CITATION Gob17 \l 12298 </w:instrText>
          </w:r>
          <w:r w:rsidR="00FE5F59" w:rsidRPr="004A72EF">
            <w:rPr>
              <w:rFonts w:ascii="Arial" w:hAnsi="Arial" w:cs="Arial"/>
              <w:sz w:val="18"/>
              <w:szCs w:val="18"/>
              <w:lang w:val="es-EC"/>
            </w:rPr>
            <w:fldChar w:fldCharType="separate"/>
          </w:r>
          <w:r w:rsidR="00ED18A4" w:rsidRPr="004A72EF">
            <w:rPr>
              <w:rFonts w:ascii="Arial" w:hAnsi="Arial" w:cs="Arial"/>
              <w:sz w:val="18"/>
              <w:szCs w:val="18"/>
              <w:lang w:val="es-EC"/>
            </w:rPr>
            <w:t xml:space="preserve"> (Gobierno Autónomo Descentralizado Municipal de Sucúa [GADMS], 2015)</w:t>
          </w:r>
          <w:r w:rsidR="00FE5F59" w:rsidRPr="004A72EF">
            <w:rPr>
              <w:rFonts w:ascii="Arial" w:hAnsi="Arial" w:cs="Arial"/>
              <w:sz w:val="18"/>
              <w:szCs w:val="18"/>
              <w:lang w:val="es-EC"/>
            </w:rPr>
            <w:fldChar w:fldCharType="end"/>
          </w:r>
        </w:sdtContent>
      </w:sdt>
    </w:p>
    <w:p w:rsidR="00412EEF" w:rsidRPr="004A72EF" w:rsidRDefault="00412EEF" w:rsidP="00412EEF">
      <w:pPr>
        <w:spacing w:after="0" w:line="360" w:lineRule="auto"/>
        <w:jc w:val="both"/>
        <w:rPr>
          <w:rFonts w:ascii="Arial" w:hAnsi="Arial" w:cs="Arial"/>
          <w:b/>
          <w:sz w:val="24"/>
          <w:szCs w:val="24"/>
          <w:lang w:val="es-EC"/>
        </w:rPr>
      </w:pPr>
      <w:r w:rsidRPr="004A72EF">
        <w:rPr>
          <w:rFonts w:ascii="Arial" w:hAnsi="Arial" w:cs="Arial"/>
          <w:b/>
          <w:sz w:val="24"/>
          <w:szCs w:val="24"/>
          <w:lang w:val="es-EC"/>
        </w:rPr>
        <w:lastRenderedPageBreak/>
        <w:t>Dinámica demográfica</w:t>
      </w:r>
    </w:p>
    <w:p w:rsidR="00412EEF" w:rsidRPr="004A72EF" w:rsidRDefault="00412EEF" w:rsidP="00412EEF">
      <w:pPr>
        <w:spacing w:after="0" w:line="360" w:lineRule="auto"/>
        <w:jc w:val="both"/>
        <w:rPr>
          <w:rFonts w:ascii="Arial" w:hAnsi="Arial" w:cs="Arial"/>
          <w:sz w:val="24"/>
          <w:szCs w:val="24"/>
          <w:lang w:val="es-EC"/>
        </w:rPr>
      </w:pPr>
    </w:p>
    <w:p w:rsidR="00412EEF" w:rsidRPr="004A72EF" w:rsidRDefault="00412EEF" w:rsidP="00EB274A">
      <w:pPr>
        <w:spacing w:after="0" w:line="360" w:lineRule="auto"/>
        <w:jc w:val="both"/>
        <w:rPr>
          <w:rFonts w:ascii="Arial" w:hAnsi="Arial" w:cs="Arial"/>
          <w:sz w:val="24"/>
          <w:szCs w:val="24"/>
          <w:lang w:val="es-EC"/>
        </w:rPr>
      </w:pPr>
      <w:r w:rsidRPr="004A72EF">
        <w:rPr>
          <w:rFonts w:ascii="Arial" w:hAnsi="Arial" w:cs="Arial"/>
          <w:sz w:val="24"/>
          <w:szCs w:val="24"/>
          <w:lang w:val="es-EC"/>
        </w:rPr>
        <w:t xml:space="preserve">La población del cantón Sucúa lo conforman mayormente los niños y jóvenes en un 73% existiendo un predominio del sexo femenino debido a la migración de los hombres; éstos están concentrados en las áreas urbanas de las parroquias Sucúa, Santa Marianita y Huambi así como en sus comunidades, de acuerdo a los resultados del último Censo de Población y Vivienda realizado en el país en el año 2010, alcanzó la cifra de 18.318 habitantes; si se compara con la proyección de la población al año 2017 es de 22.449, su tamaño poblacional cambió en 1,23 veces más. </w:t>
      </w:r>
    </w:p>
    <w:p w:rsidR="00D21FDC" w:rsidRPr="004A72EF" w:rsidRDefault="00D21FDC" w:rsidP="00412EEF">
      <w:pPr>
        <w:spacing w:after="0" w:line="360" w:lineRule="auto"/>
        <w:ind w:firstLine="270"/>
        <w:jc w:val="both"/>
        <w:rPr>
          <w:rFonts w:ascii="Arial" w:hAnsi="Arial" w:cs="Arial"/>
          <w:sz w:val="24"/>
          <w:szCs w:val="24"/>
          <w:lang w:val="es-EC"/>
        </w:rPr>
      </w:pPr>
    </w:p>
    <w:p w:rsidR="00D21FDC" w:rsidRDefault="00D21FDC" w:rsidP="00412EEF">
      <w:pPr>
        <w:spacing w:after="0" w:line="360" w:lineRule="auto"/>
        <w:ind w:firstLine="270"/>
        <w:jc w:val="both"/>
        <w:rPr>
          <w:rFonts w:ascii="Arial" w:hAnsi="Arial" w:cs="Arial"/>
          <w:sz w:val="24"/>
          <w:szCs w:val="24"/>
          <w:lang w:val="es-EC"/>
        </w:rPr>
      </w:pPr>
    </w:p>
    <w:p w:rsidR="005D31E5" w:rsidRDefault="005D31E5" w:rsidP="00412EEF">
      <w:pPr>
        <w:spacing w:after="0" w:line="360" w:lineRule="auto"/>
        <w:ind w:firstLine="270"/>
        <w:jc w:val="both"/>
        <w:rPr>
          <w:rFonts w:ascii="Arial" w:hAnsi="Arial" w:cs="Arial"/>
          <w:sz w:val="24"/>
          <w:szCs w:val="24"/>
          <w:lang w:val="es-EC"/>
        </w:rPr>
      </w:pPr>
    </w:p>
    <w:p w:rsidR="005D31E5" w:rsidRDefault="005D31E5" w:rsidP="00412EEF">
      <w:pPr>
        <w:spacing w:after="0" w:line="360" w:lineRule="auto"/>
        <w:ind w:firstLine="270"/>
        <w:jc w:val="both"/>
        <w:rPr>
          <w:rFonts w:ascii="Arial" w:hAnsi="Arial" w:cs="Arial"/>
          <w:sz w:val="24"/>
          <w:szCs w:val="24"/>
          <w:lang w:val="es-EC"/>
        </w:rPr>
      </w:pPr>
    </w:p>
    <w:p w:rsidR="005D31E5" w:rsidRDefault="005D31E5" w:rsidP="00412EEF">
      <w:pPr>
        <w:spacing w:after="0" w:line="360" w:lineRule="auto"/>
        <w:ind w:firstLine="270"/>
        <w:jc w:val="both"/>
        <w:rPr>
          <w:rFonts w:ascii="Arial" w:hAnsi="Arial" w:cs="Arial"/>
          <w:sz w:val="24"/>
          <w:szCs w:val="24"/>
          <w:lang w:val="es-EC"/>
        </w:rPr>
      </w:pPr>
    </w:p>
    <w:p w:rsidR="005D31E5" w:rsidRDefault="005D31E5" w:rsidP="00412EEF">
      <w:pPr>
        <w:spacing w:after="0" w:line="360" w:lineRule="auto"/>
        <w:ind w:firstLine="270"/>
        <w:jc w:val="both"/>
        <w:rPr>
          <w:rFonts w:ascii="Arial" w:hAnsi="Arial" w:cs="Arial"/>
          <w:sz w:val="24"/>
          <w:szCs w:val="24"/>
          <w:lang w:val="es-EC"/>
        </w:rPr>
      </w:pPr>
    </w:p>
    <w:p w:rsidR="005D31E5" w:rsidRDefault="005D31E5" w:rsidP="00412EEF">
      <w:pPr>
        <w:spacing w:after="0" w:line="360" w:lineRule="auto"/>
        <w:ind w:firstLine="270"/>
        <w:jc w:val="both"/>
        <w:rPr>
          <w:rFonts w:ascii="Arial" w:hAnsi="Arial" w:cs="Arial"/>
          <w:sz w:val="24"/>
          <w:szCs w:val="24"/>
          <w:lang w:val="es-EC"/>
        </w:rPr>
      </w:pPr>
    </w:p>
    <w:p w:rsidR="005D31E5" w:rsidRDefault="005D31E5" w:rsidP="00412EEF">
      <w:pPr>
        <w:spacing w:after="0" w:line="360" w:lineRule="auto"/>
        <w:ind w:firstLine="270"/>
        <w:jc w:val="both"/>
        <w:rPr>
          <w:rFonts w:ascii="Arial" w:hAnsi="Arial" w:cs="Arial"/>
          <w:sz w:val="24"/>
          <w:szCs w:val="24"/>
          <w:lang w:val="es-EC"/>
        </w:rPr>
      </w:pPr>
    </w:p>
    <w:p w:rsidR="005D31E5" w:rsidRDefault="005D31E5" w:rsidP="00412EEF">
      <w:pPr>
        <w:spacing w:after="0" w:line="360" w:lineRule="auto"/>
        <w:ind w:firstLine="270"/>
        <w:jc w:val="both"/>
        <w:rPr>
          <w:rFonts w:ascii="Arial" w:hAnsi="Arial" w:cs="Arial"/>
          <w:sz w:val="24"/>
          <w:szCs w:val="24"/>
          <w:lang w:val="es-EC"/>
        </w:rPr>
      </w:pPr>
    </w:p>
    <w:p w:rsidR="005D31E5" w:rsidRDefault="005D31E5" w:rsidP="00412EEF">
      <w:pPr>
        <w:spacing w:after="0" w:line="360" w:lineRule="auto"/>
        <w:ind w:firstLine="270"/>
        <w:jc w:val="both"/>
        <w:rPr>
          <w:rFonts w:ascii="Arial" w:hAnsi="Arial" w:cs="Arial"/>
          <w:sz w:val="24"/>
          <w:szCs w:val="24"/>
          <w:lang w:val="es-EC"/>
        </w:rPr>
      </w:pPr>
    </w:p>
    <w:p w:rsidR="005D31E5" w:rsidRDefault="005D31E5" w:rsidP="00412EEF">
      <w:pPr>
        <w:spacing w:after="0" w:line="360" w:lineRule="auto"/>
        <w:ind w:firstLine="270"/>
        <w:jc w:val="both"/>
        <w:rPr>
          <w:rFonts w:ascii="Arial" w:hAnsi="Arial" w:cs="Arial"/>
          <w:sz w:val="24"/>
          <w:szCs w:val="24"/>
          <w:lang w:val="es-EC"/>
        </w:rPr>
      </w:pPr>
    </w:p>
    <w:p w:rsidR="005D31E5" w:rsidRDefault="005D31E5" w:rsidP="00412EEF">
      <w:pPr>
        <w:spacing w:after="0" w:line="360" w:lineRule="auto"/>
        <w:ind w:firstLine="270"/>
        <w:jc w:val="both"/>
        <w:rPr>
          <w:rFonts w:ascii="Arial" w:hAnsi="Arial" w:cs="Arial"/>
          <w:sz w:val="24"/>
          <w:szCs w:val="24"/>
          <w:lang w:val="es-EC"/>
        </w:rPr>
      </w:pPr>
    </w:p>
    <w:p w:rsidR="005D31E5" w:rsidRDefault="005D31E5" w:rsidP="00412EEF">
      <w:pPr>
        <w:spacing w:after="0" w:line="360" w:lineRule="auto"/>
        <w:ind w:firstLine="270"/>
        <w:jc w:val="both"/>
        <w:rPr>
          <w:rFonts w:ascii="Arial" w:hAnsi="Arial" w:cs="Arial"/>
          <w:sz w:val="24"/>
          <w:szCs w:val="24"/>
          <w:lang w:val="es-EC"/>
        </w:rPr>
      </w:pPr>
    </w:p>
    <w:p w:rsidR="005D31E5" w:rsidRDefault="005D31E5" w:rsidP="00412EEF">
      <w:pPr>
        <w:spacing w:after="0" w:line="360" w:lineRule="auto"/>
        <w:ind w:firstLine="270"/>
        <w:jc w:val="both"/>
        <w:rPr>
          <w:rFonts w:ascii="Arial" w:hAnsi="Arial" w:cs="Arial"/>
          <w:sz w:val="24"/>
          <w:szCs w:val="24"/>
          <w:lang w:val="es-EC"/>
        </w:rPr>
      </w:pPr>
    </w:p>
    <w:p w:rsidR="005D31E5" w:rsidRDefault="005D31E5" w:rsidP="00412EEF">
      <w:pPr>
        <w:spacing w:after="0" w:line="360" w:lineRule="auto"/>
        <w:ind w:firstLine="270"/>
        <w:jc w:val="both"/>
        <w:rPr>
          <w:rFonts w:ascii="Arial" w:hAnsi="Arial" w:cs="Arial"/>
          <w:sz w:val="24"/>
          <w:szCs w:val="24"/>
          <w:lang w:val="es-EC"/>
        </w:rPr>
      </w:pPr>
    </w:p>
    <w:p w:rsidR="005D31E5" w:rsidRPr="004A72EF" w:rsidRDefault="005D31E5" w:rsidP="00412EEF">
      <w:pPr>
        <w:spacing w:after="0" w:line="360" w:lineRule="auto"/>
        <w:ind w:firstLine="270"/>
        <w:jc w:val="both"/>
        <w:rPr>
          <w:rFonts w:ascii="Arial" w:hAnsi="Arial" w:cs="Arial"/>
          <w:sz w:val="24"/>
          <w:szCs w:val="24"/>
          <w:lang w:val="es-EC"/>
        </w:rPr>
      </w:pPr>
    </w:p>
    <w:p w:rsidR="004A2D12" w:rsidRPr="004A72EF" w:rsidRDefault="004A2D12" w:rsidP="00412EEF">
      <w:pPr>
        <w:spacing w:after="0" w:line="360" w:lineRule="auto"/>
        <w:ind w:firstLine="270"/>
        <w:jc w:val="both"/>
        <w:rPr>
          <w:rFonts w:ascii="Arial" w:hAnsi="Arial" w:cs="Arial"/>
          <w:sz w:val="24"/>
          <w:szCs w:val="24"/>
          <w:lang w:val="es-EC"/>
        </w:rPr>
      </w:pPr>
    </w:p>
    <w:p w:rsidR="004A2D12" w:rsidRPr="004A72EF" w:rsidRDefault="004A2D12" w:rsidP="00412EEF">
      <w:pPr>
        <w:spacing w:after="0" w:line="360" w:lineRule="auto"/>
        <w:ind w:firstLine="270"/>
        <w:jc w:val="both"/>
        <w:rPr>
          <w:rFonts w:ascii="Arial" w:hAnsi="Arial" w:cs="Arial"/>
          <w:sz w:val="24"/>
          <w:szCs w:val="24"/>
          <w:lang w:val="es-EC"/>
        </w:rPr>
      </w:pPr>
    </w:p>
    <w:p w:rsidR="004A2D12" w:rsidRPr="004A72EF" w:rsidRDefault="004A2D12" w:rsidP="00412EEF">
      <w:pPr>
        <w:spacing w:after="0" w:line="360" w:lineRule="auto"/>
        <w:ind w:firstLine="270"/>
        <w:jc w:val="both"/>
        <w:rPr>
          <w:rFonts w:ascii="Arial" w:hAnsi="Arial" w:cs="Arial"/>
          <w:sz w:val="24"/>
          <w:szCs w:val="24"/>
          <w:lang w:val="es-EC"/>
        </w:rPr>
      </w:pPr>
    </w:p>
    <w:p w:rsidR="004A2D12" w:rsidRPr="004A72EF" w:rsidRDefault="004A2D12" w:rsidP="00412EEF">
      <w:pPr>
        <w:spacing w:after="0" w:line="360" w:lineRule="auto"/>
        <w:ind w:firstLine="270"/>
        <w:jc w:val="both"/>
        <w:rPr>
          <w:rFonts w:ascii="Arial" w:hAnsi="Arial" w:cs="Arial"/>
          <w:sz w:val="24"/>
          <w:szCs w:val="24"/>
          <w:lang w:val="es-EC"/>
        </w:rPr>
      </w:pPr>
    </w:p>
    <w:p w:rsidR="00412EEF" w:rsidRPr="004A72EF" w:rsidRDefault="00412EEF" w:rsidP="00412EEF">
      <w:pPr>
        <w:pStyle w:val="Descripcin"/>
        <w:spacing w:after="0"/>
        <w:jc w:val="both"/>
        <w:rPr>
          <w:rFonts w:ascii="Arial" w:hAnsi="Arial" w:cs="Arial"/>
          <w:color w:val="auto"/>
          <w:sz w:val="24"/>
          <w:szCs w:val="24"/>
          <w:lang w:val="es-EC"/>
        </w:rPr>
      </w:pPr>
      <w:bookmarkStart w:id="91" w:name="_Toc502646922"/>
      <w:bookmarkStart w:id="92" w:name="_Toc528048924"/>
      <w:r w:rsidRPr="004A72EF">
        <w:rPr>
          <w:rFonts w:ascii="Arial" w:hAnsi="Arial" w:cs="Arial"/>
          <w:color w:val="auto"/>
          <w:lang w:val="es-EC"/>
        </w:rPr>
        <w:lastRenderedPageBreak/>
        <w:t xml:space="preserve">Tabla </w:t>
      </w:r>
      <w:r w:rsidR="00FE5F59" w:rsidRPr="004A72EF">
        <w:rPr>
          <w:lang w:val="es-EC"/>
        </w:rPr>
        <w:fldChar w:fldCharType="begin"/>
      </w:r>
      <w:r w:rsidRPr="004A72EF">
        <w:rPr>
          <w:rFonts w:ascii="Arial" w:hAnsi="Arial" w:cs="Arial"/>
          <w:color w:val="auto"/>
          <w:lang w:val="es-EC"/>
        </w:rPr>
        <w:instrText xml:space="preserve"> SEQ Tabla \* ARABIC </w:instrText>
      </w:r>
      <w:r w:rsidR="00FE5F59" w:rsidRPr="004A72EF">
        <w:rPr>
          <w:lang w:val="es-EC"/>
        </w:rPr>
        <w:fldChar w:fldCharType="separate"/>
      </w:r>
      <w:r w:rsidR="00985447">
        <w:rPr>
          <w:rFonts w:ascii="Arial" w:hAnsi="Arial" w:cs="Arial"/>
          <w:noProof/>
          <w:color w:val="auto"/>
          <w:lang w:val="es-EC"/>
        </w:rPr>
        <w:t>18</w:t>
      </w:r>
      <w:r w:rsidR="00FE5F59" w:rsidRPr="004A72EF">
        <w:rPr>
          <w:lang w:val="es-EC"/>
        </w:rPr>
        <w:fldChar w:fldCharType="end"/>
      </w:r>
      <w:r w:rsidRPr="004A72EF">
        <w:rPr>
          <w:rFonts w:ascii="Arial" w:hAnsi="Arial" w:cs="Arial"/>
          <w:color w:val="auto"/>
          <w:lang w:val="es-EC"/>
        </w:rPr>
        <w:t xml:space="preserve">. </w:t>
      </w:r>
      <w:r w:rsidRPr="004A72EF">
        <w:rPr>
          <w:rFonts w:ascii="Arial" w:hAnsi="Arial" w:cs="Arial"/>
          <w:i w:val="0"/>
          <w:color w:val="auto"/>
          <w:lang w:val="es-EC"/>
        </w:rPr>
        <w:t>Proyección de la población</w:t>
      </w:r>
      <w:bookmarkEnd w:id="91"/>
      <w:bookmarkEnd w:id="92"/>
      <w:r w:rsidRPr="004A72EF">
        <w:rPr>
          <w:rFonts w:ascii="Arial" w:hAnsi="Arial" w:cs="Arial"/>
          <w:color w:val="auto"/>
          <w:lang w:val="es-EC"/>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9"/>
        <w:gridCol w:w="1099"/>
        <w:gridCol w:w="1099"/>
        <w:gridCol w:w="1342"/>
        <w:gridCol w:w="1701"/>
        <w:gridCol w:w="1276"/>
      </w:tblGrid>
      <w:tr w:rsidR="00412EEF" w:rsidRPr="002E66E2" w:rsidTr="007E0575">
        <w:trPr>
          <w:trHeight w:val="197"/>
        </w:trPr>
        <w:tc>
          <w:tcPr>
            <w:tcW w:w="1099" w:type="dxa"/>
            <w:tcBorders>
              <w:top w:val="single" w:sz="4" w:space="0" w:color="auto"/>
              <w:left w:val="single" w:sz="4" w:space="0" w:color="auto"/>
              <w:bottom w:val="single" w:sz="4" w:space="0" w:color="auto"/>
              <w:right w:val="single" w:sz="4" w:space="0" w:color="auto"/>
            </w:tcBorders>
            <w:vAlign w:val="center"/>
            <w:hideMark/>
          </w:tcPr>
          <w:p w:rsidR="00412EEF" w:rsidRPr="002E66E2" w:rsidRDefault="00412EEF" w:rsidP="007E0575">
            <w:pPr>
              <w:autoSpaceDE w:val="0"/>
              <w:autoSpaceDN w:val="0"/>
              <w:adjustRightInd w:val="0"/>
              <w:spacing w:after="0" w:line="360" w:lineRule="auto"/>
              <w:jc w:val="center"/>
              <w:rPr>
                <w:rFonts w:ascii="Arial" w:hAnsi="Arial" w:cs="Arial"/>
                <w:color w:val="000000"/>
                <w:sz w:val="20"/>
                <w:szCs w:val="20"/>
                <w:lang w:val="es-EC"/>
              </w:rPr>
            </w:pPr>
            <w:r w:rsidRPr="002E66E2">
              <w:rPr>
                <w:rFonts w:ascii="Arial" w:hAnsi="Arial" w:cs="Arial"/>
                <w:b/>
                <w:bCs/>
                <w:color w:val="000000"/>
                <w:sz w:val="20"/>
                <w:szCs w:val="20"/>
                <w:lang w:val="es-EC"/>
              </w:rPr>
              <w:t>N°</w:t>
            </w:r>
          </w:p>
        </w:tc>
        <w:tc>
          <w:tcPr>
            <w:tcW w:w="1099" w:type="dxa"/>
            <w:tcBorders>
              <w:top w:val="single" w:sz="4" w:space="0" w:color="auto"/>
              <w:left w:val="single" w:sz="4" w:space="0" w:color="auto"/>
              <w:bottom w:val="single" w:sz="4" w:space="0" w:color="auto"/>
              <w:right w:val="single" w:sz="4" w:space="0" w:color="auto"/>
            </w:tcBorders>
            <w:vAlign w:val="center"/>
            <w:hideMark/>
          </w:tcPr>
          <w:p w:rsidR="00412EEF" w:rsidRPr="002E66E2" w:rsidRDefault="00412EEF" w:rsidP="007E0575">
            <w:pPr>
              <w:autoSpaceDE w:val="0"/>
              <w:autoSpaceDN w:val="0"/>
              <w:adjustRightInd w:val="0"/>
              <w:spacing w:after="0" w:line="360" w:lineRule="auto"/>
              <w:jc w:val="center"/>
              <w:rPr>
                <w:rFonts w:ascii="Arial" w:hAnsi="Arial" w:cs="Arial"/>
                <w:color w:val="000000"/>
                <w:sz w:val="20"/>
                <w:szCs w:val="20"/>
                <w:lang w:val="es-EC"/>
              </w:rPr>
            </w:pPr>
            <w:r w:rsidRPr="002E66E2">
              <w:rPr>
                <w:rFonts w:ascii="Arial" w:hAnsi="Arial" w:cs="Arial"/>
                <w:b/>
                <w:bCs/>
                <w:color w:val="000000"/>
                <w:sz w:val="20"/>
                <w:szCs w:val="20"/>
                <w:lang w:val="es-EC"/>
              </w:rPr>
              <w:t>Sucúa</w:t>
            </w:r>
          </w:p>
        </w:tc>
        <w:tc>
          <w:tcPr>
            <w:tcW w:w="1099" w:type="dxa"/>
            <w:tcBorders>
              <w:top w:val="single" w:sz="4" w:space="0" w:color="auto"/>
              <w:left w:val="single" w:sz="4" w:space="0" w:color="auto"/>
              <w:bottom w:val="single" w:sz="4" w:space="0" w:color="auto"/>
              <w:right w:val="single" w:sz="4" w:space="0" w:color="auto"/>
            </w:tcBorders>
            <w:vAlign w:val="center"/>
            <w:hideMark/>
          </w:tcPr>
          <w:p w:rsidR="00412EEF" w:rsidRPr="002E66E2" w:rsidRDefault="00412EEF" w:rsidP="007E0575">
            <w:pPr>
              <w:autoSpaceDE w:val="0"/>
              <w:autoSpaceDN w:val="0"/>
              <w:adjustRightInd w:val="0"/>
              <w:spacing w:after="0" w:line="360" w:lineRule="auto"/>
              <w:jc w:val="center"/>
              <w:rPr>
                <w:rFonts w:ascii="Arial" w:hAnsi="Arial" w:cs="Arial"/>
                <w:color w:val="000000"/>
                <w:sz w:val="20"/>
                <w:szCs w:val="20"/>
                <w:lang w:val="es-EC"/>
              </w:rPr>
            </w:pPr>
            <w:r w:rsidRPr="002E66E2">
              <w:rPr>
                <w:rFonts w:ascii="Arial" w:hAnsi="Arial" w:cs="Arial"/>
                <w:b/>
                <w:bCs/>
                <w:color w:val="000000"/>
                <w:sz w:val="20"/>
                <w:szCs w:val="20"/>
                <w:lang w:val="es-EC"/>
              </w:rPr>
              <w:t>Huambi</w:t>
            </w:r>
          </w:p>
        </w:tc>
        <w:tc>
          <w:tcPr>
            <w:tcW w:w="1342" w:type="dxa"/>
            <w:tcBorders>
              <w:top w:val="single" w:sz="4" w:space="0" w:color="auto"/>
              <w:left w:val="single" w:sz="4" w:space="0" w:color="auto"/>
              <w:bottom w:val="single" w:sz="4" w:space="0" w:color="auto"/>
              <w:right w:val="single" w:sz="4" w:space="0" w:color="auto"/>
            </w:tcBorders>
            <w:vAlign w:val="center"/>
            <w:hideMark/>
          </w:tcPr>
          <w:p w:rsidR="00412EEF" w:rsidRPr="002E66E2" w:rsidRDefault="00412EEF" w:rsidP="007E0575">
            <w:pPr>
              <w:autoSpaceDE w:val="0"/>
              <w:autoSpaceDN w:val="0"/>
              <w:adjustRightInd w:val="0"/>
              <w:spacing w:after="0" w:line="360" w:lineRule="auto"/>
              <w:jc w:val="center"/>
              <w:rPr>
                <w:rFonts w:ascii="Arial" w:hAnsi="Arial" w:cs="Arial"/>
                <w:color w:val="000000"/>
                <w:sz w:val="20"/>
                <w:szCs w:val="20"/>
                <w:lang w:val="es-EC"/>
              </w:rPr>
            </w:pPr>
            <w:r w:rsidRPr="002E66E2">
              <w:rPr>
                <w:rFonts w:ascii="Arial" w:hAnsi="Arial" w:cs="Arial"/>
                <w:b/>
                <w:bCs/>
                <w:color w:val="000000"/>
                <w:sz w:val="20"/>
                <w:szCs w:val="20"/>
                <w:lang w:val="es-EC"/>
              </w:rPr>
              <w:t>Asunción</w:t>
            </w:r>
          </w:p>
        </w:tc>
        <w:tc>
          <w:tcPr>
            <w:tcW w:w="1701" w:type="dxa"/>
            <w:tcBorders>
              <w:top w:val="single" w:sz="4" w:space="0" w:color="auto"/>
              <w:left w:val="single" w:sz="4" w:space="0" w:color="auto"/>
              <w:bottom w:val="single" w:sz="4" w:space="0" w:color="auto"/>
              <w:right w:val="single" w:sz="4" w:space="0" w:color="auto"/>
            </w:tcBorders>
            <w:vAlign w:val="center"/>
            <w:hideMark/>
          </w:tcPr>
          <w:p w:rsidR="00412EEF" w:rsidRPr="002E66E2" w:rsidRDefault="00412EEF" w:rsidP="007E0575">
            <w:pPr>
              <w:autoSpaceDE w:val="0"/>
              <w:autoSpaceDN w:val="0"/>
              <w:adjustRightInd w:val="0"/>
              <w:spacing w:after="0" w:line="360" w:lineRule="auto"/>
              <w:jc w:val="center"/>
              <w:rPr>
                <w:rFonts w:ascii="Arial" w:hAnsi="Arial" w:cs="Arial"/>
                <w:color w:val="000000"/>
                <w:sz w:val="20"/>
                <w:szCs w:val="20"/>
                <w:lang w:val="es-EC"/>
              </w:rPr>
            </w:pPr>
            <w:r w:rsidRPr="002E66E2">
              <w:rPr>
                <w:rFonts w:ascii="Arial" w:hAnsi="Arial" w:cs="Arial"/>
                <w:b/>
                <w:bCs/>
                <w:color w:val="000000"/>
                <w:sz w:val="20"/>
                <w:szCs w:val="20"/>
                <w:lang w:val="es-EC"/>
              </w:rPr>
              <w:t>Santa Marinita</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2EEF" w:rsidRPr="002E66E2" w:rsidRDefault="00412EEF" w:rsidP="007E0575">
            <w:pPr>
              <w:autoSpaceDE w:val="0"/>
              <w:autoSpaceDN w:val="0"/>
              <w:adjustRightInd w:val="0"/>
              <w:spacing w:after="0" w:line="360" w:lineRule="auto"/>
              <w:jc w:val="center"/>
              <w:rPr>
                <w:rFonts w:ascii="Arial" w:hAnsi="Arial" w:cs="Arial"/>
                <w:color w:val="000000"/>
                <w:sz w:val="20"/>
                <w:szCs w:val="20"/>
                <w:lang w:val="es-EC"/>
              </w:rPr>
            </w:pPr>
            <w:r w:rsidRPr="002E66E2">
              <w:rPr>
                <w:rFonts w:ascii="Arial" w:hAnsi="Arial" w:cs="Arial"/>
                <w:b/>
                <w:bCs/>
                <w:color w:val="000000"/>
                <w:sz w:val="20"/>
                <w:szCs w:val="20"/>
                <w:lang w:val="es-EC"/>
              </w:rPr>
              <w:t>Total</w:t>
            </w:r>
          </w:p>
        </w:tc>
      </w:tr>
      <w:tr w:rsidR="00412EEF" w:rsidRPr="002E66E2" w:rsidTr="004A2D12">
        <w:trPr>
          <w:trHeight w:val="205"/>
        </w:trPr>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2010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12619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2891 </w:t>
            </w:r>
          </w:p>
        </w:tc>
        <w:tc>
          <w:tcPr>
            <w:tcW w:w="1342"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1903 </w:t>
            </w:r>
          </w:p>
        </w:tc>
        <w:tc>
          <w:tcPr>
            <w:tcW w:w="1701"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905 </w:t>
            </w:r>
          </w:p>
        </w:tc>
        <w:tc>
          <w:tcPr>
            <w:tcW w:w="1276"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18318 </w:t>
            </w:r>
          </w:p>
        </w:tc>
      </w:tr>
      <w:tr w:rsidR="00412EEF" w:rsidRPr="002E66E2" w:rsidTr="004A2D12">
        <w:trPr>
          <w:trHeight w:val="205"/>
        </w:trPr>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2011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12960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2969 </w:t>
            </w:r>
          </w:p>
        </w:tc>
        <w:tc>
          <w:tcPr>
            <w:tcW w:w="1342"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1954 </w:t>
            </w:r>
          </w:p>
        </w:tc>
        <w:tc>
          <w:tcPr>
            <w:tcW w:w="1701"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929 </w:t>
            </w:r>
          </w:p>
        </w:tc>
        <w:tc>
          <w:tcPr>
            <w:tcW w:w="1276"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18813 </w:t>
            </w:r>
          </w:p>
        </w:tc>
      </w:tr>
      <w:tr w:rsidR="00412EEF" w:rsidRPr="002E66E2" w:rsidTr="004A2D12">
        <w:trPr>
          <w:trHeight w:val="205"/>
        </w:trPr>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2012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13310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3049 </w:t>
            </w:r>
          </w:p>
        </w:tc>
        <w:tc>
          <w:tcPr>
            <w:tcW w:w="1342"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2007 </w:t>
            </w:r>
          </w:p>
        </w:tc>
        <w:tc>
          <w:tcPr>
            <w:tcW w:w="1701"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955 </w:t>
            </w:r>
          </w:p>
        </w:tc>
        <w:tc>
          <w:tcPr>
            <w:tcW w:w="1276"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19321 </w:t>
            </w:r>
          </w:p>
        </w:tc>
      </w:tr>
      <w:tr w:rsidR="00412EEF" w:rsidRPr="002E66E2" w:rsidTr="004A2D12">
        <w:trPr>
          <w:trHeight w:val="205"/>
        </w:trPr>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2013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13669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3132 </w:t>
            </w:r>
          </w:p>
        </w:tc>
        <w:tc>
          <w:tcPr>
            <w:tcW w:w="1342"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2061 </w:t>
            </w:r>
          </w:p>
        </w:tc>
        <w:tc>
          <w:tcPr>
            <w:tcW w:w="1701"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980 </w:t>
            </w:r>
          </w:p>
        </w:tc>
        <w:tc>
          <w:tcPr>
            <w:tcW w:w="1276"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19842 </w:t>
            </w:r>
          </w:p>
        </w:tc>
      </w:tr>
      <w:tr w:rsidR="00412EEF" w:rsidRPr="002E66E2" w:rsidTr="004A2D12">
        <w:trPr>
          <w:trHeight w:val="205"/>
        </w:trPr>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2014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14038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3216 </w:t>
            </w:r>
          </w:p>
        </w:tc>
        <w:tc>
          <w:tcPr>
            <w:tcW w:w="1342"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2117 </w:t>
            </w:r>
          </w:p>
        </w:tc>
        <w:tc>
          <w:tcPr>
            <w:tcW w:w="1701"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1007 </w:t>
            </w:r>
          </w:p>
        </w:tc>
        <w:tc>
          <w:tcPr>
            <w:tcW w:w="1276"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20378 </w:t>
            </w:r>
          </w:p>
        </w:tc>
      </w:tr>
      <w:tr w:rsidR="00412EEF" w:rsidRPr="002E66E2" w:rsidTr="004A2D12">
        <w:trPr>
          <w:trHeight w:val="205"/>
        </w:trPr>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2015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14417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3303 </w:t>
            </w:r>
          </w:p>
        </w:tc>
        <w:tc>
          <w:tcPr>
            <w:tcW w:w="1342"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2174 </w:t>
            </w:r>
          </w:p>
        </w:tc>
        <w:tc>
          <w:tcPr>
            <w:tcW w:w="1701"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1034 </w:t>
            </w:r>
          </w:p>
        </w:tc>
        <w:tc>
          <w:tcPr>
            <w:tcW w:w="1276"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20928 </w:t>
            </w:r>
          </w:p>
        </w:tc>
      </w:tr>
      <w:tr w:rsidR="00412EEF" w:rsidRPr="002E66E2" w:rsidTr="004A2D12">
        <w:trPr>
          <w:trHeight w:val="205"/>
        </w:trPr>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2016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14807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3392 </w:t>
            </w:r>
          </w:p>
        </w:tc>
        <w:tc>
          <w:tcPr>
            <w:tcW w:w="1342"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2233 </w:t>
            </w:r>
          </w:p>
        </w:tc>
        <w:tc>
          <w:tcPr>
            <w:tcW w:w="1701"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1062 </w:t>
            </w:r>
          </w:p>
        </w:tc>
        <w:tc>
          <w:tcPr>
            <w:tcW w:w="1276"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21494 </w:t>
            </w:r>
          </w:p>
        </w:tc>
      </w:tr>
      <w:tr w:rsidR="00412EEF" w:rsidRPr="002E66E2" w:rsidTr="004A2D12">
        <w:trPr>
          <w:trHeight w:val="205"/>
        </w:trPr>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2017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15207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3484 </w:t>
            </w:r>
          </w:p>
        </w:tc>
        <w:tc>
          <w:tcPr>
            <w:tcW w:w="1342"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2293 </w:t>
            </w:r>
          </w:p>
        </w:tc>
        <w:tc>
          <w:tcPr>
            <w:tcW w:w="1701"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1091 </w:t>
            </w:r>
          </w:p>
        </w:tc>
        <w:tc>
          <w:tcPr>
            <w:tcW w:w="1276"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22075 </w:t>
            </w:r>
          </w:p>
        </w:tc>
      </w:tr>
      <w:tr w:rsidR="00412EEF" w:rsidRPr="002E66E2" w:rsidTr="004A2D12">
        <w:trPr>
          <w:trHeight w:val="205"/>
        </w:trPr>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2018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15617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3578 </w:t>
            </w:r>
          </w:p>
        </w:tc>
        <w:tc>
          <w:tcPr>
            <w:tcW w:w="1342"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2355 </w:t>
            </w:r>
          </w:p>
        </w:tc>
        <w:tc>
          <w:tcPr>
            <w:tcW w:w="1701"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1120 </w:t>
            </w:r>
          </w:p>
        </w:tc>
        <w:tc>
          <w:tcPr>
            <w:tcW w:w="1276"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22670 </w:t>
            </w:r>
          </w:p>
        </w:tc>
      </w:tr>
      <w:tr w:rsidR="00412EEF" w:rsidRPr="002E66E2" w:rsidTr="004A2D12">
        <w:trPr>
          <w:trHeight w:val="205"/>
        </w:trPr>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2019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16039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3675 </w:t>
            </w:r>
          </w:p>
        </w:tc>
        <w:tc>
          <w:tcPr>
            <w:tcW w:w="1342"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2419 </w:t>
            </w:r>
          </w:p>
        </w:tc>
        <w:tc>
          <w:tcPr>
            <w:tcW w:w="1701"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1150 </w:t>
            </w:r>
          </w:p>
        </w:tc>
        <w:tc>
          <w:tcPr>
            <w:tcW w:w="1276"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23283 </w:t>
            </w:r>
          </w:p>
        </w:tc>
      </w:tr>
      <w:tr w:rsidR="00412EEF" w:rsidRPr="002E66E2" w:rsidTr="004A2D12">
        <w:trPr>
          <w:trHeight w:val="205"/>
        </w:trPr>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2020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16472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3774 </w:t>
            </w:r>
          </w:p>
        </w:tc>
        <w:tc>
          <w:tcPr>
            <w:tcW w:w="1342"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2484 </w:t>
            </w:r>
          </w:p>
        </w:tc>
        <w:tc>
          <w:tcPr>
            <w:tcW w:w="1701"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1181 </w:t>
            </w:r>
          </w:p>
        </w:tc>
        <w:tc>
          <w:tcPr>
            <w:tcW w:w="1276"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23911 </w:t>
            </w:r>
          </w:p>
        </w:tc>
      </w:tr>
      <w:tr w:rsidR="00412EEF" w:rsidRPr="002E66E2" w:rsidTr="004A2D12">
        <w:trPr>
          <w:trHeight w:val="205"/>
        </w:trPr>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2021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16917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3876 </w:t>
            </w:r>
          </w:p>
        </w:tc>
        <w:tc>
          <w:tcPr>
            <w:tcW w:w="1342"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2551 </w:t>
            </w:r>
          </w:p>
        </w:tc>
        <w:tc>
          <w:tcPr>
            <w:tcW w:w="1701"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1213 </w:t>
            </w:r>
          </w:p>
        </w:tc>
        <w:tc>
          <w:tcPr>
            <w:tcW w:w="1276"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24557 </w:t>
            </w:r>
          </w:p>
        </w:tc>
      </w:tr>
      <w:tr w:rsidR="00412EEF" w:rsidRPr="002E66E2" w:rsidTr="004A2D12">
        <w:trPr>
          <w:trHeight w:val="205"/>
        </w:trPr>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2022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17374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3980 </w:t>
            </w:r>
          </w:p>
        </w:tc>
        <w:tc>
          <w:tcPr>
            <w:tcW w:w="1342"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2620 </w:t>
            </w:r>
          </w:p>
        </w:tc>
        <w:tc>
          <w:tcPr>
            <w:tcW w:w="1701"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1246 </w:t>
            </w:r>
          </w:p>
        </w:tc>
        <w:tc>
          <w:tcPr>
            <w:tcW w:w="1276"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25220 </w:t>
            </w:r>
          </w:p>
        </w:tc>
      </w:tr>
      <w:tr w:rsidR="00412EEF" w:rsidRPr="002E66E2" w:rsidTr="004A2D12">
        <w:trPr>
          <w:trHeight w:val="205"/>
        </w:trPr>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2023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17843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4088 </w:t>
            </w:r>
          </w:p>
        </w:tc>
        <w:tc>
          <w:tcPr>
            <w:tcW w:w="1342"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2691 </w:t>
            </w:r>
          </w:p>
        </w:tc>
        <w:tc>
          <w:tcPr>
            <w:tcW w:w="1701"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1280 </w:t>
            </w:r>
          </w:p>
        </w:tc>
        <w:tc>
          <w:tcPr>
            <w:tcW w:w="1276"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25902 </w:t>
            </w:r>
          </w:p>
        </w:tc>
      </w:tr>
      <w:tr w:rsidR="00412EEF" w:rsidRPr="002E66E2" w:rsidTr="004A2D12">
        <w:trPr>
          <w:trHeight w:val="205"/>
        </w:trPr>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2024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18325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4198 </w:t>
            </w:r>
          </w:p>
        </w:tc>
        <w:tc>
          <w:tcPr>
            <w:tcW w:w="1342"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2763 </w:t>
            </w:r>
          </w:p>
        </w:tc>
        <w:tc>
          <w:tcPr>
            <w:tcW w:w="1701"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1314 </w:t>
            </w:r>
          </w:p>
        </w:tc>
        <w:tc>
          <w:tcPr>
            <w:tcW w:w="1276"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26600 </w:t>
            </w:r>
          </w:p>
        </w:tc>
      </w:tr>
      <w:tr w:rsidR="00412EEF" w:rsidRPr="002E66E2" w:rsidTr="004A2D12">
        <w:trPr>
          <w:trHeight w:val="205"/>
        </w:trPr>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2025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18820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4312 </w:t>
            </w:r>
          </w:p>
        </w:tc>
        <w:tc>
          <w:tcPr>
            <w:tcW w:w="1342"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2838 </w:t>
            </w:r>
          </w:p>
        </w:tc>
        <w:tc>
          <w:tcPr>
            <w:tcW w:w="1701"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1350 </w:t>
            </w:r>
          </w:p>
        </w:tc>
        <w:tc>
          <w:tcPr>
            <w:tcW w:w="1276"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27320 </w:t>
            </w:r>
          </w:p>
        </w:tc>
      </w:tr>
      <w:tr w:rsidR="00412EEF" w:rsidRPr="002E66E2" w:rsidTr="004A2D12">
        <w:trPr>
          <w:trHeight w:val="205"/>
        </w:trPr>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2026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19328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4428 </w:t>
            </w:r>
          </w:p>
        </w:tc>
        <w:tc>
          <w:tcPr>
            <w:tcW w:w="1342"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2915 </w:t>
            </w:r>
          </w:p>
        </w:tc>
        <w:tc>
          <w:tcPr>
            <w:tcW w:w="1701"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1386 </w:t>
            </w:r>
          </w:p>
        </w:tc>
        <w:tc>
          <w:tcPr>
            <w:tcW w:w="1276"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28057 </w:t>
            </w:r>
          </w:p>
        </w:tc>
      </w:tr>
      <w:tr w:rsidR="00412EEF" w:rsidRPr="002E66E2" w:rsidTr="004A2D12">
        <w:trPr>
          <w:trHeight w:val="205"/>
        </w:trPr>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2027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19850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4548 </w:t>
            </w:r>
          </w:p>
        </w:tc>
        <w:tc>
          <w:tcPr>
            <w:tcW w:w="1342"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2993 </w:t>
            </w:r>
          </w:p>
        </w:tc>
        <w:tc>
          <w:tcPr>
            <w:tcW w:w="1701"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1424 </w:t>
            </w:r>
          </w:p>
        </w:tc>
        <w:tc>
          <w:tcPr>
            <w:tcW w:w="1276"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28815 </w:t>
            </w:r>
          </w:p>
        </w:tc>
      </w:tr>
      <w:tr w:rsidR="00412EEF" w:rsidRPr="002E66E2" w:rsidTr="004A2D12">
        <w:trPr>
          <w:trHeight w:val="205"/>
        </w:trPr>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2028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20386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4670 </w:t>
            </w:r>
          </w:p>
        </w:tc>
        <w:tc>
          <w:tcPr>
            <w:tcW w:w="1342"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3074 </w:t>
            </w:r>
          </w:p>
        </w:tc>
        <w:tc>
          <w:tcPr>
            <w:tcW w:w="1701"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1462 </w:t>
            </w:r>
          </w:p>
        </w:tc>
        <w:tc>
          <w:tcPr>
            <w:tcW w:w="1276"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29593 </w:t>
            </w:r>
          </w:p>
        </w:tc>
      </w:tr>
      <w:tr w:rsidR="00412EEF" w:rsidRPr="002E66E2" w:rsidTr="004A2D12">
        <w:trPr>
          <w:trHeight w:val="205"/>
        </w:trPr>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2029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20937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4797 </w:t>
            </w:r>
          </w:p>
        </w:tc>
        <w:tc>
          <w:tcPr>
            <w:tcW w:w="1342"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3157 </w:t>
            </w:r>
          </w:p>
        </w:tc>
        <w:tc>
          <w:tcPr>
            <w:tcW w:w="1701"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1502 </w:t>
            </w:r>
          </w:p>
        </w:tc>
        <w:tc>
          <w:tcPr>
            <w:tcW w:w="1276"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30393 </w:t>
            </w:r>
          </w:p>
        </w:tc>
      </w:tr>
      <w:tr w:rsidR="00412EEF" w:rsidRPr="002E66E2" w:rsidTr="004A2D12">
        <w:trPr>
          <w:trHeight w:val="205"/>
        </w:trPr>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2030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21502 </w:t>
            </w:r>
          </w:p>
        </w:tc>
        <w:tc>
          <w:tcPr>
            <w:tcW w:w="1099"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4926 </w:t>
            </w:r>
          </w:p>
        </w:tc>
        <w:tc>
          <w:tcPr>
            <w:tcW w:w="1342"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3243 </w:t>
            </w:r>
          </w:p>
        </w:tc>
        <w:tc>
          <w:tcPr>
            <w:tcW w:w="1701"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color w:val="000000"/>
                <w:sz w:val="20"/>
                <w:szCs w:val="20"/>
                <w:lang w:val="es-EC"/>
              </w:rPr>
              <w:t xml:space="preserve">1542 </w:t>
            </w:r>
          </w:p>
        </w:tc>
        <w:tc>
          <w:tcPr>
            <w:tcW w:w="1276" w:type="dxa"/>
            <w:tcBorders>
              <w:top w:val="single" w:sz="4" w:space="0" w:color="auto"/>
              <w:left w:val="single" w:sz="4" w:space="0" w:color="auto"/>
              <w:bottom w:val="single" w:sz="4" w:space="0" w:color="auto"/>
              <w:right w:val="single" w:sz="4" w:space="0" w:color="auto"/>
            </w:tcBorders>
            <w:hideMark/>
          </w:tcPr>
          <w:p w:rsidR="00412EEF" w:rsidRPr="002E66E2" w:rsidRDefault="00412EEF" w:rsidP="00412EEF">
            <w:pPr>
              <w:autoSpaceDE w:val="0"/>
              <w:autoSpaceDN w:val="0"/>
              <w:adjustRightInd w:val="0"/>
              <w:spacing w:after="0" w:line="360" w:lineRule="auto"/>
              <w:jc w:val="both"/>
              <w:rPr>
                <w:rFonts w:ascii="Arial" w:hAnsi="Arial" w:cs="Arial"/>
                <w:color w:val="000000"/>
                <w:sz w:val="20"/>
                <w:szCs w:val="20"/>
                <w:lang w:val="es-EC"/>
              </w:rPr>
            </w:pPr>
            <w:r w:rsidRPr="002E66E2">
              <w:rPr>
                <w:rFonts w:ascii="Arial" w:hAnsi="Arial" w:cs="Arial"/>
                <w:b/>
                <w:bCs/>
                <w:color w:val="000000"/>
                <w:sz w:val="20"/>
                <w:szCs w:val="20"/>
                <w:lang w:val="es-EC"/>
              </w:rPr>
              <w:t xml:space="preserve">31213 </w:t>
            </w:r>
          </w:p>
        </w:tc>
      </w:tr>
    </w:tbl>
    <w:p w:rsidR="00412EEF" w:rsidRPr="004A72EF" w:rsidRDefault="00412EEF" w:rsidP="00412EEF">
      <w:pPr>
        <w:spacing w:after="0" w:line="240" w:lineRule="auto"/>
        <w:jc w:val="both"/>
        <w:rPr>
          <w:rFonts w:ascii="Arial" w:hAnsi="Arial" w:cs="Arial"/>
          <w:sz w:val="18"/>
          <w:szCs w:val="24"/>
          <w:lang w:val="es-EC"/>
        </w:rPr>
      </w:pPr>
      <w:r w:rsidRPr="004A72EF">
        <w:rPr>
          <w:rFonts w:ascii="Arial" w:hAnsi="Arial" w:cs="Arial"/>
          <w:sz w:val="18"/>
          <w:szCs w:val="24"/>
          <w:lang w:val="es-EC"/>
        </w:rPr>
        <w:t>Fuente: INEC. Censo de Población. 2010(base para proyección de la población)</w:t>
      </w:r>
    </w:p>
    <w:p w:rsidR="00412EEF" w:rsidRPr="004A72EF" w:rsidRDefault="00412EEF" w:rsidP="00412EEF">
      <w:pPr>
        <w:spacing w:after="0" w:line="240" w:lineRule="auto"/>
        <w:jc w:val="both"/>
        <w:rPr>
          <w:rFonts w:ascii="Arial" w:hAnsi="Arial" w:cs="Arial"/>
          <w:sz w:val="18"/>
          <w:szCs w:val="24"/>
          <w:lang w:val="es-EC"/>
        </w:rPr>
      </w:pPr>
      <w:r w:rsidRPr="004A72EF">
        <w:rPr>
          <w:rFonts w:ascii="Arial" w:hAnsi="Arial" w:cs="Arial"/>
          <w:sz w:val="18"/>
          <w:szCs w:val="24"/>
          <w:lang w:val="es-EC"/>
        </w:rPr>
        <w:t xml:space="preserve">Elaborado por: </w:t>
      </w:r>
      <w:sdt>
        <w:sdtPr>
          <w:rPr>
            <w:rFonts w:ascii="Arial" w:hAnsi="Arial" w:cs="Arial"/>
            <w:sz w:val="18"/>
            <w:szCs w:val="24"/>
            <w:lang w:val="es-EC"/>
          </w:rPr>
          <w:id w:val="1443800409"/>
          <w:citation/>
        </w:sdtPr>
        <w:sdtEndPr/>
        <w:sdtContent>
          <w:r w:rsidR="00FE5F59" w:rsidRPr="004A72EF">
            <w:rPr>
              <w:rFonts w:ascii="Arial" w:hAnsi="Arial" w:cs="Arial"/>
              <w:sz w:val="18"/>
              <w:szCs w:val="24"/>
              <w:lang w:val="es-EC"/>
            </w:rPr>
            <w:fldChar w:fldCharType="begin"/>
          </w:r>
          <w:r w:rsidR="00ED18A4" w:rsidRPr="004A72EF">
            <w:rPr>
              <w:rFonts w:ascii="Arial" w:hAnsi="Arial" w:cs="Arial"/>
              <w:sz w:val="18"/>
              <w:szCs w:val="24"/>
              <w:lang w:val="es-EC"/>
            </w:rPr>
            <w:instrText xml:space="preserve">CITATION Gob17 \l 12298 </w:instrText>
          </w:r>
          <w:r w:rsidR="00FE5F59" w:rsidRPr="004A72EF">
            <w:rPr>
              <w:rFonts w:ascii="Arial" w:hAnsi="Arial" w:cs="Arial"/>
              <w:sz w:val="18"/>
              <w:szCs w:val="24"/>
              <w:lang w:val="es-EC"/>
            </w:rPr>
            <w:fldChar w:fldCharType="separate"/>
          </w:r>
          <w:r w:rsidR="00ED18A4" w:rsidRPr="004A72EF">
            <w:rPr>
              <w:rFonts w:ascii="Arial" w:hAnsi="Arial" w:cs="Arial"/>
              <w:sz w:val="18"/>
              <w:szCs w:val="24"/>
              <w:lang w:val="es-EC"/>
            </w:rPr>
            <w:t>(Gobierno Autónomo Descentralizado Municipal de Sucúa [GADMS], 2015)</w:t>
          </w:r>
          <w:r w:rsidR="00FE5F59" w:rsidRPr="004A72EF">
            <w:rPr>
              <w:rFonts w:ascii="Arial" w:hAnsi="Arial" w:cs="Arial"/>
              <w:sz w:val="18"/>
              <w:szCs w:val="24"/>
              <w:lang w:val="es-EC"/>
            </w:rPr>
            <w:fldChar w:fldCharType="end"/>
          </w:r>
        </w:sdtContent>
      </w:sdt>
    </w:p>
    <w:p w:rsidR="00412EEF" w:rsidRPr="004A72EF" w:rsidRDefault="00412EEF" w:rsidP="00412EEF">
      <w:pPr>
        <w:spacing w:after="0" w:line="360" w:lineRule="auto"/>
        <w:jc w:val="both"/>
        <w:rPr>
          <w:rFonts w:ascii="Arial" w:hAnsi="Arial" w:cs="Arial"/>
          <w:sz w:val="24"/>
          <w:szCs w:val="24"/>
          <w:lang w:val="es-EC"/>
        </w:rPr>
      </w:pPr>
    </w:p>
    <w:p w:rsidR="00412EEF" w:rsidRDefault="00412EEF" w:rsidP="00EB274A">
      <w:pPr>
        <w:spacing w:after="0" w:line="360" w:lineRule="auto"/>
        <w:jc w:val="both"/>
        <w:rPr>
          <w:rFonts w:ascii="Arial" w:hAnsi="Arial" w:cs="Arial"/>
          <w:sz w:val="24"/>
          <w:szCs w:val="24"/>
          <w:lang w:val="es-EC"/>
        </w:rPr>
      </w:pPr>
      <w:r w:rsidRPr="004A72EF">
        <w:rPr>
          <w:rFonts w:ascii="Arial" w:hAnsi="Arial" w:cs="Arial"/>
          <w:sz w:val="24"/>
          <w:szCs w:val="24"/>
          <w:lang w:val="es-EC"/>
        </w:rPr>
        <w:t>De acuerdo al Plan de desarrollo y ordenamiento territorial Sucúa existen etnias compuestas por indígenas (aproximadamente 34.83%), la raza mestiza representa alrededor del 57.11%, minoritariamente existe un grupo de blancos (6.38%) y de otras etnias el 1.9%. Según se detalla en el siguiente cuadro:</w:t>
      </w:r>
    </w:p>
    <w:p w:rsidR="005D31E5" w:rsidRDefault="005D31E5" w:rsidP="00EB274A">
      <w:pPr>
        <w:spacing w:after="0" w:line="360" w:lineRule="auto"/>
        <w:jc w:val="both"/>
        <w:rPr>
          <w:rFonts w:ascii="Arial" w:hAnsi="Arial" w:cs="Arial"/>
          <w:sz w:val="24"/>
          <w:szCs w:val="24"/>
          <w:lang w:val="es-EC"/>
        </w:rPr>
      </w:pPr>
    </w:p>
    <w:p w:rsidR="005D31E5" w:rsidRDefault="005D31E5" w:rsidP="00EB274A">
      <w:pPr>
        <w:spacing w:after="0" w:line="360" w:lineRule="auto"/>
        <w:jc w:val="both"/>
        <w:rPr>
          <w:rFonts w:ascii="Arial" w:hAnsi="Arial" w:cs="Arial"/>
          <w:sz w:val="24"/>
          <w:szCs w:val="24"/>
          <w:lang w:val="es-EC"/>
        </w:rPr>
      </w:pPr>
    </w:p>
    <w:p w:rsidR="005D31E5" w:rsidRPr="004A72EF" w:rsidRDefault="005D31E5" w:rsidP="00EB274A">
      <w:pPr>
        <w:spacing w:after="0" w:line="360" w:lineRule="auto"/>
        <w:jc w:val="both"/>
        <w:rPr>
          <w:rFonts w:ascii="Arial" w:hAnsi="Arial" w:cs="Arial"/>
          <w:sz w:val="24"/>
          <w:szCs w:val="24"/>
          <w:lang w:val="es-EC"/>
        </w:rPr>
      </w:pPr>
    </w:p>
    <w:p w:rsidR="005D31E5" w:rsidRDefault="005D31E5" w:rsidP="00412EEF">
      <w:pPr>
        <w:pStyle w:val="Descripcin"/>
        <w:spacing w:after="0"/>
        <w:jc w:val="both"/>
        <w:rPr>
          <w:rFonts w:ascii="Arial" w:hAnsi="Arial" w:cs="Arial"/>
          <w:color w:val="auto"/>
          <w:lang w:val="es-EC"/>
        </w:rPr>
      </w:pPr>
      <w:bookmarkStart w:id="93" w:name="_Toc502646923"/>
      <w:bookmarkStart w:id="94" w:name="_Toc528048925"/>
    </w:p>
    <w:p w:rsidR="00412EEF" w:rsidRPr="004A72EF" w:rsidRDefault="00412EEF" w:rsidP="00412EEF">
      <w:pPr>
        <w:pStyle w:val="Descripcin"/>
        <w:spacing w:after="0"/>
        <w:jc w:val="both"/>
        <w:rPr>
          <w:rFonts w:ascii="Arial" w:hAnsi="Arial" w:cs="Arial"/>
          <w:color w:val="auto"/>
          <w:lang w:val="es-EC"/>
        </w:rPr>
      </w:pPr>
      <w:r w:rsidRPr="004A72EF">
        <w:rPr>
          <w:rFonts w:ascii="Arial" w:hAnsi="Arial" w:cs="Arial"/>
          <w:color w:val="auto"/>
          <w:lang w:val="es-EC"/>
        </w:rPr>
        <w:lastRenderedPageBreak/>
        <w:t xml:space="preserve">Tabla </w:t>
      </w:r>
      <w:r w:rsidR="00FE5F59" w:rsidRPr="004A72EF">
        <w:rPr>
          <w:lang w:val="es-EC"/>
        </w:rPr>
        <w:fldChar w:fldCharType="begin"/>
      </w:r>
      <w:r w:rsidRPr="004A72EF">
        <w:rPr>
          <w:rFonts w:ascii="Arial" w:hAnsi="Arial" w:cs="Arial"/>
          <w:color w:val="auto"/>
          <w:lang w:val="es-EC"/>
        </w:rPr>
        <w:instrText xml:space="preserve"> SEQ Tabla \* ARABIC </w:instrText>
      </w:r>
      <w:r w:rsidR="00FE5F59" w:rsidRPr="004A72EF">
        <w:rPr>
          <w:lang w:val="es-EC"/>
        </w:rPr>
        <w:fldChar w:fldCharType="separate"/>
      </w:r>
      <w:r w:rsidR="00985447">
        <w:rPr>
          <w:rFonts w:ascii="Arial" w:hAnsi="Arial" w:cs="Arial"/>
          <w:noProof/>
          <w:color w:val="auto"/>
          <w:lang w:val="es-EC"/>
        </w:rPr>
        <w:t>19</w:t>
      </w:r>
      <w:r w:rsidR="00FE5F59" w:rsidRPr="004A72EF">
        <w:rPr>
          <w:lang w:val="es-EC"/>
        </w:rPr>
        <w:fldChar w:fldCharType="end"/>
      </w:r>
      <w:r w:rsidRPr="004A72EF">
        <w:rPr>
          <w:rFonts w:ascii="Arial" w:hAnsi="Arial" w:cs="Arial"/>
          <w:color w:val="auto"/>
          <w:lang w:val="es-EC"/>
        </w:rPr>
        <w:t>. Composición étnica de la población de Sucúa</w:t>
      </w:r>
      <w:bookmarkEnd w:id="93"/>
      <w:bookmarkEnd w:id="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
        <w:gridCol w:w="1406"/>
        <w:gridCol w:w="1406"/>
        <w:gridCol w:w="1406"/>
        <w:gridCol w:w="1406"/>
      </w:tblGrid>
      <w:tr w:rsidR="00412EEF" w:rsidRPr="004A72EF" w:rsidTr="008F1198">
        <w:trPr>
          <w:trHeight w:val="449"/>
        </w:trPr>
        <w:tc>
          <w:tcPr>
            <w:tcW w:w="1406" w:type="dxa"/>
            <w:tcBorders>
              <w:top w:val="single" w:sz="4" w:space="0" w:color="auto"/>
              <w:left w:val="single" w:sz="4" w:space="0" w:color="auto"/>
              <w:bottom w:val="single" w:sz="4" w:space="0" w:color="auto"/>
              <w:right w:val="single" w:sz="4" w:space="0" w:color="auto"/>
            </w:tcBorders>
            <w:vAlign w:val="center"/>
            <w:hideMark/>
          </w:tcPr>
          <w:p w:rsidR="00412EEF" w:rsidRPr="004A72EF" w:rsidRDefault="00412EEF" w:rsidP="008F1198">
            <w:pPr>
              <w:autoSpaceDE w:val="0"/>
              <w:autoSpaceDN w:val="0"/>
              <w:adjustRightInd w:val="0"/>
              <w:spacing w:after="0" w:line="360" w:lineRule="auto"/>
              <w:jc w:val="center"/>
              <w:rPr>
                <w:rFonts w:ascii="Arial" w:hAnsi="Arial" w:cs="Arial"/>
                <w:color w:val="000000"/>
                <w:sz w:val="24"/>
                <w:szCs w:val="24"/>
                <w:lang w:val="es-EC"/>
              </w:rPr>
            </w:pPr>
            <w:r w:rsidRPr="004A72EF">
              <w:rPr>
                <w:rFonts w:ascii="Arial" w:hAnsi="Arial" w:cs="Arial"/>
                <w:b/>
                <w:bCs/>
                <w:color w:val="000000"/>
                <w:sz w:val="24"/>
                <w:szCs w:val="24"/>
                <w:lang w:val="es-EC"/>
              </w:rPr>
              <w:t>Población en %</w:t>
            </w:r>
          </w:p>
        </w:tc>
        <w:tc>
          <w:tcPr>
            <w:tcW w:w="1406" w:type="dxa"/>
            <w:tcBorders>
              <w:top w:val="single" w:sz="4" w:space="0" w:color="auto"/>
              <w:left w:val="single" w:sz="4" w:space="0" w:color="auto"/>
              <w:bottom w:val="single" w:sz="4" w:space="0" w:color="auto"/>
              <w:right w:val="single" w:sz="4" w:space="0" w:color="auto"/>
            </w:tcBorders>
            <w:vAlign w:val="center"/>
            <w:hideMark/>
          </w:tcPr>
          <w:p w:rsidR="00412EEF" w:rsidRPr="004A72EF" w:rsidRDefault="00412EEF" w:rsidP="008F1198">
            <w:pPr>
              <w:autoSpaceDE w:val="0"/>
              <w:autoSpaceDN w:val="0"/>
              <w:adjustRightInd w:val="0"/>
              <w:spacing w:after="0" w:line="360" w:lineRule="auto"/>
              <w:jc w:val="center"/>
              <w:rPr>
                <w:rFonts w:ascii="Arial" w:hAnsi="Arial" w:cs="Arial"/>
                <w:color w:val="000000"/>
                <w:sz w:val="24"/>
                <w:szCs w:val="24"/>
                <w:lang w:val="es-EC"/>
              </w:rPr>
            </w:pPr>
            <w:r w:rsidRPr="004A72EF">
              <w:rPr>
                <w:rFonts w:ascii="Arial" w:hAnsi="Arial" w:cs="Arial"/>
                <w:b/>
                <w:bCs/>
                <w:color w:val="000000"/>
                <w:sz w:val="24"/>
                <w:szCs w:val="24"/>
                <w:lang w:val="es-EC"/>
              </w:rPr>
              <w:t>Sucúa</w:t>
            </w:r>
          </w:p>
        </w:tc>
        <w:tc>
          <w:tcPr>
            <w:tcW w:w="1406" w:type="dxa"/>
            <w:tcBorders>
              <w:top w:val="single" w:sz="4" w:space="0" w:color="auto"/>
              <w:left w:val="single" w:sz="4" w:space="0" w:color="auto"/>
              <w:bottom w:val="single" w:sz="4" w:space="0" w:color="auto"/>
              <w:right w:val="single" w:sz="4" w:space="0" w:color="auto"/>
            </w:tcBorders>
            <w:vAlign w:val="center"/>
            <w:hideMark/>
          </w:tcPr>
          <w:p w:rsidR="00412EEF" w:rsidRPr="004A72EF" w:rsidRDefault="00412EEF" w:rsidP="008F1198">
            <w:pPr>
              <w:autoSpaceDE w:val="0"/>
              <w:autoSpaceDN w:val="0"/>
              <w:adjustRightInd w:val="0"/>
              <w:spacing w:after="0" w:line="360" w:lineRule="auto"/>
              <w:jc w:val="center"/>
              <w:rPr>
                <w:rFonts w:ascii="Arial" w:hAnsi="Arial" w:cs="Arial"/>
                <w:color w:val="000000"/>
                <w:sz w:val="24"/>
                <w:szCs w:val="24"/>
                <w:lang w:val="es-EC"/>
              </w:rPr>
            </w:pPr>
            <w:r w:rsidRPr="004A72EF">
              <w:rPr>
                <w:rFonts w:ascii="Arial" w:hAnsi="Arial" w:cs="Arial"/>
                <w:b/>
                <w:bCs/>
                <w:color w:val="000000"/>
                <w:sz w:val="24"/>
                <w:szCs w:val="24"/>
                <w:lang w:val="es-EC"/>
              </w:rPr>
              <w:t>Asunción</w:t>
            </w:r>
          </w:p>
        </w:tc>
        <w:tc>
          <w:tcPr>
            <w:tcW w:w="1406" w:type="dxa"/>
            <w:tcBorders>
              <w:top w:val="single" w:sz="4" w:space="0" w:color="auto"/>
              <w:left w:val="single" w:sz="4" w:space="0" w:color="auto"/>
              <w:bottom w:val="single" w:sz="4" w:space="0" w:color="auto"/>
              <w:right w:val="single" w:sz="4" w:space="0" w:color="auto"/>
            </w:tcBorders>
            <w:vAlign w:val="center"/>
            <w:hideMark/>
          </w:tcPr>
          <w:p w:rsidR="00412EEF" w:rsidRPr="004A72EF" w:rsidRDefault="00412EEF" w:rsidP="008F1198">
            <w:pPr>
              <w:autoSpaceDE w:val="0"/>
              <w:autoSpaceDN w:val="0"/>
              <w:adjustRightInd w:val="0"/>
              <w:spacing w:after="0" w:line="360" w:lineRule="auto"/>
              <w:jc w:val="center"/>
              <w:rPr>
                <w:rFonts w:ascii="Arial" w:hAnsi="Arial" w:cs="Arial"/>
                <w:color w:val="000000"/>
                <w:sz w:val="24"/>
                <w:szCs w:val="24"/>
                <w:lang w:val="es-EC"/>
              </w:rPr>
            </w:pPr>
            <w:r w:rsidRPr="004A72EF">
              <w:rPr>
                <w:rFonts w:ascii="Arial" w:hAnsi="Arial" w:cs="Arial"/>
                <w:b/>
                <w:bCs/>
                <w:color w:val="000000"/>
                <w:sz w:val="24"/>
                <w:szCs w:val="24"/>
                <w:lang w:val="es-EC"/>
              </w:rPr>
              <w:t>Huambi</w:t>
            </w:r>
          </w:p>
        </w:tc>
        <w:tc>
          <w:tcPr>
            <w:tcW w:w="1406" w:type="dxa"/>
            <w:tcBorders>
              <w:top w:val="single" w:sz="4" w:space="0" w:color="auto"/>
              <w:left w:val="single" w:sz="4" w:space="0" w:color="auto"/>
              <w:bottom w:val="single" w:sz="4" w:space="0" w:color="auto"/>
              <w:right w:val="single" w:sz="4" w:space="0" w:color="auto"/>
            </w:tcBorders>
            <w:vAlign w:val="center"/>
            <w:hideMark/>
          </w:tcPr>
          <w:p w:rsidR="00412EEF" w:rsidRPr="004A72EF" w:rsidRDefault="00412EEF" w:rsidP="008F1198">
            <w:pPr>
              <w:autoSpaceDE w:val="0"/>
              <w:autoSpaceDN w:val="0"/>
              <w:adjustRightInd w:val="0"/>
              <w:spacing w:after="0" w:line="360" w:lineRule="auto"/>
              <w:jc w:val="center"/>
              <w:rPr>
                <w:rFonts w:ascii="Arial" w:hAnsi="Arial" w:cs="Arial"/>
                <w:color w:val="000000"/>
                <w:sz w:val="24"/>
                <w:szCs w:val="24"/>
                <w:lang w:val="es-EC"/>
              </w:rPr>
            </w:pPr>
            <w:r w:rsidRPr="004A72EF">
              <w:rPr>
                <w:rFonts w:ascii="Arial" w:hAnsi="Arial" w:cs="Arial"/>
                <w:b/>
                <w:bCs/>
                <w:color w:val="000000"/>
                <w:sz w:val="24"/>
                <w:szCs w:val="24"/>
                <w:lang w:val="es-EC"/>
              </w:rPr>
              <w:t>Santa Marianita</w:t>
            </w:r>
          </w:p>
        </w:tc>
      </w:tr>
      <w:tr w:rsidR="00412EEF" w:rsidRPr="004A72EF" w:rsidTr="00365A93">
        <w:trPr>
          <w:trHeight w:val="200"/>
        </w:trPr>
        <w:tc>
          <w:tcPr>
            <w:tcW w:w="1406"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autoSpaceDE w:val="0"/>
              <w:autoSpaceDN w:val="0"/>
              <w:adjustRightInd w:val="0"/>
              <w:spacing w:after="0" w:line="360" w:lineRule="auto"/>
              <w:jc w:val="both"/>
              <w:rPr>
                <w:rFonts w:ascii="Arial" w:hAnsi="Arial" w:cs="Arial"/>
                <w:color w:val="000000"/>
                <w:sz w:val="24"/>
                <w:szCs w:val="24"/>
                <w:lang w:val="es-EC"/>
              </w:rPr>
            </w:pPr>
            <w:r w:rsidRPr="004A72EF">
              <w:rPr>
                <w:rFonts w:ascii="Arial" w:hAnsi="Arial" w:cs="Arial"/>
                <w:color w:val="000000"/>
                <w:sz w:val="24"/>
                <w:szCs w:val="24"/>
                <w:lang w:val="es-EC"/>
              </w:rPr>
              <w:t xml:space="preserve">Mestizos </w:t>
            </w:r>
          </w:p>
        </w:tc>
        <w:tc>
          <w:tcPr>
            <w:tcW w:w="1406"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autoSpaceDE w:val="0"/>
              <w:autoSpaceDN w:val="0"/>
              <w:adjustRightInd w:val="0"/>
              <w:spacing w:after="0" w:line="360" w:lineRule="auto"/>
              <w:jc w:val="both"/>
              <w:rPr>
                <w:rFonts w:ascii="Arial" w:hAnsi="Arial" w:cs="Arial"/>
                <w:color w:val="000000"/>
                <w:sz w:val="24"/>
                <w:szCs w:val="24"/>
                <w:lang w:val="es-EC"/>
              </w:rPr>
            </w:pPr>
            <w:r w:rsidRPr="004A72EF">
              <w:rPr>
                <w:rFonts w:ascii="Arial" w:hAnsi="Arial" w:cs="Arial"/>
                <w:color w:val="000000"/>
                <w:sz w:val="24"/>
                <w:szCs w:val="24"/>
                <w:lang w:val="es-EC"/>
              </w:rPr>
              <w:t xml:space="preserve">63,6% </w:t>
            </w:r>
          </w:p>
        </w:tc>
        <w:tc>
          <w:tcPr>
            <w:tcW w:w="1406"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autoSpaceDE w:val="0"/>
              <w:autoSpaceDN w:val="0"/>
              <w:adjustRightInd w:val="0"/>
              <w:spacing w:after="0" w:line="360" w:lineRule="auto"/>
              <w:jc w:val="both"/>
              <w:rPr>
                <w:rFonts w:ascii="Arial" w:hAnsi="Arial" w:cs="Arial"/>
                <w:color w:val="000000"/>
                <w:sz w:val="24"/>
                <w:szCs w:val="24"/>
                <w:lang w:val="es-EC"/>
              </w:rPr>
            </w:pPr>
            <w:r w:rsidRPr="004A72EF">
              <w:rPr>
                <w:rFonts w:ascii="Arial" w:hAnsi="Arial" w:cs="Arial"/>
                <w:color w:val="000000"/>
                <w:sz w:val="24"/>
                <w:szCs w:val="24"/>
                <w:lang w:val="es-EC"/>
              </w:rPr>
              <w:t xml:space="preserve">2% </w:t>
            </w:r>
          </w:p>
        </w:tc>
        <w:tc>
          <w:tcPr>
            <w:tcW w:w="1406"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autoSpaceDE w:val="0"/>
              <w:autoSpaceDN w:val="0"/>
              <w:adjustRightInd w:val="0"/>
              <w:spacing w:after="0" w:line="360" w:lineRule="auto"/>
              <w:jc w:val="both"/>
              <w:rPr>
                <w:rFonts w:ascii="Arial" w:hAnsi="Arial" w:cs="Arial"/>
                <w:color w:val="000000"/>
                <w:sz w:val="24"/>
                <w:szCs w:val="24"/>
                <w:lang w:val="es-EC"/>
              </w:rPr>
            </w:pPr>
            <w:r w:rsidRPr="004A72EF">
              <w:rPr>
                <w:rFonts w:ascii="Arial" w:hAnsi="Arial" w:cs="Arial"/>
                <w:color w:val="000000"/>
                <w:sz w:val="24"/>
                <w:szCs w:val="24"/>
                <w:lang w:val="es-EC"/>
              </w:rPr>
              <w:t xml:space="preserve">56,5% </w:t>
            </w:r>
          </w:p>
        </w:tc>
        <w:tc>
          <w:tcPr>
            <w:tcW w:w="1406"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autoSpaceDE w:val="0"/>
              <w:autoSpaceDN w:val="0"/>
              <w:adjustRightInd w:val="0"/>
              <w:spacing w:after="0" w:line="360" w:lineRule="auto"/>
              <w:jc w:val="both"/>
              <w:rPr>
                <w:rFonts w:ascii="Arial" w:hAnsi="Arial" w:cs="Arial"/>
                <w:color w:val="000000"/>
                <w:sz w:val="24"/>
                <w:szCs w:val="24"/>
                <w:lang w:val="es-EC"/>
              </w:rPr>
            </w:pPr>
            <w:r w:rsidRPr="004A72EF">
              <w:rPr>
                <w:rFonts w:ascii="Arial" w:hAnsi="Arial" w:cs="Arial"/>
                <w:color w:val="000000"/>
                <w:sz w:val="24"/>
                <w:szCs w:val="24"/>
                <w:lang w:val="es-EC"/>
              </w:rPr>
              <w:t xml:space="preserve">84,7% </w:t>
            </w:r>
          </w:p>
        </w:tc>
      </w:tr>
      <w:tr w:rsidR="00412EEF" w:rsidRPr="004A72EF" w:rsidTr="00365A93">
        <w:trPr>
          <w:trHeight w:val="200"/>
        </w:trPr>
        <w:tc>
          <w:tcPr>
            <w:tcW w:w="1406"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autoSpaceDE w:val="0"/>
              <w:autoSpaceDN w:val="0"/>
              <w:adjustRightInd w:val="0"/>
              <w:spacing w:after="0" w:line="360" w:lineRule="auto"/>
              <w:jc w:val="both"/>
              <w:rPr>
                <w:rFonts w:ascii="Arial" w:hAnsi="Arial" w:cs="Arial"/>
                <w:color w:val="000000"/>
                <w:sz w:val="24"/>
                <w:szCs w:val="24"/>
                <w:lang w:val="es-EC"/>
              </w:rPr>
            </w:pPr>
            <w:r w:rsidRPr="004A72EF">
              <w:rPr>
                <w:rFonts w:ascii="Arial" w:hAnsi="Arial" w:cs="Arial"/>
                <w:color w:val="000000"/>
                <w:sz w:val="24"/>
                <w:szCs w:val="24"/>
                <w:lang w:val="es-EC"/>
              </w:rPr>
              <w:t xml:space="preserve">Indígenas </w:t>
            </w:r>
          </w:p>
        </w:tc>
        <w:tc>
          <w:tcPr>
            <w:tcW w:w="1406"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autoSpaceDE w:val="0"/>
              <w:autoSpaceDN w:val="0"/>
              <w:adjustRightInd w:val="0"/>
              <w:spacing w:after="0" w:line="360" w:lineRule="auto"/>
              <w:jc w:val="both"/>
              <w:rPr>
                <w:rFonts w:ascii="Arial" w:hAnsi="Arial" w:cs="Arial"/>
                <w:color w:val="000000"/>
                <w:sz w:val="24"/>
                <w:szCs w:val="24"/>
                <w:lang w:val="es-EC"/>
              </w:rPr>
            </w:pPr>
            <w:r w:rsidRPr="004A72EF">
              <w:rPr>
                <w:rFonts w:ascii="Arial" w:hAnsi="Arial" w:cs="Arial"/>
                <w:color w:val="000000"/>
                <w:sz w:val="24"/>
                <w:szCs w:val="24"/>
                <w:lang w:val="es-EC"/>
              </w:rPr>
              <w:t xml:space="preserve">26,9% </w:t>
            </w:r>
          </w:p>
        </w:tc>
        <w:tc>
          <w:tcPr>
            <w:tcW w:w="1406"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autoSpaceDE w:val="0"/>
              <w:autoSpaceDN w:val="0"/>
              <w:adjustRightInd w:val="0"/>
              <w:spacing w:after="0" w:line="360" w:lineRule="auto"/>
              <w:jc w:val="both"/>
              <w:rPr>
                <w:rFonts w:ascii="Arial" w:hAnsi="Arial" w:cs="Arial"/>
                <w:color w:val="000000"/>
                <w:sz w:val="24"/>
                <w:szCs w:val="24"/>
                <w:lang w:val="es-EC"/>
              </w:rPr>
            </w:pPr>
            <w:r w:rsidRPr="004A72EF">
              <w:rPr>
                <w:rFonts w:ascii="Arial" w:hAnsi="Arial" w:cs="Arial"/>
                <w:color w:val="000000"/>
                <w:sz w:val="24"/>
                <w:szCs w:val="24"/>
                <w:lang w:val="es-EC"/>
              </w:rPr>
              <w:t xml:space="preserve">97,4% </w:t>
            </w:r>
          </w:p>
        </w:tc>
        <w:tc>
          <w:tcPr>
            <w:tcW w:w="1406"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autoSpaceDE w:val="0"/>
              <w:autoSpaceDN w:val="0"/>
              <w:adjustRightInd w:val="0"/>
              <w:spacing w:after="0" w:line="360" w:lineRule="auto"/>
              <w:jc w:val="both"/>
              <w:rPr>
                <w:rFonts w:ascii="Arial" w:hAnsi="Arial" w:cs="Arial"/>
                <w:color w:val="000000"/>
                <w:sz w:val="24"/>
                <w:szCs w:val="24"/>
                <w:lang w:val="es-EC"/>
              </w:rPr>
            </w:pPr>
            <w:r w:rsidRPr="004A72EF">
              <w:rPr>
                <w:rFonts w:ascii="Arial" w:hAnsi="Arial" w:cs="Arial"/>
                <w:color w:val="000000"/>
                <w:sz w:val="24"/>
                <w:szCs w:val="24"/>
                <w:lang w:val="es-EC"/>
              </w:rPr>
              <w:t xml:space="preserve">37% </w:t>
            </w:r>
          </w:p>
        </w:tc>
        <w:tc>
          <w:tcPr>
            <w:tcW w:w="1406"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autoSpaceDE w:val="0"/>
              <w:autoSpaceDN w:val="0"/>
              <w:adjustRightInd w:val="0"/>
              <w:spacing w:after="0" w:line="360" w:lineRule="auto"/>
              <w:jc w:val="both"/>
              <w:rPr>
                <w:rFonts w:ascii="Arial" w:hAnsi="Arial" w:cs="Arial"/>
                <w:color w:val="000000"/>
                <w:sz w:val="24"/>
                <w:szCs w:val="24"/>
                <w:lang w:val="es-EC"/>
              </w:rPr>
            </w:pPr>
            <w:r w:rsidRPr="004A72EF">
              <w:rPr>
                <w:rFonts w:ascii="Arial" w:hAnsi="Arial" w:cs="Arial"/>
                <w:color w:val="000000"/>
                <w:sz w:val="24"/>
                <w:szCs w:val="24"/>
                <w:lang w:val="es-EC"/>
              </w:rPr>
              <w:t xml:space="preserve">6% </w:t>
            </w:r>
          </w:p>
        </w:tc>
      </w:tr>
      <w:tr w:rsidR="00412EEF" w:rsidRPr="004A72EF" w:rsidTr="00365A93">
        <w:trPr>
          <w:trHeight w:val="200"/>
        </w:trPr>
        <w:tc>
          <w:tcPr>
            <w:tcW w:w="1406"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autoSpaceDE w:val="0"/>
              <w:autoSpaceDN w:val="0"/>
              <w:adjustRightInd w:val="0"/>
              <w:spacing w:after="0" w:line="360" w:lineRule="auto"/>
              <w:jc w:val="both"/>
              <w:rPr>
                <w:rFonts w:ascii="Arial" w:hAnsi="Arial" w:cs="Arial"/>
                <w:color w:val="000000"/>
                <w:sz w:val="24"/>
                <w:szCs w:val="24"/>
                <w:lang w:val="es-EC"/>
              </w:rPr>
            </w:pPr>
            <w:r w:rsidRPr="004A72EF">
              <w:rPr>
                <w:rFonts w:ascii="Arial" w:hAnsi="Arial" w:cs="Arial"/>
                <w:color w:val="000000"/>
                <w:sz w:val="24"/>
                <w:szCs w:val="24"/>
                <w:lang w:val="es-EC"/>
              </w:rPr>
              <w:t xml:space="preserve">Otros </w:t>
            </w:r>
          </w:p>
        </w:tc>
        <w:tc>
          <w:tcPr>
            <w:tcW w:w="1406"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autoSpaceDE w:val="0"/>
              <w:autoSpaceDN w:val="0"/>
              <w:adjustRightInd w:val="0"/>
              <w:spacing w:after="0" w:line="360" w:lineRule="auto"/>
              <w:jc w:val="both"/>
              <w:rPr>
                <w:rFonts w:ascii="Arial" w:hAnsi="Arial" w:cs="Arial"/>
                <w:color w:val="000000"/>
                <w:sz w:val="24"/>
                <w:szCs w:val="24"/>
                <w:lang w:val="es-EC"/>
              </w:rPr>
            </w:pPr>
            <w:r w:rsidRPr="004A72EF">
              <w:rPr>
                <w:rFonts w:ascii="Arial" w:hAnsi="Arial" w:cs="Arial"/>
                <w:color w:val="000000"/>
                <w:sz w:val="24"/>
                <w:szCs w:val="24"/>
                <w:lang w:val="es-EC"/>
              </w:rPr>
              <w:t xml:space="preserve">9,5% </w:t>
            </w:r>
          </w:p>
        </w:tc>
        <w:tc>
          <w:tcPr>
            <w:tcW w:w="1406"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autoSpaceDE w:val="0"/>
              <w:autoSpaceDN w:val="0"/>
              <w:adjustRightInd w:val="0"/>
              <w:spacing w:after="0" w:line="360" w:lineRule="auto"/>
              <w:jc w:val="both"/>
              <w:rPr>
                <w:rFonts w:ascii="Arial" w:hAnsi="Arial" w:cs="Arial"/>
                <w:color w:val="000000"/>
                <w:sz w:val="24"/>
                <w:szCs w:val="24"/>
                <w:lang w:val="es-EC"/>
              </w:rPr>
            </w:pPr>
            <w:r w:rsidRPr="004A72EF">
              <w:rPr>
                <w:rFonts w:ascii="Arial" w:hAnsi="Arial" w:cs="Arial"/>
                <w:color w:val="000000"/>
                <w:sz w:val="24"/>
                <w:szCs w:val="24"/>
                <w:lang w:val="es-EC"/>
              </w:rPr>
              <w:t xml:space="preserve">0,6% </w:t>
            </w:r>
          </w:p>
        </w:tc>
        <w:tc>
          <w:tcPr>
            <w:tcW w:w="1406"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autoSpaceDE w:val="0"/>
              <w:autoSpaceDN w:val="0"/>
              <w:adjustRightInd w:val="0"/>
              <w:spacing w:after="0" w:line="360" w:lineRule="auto"/>
              <w:jc w:val="both"/>
              <w:rPr>
                <w:rFonts w:ascii="Arial" w:hAnsi="Arial" w:cs="Arial"/>
                <w:color w:val="000000"/>
                <w:sz w:val="24"/>
                <w:szCs w:val="24"/>
                <w:lang w:val="es-EC"/>
              </w:rPr>
            </w:pPr>
            <w:r w:rsidRPr="004A72EF">
              <w:rPr>
                <w:rFonts w:ascii="Arial" w:hAnsi="Arial" w:cs="Arial"/>
                <w:color w:val="000000"/>
                <w:sz w:val="24"/>
                <w:szCs w:val="24"/>
                <w:lang w:val="es-EC"/>
              </w:rPr>
              <w:t xml:space="preserve">6,5% </w:t>
            </w:r>
          </w:p>
        </w:tc>
        <w:tc>
          <w:tcPr>
            <w:tcW w:w="1406"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autoSpaceDE w:val="0"/>
              <w:autoSpaceDN w:val="0"/>
              <w:adjustRightInd w:val="0"/>
              <w:spacing w:after="0" w:line="360" w:lineRule="auto"/>
              <w:jc w:val="both"/>
              <w:rPr>
                <w:rFonts w:ascii="Arial" w:hAnsi="Arial" w:cs="Arial"/>
                <w:color w:val="000000"/>
                <w:sz w:val="24"/>
                <w:szCs w:val="24"/>
                <w:lang w:val="es-EC"/>
              </w:rPr>
            </w:pPr>
            <w:r w:rsidRPr="004A72EF">
              <w:rPr>
                <w:rFonts w:ascii="Arial" w:hAnsi="Arial" w:cs="Arial"/>
                <w:color w:val="000000"/>
                <w:sz w:val="24"/>
                <w:szCs w:val="24"/>
                <w:lang w:val="es-EC"/>
              </w:rPr>
              <w:t xml:space="preserve">9,3% </w:t>
            </w:r>
          </w:p>
        </w:tc>
      </w:tr>
      <w:tr w:rsidR="00412EEF" w:rsidRPr="004A72EF" w:rsidTr="00365A93">
        <w:trPr>
          <w:trHeight w:val="205"/>
        </w:trPr>
        <w:tc>
          <w:tcPr>
            <w:tcW w:w="1406"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autoSpaceDE w:val="0"/>
              <w:autoSpaceDN w:val="0"/>
              <w:adjustRightInd w:val="0"/>
              <w:spacing w:after="0" w:line="360" w:lineRule="auto"/>
              <w:jc w:val="both"/>
              <w:rPr>
                <w:rFonts w:ascii="Arial" w:hAnsi="Arial" w:cs="Arial"/>
                <w:color w:val="000000"/>
                <w:sz w:val="24"/>
                <w:szCs w:val="24"/>
                <w:lang w:val="es-EC"/>
              </w:rPr>
            </w:pPr>
            <w:r w:rsidRPr="004A72EF">
              <w:rPr>
                <w:rFonts w:ascii="Arial" w:hAnsi="Arial" w:cs="Arial"/>
                <w:b/>
                <w:bCs/>
                <w:color w:val="000000"/>
                <w:sz w:val="24"/>
                <w:szCs w:val="24"/>
                <w:lang w:val="es-EC"/>
              </w:rPr>
              <w:t xml:space="preserve">Total </w:t>
            </w:r>
          </w:p>
        </w:tc>
        <w:tc>
          <w:tcPr>
            <w:tcW w:w="1406"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autoSpaceDE w:val="0"/>
              <w:autoSpaceDN w:val="0"/>
              <w:adjustRightInd w:val="0"/>
              <w:spacing w:after="0" w:line="360" w:lineRule="auto"/>
              <w:jc w:val="both"/>
              <w:rPr>
                <w:rFonts w:ascii="Arial" w:hAnsi="Arial" w:cs="Arial"/>
                <w:color w:val="000000"/>
                <w:sz w:val="24"/>
                <w:szCs w:val="24"/>
                <w:lang w:val="es-EC"/>
              </w:rPr>
            </w:pPr>
            <w:r w:rsidRPr="004A72EF">
              <w:rPr>
                <w:rFonts w:ascii="Arial" w:hAnsi="Arial" w:cs="Arial"/>
                <w:color w:val="000000"/>
                <w:sz w:val="24"/>
                <w:szCs w:val="24"/>
                <w:lang w:val="es-EC"/>
              </w:rPr>
              <w:t xml:space="preserve">100% </w:t>
            </w:r>
          </w:p>
        </w:tc>
        <w:tc>
          <w:tcPr>
            <w:tcW w:w="1406"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autoSpaceDE w:val="0"/>
              <w:autoSpaceDN w:val="0"/>
              <w:adjustRightInd w:val="0"/>
              <w:spacing w:after="0" w:line="360" w:lineRule="auto"/>
              <w:jc w:val="both"/>
              <w:rPr>
                <w:rFonts w:ascii="Arial" w:hAnsi="Arial" w:cs="Arial"/>
                <w:color w:val="000000"/>
                <w:sz w:val="24"/>
                <w:szCs w:val="24"/>
                <w:lang w:val="es-EC"/>
              </w:rPr>
            </w:pPr>
            <w:r w:rsidRPr="004A72EF">
              <w:rPr>
                <w:rFonts w:ascii="Arial" w:hAnsi="Arial" w:cs="Arial"/>
                <w:color w:val="000000"/>
                <w:sz w:val="24"/>
                <w:szCs w:val="24"/>
                <w:lang w:val="es-EC"/>
              </w:rPr>
              <w:t xml:space="preserve">100% </w:t>
            </w:r>
          </w:p>
        </w:tc>
        <w:tc>
          <w:tcPr>
            <w:tcW w:w="1406"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autoSpaceDE w:val="0"/>
              <w:autoSpaceDN w:val="0"/>
              <w:adjustRightInd w:val="0"/>
              <w:spacing w:after="0" w:line="360" w:lineRule="auto"/>
              <w:jc w:val="both"/>
              <w:rPr>
                <w:rFonts w:ascii="Arial" w:hAnsi="Arial" w:cs="Arial"/>
                <w:color w:val="000000"/>
                <w:sz w:val="24"/>
                <w:szCs w:val="24"/>
                <w:lang w:val="es-EC"/>
              </w:rPr>
            </w:pPr>
            <w:r w:rsidRPr="004A72EF">
              <w:rPr>
                <w:rFonts w:ascii="Arial" w:hAnsi="Arial" w:cs="Arial"/>
                <w:color w:val="000000"/>
                <w:sz w:val="24"/>
                <w:szCs w:val="24"/>
                <w:lang w:val="es-EC"/>
              </w:rPr>
              <w:t xml:space="preserve">100% </w:t>
            </w:r>
          </w:p>
        </w:tc>
        <w:tc>
          <w:tcPr>
            <w:tcW w:w="1406"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autoSpaceDE w:val="0"/>
              <w:autoSpaceDN w:val="0"/>
              <w:adjustRightInd w:val="0"/>
              <w:spacing w:after="0" w:line="360" w:lineRule="auto"/>
              <w:jc w:val="both"/>
              <w:rPr>
                <w:rFonts w:ascii="Arial" w:hAnsi="Arial" w:cs="Arial"/>
                <w:color w:val="000000"/>
                <w:sz w:val="24"/>
                <w:szCs w:val="24"/>
                <w:lang w:val="es-EC"/>
              </w:rPr>
            </w:pPr>
            <w:r w:rsidRPr="004A72EF">
              <w:rPr>
                <w:rFonts w:ascii="Arial" w:hAnsi="Arial" w:cs="Arial"/>
                <w:color w:val="000000"/>
                <w:sz w:val="24"/>
                <w:szCs w:val="24"/>
                <w:lang w:val="es-EC"/>
              </w:rPr>
              <w:t xml:space="preserve">100% </w:t>
            </w:r>
          </w:p>
        </w:tc>
      </w:tr>
    </w:tbl>
    <w:p w:rsidR="00412EEF" w:rsidRPr="004A72EF" w:rsidRDefault="00412EEF" w:rsidP="00412EEF">
      <w:pPr>
        <w:spacing w:after="0" w:line="240" w:lineRule="auto"/>
        <w:jc w:val="both"/>
        <w:rPr>
          <w:rFonts w:ascii="Arial" w:hAnsi="Arial" w:cs="Arial"/>
          <w:sz w:val="18"/>
          <w:szCs w:val="18"/>
          <w:lang w:val="es-EC"/>
        </w:rPr>
      </w:pPr>
      <w:r w:rsidRPr="004A72EF">
        <w:rPr>
          <w:rFonts w:ascii="Arial" w:hAnsi="Arial" w:cs="Arial"/>
          <w:sz w:val="18"/>
          <w:szCs w:val="18"/>
          <w:lang w:val="es-EC"/>
        </w:rPr>
        <w:t>Fuente: VII Censo de Población y VI Vivienda-INEC 2010</w:t>
      </w:r>
    </w:p>
    <w:p w:rsidR="00412EEF" w:rsidRPr="004A72EF" w:rsidRDefault="00412EEF" w:rsidP="00412EEF">
      <w:pPr>
        <w:spacing w:after="0" w:line="240" w:lineRule="auto"/>
        <w:jc w:val="both"/>
        <w:rPr>
          <w:rFonts w:ascii="Arial" w:hAnsi="Arial" w:cs="Arial"/>
          <w:sz w:val="18"/>
          <w:szCs w:val="18"/>
          <w:lang w:val="es-EC"/>
        </w:rPr>
      </w:pPr>
      <w:r w:rsidRPr="004A72EF">
        <w:rPr>
          <w:rFonts w:ascii="Arial" w:hAnsi="Arial" w:cs="Arial"/>
          <w:sz w:val="18"/>
          <w:szCs w:val="18"/>
          <w:lang w:val="es-EC"/>
        </w:rPr>
        <w:t xml:space="preserve">Elaborado por: </w:t>
      </w:r>
      <w:sdt>
        <w:sdtPr>
          <w:rPr>
            <w:rFonts w:ascii="Arial" w:hAnsi="Arial" w:cs="Arial"/>
            <w:sz w:val="18"/>
            <w:szCs w:val="18"/>
            <w:lang w:val="es-EC"/>
          </w:rPr>
          <w:id w:val="-429039851"/>
          <w:citation/>
        </w:sdtPr>
        <w:sdtEndPr/>
        <w:sdtContent>
          <w:r w:rsidR="00FE5F59" w:rsidRPr="004A72EF">
            <w:rPr>
              <w:rFonts w:ascii="Arial" w:hAnsi="Arial" w:cs="Arial"/>
              <w:sz w:val="18"/>
              <w:szCs w:val="18"/>
              <w:lang w:val="es-EC"/>
            </w:rPr>
            <w:fldChar w:fldCharType="begin"/>
          </w:r>
          <w:r w:rsidR="00ED18A4" w:rsidRPr="004A72EF">
            <w:rPr>
              <w:rFonts w:ascii="Arial" w:hAnsi="Arial" w:cs="Arial"/>
              <w:sz w:val="18"/>
              <w:szCs w:val="18"/>
              <w:lang w:val="es-EC"/>
            </w:rPr>
            <w:instrText xml:space="preserve">CITATION Gob17 \l 12298 </w:instrText>
          </w:r>
          <w:r w:rsidR="00FE5F59" w:rsidRPr="004A72EF">
            <w:rPr>
              <w:rFonts w:ascii="Arial" w:hAnsi="Arial" w:cs="Arial"/>
              <w:sz w:val="18"/>
              <w:szCs w:val="18"/>
              <w:lang w:val="es-EC"/>
            </w:rPr>
            <w:fldChar w:fldCharType="separate"/>
          </w:r>
          <w:r w:rsidR="00ED18A4" w:rsidRPr="004A72EF">
            <w:rPr>
              <w:rFonts w:ascii="Arial" w:hAnsi="Arial" w:cs="Arial"/>
              <w:sz w:val="18"/>
              <w:szCs w:val="18"/>
              <w:lang w:val="es-EC"/>
            </w:rPr>
            <w:t>(Gobierno Autónomo Descentralizado Municipal de Sucúa [GADMS], 2015)</w:t>
          </w:r>
          <w:r w:rsidR="00FE5F59" w:rsidRPr="004A72EF">
            <w:rPr>
              <w:rFonts w:ascii="Arial" w:hAnsi="Arial" w:cs="Arial"/>
              <w:sz w:val="18"/>
              <w:szCs w:val="18"/>
              <w:lang w:val="es-EC"/>
            </w:rPr>
            <w:fldChar w:fldCharType="end"/>
          </w:r>
        </w:sdtContent>
      </w:sdt>
    </w:p>
    <w:p w:rsidR="00412EEF" w:rsidRPr="004A72EF" w:rsidRDefault="00412EEF" w:rsidP="00412EEF">
      <w:pPr>
        <w:spacing w:after="0" w:line="360" w:lineRule="auto"/>
        <w:jc w:val="both"/>
        <w:rPr>
          <w:rFonts w:ascii="Arial" w:hAnsi="Arial" w:cs="Arial"/>
          <w:b/>
          <w:sz w:val="24"/>
          <w:szCs w:val="24"/>
          <w:lang w:val="es-EC"/>
        </w:rPr>
      </w:pPr>
    </w:p>
    <w:p w:rsidR="00412EEF" w:rsidRPr="004A72EF" w:rsidRDefault="00412EEF" w:rsidP="00412EEF">
      <w:pPr>
        <w:spacing w:after="0" w:line="360" w:lineRule="auto"/>
        <w:jc w:val="both"/>
        <w:rPr>
          <w:rFonts w:ascii="Arial" w:hAnsi="Arial" w:cs="Arial"/>
          <w:b/>
          <w:sz w:val="24"/>
          <w:szCs w:val="24"/>
          <w:lang w:val="es-EC"/>
        </w:rPr>
      </w:pPr>
      <w:r w:rsidRPr="004A72EF">
        <w:rPr>
          <w:rFonts w:ascii="Arial" w:hAnsi="Arial" w:cs="Arial"/>
          <w:b/>
          <w:sz w:val="24"/>
          <w:szCs w:val="24"/>
          <w:lang w:val="es-EC"/>
        </w:rPr>
        <w:t>Actividad económica</w:t>
      </w:r>
    </w:p>
    <w:p w:rsidR="00412EEF" w:rsidRPr="004A72EF" w:rsidRDefault="00412EEF" w:rsidP="00EB274A">
      <w:pPr>
        <w:spacing w:after="0" w:line="360" w:lineRule="auto"/>
        <w:jc w:val="both"/>
        <w:rPr>
          <w:rFonts w:ascii="Arial" w:hAnsi="Arial" w:cs="Arial"/>
          <w:sz w:val="24"/>
          <w:szCs w:val="24"/>
          <w:lang w:val="es-EC"/>
        </w:rPr>
      </w:pPr>
      <w:r w:rsidRPr="004A72EF">
        <w:rPr>
          <w:rFonts w:ascii="Arial" w:hAnsi="Arial" w:cs="Arial"/>
          <w:sz w:val="24"/>
          <w:szCs w:val="24"/>
          <w:lang w:val="es-EC"/>
        </w:rPr>
        <w:t>De acuerdo con VII Censo de Población y VI Vivienda-INEC 2010, el 40.28% la mayor parte de la población se dedica a la agricultura, ganadería, silvicultura y pesca, aproximadamente el 10.78% de los habitantes se dedica al comercio al por mayor y menor; el 7,69% se dedican a la construcción; el 5.98% de la población se dedica a la enseñanza; un 4.93% está dedicado a la administración pública, el 4.40% se dedica al transporte y almacenamiento, el 4.34% a la industria manufacturera.</w:t>
      </w:r>
    </w:p>
    <w:p w:rsidR="00412EEF" w:rsidRPr="004A72EF" w:rsidRDefault="00412EEF" w:rsidP="00EB274A">
      <w:pPr>
        <w:spacing w:after="0" w:line="360" w:lineRule="auto"/>
        <w:jc w:val="both"/>
        <w:rPr>
          <w:rFonts w:ascii="Arial" w:hAnsi="Arial" w:cs="Arial"/>
          <w:sz w:val="24"/>
          <w:szCs w:val="24"/>
          <w:lang w:val="es-EC"/>
        </w:rPr>
      </w:pPr>
    </w:p>
    <w:p w:rsidR="00412EEF" w:rsidRDefault="00412EEF" w:rsidP="00EB274A">
      <w:pPr>
        <w:spacing w:after="0" w:line="360" w:lineRule="auto"/>
        <w:jc w:val="both"/>
        <w:rPr>
          <w:rFonts w:ascii="Arial" w:hAnsi="Arial" w:cs="Arial"/>
          <w:sz w:val="24"/>
          <w:szCs w:val="24"/>
          <w:lang w:val="es-EC"/>
        </w:rPr>
      </w:pPr>
      <w:r w:rsidRPr="004A72EF">
        <w:rPr>
          <w:rFonts w:ascii="Arial" w:hAnsi="Arial" w:cs="Arial"/>
          <w:sz w:val="24"/>
          <w:szCs w:val="24"/>
          <w:lang w:val="es-EC"/>
        </w:rPr>
        <w:t>La población económicamente inactiva (PEI), comprende a todas las personas en edad de trabajar de 10 años y más que no participen en la producción de bienes y servicios porque no necesitan, no pueden o no están interesadas en tener una actividad remunerada, tampoco quieren aportar en nada al desarrollo socioeconómico de la comunidad, parroquia, cantón y del país.</w:t>
      </w:r>
      <w:r w:rsidR="007E0575">
        <w:rPr>
          <w:rFonts w:ascii="Arial" w:hAnsi="Arial" w:cs="Arial"/>
          <w:sz w:val="24"/>
          <w:szCs w:val="24"/>
          <w:lang w:val="es-EC"/>
        </w:rPr>
        <w:t xml:space="preserve"> </w:t>
      </w:r>
      <w:r w:rsidRPr="004A72EF">
        <w:rPr>
          <w:rFonts w:ascii="Arial" w:hAnsi="Arial" w:cs="Arial"/>
          <w:sz w:val="24"/>
          <w:szCs w:val="24"/>
          <w:lang w:val="es-EC"/>
        </w:rPr>
        <w:t>La PET es una medida demográfica que refleja indirectamente la oferta de trabajo. Da cuenta del número de personas que tienen edad de trabajar. Incluye tanto a las personas activas cuanto a las inactivas (por ejemplo, estudiantes, jubilados y pensionistas, quienes se dedican sólo a quehaceres domésticos, etc.).</w:t>
      </w:r>
    </w:p>
    <w:p w:rsidR="007E0575" w:rsidRPr="004A72EF" w:rsidRDefault="007E0575" w:rsidP="00EB274A">
      <w:pPr>
        <w:spacing w:after="0" w:line="360" w:lineRule="auto"/>
        <w:jc w:val="both"/>
        <w:rPr>
          <w:rFonts w:ascii="Arial" w:hAnsi="Arial" w:cs="Arial"/>
          <w:sz w:val="24"/>
          <w:szCs w:val="24"/>
          <w:lang w:val="es-EC"/>
        </w:rPr>
      </w:pPr>
    </w:p>
    <w:p w:rsidR="00412EEF" w:rsidRPr="004A72EF" w:rsidRDefault="00412EEF" w:rsidP="00EB274A">
      <w:pPr>
        <w:spacing w:after="0" w:line="360" w:lineRule="auto"/>
        <w:jc w:val="both"/>
        <w:rPr>
          <w:rFonts w:ascii="Arial" w:hAnsi="Arial" w:cs="Arial"/>
          <w:sz w:val="24"/>
          <w:szCs w:val="24"/>
          <w:lang w:val="es-EC"/>
        </w:rPr>
      </w:pPr>
      <w:r w:rsidRPr="004A72EF">
        <w:rPr>
          <w:rFonts w:ascii="Arial" w:hAnsi="Arial" w:cs="Arial"/>
          <w:sz w:val="24"/>
          <w:szCs w:val="24"/>
          <w:lang w:val="es-EC"/>
        </w:rPr>
        <w:lastRenderedPageBreak/>
        <w:t>La población económicamente activa (PEA), comprende a todas las personas en edad de trabajar que participen en la producción de bienes y servicios.</w:t>
      </w:r>
    </w:p>
    <w:p w:rsidR="00412EEF" w:rsidRPr="004A72EF" w:rsidRDefault="00412EEF" w:rsidP="00412EEF">
      <w:pPr>
        <w:pStyle w:val="Descripcin"/>
        <w:spacing w:after="0"/>
        <w:jc w:val="both"/>
        <w:rPr>
          <w:rFonts w:ascii="Arial" w:hAnsi="Arial" w:cs="Arial"/>
          <w:color w:val="auto"/>
          <w:lang w:val="es-EC"/>
        </w:rPr>
      </w:pPr>
      <w:bookmarkStart w:id="95" w:name="_Toc502646924"/>
      <w:bookmarkStart w:id="96" w:name="_Toc528048926"/>
      <w:r w:rsidRPr="004A72EF">
        <w:rPr>
          <w:rFonts w:ascii="Arial" w:hAnsi="Arial" w:cs="Arial"/>
          <w:color w:val="auto"/>
          <w:lang w:val="es-EC"/>
        </w:rPr>
        <w:t xml:space="preserve">Tabla </w:t>
      </w:r>
      <w:r w:rsidR="00FE5F59" w:rsidRPr="004A72EF">
        <w:rPr>
          <w:lang w:val="es-EC"/>
        </w:rPr>
        <w:fldChar w:fldCharType="begin"/>
      </w:r>
      <w:r w:rsidRPr="004A72EF">
        <w:rPr>
          <w:rFonts w:ascii="Arial" w:hAnsi="Arial" w:cs="Arial"/>
          <w:color w:val="auto"/>
          <w:lang w:val="es-EC"/>
        </w:rPr>
        <w:instrText xml:space="preserve"> SEQ Tabla \* ARABIC </w:instrText>
      </w:r>
      <w:r w:rsidR="00FE5F59" w:rsidRPr="004A72EF">
        <w:rPr>
          <w:lang w:val="es-EC"/>
        </w:rPr>
        <w:fldChar w:fldCharType="separate"/>
      </w:r>
      <w:r w:rsidR="00985447">
        <w:rPr>
          <w:rFonts w:ascii="Arial" w:hAnsi="Arial" w:cs="Arial"/>
          <w:noProof/>
          <w:color w:val="auto"/>
          <w:lang w:val="es-EC"/>
        </w:rPr>
        <w:t>20</w:t>
      </w:r>
      <w:r w:rsidR="00FE5F59" w:rsidRPr="004A72EF">
        <w:rPr>
          <w:lang w:val="es-EC"/>
        </w:rPr>
        <w:fldChar w:fldCharType="end"/>
      </w:r>
      <w:r w:rsidRPr="004A72EF">
        <w:rPr>
          <w:rFonts w:ascii="Arial" w:hAnsi="Arial" w:cs="Arial"/>
          <w:color w:val="auto"/>
          <w:lang w:val="es-EC"/>
        </w:rPr>
        <w:t>. Estructura económica del Cantón Sucúa</w:t>
      </w:r>
      <w:bookmarkEnd w:id="95"/>
      <w:bookmarkEnd w:id="96"/>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7"/>
        <w:gridCol w:w="1249"/>
      </w:tblGrid>
      <w:tr w:rsidR="00412EEF" w:rsidRPr="004A72EF" w:rsidTr="005356E1">
        <w:trPr>
          <w:trHeight w:val="206"/>
        </w:trPr>
        <w:tc>
          <w:tcPr>
            <w:tcW w:w="3797"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autoSpaceDE w:val="0"/>
              <w:autoSpaceDN w:val="0"/>
              <w:adjustRightInd w:val="0"/>
              <w:spacing w:after="0" w:line="360" w:lineRule="auto"/>
              <w:jc w:val="both"/>
              <w:rPr>
                <w:rFonts w:ascii="Arial" w:hAnsi="Arial" w:cs="Arial"/>
                <w:color w:val="000000"/>
                <w:sz w:val="24"/>
                <w:szCs w:val="24"/>
                <w:lang w:val="es-EC"/>
              </w:rPr>
            </w:pPr>
            <w:r w:rsidRPr="004A72EF">
              <w:rPr>
                <w:rFonts w:ascii="Arial" w:hAnsi="Arial" w:cs="Arial"/>
                <w:b/>
                <w:bCs/>
                <w:color w:val="000000"/>
                <w:sz w:val="24"/>
                <w:szCs w:val="24"/>
                <w:lang w:val="es-EC"/>
              </w:rPr>
              <w:t xml:space="preserve">POBLACIÓN TOTAL </w:t>
            </w:r>
          </w:p>
        </w:tc>
        <w:tc>
          <w:tcPr>
            <w:tcW w:w="1249"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autoSpaceDE w:val="0"/>
              <w:autoSpaceDN w:val="0"/>
              <w:adjustRightInd w:val="0"/>
              <w:spacing w:after="0" w:line="360" w:lineRule="auto"/>
              <w:jc w:val="both"/>
              <w:rPr>
                <w:rFonts w:ascii="Arial" w:hAnsi="Arial" w:cs="Arial"/>
                <w:color w:val="000000"/>
                <w:sz w:val="24"/>
                <w:szCs w:val="24"/>
                <w:lang w:val="es-EC"/>
              </w:rPr>
            </w:pPr>
            <w:r w:rsidRPr="004A72EF">
              <w:rPr>
                <w:rFonts w:ascii="Arial" w:hAnsi="Arial" w:cs="Arial"/>
                <w:b/>
                <w:bCs/>
                <w:color w:val="000000"/>
                <w:sz w:val="24"/>
                <w:szCs w:val="24"/>
                <w:lang w:val="es-EC"/>
              </w:rPr>
              <w:t xml:space="preserve">18318 </w:t>
            </w:r>
          </w:p>
        </w:tc>
      </w:tr>
      <w:tr w:rsidR="00412EEF" w:rsidRPr="004A72EF" w:rsidTr="005356E1">
        <w:trPr>
          <w:trHeight w:val="215"/>
        </w:trPr>
        <w:tc>
          <w:tcPr>
            <w:tcW w:w="3797"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autoSpaceDE w:val="0"/>
              <w:autoSpaceDN w:val="0"/>
              <w:adjustRightInd w:val="0"/>
              <w:spacing w:after="0" w:line="360" w:lineRule="auto"/>
              <w:jc w:val="both"/>
              <w:rPr>
                <w:rFonts w:ascii="Arial" w:hAnsi="Arial" w:cs="Arial"/>
                <w:color w:val="000000"/>
                <w:sz w:val="24"/>
                <w:szCs w:val="24"/>
                <w:lang w:val="es-EC"/>
              </w:rPr>
            </w:pPr>
            <w:r w:rsidRPr="004A72EF">
              <w:rPr>
                <w:rFonts w:ascii="Arial" w:hAnsi="Arial" w:cs="Arial"/>
                <w:b/>
                <w:bCs/>
                <w:color w:val="000000"/>
                <w:sz w:val="24"/>
                <w:szCs w:val="24"/>
                <w:lang w:val="es-EC"/>
              </w:rPr>
              <w:t xml:space="preserve">Población menor a 10 años </w:t>
            </w:r>
          </w:p>
        </w:tc>
        <w:tc>
          <w:tcPr>
            <w:tcW w:w="1249"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autoSpaceDE w:val="0"/>
              <w:autoSpaceDN w:val="0"/>
              <w:adjustRightInd w:val="0"/>
              <w:spacing w:after="0" w:line="360" w:lineRule="auto"/>
              <w:jc w:val="both"/>
              <w:rPr>
                <w:rFonts w:ascii="Arial" w:hAnsi="Arial" w:cs="Arial"/>
                <w:color w:val="000000"/>
                <w:sz w:val="24"/>
                <w:szCs w:val="24"/>
                <w:lang w:val="es-EC"/>
              </w:rPr>
            </w:pPr>
            <w:r w:rsidRPr="004A72EF">
              <w:rPr>
                <w:rFonts w:ascii="Arial" w:hAnsi="Arial" w:cs="Arial"/>
                <w:color w:val="000000"/>
                <w:sz w:val="24"/>
                <w:szCs w:val="24"/>
                <w:lang w:val="es-EC"/>
              </w:rPr>
              <w:t xml:space="preserve">4910 </w:t>
            </w:r>
          </w:p>
        </w:tc>
      </w:tr>
      <w:tr w:rsidR="00412EEF" w:rsidRPr="004A72EF" w:rsidTr="005356E1">
        <w:trPr>
          <w:trHeight w:val="215"/>
        </w:trPr>
        <w:tc>
          <w:tcPr>
            <w:tcW w:w="3797"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autoSpaceDE w:val="0"/>
              <w:autoSpaceDN w:val="0"/>
              <w:adjustRightInd w:val="0"/>
              <w:spacing w:after="0" w:line="360" w:lineRule="auto"/>
              <w:jc w:val="both"/>
              <w:rPr>
                <w:rFonts w:ascii="Arial" w:hAnsi="Arial" w:cs="Arial"/>
                <w:color w:val="000000"/>
                <w:sz w:val="24"/>
                <w:szCs w:val="24"/>
                <w:lang w:val="es-EC"/>
              </w:rPr>
            </w:pPr>
            <w:r w:rsidRPr="004A72EF">
              <w:rPr>
                <w:rFonts w:ascii="Arial" w:hAnsi="Arial" w:cs="Arial"/>
                <w:b/>
                <w:bCs/>
                <w:color w:val="000000"/>
                <w:sz w:val="24"/>
                <w:szCs w:val="24"/>
                <w:lang w:val="es-EC"/>
              </w:rPr>
              <w:t xml:space="preserve">PET </w:t>
            </w:r>
          </w:p>
        </w:tc>
        <w:tc>
          <w:tcPr>
            <w:tcW w:w="1249"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autoSpaceDE w:val="0"/>
              <w:autoSpaceDN w:val="0"/>
              <w:adjustRightInd w:val="0"/>
              <w:spacing w:after="0" w:line="360" w:lineRule="auto"/>
              <w:jc w:val="both"/>
              <w:rPr>
                <w:rFonts w:ascii="Arial" w:hAnsi="Arial" w:cs="Arial"/>
                <w:color w:val="000000"/>
                <w:sz w:val="24"/>
                <w:szCs w:val="24"/>
                <w:lang w:val="es-EC"/>
              </w:rPr>
            </w:pPr>
            <w:r w:rsidRPr="004A72EF">
              <w:rPr>
                <w:rFonts w:ascii="Arial" w:hAnsi="Arial" w:cs="Arial"/>
                <w:color w:val="000000"/>
                <w:sz w:val="24"/>
                <w:szCs w:val="24"/>
                <w:lang w:val="es-EC"/>
              </w:rPr>
              <w:t xml:space="preserve">13408 </w:t>
            </w:r>
          </w:p>
        </w:tc>
      </w:tr>
      <w:tr w:rsidR="00412EEF" w:rsidRPr="004A72EF" w:rsidTr="005356E1">
        <w:trPr>
          <w:trHeight w:val="215"/>
        </w:trPr>
        <w:tc>
          <w:tcPr>
            <w:tcW w:w="3797"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autoSpaceDE w:val="0"/>
              <w:autoSpaceDN w:val="0"/>
              <w:adjustRightInd w:val="0"/>
              <w:spacing w:after="0" w:line="360" w:lineRule="auto"/>
              <w:jc w:val="both"/>
              <w:rPr>
                <w:rFonts w:ascii="Arial" w:hAnsi="Arial" w:cs="Arial"/>
                <w:color w:val="000000"/>
                <w:sz w:val="24"/>
                <w:szCs w:val="24"/>
                <w:lang w:val="es-EC"/>
              </w:rPr>
            </w:pPr>
            <w:r w:rsidRPr="004A72EF">
              <w:rPr>
                <w:rFonts w:ascii="Arial" w:hAnsi="Arial" w:cs="Arial"/>
                <w:b/>
                <w:bCs/>
                <w:color w:val="000000"/>
                <w:sz w:val="24"/>
                <w:szCs w:val="24"/>
                <w:lang w:val="es-EC"/>
              </w:rPr>
              <w:t xml:space="preserve">PEA </w:t>
            </w:r>
          </w:p>
        </w:tc>
        <w:tc>
          <w:tcPr>
            <w:tcW w:w="1249"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autoSpaceDE w:val="0"/>
              <w:autoSpaceDN w:val="0"/>
              <w:adjustRightInd w:val="0"/>
              <w:spacing w:after="0" w:line="360" w:lineRule="auto"/>
              <w:jc w:val="both"/>
              <w:rPr>
                <w:rFonts w:ascii="Arial" w:hAnsi="Arial" w:cs="Arial"/>
                <w:color w:val="000000"/>
                <w:sz w:val="24"/>
                <w:szCs w:val="24"/>
                <w:lang w:val="es-EC"/>
              </w:rPr>
            </w:pPr>
            <w:r w:rsidRPr="004A72EF">
              <w:rPr>
                <w:rFonts w:ascii="Arial" w:hAnsi="Arial" w:cs="Arial"/>
                <w:color w:val="000000"/>
                <w:sz w:val="24"/>
                <w:szCs w:val="24"/>
                <w:lang w:val="es-EC"/>
              </w:rPr>
              <w:t xml:space="preserve">6892 </w:t>
            </w:r>
          </w:p>
        </w:tc>
      </w:tr>
      <w:tr w:rsidR="00412EEF" w:rsidRPr="004A72EF" w:rsidTr="005356E1">
        <w:trPr>
          <w:trHeight w:val="215"/>
        </w:trPr>
        <w:tc>
          <w:tcPr>
            <w:tcW w:w="3797"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autoSpaceDE w:val="0"/>
              <w:autoSpaceDN w:val="0"/>
              <w:adjustRightInd w:val="0"/>
              <w:spacing w:after="0" w:line="360" w:lineRule="auto"/>
              <w:jc w:val="both"/>
              <w:rPr>
                <w:rFonts w:ascii="Arial" w:hAnsi="Arial" w:cs="Arial"/>
                <w:color w:val="000000"/>
                <w:sz w:val="24"/>
                <w:szCs w:val="24"/>
                <w:lang w:val="es-EC"/>
              </w:rPr>
            </w:pPr>
            <w:r w:rsidRPr="004A72EF">
              <w:rPr>
                <w:rFonts w:ascii="Arial" w:hAnsi="Arial" w:cs="Arial"/>
                <w:b/>
                <w:bCs/>
                <w:color w:val="000000"/>
                <w:sz w:val="24"/>
                <w:szCs w:val="24"/>
                <w:lang w:val="es-EC"/>
              </w:rPr>
              <w:t xml:space="preserve">PEI </w:t>
            </w:r>
          </w:p>
        </w:tc>
        <w:tc>
          <w:tcPr>
            <w:tcW w:w="1249" w:type="dxa"/>
            <w:tcBorders>
              <w:top w:val="single" w:sz="4" w:space="0" w:color="auto"/>
              <w:left w:val="single" w:sz="4" w:space="0" w:color="auto"/>
              <w:bottom w:val="single" w:sz="4" w:space="0" w:color="auto"/>
              <w:right w:val="single" w:sz="4" w:space="0" w:color="auto"/>
            </w:tcBorders>
            <w:hideMark/>
          </w:tcPr>
          <w:p w:rsidR="00412EEF" w:rsidRPr="004A72EF" w:rsidRDefault="00412EEF" w:rsidP="00412EEF">
            <w:pPr>
              <w:autoSpaceDE w:val="0"/>
              <w:autoSpaceDN w:val="0"/>
              <w:adjustRightInd w:val="0"/>
              <w:spacing w:after="0" w:line="360" w:lineRule="auto"/>
              <w:jc w:val="both"/>
              <w:rPr>
                <w:rFonts w:ascii="Arial" w:hAnsi="Arial" w:cs="Arial"/>
                <w:color w:val="000000"/>
                <w:sz w:val="24"/>
                <w:szCs w:val="24"/>
                <w:lang w:val="es-EC"/>
              </w:rPr>
            </w:pPr>
            <w:r w:rsidRPr="004A72EF">
              <w:rPr>
                <w:rFonts w:ascii="Arial" w:hAnsi="Arial" w:cs="Arial"/>
                <w:color w:val="000000"/>
                <w:sz w:val="24"/>
                <w:szCs w:val="24"/>
                <w:lang w:val="es-EC"/>
              </w:rPr>
              <w:t xml:space="preserve">6516 </w:t>
            </w:r>
          </w:p>
        </w:tc>
      </w:tr>
    </w:tbl>
    <w:p w:rsidR="00412EEF" w:rsidRPr="004A72EF" w:rsidRDefault="00412EEF" w:rsidP="00412EEF">
      <w:pPr>
        <w:spacing w:after="0" w:line="240" w:lineRule="auto"/>
        <w:jc w:val="both"/>
        <w:rPr>
          <w:rFonts w:ascii="Arial" w:hAnsi="Arial" w:cs="Arial"/>
          <w:sz w:val="18"/>
          <w:szCs w:val="24"/>
          <w:lang w:val="es-EC"/>
        </w:rPr>
      </w:pPr>
      <w:r w:rsidRPr="004A72EF">
        <w:rPr>
          <w:rFonts w:ascii="Arial" w:hAnsi="Arial" w:cs="Arial"/>
          <w:sz w:val="18"/>
          <w:szCs w:val="24"/>
          <w:lang w:val="es-EC"/>
        </w:rPr>
        <w:t>Fuente: VII Censo de Población y VI Vivienda-INEC 2010</w:t>
      </w:r>
    </w:p>
    <w:p w:rsidR="00412EEF" w:rsidRPr="004A72EF" w:rsidRDefault="00412EEF" w:rsidP="00412EEF">
      <w:pPr>
        <w:spacing w:after="0" w:line="240" w:lineRule="auto"/>
        <w:jc w:val="both"/>
        <w:rPr>
          <w:rFonts w:ascii="Arial" w:hAnsi="Arial" w:cs="Arial"/>
          <w:sz w:val="18"/>
          <w:szCs w:val="24"/>
          <w:lang w:val="es-EC"/>
        </w:rPr>
      </w:pPr>
      <w:r w:rsidRPr="004A72EF">
        <w:rPr>
          <w:rFonts w:ascii="Arial" w:hAnsi="Arial" w:cs="Arial"/>
          <w:sz w:val="18"/>
          <w:szCs w:val="24"/>
          <w:lang w:val="es-EC"/>
        </w:rPr>
        <w:t xml:space="preserve">Elaborado por: </w:t>
      </w:r>
      <w:sdt>
        <w:sdtPr>
          <w:rPr>
            <w:rFonts w:ascii="Arial" w:hAnsi="Arial" w:cs="Arial"/>
            <w:sz w:val="18"/>
            <w:szCs w:val="24"/>
            <w:lang w:val="es-EC"/>
          </w:rPr>
          <w:id w:val="1351616671"/>
          <w:citation/>
        </w:sdtPr>
        <w:sdtEndPr/>
        <w:sdtContent>
          <w:r w:rsidR="00FE5F59" w:rsidRPr="004A72EF">
            <w:rPr>
              <w:rFonts w:ascii="Arial" w:hAnsi="Arial" w:cs="Arial"/>
              <w:sz w:val="18"/>
              <w:szCs w:val="24"/>
              <w:lang w:val="es-EC"/>
            </w:rPr>
            <w:fldChar w:fldCharType="begin"/>
          </w:r>
          <w:r w:rsidR="00ED18A4" w:rsidRPr="004A72EF">
            <w:rPr>
              <w:rFonts w:ascii="Arial" w:hAnsi="Arial" w:cs="Arial"/>
              <w:sz w:val="18"/>
              <w:szCs w:val="24"/>
              <w:lang w:val="es-EC"/>
            </w:rPr>
            <w:instrText xml:space="preserve">CITATION Gob17 \l 12298 </w:instrText>
          </w:r>
          <w:r w:rsidR="00FE5F59" w:rsidRPr="004A72EF">
            <w:rPr>
              <w:rFonts w:ascii="Arial" w:hAnsi="Arial" w:cs="Arial"/>
              <w:sz w:val="18"/>
              <w:szCs w:val="24"/>
              <w:lang w:val="es-EC"/>
            </w:rPr>
            <w:fldChar w:fldCharType="separate"/>
          </w:r>
          <w:r w:rsidR="00ED18A4" w:rsidRPr="004A72EF">
            <w:rPr>
              <w:rFonts w:ascii="Arial" w:hAnsi="Arial" w:cs="Arial"/>
              <w:sz w:val="18"/>
              <w:szCs w:val="24"/>
              <w:lang w:val="es-EC"/>
            </w:rPr>
            <w:t>(Gobierno Autónomo Descentralizado Municipal de Sucúa [GADMS], 2015)</w:t>
          </w:r>
          <w:r w:rsidR="00FE5F59" w:rsidRPr="004A72EF">
            <w:rPr>
              <w:rFonts w:ascii="Arial" w:hAnsi="Arial" w:cs="Arial"/>
              <w:sz w:val="18"/>
              <w:szCs w:val="24"/>
              <w:lang w:val="es-EC"/>
            </w:rPr>
            <w:fldChar w:fldCharType="end"/>
          </w:r>
        </w:sdtContent>
      </w:sdt>
    </w:p>
    <w:p w:rsidR="00412EEF" w:rsidRPr="004A72EF" w:rsidRDefault="00412EEF" w:rsidP="00412EEF">
      <w:pPr>
        <w:spacing w:after="0" w:line="360" w:lineRule="auto"/>
        <w:jc w:val="both"/>
        <w:rPr>
          <w:rFonts w:ascii="Arial" w:hAnsi="Arial" w:cs="Arial"/>
          <w:lang w:val="es-EC"/>
        </w:rPr>
      </w:pPr>
    </w:p>
    <w:p w:rsidR="00412EEF" w:rsidRPr="004A72EF" w:rsidRDefault="00412EEF" w:rsidP="00EB274A">
      <w:pPr>
        <w:spacing w:after="0" w:line="360" w:lineRule="auto"/>
        <w:jc w:val="both"/>
        <w:rPr>
          <w:rFonts w:ascii="Arial" w:hAnsi="Arial" w:cs="Arial"/>
          <w:sz w:val="24"/>
          <w:lang w:val="es-EC"/>
        </w:rPr>
      </w:pPr>
      <w:r w:rsidRPr="004A72EF">
        <w:rPr>
          <w:rFonts w:ascii="Arial" w:hAnsi="Arial" w:cs="Arial"/>
          <w:sz w:val="24"/>
          <w:lang w:val="es-EC"/>
        </w:rPr>
        <w:t>La afluencia de visitantes es cambiante, en el año 2012 se tiene que el mayor número de visitantes no son turistas, mientras que para el año 2014 se observa mayor afluencia de turistas y esto ha ido aumentando año tras año.</w:t>
      </w:r>
    </w:p>
    <w:p w:rsidR="00412EEF" w:rsidRPr="004A72EF" w:rsidRDefault="00412EEF" w:rsidP="00D21FDC">
      <w:pPr>
        <w:spacing w:after="0" w:line="240" w:lineRule="auto"/>
        <w:ind w:left="720"/>
        <w:jc w:val="both"/>
        <w:rPr>
          <w:rFonts w:ascii="Arial" w:hAnsi="Arial" w:cs="Arial"/>
          <w:lang w:val="es-EC"/>
        </w:rPr>
      </w:pPr>
      <w:r w:rsidRPr="004A72EF">
        <w:rPr>
          <w:noProof/>
          <w:lang w:val="es-EC" w:eastAsia="es-EC"/>
        </w:rPr>
        <w:drawing>
          <wp:inline distT="0" distB="0" distL="0" distR="0" wp14:anchorId="4FD8209C" wp14:editId="3167ED65">
            <wp:extent cx="4305300" cy="21145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42" cstate="print">
                      <a:extLst>
                        <a:ext uri="{28A0092B-C50C-407E-A947-70E740481C1C}">
                          <a14:useLocalDpi xmlns:a14="http://schemas.microsoft.com/office/drawing/2010/main" val="0"/>
                        </a:ext>
                      </a:extLst>
                    </a:blip>
                    <a:srcRect l="23077" t="33923" r="20193" b="25600"/>
                    <a:stretch>
                      <a:fillRect/>
                    </a:stretch>
                  </pic:blipFill>
                  <pic:spPr bwMode="auto">
                    <a:xfrm>
                      <a:off x="0" y="0"/>
                      <a:ext cx="4305300" cy="2114550"/>
                    </a:xfrm>
                    <a:prstGeom prst="rect">
                      <a:avLst/>
                    </a:prstGeom>
                    <a:noFill/>
                    <a:ln>
                      <a:noFill/>
                    </a:ln>
                  </pic:spPr>
                </pic:pic>
              </a:graphicData>
            </a:graphic>
          </wp:inline>
        </w:drawing>
      </w:r>
    </w:p>
    <w:p w:rsidR="00412EEF" w:rsidRPr="004A72EF" w:rsidRDefault="00412EEF" w:rsidP="00412EEF">
      <w:pPr>
        <w:pStyle w:val="Descripcin"/>
        <w:spacing w:after="0"/>
        <w:ind w:left="720"/>
        <w:jc w:val="both"/>
        <w:rPr>
          <w:rFonts w:ascii="Arial" w:hAnsi="Arial" w:cs="Arial"/>
          <w:color w:val="auto"/>
          <w:lang w:val="es-EC"/>
        </w:rPr>
      </w:pPr>
      <w:bookmarkStart w:id="97" w:name="_Toc502646962"/>
      <w:bookmarkStart w:id="98" w:name="_Toc528048956"/>
      <w:r w:rsidRPr="004A72EF">
        <w:rPr>
          <w:rFonts w:ascii="Arial" w:hAnsi="Arial" w:cs="Arial"/>
          <w:color w:val="auto"/>
          <w:lang w:val="es-EC"/>
        </w:rPr>
        <w:t xml:space="preserve">Figura </w:t>
      </w:r>
      <w:r w:rsidR="00FE5F59" w:rsidRPr="004A72EF">
        <w:rPr>
          <w:lang w:val="es-EC"/>
        </w:rPr>
        <w:fldChar w:fldCharType="begin"/>
      </w:r>
      <w:r w:rsidRPr="004A72EF">
        <w:rPr>
          <w:rFonts w:ascii="Arial" w:hAnsi="Arial" w:cs="Arial"/>
          <w:color w:val="auto"/>
          <w:lang w:val="es-EC"/>
        </w:rPr>
        <w:instrText xml:space="preserve"> SEQ Figura \* ARABIC </w:instrText>
      </w:r>
      <w:r w:rsidR="00FE5F59" w:rsidRPr="004A72EF">
        <w:rPr>
          <w:lang w:val="es-EC"/>
        </w:rPr>
        <w:fldChar w:fldCharType="separate"/>
      </w:r>
      <w:r w:rsidR="00985447">
        <w:rPr>
          <w:rFonts w:ascii="Arial" w:hAnsi="Arial" w:cs="Arial"/>
          <w:noProof/>
          <w:color w:val="auto"/>
          <w:lang w:val="es-EC"/>
        </w:rPr>
        <w:t>18</w:t>
      </w:r>
      <w:r w:rsidR="00FE5F59" w:rsidRPr="004A72EF">
        <w:rPr>
          <w:lang w:val="es-EC"/>
        </w:rPr>
        <w:fldChar w:fldCharType="end"/>
      </w:r>
      <w:r w:rsidRPr="004A72EF">
        <w:rPr>
          <w:rFonts w:ascii="Arial" w:hAnsi="Arial" w:cs="Arial"/>
          <w:color w:val="auto"/>
          <w:lang w:val="es-EC"/>
        </w:rPr>
        <w:t xml:space="preserve">. </w:t>
      </w:r>
      <w:r w:rsidRPr="004A72EF">
        <w:rPr>
          <w:rFonts w:ascii="Arial" w:hAnsi="Arial" w:cs="Arial"/>
          <w:i w:val="0"/>
          <w:color w:val="auto"/>
          <w:lang w:val="es-EC"/>
        </w:rPr>
        <w:t>Afluencia de visitantes en el cantón Sucúa.</w:t>
      </w:r>
      <w:bookmarkEnd w:id="97"/>
      <w:bookmarkEnd w:id="98"/>
    </w:p>
    <w:p w:rsidR="00412EEF" w:rsidRPr="004A72EF" w:rsidRDefault="00412EEF" w:rsidP="00412EEF">
      <w:pPr>
        <w:pStyle w:val="Descripcin"/>
        <w:spacing w:after="0"/>
        <w:ind w:left="720"/>
        <w:jc w:val="both"/>
        <w:rPr>
          <w:rFonts w:ascii="Arial" w:hAnsi="Arial" w:cs="Arial"/>
          <w:color w:val="auto"/>
          <w:lang w:val="es-EC"/>
        </w:rPr>
      </w:pPr>
      <w:r w:rsidRPr="004A72EF">
        <w:rPr>
          <w:rFonts w:ascii="Arial" w:hAnsi="Arial" w:cs="Arial"/>
          <w:color w:val="auto"/>
          <w:lang w:val="es-EC"/>
        </w:rPr>
        <w:t>Fuente: Dirección de Desarrollo Social y Turismo GADMCS</w:t>
      </w:r>
    </w:p>
    <w:p w:rsidR="00412EEF" w:rsidRPr="004A72EF" w:rsidRDefault="00412EEF" w:rsidP="00412EEF">
      <w:pPr>
        <w:spacing w:after="0" w:line="240" w:lineRule="auto"/>
        <w:ind w:left="720"/>
        <w:jc w:val="both"/>
        <w:rPr>
          <w:rFonts w:ascii="Arial" w:hAnsi="Arial" w:cs="Arial"/>
          <w:sz w:val="18"/>
          <w:szCs w:val="18"/>
          <w:lang w:val="es-EC"/>
        </w:rPr>
      </w:pPr>
      <w:r w:rsidRPr="004A72EF">
        <w:rPr>
          <w:rFonts w:ascii="Arial" w:hAnsi="Arial" w:cs="Arial"/>
          <w:sz w:val="18"/>
          <w:szCs w:val="18"/>
          <w:lang w:val="es-EC"/>
        </w:rPr>
        <w:t xml:space="preserve">Elaborado por: </w:t>
      </w:r>
      <w:sdt>
        <w:sdtPr>
          <w:rPr>
            <w:rFonts w:ascii="Arial" w:hAnsi="Arial" w:cs="Arial"/>
            <w:sz w:val="18"/>
            <w:szCs w:val="18"/>
            <w:lang w:val="es-EC"/>
          </w:rPr>
          <w:id w:val="-1681268992"/>
          <w:citation/>
        </w:sdtPr>
        <w:sdtEndPr/>
        <w:sdtContent>
          <w:r w:rsidR="00FE5F59" w:rsidRPr="004A72EF">
            <w:rPr>
              <w:rFonts w:ascii="Arial" w:hAnsi="Arial" w:cs="Arial"/>
              <w:sz w:val="18"/>
              <w:szCs w:val="18"/>
              <w:lang w:val="es-EC"/>
            </w:rPr>
            <w:fldChar w:fldCharType="begin"/>
          </w:r>
          <w:r w:rsidR="00ED18A4" w:rsidRPr="004A72EF">
            <w:rPr>
              <w:rFonts w:ascii="Arial" w:hAnsi="Arial" w:cs="Arial"/>
              <w:sz w:val="18"/>
              <w:szCs w:val="18"/>
              <w:lang w:val="es-EC"/>
            </w:rPr>
            <w:instrText xml:space="preserve">CITATION Gob17 \l 12298 </w:instrText>
          </w:r>
          <w:r w:rsidR="00FE5F59" w:rsidRPr="004A72EF">
            <w:rPr>
              <w:rFonts w:ascii="Arial" w:hAnsi="Arial" w:cs="Arial"/>
              <w:sz w:val="18"/>
              <w:szCs w:val="18"/>
              <w:lang w:val="es-EC"/>
            </w:rPr>
            <w:fldChar w:fldCharType="separate"/>
          </w:r>
          <w:r w:rsidR="00ED18A4" w:rsidRPr="004A72EF">
            <w:rPr>
              <w:rFonts w:ascii="Arial" w:hAnsi="Arial" w:cs="Arial"/>
              <w:sz w:val="18"/>
              <w:szCs w:val="18"/>
              <w:lang w:val="es-EC"/>
            </w:rPr>
            <w:t>(Gobierno Autónomo Descentralizado Municipal de Sucúa [GADMS], 2015)</w:t>
          </w:r>
          <w:r w:rsidR="00FE5F59" w:rsidRPr="004A72EF">
            <w:rPr>
              <w:rFonts w:ascii="Arial" w:hAnsi="Arial" w:cs="Arial"/>
              <w:sz w:val="18"/>
              <w:szCs w:val="18"/>
              <w:lang w:val="es-EC"/>
            </w:rPr>
            <w:fldChar w:fldCharType="end"/>
          </w:r>
        </w:sdtContent>
      </w:sdt>
    </w:p>
    <w:p w:rsidR="00412EEF" w:rsidRPr="004A72EF" w:rsidRDefault="00412EEF" w:rsidP="00EB274A">
      <w:pPr>
        <w:spacing w:after="0" w:line="360" w:lineRule="auto"/>
        <w:jc w:val="both"/>
        <w:rPr>
          <w:rFonts w:ascii="Arial" w:hAnsi="Arial" w:cs="Arial"/>
          <w:sz w:val="24"/>
          <w:szCs w:val="24"/>
          <w:lang w:val="es-EC"/>
        </w:rPr>
      </w:pPr>
      <w:r w:rsidRPr="004A72EF">
        <w:rPr>
          <w:rFonts w:ascii="Arial" w:hAnsi="Arial" w:cs="Arial"/>
          <w:sz w:val="24"/>
          <w:szCs w:val="24"/>
          <w:lang w:val="es-EC"/>
        </w:rPr>
        <w:t>Destacándose que los meses de febrero, marzo, abril, julio, agosto como los meses de mayor afluencia de visitantes, especialmente turistas.</w:t>
      </w:r>
    </w:p>
    <w:p w:rsidR="00412EEF" w:rsidRPr="004A72EF" w:rsidRDefault="00412EEF" w:rsidP="00EB274A">
      <w:pPr>
        <w:spacing w:after="0" w:line="360" w:lineRule="auto"/>
        <w:jc w:val="both"/>
        <w:rPr>
          <w:rFonts w:ascii="Arial" w:hAnsi="Arial" w:cs="Arial"/>
          <w:sz w:val="24"/>
          <w:szCs w:val="24"/>
          <w:lang w:val="es-EC"/>
        </w:rPr>
      </w:pPr>
      <w:r w:rsidRPr="004A72EF">
        <w:rPr>
          <w:rFonts w:ascii="Arial" w:hAnsi="Arial" w:cs="Arial"/>
          <w:sz w:val="24"/>
          <w:szCs w:val="24"/>
          <w:lang w:val="es-EC"/>
        </w:rPr>
        <w:t>La afluencia de vistas representó aproximadamente un total de USD 1’144.700, que cada visitante gasta $50 y sólo permanece un día en la ciudad</w:t>
      </w:r>
    </w:p>
    <w:p w:rsidR="00412EEF" w:rsidRPr="004A72EF" w:rsidRDefault="00412EEF" w:rsidP="00EB274A">
      <w:pPr>
        <w:spacing w:after="0" w:line="360" w:lineRule="auto"/>
        <w:jc w:val="both"/>
        <w:rPr>
          <w:rFonts w:ascii="Arial" w:hAnsi="Arial" w:cs="Arial"/>
          <w:sz w:val="24"/>
          <w:szCs w:val="24"/>
          <w:lang w:val="es-EC"/>
        </w:rPr>
      </w:pPr>
      <w:r w:rsidRPr="004A72EF">
        <w:rPr>
          <w:rFonts w:ascii="Arial" w:hAnsi="Arial" w:cs="Arial"/>
          <w:sz w:val="24"/>
          <w:szCs w:val="24"/>
          <w:lang w:val="es-EC"/>
        </w:rPr>
        <w:lastRenderedPageBreak/>
        <w:t>Tomando como base los datos del año 2013 el mayor número de visitantes pertenecen a las ciudades cuatro ciudades Cuenca, Guayaquil, Quito y Loja.</w:t>
      </w:r>
    </w:p>
    <w:p w:rsidR="00412EEF" w:rsidRPr="004A72EF" w:rsidRDefault="00E15334" w:rsidP="00412EEF">
      <w:pPr>
        <w:pStyle w:val="Ttulo3"/>
        <w:ind w:firstLine="270"/>
        <w:jc w:val="both"/>
        <w:rPr>
          <w:rFonts w:eastAsiaTheme="minorHAnsi"/>
          <w:lang w:val="es-EC"/>
        </w:rPr>
      </w:pPr>
      <w:bookmarkStart w:id="99" w:name="_Toc502647230"/>
      <w:bookmarkStart w:id="100" w:name="_Toc530127060"/>
      <w:r w:rsidRPr="004A72EF">
        <w:rPr>
          <w:rFonts w:eastAsiaTheme="minorHAnsi"/>
          <w:lang w:val="es-EC"/>
        </w:rPr>
        <w:t>3</w:t>
      </w:r>
      <w:r w:rsidR="00412EEF" w:rsidRPr="004A72EF">
        <w:rPr>
          <w:rFonts w:eastAsiaTheme="minorHAnsi"/>
          <w:lang w:val="es-EC"/>
        </w:rPr>
        <w:t>.2.3. Alcance de la Propuesta</w:t>
      </w:r>
      <w:bookmarkEnd w:id="99"/>
      <w:bookmarkEnd w:id="100"/>
    </w:p>
    <w:p w:rsidR="00412EEF" w:rsidRPr="004A72EF" w:rsidRDefault="00412EEF" w:rsidP="00412EEF">
      <w:pPr>
        <w:spacing w:after="0" w:line="360" w:lineRule="auto"/>
        <w:jc w:val="both"/>
        <w:rPr>
          <w:rFonts w:ascii="Arial" w:hAnsi="Arial" w:cs="Arial"/>
          <w:sz w:val="24"/>
          <w:szCs w:val="24"/>
          <w:lang w:val="es-EC"/>
        </w:rPr>
      </w:pPr>
      <w:r w:rsidRPr="004A72EF">
        <w:rPr>
          <w:rFonts w:ascii="Arial" w:hAnsi="Arial" w:cs="Arial"/>
          <w:sz w:val="24"/>
          <w:szCs w:val="24"/>
          <w:lang w:val="es-EC"/>
        </w:rPr>
        <w:t>La implementación del eco</w:t>
      </w:r>
      <w:r w:rsidR="001E1E9A">
        <w:rPr>
          <w:rFonts w:ascii="Arial" w:hAnsi="Arial" w:cs="Arial"/>
          <w:sz w:val="24"/>
          <w:szCs w:val="24"/>
          <w:lang w:val="es-EC"/>
        </w:rPr>
        <w:t>-</w:t>
      </w:r>
      <w:r w:rsidRPr="004A72EF">
        <w:rPr>
          <w:rFonts w:ascii="Arial" w:hAnsi="Arial" w:cs="Arial"/>
          <w:sz w:val="24"/>
          <w:szCs w:val="24"/>
          <w:lang w:val="es-EC"/>
        </w:rPr>
        <w:t>parque turístico en Sucúa fortalecerá el calificativo con el cual se le conoce a la ciudad “Paraíso de la Amazonía”, sumándose a la diversidad de atractivos turísticos; en los últimos años la actividad turística se ha incrementado con la implementación de centros turísticos privados y comunitarios en el cantón, el eco</w:t>
      </w:r>
      <w:r w:rsidR="001E1E9A">
        <w:rPr>
          <w:rFonts w:ascii="Arial" w:hAnsi="Arial" w:cs="Arial"/>
          <w:sz w:val="24"/>
          <w:szCs w:val="24"/>
          <w:lang w:val="es-EC"/>
        </w:rPr>
        <w:t>-</w:t>
      </w:r>
      <w:r w:rsidRPr="004A72EF">
        <w:rPr>
          <w:rFonts w:ascii="Arial" w:hAnsi="Arial" w:cs="Arial"/>
          <w:sz w:val="24"/>
          <w:szCs w:val="24"/>
          <w:lang w:val="es-EC"/>
        </w:rPr>
        <w:t>parque dinamizará los diferentes sectores, generando fuentes de empleo directa e indirecta y por ende mejorará la calidad de vida de sus habitantes.</w:t>
      </w:r>
    </w:p>
    <w:p w:rsidR="00E15334" w:rsidRPr="004A72EF" w:rsidRDefault="00E15334" w:rsidP="00412EEF">
      <w:pPr>
        <w:spacing w:after="0" w:line="360" w:lineRule="auto"/>
        <w:jc w:val="both"/>
        <w:rPr>
          <w:rFonts w:ascii="Arial" w:hAnsi="Arial" w:cs="Arial"/>
          <w:b/>
          <w:sz w:val="24"/>
          <w:szCs w:val="24"/>
          <w:lang w:val="es-EC"/>
        </w:rPr>
      </w:pPr>
    </w:p>
    <w:p w:rsidR="00ED18A4" w:rsidRPr="004A72EF" w:rsidRDefault="00ED18A4" w:rsidP="00ED18A4">
      <w:pPr>
        <w:pStyle w:val="Ttulo3"/>
        <w:ind w:firstLine="270"/>
        <w:rPr>
          <w:lang w:val="es-EC"/>
        </w:rPr>
      </w:pPr>
      <w:bookmarkStart w:id="101" w:name="_Toc502647231"/>
      <w:bookmarkStart w:id="102" w:name="_Toc530127061"/>
      <w:r w:rsidRPr="004A72EF">
        <w:rPr>
          <w:lang w:val="es-EC"/>
        </w:rPr>
        <w:t>3.2.4. Plan de Negocios</w:t>
      </w:r>
      <w:bookmarkEnd w:id="101"/>
      <w:bookmarkEnd w:id="102"/>
    </w:p>
    <w:p w:rsidR="00ED18A4" w:rsidRPr="004A72EF" w:rsidRDefault="00ED18A4" w:rsidP="00ED18A4">
      <w:pPr>
        <w:spacing w:after="0" w:line="360" w:lineRule="auto"/>
        <w:rPr>
          <w:rFonts w:ascii="Arial" w:hAnsi="Arial" w:cs="Arial"/>
          <w:b/>
          <w:sz w:val="24"/>
          <w:szCs w:val="24"/>
          <w:lang w:val="es-EC"/>
        </w:rPr>
      </w:pPr>
      <w:r w:rsidRPr="004A72EF">
        <w:rPr>
          <w:rFonts w:ascii="Arial" w:hAnsi="Arial" w:cs="Arial"/>
          <w:b/>
          <w:sz w:val="24"/>
          <w:szCs w:val="24"/>
          <w:lang w:val="es-EC"/>
        </w:rPr>
        <w:t>Análisis Estratégico del Sector Económico</w:t>
      </w:r>
    </w:p>
    <w:p w:rsidR="00ED18A4" w:rsidRPr="004A72EF" w:rsidRDefault="00ED18A4" w:rsidP="00ED18A4">
      <w:pPr>
        <w:spacing w:after="0" w:line="360" w:lineRule="auto"/>
        <w:rPr>
          <w:rFonts w:ascii="Arial" w:hAnsi="Arial" w:cs="Arial"/>
          <w:sz w:val="24"/>
          <w:szCs w:val="24"/>
          <w:lang w:val="es-EC"/>
        </w:rPr>
      </w:pPr>
    </w:p>
    <w:p w:rsidR="00ED18A4" w:rsidRPr="004A72EF" w:rsidRDefault="00ED18A4" w:rsidP="00ED18A4">
      <w:pPr>
        <w:spacing w:after="0" w:line="360" w:lineRule="auto"/>
        <w:jc w:val="both"/>
        <w:rPr>
          <w:rFonts w:ascii="Arial" w:hAnsi="Arial" w:cs="Arial"/>
          <w:sz w:val="24"/>
          <w:szCs w:val="24"/>
          <w:lang w:val="es-EC"/>
        </w:rPr>
      </w:pPr>
      <w:r w:rsidRPr="004A72EF">
        <w:rPr>
          <w:rFonts w:ascii="Arial" w:hAnsi="Arial" w:cs="Arial"/>
          <w:sz w:val="24"/>
          <w:szCs w:val="24"/>
          <w:lang w:val="es-EC"/>
        </w:rPr>
        <w:t>El eco</w:t>
      </w:r>
      <w:r w:rsidR="001E1E9A">
        <w:rPr>
          <w:rFonts w:ascii="Arial" w:hAnsi="Arial" w:cs="Arial"/>
          <w:sz w:val="24"/>
          <w:szCs w:val="24"/>
          <w:lang w:val="es-EC"/>
        </w:rPr>
        <w:t>-</w:t>
      </w:r>
      <w:r w:rsidRPr="004A72EF">
        <w:rPr>
          <w:rFonts w:ascii="Arial" w:hAnsi="Arial" w:cs="Arial"/>
          <w:sz w:val="24"/>
          <w:szCs w:val="24"/>
          <w:lang w:val="es-EC"/>
        </w:rPr>
        <w:t>parque turístico generará empleo, ocasionando los siguientes beneficios:</w:t>
      </w:r>
    </w:p>
    <w:p w:rsidR="00ED18A4" w:rsidRPr="004A72EF" w:rsidRDefault="00ED18A4" w:rsidP="00ED18A4">
      <w:pPr>
        <w:spacing w:after="0" w:line="360" w:lineRule="auto"/>
        <w:jc w:val="both"/>
        <w:rPr>
          <w:rFonts w:ascii="Arial" w:hAnsi="Arial" w:cs="Arial"/>
          <w:sz w:val="24"/>
          <w:szCs w:val="24"/>
          <w:lang w:val="es-EC"/>
        </w:rPr>
      </w:pPr>
    </w:p>
    <w:p w:rsidR="00365A93" w:rsidRPr="004A72EF" w:rsidRDefault="00ED18A4" w:rsidP="00365A93">
      <w:pPr>
        <w:pStyle w:val="Prrafodelista"/>
        <w:numPr>
          <w:ilvl w:val="0"/>
          <w:numId w:val="36"/>
        </w:numPr>
        <w:spacing w:after="0" w:line="360" w:lineRule="auto"/>
        <w:jc w:val="both"/>
        <w:rPr>
          <w:rFonts w:ascii="Arial" w:hAnsi="Arial" w:cs="Arial"/>
          <w:sz w:val="24"/>
          <w:szCs w:val="24"/>
        </w:rPr>
      </w:pPr>
      <w:r w:rsidRPr="004A72EF">
        <w:rPr>
          <w:rFonts w:ascii="Arial" w:hAnsi="Arial" w:cs="Arial"/>
          <w:sz w:val="24"/>
          <w:szCs w:val="24"/>
        </w:rPr>
        <w:t>Venta de servicios turísticos a los habitantes por año tanto de Sucúa como turistas visitantes.</w:t>
      </w:r>
    </w:p>
    <w:p w:rsidR="00365A93" w:rsidRPr="004A72EF" w:rsidRDefault="00365A93" w:rsidP="00365A93">
      <w:pPr>
        <w:spacing w:after="0" w:line="360" w:lineRule="auto"/>
        <w:jc w:val="both"/>
        <w:rPr>
          <w:rFonts w:ascii="Arial" w:hAnsi="Arial" w:cs="Arial"/>
          <w:sz w:val="24"/>
          <w:szCs w:val="24"/>
          <w:lang w:val="es-EC"/>
        </w:rPr>
      </w:pPr>
    </w:p>
    <w:p w:rsidR="00ED18A4" w:rsidRPr="004A72EF" w:rsidRDefault="00ED18A4" w:rsidP="00ED18A4">
      <w:pPr>
        <w:pStyle w:val="Prrafodelista"/>
        <w:numPr>
          <w:ilvl w:val="0"/>
          <w:numId w:val="36"/>
        </w:numPr>
        <w:spacing w:after="0" w:line="360" w:lineRule="auto"/>
        <w:jc w:val="both"/>
        <w:rPr>
          <w:rFonts w:ascii="Arial" w:hAnsi="Arial" w:cs="Arial"/>
          <w:sz w:val="24"/>
          <w:szCs w:val="24"/>
        </w:rPr>
      </w:pPr>
      <w:r w:rsidRPr="004A72EF">
        <w:rPr>
          <w:rFonts w:ascii="Arial" w:hAnsi="Arial" w:cs="Arial"/>
          <w:sz w:val="24"/>
          <w:szCs w:val="24"/>
        </w:rPr>
        <w:t>Generará un crecimiento económico para la ciudad; su implementación incide en la motivación para que otras personas visiten al eco</w:t>
      </w:r>
      <w:r w:rsidR="001E1E9A">
        <w:rPr>
          <w:rFonts w:ascii="Arial" w:hAnsi="Arial" w:cs="Arial"/>
          <w:sz w:val="24"/>
          <w:szCs w:val="24"/>
        </w:rPr>
        <w:t>-</w:t>
      </w:r>
      <w:r w:rsidRPr="004A72EF">
        <w:rPr>
          <w:rFonts w:ascii="Arial" w:hAnsi="Arial" w:cs="Arial"/>
          <w:sz w:val="24"/>
          <w:szCs w:val="24"/>
        </w:rPr>
        <w:t>parque y contribuyan a la generación de ingresos directos e indirectos para las comunidades del área de influencia del eco</w:t>
      </w:r>
      <w:r w:rsidR="001E1E9A">
        <w:rPr>
          <w:rFonts w:ascii="Arial" w:hAnsi="Arial" w:cs="Arial"/>
          <w:sz w:val="24"/>
          <w:szCs w:val="24"/>
        </w:rPr>
        <w:t>-</w:t>
      </w:r>
      <w:r w:rsidRPr="004A72EF">
        <w:rPr>
          <w:rFonts w:ascii="Arial" w:hAnsi="Arial" w:cs="Arial"/>
          <w:sz w:val="24"/>
          <w:szCs w:val="24"/>
        </w:rPr>
        <w:t>parque; y también se convierte en un estímulo para la creación de otros negocios artesanales y turísticos para ofrecer a los visitantes.</w:t>
      </w:r>
    </w:p>
    <w:p w:rsidR="00365A93" w:rsidRPr="004A72EF" w:rsidRDefault="00365A93" w:rsidP="00365A93">
      <w:pPr>
        <w:spacing w:after="0" w:line="360" w:lineRule="auto"/>
        <w:jc w:val="both"/>
        <w:rPr>
          <w:rFonts w:ascii="Arial" w:hAnsi="Arial" w:cs="Arial"/>
          <w:sz w:val="24"/>
          <w:szCs w:val="24"/>
          <w:lang w:val="es-EC"/>
        </w:rPr>
      </w:pPr>
    </w:p>
    <w:p w:rsidR="00ED18A4" w:rsidRPr="004A72EF" w:rsidRDefault="00ED18A4" w:rsidP="00ED18A4">
      <w:pPr>
        <w:pStyle w:val="Prrafodelista"/>
        <w:numPr>
          <w:ilvl w:val="0"/>
          <w:numId w:val="36"/>
        </w:numPr>
        <w:spacing w:after="0" w:line="360" w:lineRule="auto"/>
        <w:jc w:val="both"/>
        <w:rPr>
          <w:rFonts w:ascii="Arial" w:hAnsi="Arial" w:cs="Arial"/>
          <w:sz w:val="24"/>
          <w:szCs w:val="24"/>
        </w:rPr>
      </w:pPr>
      <w:r w:rsidRPr="004A72EF">
        <w:rPr>
          <w:rFonts w:ascii="Arial" w:hAnsi="Arial" w:cs="Arial"/>
          <w:sz w:val="24"/>
          <w:szCs w:val="24"/>
        </w:rPr>
        <w:lastRenderedPageBreak/>
        <w:t>Constituye una fuente de empleo tanto en el eco</w:t>
      </w:r>
      <w:r w:rsidR="001E1E9A">
        <w:rPr>
          <w:rFonts w:ascii="Arial" w:hAnsi="Arial" w:cs="Arial"/>
          <w:sz w:val="24"/>
          <w:szCs w:val="24"/>
        </w:rPr>
        <w:t>-</w:t>
      </w:r>
      <w:r w:rsidRPr="004A72EF">
        <w:rPr>
          <w:rFonts w:ascii="Arial" w:hAnsi="Arial" w:cs="Arial"/>
          <w:sz w:val="24"/>
          <w:szCs w:val="24"/>
        </w:rPr>
        <w:t>parque como en la ciudad; en relación con el eco</w:t>
      </w:r>
      <w:r w:rsidR="001E1E9A">
        <w:rPr>
          <w:rFonts w:ascii="Arial" w:hAnsi="Arial" w:cs="Arial"/>
          <w:sz w:val="24"/>
          <w:szCs w:val="24"/>
        </w:rPr>
        <w:t>-</w:t>
      </w:r>
      <w:r w:rsidRPr="004A72EF">
        <w:rPr>
          <w:rFonts w:ascii="Arial" w:hAnsi="Arial" w:cs="Arial"/>
          <w:sz w:val="24"/>
          <w:szCs w:val="24"/>
        </w:rPr>
        <w:t>parque se generarán empleos directos en la parte administrativa y operativa, también se generan una serie de empleos indirectos relacionado con el servicio de alimentos, artesanías, entre otros.</w:t>
      </w:r>
    </w:p>
    <w:p w:rsidR="00365A93" w:rsidRPr="004A72EF" w:rsidRDefault="00365A93" w:rsidP="00365A93">
      <w:pPr>
        <w:spacing w:after="0" w:line="360" w:lineRule="auto"/>
        <w:jc w:val="both"/>
        <w:rPr>
          <w:rFonts w:ascii="Arial" w:hAnsi="Arial" w:cs="Arial"/>
          <w:sz w:val="24"/>
          <w:szCs w:val="24"/>
          <w:lang w:val="es-EC"/>
        </w:rPr>
      </w:pPr>
    </w:p>
    <w:p w:rsidR="00ED18A4" w:rsidRPr="004A72EF" w:rsidRDefault="00ED18A4" w:rsidP="00ED18A4">
      <w:pPr>
        <w:spacing w:after="0" w:line="360" w:lineRule="auto"/>
        <w:jc w:val="both"/>
        <w:rPr>
          <w:rFonts w:ascii="Arial" w:hAnsi="Arial" w:cs="Arial"/>
          <w:sz w:val="24"/>
          <w:szCs w:val="24"/>
          <w:lang w:val="es-EC"/>
        </w:rPr>
      </w:pPr>
      <w:r w:rsidRPr="004A72EF">
        <w:rPr>
          <w:rFonts w:ascii="Arial" w:hAnsi="Arial" w:cs="Arial"/>
          <w:b/>
          <w:sz w:val="24"/>
          <w:szCs w:val="24"/>
          <w:lang w:val="es-EC"/>
        </w:rPr>
        <w:t>Análisis Estratégico del Sector Socia</w:t>
      </w:r>
      <w:r w:rsidRPr="004A72EF">
        <w:rPr>
          <w:rFonts w:ascii="Arial" w:hAnsi="Arial" w:cs="Arial"/>
          <w:sz w:val="24"/>
          <w:szCs w:val="24"/>
          <w:lang w:val="es-EC"/>
        </w:rPr>
        <w:t>l</w:t>
      </w:r>
    </w:p>
    <w:p w:rsidR="00ED18A4" w:rsidRPr="004A72EF" w:rsidRDefault="00ED18A4" w:rsidP="00ED18A4">
      <w:pPr>
        <w:spacing w:after="0" w:line="360" w:lineRule="auto"/>
        <w:jc w:val="both"/>
        <w:rPr>
          <w:rFonts w:ascii="Arial" w:hAnsi="Arial" w:cs="Arial"/>
          <w:sz w:val="24"/>
          <w:szCs w:val="24"/>
          <w:lang w:val="es-EC"/>
        </w:rPr>
      </w:pPr>
    </w:p>
    <w:p w:rsidR="00ED18A4" w:rsidRPr="004A72EF" w:rsidRDefault="00ED18A4" w:rsidP="00ED18A4">
      <w:pPr>
        <w:spacing w:after="0" w:line="360" w:lineRule="auto"/>
        <w:jc w:val="both"/>
        <w:rPr>
          <w:rFonts w:ascii="Arial" w:hAnsi="Arial" w:cs="Arial"/>
          <w:sz w:val="24"/>
          <w:szCs w:val="24"/>
          <w:lang w:val="es-EC"/>
        </w:rPr>
      </w:pPr>
      <w:r w:rsidRPr="004A72EF">
        <w:rPr>
          <w:rFonts w:ascii="Arial" w:hAnsi="Arial" w:cs="Arial"/>
          <w:sz w:val="24"/>
          <w:szCs w:val="24"/>
          <w:lang w:val="es-EC"/>
        </w:rPr>
        <w:t>El eco</w:t>
      </w:r>
      <w:r w:rsidR="001E1E9A">
        <w:rPr>
          <w:rFonts w:ascii="Arial" w:hAnsi="Arial" w:cs="Arial"/>
          <w:sz w:val="24"/>
          <w:szCs w:val="24"/>
          <w:lang w:val="es-EC"/>
        </w:rPr>
        <w:t>-</w:t>
      </w:r>
      <w:r w:rsidRPr="004A72EF">
        <w:rPr>
          <w:rFonts w:ascii="Arial" w:hAnsi="Arial" w:cs="Arial"/>
          <w:sz w:val="24"/>
          <w:szCs w:val="24"/>
          <w:lang w:val="es-EC"/>
        </w:rPr>
        <w:t>parque al ser una fuente de ingresos para la comunidad relacionada con las actividades del parque ya sea por la retribución en salario asociado a empleos directos e indirectos, mejorará las condiciones de vida del área de influencia debido a las oportunidades que se asocian al funcionamiento y operación del eco</w:t>
      </w:r>
      <w:r w:rsidR="001E1E9A">
        <w:rPr>
          <w:rFonts w:ascii="Arial" w:hAnsi="Arial" w:cs="Arial"/>
          <w:sz w:val="24"/>
          <w:szCs w:val="24"/>
          <w:lang w:val="es-EC"/>
        </w:rPr>
        <w:t>-</w:t>
      </w:r>
      <w:r w:rsidRPr="004A72EF">
        <w:rPr>
          <w:rFonts w:ascii="Arial" w:hAnsi="Arial" w:cs="Arial"/>
          <w:sz w:val="24"/>
          <w:szCs w:val="24"/>
          <w:lang w:val="es-EC"/>
        </w:rPr>
        <w:t>parque.</w:t>
      </w:r>
    </w:p>
    <w:p w:rsidR="00ED18A4" w:rsidRPr="004A72EF" w:rsidRDefault="00ED18A4" w:rsidP="00ED18A4">
      <w:pPr>
        <w:spacing w:after="0" w:line="360" w:lineRule="auto"/>
        <w:jc w:val="both"/>
        <w:rPr>
          <w:rFonts w:ascii="Arial" w:hAnsi="Arial" w:cs="Arial"/>
          <w:sz w:val="24"/>
          <w:szCs w:val="24"/>
          <w:lang w:val="es-EC"/>
        </w:rPr>
      </w:pPr>
    </w:p>
    <w:p w:rsidR="00ED18A4" w:rsidRPr="004A72EF" w:rsidRDefault="00ED18A4" w:rsidP="00ED18A4">
      <w:pPr>
        <w:spacing w:after="0" w:line="360" w:lineRule="auto"/>
        <w:jc w:val="both"/>
        <w:rPr>
          <w:rFonts w:ascii="Arial" w:hAnsi="Arial" w:cs="Arial"/>
          <w:sz w:val="24"/>
          <w:szCs w:val="24"/>
          <w:lang w:val="es-EC"/>
        </w:rPr>
      </w:pPr>
      <w:r w:rsidRPr="004A72EF">
        <w:rPr>
          <w:rFonts w:ascii="Arial" w:hAnsi="Arial" w:cs="Arial"/>
          <w:sz w:val="24"/>
          <w:szCs w:val="24"/>
          <w:lang w:val="es-EC"/>
        </w:rPr>
        <w:t>Otro aspecto que merece especial cuidado es el cambio en las condiciones de vida que benefician directamente a las comunidades de la ciudad de Sucúa debido a la transferencia de cultura y conocimiento y la relación con los visitantes que vienen de otros lugares. Además, dichas comunidades gozarán de la capacitación en atención al público.</w:t>
      </w:r>
    </w:p>
    <w:p w:rsidR="00ED18A4" w:rsidRPr="004A72EF" w:rsidRDefault="00ED18A4" w:rsidP="00ED18A4">
      <w:pPr>
        <w:spacing w:after="0" w:line="360" w:lineRule="auto"/>
        <w:jc w:val="both"/>
        <w:rPr>
          <w:rFonts w:ascii="Arial" w:hAnsi="Arial" w:cs="Arial"/>
          <w:sz w:val="24"/>
          <w:szCs w:val="24"/>
          <w:lang w:val="es-EC"/>
        </w:rPr>
      </w:pPr>
    </w:p>
    <w:p w:rsidR="00ED18A4" w:rsidRPr="004A72EF" w:rsidRDefault="00ED18A4" w:rsidP="00ED18A4">
      <w:pPr>
        <w:spacing w:after="0" w:line="360" w:lineRule="auto"/>
        <w:rPr>
          <w:rFonts w:ascii="Arial" w:hAnsi="Arial" w:cs="Arial"/>
          <w:b/>
          <w:sz w:val="24"/>
          <w:szCs w:val="24"/>
          <w:lang w:val="es-EC"/>
        </w:rPr>
      </w:pPr>
      <w:r w:rsidRPr="004A72EF">
        <w:rPr>
          <w:rFonts w:ascii="Arial" w:hAnsi="Arial" w:cs="Arial"/>
          <w:b/>
          <w:sz w:val="24"/>
          <w:szCs w:val="24"/>
          <w:lang w:val="es-EC"/>
        </w:rPr>
        <w:t>Análisis Estratégico del Sector Ambiental</w:t>
      </w:r>
    </w:p>
    <w:p w:rsidR="00ED18A4" w:rsidRPr="004A72EF" w:rsidRDefault="00ED18A4" w:rsidP="00ED18A4">
      <w:pPr>
        <w:spacing w:after="0" w:line="360" w:lineRule="auto"/>
        <w:rPr>
          <w:rFonts w:ascii="Arial" w:hAnsi="Arial" w:cs="Arial"/>
          <w:b/>
          <w:sz w:val="24"/>
          <w:szCs w:val="24"/>
          <w:lang w:val="es-EC"/>
        </w:rPr>
      </w:pPr>
    </w:p>
    <w:p w:rsidR="00ED18A4" w:rsidRDefault="00ED18A4" w:rsidP="00ED18A4">
      <w:pPr>
        <w:spacing w:after="0" w:line="360" w:lineRule="auto"/>
        <w:jc w:val="both"/>
        <w:rPr>
          <w:rFonts w:ascii="Arial" w:hAnsi="Arial" w:cs="Arial"/>
          <w:sz w:val="24"/>
          <w:szCs w:val="24"/>
          <w:lang w:val="es-EC"/>
        </w:rPr>
      </w:pPr>
      <w:r w:rsidRPr="004A72EF">
        <w:rPr>
          <w:rFonts w:ascii="Arial" w:hAnsi="Arial" w:cs="Arial"/>
          <w:sz w:val="24"/>
          <w:szCs w:val="24"/>
          <w:lang w:val="es-EC"/>
        </w:rPr>
        <w:t>Para la valoración del paisaje se emplea los criterios del método del Bureau of Land Management, en la siguiente tabla:</w:t>
      </w:r>
    </w:p>
    <w:p w:rsidR="005D31E5" w:rsidRDefault="005D31E5" w:rsidP="00ED18A4">
      <w:pPr>
        <w:spacing w:after="0" w:line="360" w:lineRule="auto"/>
        <w:jc w:val="both"/>
        <w:rPr>
          <w:rFonts w:ascii="Arial" w:hAnsi="Arial" w:cs="Arial"/>
          <w:sz w:val="24"/>
          <w:szCs w:val="24"/>
          <w:lang w:val="es-EC"/>
        </w:rPr>
      </w:pPr>
    </w:p>
    <w:p w:rsidR="005D31E5" w:rsidRDefault="005D31E5" w:rsidP="00ED18A4">
      <w:pPr>
        <w:spacing w:after="0" w:line="360" w:lineRule="auto"/>
        <w:jc w:val="both"/>
        <w:rPr>
          <w:rFonts w:ascii="Arial" w:hAnsi="Arial" w:cs="Arial"/>
          <w:sz w:val="24"/>
          <w:szCs w:val="24"/>
          <w:lang w:val="es-EC"/>
        </w:rPr>
      </w:pPr>
    </w:p>
    <w:p w:rsidR="005D31E5" w:rsidRDefault="005D31E5" w:rsidP="00ED18A4">
      <w:pPr>
        <w:spacing w:after="0" w:line="360" w:lineRule="auto"/>
        <w:jc w:val="both"/>
        <w:rPr>
          <w:rFonts w:ascii="Arial" w:hAnsi="Arial" w:cs="Arial"/>
          <w:sz w:val="24"/>
          <w:szCs w:val="24"/>
          <w:lang w:val="es-EC"/>
        </w:rPr>
      </w:pPr>
    </w:p>
    <w:p w:rsidR="005D31E5" w:rsidRDefault="005D31E5" w:rsidP="00ED18A4">
      <w:pPr>
        <w:spacing w:after="0" w:line="360" w:lineRule="auto"/>
        <w:jc w:val="both"/>
        <w:rPr>
          <w:rFonts w:ascii="Arial" w:hAnsi="Arial" w:cs="Arial"/>
          <w:sz w:val="24"/>
          <w:szCs w:val="24"/>
          <w:lang w:val="es-EC"/>
        </w:rPr>
      </w:pPr>
    </w:p>
    <w:p w:rsidR="005D31E5" w:rsidRDefault="005D31E5" w:rsidP="00ED18A4">
      <w:pPr>
        <w:spacing w:after="0" w:line="360" w:lineRule="auto"/>
        <w:jc w:val="both"/>
        <w:rPr>
          <w:rFonts w:ascii="Arial" w:hAnsi="Arial" w:cs="Arial"/>
          <w:sz w:val="24"/>
          <w:szCs w:val="24"/>
          <w:lang w:val="es-EC"/>
        </w:rPr>
      </w:pPr>
    </w:p>
    <w:p w:rsidR="005D31E5" w:rsidRPr="004A72EF" w:rsidRDefault="005D31E5" w:rsidP="00ED18A4">
      <w:pPr>
        <w:spacing w:after="0" w:line="360" w:lineRule="auto"/>
        <w:jc w:val="both"/>
        <w:rPr>
          <w:rFonts w:ascii="Arial" w:hAnsi="Arial" w:cs="Arial"/>
          <w:sz w:val="24"/>
          <w:szCs w:val="24"/>
          <w:lang w:val="es-EC"/>
        </w:rPr>
      </w:pPr>
    </w:p>
    <w:p w:rsidR="00ED18A4" w:rsidRPr="004A72EF" w:rsidRDefault="00ED18A4" w:rsidP="00ED18A4">
      <w:pPr>
        <w:pStyle w:val="Descripcin"/>
        <w:spacing w:after="0"/>
        <w:rPr>
          <w:rFonts w:ascii="Arial" w:hAnsi="Arial" w:cs="Arial"/>
          <w:i w:val="0"/>
          <w:color w:val="auto"/>
          <w:sz w:val="24"/>
          <w:szCs w:val="24"/>
          <w:lang w:val="es-EC"/>
        </w:rPr>
      </w:pPr>
      <w:bookmarkStart w:id="103" w:name="_Toc528048927"/>
      <w:r w:rsidRPr="004A72EF">
        <w:rPr>
          <w:rFonts w:ascii="Arial" w:hAnsi="Arial" w:cs="Arial"/>
          <w:color w:val="auto"/>
          <w:lang w:val="es-EC"/>
        </w:rPr>
        <w:lastRenderedPageBreak/>
        <w:t xml:space="preserve">Tabla </w:t>
      </w:r>
      <w:r w:rsidR="00FE5F59" w:rsidRPr="004A72EF">
        <w:rPr>
          <w:rFonts w:ascii="Arial" w:hAnsi="Arial" w:cs="Arial"/>
          <w:color w:val="auto"/>
          <w:lang w:val="es-EC"/>
        </w:rPr>
        <w:fldChar w:fldCharType="begin"/>
      </w:r>
      <w:r w:rsidRPr="004A72EF">
        <w:rPr>
          <w:rFonts w:ascii="Arial" w:hAnsi="Arial" w:cs="Arial"/>
          <w:color w:val="auto"/>
          <w:lang w:val="es-EC"/>
        </w:rPr>
        <w:instrText xml:space="preserve"> SEQ Tabla \* ARABIC </w:instrText>
      </w:r>
      <w:r w:rsidR="00FE5F59" w:rsidRPr="004A72EF">
        <w:rPr>
          <w:rFonts w:ascii="Arial" w:hAnsi="Arial" w:cs="Arial"/>
          <w:color w:val="auto"/>
          <w:lang w:val="es-EC"/>
        </w:rPr>
        <w:fldChar w:fldCharType="separate"/>
      </w:r>
      <w:r w:rsidR="00985447">
        <w:rPr>
          <w:rFonts w:ascii="Arial" w:hAnsi="Arial" w:cs="Arial"/>
          <w:noProof/>
          <w:color w:val="auto"/>
          <w:lang w:val="es-EC"/>
        </w:rPr>
        <w:t>21</w:t>
      </w:r>
      <w:r w:rsidR="00FE5F59" w:rsidRPr="004A72EF">
        <w:rPr>
          <w:rFonts w:ascii="Arial" w:hAnsi="Arial" w:cs="Arial"/>
          <w:color w:val="auto"/>
          <w:lang w:val="es-EC"/>
        </w:rPr>
        <w:fldChar w:fldCharType="end"/>
      </w:r>
      <w:r w:rsidRPr="004A72EF">
        <w:rPr>
          <w:rFonts w:ascii="Arial" w:hAnsi="Arial" w:cs="Arial"/>
          <w:color w:val="auto"/>
          <w:lang w:val="es-EC"/>
        </w:rPr>
        <w:t xml:space="preserve">. </w:t>
      </w:r>
      <w:r w:rsidRPr="004A72EF">
        <w:rPr>
          <w:rFonts w:ascii="Arial" w:hAnsi="Arial" w:cs="Arial"/>
          <w:i w:val="0"/>
          <w:color w:val="auto"/>
          <w:lang w:val="es-EC"/>
        </w:rPr>
        <w:t>Análisis estratégico del sector ambiental</w:t>
      </w:r>
      <w:bookmarkEnd w:id="103"/>
      <w:r w:rsidRPr="004A72EF">
        <w:rPr>
          <w:rFonts w:ascii="Arial" w:hAnsi="Arial" w:cs="Arial"/>
          <w:i w:val="0"/>
          <w:color w:val="auto"/>
          <w:lang w:val="es-EC"/>
        </w:rPr>
        <w:t xml:space="preserve"> </w:t>
      </w:r>
    </w:p>
    <w:tbl>
      <w:tblPr>
        <w:tblW w:w="0" w:type="auto"/>
        <w:tblLook w:val="04A0" w:firstRow="1" w:lastRow="0" w:firstColumn="1" w:lastColumn="0" w:noHBand="0" w:noVBand="1"/>
      </w:tblPr>
      <w:tblGrid>
        <w:gridCol w:w="1524"/>
        <w:gridCol w:w="5214"/>
        <w:gridCol w:w="1523"/>
      </w:tblGrid>
      <w:tr w:rsidR="00ED18A4" w:rsidRPr="004A72EF" w:rsidTr="00ED18A4">
        <w:tc>
          <w:tcPr>
            <w:tcW w:w="1524"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jc w:val="center"/>
              <w:rPr>
                <w:rFonts w:ascii="Arial" w:hAnsi="Arial" w:cs="Arial"/>
                <w:b/>
                <w:sz w:val="24"/>
                <w:szCs w:val="24"/>
                <w:lang w:val="es-EC"/>
              </w:rPr>
            </w:pPr>
            <w:r w:rsidRPr="004A72EF">
              <w:rPr>
                <w:rFonts w:ascii="Arial" w:hAnsi="Arial" w:cs="Arial"/>
                <w:b/>
                <w:sz w:val="24"/>
                <w:szCs w:val="24"/>
                <w:lang w:val="es-EC"/>
              </w:rPr>
              <w:t>Elementos</w:t>
            </w:r>
          </w:p>
        </w:tc>
        <w:tc>
          <w:tcPr>
            <w:tcW w:w="5214"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ind w:left="215"/>
              <w:jc w:val="center"/>
              <w:rPr>
                <w:rFonts w:ascii="Arial" w:hAnsi="Arial" w:cs="Arial"/>
                <w:b/>
                <w:sz w:val="24"/>
                <w:szCs w:val="24"/>
                <w:lang w:val="es-EC"/>
              </w:rPr>
            </w:pPr>
            <w:r w:rsidRPr="004A72EF">
              <w:rPr>
                <w:rFonts w:ascii="Arial" w:hAnsi="Arial" w:cs="Arial"/>
                <w:b/>
                <w:sz w:val="24"/>
                <w:szCs w:val="24"/>
                <w:lang w:val="es-EC"/>
              </w:rPr>
              <w:t>Criterios de ordenación</w:t>
            </w:r>
          </w:p>
        </w:tc>
        <w:tc>
          <w:tcPr>
            <w:tcW w:w="1523"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jc w:val="center"/>
              <w:rPr>
                <w:rFonts w:ascii="Arial" w:hAnsi="Arial" w:cs="Arial"/>
                <w:b/>
                <w:sz w:val="24"/>
                <w:szCs w:val="24"/>
                <w:lang w:val="es-EC"/>
              </w:rPr>
            </w:pPr>
            <w:r w:rsidRPr="004A72EF">
              <w:rPr>
                <w:rFonts w:ascii="Arial" w:hAnsi="Arial" w:cs="Arial"/>
                <w:b/>
                <w:sz w:val="24"/>
                <w:szCs w:val="24"/>
                <w:lang w:val="es-EC"/>
              </w:rPr>
              <w:t>Puntuación</w:t>
            </w:r>
          </w:p>
        </w:tc>
      </w:tr>
      <w:tr w:rsidR="00ED18A4" w:rsidRPr="004A72EF" w:rsidTr="00ED18A4">
        <w:trPr>
          <w:trHeight w:val="640"/>
        </w:trPr>
        <w:tc>
          <w:tcPr>
            <w:tcW w:w="1524"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jc w:val="both"/>
              <w:rPr>
                <w:rFonts w:ascii="Arial" w:hAnsi="Arial" w:cs="Arial"/>
                <w:sz w:val="24"/>
                <w:szCs w:val="24"/>
                <w:lang w:val="es-EC"/>
              </w:rPr>
            </w:pPr>
            <w:r w:rsidRPr="004A72EF">
              <w:rPr>
                <w:rFonts w:ascii="Arial" w:hAnsi="Arial" w:cs="Arial"/>
                <w:sz w:val="24"/>
                <w:szCs w:val="24"/>
                <w:lang w:val="es-EC"/>
              </w:rPr>
              <w:t>Morfología</w:t>
            </w:r>
          </w:p>
        </w:tc>
        <w:tc>
          <w:tcPr>
            <w:tcW w:w="5214"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jc w:val="both"/>
              <w:rPr>
                <w:rFonts w:ascii="Arial" w:hAnsi="Arial" w:cs="Arial"/>
                <w:sz w:val="24"/>
                <w:szCs w:val="24"/>
                <w:lang w:val="es-EC"/>
              </w:rPr>
            </w:pPr>
            <w:r w:rsidRPr="004A72EF">
              <w:rPr>
                <w:rFonts w:ascii="Arial" w:hAnsi="Arial" w:cs="Arial"/>
                <w:sz w:val="24"/>
                <w:szCs w:val="24"/>
                <w:lang w:val="es-EC"/>
              </w:rPr>
              <w:t>Colinas suaves, fondos de valle planos, pocos o ningún detalle singular</w:t>
            </w:r>
          </w:p>
        </w:tc>
        <w:tc>
          <w:tcPr>
            <w:tcW w:w="1523"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jc w:val="center"/>
              <w:rPr>
                <w:rFonts w:ascii="Arial" w:hAnsi="Arial" w:cs="Arial"/>
                <w:sz w:val="24"/>
                <w:szCs w:val="24"/>
                <w:lang w:val="es-EC"/>
              </w:rPr>
            </w:pPr>
            <w:r w:rsidRPr="004A72EF">
              <w:rPr>
                <w:rFonts w:ascii="Arial" w:hAnsi="Arial" w:cs="Arial"/>
                <w:sz w:val="24"/>
                <w:szCs w:val="24"/>
                <w:lang w:val="es-EC"/>
              </w:rPr>
              <w:t>1</w:t>
            </w:r>
          </w:p>
        </w:tc>
      </w:tr>
      <w:tr w:rsidR="00ED18A4" w:rsidRPr="004A72EF" w:rsidTr="00ED18A4">
        <w:tc>
          <w:tcPr>
            <w:tcW w:w="1524"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jc w:val="both"/>
              <w:rPr>
                <w:rFonts w:ascii="Arial" w:hAnsi="Arial" w:cs="Arial"/>
                <w:sz w:val="24"/>
                <w:szCs w:val="24"/>
                <w:lang w:val="es-EC"/>
              </w:rPr>
            </w:pPr>
            <w:r w:rsidRPr="004A72EF">
              <w:rPr>
                <w:rFonts w:ascii="Arial" w:hAnsi="Arial" w:cs="Arial"/>
                <w:sz w:val="24"/>
                <w:szCs w:val="24"/>
                <w:lang w:val="es-EC"/>
              </w:rPr>
              <w:t>Vegetación</w:t>
            </w:r>
          </w:p>
        </w:tc>
        <w:tc>
          <w:tcPr>
            <w:tcW w:w="5214"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ind w:left="215" w:hanging="215"/>
              <w:jc w:val="both"/>
              <w:rPr>
                <w:rFonts w:ascii="Arial" w:hAnsi="Arial" w:cs="Arial"/>
                <w:sz w:val="24"/>
                <w:szCs w:val="24"/>
                <w:lang w:val="es-EC"/>
              </w:rPr>
            </w:pPr>
            <w:r w:rsidRPr="004A72EF">
              <w:rPr>
                <w:rFonts w:ascii="Arial" w:hAnsi="Arial" w:cs="Arial"/>
                <w:sz w:val="24"/>
                <w:szCs w:val="24"/>
                <w:lang w:val="es-EC"/>
              </w:rPr>
              <w:t>Poca o ninguna variedad o contraste en la vegetación</w:t>
            </w:r>
          </w:p>
        </w:tc>
        <w:tc>
          <w:tcPr>
            <w:tcW w:w="1523"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ind w:left="215" w:hanging="331"/>
              <w:jc w:val="center"/>
              <w:rPr>
                <w:rFonts w:ascii="Arial" w:hAnsi="Arial" w:cs="Arial"/>
                <w:sz w:val="24"/>
                <w:szCs w:val="24"/>
                <w:lang w:val="es-EC"/>
              </w:rPr>
            </w:pPr>
            <w:r w:rsidRPr="004A72EF">
              <w:rPr>
                <w:rFonts w:ascii="Arial" w:hAnsi="Arial" w:cs="Arial"/>
                <w:sz w:val="24"/>
                <w:szCs w:val="24"/>
                <w:lang w:val="es-EC"/>
              </w:rPr>
              <w:t>1</w:t>
            </w:r>
          </w:p>
        </w:tc>
      </w:tr>
      <w:tr w:rsidR="00ED18A4" w:rsidRPr="004A72EF" w:rsidTr="00ED18A4">
        <w:tc>
          <w:tcPr>
            <w:tcW w:w="1524"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jc w:val="both"/>
              <w:rPr>
                <w:rFonts w:ascii="Arial" w:hAnsi="Arial" w:cs="Arial"/>
                <w:sz w:val="24"/>
                <w:szCs w:val="24"/>
                <w:lang w:val="es-EC"/>
              </w:rPr>
            </w:pPr>
            <w:r w:rsidRPr="004A72EF">
              <w:rPr>
                <w:rFonts w:ascii="Arial" w:hAnsi="Arial" w:cs="Arial"/>
                <w:sz w:val="24"/>
                <w:szCs w:val="24"/>
                <w:lang w:val="es-EC"/>
              </w:rPr>
              <w:t xml:space="preserve">Agua </w:t>
            </w:r>
          </w:p>
        </w:tc>
        <w:tc>
          <w:tcPr>
            <w:tcW w:w="5214"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ind w:left="215" w:hanging="163"/>
              <w:jc w:val="both"/>
              <w:rPr>
                <w:rFonts w:ascii="Arial" w:hAnsi="Arial" w:cs="Arial"/>
                <w:sz w:val="24"/>
                <w:szCs w:val="24"/>
                <w:lang w:val="es-EC"/>
              </w:rPr>
            </w:pPr>
            <w:r w:rsidRPr="004A72EF">
              <w:rPr>
                <w:rFonts w:ascii="Arial" w:hAnsi="Arial" w:cs="Arial"/>
                <w:sz w:val="24"/>
                <w:szCs w:val="24"/>
                <w:lang w:val="es-EC"/>
              </w:rPr>
              <w:t>Ausente o inapreciable</w:t>
            </w:r>
          </w:p>
        </w:tc>
        <w:tc>
          <w:tcPr>
            <w:tcW w:w="1523"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ind w:left="215" w:hanging="331"/>
              <w:jc w:val="center"/>
              <w:rPr>
                <w:rFonts w:ascii="Arial" w:hAnsi="Arial" w:cs="Arial"/>
                <w:sz w:val="24"/>
                <w:szCs w:val="24"/>
                <w:lang w:val="es-EC"/>
              </w:rPr>
            </w:pPr>
            <w:r w:rsidRPr="004A72EF">
              <w:rPr>
                <w:rFonts w:ascii="Arial" w:hAnsi="Arial" w:cs="Arial"/>
                <w:sz w:val="24"/>
                <w:szCs w:val="24"/>
                <w:lang w:val="es-EC"/>
              </w:rPr>
              <w:t>0</w:t>
            </w:r>
          </w:p>
        </w:tc>
      </w:tr>
      <w:tr w:rsidR="00ED18A4" w:rsidRPr="004A72EF" w:rsidTr="00ED18A4">
        <w:tc>
          <w:tcPr>
            <w:tcW w:w="1524"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jc w:val="both"/>
              <w:rPr>
                <w:rFonts w:ascii="Arial" w:hAnsi="Arial" w:cs="Arial"/>
                <w:sz w:val="24"/>
                <w:szCs w:val="24"/>
                <w:lang w:val="es-EC"/>
              </w:rPr>
            </w:pPr>
            <w:r w:rsidRPr="004A72EF">
              <w:rPr>
                <w:rFonts w:ascii="Arial" w:hAnsi="Arial" w:cs="Arial"/>
                <w:sz w:val="24"/>
                <w:szCs w:val="24"/>
                <w:lang w:val="es-EC"/>
              </w:rPr>
              <w:t>Color</w:t>
            </w:r>
          </w:p>
        </w:tc>
        <w:tc>
          <w:tcPr>
            <w:tcW w:w="5214"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jc w:val="both"/>
              <w:rPr>
                <w:rFonts w:ascii="Arial" w:hAnsi="Arial" w:cs="Arial"/>
                <w:sz w:val="24"/>
                <w:szCs w:val="24"/>
                <w:lang w:val="es-EC"/>
              </w:rPr>
            </w:pPr>
            <w:r w:rsidRPr="004A72EF">
              <w:rPr>
                <w:rFonts w:ascii="Arial" w:hAnsi="Arial" w:cs="Arial"/>
                <w:sz w:val="24"/>
                <w:szCs w:val="24"/>
                <w:lang w:val="es-EC"/>
              </w:rPr>
              <w:t>Alguna variedad e intensidad en los colores y contrastes, pero no actúa como elemento dominante</w:t>
            </w:r>
          </w:p>
        </w:tc>
        <w:tc>
          <w:tcPr>
            <w:tcW w:w="1523"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ind w:left="215" w:hanging="331"/>
              <w:jc w:val="center"/>
              <w:rPr>
                <w:rFonts w:ascii="Arial" w:hAnsi="Arial" w:cs="Arial"/>
                <w:sz w:val="24"/>
                <w:szCs w:val="24"/>
                <w:lang w:val="es-EC"/>
              </w:rPr>
            </w:pPr>
            <w:r w:rsidRPr="004A72EF">
              <w:rPr>
                <w:rFonts w:ascii="Arial" w:hAnsi="Arial" w:cs="Arial"/>
                <w:sz w:val="24"/>
                <w:szCs w:val="24"/>
                <w:lang w:val="es-EC"/>
              </w:rPr>
              <w:t>3</w:t>
            </w:r>
          </w:p>
        </w:tc>
      </w:tr>
      <w:tr w:rsidR="00ED18A4" w:rsidRPr="004A72EF" w:rsidTr="00ED18A4">
        <w:tc>
          <w:tcPr>
            <w:tcW w:w="1524"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jc w:val="both"/>
              <w:rPr>
                <w:rFonts w:ascii="Arial" w:hAnsi="Arial" w:cs="Arial"/>
                <w:sz w:val="24"/>
                <w:szCs w:val="24"/>
                <w:lang w:val="es-EC"/>
              </w:rPr>
            </w:pPr>
            <w:r w:rsidRPr="004A72EF">
              <w:rPr>
                <w:rFonts w:ascii="Arial" w:hAnsi="Arial" w:cs="Arial"/>
                <w:sz w:val="24"/>
                <w:szCs w:val="24"/>
                <w:lang w:val="es-EC"/>
              </w:rPr>
              <w:t>Fondo escénico</w:t>
            </w:r>
          </w:p>
        </w:tc>
        <w:tc>
          <w:tcPr>
            <w:tcW w:w="5214"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jc w:val="both"/>
              <w:rPr>
                <w:rFonts w:ascii="Arial" w:hAnsi="Arial" w:cs="Arial"/>
                <w:sz w:val="24"/>
                <w:szCs w:val="24"/>
                <w:lang w:val="es-EC"/>
              </w:rPr>
            </w:pPr>
            <w:r w:rsidRPr="004A72EF">
              <w:rPr>
                <w:rFonts w:ascii="Arial" w:hAnsi="Arial" w:cs="Arial"/>
                <w:sz w:val="24"/>
                <w:szCs w:val="24"/>
                <w:lang w:val="es-EC"/>
              </w:rPr>
              <w:t>El paisaje adyacente no ejerce influencia en la calidad del conjunto</w:t>
            </w:r>
          </w:p>
        </w:tc>
        <w:tc>
          <w:tcPr>
            <w:tcW w:w="1523"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ind w:left="215" w:hanging="331"/>
              <w:jc w:val="center"/>
              <w:rPr>
                <w:rFonts w:ascii="Arial" w:hAnsi="Arial" w:cs="Arial"/>
                <w:sz w:val="24"/>
                <w:szCs w:val="24"/>
                <w:lang w:val="es-EC"/>
              </w:rPr>
            </w:pPr>
            <w:r w:rsidRPr="004A72EF">
              <w:rPr>
                <w:rFonts w:ascii="Arial" w:hAnsi="Arial" w:cs="Arial"/>
                <w:sz w:val="24"/>
                <w:szCs w:val="24"/>
                <w:lang w:val="es-EC"/>
              </w:rPr>
              <w:t>0</w:t>
            </w:r>
          </w:p>
        </w:tc>
      </w:tr>
      <w:tr w:rsidR="00ED18A4" w:rsidRPr="004A72EF" w:rsidTr="00ED18A4">
        <w:tc>
          <w:tcPr>
            <w:tcW w:w="1524"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jc w:val="both"/>
              <w:rPr>
                <w:rFonts w:ascii="Arial" w:hAnsi="Arial" w:cs="Arial"/>
                <w:sz w:val="24"/>
                <w:szCs w:val="24"/>
                <w:lang w:val="es-EC"/>
              </w:rPr>
            </w:pPr>
            <w:r w:rsidRPr="004A72EF">
              <w:rPr>
                <w:rFonts w:ascii="Arial" w:hAnsi="Arial" w:cs="Arial"/>
                <w:sz w:val="24"/>
                <w:szCs w:val="24"/>
                <w:lang w:val="es-EC"/>
              </w:rPr>
              <w:t>Rareza</w:t>
            </w:r>
          </w:p>
        </w:tc>
        <w:tc>
          <w:tcPr>
            <w:tcW w:w="5214"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jc w:val="both"/>
              <w:rPr>
                <w:rFonts w:ascii="Arial" w:hAnsi="Arial" w:cs="Arial"/>
                <w:sz w:val="24"/>
                <w:szCs w:val="24"/>
                <w:lang w:val="es-EC"/>
              </w:rPr>
            </w:pPr>
            <w:r w:rsidRPr="004A72EF">
              <w:rPr>
                <w:rFonts w:ascii="Arial" w:hAnsi="Arial" w:cs="Arial"/>
                <w:sz w:val="24"/>
                <w:szCs w:val="24"/>
                <w:lang w:val="es-EC"/>
              </w:rPr>
              <w:t>Característico, o aunque similar a otros en la región</w:t>
            </w:r>
          </w:p>
        </w:tc>
        <w:tc>
          <w:tcPr>
            <w:tcW w:w="1523"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ind w:left="215" w:hanging="331"/>
              <w:jc w:val="center"/>
              <w:rPr>
                <w:rFonts w:ascii="Arial" w:hAnsi="Arial" w:cs="Arial"/>
                <w:sz w:val="24"/>
                <w:szCs w:val="24"/>
                <w:lang w:val="es-EC"/>
              </w:rPr>
            </w:pPr>
            <w:r w:rsidRPr="004A72EF">
              <w:rPr>
                <w:rFonts w:ascii="Arial" w:hAnsi="Arial" w:cs="Arial"/>
                <w:sz w:val="24"/>
                <w:szCs w:val="24"/>
                <w:lang w:val="es-EC"/>
              </w:rPr>
              <w:t>1</w:t>
            </w:r>
          </w:p>
        </w:tc>
      </w:tr>
      <w:tr w:rsidR="00ED18A4" w:rsidRPr="004A72EF" w:rsidTr="00ED18A4">
        <w:tc>
          <w:tcPr>
            <w:tcW w:w="1524" w:type="dxa"/>
            <w:tcBorders>
              <w:top w:val="single" w:sz="4" w:space="0" w:color="auto"/>
              <w:left w:val="single" w:sz="4" w:space="0" w:color="auto"/>
              <w:bottom w:val="single" w:sz="4" w:space="0" w:color="auto"/>
              <w:right w:val="single" w:sz="4" w:space="0" w:color="auto"/>
            </w:tcBorders>
          </w:tcPr>
          <w:p w:rsidR="00ED18A4" w:rsidRPr="004A72EF" w:rsidRDefault="00ED18A4">
            <w:pPr>
              <w:spacing w:line="360" w:lineRule="auto"/>
              <w:jc w:val="both"/>
              <w:rPr>
                <w:rFonts w:ascii="Arial" w:hAnsi="Arial" w:cs="Arial"/>
                <w:sz w:val="24"/>
                <w:szCs w:val="24"/>
                <w:lang w:val="es-EC"/>
              </w:rPr>
            </w:pPr>
            <w:r w:rsidRPr="004A72EF">
              <w:rPr>
                <w:rFonts w:ascii="Arial" w:hAnsi="Arial" w:cs="Arial"/>
                <w:sz w:val="24"/>
                <w:szCs w:val="24"/>
                <w:lang w:val="es-EC"/>
              </w:rPr>
              <w:t>Actuación</w:t>
            </w:r>
          </w:p>
          <w:p w:rsidR="00ED18A4" w:rsidRPr="004A72EF" w:rsidRDefault="00ED18A4">
            <w:pPr>
              <w:spacing w:line="360" w:lineRule="auto"/>
              <w:jc w:val="both"/>
              <w:rPr>
                <w:rFonts w:ascii="Arial" w:hAnsi="Arial" w:cs="Arial"/>
                <w:sz w:val="24"/>
                <w:szCs w:val="24"/>
                <w:lang w:val="es-EC"/>
              </w:rPr>
            </w:pPr>
            <w:r w:rsidRPr="004A72EF">
              <w:rPr>
                <w:rFonts w:ascii="Arial" w:hAnsi="Arial" w:cs="Arial"/>
                <w:sz w:val="24"/>
                <w:szCs w:val="24"/>
                <w:lang w:val="es-EC"/>
              </w:rPr>
              <w:t>humana</w:t>
            </w:r>
          </w:p>
          <w:p w:rsidR="00ED18A4" w:rsidRPr="004A72EF" w:rsidRDefault="00ED18A4">
            <w:pPr>
              <w:spacing w:line="360" w:lineRule="auto"/>
              <w:jc w:val="both"/>
              <w:rPr>
                <w:rFonts w:ascii="Arial" w:hAnsi="Arial" w:cs="Arial"/>
                <w:sz w:val="24"/>
                <w:szCs w:val="24"/>
                <w:lang w:val="es-EC"/>
              </w:rPr>
            </w:pPr>
          </w:p>
        </w:tc>
        <w:tc>
          <w:tcPr>
            <w:tcW w:w="5214"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jc w:val="both"/>
              <w:rPr>
                <w:rFonts w:ascii="Arial" w:hAnsi="Arial" w:cs="Arial"/>
                <w:sz w:val="24"/>
                <w:szCs w:val="24"/>
                <w:lang w:val="es-EC"/>
              </w:rPr>
            </w:pPr>
            <w:r w:rsidRPr="004A72EF">
              <w:rPr>
                <w:rFonts w:ascii="Arial" w:hAnsi="Arial" w:cs="Arial"/>
                <w:sz w:val="24"/>
                <w:szCs w:val="24"/>
                <w:lang w:val="es-EC"/>
              </w:rPr>
              <w:t>Libre de actuaciones estéticamente no deseadas o con modificaciones que inciden favorablemente en la calidad visual</w:t>
            </w:r>
          </w:p>
        </w:tc>
        <w:tc>
          <w:tcPr>
            <w:tcW w:w="1523"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ind w:left="215" w:hanging="331"/>
              <w:jc w:val="center"/>
              <w:rPr>
                <w:rFonts w:ascii="Arial" w:hAnsi="Arial" w:cs="Arial"/>
                <w:sz w:val="24"/>
                <w:szCs w:val="24"/>
                <w:lang w:val="es-EC"/>
              </w:rPr>
            </w:pPr>
            <w:r w:rsidRPr="004A72EF">
              <w:rPr>
                <w:rFonts w:ascii="Arial" w:hAnsi="Arial" w:cs="Arial"/>
                <w:sz w:val="24"/>
                <w:szCs w:val="24"/>
                <w:lang w:val="es-EC"/>
              </w:rPr>
              <w:t>2</w:t>
            </w:r>
          </w:p>
        </w:tc>
      </w:tr>
      <w:tr w:rsidR="00ED18A4" w:rsidRPr="004A72EF" w:rsidTr="00ED18A4">
        <w:tc>
          <w:tcPr>
            <w:tcW w:w="1524" w:type="dxa"/>
            <w:tcBorders>
              <w:top w:val="single" w:sz="4" w:space="0" w:color="auto"/>
              <w:left w:val="single" w:sz="4" w:space="0" w:color="auto"/>
              <w:bottom w:val="single" w:sz="4" w:space="0" w:color="auto"/>
              <w:right w:val="single" w:sz="4" w:space="0" w:color="auto"/>
            </w:tcBorders>
          </w:tcPr>
          <w:p w:rsidR="00ED18A4" w:rsidRPr="004A72EF" w:rsidRDefault="00ED18A4">
            <w:pPr>
              <w:spacing w:line="360" w:lineRule="auto"/>
              <w:jc w:val="both"/>
              <w:rPr>
                <w:rFonts w:ascii="Arial" w:hAnsi="Arial" w:cs="Arial"/>
                <w:sz w:val="24"/>
                <w:szCs w:val="24"/>
                <w:lang w:val="es-EC"/>
              </w:rPr>
            </w:pPr>
          </w:p>
        </w:tc>
        <w:tc>
          <w:tcPr>
            <w:tcW w:w="5214"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jc w:val="right"/>
              <w:rPr>
                <w:rFonts w:ascii="Arial" w:hAnsi="Arial" w:cs="Arial"/>
                <w:sz w:val="24"/>
                <w:szCs w:val="24"/>
                <w:lang w:val="es-EC"/>
              </w:rPr>
            </w:pPr>
            <w:r w:rsidRPr="004A72EF">
              <w:rPr>
                <w:rFonts w:ascii="Arial" w:hAnsi="Arial" w:cs="Arial"/>
                <w:sz w:val="24"/>
                <w:szCs w:val="24"/>
                <w:lang w:val="es-EC"/>
              </w:rPr>
              <w:t>Total</w:t>
            </w:r>
          </w:p>
        </w:tc>
        <w:tc>
          <w:tcPr>
            <w:tcW w:w="1523"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ind w:left="215" w:hanging="331"/>
              <w:jc w:val="center"/>
              <w:rPr>
                <w:rFonts w:ascii="Arial" w:hAnsi="Arial" w:cs="Arial"/>
                <w:sz w:val="24"/>
                <w:szCs w:val="24"/>
                <w:lang w:val="es-EC"/>
              </w:rPr>
            </w:pPr>
            <w:r w:rsidRPr="004A72EF">
              <w:rPr>
                <w:rFonts w:ascii="Arial" w:hAnsi="Arial" w:cs="Arial"/>
                <w:sz w:val="24"/>
                <w:szCs w:val="24"/>
                <w:lang w:val="es-EC"/>
              </w:rPr>
              <w:t>8</w:t>
            </w:r>
          </w:p>
        </w:tc>
      </w:tr>
    </w:tbl>
    <w:p w:rsidR="00ED18A4" w:rsidRPr="004A72EF" w:rsidRDefault="00ED18A4" w:rsidP="00ED18A4">
      <w:pPr>
        <w:spacing w:after="0" w:line="360" w:lineRule="auto"/>
        <w:rPr>
          <w:rFonts w:ascii="Arial" w:hAnsi="Arial" w:cs="Arial"/>
          <w:sz w:val="24"/>
          <w:szCs w:val="24"/>
          <w:lang w:val="es-EC"/>
        </w:rPr>
      </w:pPr>
    </w:p>
    <w:tbl>
      <w:tblPr>
        <w:tblW w:w="0" w:type="auto"/>
        <w:tblLook w:val="04A0" w:firstRow="1" w:lastRow="0" w:firstColumn="1" w:lastColumn="0" w:noHBand="0" w:noVBand="1"/>
      </w:tblPr>
      <w:tblGrid>
        <w:gridCol w:w="1332"/>
        <w:gridCol w:w="6929"/>
      </w:tblGrid>
      <w:tr w:rsidR="00ED18A4" w:rsidRPr="004A72EF" w:rsidTr="00ED18A4">
        <w:tc>
          <w:tcPr>
            <w:tcW w:w="1332"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jc w:val="center"/>
              <w:rPr>
                <w:rFonts w:ascii="Arial" w:hAnsi="Arial" w:cs="Arial"/>
                <w:b/>
                <w:sz w:val="24"/>
                <w:szCs w:val="24"/>
                <w:lang w:val="es-EC"/>
              </w:rPr>
            </w:pPr>
            <w:r w:rsidRPr="004A72EF">
              <w:rPr>
                <w:rFonts w:ascii="Arial" w:hAnsi="Arial" w:cs="Arial"/>
                <w:b/>
                <w:sz w:val="24"/>
                <w:szCs w:val="24"/>
                <w:lang w:val="es-EC"/>
              </w:rPr>
              <w:t>Clase</w:t>
            </w:r>
          </w:p>
        </w:tc>
        <w:tc>
          <w:tcPr>
            <w:tcW w:w="6929"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ind w:left="50"/>
              <w:jc w:val="center"/>
              <w:rPr>
                <w:rFonts w:ascii="Arial" w:hAnsi="Arial" w:cs="Arial"/>
                <w:b/>
                <w:sz w:val="24"/>
                <w:szCs w:val="24"/>
                <w:lang w:val="es-EC"/>
              </w:rPr>
            </w:pPr>
            <w:r w:rsidRPr="004A72EF">
              <w:rPr>
                <w:rFonts w:ascii="Arial" w:hAnsi="Arial" w:cs="Arial"/>
                <w:b/>
                <w:sz w:val="24"/>
                <w:szCs w:val="24"/>
                <w:lang w:val="es-EC"/>
              </w:rPr>
              <w:t>Valoración</w:t>
            </w:r>
          </w:p>
        </w:tc>
      </w:tr>
      <w:tr w:rsidR="00ED18A4" w:rsidRPr="0025424C" w:rsidTr="00ED18A4">
        <w:tc>
          <w:tcPr>
            <w:tcW w:w="1332"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rPr>
                <w:rFonts w:ascii="Arial" w:hAnsi="Arial" w:cs="Arial"/>
                <w:sz w:val="24"/>
                <w:szCs w:val="24"/>
                <w:lang w:val="es-EC"/>
              </w:rPr>
            </w:pPr>
            <w:r w:rsidRPr="004A72EF">
              <w:rPr>
                <w:rFonts w:ascii="Arial" w:hAnsi="Arial" w:cs="Arial"/>
                <w:sz w:val="24"/>
                <w:szCs w:val="24"/>
                <w:lang w:val="es-EC"/>
              </w:rPr>
              <w:t>Clase A</w:t>
            </w:r>
          </w:p>
        </w:tc>
        <w:tc>
          <w:tcPr>
            <w:tcW w:w="6929"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ind w:left="50"/>
              <w:rPr>
                <w:rFonts w:ascii="Arial" w:hAnsi="Arial" w:cs="Arial"/>
                <w:sz w:val="24"/>
                <w:szCs w:val="24"/>
                <w:lang w:val="es-EC"/>
              </w:rPr>
            </w:pPr>
            <w:r w:rsidRPr="004A72EF">
              <w:rPr>
                <w:rFonts w:ascii="Arial" w:hAnsi="Arial" w:cs="Arial"/>
                <w:sz w:val="24"/>
                <w:szCs w:val="24"/>
                <w:lang w:val="es-EC"/>
              </w:rPr>
              <w:t>Áreas de calidad alta, áreas con rasgos singulares y sobresalientes (puntaje del 19-33)</w:t>
            </w:r>
          </w:p>
        </w:tc>
      </w:tr>
      <w:tr w:rsidR="00ED18A4" w:rsidRPr="0025424C" w:rsidTr="00ED18A4">
        <w:tc>
          <w:tcPr>
            <w:tcW w:w="1332"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rPr>
                <w:rFonts w:ascii="Arial" w:hAnsi="Arial" w:cs="Arial"/>
                <w:sz w:val="24"/>
                <w:szCs w:val="24"/>
                <w:lang w:val="es-EC"/>
              </w:rPr>
            </w:pPr>
            <w:r w:rsidRPr="004A72EF">
              <w:rPr>
                <w:rFonts w:ascii="Arial" w:hAnsi="Arial" w:cs="Arial"/>
                <w:sz w:val="24"/>
                <w:szCs w:val="24"/>
                <w:lang w:val="es-EC"/>
              </w:rPr>
              <w:t>Clase B</w:t>
            </w:r>
          </w:p>
        </w:tc>
        <w:tc>
          <w:tcPr>
            <w:tcW w:w="6929"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ind w:left="50"/>
              <w:rPr>
                <w:rFonts w:ascii="Arial" w:hAnsi="Arial" w:cs="Arial"/>
                <w:sz w:val="24"/>
                <w:szCs w:val="24"/>
                <w:lang w:val="es-EC"/>
              </w:rPr>
            </w:pPr>
            <w:r w:rsidRPr="004A72EF">
              <w:rPr>
                <w:rFonts w:ascii="Arial" w:hAnsi="Arial" w:cs="Arial"/>
                <w:sz w:val="24"/>
                <w:szCs w:val="24"/>
                <w:lang w:val="es-EC"/>
              </w:rPr>
              <w:t xml:space="preserve">Áreas de calidad media, áreas cuyos rasgos poseen variedad en la forma, color y línea, pero que resultan comunes en la </w:t>
            </w:r>
            <w:r w:rsidRPr="004A72EF">
              <w:rPr>
                <w:rFonts w:ascii="Arial" w:hAnsi="Arial" w:cs="Arial"/>
                <w:sz w:val="24"/>
                <w:szCs w:val="24"/>
                <w:lang w:val="es-EC"/>
              </w:rPr>
              <w:lastRenderedPageBreak/>
              <w:t>región estudiada y no son excepcionales (puntaje del 12-18)</w:t>
            </w:r>
          </w:p>
        </w:tc>
      </w:tr>
      <w:tr w:rsidR="00ED18A4" w:rsidRPr="004A72EF" w:rsidTr="00ED18A4">
        <w:tc>
          <w:tcPr>
            <w:tcW w:w="1332"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rPr>
                <w:rFonts w:ascii="Arial" w:hAnsi="Arial" w:cs="Arial"/>
                <w:sz w:val="24"/>
                <w:szCs w:val="24"/>
                <w:lang w:val="es-EC"/>
              </w:rPr>
            </w:pPr>
            <w:r w:rsidRPr="004A72EF">
              <w:rPr>
                <w:rFonts w:ascii="Arial" w:hAnsi="Arial" w:cs="Arial"/>
                <w:sz w:val="24"/>
                <w:szCs w:val="24"/>
                <w:lang w:val="es-EC"/>
              </w:rPr>
              <w:lastRenderedPageBreak/>
              <w:t>Clase C</w:t>
            </w:r>
          </w:p>
        </w:tc>
        <w:tc>
          <w:tcPr>
            <w:tcW w:w="6929"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ind w:left="80"/>
              <w:rPr>
                <w:rFonts w:ascii="Arial" w:hAnsi="Arial" w:cs="Arial"/>
                <w:sz w:val="24"/>
                <w:szCs w:val="24"/>
                <w:lang w:val="es-EC"/>
              </w:rPr>
            </w:pPr>
            <w:r w:rsidRPr="004A72EF">
              <w:rPr>
                <w:rFonts w:ascii="Arial" w:hAnsi="Arial" w:cs="Arial"/>
                <w:sz w:val="24"/>
                <w:szCs w:val="24"/>
                <w:lang w:val="es-EC"/>
              </w:rPr>
              <w:t>Áreas de calidad baja, áreas con muy poca variedad en la forma, color, Línea y textura. (puntaje de 0-11)</w:t>
            </w:r>
          </w:p>
        </w:tc>
      </w:tr>
    </w:tbl>
    <w:p w:rsidR="00ED18A4" w:rsidRPr="004A72EF" w:rsidRDefault="00ED18A4" w:rsidP="00ED18A4">
      <w:pPr>
        <w:pStyle w:val="Descripcin"/>
        <w:spacing w:after="0"/>
        <w:jc w:val="both"/>
        <w:rPr>
          <w:rFonts w:ascii="Arial" w:hAnsi="Arial" w:cs="Arial"/>
          <w:i w:val="0"/>
          <w:color w:val="auto"/>
          <w:lang w:val="es-EC"/>
        </w:rPr>
      </w:pPr>
      <w:r w:rsidRPr="004A72EF">
        <w:rPr>
          <w:rFonts w:ascii="Arial" w:hAnsi="Arial" w:cs="Arial"/>
          <w:i w:val="0"/>
          <w:color w:val="auto"/>
          <w:lang w:val="es-EC"/>
        </w:rPr>
        <w:t>Fuente: Dirección de Desarrollo Social y Turismo GADMCS</w:t>
      </w:r>
    </w:p>
    <w:p w:rsidR="00ED18A4" w:rsidRPr="004A72EF" w:rsidRDefault="00ED18A4" w:rsidP="00ED18A4">
      <w:pPr>
        <w:spacing w:after="0" w:line="240" w:lineRule="auto"/>
        <w:jc w:val="both"/>
        <w:rPr>
          <w:rFonts w:ascii="Arial" w:hAnsi="Arial" w:cs="Arial"/>
          <w:sz w:val="18"/>
          <w:szCs w:val="18"/>
          <w:lang w:val="es-EC"/>
        </w:rPr>
      </w:pPr>
      <w:r w:rsidRPr="004A72EF">
        <w:rPr>
          <w:rFonts w:ascii="Arial" w:hAnsi="Arial" w:cs="Arial"/>
          <w:sz w:val="18"/>
          <w:szCs w:val="18"/>
          <w:lang w:val="es-EC"/>
        </w:rPr>
        <w:t xml:space="preserve">Elaborado por: </w:t>
      </w:r>
      <w:sdt>
        <w:sdtPr>
          <w:rPr>
            <w:rFonts w:ascii="Arial" w:hAnsi="Arial" w:cs="Arial"/>
            <w:sz w:val="18"/>
            <w:szCs w:val="18"/>
            <w:lang w:val="es-EC"/>
          </w:rPr>
          <w:id w:val="-869596514"/>
          <w:citation/>
        </w:sdtPr>
        <w:sdtEndPr/>
        <w:sdtContent>
          <w:r w:rsidR="00FE5F59" w:rsidRPr="004A72EF">
            <w:rPr>
              <w:rFonts w:ascii="Arial" w:hAnsi="Arial" w:cs="Arial"/>
              <w:sz w:val="18"/>
              <w:szCs w:val="18"/>
              <w:lang w:val="es-EC"/>
            </w:rPr>
            <w:fldChar w:fldCharType="begin"/>
          </w:r>
          <w:r w:rsidRPr="004A72EF">
            <w:rPr>
              <w:rFonts w:ascii="Arial" w:hAnsi="Arial" w:cs="Arial"/>
              <w:sz w:val="18"/>
              <w:szCs w:val="18"/>
              <w:lang w:val="es-EC"/>
            </w:rPr>
            <w:instrText xml:space="preserve">CITATION Gob17 \l 12298 </w:instrText>
          </w:r>
          <w:r w:rsidR="00FE5F59" w:rsidRPr="004A72EF">
            <w:rPr>
              <w:rFonts w:ascii="Arial" w:hAnsi="Arial" w:cs="Arial"/>
              <w:sz w:val="18"/>
              <w:szCs w:val="18"/>
              <w:lang w:val="es-EC"/>
            </w:rPr>
            <w:fldChar w:fldCharType="separate"/>
          </w:r>
          <w:r w:rsidRPr="004A72EF">
            <w:rPr>
              <w:rFonts w:ascii="Arial" w:hAnsi="Arial" w:cs="Arial"/>
              <w:sz w:val="18"/>
              <w:szCs w:val="18"/>
              <w:lang w:val="es-EC"/>
            </w:rPr>
            <w:t>(Gobierno Autónomo Descentralizado Municipal de Sucúa [GADMS], 2015)</w:t>
          </w:r>
          <w:r w:rsidR="00FE5F59" w:rsidRPr="004A72EF">
            <w:rPr>
              <w:rFonts w:ascii="Arial" w:hAnsi="Arial" w:cs="Arial"/>
              <w:sz w:val="18"/>
              <w:szCs w:val="18"/>
              <w:lang w:val="es-EC"/>
            </w:rPr>
            <w:fldChar w:fldCharType="end"/>
          </w:r>
        </w:sdtContent>
      </w:sdt>
    </w:p>
    <w:p w:rsidR="00ED18A4" w:rsidRPr="004A72EF" w:rsidRDefault="00ED18A4" w:rsidP="00ED18A4">
      <w:pPr>
        <w:spacing w:after="0" w:line="360" w:lineRule="auto"/>
        <w:rPr>
          <w:rFonts w:ascii="Arial" w:hAnsi="Arial" w:cs="Arial"/>
          <w:sz w:val="24"/>
          <w:szCs w:val="24"/>
          <w:lang w:val="es-EC"/>
        </w:rPr>
      </w:pPr>
    </w:p>
    <w:p w:rsidR="00ED18A4" w:rsidRPr="004A72EF" w:rsidRDefault="00ED18A4" w:rsidP="00ED18A4">
      <w:pPr>
        <w:spacing w:after="0" w:line="360" w:lineRule="auto"/>
        <w:jc w:val="both"/>
        <w:rPr>
          <w:rFonts w:ascii="Arial" w:hAnsi="Arial" w:cs="Arial"/>
          <w:sz w:val="24"/>
          <w:szCs w:val="24"/>
          <w:lang w:val="es-EC"/>
        </w:rPr>
      </w:pPr>
      <w:r w:rsidRPr="004A72EF">
        <w:rPr>
          <w:rFonts w:ascii="Arial" w:hAnsi="Arial" w:cs="Arial"/>
          <w:sz w:val="24"/>
          <w:szCs w:val="24"/>
          <w:lang w:val="es-EC"/>
        </w:rPr>
        <w:t>De acuerdo a la tabla de clases, el paisaje a ser afectado en el área de influencia del Eco</w:t>
      </w:r>
      <w:r w:rsidR="001E1E9A">
        <w:rPr>
          <w:rFonts w:ascii="Arial" w:hAnsi="Arial" w:cs="Arial"/>
          <w:sz w:val="24"/>
          <w:szCs w:val="24"/>
          <w:lang w:val="es-EC"/>
        </w:rPr>
        <w:t>-</w:t>
      </w:r>
      <w:r w:rsidRPr="004A72EF">
        <w:rPr>
          <w:rFonts w:ascii="Arial" w:hAnsi="Arial" w:cs="Arial"/>
          <w:sz w:val="24"/>
          <w:szCs w:val="24"/>
          <w:lang w:val="es-EC"/>
        </w:rPr>
        <w:t>parque turístico en la ciudad de Sucúa, corresponde a la Clase C, con áreas de calidad baja afectación, áreas con muy poca variedad en la forma, color, línea y textura.</w:t>
      </w:r>
    </w:p>
    <w:p w:rsidR="00ED18A4" w:rsidRPr="004A72EF" w:rsidRDefault="00ED18A4" w:rsidP="00ED18A4">
      <w:pPr>
        <w:spacing w:after="0" w:line="360" w:lineRule="auto"/>
        <w:rPr>
          <w:rFonts w:ascii="Arial" w:hAnsi="Arial" w:cs="Arial"/>
          <w:sz w:val="24"/>
          <w:szCs w:val="24"/>
          <w:lang w:val="es-EC"/>
        </w:rPr>
      </w:pPr>
    </w:p>
    <w:p w:rsidR="00ED18A4" w:rsidRPr="004A72EF" w:rsidRDefault="00ED18A4" w:rsidP="00ED18A4">
      <w:pPr>
        <w:spacing w:after="0" w:line="360" w:lineRule="auto"/>
        <w:jc w:val="both"/>
        <w:rPr>
          <w:rFonts w:ascii="Arial" w:hAnsi="Arial" w:cs="Arial"/>
          <w:sz w:val="24"/>
          <w:szCs w:val="24"/>
          <w:lang w:val="es-EC"/>
        </w:rPr>
      </w:pPr>
      <w:r w:rsidRPr="004A72EF">
        <w:rPr>
          <w:rFonts w:ascii="Arial" w:hAnsi="Arial" w:cs="Arial"/>
          <w:sz w:val="24"/>
          <w:szCs w:val="24"/>
          <w:lang w:val="es-EC"/>
        </w:rPr>
        <w:t>Los desechos sólidos generados con la implementación del eco</w:t>
      </w:r>
      <w:r w:rsidR="001E1E9A">
        <w:rPr>
          <w:rFonts w:ascii="Arial" w:hAnsi="Arial" w:cs="Arial"/>
          <w:sz w:val="24"/>
          <w:szCs w:val="24"/>
          <w:lang w:val="es-EC"/>
        </w:rPr>
        <w:t>-</w:t>
      </w:r>
      <w:r w:rsidRPr="004A72EF">
        <w:rPr>
          <w:rFonts w:ascii="Arial" w:hAnsi="Arial" w:cs="Arial"/>
          <w:sz w:val="24"/>
          <w:szCs w:val="24"/>
          <w:lang w:val="es-EC"/>
        </w:rPr>
        <w:t>parque son comunes y no peligrosos, siendo los trabajadores y turistas que en el lapso del día producirán residuos de comida, así como también los generados por las actividades administrativas como papel, cartón, entre otros. La entidad ejecutora del eco</w:t>
      </w:r>
      <w:r w:rsidR="001E1E9A">
        <w:rPr>
          <w:rFonts w:ascii="Arial" w:hAnsi="Arial" w:cs="Arial"/>
          <w:sz w:val="24"/>
          <w:szCs w:val="24"/>
          <w:lang w:val="es-EC"/>
        </w:rPr>
        <w:t>-</w:t>
      </w:r>
      <w:r w:rsidRPr="004A72EF">
        <w:rPr>
          <w:rFonts w:ascii="Arial" w:hAnsi="Arial" w:cs="Arial"/>
          <w:sz w:val="24"/>
          <w:szCs w:val="24"/>
          <w:lang w:val="es-EC"/>
        </w:rPr>
        <w:t>parque tiene un programa de tratamiento de desechos sólidos para mitigar la contaminación de la ciudad.</w:t>
      </w:r>
    </w:p>
    <w:p w:rsidR="00ED18A4" w:rsidRPr="004A72EF" w:rsidRDefault="00ED18A4" w:rsidP="00ED18A4">
      <w:pPr>
        <w:spacing w:after="0" w:line="360" w:lineRule="auto"/>
        <w:jc w:val="both"/>
        <w:rPr>
          <w:rFonts w:ascii="Arial" w:hAnsi="Arial" w:cs="Arial"/>
          <w:sz w:val="24"/>
          <w:szCs w:val="24"/>
          <w:lang w:val="es-EC"/>
        </w:rPr>
      </w:pPr>
    </w:p>
    <w:p w:rsidR="00ED18A4" w:rsidRPr="004A72EF" w:rsidRDefault="00ED18A4" w:rsidP="00ED18A4">
      <w:pPr>
        <w:spacing w:after="0" w:line="360" w:lineRule="auto"/>
        <w:jc w:val="both"/>
        <w:rPr>
          <w:rFonts w:ascii="Arial" w:hAnsi="Arial" w:cs="Arial"/>
          <w:sz w:val="24"/>
          <w:szCs w:val="24"/>
          <w:lang w:val="es-EC"/>
        </w:rPr>
      </w:pPr>
      <w:r w:rsidRPr="004A72EF">
        <w:rPr>
          <w:rFonts w:ascii="Arial" w:hAnsi="Arial" w:cs="Arial"/>
          <w:sz w:val="24"/>
          <w:szCs w:val="24"/>
          <w:lang w:val="es-EC"/>
        </w:rPr>
        <w:t>Los efluentes serán generados por las aguas servidas del uso de baños, limpieza y mantenimiento de las instalaciones.</w:t>
      </w:r>
    </w:p>
    <w:p w:rsidR="00ED18A4" w:rsidRPr="004A72EF" w:rsidRDefault="00ED18A4" w:rsidP="00ED18A4">
      <w:pPr>
        <w:spacing w:after="0" w:line="360" w:lineRule="auto"/>
        <w:jc w:val="both"/>
        <w:rPr>
          <w:rFonts w:ascii="Arial" w:hAnsi="Arial" w:cs="Arial"/>
          <w:sz w:val="24"/>
          <w:szCs w:val="24"/>
          <w:lang w:val="es-EC"/>
        </w:rPr>
      </w:pPr>
    </w:p>
    <w:p w:rsidR="00ED18A4" w:rsidRPr="004A72EF" w:rsidRDefault="00ED18A4" w:rsidP="00ED18A4">
      <w:pPr>
        <w:spacing w:after="0" w:line="360" w:lineRule="auto"/>
        <w:jc w:val="both"/>
        <w:rPr>
          <w:rFonts w:ascii="Arial" w:hAnsi="Arial" w:cs="Arial"/>
          <w:sz w:val="24"/>
          <w:szCs w:val="24"/>
          <w:lang w:val="es-EC"/>
        </w:rPr>
      </w:pPr>
      <w:r w:rsidRPr="004A72EF">
        <w:rPr>
          <w:rFonts w:ascii="Arial" w:hAnsi="Arial" w:cs="Arial"/>
          <w:sz w:val="24"/>
          <w:szCs w:val="24"/>
          <w:lang w:val="es-EC"/>
        </w:rPr>
        <w:t>La mayor preocupación desde el punto de vista ambiental de la implementación del eco</w:t>
      </w:r>
      <w:r w:rsidR="001E1E9A">
        <w:rPr>
          <w:rFonts w:ascii="Arial" w:hAnsi="Arial" w:cs="Arial"/>
          <w:sz w:val="24"/>
          <w:szCs w:val="24"/>
          <w:lang w:val="es-EC"/>
        </w:rPr>
        <w:t>-</w:t>
      </w:r>
      <w:r w:rsidRPr="004A72EF">
        <w:rPr>
          <w:rFonts w:ascii="Arial" w:hAnsi="Arial" w:cs="Arial"/>
          <w:sz w:val="24"/>
          <w:szCs w:val="24"/>
          <w:lang w:val="es-EC"/>
        </w:rPr>
        <w:t>parque es el ruido, producto de las actividades de funcionamiento.</w:t>
      </w:r>
    </w:p>
    <w:p w:rsidR="00ED18A4" w:rsidRPr="004A72EF" w:rsidRDefault="00ED18A4" w:rsidP="00ED18A4">
      <w:pPr>
        <w:spacing w:after="0" w:line="360" w:lineRule="auto"/>
        <w:jc w:val="both"/>
        <w:rPr>
          <w:rFonts w:ascii="Arial" w:hAnsi="Arial" w:cs="Arial"/>
          <w:b/>
          <w:sz w:val="24"/>
          <w:szCs w:val="24"/>
          <w:lang w:val="es-EC"/>
        </w:rPr>
      </w:pPr>
      <w:r w:rsidRPr="004A72EF">
        <w:rPr>
          <w:rFonts w:ascii="Arial" w:hAnsi="Arial" w:cs="Arial"/>
          <w:b/>
          <w:sz w:val="24"/>
          <w:szCs w:val="24"/>
          <w:lang w:val="es-EC"/>
        </w:rPr>
        <w:t>Factores Claves de Éxito</w:t>
      </w:r>
    </w:p>
    <w:p w:rsidR="00ED18A4" w:rsidRPr="004A72EF" w:rsidRDefault="00ED18A4" w:rsidP="00ED18A4">
      <w:pPr>
        <w:spacing w:after="0" w:line="360" w:lineRule="auto"/>
        <w:jc w:val="both"/>
        <w:rPr>
          <w:rFonts w:ascii="Arial" w:hAnsi="Arial" w:cs="Arial"/>
          <w:sz w:val="24"/>
          <w:szCs w:val="24"/>
          <w:lang w:val="es-EC"/>
        </w:rPr>
      </w:pPr>
      <w:r w:rsidRPr="004A72EF">
        <w:rPr>
          <w:rFonts w:ascii="Arial" w:hAnsi="Arial" w:cs="Arial"/>
          <w:sz w:val="24"/>
          <w:szCs w:val="24"/>
          <w:lang w:val="es-EC"/>
        </w:rPr>
        <w:t>Se ha considerado como factores claves los siguientes criterios:</w:t>
      </w:r>
    </w:p>
    <w:p w:rsidR="00ED18A4" w:rsidRPr="004A72EF" w:rsidRDefault="00ED18A4" w:rsidP="00ED18A4">
      <w:pPr>
        <w:spacing w:after="0" w:line="360" w:lineRule="auto"/>
        <w:jc w:val="both"/>
        <w:rPr>
          <w:rFonts w:ascii="Arial" w:hAnsi="Arial" w:cs="Arial"/>
          <w:sz w:val="24"/>
          <w:szCs w:val="24"/>
          <w:lang w:val="es-EC"/>
        </w:rPr>
      </w:pPr>
      <w:r w:rsidRPr="004A72EF">
        <w:rPr>
          <w:rFonts w:ascii="Arial" w:hAnsi="Arial" w:cs="Arial"/>
          <w:sz w:val="24"/>
          <w:szCs w:val="24"/>
          <w:lang w:val="es-EC"/>
        </w:rPr>
        <w:t>- Costo del alquiler de los locales</w:t>
      </w:r>
    </w:p>
    <w:p w:rsidR="00ED18A4" w:rsidRPr="004A72EF" w:rsidRDefault="00ED18A4" w:rsidP="00ED18A4">
      <w:pPr>
        <w:spacing w:after="0" w:line="360" w:lineRule="auto"/>
        <w:jc w:val="both"/>
        <w:rPr>
          <w:rFonts w:ascii="Arial" w:hAnsi="Arial" w:cs="Arial"/>
          <w:sz w:val="24"/>
          <w:szCs w:val="24"/>
          <w:lang w:val="es-EC"/>
        </w:rPr>
      </w:pPr>
      <w:r w:rsidRPr="004A72EF">
        <w:rPr>
          <w:rFonts w:ascii="Arial" w:hAnsi="Arial" w:cs="Arial"/>
          <w:sz w:val="24"/>
          <w:szCs w:val="24"/>
          <w:lang w:val="es-EC"/>
        </w:rPr>
        <w:t>- Las actividades de alimentación y artesanías</w:t>
      </w:r>
    </w:p>
    <w:p w:rsidR="00ED18A4" w:rsidRPr="004A72EF" w:rsidRDefault="00ED18A4" w:rsidP="00ED18A4">
      <w:pPr>
        <w:spacing w:after="0" w:line="360" w:lineRule="auto"/>
        <w:jc w:val="both"/>
        <w:rPr>
          <w:rFonts w:ascii="Arial" w:hAnsi="Arial" w:cs="Arial"/>
          <w:sz w:val="24"/>
          <w:szCs w:val="24"/>
          <w:lang w:val="es-EC"/>
        </w:rPr>
      </w:pPr>
      <w:r w:rsidRPr="004A72EF">
        <w:rPr>
          <w:rFonts w:ascii="Arial" w:hAnsi="Arial" w:cs="Arial"/>
          <w:sz w:val="24"/>
          <w:szCs w:val="24"/>
          <w:lang w:val="es-EC"/>
        </w:rPr>
        <w:t>- Turismo en auge.</w:t>
      </w:r>
    </w:p>
    <w:p w:rsidR="00ED18A4" w:rsidRPr="004A72EF" w:rsidRDefault="00ED18A4" w:rsidP="00ED18A4">
      <w:pPr>
        <w:spacing w:after="0" w:line="360" w:lineRule="auto"/>
        <w:jc w:val="both"/>
        <w:rPr>
          <w:rFonts w:ascii="Arial" w:hAnsi="Arial" w:cs="Arial"/>
          <w:sz w:val="24"/>
          <w:szCs w:val="24"/>
          <w:lang w:val="es-EC"/>
        </w:rPr>
      </w:pPr>
      <w:r w:rsidRPr="004A72EF">
        <w:rPr>
          <w:rFonts w:ascii="Arial" w:hAnsi="Arial" w:cs="Arial"/>
          <w:sz w:val="24"/>
          <w:szCs w:val="24"/>
          <w:lang w:val="es-EC"/>
        </w:rPr>
        <w:t>- Reconocimiento del cantón como Paraíso de la Amazonía.</w:t>
      </w:r>
    </w:p>
    <w:p w:rsidR="00ED18A4" w:rsidRPr="004A72EF" w:rsidRDefault="00742054" w:rsidP="00ED18A4">
      <w:pPr>
        <w:spacing w:after="0" w:line="360" w:lineRule="auto"/>
        <w:jc w:val="both"/>
        <w:rPr>
          <w:rFonts w:ascii="Arial" w:hAnsi="Arial" w:cs="Arial"/>
          <w:b/>
          <w:sz w:val="24"/>
          <w:szCs w:val="24"/>
          <w:lang w:val="es-EC"/>
        </w:rPr>
      </w:pPr>
      <w:r w:rsidRPr="004A72EF">
        <w:rPr>
          <w:rFonts w:ascii="Arial" w:hAnsi="Arial" w:cs="Arial"/>
          <w:b/>
          <w:sz w:val="24"/>
          <w:szCs w:val="24"/>
          <w:lang w:val="es-EC"/>
        </w:rPr>
        <w:lastRenderedPageBreak/>
        <w:t xml:space="preserve">Plan estratégico </w:t>
      </w:r>
    </w:p>
    <w:p w:rsidR="004B28C2" w:rsidRPr="004A72EF" w:rsidRDefault="004B28C2" w:rsidP="004B28C2">
      <w:pPr>
        <w:rPr>
          <w:rFonts w:ascii="Arial" w:hAnsi="Arial" w:cs="Arial"/>
          <w:sz w:val="24"/>
          <w:lang w:val="es-EC"/>
        </w:rPr>
      </w:pPr>
      <w:r w:rsidRPr="004A72EF">
        <w:rPr>
          <w:rFonts w:ascii="Arial" w:hAnsi="Arial" w:cs="Arial"/>
          <w:sz w:val="24"/>
          <w:lang w:val="es-EC"/>
        </w:rPr>
        <w:t>Para determinar el plan estratégico se va a desarrollar el análisis FODA.</w:t>
      </w:r>
    </w:p>
    <w:p w:rsidR="004B28C2" w:rsidRPr="004A72EF" w:rsidRDefault="004B28C2" w:rsidP="004B28C2">
      <w:pPr>
        <w:pStyle w:val="Descripcin"/>
        <w:spacing w:after="0"/>
        <w:rPr>
          <w:rFonts w:ascii="Arial" w:hAnsi="Arial" w:cs="Arial"/>
          <w:i w:val="0"/>
          <w:color w:val="auto"/>
          <w:sz w:val="24"/>
          <w:lang w:val="es-EC"/>
        </w:rPr>
      </w:pPr>
      <w:bookmarkStart w:id="104" w:name="_Toc528048928"/>
      <w:r w:rsidRPr="004A72EF">
        <w:rPr>
          <w:rFonts w:ascii="Arial" w:hAnsi="Arial" w:cs="Arial"/>
          <w:color w:val="auto"/>
          <w:lang w:val="es-EC"/>
        </w:rPr>
        <w:t xml:space="preserve">Tabla </w:t>
      </w:r>
      <w:r w:rsidR="00FE5F59" w:rsidRPr="004A72EF">
        <w:rPr>
          <w:rFonts w:ascii="Arial" w:hAnsi="Arial" w:cs="Arial"/>
          <w:color w:val="auto"/>
          <w:lang w:val="es-EC"/>
        </w:rPr>
        <w:fldChar w:fldCharType="begin"/>
      </w:r>
      <w:r w:rsidRPr="004A72EF">
        <w:rPr>
          <w:rFonts w:ascii="Arial" w:hAnsi="Arial" w:cs="Arial"/>
          <w:color w:val="auto"/>
          <w:lang w:val="es-EC"/>
        </w:rPr>
        <w:instrText xml:space="preserve"> SEQ Tabla \* ARABIC </w:instrText>
      </w:r>
      <w:r w:rsidR="00FE5F59" w:rsidRPr="004A72EF">
        <w:rPr>
          <w:rFonts w:ascii="Arial" w:hAnsi="Arial" w:cs="Arial"/>
          <w:color w:val="auto"/>
          <w:lang w:val="es-EC"/>
        </w:rPr>
        <w:fldChar w:fldCharType="separate"/>
      </w:r>
      <w:r w:rsidR="00985447">
        <w:rPr>
          <w:rFonts w:ascii="Arial" w:hAnsi="Arial" w:cs="Arial"/>
          <w:noProof/>
          <w:color w:val="auto"/>
          <w:lang w:val="es-EC"/>
        </w:rPr>
        <w:t>22</w:t>
      </w:r>
      <w:r w:rsidR="00FE5F59" w:rsidRPr="004A72EF">
        <w:rPr>
          <w:rFonts w:ascii="Arial" w:hAnsi="Arial" w:cs="Arial"/>
          <w:color w:val="auto"/>
          <w:lang w:val="es-EC"/>
        </w:rPr>
        <w:fldChar w:fldCharType="end"/>
      </w:r>
      <w:r w:rsidRPr="004A72EF">
        <w:rPr>
          <w:rFonts w:ascii="Arial" w:hAnsi="Arial" w:cs="Arial"/>
          <w:color w:val="auto"/>
          <w:lang w:val="es-EC"/>
        </w:rPr>
        <w:t xml:space="preserve">. </w:t>
      </w:r>
      <w:r w:rsidRPr="004A72EF">
        <w:rPr>
          <w:rFonts w:ascii="Arial" w:hAnsi="Arial" w:cs="Arial"/>
          <w:i w:val="0"/>
          <w:color w:val="auto"/>
          <w:lang w:val="es-EC"/>
        </w:rPr>
        <w:t>Análisis FODA</w:t>
      </w:r>
      <w:bookmarkEnd w:id="104"/>
    </w:p>
    <w:tbl>
      <w:tblPr>
        <w:tblStyle w:val="Tablaconcuadrcula"/>
        <w:tblW w:w="0" w:type="auto"/>
        <w:tblLook w:val="04A0" w:firstRow="1" w:lastRow="0" w:firstColumn="1" w:lastColumn="0" w:noHBand="0" w:noVBand="1"/>
      </w:tblPr>
      <w:tblGrid>
        <w:gridCol w:w="4130"/>
        <w:gridCol w:w="4131"/>
      </w:tblGrid>
      <w:tr w:rsidR="004B28C2" w:rsidRPr="004A72EF" w:rsidTr="004B28C2">
        <w:tc>
          <w:tcPr>
            <w:tcW w:w="4130" w:type="dxa"/>
            <w:tcBorders>
              <w:top w:val="single" w:sz="4" w:space="0" w:color="auto"/>
              <w:left w:val="single" w:sz="4" w:space="0" w:color="auto"/>
              <w:bottom w:val="single" w:sz="4" w:space="0" w:color="auto"/>
              <w:right w:val="single" w:sz="4" w:space="0" w:color="auto"/>
            </w:tcBorders>
            <w:hideMark/>
          </w:tcPr>
          <w:p w:rsidR="004B28C2" w:rsidRPr="004A72EF" w:rsidRDefault="004B28C2">
            <w:pPr>
              <w:jc w:val="center"/>
              <w:rPr>
                <w:rFonts w:ascii="Arial" w:hAnsi="Arial" w:cs="Arial"/>
                <w:b/>
                <w:sz w:val="24"/>
              </w:rPr>
            </w:pPr>
            <w:r w:rsidRPr="004A72EF">
              <w:rPr>
                <w:rFonts w:ascii="Arial" w:hAnsi="Arial" w:cs="Arial"/>
                <w:b/>
                <w:sz w:val="24"/>
              </w:rPr>
              <w:t>Fortalezas</w:t>
            </w:r>
          </w:p>
        </w:tc>
        <w:tc>
          <w:tcPr>
            <w:tcW w:w="4131" w:type="dxa"/>
            <w:tcBorders>
              <w:top w:val="single" w:sz="4" w:space="0" w:color="auto"/>
              <w:left w:val="single" w:sz="4" w:space="0" w:color="auto"/>
              <w:bottom w:val="single" w:sz="4" w:space="0" w:color="auto"/>
              <w:right w:val="single" w:sz="4" w:space="0" w:color="auto"/>
            </w:tcBorders>
            <w:hideMark/>
          </w:tcPr>
          <w:p w:rsidR="004B28C2" w:rsidRPr="004A72EF" w:rsidRDefault="004B28C2">
            <w:pPr>
              <w:jc w:val="center"/>
              <w:rPr>
                <w:rFonts w:ascii="Arial" w:hAnsi="Arial" w:cs="Arial"/>
                <w:b/>
                <w:sz w:val="24"/>
              </w:rPr>
            </w:pPr>
            <w:r w:rsidRPr="004A72EF">
              <w:rPr>
                <w:rFonts w:ascii="Arial" w:hAnsi="Arial" w:cs="Arial"/>
                <w:b/>
                <w:sz w:val="24"/>
              </w:rPr>
              <w:t>Oportunidades</w:t>
            </w:r>
          </w:p>
        </w:tc>
      </w:tr>
      <w:tr w:rsidR="004B28C2" w:rsidRPr="0025424C" w:rsidTr="004B28C2">
        <w:tc>
          <w:tcPr>
            <w:tcW w:w="4130" w:type="dxa"/>
            <w:tcBorders>
              <w:top w:val="single" w:sz="4" w:space="0" w:color="auto"/>
              <w:left w:val="single" w:sz="4" w:space="0" w:color="auto"/>
              <w:bottom w:val="single" w:sz="4" w:space="0" w:color="auto"/>
              <w:right w:val="single" w:sz="4" w:space="0" w:color="auto"/>
            </w:tcBorders>
            <w:hideMark/>
          </w:tcPr>
          <w:p w:rsidR="004B28C2" w:rsidRPr="004A72EF" w:rsidRDefault="004B28C2" w:rsidP="004B28C2">
            <w:pPr>
              <w:pStyle w:val="Prrafodelista"/>
              <w:numPr>
                <w:ilvl w:val="0"/>
                <w:numId w:val="37"/>
              </w:numPr>
              <w:jc w:val="both"/>
              <w:rPr>
                <w:rFonts w:ascii="Arial" w:hAnsi="Arial" w:cs="Arial"/>
                <w:sz w:val="24"/>
              </w:rPr>
            </w:pPr>
            <w:r w:rsidRPr="004A72EF">
              <w:rPr>
                <w:rFonts w:ascii="Arial" w:hAnsi="Arial" w:cs="Arial"/>
                <w:sz w:val="24"/>
              </w:rPr>
              <w:t>Locales modernos, atractivos e innovadores con muebles cómodos.</w:t>
            </w:r>
          </w:p>
          <w:p w:rsidR="004B28C2" w:rsidRPr="004A72EF" w:rsidRDefault="004B28C2" w:rsidP="004B28C2">
            <w:pPr>
              <w:pStyle w:val="Prrafodelista"/>
              <w:numPr>
                <w:ilvl w:val="0"/>
                <w:numId w:val="37"/>
              </w:numPr>
              <w:jc w:val="both"/>
              <w:rPr>
                <w:rFonts w:ascii="Arial" w:hAnsi="Arial" w:cs="Arial"/>
                <w:sz w:val="24"/>
              </w:rPr>
            </w:pPr>
            <w:r w:rsidRPr="004A72EF">
              <w:rPr>
                <w:rFonts w:ascii="Arial" w:hAnsi="Arial" w:cs="Arial"/>
                <w:sz w:val="24"/>
              </w:rPr>
              <w:t>Implementación de acciones que fortalezcan la imagen del local con relación al cuidado del medio ambiente.</w:t>
            </w:r>
          </w:p>
          <w:p w:rsidR="004B28C2" w:rsidRPr="004A72EF" w:rsidRDefault="004B28C2" w:rsidP="004B28C2">
            <w:pPr>
              <w:pStyle w:val="Prrafodelista"/>
              <w:numPr>
                <w:ilvl w:val="0"/>
                <w:numId w:val="37"/>
              </w:numPr>
              <w:jc w:val="both"/>
              <w:rPr>
                <w:rFonts w:ascii="Arial" w:hAnsi="Arial" w:cs="Arial"/>
                <w:sz w:val="24"/>
              </w:rPr>
            </w:pPr>
            <w:r w:rsidRPr="004A72EF">
              <w:rPr>
                <w:rFonts w:ascii="Arial" w:hAnsi="Arial" w:cs="Arial"/>
                <w:sz w:val="24"/>
              </w:rPr>
              <w:t>Precios al alcance del consumidor.</w:t>
            </w:r>
          </w:p>
          <w:p w:rsidR="004B28C2" w:rsidRPr="004A72EF" w:rsidRDefault="004B28C2" w:rsidP="004B28C2">
            <w:pPr>
              <w:pStyle w:val="Prrafodelista"/>
              <w:numPr>
                <w:ilvl w:val="0"/>
                <w:numId w:val="37"/>
              </w:numPr>
              <w:jc w:val="both"/>
              <w:rPr>
                <w:rFonts w:ascii="Arial" w:hAnsi="Arial" w:cs="Arial"/>
                <w:sz w:val="24"/>
              </w:rPr>
            </w:pPr>
            <w:r w:rsidRPr="004A72EF">
              <w:rPr>
                <w:rFonts w:ascii="Arial" w:hAnsi="Arial" w:cs="Arial"/>
                <w:sz w:val="24"/>
              </w:rPr>
              <w:t xml:space="preserve">Personal calificado. </w:t>
            </w:r>
          </w:p>
          <w:p w:rsidR="004B28C2" w:rsidRPr="004A72EF" w:rsidRDefault="004B28C2" w:rsidP="004B28C2">
            <w:pPr>
              <w:pStyle w:val="Prrafodelista"/>
              <w:numPr>
                <w:ilvl w:val="0"/>
                <w:numId w:val="37"/>
              </w:numPr>
              <w:jc w:val="both"/>
              <w:rPr>
                <w:rFonts w:ascii="Arial" w:hAnsi="Arial" w:cs="Arial"/>
                <w:sz w:val="24"/>
              </w:rPr>
            </w:pPr>
            <w:r w:rsidRPr="004A72EF">
              <w:rPr>
                <w:rFonts w:ascii="Arial" w:hAnsi="Arial" w:cs="Arial"/>
                <w:sz w:val="24"/>
              </w:rPr>
              <w:t>Buena ubicación del local dentro del eco-parque</w:t>
            </w:r>
          </w:p>
        </w:tc>
        <w:tc>
          <w:tcPr>
            <w:tcW w:w="4131" w:type="dxa"/>
            <w:tcBorders>
              <w:top w:val="single" w:sz="4" w:space="0" w:color="auto"/>
              <w:left w:val="single" w:sz="4" w:space="0" w:color="auto"/>
              <w:bottom w:val="single" w:sz="4" w:space="0" w:color="auto"/>
              <w:right w:val="single" w:sz="4" w:space="0" w:color="auto"/>
            </w:tcBorders>
            <w:hideMark/>
          </w:tcPr>
          <w:p w:rsidR="004B28C2" w:rsidRPr="004A72EF" w:rsidRDefault="004B28C2" w:rsidP="004B28C2">
            <w:pPr>
              <w:pStyle w:val="Prrafodelista"/>
              <w:numPr>
                <w:ilvl w:val="0"/>
                <w:numId w:val="37"/>
              </w:numPr>
              <w:jc w:val="both"/>
              <w:rPr>
                <w:rFonts w:ascii="Arial" w:hAnsi="Arial" w:cs="Arial"/>
                <w:sz w:val="24"/>
              </w:rPr>
            </w:pPr>
            <w:r w:rsidRPr="004A72EF">
              <w:rPr>
                <w:rFonts w:ascii="Arial" w:hAnsi="Arial" w:cs="Arial"/>
                <w:sz w:val="24"/>
              </w:rPr>
              <w:t>Aumento de consumo de comida rápido en la ciudad.</w:t>
            </w:r>
          </w:p>
          <w:p w:rsidR="004B28C2" w:rsidRPr="004A72EF" w:rsidRDefault="004B28C2" w:rsidP="004B28C2">
            <w:pPr>
              <w:pStyle w:val="Prrafodelista"/>
              <w:numPr>
                <w:ilvl w:val="0"/>
                <w:numId w:val="37"/>
              </w:numPr>
              <w:jc w:val="both"/>
              <w:rPr>
                <w:rFonts w:ascii="Arial" w:hAnsi="Arial" w:cs="Arial"/>
                <w:sz w:val="24"/>
              </w:rPr>
            </w:pPr>
            <w:r w:rsidRPr="004A72EF">
              <w:rPr>
                <w:rFonts w:ascii="Arial" w:hAnsi="Arial" w:cs="Arial"/>
                <w:sz w:val="24"/>
              </w:rPr>
              <w:t xml:space="preserve">Acuerdos con los proveedores. </w:t>
            </w:r>
          </w:p>
          <w:p w:rsidR="004B28C2" w:rsidRPr="004A72EF" w:rsidRDefault="004B28C2" w:rsidP="004B28C2">
            <w:pPr>
              <w:pStyle w:val="Prrafodelista"/>
              <w:numPr>
                <w:ilvl w:val="0"/>
                <w:numId w:val="37"/>
              </w:numPr>
              <w:jc w:val="both"/>
              <w:rPr>
                <w:rFonts w:ascii="Arial" w:hAnsi="Arial" w:cs="Arial"/>
                <w:sz w:val="24"/>
              </w:rPr>
            </w:pPr>
            <w:r w:rsidRPr="004A72EF">
              <w:rPr>
                <w:rFonts w:ascii="Arial" w:hAnsi="Arial" w:cs="Arial"/>
                <w:sz w:val="24"/>
              </w:rPr>
              <w:t xml:space="preserve">Competencia con poca calidad en sus servicios. </w:t>
            </w:r>
          </w:p>
        </w:tc>
      </w:tr>
      <w:tr w:rsidR="004B28C2" w:rsidRPr="004A72EF" w:rsidTr="004B28C2">
        <w:trPr>
          <w:trHeight w:val="215"/>
        </w:trPr>
        <w:tc>
          <w:tcPr>
            <w:tcW w:w="4130" w:type="dxa"/>
            <w:tcBorders>
              <w:top w:val="single" w:sz="4" w:space="0" w:color="auto"/>
              <w:left w:val="single" w:sz="4" w:space="0" w:color="auto"/>
              <w:bottom w:val="single" w:sz="4" w:space="0" w:color="auto"/>
              <w:right w:val="single" w:sz="4" w:space="0" w:color="auto"/>
            </w:tcBorders>
            <w:hideMark/>
          </w:tcPr>
          <w:p w:rsidR="004B28C2" w:rsidRPr="004A72EF" w:rsidRDefault="004B28C2">
            <w:pPr>
              <w:jc w:val="center"/>
              <w:rPr>
                <w:rFonts w:ascii="Arial" w:hAnsi="Arial" w:cs="Arial"/>
                <w:b/>
                <w:sz w:val="24"/>
              </w:rPr>
            </w:pPr>
            <w:r w:rsidRPr="004A72EF">
              <w:rPr>
                <w:rFonts w:ascii="Arial" w:hAnsi="Arial" w:cs="Arial"/>
                <w:b/>
                <w:sz w:val="24"/>
              </w:rPr>
              <w:t>Debilidades</w:t>
            </w:r>
          </w:p>
        </w:tc>
        <w:tc>
          <w:tcPr>
            <w:tcW w:w="4131" w:type="dxa"/>
            <w:tcBorders>
              <w:top w:val="single" w:sz="4" w:space="0" w:color="auto"/>
              <w:left w:val="single" w:sz="4" w:space="0" w:color="auto"/>
              <w:bottom w:val="single" w:sz="4" w:space="0" w:color="auto"/>
              <w:right w:val="single" w:sz="4" w:space="0" w:color="auto"/>
            </w:tcBorders>
            <w:hideMark/>
          </w:tcPr>
          <w:p w:rsidR="004B28C2" w:rsidRPr="004A72EF" w:rsidRDefault="004B28C2">
            <w:pPr>
              <w:jc w:val="center"/>
              <w:rPr>
                <w:rFonts w:ascii="Arial" w:hAnsi="Arial" w:cs="Arial"/>
                <w:b/>
                <w:sz w:val="24"/>
              </w:rPr>
            </w:pPr>
            <w:r w:rsidRPr="004A72EF">
              <w:rPr>
                <w:rFonts w:ascii="Arial" w:hAnsi="Arial" w:cs="Arial"/>
                <w:b/>
                <w:sz w:val="24"/>
              </w:rPr>
              <w:t>Amenazas</w:t>
            </w:r>
          </w:p>
        </w:tc>
      </w:tr>
      <w:tr w:rsidR="004B28C2" w:rsidRPr="004A72EF" w:rsidTr="004B28C2">
        <w:tc>
          <w:tcPr>
            <w:tcW w:w="4130" w:type="dxa"/>
            <w:tcBorders>
              <w:top w:val="single" w:sz="4" w:space="0" w:color="auto"/>
              <w:left w:val="single" w:sz="4" w:space="0" w:color="auto"/>
              <w:bottom w:val="single" w:sz="4" w:space="0" w:color="auto"/>
              <w:right w:val="single" w:sz="4" w:space="0" w:color="auto"/>
            </w:tcBorders>
            <w:hideMark/>
          </w:tcPr>
          <w:p w:rsidR="004B28C2" w:rsidRPr="004A72EF" w:rsidRDefault="004B28C2" w:rsidP="004B28C2">
            <w:pPr>
              <w:pStyle w:val="Prrafodelista"/>
              <w:numPr>
                <w:ilvl w:val="0"/>
                <w:numId w:val="38"/>
              </w:numPr>
              <w:rPr>
                <w:rFonts w:ascii="Arial" w:hAnsi="Arial" w:cs="Arial"/>
                <w:sz w:val="24"/>
              </w:rPr>
            </w:pPr>
            <w:r w:rsidRPr="004A72EF">
              <w:rPr>
                <w:rFonts w:ascii="Arial" w:hAnsi="Arial" w:cs="Arial"/>
                <w:sz w:val="24"/>
              </w:rPr>
              <w:t>Falta de experiencia sobre el negocio de comida rápida.</w:t>
            </w:r>
          </w:p>
          <w:p w:rsidR="004B28C2" w:rsidRPr="004A72EF" w:rsidRDefault="004B28C2" w:rsidP="004B28C2">
            <w:pPr>
              <w:pStyle w:val="Prrafodelista"/>
              <w:numPr>
                <w:ilvl w:val="0"/>
                <w:numId w:val="38"/>
              </w:numPr>
              <w:rPr>
                <w:rFonts w:ascii="Arial" w:hAnsi="Arial" w:cs="Arial"/>
                <w:sz w:val="24"/>
              </w:rPr>
            </w:pPr>
            <w:r w:rsidRPr="004A72EF">
              <w:rPr>
                <w:rFonts w:ascii="Arial" w:hAnsi="Arial" w:cs="Arial"/>
                <w:sz w:val="24"/>
              </w:rPr>
              <w:t xml:space="preserve">Poseer un presupuesto muy limitado. </w:t>
            </w:r>
          </w:p>
        </w:tc>
        <w:tc>
          <w:tcPr>
            <w:tcW w:w="4131" w:type="dxa"/>
            <w:tcBorders>
              <w:top w:val="single" w:sz="4" w:space="0" w:color="auto"/>
              <w:left w:val="single" w:sz="4" w:space="0" w:color="auto"/>
              <w:bottom w:val="single" w:sz="4" w:space="0" w:color="auto"/>
              <w:right w:val="single" w:sz="4" w:space="0" w:color="auto"/>
            </w:tcBorders>
            <w:hideMark/>
          </w:tcPr>
          <w:p w:rsidR="004B28C2" w:rsidRPr="004A72EF" w:rsidRDefault="004B28C2" w:rsidP="004B28C2">
            <w:pPr>
              <w:pStyle w:val="Prrafodelista"/>
              <w:numPr>
                <w:ilvl w:val="0"/>
                <w:numId w:val="39"/>
              </w:numPr>
              <w:rPr>
                <w:rFonts w:ascii="Arial" w:hAnsi="Arial" w:cs="Arial"/>
                <w:sz w:val="24"/>
              </w:rPr>
            </w:pPr>
            <w:r w:rsidRPr="004A72EF">
              <w:rPr>
                <w:rFonts w:ascii="Arial" w:hAnsi="Arial" w:cs="Arial"/>
                <w:sz w:val="24"/>
              </w:rPr>
              <w:t xml:space="preserve">Elevado número de productos sustitutos. </w:t>
            </w:r>
          </w:p>
          <w:p w:rsidR="004B28C2" w:rsidRPr="004A72EF" w:rsidRDefault="004B28C2" w:rsidP="004B28C2">
            <w:pPr>
              <w:pStyle w:val="Prrafodelista"/>
              <w:numPr>
                <w:ilvl w:val="0"/>
                <w:numId w:val="39"/>
              </w:numPr>
              <w:rPr>
                <w:rFonts w:ascii="Arial" w:hAnsi="Arial" w:cs="Arial"/>
                <w:sz w:val="24"/>
              </w:rPr>
            </w:pPr>
            <w:r w:rsidRPr="004A72EF">
              <w:rPr>
                <w:rFonts w:ascii="Arial" w:hAnsi="Arial" w:cs="Arial"/>
                <w:sz w:val="24"/>
              </w:rPr>
              <w:t>Dificultad de acceso a créditos.</w:t>
            </w:r>
          </w:p>
          <w:p w:rsidR="004B28C2" w:rsidRPr="004A72EF" w:rsidRDefault="004B28C2" w:rsidP="004B28C2">
            <w:pPr>
              <w:pStyle w:val="Prrafodelista"/>
              <w:numPr>
                <w:ilvl w:val="0"/>
                <w:numId w:val="39"/>
              </w:numPr>
              <w:rPr>
                <w:rFonts w:ascii="Arial" w:hAnsi="Arial" w:cs="Arial"/>
                <w:sz w:val="24"/>
              </w:rPr>
            </w:pPr>
            <w:r w:rsidRPr="004A72EF">
              <w:rPr>
                <w:rFonts w:ascii="Arial" w:hAnsi="Arial" w:cs="Arial"/>
                <w:sz w:val="24"/>
              </w:rPr>
              <w:t>Aparición de nuevos competidores.</w:t>
            </w:r>
          </w:p>
        </w:tc>
      </w:tr>
    </w:tbl>
    <w:p w:rsidR="004B28C2" w:rsidRPr="004A72EF" w:rsidRDefault="004B28C2" w:rsidP="004B28C2">
      <w:pPr>
        <w:spacing w:after="0" w:line="240" w:lineRule="auto"/>
        <w:rPr>
          <w:rFonts w:ascii="Arial" w:hAnsi="Arial" w:cs="Arial"/>
          <w:sz w:val="18"/>
          <w:szCs w:val="18"/>
          <w:lang w:val="es-EC"/>
        </w:rPr>
      </w:pPr>
      <w:r w:rsidRPr="004A72EF">
        <w:rPr>
          <w:rFonts w:ascii="Arial" w:hAnsi="Arial" w:cs="Arial"/>
          <w:sz w:val="18"/>
          <w:szCs w:val="18"/>
          <w:lang w:val="es-EC"/>
        </w:rPr>
        <w:t xml:space="preserve">Fuente: Campo de Investigación </w:t>
      </w:r>
    </w:p>
    <w:p w:rsidR="004B28C2" w:rsidRPr="004A72EF" w:rsidRDefault="004B28C2" w:rsidP="004B28C2">
      <w:pPr>
        <w:spacing w:after="0" w:line="240" w:lineRule="auto"/>
        <w:rPr>
          <w:rFonts w:ascii="Arial" w:hAnsi="Arial" w:cs="Arial"/>
          <w:sz w:val="18"/>
          <w:szCs w:val="18"/>
          <w:lang w:val="es-EC"/>
        </w:rPr>
      </w:pPr>
      <w:r w:rsidRPr="004A72EF">
        <w:rPr>
          <w:rFonts w:ascii="Arial" w:hAnsi="Arial" w:cs="Arial"/>
          <w:sz w:val="18"/>
          <w:szCs w:val="18"/>
          <w:lang w:val="es-EC"/>
        </w:rPr>
        <w:t>Elaborado por: Jairon Ortega</w:t>
      </w:r>
    </w:p>
    <w:p w:rsidR="00742054" w:rsidRPr="004A72EF" w:rsidRDefault="00742054" w:rsidP="00ED18A4">
      <w:pPr>
        <w:spacing w:after="0" w:line="360" w:lineRule="auto"/>
        <w:jc w:val="both"/>
        <w:rPr>
          <w:rFonts w:ascii="Arial" w:hAnsi="Arial" w:cs="Arial"/>
          <w:b/>
          <w:sz w:val="24"/>
          <w:szCs w:val="24"/>
          <w:lang w:val="es-EC"/>
        </w:rPr>
      </w:pPr>
    </w:p>
    <w:p w:rsidR="00ED18A4" w:rsidRPr="004A72EF" w:rsidRDefault="00ED18A4" w:rsidP="00ED18A4">
      <w:pPr>
        <w:spacing w:after="0" w:line="360" w:lineRule="auto"/>
        <w:jc w:val="both"/>
        <w:rPr>
          <w:rFonts w:ascii="Arial" w:hAnsi="Arial" w:cs="Arial"/>
          <w:b/>
          <w:sz w:val="24"/>
          <w:szCs w:val="24"/>
          <w:lang w:val="es-EC"/>
        </w:rPr>
      </w:pPr>
      <w:r w:rsidRPr="004A72EF">
        <w:rPr>
          <w:rFonts w:ascii="Arial" w:hAnsi="Arial" w:cs="Arial"/>
          <w:b/>
          <w:sz w:val="24"/>
          <w:szCs w:val="24"/>
          <w:lang w:val="es-EC"/>
        </w:rPr>
        <w:t>Plan de Marketing</w:t>
      </w:r>
    </w:p>
    <w:p w:rsidR="00ED18A4" w:rsidRDefault="00ED18A4" w:rsidP="001E1E9A">
      <w:pPr>
        <w:spacing w:after="0" w:line="360" w:lineRule="auto"/>
        <w:jc w:val="both"/>
        <w:rPr>
          <w:rFonts w:ascii="Arial" w:hAnsi="Arial" w:cs="Arial"/>
          <w:sz w:val="24"/>
          <w:szCs w:val="24"/>
          <w:lang w:val="es-EC"/>
        </w:rPr>
      </w:pPr>
      <w:r w:rsidRPr="004A72EF">
        <w:rPr>
          <w:rFonts w:ascii="Arial" w:hAnsi="Arial" w:cs="Arial"/>
          <w:sz w:val="24"/>
          <w:szCs w:val="24"/>
          <w:lang w:val="es-EC"/>
        </w:rPr>
        <w:t>El principal medio de marketing son las redes sociales para lo cual se deberá adquirir un hosting para alojar una página web del eco</w:t>
      </w:r>
      <w:r w:rsidR="001E1E9A">
        <w:rPr>
          <w:rFonts w:ascii="Arial" w:hAnsi="Arial" w:cs="Arial"/>
          <w:sz w:val="24"/>
          <w:szCs w:val="24"/>
          <w:lang w:val="es-EC"/>
        </w:rPr>
        <w:t>-</w:t>
      </w:r>
      <w:r w:rsidRPr="004A72EF">
        <w:rPr>
          <w:rFonts w:ascii="Arial" w:hAnsi="Arial" w:cs="Arial"/>
          <w:sz w:val="24"/>
          <w:szCs w:val="24"/>
          <w:lang w:val="es-EC"/>
        </w:rPr>
        <w:t>parque turístico de la ciudad de Sucúa donde se difundirá las actividades económicas los locales comerciales.</w:t>
      </w:r>
    </w:p>
    <w:p w:rsidR="007E0575" w:rsidRPr="004A72EF" w:rsidRDefault="007E0575" w:rsidP="00ED18A4">
      <w:pPr>
        <w:spacing w:after="0" w:line="360" w:lineRule="auto"/>
        <w:ind w:firstLine="270"/>
        <w:jc w:val="both"/>
        <w:rPr>
          <w:rFonts w:ascii="Arial" w:hAnsi="Arial" w:cs="Arial"/>
          <w:sz w:val="24"/>
          <w:szCs w:val="24"/>
          <w:lang w:val="es-EC"/>
        </w:rPr>
      </w:pPr>
    </w:p>
    <w:p w:rsidR="00ED18A4" w:rsidRPr="004A72EF" w:rsidRDefault="00ED18A4" w:rsidP="00ED18A4">
      <w:pPr>
        <w:spacing w:after="0" w:line="360" w:lineRule="auto"/>
        <w:jc w:val="both"/>
        <w:rPr>
          <w:rFonts w:ascii="Arial" w:hAnsi="Arial" w:cs="Arial"/>
          <w:b/>
          <w:sz w:val="24"/>
          <w:szCs w:val="24"/>
          <w:lang w:val="es-EC"/>
        </w:rPr>
      </w:pPr>
      <w:r w:rsidRPr="004A72EF">
        <w:rPr>
          <w:rFonts w:ascii="Arial" w:hAnsi="Arial" w:cs="Arial"/>
          <w:b/>
          <w:sz w:val="24"/>
          <w:szCs w:val="24"/>
          <w:lang w:val="es-EC"/>
        </w:rPr>
        <w:t>Factibilidad Económica-Financiera</w:t>
      </w:r>
    </w:p>
    <w:p w:rsidR="00ED18A4" w:rsidRDefault="00ED18A4" w:rsidP="001E1E9A">
      <w:pPr>
        <w:spacing w:after="0" w:line="360" w:lineRule="auto"/>
        <w:jc w:val="both"/>
        <w:rPr>
          <w:rFonts w:ascii="Arial" w:hAnsi="Arial" w:cs="Arial"/>
          <w:sz w:val="24"/>
          <w:szCs w:val="24"/>
          <w:lang w:val="es-EC"/>
        </w:rPr>
      </w:pPr>
      <w:r w:rsidRPr="004A72EF">
        <w:rPr>
          <w:rFonts w:ascii="Arial" w:hAnsi="Arial" w:cs="Arial"/>
          <w:sz w:val="24"/>
          <w:szCs w:val="24"/>
          <w:lang w:val="es-EC"/>
        </w:rPr>
        <w:t>El cálculo económico se realizó en base a la tasa de inflación, y la apertura del dinamismo de la economía, han desarrollado un nuevo escenario competitivo para el desarrollo de los negocios y el sector del turismo no es la excepción. Es importante conocer el crecimiento económico que aporta la implementación del eco</w:t>
      </w:r>
      <w:r w:rsidR="001E1E9A">
        <w:rPr>
          <w:rFonts w:ascii="Arial" w:hAnsi="Arial" w:cs="Arial"/>
          <w:sz w:val="24"/>
          <w:szCs w:val="24"/>
          <w:lang w:val="es-EC"/>
        </w:rPr>
        <w:t>-</w:t>
      </w:r>
      <w:r w:rsidRPr="004A72EF">
        <w:rPr>
          <w:rFonts w:ascii="Arial" w:hAnsi="Arial" w:cs="Arial"/>
          <w:sz w:val="24"/>
          <w:szCs w:val="24"/>
          <w:lang w:val="es-EC"/>
        </w:rPr>
        <w:t xml:space="preserve">parque turístico en la ciudad de Sucúa para saber </w:t>
      </w:r>
      <w:r w:rsidRPr="004A72EF">
        <w:rPr>
          <w:rFonts w:ascii="Arial" w:hAnsi="Arial" w:cs="Arial"/>
          <w:sz w:val="24"/>
          <w:szCs w:val="24"/>
          <w:lang w:val="es-EC"/>
        </w:rPr>
        <w:lastRenderedPageBreak/>
        <w:t>cuándo gana o pierde este negocio, los costos que incurren el mantenimiento de la infraestructura y cuanto deben ganar para establecer un precio de alquiler asequible de cada local comercial que dispondrá el eco</w:t>
      </w:r>
      <w:r w:rsidR="001E1E9A">
        <w:rPr>
          <w:rFonts w:ascii="Arial" w:hAnsi="Arial" w:cs="Arial"/>
          <w:sz w:val="24"/>
          <w:szCs w:val="24"/>
          <w:lang w:val="es-EC"/>
        </w:rPr>
        <w:t>-</w:t>
      </w:r>
      <w:r w:rsidRPr="004A72EF">
        <w:rPr>
          <w:rFonts w:ascii="Arial" w:hAnsi="Arial" w:cs="Arial"/>
          <w:sz w:val="24"/>
          <w:szCs w:val="24"/>
          <w:lang w:val="es-EC"/>
        </w:rPr>
        <w:t>parque.</w:t>
      </w:r>
    </w:p>
    <w:p w:rsidR="007E0575" w:rsidRPr="004A72EF" w:rsidRDefault="007E0575" w:rsidP="00ED18A4">
      <w:pPr>
        <w:spacing w:after="0" w:line="360" w:lineRule="auto"/>
        <w:ind w:firstLine="270"/>
        <w:jc w:val="both"/>
        <w:rPr>
          <w:rFonts w:ascii="Arial" w:hAnsi="Arial" w:cs="Arial"/>
          <w:sz w:val="24"/>
          <w:szCs w:val="24"/>
          <w:lang w:val="es-EC"/>
        </w:rPr>
      </w:pPr>
    </w:p>
    <w:p w:rsidR="00ED18A4" w:rsidRPr="004A72EF" w:rsidRDefault="00ED18A4" w:rsidP="00ED18A4">
      <w:pPr>
        <w:spacing w:after="0" w:line="360" w:lineRule="auto"/>
        <w:jc w:val="both"/>
        <w:rPr>
          <w:rFonts w:ascii="Arial" w:hAnsi="Arial" w:cs="Arial"/>
          <w:b/>
          <w:sz w:val="24"/>
          <w:szCs w:val="24"/>
          <w:lang w:val="es-EC"/>
        </w:rPr>
      </w:pPr>
      <w:r w:rsidRPr="004A72EF">
        <w:rPr>
          <w:rFonts w:ascii="Arial" w:hAnsi="Arial" w:cs="Arial"/>
          <w:b/>
          <w:sz w:val="24"/>
          <w:szCs w:val="24"/>
          <w:lang w:val="es-EC"/>
        </w:rPr>
        <w:t>Inversión</w:t>
      </w:r>
    </w:p>
    <w:p w:rsidR="00ED18A4" w:rsidRPr="004A72EF" w:rsidRDefault="00ED18A4" w:rsidP="001E1E9A">
      <w:pPr>
        <w:spacing w:after="0" w:line="360" w:lineRule="auto"/>
        <w:jc w:val="both"/>
        <w:rPr>
          <w:rFonts w:ascii="Arial" w:hAnsi="Arial" w:cs="Arial"/>
          <w:sz w:val="24"/>
          <w:szCs w:val="24"/>
          <w:lang w:val="es-EC"/>
        </w:rPr>
      </w:pPr>
      <w:r w:rsidRPr="004A72EF">
        <w:rPr>
          <w:rFonts w:ascii="Arial" w:hAnsi="Arial" w:cs="Arial"/>
          <w:sz w:val="24"/>
          <w:szCs w:val="24"/>
          <w:lang w:val="es-EC"/>
        </w:rPr>
        <w:t>Para el mantenimiento de los locales comerciales se requiere adquirir equipo tecnológico y maquinaria de limpieza y seguridad, así como un stock de insumos de limpieza.</w:t>
      </w:r>
    </w:p>
    <w:p w:rsidR="004B28C2" w:rsidRDefault="004B28C2" w:rsidP="00ED18A4">
      <w:pPr>
        <w:spacing w:after="0" w:line="360" w:lineRule="auto"/>
        <w:ind w:firstLine="270"/>
        <w:jc w:val="both"/>
        <w:rPr>
          <w:rFonts w:ascii="Arial" w:hAnsi="Arial" w:cs="Arial"/>
          <w:sz w:val="24"/>
          <w:szCs w:val="24"/>
          <w:lang w:val="es-EC"/>
        </w:rPr>
      </w:pPr>
    </w:p>
    <w:p w:rsidR="00ED18A4" w:rsidRPr="004A72EF" w:rsidRDefault="00ED18A4" w:rsidP="00ED18A4">
      <w:pPr>
        <w:pStyle w:val="Descripcin"/>
        <w:spacing w:after="0"/>
        <w:rPr>
          <w:rFonts w:ascii="Arial" w:hAnsi="Arial" w:cs="Arial"/>
          <w:color w:val="auto"/>
          <w:sz w:val="24"/>
          <w:szCs w:val="24"/>
          <w:lang w:val="es-EC"/>
        </w:rPr>
      </w:pPr>
      <w:bookmarkStart w:id="105" w:name="_Toc502646925"/>
      <w:bookmarkStart w:id="106" w:name="_Toc528048929"/>
      <w:r w:rsidRPr="004A72EF">
        <w:rPr>
          <w:rFonts w:ascii="Arial" w:hAnsi="Arial" w:cs="Arial"/>
          <w:color w:val="auto"/>
          <w:lang w:val="es-EC"/>
        </w:rPr>
        <w:t xml:space="preserve">Tabla </w:t>
      </w:r>
      <w:r w:rsidR="00FE5F59" w:rsidRPr="004A72EF">
        <w:rPr>
          <w:lang w:val="es-EC"/>
        </w:rPr>
        <w:fldChar w:fldCharType="begin"/>
      </w:r>
      <w:r w:rsidRPr="004A72EF">
        <w:rPr>
          <w:rFonts w:ascii="Arial" w:hAnsi="Arial" w:cs="Arial"/>
          <w:color w:val="auto"/>
          <w:lang w:val="es-EC"/>
        </w:rPr>
        <w:instrText xml:space="preserve"> SEQ Tabla \* ARABIC </w:instrText>
      </w:r>
      <w:r w:rsidR="00FE5F59" w:rsidRPr="004A72EF">
        <w:rPr>
          <w:lang w:val="es-EC"/>
        </w:rPr>
        <w:fldChar w:fldCharType="separate"/>
      </w:r>
      <w:r w:rsidR="00985447">
        <w:rPr>
          <w:rFonts w:ascii="Arial" w:hAnsi="Arial" w:cs="Arial"/>
          <w:noProof/>
          <w:color w:val="auto"/>
          <w:lang w:val="es-EC"/>
        </w:rPr>
        <w:t>23</w:t>
      </w:r>
      <w:r w:rsidR="00FE5F59" w:rsidRPr="004A72EF">
        <w:rPr>
          <w:lang w:val="es-EC"/>
        </w:rPr>
        <w:fldChar w:fldCharType="end"/>
      </w:r>
      <w:r w:rsidRPr="004A72EF">
        <w:rPr>
          <w:rFonts w:ascii="Arial" w:hAnsi="Arial" w:cs="Arial"/>
          <w:color w:val="auto"/>
          <w:lang w:val="es-EC"/>
        </w:rPr>
        <w:t xml:space="preserve">. </w:t>
      </w:r>
      <w:r w:rsidRPr="004A72EF">
        <w:rPr>
          <w:rFonts w:ascii="Arial" w:hAnsi="Arial" w:cs="Arial"/>
          <w:i w:val="0"/>
          <w:color w:val="auto"/>
          <w:lang w:val="es-EC"/>
        </w:rPr>
        <w:t>Inversiones.</w:t>
      </w:r>
      <w:bookmarkEnd w:id="105"/>
      <w:bookmarkEnd w:id="106"/>
    </w:p>
    <w:tbl>
      <w:tblPr>
        <w:tblW w:w="5794" w:type="dxa"/>
        <w:tblCellMar>
          <w:left w:w="70" w:type="dxa"/>
          <w:right w:w="70" w:type="dxa"/>
        </w:tblCellMar>
        <w:tblLook w:val="04A0" w:firstRow="1" w:lastRow="0" w:firstColumn="1" w:lastColumn="0" w:noHBand="0" w:noVBand="1"/>
      </w:tblPr>
      <w:tblGrid>
        <w:gridCol w:w="4480"/>
        <w:gridCol w:w="1314"/>
      </w:tblGrid>
      <w:tr w:rsidR="00ED18A4" w:rsidRPr="004A72EF" w:rsidTr="00ED18A4">
        <w:trPr>
          <w:trHeight w:val="300"/>
        </w:trPr>
        <w:tc>
          <w:tcPr>
            <w:tcW w:w="4480" w:type="dxa"/>
            <w:tcBorders>
              <w:top w:val="single" w:sz="4" w:space="0" w:color="auto"/>
              <w:left w:val="single" w:sz="4" w:space="0" w:color="auto"/>
              <w:bottom w:val="single" w:sz="4" w:space="0" w:color="auto"/>
              <w:right w:val="single" w:sz="4" w:space="0" w:color="auto"/>
            </w:tcBorders>
            <w:noWrap/>
            <w:vAlign w:val="center"/>
            <w:hideMark/>
          </w:tcPr>
          <w:p w:rsidR="00ED18A4" w:rsidRPr="004A72EF" w:rsidRDefault="00ED18A4">
            <w:pPr>
              <w:spacing w:after="0" w:line="360" w:lineRule="auto"/>
              <w:rPr>
                <w:rFonts w:ascii="Arial" w:eastAsia="Times New Roman" w:hAnsi="Arial" w:cs="Arial"/>
                <w:b/>
                <w:bCs/>
                <w:color w:val="000000"/>
                <w:sz w:val="24"/>
                <w:szCs w:val="24"/>
                <w:lang w:val="es-EC" w:eastAsia="es-ES"/>
              </w:rPr>
            </w:pPr>
            <w:r w:rsidRPr="004A72EF">
              <w:rPr>
                <w:rFonts w:ascii="Arial" w:eastAsia="Times New Roman" w:hAnsi="Arial" w:cs="Arial"/>
                <w:b/>
                <w:bCs/>
                <w:color w:val="000000"/>
                <w:sz w:val="24"/>
                <w:szCs w:val="24"/>
                <w:lang w:val="es-EC" w:eastAsia="es-ES"/>
              </w:rPr>
              <w:t>ACTIVOS FIJOS</w:t>
            </w:r>
          </w:p>
        </w:tc>
        <w:tc>
          <w:tcPr>
            <w:tcW w:w="1314" w:type="dxa"/>
            <w:tcBorders>
              <w:top w:val="single" w:sz="4" w:space="0" w:color="auto"/>
              <w:left w:val="nil"/>
              <w:bottom w:val="single" w:sz="4" w:space="0" w:color="auto"/>
              <w:right w:val="single" w:sz="4" w:space="0" w:color="auto"/>
            </w:tcBorders>
            <w:noWrap/>
            <w:vAlign w:val="center"/>
            <w:hideMark/>
          </w:tcPr>
          <w:p w:rsidR="00ED18A4" w:rsidRPr="004A72EF" w:rsidRDefault="00ED18A4">
            <w:pPr>
              <w:spacing w:after="0" w:line="360" w:lineRule="auto"/>
              <w:rPr>
                <w:rFonts w:ascii="Arial" w:eastAsia="Times New Roman" w:hAnsi="Arial" w:cs="Arial"/>
                <w:b/>
                <w:bCs/>
                <w:color w:val="000000"/>
                <w:sz w:val="24"/>
                <w:szCs w:val="24"/>
                <w:lang w:val="es-EC" w:eastAsia="es-ES"/>
              </w:rPr>
            </w:pPr>
            <w:r w:rsidRPr="004A72EF">
              <w:rPr>
                <w:rFonts w:ascii="Arial" w:eastAsia="Times New Roman" w:hAnsi="Arial" w:cs="Arial"/>
                <w:b/>
                <w:bCs/>
                <w:color w:val="000000"/>
                <w:sz w:val="24"/>
                <w:szCs w:val="24"/>
                <w:lang w:val="es-EC" w:eastAsia="es-ES"/>
              </w:rPr>
              <w:t>DOLARES</w:t>
            </w:r>
          </w:p>
        </w:tc>
      </w:tr>
      <w:tr w:rsidR="00ED18A4" w:rsidRPr="004A72EF" w:rsidTr="00ED18A4">
        <w:trPr>
          <w:trHeight w:val="300"/>
        </w:trPr>
        <w:tc>
          <w:tcPr>
            <w:tcW w:w="4480" w:type="dxa"/>
            <w:tcBorders>
              <w:top w:val="nil"/>
              <w:left w:val="single" w:sz="4" w:space="0" w:color="auto"/>
              <w:bottom w:val="single" w:sz="4" w:space="0" w:color="auto"/>
              <w:right w:val="single" w:sz="4" w:space="0" w:color="auto"/>
            </w:tcBorders>
            <w:noWrap/>
            <w:vAlign w:val="center"/>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Equipos y maquinaria</w:t>
            </w:r>
          </w:p>
        </w:tc>
        <w:tc>
          <w:tcPr>
            <w:tcW w:w="1314" w:type="dxa"/>
            <w:tcBorders>
              <w:top w:val="nil"/>
              <w:left w:val="nil"/>
              <w:bottom w:val="single" w:sz="4" w:space="0" w:color="auto"/>
              <w:right w:val="single" w:sz="4" w:space="0" w:color="auto"/>
            </w:tcBorders>
            <w:noWrap/>
            <w:vAlign w:val="center"/>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8000,00</w:t>
            </w:r>
          </w:p>
        </w:tc>
      </w:tr>
      <w:tr w:rsidR="00ED18A4" w:rsidRPr="004A72EF" w:rsidTr="00ED18A4">
        <w:trPr>
          <w:trHeight w:val="300"/>
        </w:trPr>
        <w:tc>
          <w:tcPr>
            <w:tcW w:w="4480" w:type="dxa"/>
            <w:tcBorders>
              <w:top w:val="nil"/>
              <w:left w:val="single" w:sz="4" w:space="0" w:color="auto"/>
              <w:bottom w:val="single" w:sz="4" w:space="0" w:color="auto"/>
              <w:right w:val="single" w:sz="4" w:space="0" w:color="auto"/>
            </w:tcBorders>
            <w:noWrap/>
            <w:vAlign w:val="center"/>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Equipos tecnológicos</w:t>
            </w:r>
          </w:p>
        </w:tc>
        <w:tc>
          <w:tcPr>
            <w:tcW w:w="1314" w:type="dxa"/>
            <w:tcBorders>
              <w:top w:val="nil"/>
              <w:left w:val="nil"/>
              <w:bottom w:val="single" w:sz="4" w:space="0" w:color="auto"/>
              <w:right w:val="single" w:sz="4" w:space="0" w:color="auto"/>
            </w:tcBorders>
            <w:noWrap/>
            <w:vAlign w:val="center"/>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3000,00</w:t>
            </w:r>
          </w:p>
        </w:tc>
      </w:tr>
      <w:tr w:rsidR="00ED18A4" w:rsidRPr="004A72EF" w:rsidTr="00ED18A4">
        <w:trPr>
          <w:trHeight w:val="300"/>
        </w:trPr>
        <w:tc>
          <w:tcPr>
            <w:tcW w:w="4480" w:type="dxa"/>
            <w:tcBorders>
              <w:top w:val="nil"/>
              <w:left w:val="single" w:sz="4" w:space="0" w:color="auto"/>
              <w:bottom w:val="single" w:sz="4" w:space="0" w:color="auto"/>
              <w:right w:val="single" w:sz="4" w:space="0" w:color="auto"/>
            </w:tcBorders>
            <w:noWrap/>
            <w:vAlign w:val="center"/>
            <w:hideMark/>
          </w:tcPr>
          <w:p w:rsidR="00ED18A4" w:rsidRPr="004A72EF" w:rsidRDefault="00607181">
            <w:pPr>
              <w:spacing w:after="0" w:line="360" w:lineRule="auto"/>
              <w:rPr>
                <w:rFonts w:ascii="Arial" w:eastAsia="Times New Roman" w:hAnsi="Arial" w:cs="Arial"/>
                <w:b/>
                <w:bCs/>
                <w:color w:val="000000"/>
                <w:sz w:val="24"/>
                <w:szCs w:val="24"/>
                <w:lang w:val="es-EC" w:eastAsia="es-ES"/>
              </w:rPr>
            </w:pPr>
            <w:r w:rsidRPr="004A72EF">
              <w:rPr>
                <w:rFonts w:ascii="Arial" w:eastAsia="Times New Roman" w:hAnsi="Arial" w:cs="Arial"/>
                <w:b/>
                <w:bCs/>
                <w:color w:val="000000"/>
                <w:sz w:val="24"/>
                <w:szCs w:val="24"/>
                <w:lang w:val="es-EC" w:eastAsia="es-ES"/>
              </w:rPr>
              <w:t>TOTAL</w:t>
            </w:r>
            <w:r w:rsidR="00ED18A4" w:rsidRPr="004A72EF">
              <w:rPr>
                <w:rFonts w:ascii="Arial" w:eastAsia="Times New Roman" w:hAnsi="Arial" w:cs="Arial"/>
                <w:b/>
                <w:bCs/>
                <w:color w:val="000000"/>
                <w:sz w:val="24"/>
                <w:szCs w:val="24"/>
                <w:lang w:val="es-EC" w:eastAsia="es-ES"/>
              </w:rPr>
              <w:t xml:space="preserve"> ACTIVOS FIJOS</w:t>
            </w:r>
          </w:p>
        </w:tc>
        <w:tc>
          <w:tcPr>
            <w:tcW w:w="1314" w:type="dxa"/>
            <w:tcBorders>
              <w:top w:val="nil"/>
              <w:left w:val="nil"/>
              <w:bottom w:val="single" w:sz="4" w:space="0" w:color="auto"/>
              <w:right w:val="single" w:sz="4" w:space="0" w:color="auto"/>
            </w:tcBorders>
            <w:noWrap/>
            <w:vAlign w:val="center"/>
            <w:hideMark/>
          </w:tcPr>
          <w:p w:rsidR="00ED18A4" w:rsidRPr="004A72EF" w:rsidRDefault="00ED18A4">
            <w:pPr>
              <w:spacing w:after="0" w:line="360" w:lineRule="auto"/>
              <w:jc w:val="right"/>
              <w:rPr>
                <w:rFonts w:ascii="Arial" w:eastAsia="Times New Roman" w:hAnsi="Arial" w:cs="Arial"/>
                <w:b/>
                <w:bCs/>
                <w:color w:val="000000"/>
                <w:sz w:val="24"/>
                <w:szCs w:val="24"/>
                <w:lang w:val="es-EC" w:eastAsia="es-ES"/>
              </w:rPr>
            </w:pPr>
            <w:r w:rsidRPr="004A72EF">
              <w:rPr>
                <w:rFonts w:ascii="Arial" w:eastAsia="Times New Roman" w:hAnsi="Arial" w:cs="Arial"/>
                <w:b/>
                <w:bCs/>
                <w:color w:val="000000"/>
                <w:sz w:val="24"/>
                <w:szCs w:val="24"/>
                <w:lang w:val="es-EC" w:eastAsia="es-ES"/>
              </w:rPr>
              <w:t>11.000,00</w:t>
            </w:r>
          </w:p>
        </w:tc>
      </w:tr>
      <w:tr w:rsidR="00ED18A4" w:rsidRPr="004A72EF" w:rsidTr="00ED18A4">
        <w:trPr>
          <w:trHeight w:val="300"/>
        </w:trPr>
        <w:tc>
          <w:tcPr>
            <w:tcW w:w="4480" w:type="dxa"/>
            <w:tcBorders>
              <w:top w:val="nil"/>
              <w:left w:val="single" w:sz="4" w:space="0" w:color="auto"/>
              <w:bottom w:val="single" w:sz="4" w:space="0" w:color="auto"/>
              <w:right w:val="single" w:sz="4" w:space="0" w:color="auto"/>
            </w:tcBorders>
            <w:noWrap/>
            <w:vAlign w:val="center"/>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Transferencias de tecnología</w:t>
            </w:r>
          </w:p>
        </w:tc>
        <w:tc>
          <w:tcPr>
            <w:tcW w:w="1314" w:type="dxa"/>
            <w:tcBorders>
              <w:top w:val="nil"/>
              <w:left w:val="nil"/>
              <w:bottom w:val="single" w:sz="4" w:space="0" w:color="auto"/>
              <w:right w:val="single" w:sz="4" w:space="0" w:color="auto"/>
            </w:tcBorders>
            <w:noWrap/>
            <w:vAlign w:val="center"/>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750</w:t>
            </w:r>
          </w:p>
        </w:tc>
      </w:tr>
      <w:tr w:rsidR="00ED18A4" w:rsidRPr="004A72EF" w:rsidTr="00ED18A4">
        <w:trPr>
          <w:trHeight w:val="300"/>
        </w:trPr>
        <w:tc>
          <w:tcPr>
            <w:tcW w:w="4480" w:type="dxa"/>
            <w:tcBorders>
              <w:top w:val="nil"/>
              <w:left w:val="single" w:sz="4" w:space="0" w:color="auto"/>
              <w:bottom w:val="single" w:sz="4" w:space="0" w:color="auto"/>
              <w:right w:val="single" w:sz="4" w:space="0" w:color="auto"/>
            </w:tcBorders>
            <w:noWrap/>
            <w:vAlign w:val="center"/>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Imprevistos 2%</w:t>
            </w:r>
          </w:p>
        </w:tc>
        <w:tc>
          <w:tcPr>
            <w:tcW w:w="1314" w:type="dxa"/>
            <w:tcBorders>
              <w:top w:val="nil"/>
              <w:left w:val="nil"/>
              <w:bottom w:val="single" w:sz="4" w:space="0" w:color="auto"/>
              <w:right w:val="single" w:sz="4" w:space="0" w:color="auto"/>
            </w:tcBorders>
            <w:noWrap/>
            <w:vAlign w:val="center"/>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15,00</w:t>
            </w:r>
          </w:p>
        </w:tc>
      </w:tr>
      <w:tr w:rsidR="00ED18A4" w:rsidRPr="004A72EF" w:rsidTr="00ED18A4">
        <w:trPr>
          <w:trHeight w:val="300"/>
        </w:trPr>
        <w:tc>
          <w:tcPr>
            <w:tcW w:w="4480" w:type="dxa"/>
            <w:tcBorders>
              <w:top w:val="nil"/>
              <w:left w:val="single" w:sz="4" w:space="0" w:color="auto"/>
              <w:bottom w:val="single" w:sz="4" w:space="0" w:color="auto"/>
              <w:right w:val="single" w:sz="4" w:space="0" w:color="auto"/>
            </w:tcBorders>
            <w:noWrap/>
            <w:vAlign w:val="center"/>
            <w:hideMark/>
          </w:tcPr>
          <w:p w:rsidR="00ED18A4" w:rsidRPr="004A72EF" w:rsidRDefault="00607181">
            <w:pPr>
              <w:spacing w:after="0" w:line="360" w:lineRule="auto"/>
              <w:rPr>
                <w:rFonts w:ascii="Arial" w:eastAsia="Times New Roman" w:hAnsi="Arial" w:cs="Arial"/>
                <w:b/>
                <w:bCs/>
                <w:color w:val="000000"/>
                <w:sz w:val="24"/>
                <w:szCs w:val="24"/>
                <w:lang w:val="es-EC" w:eastAsia="es-ES"/>
              </w:rPr>
            </w:pPr>
            <w:r w:rsidRPr="004A72EF">
              <w:rPr>
                <w:rFonts w:ascii="Arial" w:eastAsia="Times New Roman" w:hAnsi="Arial" w:cs="Arial"/>
                <w:b/>
                <w:bCs/>
                <w:color w:val="000000"/>
                <w:sz w:val="24"/>
                <w:szCs w:val="24"/>
                <w:lang w:val="es-EC" w:eastAsia="es-ES"/>
              </w:rPr>
              <w:t>TOTAL</w:t>
            </w:r>
            <w:r w:rsidR="00ED18A4" w:rsidRPr="004A72EF">
              <w:rPr>
                <w:rFonts w:ascii="Arial" w:eastAsia="Times New Roman" w:hAnsi="Arial" w:cs="Arial"/>
                <w:b/>
                <w:bCs/>
                <w:color w:val="000000"/>
                <w:sz w:val="24"/>
                <w:szCs w:val="24"/>
                <w:lang w:val="es-EC" w:eastAsia="es-ES"/>
              </w:rPr>
              <w:t xml:space="preserve"> ACTIVOS DIFERIDOS</w:t>
            </w:r>
          </w:p>
        </w:tc>
        <w:tc>
          <w:tcPr>
            <w:tcW w:w="1314" w:type="dxa"/>
            <w:tcBorders>
              <w:top w:val="nil"/>
              <w:left w:val="nil"/>
              <w:bottom w:val="single" w:sz="4" w:space="0" w:color="auto"/>
              <w:right w:val="single" w:sz="4" w:space="0" w:color="auto"/>
            </w:tcBorders>
            <w:noWrap/>
            <w:vAlign w:val="center"/>
            <w:hideMark/>
          </w:tcPr>
          <w:p w:rsidR="00ED18A4" w:rsidRPr="004A72EF" w:rsidRDefault="00ED18A4">
            <w:pPr>
              <w:spacing w:after="0" w:line="360" w:lineRule="auto"/>
              <w:jc w:val="right"/>
              <w:rPr>
                <w:rFonts w:ascii="Arial" w:eastAsia="Times New Roman" w:hAnsi="Arial" w:cs="Arial"/>
                <w:b/>
                <w:bCs/>
                <w:color w:val="000000"/>
                <w:sz w:val="24"/>
                <w:szCs w:val="24"/>
                <w:lang w:val="es-EC" w:eastAsia="es-ES"/>
              </w:rPr>
            </w:pPr>
            <w:r w:rsidRPr="004A72EF">
              <w:rPr>
                <w:rFonts w:ascii="Arial" w:eastAsia="Times New Roman" w:hAnsi="Arial" w:cs="Arial"/>
                <w:b/>
                <w:bCs/>
                <w:color w:val="000000"/>
                <w:sz w:val="24"/>
                <w:szCs w:val="24"/>
                <w:lang w:val="es-EC" w:eastAsia="es-ES"/>
              </w:rPr>
              <w:t>750,00</w:t>
            </w:r>
          </w:p>
        </w:tc>
      </w:tr>
      <w:tr w:rsidR="00ED18A4" w:rsidRPr="004A72EF" w:rsidTr="00ED18A4">
        <w:trPr>
          <w:trHeight w:val="300"/>
        </w:trPr>
        <w:tc>
          <w:tcPr>
            <w:tcW w:w="4480" w:type="dxa"/>
            <w:tcBorders>
              <w:top w:val="nil"/>
              <w:left w:val="single" w:sz="4" w:space="0" w:color="auto"/>
              <w:bottom w:val="single" w:sz="4" w:space="0" w:color="auto"/>
              <w:right w:val="single" w:sz="4" w:space="0" w:color="auto"/>
            </w:tcBorders>
            <w:noWrap/>
            <w:vAlign w:val="center"/>
            <w:hideMark/>
          </w:tcPr>
          <w:p w:rsidR="00ED18A4" w:rsidRPr="004A72EF" w:rsidRDefault="00ED18A4">
            <w:pPr>
              <w:spacing w:after="0" w:line="360" w:lineRule="auto"/>
              <w:rPr>
                <w:rFonts w:ascii="Arial" w:eastAsia="Times New Roman" w:hAnsi="Arial" w:cs="Arial"/>
                <w:b/>
                <w:bCs/>
                <w:color w:val="000000"/>
                <w:sz w:val="24"/>
                <w:szCs w:val="24"/>
                <w:lang w:val="es-EC" w:eastAsia="es-ES"/>
              </w:rPr>
            </w:pPr>
            <w:r w:rsidRPr="004A72EF">
              <w:rPr>
                <w:rFonts w:ascii="Arial" w:eastAsia="Times New Roman" w:hAnsi="Arial" w:cs="Arial"/>
                <w:b/>
                <w:bCs/>
                <w:color w:val="000000"/>
                <w:sz w:val="24"/>
                <w:szCs w:val="24"/>
                <w:lang w:val="es-EC" w:eastAsia="es-ES"/>
              </w:rPr>
              <w:t>ACTIVOS DIFERIDOS</w:t>
            </w:r>
          </w:p>
        </w:tc>
        <w:tc>
          <w:tcPr>
            <w:tcW w:w="1314" w:type="dxa"/>
            <w:tcBorders>
              <w:top w:val="nil"/>
              <w:left w:val="nil"/>
              <w:bottom w:val="single" w:sz="4" w:space="0" w:color="auto"/>
              <w:right w:val="single" w:sz="4" w:space="0" w:color="auto"/>
            </w:tcBorders>
            <w:noWrap/>
            <w:vAlign w:val="center"/>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r>
      <w:tr w:rsidR="00ED18A4" w:rsidRPr="004A72EF" w:rsidTr="00ED18A4">
        <w:trPr>
          <w:trHeight w:val="300"/>
        </w:trPr>
        <w:tc>
          <w:tcPr>
            <w:tcW w:w="4480" w:type="dxa"/>
            <w:tcBorders>
              <w:top w:val="nil"/>
              <w:left w:val="single" w:sz="4" w:space="0" w:color="auto"/>
              <w:bottom w:val="single" w:sz="4" w:space="0" w:color="auto"/>
              <w:right w:val="single" w:sz="4" w:space="0" w:color="auto"/>
            </w:tcBorders>
            <w:noWrap/>
            <w:vAlign w:val="center"/>
            <w:hideMark/>
          </w:tcPr>
          <w:p w:rsidR="00ED18A4" w:rsidRPr="004A72EF" w:rsidRDefault="00ED18A4">
            <w:pPr>
              <w:spacing w:after="0" w:line="360" w:lineRule="auto"/>
              <w:rPr>
                <w:rFonts w:ascii="Arial" w:eastAsia="Times New Roman" w:hAnsi="Arial" w:cs="Arial"/>
                <w:b/>
                <w:bCs/>
                <w:color w:val="000000"/>
                <w:sz w:val="24"/>
                <w:szCs w:val="24"/>
                <w:lang w:val="es-EC" w:eastAsia="es-ES"/>
              </w:rPr>
            </w:pPr>
            <w:r w:rsidRPr="004A72EF">
              <w:rPr>
                <w:rFonts w:ascii="Arial" w:eastAsia="Times New Roman" w:hAnsi="Arial" w:cs="Arial"/>
                <w:b/>
                <w:bCs/>
                <w:color w:val="000000"/>
                <w:sz w:val="24"/>
                <w:szCs w:val="24"/>
                <w:lang w:val="es-EC" w:eastAsia="es-ES"/>
              </w:rPr>
              <w:t>ACTIVO CIRCULANTE</w:t>
            </w:r>
          </w:p>
        </w:tc>
        <w:tc>
          <w:tcPr>
            <w:tcW w:w="1314" w:type="dxa"/>
            <w:tcBorders>
              <w:top w:val="nil"/>
              <w:left w:val="nil"/>
              <w:bottom w:val="single" w:sz="4" w:space="0" w:color="auto"/>
              <w:right w:val="single" w:sz="4" w:space="0" w:color="auto"/>
            </w:tcBorders>
            <w:noWrap/>
            <w:vAlign w:val="center"/>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r>
      <w:tr w:rsidR="00ED18A4" w:rsidRPr="004A72EF" w:rsidTr="00ED18A4">
        <w:trPr>
          <w:trHeight w:val="300"/>
        </w:trPr>
        <w:tc>
          <w:tcPr>
            <w:tcW w:w="4480" w:type="dxa"/>
            <w:tcBorders>
              <w:top w:val="nil"/>
              <w:left w:val="single" w:sz="4" w:space="0" w:color="auto"/>
              <w:bottom w:val="single" w:sz="4" w:space="0" w:color="auto"/>
              <w:right w:val="single" w:sz="4" w:space="0" w:color="auto"/>
            </w:tcBorders>
            <w:noWrap/>
            <w:vAlign w:val="center"/>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Insumos limpieza</w:t>
            </w:r>
          </w:p>
        </w:tc>
        <w:tc>
          <w:tcPr>
            <w:tcW w:w="1314" w:type="dxa"/>
            <w:tcBorders>
              <w:top w:val="nil"/>
              <w:left w:val="nil"/>
              <w:bottom w:val="single" w:sz="4" w:space="0" w:color="auto"/>
              <w:right w:val="single" w:sz="4" w:space="0" w:color="auto"/>
            </w:tcBorders>
            <w:noWrap/>
            <w:vAlign w:val="center"/>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1.500,00</w:t>
            </w:r>
          </w:p>
        </w:tc>
      </w:tr>
      <w:tr w:rsidR="00ED18A4" w:rsidRPr="004A72EF" w:rsidTr="00ED18A4">
        <w:trPr>
          <w:trHeight w:val="300"/>
        </w:trPr>
        <w:tc>
          <w:tcPr>
            <w:tcW w:w="4480" w:type="dxa"/>
            <w:tcBorders>
              <w:top w:val="nil"/>
              <w:left w:val="single" w:sz="4" w:space="0" w:color="auto"/>
              <w:bottom w:val="single" w:sz="4" w:space="0" w:color="auto"/>
              <w:right w:val="single" w:sz="4" w:space="0" w:color="auto"/>
            </w:tcBorders>
            <w:noWrap/>
            <w:vAlign w:val="center"/>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Imprevistos 2%</w:t>
            </w:r>
          </w:p>
        </w:tc>
        <w:tc>
          <w:tcPr>
            <w:tcW w:w="1314" w:type="dxa"/>
            <w:tcBorders>
              <w:top w:val="nil"/>
              <w:left w:val="nil"/>
              <w:bottom w:val="single" w:sz="4" w:space="0" w:color="auto"/>
              <w:right w:val="single" w:sz="4" w:space="0" w:color="auto"/>
            </w:tcBorders>
            <w:noWrap/>
            <w:vAlign w:val="center"/>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30,00</w:t>
            </w:r>
          </w:p>
        </w:tc>
      </w:tr>
      <w:tr w:rsidR="00ED18A4" w:rsidRPr="004A72EF" w:rsidTr="00ED18A4">
        <w:trPr>
          <w:trHeight w:val="300"/>
        </w:trPr>
        <w:tc>
          <w:tcPr>
            <w:tcW w:w="4480" w:type="dxa"/>
            <w:tcBorders>
              <w:top w:val="nil"/>
              <w:left w:val="single" w:sz="4" w:space="0" w:color="auto"/>
              <w:bottom w:val="single" w:sz="4" w:space="0" w:color="auto"/>
              <w:right w:val="single" w:sz="4" w:space="0" w:color="auto"/>
            </w:tcBorders>
            <w:noWrap/>
            <w:vAlign w:val="center"/>
            <w:hideMark/>
          </w:tcPr>
          <w:p w:rsidR="00ED18A4" w:rsidRPr="004A72EF" w:rsidRDefault="00607181">
            <w:pPr>
              <w:spacing w:after="0" w:line="360" w:lineRule="auto"/>
              <w:rPr>
                <w:rFonts w:ascii="Arial" w:eastAsia="Times New Roman" w:hAnsi="Arial" w:cs="Arial"/>
                <w:b/>
                <w:bCs/>
                <w:color w:val="000000"/>
                <w:sz w:val="24"/>
                <w:szCs w:val="24"/>
                <w:lang w:val="es-EC" w:eastAsia="es-ES"/>
              </w:rPr>
            </w:pPr>
            <w:r w:rsidRPr="004A72EF">
              <w:rPr>
                <w:rFonts w:ascii="Arial" w:eastAsia="Times New Roman" w:hAnsi="Arial" w:cs="Arial"/>
                <w:b/>
                <w:bCs/>
                <w:color w:val="000000"/>
                <w:sz w:val="24"/>
                <w:szCs w:val="24"/>
                <w:lang w:val="es-EC" w:eastAsia="es-ES"/>
              </w:rPr>
              <w:t>TOTAL</w:t>
            </w:r>
            <w:r w:rsidR="00ED18A4" w:rsidRPr="004A72EF">
              <w:rPr>
                <w:rFonts w:ascii="Arial" w:eastAsia="Times New Roman" w:hAnsi="Arial" w:cs="Arial"/>
                <w:b/>
                <w:bCs/>
                <w:color w:val="000000"/>
                <w:sz w:val="24"/>
                <w:szCs w:val="24"/>
                <w:lang w:val="es-EC" w:eastAsia="es-ES"/>
              </w:rPr>
              <w:t xml:space="preserve"> ACTIVO CIRCULANTE</w:t>
            </w:r>
          </w:p>
        </w:tc>
        <w:tc>
          <w:tcPr>
            <w:tcW w:w="1314" w:type="dxa"/>
            <w:tcBorders>
              <w:top w:val="nil"/>
              <w:left w:val="nil"/>
              <w:bottom w:val="single" w:sz="4" w:space="0" w:color="auto"/>
              <w:right w:val="single" w:sz="4" w:space="0" w:color="auto"/>
            </w:tcBorders>
            <w:noWrap/>
            <w:vAlign w:val="center"/>
            <w:hideMark/>
          </w:tcPr>
          <w:p w:rsidR="00ED18A4" w:rsidRPr="004A72EF" w:rsidRDefault="00ED18A4">
            <w:pPr>
              <w:spacing w:after="0" w:line="360" w:lineRule="auto"/>
              <w:jc w:val="right"/>
              <w:rPr>
                <w:rFonts w:ascii="Arial" w:eastAsia="Times New Roman" w:hAnsi="Arial" w:cs="Arial"/>
                <w:b/>
                <w:bCs/>
                <w:color w:val="000000"/>
                <w:sz w:val="24"/>
                <w:szCs w:val="24"/>
                <w:lang w:val="es-EC" w:eastAsia="es-ES"/>
              </w:rPr>
            </w:pPr>
            <w:r w:rsidRPr="004A72EF">
              <w:rPr>
                <w:rFonts w:ascii="Arial" w:eastAsia="Times New Roman" w:hAnsi="Arial" w:cs="Arial"/>
                <w:b/>
                <w:bCs/>
                <w:color w:val="000000"/>
                <w:sz w:val="24"/>
                <w:szCs w:val="24"/>
                <w:lang w:val="es-EC" w:eastAsia="es-ES"/>
              </w:rPr>
              <w:t>1.500,00</w:t>
            </w:r>
          </w:p>
        </w:tc>
      </w:tr>
      <w:tr w:rsidR="00ED18A4" w:rsidRPr="004A72EF" w:rsidTr="00ED18A4">
        <w:trPr>
          <w:trHeight w:val="300"/>
        </w:trPr>
        <w:tc>
          <w:tcPr>
            <w:tcW w:w="4480" w:type="dxa"/>
            <w:tcBorders>
              <w:top w:val="nil"/>
              <w:left w:val="single" w:sz="4" w:space="0" w:color="auto"/>
              <w:bottom w:val="single" w:sz="4" w:space="0" w:color="auto"/>
              <w:right w:val="single" w:sz="4" w:space="0" w:color="auto"/>
            </w:tcBorders>
            <w:noWrap/>
            <w:vAlign w:val="center"/>
            <w:hideMark/>
          </w:tcPr>
          <w:p w:rsidR="00ED18A4" w:rsidRPr="004A72EF" w:rsidRDefault="00607181">
            <w:pPr>
              <w:spacing w:after="0" w:line="360" w:lineRule="auto"/>
              <w:rPr>
                <w:rFonts w:ascii="Arial" w:eastAsia="Times New Roman" w:hAnsi="Arial" w:cs="Arial"/>
                <w:b/>
                <w:bCs/>
                <w:color w:val="000000"/>
                <w:sz w:val="24"/>
                <w:szCs w:val="24"/>
                <w:lang w:val="es-EC" w:eastAsia="es-ES"/>
              </w:rPr>
            </w:pPr>
            <w:r w:rsidRPr="004A72EF">
              <w:rPr>
                <w:rFonts w:ascii="Arial" w:eastAsia="Times New Roman" w:hAnsi="Arial" w:cs="Arial"/>
                <w:b/>
                <w:bCs/>
                <w:color w:val="000000"/>
                <w:sz w:val="24"/>
                <w:szCs w:val="24"/>
                <w:lang w:val="es-EC" w:eastAsia="es-ES"/>
              </w:rPr>
              <w:t>TOTAL</w:t>
            </w:r>
            <w:r w:rsidR="00ED18A4" w:rsidRPr="004A72EF">
              <w:rPr>
                <w:rFonts w:ascii="Arial" w:eastAsia="Times New Roman" w:hAnsi="Arial" w:cs="Arial"/>
                <w:b/>
                <w:bCs/>
                <w:color w:val="000000"/>
                <w:sz w:val="24"/>
                <w:szCs w:val="24"/>
                <w:lang w:val="es-EC" w:eastAsia="es-ES"/>
              </w:rPr>
              <w:t xml:space="preserve"> INVERSIONES</w:t>
            </w:r>
          </w:p>
        </w:tc>
        <w:tc>
          <w:tcPr>
            <w:tcW w:w="1314" w:type="dxa"/>
            <w:tcBorders>
              <w:top w:val="nil"/>
              <w:left w:val="nil"/>
              <w:bottom w:val="single" w:sz="4" w:space="0" w:color="auto"/>
              <w:right w:val="single" w:sz="4" w:space="0" w:color="auto"/>
            </w:tcBorders>
            <w:noWrap/>
            <w:vAlign w:val="center"/>
            <w:hideMark/>
          </w:tcPr>
          <w:p w:rsidR="00ED18A4" w:rsidRPr="004A72EF" w:rsidRDefault="00ED18A4">
            <w:pPr>
              <w:spacing w:after="0" w:line="360" w:lineRule="auto"/>
              <w:jc w:val="right"/>
              <w:rPr>
                <w:rFonts w:ascii="Arial" w:eastAsia="Times New Roman" w:hAnsi="Arial" w:cs="Arial"/>
                <w:b/>
                <w:bCs/>
                <w:color w:val="000000"/>
                <w:sz w:val="24"/>
                <w:szCs w:val="24"/>
                <w:lang w:val="es-EC" w:eastAsia="es-ES"/>
              </w:rPr>
            </w:pPr>
            <w:r w:rsidRPr="004A72EF">
              <w:rPr>
                <w:rFonts w:ascii="Arial" w:eastAsia="Times New Roman" w:hAnsi="Arial" w:cs="Arial"/>
                <w:b/>
                <w:bCs/>
                <w:color w:val="000000"/>
                <w:sz w:val="24"/>
                <w:szCs w:val="24"/>
                <w:lang w:val="es-EC" w:eastAsia="es-ES"/>
              </w:rPr>
              <w:t>13.250,00</w:t>
            </w:r>
          </w:p>
        </w:tc>
      </w:tr>
    </w:tbl>
    <w:p w:rsidR="00ED18A4" w:rsidRPr="004A72EF" w:rsidRDefault="00ED18A4" w:rsidP="00ED18A4">
      <w:pPr>
        <w:spacing w:after="0" w:line="240" w:lineRule="auto"/>
        <w:jc w:val="both"/>
        <w:rPr>
          <w:rFonts w:ascii="Arial" w:hAnsi="Arial" w:cs="Arial"/>
          <w:sz w:val="18"/>
          <w:szCs w:val="24"/>
          <w:lang w:val="es-EC"/>
        </w:rPr>
      </w:pPr>
      <w:r w:rsidRPr="004A72EF">
        <w:rPr>
          <w:rFonts w:ascii="Arial" w:hAnsi="Arial" w:cs="Arial"/>
          <w:sz w:val="18"/>
          <w:szCs w:val="24"/>
          <w:lang w:val="es-EC"/>
        </w:rPr>
        <w:t xml:space="preserve">Fuente: </w:t>
      </w:r>
      <w:r w:rsidR="00607181" w:rsidRPr="004A72EF">
        <w:rPr>
          <w:rFonts w:ascii="Arial" w:hAnsi="Arial" w:cs="Arial"/>
          <w:sz w:val="18"/>
          <w:szCs w:val="24"/>
          <w:lang w:val="es-EC"/>
        </w:rPr>
        <w:t>Investigación</w:t>
      </w:r>
      <w:r w:rsidRPr="004A72EF">
        <w:rPr>
          <w:rFonts w:ascii="Arial" w:hAnsi="Arial" w:cs="Arial"/>
          <w:sz w:val="18"/>
          <w:szCs w:val="24"/>
          <w:lang w:val="es-EC"/>
        </w:rPr>
        <w:t xml:space="preserve"> de campo, 201</w:t>
      </w:r>
      <w:r w:rsidR="0080611F" w:rsidRPr="004A72EF">
        <w:rPr>
          <w:rFonts w:ascii="Arial" w:hAnsi="Arial" w:cs="Arial"/>
          <w:sz w:val="18"/>
          <w:szCs w:val="24"/>
          <w:lang w:val="es-EC"/>
        </w:rPr>
        <w:t>8</w:t>
      </w:r>
      <w:r w:rsidRPr="004A72EF">
        <w:rPr>
          <w:rFonts w:ascii="Arial" w:hAnsi="Arial" w:cs="Arial"/>
          <w:sz w:val="18"/>
          <w:szCs w:val="24"/>
          <w:lang w:val="es-EC"/>
        </w:rPr>
        <w:t xml:space="preserve"> </w:t>
      </w:r>
    </w:p>
    <w:p w:rsidR="00ED18A4" w:rsidRPr="004A72EF" w:rsidRDefault="00ED18A4" w:rsidP="00ED18A4">
      <w:pPr>
        <w:spacing w:after="0" w:line="480" w:lineRule="auto"/>
        <w:jc w:val="both"/>
        <w:rPr>
          <w:rFonts w:ascii="Arial" w:hAnsi="Arial" w:cs="Arial"/>
          <w:sz w:val="18"/>
          <w:szCs w:val="24"/>
          <w:lang w:val="es-EC"/>
        </w:rPr>
      </w:pPr>
      <w:r w:rsidRPr="004A72EF">
        <w:rPr>
          <w:rFonts w:ascii="Arial" w:hAnsi="Arial" w:cs="Arial"/>
          <w:sz w:val="18"/>
          <w:szCs w:val="24"/>
          <w:lang w:val="es-EC"/>
        </w:rPr>
        <w:t xml:space="preserve">Elaborado por: Jairon Ortega </w:t>
      </w:r>
    </w:p>
    <w:p w:rsidR="00ED18A4" w:rsidRPr="004A72EF" w:rsidRDefault="00ED18A4" w:rsidP="00ED18A4">
      <w:pPr>
        <w:spacing w:after="0" w:line="360" w:lineRule="auto"/>
        <w:rPr>
          <w:rFonts w:ascii="Arial" w:hAnsi="Arial" w:cs="Arial"/>
          <w:sz w:val="24"/>
          <w:szCs w:val="24"/>
          <w:lang w:val="es-EC"/>
        </w:rPr>
      </w:pPr>
      <w:r w:rsidRPr="004A72EF">
        <w:rPr>
          <w:rFonts w:ascii="Arial" w:hAnsi="Arial" w:cs="Arial"/>
          <w:sz w:val="24"/>
          <w:szCs w:val="24"/>
          <w:lang w:val="es-EC"/>
        </w:rPr>
        <w:t>Se requiere de una inversión inicial de 13.250 dólares americanos para la ejecución del presente plan de negocios.</w:t>
      </w:r>
    </w:p>
    <w:p w:rsidR="00ED18A4" w:rsidRDefault="00ED18A4" w:rsidP="00ED18A4">
      <w:pPr>
        <w:spacing w:after="0" w:line="360" w:lineRule="auto"/>
        <w:rPr>
          <w:rFonts w:ascii="Arial" w:hAnsi="Arial" w:cs="Arial"/>
          <w:sz w:val="24"/>
          <w:szCs w:val="24"/>
          <w:lang w:val="es-EC"/>
        </w:rPr>
      </w:pPr>
    </w:p>
    <w:p w:rsidR="001E1E9A" w:rsidRDefault="001E1E9A" w:rsidP="00ED18A4">
      <w:pPr>
        <w:spacing w:after="0" w:line="360" w:lineRule="auto"/>
        <w:rPr>
          <w:rFonts w:ascii="Arial" w:hAnsi="Arial" w:cs="Arial"/>
          <w:sz w:val="24"/>
          <w:szCs w:val="24"/>
          <w:lang w:val="es-EC"/>
        </w:rPr>
      </w:pPr>
    </w:p>
    <w:p w:rsidR="001E1E9A" w:rsidRDefault="001E1E9A" w:rsidP="00ED18A4">
      <w:pPr>
        <w:spacing w:after="0" w:line="360" w:lineRule="auto"/>
        <w:rPr>
          <w:rFonts w:ascii="Arial" w:hAnsi="Arial" w:cs="Arial"/>
          <w:sz w:val="24"/>
          <w:szCs w:val="24"/>
          <w:lang w:val="es-EC"/>
        </w:rPr>
      </w:pPr>
    </w:p>
    <w:p w:rsidR="002E66E2" w:rsidRDefault="002E66E2" w:rsidP="00ED18A4">
      <w:pPr>
        <w:spacing w:after="0" w:line="360" w:lineRule="auto"/>
        <w:rPr>
          <w:rFonts w:ascii="Arial" w:hAnsi="Arial" w:cs="Arial"/>
          <w:sz w:val="24"/>
          <w:szCs w:val="24"/>
          <w:lang w:val="es-EC"/>
        </w:rPr>
      </w:pPr>
    </w:p>
    <w:p w:rsidR="00ED18A4" w:rsidRPr="004A72EF" w:rsidRDefault="00ED18A4" w:rsidP="00ED18A4">
      <w:pPr>
        <w:spacing w:after="0" w:line="360" w:lineRule="auto"/>
        <w:rPr>
          <w:rFonts w:ascii="Arial" w:hAnsi="Arial" w:cs="Arial"/>
          <w:b/>
          <w:i/>
          <w:sz w:val="24"/>
          <w:szCs w:val="24"/>
          <w:lang w:val="es-EC"/>
        </w:rPr>
      </w:pPr>
      <w:r w:rsidRPr="004A72EF">
        <w:rPr>
          <w:rFonts w:ascii="Arial" w:hAnsi="Arial" w:cs="Arial"/>
          <w:b/>
          <w:i/>
          <w:sz w:val="24"/>
          <w:szCs w:val="24"/>
          <w:lang w:val="es-EC"/>
        </w:rPr>
        <w:lastRenderedPageBreak/>
        <w:t>Amortización</w:t>
      </w:r>
    </w:p>
    <w:p w:rsidR="00ED18A4" w:rsidRPr="004A72EF" w:rsidRDefault="00ED18A4" w:rsidP="00ED18A4">
      <w:pPr>
        <w:spacing w:after="0" w:line="360" w:lineRule="auto"/>
        <w:rPr>
          <w:rFonts w:ascii="Arial" w:hAnsi="Arial" w:cs="Arial"/>
          <w:sz w:val="24"/>
          <w:szCs w:val="24"/>
          <w:lang w:val="es-EC"/>
        </w:rPr>
      </w:pPr>
      <w:r w:rsidRPr="004A72EF">
        <w:rPr>
          <w:rFonts w:ascii="Arial" w:hAnsi="Arial" w:cs="Arial"/>
          <w:sz w:val="24"/>
          <w:szCs w:val="24"/>
          <w:lang w:val="es-EC"/>
        </w:rPr>
        <w:t>La inversión inicial requiere un financiamiento de las entidades financieras de la localidad.</w:t>
      </w:r>
    </w:p>
    <w:p w:rsidR="00ED18A4" w:rsidRPr="004A72EF" w:rsidRDefault="00ED18A4" w:rsidP="00ED18A4">
      <w:pPr>
        <w:pStyle w:val="Descripcin"/>
        <w:spacing w:after="0"/>
        <w:rPr>
          <w:rFonts w:ascii="Arial" w:hAnsi="Arial" w:cs="Arial"/>
          <w:color w:val="auto"/>
          <w:sz w:val="24"/>
          <w:szCs w:val="24"/>
          <w:lang w:val="es-EC"/>
        </w:rPr>
      </w:pPr>
      <w:bookmarkStart w:id="107" w:name="_Toc502646926"/>
      <w:bookmarkStart w:id="108" w:name="_Toc528048930"/>
      <w:r w:rsidRPr="004A72EF">
        <w:rPr>
          <w:rFonts w:ascii="Arial" w:hAnsi="Arial" w:cs="Arial"/>
          <w:color w:val="auto"/>
          <w:lang w:val="es-EC"/>
        </w:rPr>
        <w:t xml:space="preserve">Tabla </w:t>
      </w:r>
      <w:r w:rsidR="00FE5F59" w:rsidRPr="004A72EF">
        <w:rPr>
          <w:rFonts w:ascii="Arial" w:hAnsi="Arial" w:cs="Arial"/>
          <w:lang w:val="es-EC"/>
        </w:rPr>
        <w:fldChar w:fldCharType="begin"/>
      </w:r>
      <w:r w:rsidRPr="004A72EF">
        <w:rPr>
          <w:rFonts w:ascii="Arial" w:hAnsi="Arial" w:cs="Arial"/>
          <w:color w:val="auto"/>
          <w:lang w:val="es-EC"/>
        </w:rPr>
        <w:instrText xml:space="preserve"> SEQ Tabla \* ARABIC </w:instrText>
      </w:r>
      <w:r w:rsidR="00FE5F59" w:rsidRPr="004A72EF">
        <w:rPr>
          <w:rFonts w:ascii="Arial" w:hAnsi="Arial" w:cs="Arial"/>
          <w:lang w:val="es-EC"/>
        </w:rPr>
        <w:fldChar w:fldCharType="separate"/>
      </w:r>
      <w:r w:rsidR="00985447">
        <w:rPr>
          <w:rFonts w:ascii="Arial" w:hAnsi="Arial" w:cs="Arial"/>
          <w:noProof/>
          <w:color w:val="auto"/>
          <w:lang w:val="es-EC"/>
        </w:rPr>
        <w:t>24</w:t>
      </w:r>
      <w:r w:rsidR="00FE5F59" w:rsidRPr="004A72EF">
        <w:rPr>
          <w:rFonts w:ascii="Arial" w:hAnsi="Arial" w:cs="Arial"/>
          <w:lang w:val="es-EC"/>
        </w:rPr>
        <w:fldChar w:fldCharType="end"/>
      </w:r>
      <w:r w:rsidRPr="004A72EF">
        <w:rPr>
          <w:rFonts w:ascii="Arial" w:hAnsi="Arial" w:cs="Arial"/>
          <w:color w:val="auto"/>
          <w:lang w:val="es-EC"/>
        </w:rPr>
        <w:t xml:space="preserve">. </w:t>
      </w:r>
      <w:r w:rsidRPr="004A72EF">
        <w:rPr>
          <w:rFonts w:ascii="Arial" w:hAnsi="Arial" w:cs="Arial"/>
          <w:i w:val="0"/>
          <w:color w:val="auto"/>
          <w:lang w:val="es-EC"/>
        </w:rPr>
        <w:t>Amortización</w:t>
      </w:r>
      <w:bookmarkEnd w:id="107"/>
      <w:bookmarkEnd w:id="108"/>
      <w:r w:rsidRPr="004A72EF">
        <w:rPr>
          <w:rFonts w:ascii="Arial" w:hAnsi="Arial" w:cs="Arial"/>
          <w:i w:val="0"/>
          <w:color w:val="auto"/>
          <w:lang w:val="es-EC"/>
        </w:rPr>
        <w:t xml:space="preserve"> </w:t>
      </w:r>
    </w:p>
    <w:tbl>
      <w:tblPr>
        <w:tblW w:w="6663" w:type="dxa"/>
        <w:tblCellMar>
          <w:left w:w="70" w:type="dxa"/>
          <w:right w:w="70" w:type="dxa"/>
        </w:tblCellMar>
        <w:tblLook w:val="04A0" w:firstRow="1" w:lastRow="0" w:firstColumn="1" w:lastColumn="0" w:noHBand="0" w:noVBand="1"/>
      </w:tblPr>
      <w:tblGrid>
        <w:gridCol w:w="1461"/>
        <w:gridCol w:w="1208"/>
        <w:gridCol w:w="1200"/>
        <w:gridCol w:w="1474"/>
        <w:gridCol w:w="1320"/>
      </w:tblGrid>
      <w:tr w:rsidR="00ED18A4" w:rsidRPr="004A72EF" w:rsidTr="00ED18A4">
        <w:trPr>
          <w:trHeight w:val="300"/>
        </w:trPr>
        <w:tc>
          <w:tcPr>
            <w:tcW w:w="1461" w:type="dxa"/>
            <w:tcBorders>
              <w:top w:val="single" w:sz="4" w:space="0" w:color="auto"/>
              <w:left w:val="single" w:sz="4" w:space="0" w:color="auto"/>
              <w:bottom w:val="nil"/>
              <w:right w:val="nil"/>
            </w:tcBorders>
            <w:noWrap/>
            <w:vAlign w:val="bottom"/>
            <w:hideMark/>
          </w:tcPr>
          <w:p w:rsidR="00ED18A4" w:rsidRPr="004A72EF" w:rsidRDefault="00ED18A4">
            <w:pPr>
              <w:spacing w:after="0" w:line="360" w:lineRule="auto"/>
              <w:rPr>
                <w:rFonts w:ascii="Arial" w:eastAsia="Times New Roman" w:hAnsi="Arial" w:cs="Arial"/>
                <w:b/>
                <w:bCs/>
                <w:color w:val="000000"/>
                <w:sz w:val="24"/>
                <w:szCs w:val="24"/>
                <w:lang w:val="es-EC" w:eastAsia="es-ES"/>
              </w:rPr>
            </w:pPr>
            <w:r w:rsidRPr="004A72EF">
              <w:rPr>
                <w:rFonts w:ascii="Arial" w:eastAsia="Times New Roman" w:hAnsi="Arial" w:cs="Arial"/>
                <w:b/>
                <w:bCs/>
                <w:color w:val="000000"/>
                <w:sz w:val="24"/>
                <w:szCs w:val="24"/>
                <w:lang w:val="es-EC" w:eastAsia="es-ES"/>
              </w:rPr>
              <w:t>CAPITAL</w:t>
            </w:r>
          </w:p>
        </w:tc>
        <w:tc>
          <w:tcPr>
            <w:tcW w:w="1208" w:type="dxa"/>
            <w:tcBorders>
              <w:top w:val="single" w:sz="4" w:space="0" w:color="auto"/>
              <w:left w:val="nil"/>
              <w:bottom w:val="nil"/>
              <w:right w:val="nil"/>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13.250,00</w:t>
            </w:r>
          </w:p>
        </w:tc>
        <w:tc>
          <w:tcPr>
            <w:tcW w:w="1200" w:type="dxa"/>
            <w:tcBorders>
              <w:top w:val="single" w:sz="4" w:space="0" w:color="auto"/>
              <w:left w:val="nil"/>
              <w:bottom w:val="nil"/>
              <w:right w:val="nil"/>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c>
          <w:tcPr>
            <w:tcW w:w="1474" w:type="dxa"/>
            <w:tcBorders>
              <w:top w:val="single" w:sz="4" w:space="0" w:color="auto"/>
              <w:left w:val="nil"/>
              <w:bottom w:val="nil"/>
              <w:right w:val="nil"/>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c>
          <w:tcPr>
            <w:tcW w:w="1320" w:type="dxa"/>
            <w:tcBorders>
              <w:top w:val="single" w:sz="4" w:space="0" w:color="auto"/>
              <w:left w:val="nil"/>
              <w:bottom w:val="nil"/>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r>
      <w:tr w:rsidR="00ED18A4" w:rsidRPr="004A72EF" w:rsidTr="00ED18A4">
        <w:trPr>
          <w:trHeight w:val="300"/>
        </w:trPr>
        <w:tc>
          <w:tcPr>
            <w:tcW w:w="1461" w:type="dxa"/>
            <w:tcBorders>
              <w:top w:val="nil"/>
              <w:left w:val="single" w:sz="4" w:space="0" w:color="auto"/>
              <w:bottom w:val="nil"/>
              <w:right w:val="nil"/>
            </w:tcBorders>
            <w:noWrap/>
            <w:vAlign w:val="bottom"/>
            <w:hideMark/>
          </w:tcPr>
          <w:p w:rsidR="00ED18A4" w:rsidRPr="004A72EF" w:rsidRDefault="00ED18A4">
            <w:pPr>
              <w:spacing w:after="0" w:line="360" w:lineRule="auto"/>
              <w:rPr>
                <w:rFonts w:ascii="Arial" w:eastAsia="Times New Roman" w:hAnsi="Arial" w:cs="Arial"/>
                <w:b/>
                <w:bCs/>
                <w:color w:val="000000"/>
                <w:sz w:val="24"/>
                <w:szCs w:val="24"/>
                <w:lang w:val="es-EC" w:eastAsia="es-ES"/>
              </w:rPr>
            </w:pPr>
            <w:r w:rsidRPr="004A72EF">
              <w:rPr>
                <w:rFonts w:ascii="Arial" w:eastAsia="Times New Roman" w:hAnsi="Arial" w:cs="Arial"/>
                <w:b/>
                <w:bCs/>
                <w:color w:val="000000"/>
                <w:sz w:val="24"/>
                <w:szCs w:val="24"/>
                <w:lang w:val="es-EC" w:eastAsia="es-ES"/>
              </w:rPr>
              <w:t>INTERES</w:t>
            </w:r>
          </w:p>
        </w:tc>
        <w:tc>
          <w:tcPr>
            <w:tcW w:w="1208" w:type="dxa"/>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15%</w:t>
            </w:r>
          </w:p>
        </w:tc>
        <w:tc>
          <w:tcPr>
            <w:tcW w:w="1200" w:type="dxa"/>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c>
          <w:tcPr>
            <w:tcW w:w="1474" w:type="dxa"/>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c>
          <w:tcPr>
            <w:tcW w:w="1320" w:type="dxa"/>
            <w:tcBorders>
              <w:top w:val="nil"/>
              <w:left w:val="nil"/>
              <w:bottom w:val="nil"/>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r>
      <w:tr w:rsidR="00ED18A4" w:rsidRPr="004A72EF" w:rsidTr="00ED18A4">
        <w:trPr>
          <w:trHeight w:val="300"/>
        </w:trPr>
        <w:tc>
          <w:tcPr>
            <w:tcW w:w="1461" w:type="dxa"/>
            <w:tcBorders>
              <w:top w:val="nil"/>
              <w:left w:val="single" w:sz="4" w:space="0" w:color="auto"/>
              <w:bottom w:val="nil"/>
              <w:right w:val="nil"/>
            </w:tcBorders>
            <w:noWrap/>
            <w:vAlign w:val="bottom"/>
            <w:hideMark/>
          </w:tcPr>
          <w:p w:rsidR="00ED18A4" w:rsidRPr="004A72EF" w:rsidRDefault="00ED18A4">
            <w:pPr>
              <w:spacing w:after="0" w:line="360" w:lineRule="auto"/>
              <w:rPr>
                <w:rFonts w:ascii="Arial" w:eastAsia="Times New Roman" w:hAnsi="Arial" w:cs="Arial"/>
                <w:b/>
                <w:bCs/>
                <w:color w:val="000000"/>
                <w:sz w:val="24"/>
                <w:szCs w:val="24"/>
                <w:lang w:val="es-EC" w:eastAsia="es-ES"/>
              </w:rPr>
            </w:pPr>
            <w:r w:rsidRPr="004A72EF">
              <w:rPr>
                <w:rFonts w:ascii="Arial" w:eastAsia="Times New Roman" w:hAnsi="Arial" w:cs="Arial"/>
                <w:b/>
                <w:bCs/>
                <w:color w:val="000000"/>
                <w:sz w:val="24"/>
                <w:szCs w:val="24"/>
                <w:lang w:val="es-EC" w:eastAsia="es-ES"/>
              </w:rPr>
              <w:t>TIEMPO</w:t>
            </w:r>
          </w:p>
        </w:tc>
        <w:tc>
          <w:tcPr>
            <w:tcW w:w="1208" w:type="dxa"/>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5</w:t>
            </w:r>
          </w:p>
        </w:tc>
        <w:tc>
          <w:tcPr>
            <w:tcW w:w="1200" w:type="dxa"/>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AÑOS</w:t>
            </w:r>
          </w:p>
        </w:tc>
        <w:tc>
          <w:tcPr>
            <w:tcW w:w="1474" w:type="dxa"/>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c>
          <w:tcPr>
            <w:tcW w:w="1320" w:type="dxa"/>
            <w:tcBorders>
              <w:top w:val="nil"/>
              <w:left w:val="nil"/>
              <w:bottom w:val="nil"/>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r>
      <w:tr w:rsidR="00ED18A4" w:rsidRPr="004A72EF" w:rsidTr="00ED18A4">
        <w:trPr>
          <w:trHeight w:val="300"/>
        </w:trPr>
        <w:tc>
          <w:tcPr>
            <w:tcW w:w="1461" w:type="dxa"/>
            <w:tcBorders>
              <w:top w:val="nil"/>
              <w:left w:val="single" w:sz="4" w:space="0" w:color="auto"/>
              <w:bottom w:val="single" w:sz="4" w:space="0" w:color="auto"/>
              <w:right w:val="nil"/>
            </w:tcBorders>
            <w:noWrap/>
            <w:vAlign w:val="bottom"/>
            <w:hideMark/>
          </w:tcPr>
          <w:p w:rsidR="00ED18A4" w:rsidRPr="004A72EF" w:rsidRDefault="00ED18A4">
            <w:pPr>
              <w:spacing w:after="0" w:line="360" w:lineRule="auto"/>
              <w:rPr>
                <w:rFonts w:ascii="Arial" w:eastAsia="Times New Roman" w:hAnsi="Arial" w:cs="Arial"/>
                <w:b/>
                <w:bCs/>
                <w:color w:val="000000"/>
                <w:sz w:val="24"/>
                <w:szCs w:val="24"/>
                <w:lang w:val="es-EC" w:eastAsia="es-ES"/>
              </w:rPr>
            </w:pPr>
            <w:r w:rsidRPr="004A72EF">
              <w:rPr>
                <w:rFonts w:ascii="Arial" w:eastAsia="Times New Roman" w:hAnsi="Arial" w:cs="Arial"/>
                <w:b/>
                <w:bCs/>
                <w:color w:val="000000"/>
                <w:sz w:val="24"/>
                <w:szCs w:val="24"/>
                <w:lang w:val="es-EC" w:eastAsia="es-ES"/>
              </w:rPr>
              <w:t>PAGO</w:t>
            </w:r>
          </w:p>
        </w:tc>
        <w:tc>
          <w:tcPr>
            <w:tcW w:w="1208" w:type="dxa"/>
            <w:tcBorders>
              <w:top w:val="nil"/>
              <w:left w:val="nil"/>
              <w:bottom w:val="single" w:sz="4" w:space="0" w:color="auto"/>
              <w:right w:val="nil"/>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ANUAL</w:t>
            </w:r>
          </w:p>
        </w:tc>
        <w:tc>
          <w:tcPr>
            <w:tcW w:w="1200" w:type="dxa"/>
            <w:tcBorders>
              <w:top w:val="nil"/>
              <w:left w:val="nil"/>
              <w:bottom w:val="single" w:sz="4" w:space="0" w:color="auto"/>
              <w:right w:val="nil"/>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c>
          <w:tcPr>
            <w:tcW w:w="1474" w:type="dxa"/>
            <w:tcBorders>
              <w:top w:val="nil"/>
              <w:left w:val="nil"/>
              <w:bottom w:val="single" w:sz="4" w:space="0" w:color="auto"/>
              <w:right w:val="nil"/>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c>
          <w:tcPr>
            <w:tcW w:w="132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r>
      <w:tr w:rsidR="00ED18A4" w:rsidRPr="004A72EF" w:rsidTr="00ED18A4">
        <w:trPr>
          <w:trHeight w:val="300"/>
        </w:trPr>
        <w:tc>
          <w:tcPr>
            <w:tcW w:w="1461"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b/>
                <w:bCs/>
                <w:color w:val="000000"/>
                <w:sz w:val="24"/>
                <w:szCs w:val="24"/>
                <w:lang w:val="es-EC" w:eastAsia="es-ES"/>
              </w:rPr>
            </w:pPr>
            <w:r w:rsidRPr="004A72EF">
              <w:rPr>
                <w:rFonts w:ascii="Arial" w:eastAsia="Times New Roman" w:hAnsi="Arial" w:cs="Arial"/>
                <w:b/>
                <w:bCs/>
                <w:color w:val="000000"/>
                <w:sz w:val="24"/>
                <w:szCs w:val="24"/>
                <w:lang w:val="es-EC" w:eastAsia="es-ES"/>
              </w:rPr>
              <w:t>SEMESTRE</w:t>
            </w:r>
          </w:p>
        </w:tc>
        <w:tc>
          <w:tcPr>
            <w:tcW w:w="120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b/>
                <w:bCs/>
                <w:color w:val="000000"/>
                <w:sz w:val="24"/>
                <w:szCs w:val="24"/>
                <w:lang w:val="es-EC" w:eastAsia="es-ES"/>
              </w:rPr>
            </w:pPr>
            <w:r w:rsidRPr="004A72EF">
              <w:rPr>
                <w:rFonts w:ascii="Arial" w:eastAsia="Times New Roman" w:hAnsi="Arial" w:cs="Arial"/>
                <w:b/>
                <w:bCs/>
                <w:color w:val="000000"/>
                <w:sz w:val="24"/>
                <w:szCs w:val="24"/>
                <w:lang w:val="es-EC" w:eastAsia="es-ES"/>
              </w:rPr>
              <w:t>CAPITAL</w:t>
            </w:r>
          </w:p>
        </w:tc>
        <w:tc>
          <w:tcPr>
            <w:tcW w:w="120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b/>
                <w:bCs/>
                <w:color w:val="000000"/>
                <w:sz w:val="24"/>
                <w:szCs w:val="24"/>
                <w:lang w:val="es-EC" w:eastAsia="es-ES"/>
              </w:rPr>
            </w:pPr>
            <w:r w:rsidRPr="004A72EF">
              <w:rPr>
                <w:rFonts w:ascii="Arial" w:eastAsia="Times New Roman" w:hAnsi="Arial" w:cs="Arial"/>
                <w:b/>
                <w:bCs/>
                <w:color w:val="000000"/>
                <w:sz w:val="24"/>
                <w:szCs w:val="24"/>
                <w:lang w:val="es-EC" w:eastAsia="es-ES"/>
              </w:rPr>
              <w:t>INTERES</w:t>
            </w:r>
          </w:p>
        </w:tc>
        <w:tc>
          <w:tcPr>
            <w:tcW w:w="147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b/>
                <w:bCs/>
                <w:color w:val="000000"/>
                <w:sz w:val="24"/>
                <w:szCs w:val="24"/>
                <w:lang w:val="es-EC" w:eastAsia="es-ES"/>
              </w:rPr>
            </w:pPr>
            <w:r w:rsidRPr="004A72EF">
              <w:rPr>
                <w:rFonts w:ascii="Arial" w:eastAsia="Times New Roman" w:hAnsi="Arial" w:cs="Arial"/>
                <w:b/>
                <w:bCs/>
                <w:color w:val="000000"/>
                <w:sz w:val="24"/>
                <w:szCs w:val="24"/>
                <w:lang w:val="es-EC" w:eastAsia="es-ES"/>
              </w:rPr>
              <w:t>DIVIDENDO</w:t>
            </w:r>
          </w:p>
        </w:tc>
        <w:tc>
          <w:tcPr>
            <w:tcW w:w="132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b/>
                <w:bCs/>
                <w:color w:val="000000"/>
                <w:sz w:val="24"/>
                <w:szCs w:val="24"/>
                <w:lang w:val="es-EC" w:eastAsia="es-ES"/>
              </w:rPr>
            </w:pPr>
            <w:r w:rsidRPr="004A72EF">
              <w:rPr>
                <w:rFonts w:ascii="Arial" w:eastAsia="Times New Roman" w:hAnsi="Arial" w:cs="Arial"/>
                <w:b/>
                <w:bCs/>
                <w:color w:val="000000"/>
                <w:sz w:val="24"/>
                <w:szCs w:val="24"/>
                <w:lang w:val="es-EC" w:eastAsia="es-ES"/>
              </w:rPr>
              <w:t>CAPITAL RED</w:t>
            </w:r>
          </w:p>
        </w:tc>
      </w:tr>
      <w:tr w:rsidR="00ED18A4" w:rsidRPr="004A72EF" w:rsidTr="00ED18A4">
        <w:trPr>
          <w:trHeight w:val="300"/>
        </w:trPr>
        <w:tc>
          <w:tcPr>
            <w:tcW w:w="1461"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0</w:t>
            </w:r>
          </w:p>
        </w:tc>
        <w:tc>
          <w:tcPr>
            <w:tcW w:w="120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c>
          <w:tcPr>
            <w:tcW w:w="120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c>
          <w:tcPr>
            <w:tcW w:w="147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c>
          <w:tcPr>
            <w:tcW w:w="132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13250,00</w:t>
            </w:r>
          </w:p>
        </w:tc>
      </w:tr>
      <w:tr w:rsidR="00ED18A4" w:rsidRPr="004A72EF" w:rsidTr="00ED18A4">
        <w:trPr>
          <w:trHeight w:val="300"/>
        </w:trPr>
        <w:tc>
          <w:tcPr>
            <w:tcW w:w="1461"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1</w:t>
            </w:r>
          </w:p>
        </w:tc>
        <w:tc>
          <w:tcPr>
            <w:tcW w:w="120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2650,00</w:t>
            </w:r>
          </w:p>
        </w:tc>
        <w:tc>
          <w:tcPr>
            <w:tcW w:w="120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1987,50</w:t>
            </w:r>
          </w:p>
        </w:tc>
        <w:tc>
          <w:tcPr>
            <w:tcW w:w="147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4637,50</w:t>
            </w:r>
          </w:p>
        </w:tc>
        <w:tc>
          <w:tcPr>
            <w:tcW w:w="132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10600,00</w:t>
            </w:r>
          </w:p>
        </w:tc>
      </w:tr>
      <w:tr w:rsidR="00ED18A4" w:rsidRPr="004A72EF" w:rsidTr="00ED18A4">
        <w:trPr>
          <w:trHeight w:val="300"/>
        </w:trPr>
        <w:tc>
          <w:tcPr>
            <w:tcW w:w="1461"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2</w:t>
            </w:r>
          </w:p>
        </w:tc>
        <w:tc>
          <w:tcPr>
            <w:tcW w:w="120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2650,00</w:t>
            </w:r>
          </w:p>
        </w:tc>
        <w:tc>
          <w:tcPr>
            <w:tcW w:w="120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1590,00</w:t>
            </w:r>
          </w:p>
        </w:tc>
        <w:tc>
          <w:tcPr>
            <w:tcW w:w="147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4240,00</w:t>
            </w:r>
          </w:p>
        </w:tc>
        <w:tc>
          <w:tcPr>
            <w:tcW w:w="132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7950,00</w:t>
            </w:r>
          </w:p>
        </w:tc>
      </w:tr>
      <w:tr w:rsidR="00ED18A4" w:rsidRPr="004A72EF" w:rsidTr="00ED18A4">
        <w:trPr>
          <w:trHeight w:val="300"/>
        </w:trPr>
        <w:tc>
          <w:tcPr>
            <w:tcW w:w="1461"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3</w:t>
            </w:r>
          </w:p>
        </w:tc>
        <w:tc>
          <w:tcPr>
            <w:tcW w:w="120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2650,00</w:t>
            </w:r>
          </w:p>
        </w:tc>
        <w:tc>
          <w:tcPr>
            <w:tcW w:w="120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1192,50</w:t>
            </w:r>
          </w:p>
        </w:tc>
        <w:tc>
          <w:tcPr>
            <w:tcW w:w="147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3842,50</w:t>
            </w:r>
          </w:p>
        </w:tc>
        <w:tc>
          <w:tcPr>
            <w:tcW w:w="132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5300,00</w:t>
            </w:r>
          </w:p>
        </w:tc>
      </w:tr>
      <w:tr w:rsidR="00ED18A4" w:rsidRPr="004A72EF" w:rsidTr="00ED18A4">
        <w:trPr>
          <w:trHeight w:val="300"/>
        </w:trPr>
        <w:tc>
          <w:tcPr>
            <w:tcW w:w="1461"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4</w:t>
            </w:r>
          </w:p>
        </w:tc>
        <w:tc>
          <w:tcPr>
            <w:tcW w:w="120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2650,00</w:t>
            </w:r>
          </w:p>
        </w:tc>
        <w:tc>
          <w:tcPr>
            <w:tcW w:w="120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795,00</w:t>
            </w:r>
          </w:p>
        </w:tc>
        <w:tc>
          <w:tcPr>
            <w:tcW w:w="147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3445,00</w:t>
            </w:r>
          </w:p>
        </w:tc>
        <w:tc>
          <w:tcPr>
            <w:tcW w:w="132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2650,00</w:t>
            </w:r>
          </w:p>
        </w:tc>
      </w:tr>
      <w:tr w:rsidR="00ED18A4" w:rsidRPr="004A72EF" w:rsidTr="00ED18A4">
        <w:trPr>
          <w:trHeight w:val="300"/>
        </w:trPr>
        <w:tc>
          <w:tcPr>
            <w:tcW w:w="1461"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5</w:t>
            </w:r>
          </w:p>
        </w:tc>
        <w:tc>
          <w:tcPr>
            <w:tcW w:w="120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2650,00</w:t>
            </w:r>
          </w:p>
        </w:tc>
        <w:tc>
          <w:tcPr>
            <w:tcW w:w="120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397,50</w:t>
            </w:r>
          </w:p>
        </w:tc>
        <w:tc>
          <w:tcPr>
            <w:tcW w:w="147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3047,50</w:t>
            </w:r>
          </w:p>
        </w:tc>
        <w:tc>
          <w:tcPr>
            <w:tcW w:w="132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0,00</w:t>
            </w:r>
          </w:p>
        </w:tc>
      </w:tr>
    </w:tbl>
    <w:p w:rsidR="00ED18A4" w:rsidRPr="004A72EF" w:rsidRDefault="00ED18A4" w:rsidP="00ED18A4">
      <w:pPr>
        <w:spacing w:after="0" w:line="240" w:lineRule="auto"/>
        <w:jc w:val="both"/>
        <w:rPr>
          <w:rFonts w:ascii="Arial" w:hAnsi="Arial" w:cs="Arial"/>
          <w:sz w:val="18"/>
          <w:szCs w:val="24"/>
          <w:lang w:val="es-EC"/>
        </w:rPr>
      </w:pPr>
      <w:r w:rsidRPr="004A72EF">
        <w:rPr>
          <w:rFonts w:ascii="Arial" w:hAnsi="Arial" w:cs="Arial"/>
          <w:sz w:val="18"/>
          <w:szCs w:val="24"/>
          <w:lang w:val="es-EC"/>
        </w:rPr>
        <w:t xml:space="preserve">Fuente: </w:t>
      </w:r>
      <w:r w:rsidR="00607181" w:rsidRPr="004A72EF">
        <w:rPr>
          <w:rFonts w:ascii="Arial" w:hAnsi="Arial" w:cs="Arial"/>
          <w:sz w:val="18"/>
          <w:szCs w:val="24"/>
          <w:lang w:val="es-EC"/>
        </w:rPr>
        <w:t>Investigación</w:t>
      </w:r>
      <w:r w:rsidRPr="004A72EF">
        <w:rPr>
          <w:rFonts w:ascii="Arial" w:hAnsi="Arial" w:cs="Arial"/>
          <w:sz w:val="18"/>
          <w:szCs w:val="24"/>
          <w:lang w:val="es-EC"/>
        </w:rPr>
        <w:t xml:space="preserve"> de campo, 201</w:t>
      </w:r>
      <w:r w:rsidR="0080611F" w:rsidRPr="004A72EF">
        <w:rPr>
          <w:rFonts w:ascii="Arial" w:hAnsi="Arial" w:cs="Arial"/>
          <w:sz w:val="18"/>
          <w:szCs w:val="24"/>
          <w:lang w:val="es-EC"/>
        </w:rPr>
        <w:t>8</w:t>
      </w:r>
      <w:r w:rsidRPr="004A72EF">
        <w:rPr>
          <w:rFonts w:ascii="Arial" w:hAnsi="Arial" w:cs="Arial"/>
          <w:sz w:val="18"/>
          <w:szCs w:val="24"/>
          <w:lang w:val="es-EC"/>
        </w:rPr>
        <w:t xml:space="preserve"> </w:t>
      </w:r>
    </w:p>
    <w:p w:rsidR="00ED18A4" w:rsidRPr="004A72EF" w:rsidRDefault="00ED18A4" w:rsidP="00ED18A4">
      <w:pPr>
        <w:spacing w:after="0" w:line="480" w:lineRule="auto"/>
        <w:jc w:val="both"/>
        <w:rPr>
          <w:rFonts w:ascii="Arial" w:hAnsi="Arial" w:cs="Arial"/>
          <w:sz w:val="18"/>
          <w:szCs w:val="24"/>
          <w:lang w:val="es-EC"/>
        </w:rPr>
      </w:pPr>
      <w:r w:rsidRPr="004A72EF">
        <w:rPr>
          <w:rFonts w:ascii="Arial" w:hAnsi="Arial" w:cs="Arial"/>
          <w:sz w:val="18"/>
          <w:szCs w:val="24"/>
          <w:lang w:val="es-EC"/>
        </w:rPr>
        <w:t xml:space="preserve">Elaborado por: Jairon Ortega </w:t>
      </w:r>
    </w:p>
    <w:p w:rsidR="00ED18A4" w:rsidRPr="004A72EF" w:rsidRDefault="00ED18A4" w:rsidP="00ED18A4">
      <w:pPr>
        <w:spacing w:after="0" w:line="360" w:lineRule="auto"/>
        <w:rPr>
          <w:rFonts w:ascii="Arial" w:hAnsi="Arial" w:cs="Arial"/>
          <w:sz w:val="24"/>
          <w:szCs w:val="24"/>
          <w:lang w:val="es-EC"/>
        </w:rPr>
      </w:pPr>
      <w:r w:rsidRPr="004A72EF">
        <w:rPr>
          <w:rFonts w:ascii="Arial" w:hAnsi="Arial" w:cs="Arial"/>
          <w:sz w:val="24"/>
          <w:szCs w:val="24"/>
          <w:lang w:val="es-EC"/>
        </w:rPr>
        <w:t>El crédito bancario deberá efectuarse por el 100% de la inversión a una tasa de interés del 15% y a 5 años plazo.</w:t>
      </w:r>
    </w:p>
    <w:p w:rsidR="00305613" w:rsidRPr="004A72EF" w:rsidRDefault="00305613" w:rsidP="00ED18A4">
      <w:pPr>
        <w:spacing w:after="0" w:line="360" w:lineRule="auto"/>
        <w:rPr>
          <w:rFonts w:ascii="Arial" w:hAnsi="Arial" w:cs="Arial"/>
          <w:b/>
          <w:i/>
          <w:sz w:val="24"/>
          <w:szCs w:val="24"/>
          <w:lang w:val="es-EC"/>
        </w:rPr>
      </w:pPr>
    </w:p>
    <w:p w:rsidR="00ED18A4" w:rsidRPr="004A72EF" w:rsidRDefault="00ED18A4" w:rsidP="00ED18A4">
      <w:pPr>
        <w:spacing w:after="0" w:line="360" w:lineRule="auto"/>
        <w:rPr>
          <w:rFonts w:ascii="Arial" w:hAnsi="Arial" w:cs="Arial"/>
          <w:b/>
          <w:i/>
          <w:sz w:val="24"/>
          <w:szCs w:val="24"/>
          <w:lang w:val="es-EC"/>
        </w:rPr>
      </w:pPr>
      <w:r w:rsidRPr="004A72EF">
        <w:rPr>
          <w:rFonts w:ascii="Arial" w:hAnsi="Arial" w:cs="Arial"/>
          <w:b/>
          <w:i/>
          <w:sz w:val="24"/>
          <w:szCs w:val="24"/>
          <w:lang w:val="es-EC"/>
        </w:rPr>
        <w:t>Costos</w:t>
      </w:r>
    </w:p>
    <w:p w:rsidR="00ED18A4" w:rsidRPr="004A72EF" w:rsidRDefault="00ED18A4" w:rsidP="00ED18A4">
      <w:pPr>
        <w:spacing w:after="0" w:line="360" w:lineRule="auto"/>
        <w:rPr>
          <w:rFonts w:ascii="Arial" w:hAnsi="Arial" w:cs="Arial"/>
          <w:sz w:val="24"/>
          <w:szCs w:val="24"/>
          <w:lang w:val="es-EC"/>
        </w:rPr>
      </w:pPr>
      <w:r w:rsidRPr="004A72EF">
        <w:rPr>
          <w:rFonts w:ascii="Arial" w:hAnsi="Arial" w:cs="Arial"/>
          <w:sz w:val="24"/>
          <w:szCs w:val="24"/>
          <w:lang w:val="es-EC"/>
        </w:rPr>
        <w:t>Los costos del servicio de alquiler de los locales comerciales que funcionaran en el eco</w:t>
      </w:r>
      <w:r w:rsidR="001E1E9A">
        <w:rPr>
          <w:rFonts w:ascii="Arial" w:hAnsi="Arial" w:cs="Arial"/>
          <w:sz w:val="24"/>
          <w:szCs w:val="24"/>
          <w:lang w:val="es-EC"/>
        </w:rPr>
        <w:t>-</w:t>
      </w:r>
      <w:r w:rsidRPr="004A72EF">
        <w:rPr>
          <w:rFonts w:ascii="Arial" w:hAnsi="Arial" w:cs="Arial"/>
          <w:sz w:val="24"/>
          <w:szCs w:val="24"/>
          <w:lang w:val="es-EC"/>
        </w:rPr>
        <w:t>parque turístico son:</w:t>
      </w:r>
    </w:p>
    <w:p w:rsidR="00305613" w:rsidRPr="004A72EF" w:rsidRDefault="00305613" w:rsidP="00ED18A4">
      <w:pPr>
        <w:spacing w:after="0" w:line="360" w:lineRule="auto"/>
        <w:rPr>
          <w:rFonts w:ascii="Arial" w:hAnsi="Arial" w:cs="Arial"/>
          <w:sz w:val="24"/>
          <w:szCs w:val="24"/>
          <w:lang w:val="es-EC"/>
        </w:rPr>
      </w:pPr>
    </w:p>
    <w:p w:rsidR="00305613" w:rsidRDefault="00305613" w:rsidP="00ED18A4">
      <w:pPr>
        <w:spacing w:after="0" w:line="360" w:lineRule="auto"/>
        <w:rPr>
          <w:rFonts w:ascii="Arial" w:hAnsi="Arial" w:cs="Arial"/>
          <w:sz w:val="24"/>
          <w:szCs w:val="24"/>
          <w:lang w:val="es-EC"/>
        </w:rPr>
      </w:pPr>
    </w:p>
    <w:p w:rsidR="005D31E5" w:rsidRDefault="005D31E5" w:rsidP="00ED18A4">
      <w:pPr>
        <w:spacing w:after="0" w:line="360" w:lineRule="auto"/>
        <w:rPr>
          <w:rFonts w:ascii="Arial" w:hAnsi="Arial" w:cs="Arial"/>
          <w:sz w:val="24"/>
          <w:szCs w:val="24"/>
          <w:lang w:val="es-EC"/>
        </w:rPr>
      </w:pPr>
    </w:p>
    <w:p w:rsidR="005D31E5" w:rsidRDefault="005D31E5" w:rsidP="00ED18A4">
      <w:pPr>
        <w:spacing w:after="0" w:line="360" w:lineRule="auto"/>
        <w:rPr>
          <w:rFonts w:ascii="Arial" w:hAnsi="Arial" w:cs="Arial"/>
          <w:sz w:val="24"/>
          <w:szCs w:val="24"/>
          <w:lang w:val="es-EC"/>
        </w:rPr>
      </w:pPr>
    </w:p>
    <w:p w:rsidR="005D31E5" w:rsidRPr="004A72EF" w:rsidRDefault="005D31E5" w:rsidP="00ED18A4">
      <w:pPr>
        <w:spacing w:after="0" w:line="360" w:lineRule="auto"/>
        <w:rPr>
          <w:rFonts w:ascii="Arial" w:hAnsi="Arial" w:cs="Arial"/>
          <w:sz w:val="24"/>
          <w:szCs w:val="24"/>
          <w:lang w:val="es-EC"/>
        </w:rPr>
      </w:pPr>
    </w:p>
    <w:p w:rsidR="00305613" w:rsidRPr="004A72EF" w:rsidRDefault="00305613" w:rsidP="00ED18A4">
      <w:pPr>
        <w:spacing w:after="0" w:line="360" w:lineRule="auto"/>
        <w:rPr>
          <w:rFonts w:ascii="Arial" w:hAnsi="Arial" w:cs="Arial"/>
          <w:sz w:val="24"/>
          <w:szCs w:val="24"/>
          <w:lang w:val="es-EC"/>
        </w:rPr>
      </w:pPr>
    </w:p>
    <w:p w:rsidR="00305613" w:rsidRPr="004A72EF" w:rsidRDefault="00305613" w:rsidP="00ED18A4">
      <w:pPr>
        <w:spacing w:after="0" w:line="360" w:lineRule="auto"/>
        <w:rPr>
          <w:rFonts w:ascii="Arial" w:hAnsi="Arial" w:cs="Arial"/>
          <w:sz w:val="24"/>
          <w:szCs w:val="24"/>
          <w:lang w:val="es-EC"/>
        </w:rPr>
      </w:pPr>
    </w:p>
    <w:p w:rsidR="00ED18A4" w:rsidRPr="004A72EF" w:rsidRDefault="00ED18A4" w:rsidP="00ED18A4">
      <w:pPr>
        <w:pStyle w:val="Descripcin"/>
        <w:spacing w:after="0"/>
        <w:rPr>
          <w:rFonts w:ascii="Arial" w:hAnsi="Arial" w:cs="Arial"/>
          <w:color w:val="auto"/>
          <w:sz w:val="24"/>
          <w:szCs w:val="24"/>
          <w:lang w:val="es-EC"/>
        </w:rPr>
      </w:pPr>
      <w:bookmarkStart w:id="109" w:name="_Toc502646927"/>
      <w:bookmarkStart w:id="110" w:name="_Toc528048931"/>
      <w:r w:rsidRPr="004A72EF">
        <w:rPr>
          <w:rFonts w:ascii="Arial" w:hAnsi="Arial" w:cs="Arial"/>
          <w:color w:val="auto"/>
          <w:lang w:val="es-EC"/>
        </w:rPr>
        <w:lastRenderedPageBreak/>
        <w:t xml:space="preserve">Tabla </w:t>
      </w:r>
      <w:r w:rsidR="00FE5F59" w:rsidRPr="004A72EF">
        <w:rPr>
          <w:lang w:val="es-EC"/>
        </w:rPr>
        <w:fldChar w:fldCharType="begin"/>
      </w:r>
      <w:r w:rsidRPr="004A72EF">
        <w:rPr>
          <w:rFonts w:ascii="Arial" w:hAnsi="Arial" w:cs="Arial"/>
          <w:color w:val="auto"/>
          <w:lang w:val="es-EC"/>
        </w:rPr>
        <w:instrText xml:space="preserve"> SEQ Tabla \* ARABIC </w:instrText>
      </w:r>
      <w:r w:rsidR="00FE5F59" w:rsidRPr="004A72EF">
        <w:rPr>
          <w:lang w:val="es-EC"/>
        </w:rPr>
        <w:fldChar w:fldCharType="separate"/>
      </w:r>
      <w:r w:rsidR="00985447">
        <w:rPr>
          <w:rFonts w:ascii="Arial" w:hAnsi="Arial" w:cs="Arial"/>
          <w:noProof/>
          <w:color w:val="auto"/>
          <w:lang w:val="es-EC"/>
        </w:rPr>
        <w:t>25</w:t>
      </w:r>
      <w:r w:rsidR="00FE5F59" w:rsidRPr="004A72EF">
        <w:rPr>
          <w:lang w:val="es-EC"/>
        </w:rPr>
        <w:fldChar w:fldCharType="end"/>
      </w:r>
      <w:r w:rsidRPr="004A72EF">
        <w:rPr>
          <w:rFonts w:ascii="Arial" w:hAnsi="Arial" w:cs="Arial"/>
          <w:color w:val="auto"/>
          <w:lang w:val="es-EC"/>
        </w:rPr>
        <w:t xml:space="preserve">. </w:t>
      </w:r>
      <w:r w:rsidRPr="004A72EF">
        <w:rPr>
          <w:rFonts w:ascii="Arial" w:hAnsi="Arial" w:cs="Arial"/>
          <w:i w:val="0"/>
          <w:color w:val="auto"/>
          <w:lang w:val="es-EC"/>
        </w:rPr>
        <w:t>Costos</w:t>
      </w:r>
      <w:bookmarkEnd w:id="109"/>
      <w:bookmarkEnd w:id="110"/>
      <w:r w:rsidRPr="004A72EF">
        <w:rPr>
          <w:rFonts w:ascii="Arial" w:hAnsi="Arial" w:cs="Arial"/>
          <w:i w:val="0"/>
          <w:color w:val="auto"/>
          <w:lang w:val="es-EC"/>
        </w:rPr>
        <w:t xml:space="preserve"> </w:t>
      </w:r>
    </w:p>
    <w:tbl>
      <w:tblPr>
        <w:tblW w:w="7915" w:type="dxa"/>
        <w:tblCellMar>
          <w:left w:w="70" w:type="dxa"/>
          <w:right w:w="70" w:type="dxa"/>
        </w:tblCellMar>
        <w:tblLook w:val="04A0" w:firstRow="1" w:lastRow="0" w:firstColumn="1" w:lastColumn="0" w:noHBand="0" w:noVBand="1"/>
      </w:tblPr>
      <w:tblGrid>
        <w:gridCol w:w="2605"/>
        <w:gridCol w:w="1080"/>
        <w:gridCol w:w="1080"/>
        <w:gridCol w:w="1058"/>
        <w:gridCol w:w="1058"/>
        <w:gridCol w:w="1034"/>
      </w:tblGrid>
      <w:tr w:rsidR="00ED18A4" w:rsidRPr="004A72EF" w:rsidTr="0091587F">
        <w:trPr>
          <w:trHeight w:val="301"/>
        </w:trPr>
        <w:tc>
          <w:tcPr>
            <w:tcW w:w="2605" w:type="dxa"/>
            <w:tcBorders>
              <w:top w:val="single" w:sz="4" w:space="0" w:color="auto"/>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COSTO PRIMO</w:t>
            </w:r>
          </w:p>
        </w:tc>
        <w:tc>
          <w:tcPr>
            <w:tcW w:w="1080" w:type="dxa"/>
            <w:tcBorders>
              <w:top w:val="single" w:sz="4" w:space="0" w:color="auto"/>
              <w:left w:val="nil"/>
              <w:bottom w:val="single" w:sz="4" w:space="0" w:color="auto"/>
              <w:right w:val="single" w:sz="4" w:space="0" w:color="auto"/>
            </w:tcBorders>
            <w:noWrap/>
            <w:vAlign w:val="bottom"/>
            <w:hideMark/>
          </w:tcPr>
          <w:p w:rsidR="00ED18A4" w:rsidRPr="004A72EF" w:rsidRDefault="00ED18A4">
            <w:pPr>
              <w:spacing w:after="0" w:line="360" w:lineRule="auto"/>
              <w:jc w:val="center"/>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AÑO 1</w:t>
            </w:r>
          </w:p>
        </w:tc>
        <w:tc>
          <w:tcPr>
            <w:tcW w:w="1080" w:type="dxa"/>
            <w:tcBorders>
              <w:top w:val="single" w:sz="4" w:space="0" w:color="auto"/>
              <w:left w:val="nil"/>
              <w:bottom w:val="single" w:sz="4" w:space="0" w:color="auto"/>
              <w:right w:val="single" w:sz="4" w:space="0" w:color="auto"/>
            </w:tcBorders>
            <w:noWrap/>
            <w:vAlign w:val="bottom"/>
            <w:hideMark/>
          </w:tcPr>
          <w:p w:rsidR="00ED18A4" w:rsidRPr="004A72EF" w:rsidRDefault="00ED18A4">
            <w:pPr>
              <w:spacing w:after="0" w:line="360" w:lineRule="auto"/>
              <w:jc w:val="center"/>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AÑO 2</w:t>
            </w:r>
          </w:p>
        </w:tc>
        <w:tc>
          <w:tcPr>
            <w:tcW w:w="1058" w:type="dxa"/>
            <w:tcBorders>
              <w:top w:val="single" w:sz="4" w:space="0" w:color="auto"/>
              <w:left w:val="nil"/>
              <w:bottom w:val="single" w:sz="4" w:space="0" w:color="auto"/>
              <w:right w:val="single" w:sz="4" w:space="0" w:color="auto"/>
            </w:tcBorders>
            <w:noWrap/>
            <w:vAlign w:val="bottom"/>
            <w:hideMark/>
          </w:tcPr>
          <w:p w:rsidR="00ED18A4" w:rsidRPr="004A72EF" w:rsidRDefault="00ED18A4">
            <w:pPr>
              <w:spacing w:after="0" w:line="360" w:lineRule="auto"/>
              <w:jc w:val="center"/>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AÑO 3</w:t>
            </w:r>
          </w:p>
        </w:tc>
        <w:tc>
          <w:tcPr>
            <w:tcW w:w="1058" w:type="dxa"/>
            <w:tcBorders>
              <w:top w:val="single" w:sz="4" w:space="0" w:color="auto"/>
              <w:left w:val="nil"/>
              <w:bottom w:val="single" w:sz="4" w:space="0" w:color="auto"/>
              <w:right w:val="single" w:sz="4" w:space="0" w:color="auto"/>
            </w:tcBorders>
            <w:noWrap/>
            <w:vAlign w:val="bottom"/>
            <w:hideMark/>
          </w:tcPr>
          <w:p w:rsidR="00ED18A4" w:rsidRPr="004A72EF" w:rsidRDefault="00ED18A4">
            <w:pPr>
              <w:spacing w:after="0" w:line="360" w:lineRule="auto"/>
              <w:jc w:val="center"/>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AÑO 4</w:t>
            </w:r>
          </w:p>
        </w:tc>
        <w:tc>
          <w:tcPr>
            <w:tcW w:w="1034" w:type="dxa"/>
            <w:tcBorders>
              <w:top w:val="single" w:sz="4" w:space="0" w:color="auto"/>
              <w:left w:val="nil"/>
              <w:bottom w:val="single" w:sz="4" w:space="0" w:color="auto"/>
              <w:right w:val="single" w:sz="4" w:space="0" w:color="auto"/>
            </w:tcBorders>
            <w:noWrap/>
            <w:vAlign w:val="bottom"/>
            <w:hideMark/>
          </w:tcPr>
          <w:p w:rsidR="00ED18A4" w:rsidRPr="004A72EF" w:rsidRDefault="00ED18A4">
            <w:pPr>
              <w:spacing w:after="0" w:line="360" w:lineRule="auto"/>
              <w:jc w:val="center"/>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AÑO 5</w:t>
            </w:r>
          </w:p>
        </w:tc>
      </w:tr>
      <w:tr w:rsidR="00ED18A4" w:rsidRPr="004A72EF" w:rsidTr="0091587F">
        <w:trPr>
          <w:trHeight w:val="301"/>
        </w:trPr>
        <w:tc>
          <w:tcPr>
            <w:tcW w:w="2605"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Sueldos</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20582,23</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20600,75</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20619,29</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20637,85</w:t>
            </w:r>
          </w:p>
        </w:tc>
        <w:tc>
          <w:tcPr>
            <w:tcW w:w="103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20656,43</w:t>
            </w:r>
          </w:p>
        </w:tc>
      </w:tr>
      <w:tr w:rsidR="00ED18A4" w:rsidRPr="004A72EF" w:rsidTr="0091587F">
        <w:trPr>
          <w:trHeight w:val="301"/>
        </w:trPr>
        <w:tc>
          <w:tcPr>
            <w:tcW w:w="2605"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Total Costo Primo</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20582,23</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20600,75</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20619,29</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20637,85</w:t>
            </w:r>
          </w:p>
        </w:tc>
        <w:tc>
          <w:tcPr>
            <w:tcW w:w="103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20656,43</w:t>
            </w:r>
          </w:p>
        </w:tc>
      </w:tr>
      <w:tr w:rsidR="00ED18A4" w:rsidRPr="004A72EF" w:rsidTr="0091587F">
        <w:trPr>
          <w:trHeight w:val="301"/>
        </w:trPr>
        <w:tc>
          <w:tcPr>
            <w:tcW w:w="2605" w:type="dxa"/>
            <w:tcBorders>
              <w:top w:val="single" w:sz="4" w:space="0" w:color="auto"/>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COSTO INDIRECTOS</w:t>
            </w:r>
          </w:p>
        </w:tc>
        <w:tc>
          <w:tcPr>
            <w:tcW w:w="1080" w:type="dxa"/>
            <w:tcBorders>
              <w:top w:val="single" w:sz="4" w:space="0" w:color="auto"/>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 </w:t>
            </w:r>
          </w:p>
        </w:tc>
        <w:tc>
          <w:tcPr>
            <w:tcW w:w="1080" w:type="dxa"/>
            <w:tcBorders>
              <w:top w:val="single" w:sz="4" w:space="0" w:color="auto"/>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 </w:t>
            </w:r>
          </w:p>
        </w:tc>
        <w:tc>
          <w:tcPr>
            <w:tcW w:w="1058" w:type="dxa"/>
            <w:tcBorders>
              <w:top w:val="single" w:sz="4" w:space="0" w:color="auto"/>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 </w:t>
            </w:r>
          </w:p>
        </w:tc>
        <w:tc>
          <w:tcPr>
            <w:tcW w:w="1058" w:type="dxa"/>
            <w:tcBorders>
              <w:top w:val="single" w:sz="4" w:space="0" w:color="auto"/>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 </w:t>
            </w:r>
          </w:p>
        </w:tc>
        <w:tc>
          <w:tcPr>
            <w:tcW w:w="1034" w:type="dxa"/>
            <w:tcBorders>
              <w:top w:val="single" w:sz="4" w:space="0" w:color="auto"/>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 </w:t>
            </w:r>
          </w:p>
        </w:tc>
      </w:tr>
      <w:tr w:rsidR="00ED18A4" w:rsidRPr="004A72EF" w:rsidTr="0091587F">
        <w:trPr>
          <w:trHeight w:val="301"/>
        </w:trPr>
        <w:tc>
          <w:tcPr>
            <w:tcW w:w="2605" w:type="dxa"/>
            <w:tcBorders>
              <w:top w:val="single" w:sz="4" w:space="0" w:color="auto"/>
              <w:left w:val="single" w:sz="4" w:space="0" w:color="auto"/>
              <w:bottom w:val="single" w:sz="4" w:space="0" w:color="auto"/>
              <w:right w:val="single" w:sz="4" w:space="0" w:color="auto"/>
            </w:tcBorders>
            <w:noWrap/>
            <w:vAlign w:val="center"/>
            <w:hideMark/>
          </w:tcPr>
          <w:p w:rsidR="00ED18A4" w:rsidRPr="004A72EF" w:rsidRDefault="00ED18A4">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Depreciación Equipos y maquinaria</w:t>
            </w:r>
          </w:p>
        </w:tc>
        <w:tc>
          <w:tcPr>
            <w:tcW w:w="1080" w:type="dxa"/>
            <w:tcBorders>
              <w:top w:val="single" w:sz="4" w:space="0" w:color="auto"/>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1886,20</w:t>
            </w:r>
          </w:p>
        </w:tc>
        <w:tc>
          <w:tcPr>
            <w:tcW w:w="1080" w:type="dxa"/>
            <w:tcBorders>
              <w:top w:val="single" w:sz="4" w:space="0" w:color="auto"/>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1886,20</w:t>
            </w:r>
          </w:p>
        </w:tc>
        <w:tc>
          <w:tcPr>
            <w:tcW w:w="1058" w:type="dxa"/>
            <w:tcBorders>
              <w:top w:val="single" w:sz="4" w:space="0" w:color="auto"/>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1886,20</w:t>
            </w:r>
          </w:p>
        </w:tc>
        <w:tc>
          <w:tcPr>
            <w:tcW w:w="1058" w:type="dxa"/>
            <w:tcBorders>
              <w:top w:val="single" w:sz="4" w:space="0" w:color="auto"/>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1886,20</w:t>
            </w:r>
          </w:p>
        </w:tc>
        <w:tc>
          <w:tcPr>
            <w:tcW w:w="1034" w:type="dxa"/>
            <w:tcBorders>
              <w:top w:val="single" w:sz="4" w:space="0" w:color="auto"/>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1886,20</w:t>
            </w:r>
          </w:p>
        </w:tc>
      </w:tr>
      <w:tr w:rsidR="00ED18A4" w:rsidRPr="004A72EF" w:rsidTr="0091587F">
        <w:trPr>
          <w:trHeight w:val="301"/>
        </w:trPr>
        <w:tc>
          <w:tcPr>
            <w:tcW w:w="2605" w:type="dxa"/>
            <w:tcBorders>
              <w:top w:val="nil"/>
              <w:left w:val="single" w:sz="4" w:space="0" w:color="auto"/>
              <w:bottom w:val="single" w:sz="4" w:space="0" w:color="auto"/>
              <w:right w:val="single" w:sz="4" w:space="0" w:color="auto"/>
            </w:tcBorders>
            <w:noWrap/>
            <w:vAlign w:val="center"/>
            <w:hideMark/>
          </w:tcPr>
          <w:p w:rsidR="00ED18A4" w:rsidRPr="004A72EF" w:rsidRDefault="00ED18A4">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Amortización Activo Diferido</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150,00</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150,00</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150,00</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150,00</w:t>
            </w:r>
          </w:p>
        </w:tc>
        <w:tc>
          <w:tcPr>
            <w:tcW w:w="103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150,00</w:t>
            </w:r>
          </w:p>
        </w:tc>
      </w:tr>
      <w:tr w:rsidR="00ED18A4" w:rsidRPr="004A72EF" w:rsidTr="0091587F">
        <w:trPr>
          <w:trHeight w:val="301"/>
        </w:trPr>
        <w:tc>
          <w:tcPr>
            <w:tcW w:w="2605" w:type="dxa"/>
            <w:tcBorders>
              <w:top w:val="nil"/>
              <w:left w:val="single" w:sz="4" w:space="0" w:color="auto"/>
              <w:bottom w:val="single" w:sz="4" w:space="0" w:color="auto"/>
              <w:right w:val="single" w:sz="4" w:space="0" w:color="auto"/>
            </w:tcBorders>
            <w:noWrap/>
            <w:vAlign w:val="center"/>
            <w:hideMark/>
          </w:tcPr>
          <w:p w:rsidR="00ED18A4" w:rsidRPr="004A72EF" w:rsidRDefault="00ED18A4">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Insumos de limpieza</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400,00</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400,36</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400,72</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401,08</w:t>
            </w:r>
          </w:p>
        </w:tc>
        <w:tc>
          <w:tcPr>
            <w:tcW w:w="103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401,44</w:t>
            </w:r>
          </w:p>
        </w:tc>
      </w:tr>
      <w:tr w:rsidR="00ED18A4" w:rsidRPr="004A72EF" w:rsidTr="0091587F">
        <w:trPr>
          <w:trHeight w:val="301"/>
        </w:trPr>
        <w:tc>
          <w:tcPr>
            <w:tcW w:w="2605" w:type="dxa"/>
            <w:tcBorders>
              <w:top w:val="nil"/>
              <w:left w:val="single" w:sz="4" w:space="0" w:color="auto"/>
              <w:bottom w:val="single" w:sz="4" w:space="0" w:color="auto"/>
              <w:right w:val="single" w:sz="4" w:space="0" w:color="auto"/>
            </w:tcBorders>
            <w:noWrap/>
            <w:vAlign w:val="center"/>
            <w:hideMark/>
          </w:tcPr>
          <w:p w:rsidR="00ED18A4" w:rsidRPr="004A72EF" w:rsidRDefault="00ED18A4">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Imprevistos</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48,72</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48,77</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48,81</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48,86</w:t>
            </w:r>
          </w:p>
        </w:tc>
        <w:tc>
          <w:tcPr>
            <w:tcW w:w="103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48,90</w:t>
            </w:r>
          </w:p>
        </w:tc>
      </w:tr>
      <w:tr w:rsidR="00ED18A4" w:rsidRPr="004A72EF" w:rsidTr="0091587F">
        <w:trPr>
          <w:trHeight w:val="301"/>
        </w:trPr>
        <w:tc>
          <w:tcPr>
            <w:tcW w:w="2605" w:type="dxa"/>
            <w:tcBorders>
              <w:top w:val="nil"/>
              <w:left w:val="single" w:sz="4" w:space="0" w:color="auto"/>
              <w:bottom w:val="single" w:sz="4" w:space="0" w:color="auto"/>
              <w:right w:val="single" w:sz="4" w:space="0" w:color="auto"/>
            </w:tcBorders>
            <w:noWrap/>
            <w:vAlign w:val="center"/>
            <w:hideMark/>
          </w:tcPr>
          <w:p w:rsidR="00ED18A4" w:rsidRPr="004A72EF" w:rsidRDefault="00ED18A4">
            <w:pPr>
              <w:spacing w:after="0" w:line="360" w:lineRule="auto"/>
              <w:rPr>
                <w:rFonts w:ascii="Arial" w:eastAsia="Times New Roman" w:hAnsi="Arial" w:cs="Arial"/>
                <w:bCs/>
                <w:color w:val="000000"/>
                <w:sz w:val="21"/>
                <w:szCs w:val="21"/>
                <w:lang w:val="es-EC" w:eastAsia="es-ES"/>
              </w:rPr>
            </w:pPr>
            <w:r w:rsidRPr="004A72EF">
              <w:rPr>
                <w:rFonts w:ascii="Arial" w:eastAsia="Times New Roman" w:hAnsi="Arial" w:cs="Arial"/>
                <w:bCs/>
                <w:color w:val="000000"/>
                <w:sz w:val="21"/>
                <w:szCs w:val="21"/>
                <w:lang w:val="es-EC" w:eastAsia="es-ES"/>
              </w:rPr>
              <w:t>Total Costo Indirectos</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1886,20</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1886,20</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1886,20</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1886,20</w:t>
            </w:r>
          </w:p>
        </w:tc>
        <w:tc>
          <w:tcPr>
            <w:tcW w:w="103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1886,20</w:t>
            </w:r>
          </w:p>
        </w:tc>
      </w:tr>
      <w:tr w:rsidR="00ED18A4" w:rsidRPr="004A72EF" w:rsidTr="0091587F">
        <w:trPr>
          <w:trHeight w:val="301"/>
        </w:trPr>
        <w:tc>
          <w:tcPr>
            <w:tcW w:w="2605" w:type="dxa"/>
            <w:tcBorders>
              <w:top w:val="nil"/>
              <w:left w:val="single" w:sz="4" w:space="0" w:color="auto"/>
              <w:bottom w:val="single" w:sz="4" w:space="0" w:color="auto"/>
              <w:right w:val="single" w:sz="4" w:space="0" w:color="auto"/>
            </w:tcBorders>
            <w:noWrap/>
            <w:vAlign w:val="center"/>
            <w:hideMark/>
          </w:tcPr>
          <w:p w:rsidR="00ED18A4" w:rsidRPr="004A72EF" w:rsidRDefault="00ED18A4">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GASTOS ADMINISTRATIVOS</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 </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 </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 </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 </w:t>
            </w:r>
          </w:p>
        </w:tc>
        <w:tc>
          <w:tcPr>
            <w:tcW w:w="103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 </w:t>
            </w:r>
          </w:p>
        </w:tc>
      </w:tr>
      <w:tr w:rsidR="00ED18A4" w:rsidRPr="004A72EF" w:rsidTr="0091587F">
        <w:trPr>
          <w:trHeight w:val="301"/>
        </w:trPr>
        <w:tc>
          <w:tcPr>
            <w:tcW w:w="2605" w:type="dxa"/>
            <w:tcBorders>
              <w:top w:val="nil"/>
              <w:left w:val="single" w:sz="4" w:space="0" w:color="auto"/>
              <w:bottom w:val="single" w:sz="4" w:space="0" w:color="auto"/>
              <w:right w:val="single" w:sz="4" w:space="0" w:color="auto"/>
            </w:tcBorders>
            <w:noWrap/>
            <w:vAlign w:val="center"/>
            <w:hideMark/>
          </w:tcPr>
          <w:p w:rsidR="00ED18A4" w:rsidRPr="004A72EF" w:rsidRDefault="00ED18A4">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Depreciación Equipos tecnológicos</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556,40</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556,40</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556,40</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556,40</w:t>
            </w:r>
          </w:p>
        </w:tc>
        <w:tc>
          <w:tcPr>
            <w:tcW w:w="103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556,40</w:t>
            </w:r>
          </w:p>
        </w:tc>
      </w:tr>
      <w:tr w:rsidR="00ED18A4" w:rsidRPr="004A72EF" w:rsidTr="0091587F">
        <w:trPr>
          <w:trHeight w:val="301"/>
        </w:trPr>
        <w:tc>
          <w:tcPr>
            <w:tcW w:w="2605" w:type="dxa"/>
            <w:tcBorders>
              <w:top w:val="nil"/>
              <w:left w:val="single" w:sz="4" w:space="0" w:color="auto"/>
              <w:bottom w:val="single" w:sz="4" w:space="0" w:color="auto"/>
              <w:right w:val="single" w:sz="4" w:space="0" w:color="auto"/>
            </w:tcBorders>
            <w:noWrap/>
            <w:vAlign w:val="center"/>
            <w:hideMark/>
          </w:tcPr>
          <w:p w:rsidR="00ED18A4" w:rsidRPr="004A72EF" w:rsidRDefault="00ED18A4">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Servicios Básicos</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4100,00</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4103,69</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4107,38</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4111,08</w:t>
            </w:r>
          </w:p>
        </w:tc>
        <w:tc>
          <w:tcPr>
            <w:tcW w:w="103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4114,78</w:t>
            </w:r>
          </w:p>
        </w:tc>
      </w:tr>
      <w:tr w:rsidR="00ED18A4" w:rsidRPr="004A72EF" w:rsidTr="0091587F">
        <w:trPr>
          <w:trHeight w:val="301"/>
        </w:trPr>
        <w:tc>
          <w:tcPr>
            <w:tcW w:w="2605" w:type="dxa"/>
            <w:tcBorders>
              <w:top w:val="nil"/>
              <w:left w:val="single" w:sz="4" w:space="0" w:color="auto"/>
              <w:bottom w:val="single" w:sz="4" w:space="0" w:color="auto"/>
              <w:right w:val="single" w:sz="4" w:space="0" w:color="auto"/>
            </w:tcBorders>
            <w:noWrap/>
            <w:vAlign w:val="center"/>
            <w:hideMark/>
          </w:tcPr>
          <w:p w:rsidR="00ED18A4" w:rsidRPr="004A72EF" w:rsidRDefault="00ED18A4">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Imprevistos</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93,13</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93,21</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93,30</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93,38</w:t>
            </w:r>
          </w:p>
        </w:tc>
        <w:tc>
          <w:tcPr>
            <w:tcW w:w="103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93,46</w:t>
            </w:r>
          </w:p>
        </w:tc>
      </w:tr>
      <w:tr w:rsidR="00ED18A4" w:rsidRPr="004A72EF" w:rsidTr="0091587F">
        <w:trPr>
          <w:trHeight w:val="301"/>
        </w:trPr>
        <w:tc>
          <w:tcPr>
            <w:tcW w:w="2605" w:type="dxa"/>
            <w:tcBorders>
              <w:top w:val="single" w:sz="4" w:space="0" w:color="auto"/>
              <w:left w:val="single" w:sz="4" w:space="0" w:color="auto"/>
              <w:bottom w:val="single" w:sz="4" w:space="0" w:color="auto"/>
              <w:right w:val="single" w:sz="4" w:space="0" w:color="auto"/>
            </w:tcBorders>
            <w:noWrap/>
            <w:vAlign w:val="center"/>
            <w:hideMark/>
          </w:tcPr>
          <w:p w:rsidR="00ED18A4" w:rsidRPr="004A72EF" w:rsidRDefault="00ED18A4">
            <w:pPr>
              <w:spacing w:after="0" w:line="360" w:lineRule="auto"/>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Total Gastos Administrativos</w:t>
            </w:r>
          </w:p>
        </w:tc>
        <w:tc>
          <w:tcPr>
            <w:tcW w:w="1080" w:type="dxa"/>
            <w:tcBorders>
              <w:top w:val="single" w:sz="4" w:space="0" w:color="auto"/>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4749,53</w:t>
            </w:r>
          </w:p>
        </w:tc>
        <w:tc>
          <w:tcPr>
            <w:tcW w:w="1080" w:type="dxa"/>
            <w:tcBorders>
              <w:top w:val="single" w:sz="4" w:space="0" w:color="auto"/>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4753,30</w:t>
            </w:r>
          </w:p>
        </w:tc>
        <w:tc>
          <w:tcPr>
            <w:tcW w:w="1058" w:type="dxa"/>
            <w:tcBorders>
              <w:top w:val="single" w:sz="4" w:space="0" w:color="auto"/>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4757,08</w:t>
            </w:r>
          </w:p>
        </w:tc>
        <w:tc>
          <w:tcPr>
            <w:tcW w:w="1058" w:type="dxa"/>
            <w:tcBorders>
              <w:top w:val="single" w:sz="4" w:space="0" w:color="auto"/>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4760,86</w:t>
            </w:r>
          </w:p>
        </w:tc>
        <w:tc>
          <w:tcPr>
            <w:tcW w:w="1034" w:type="dxa"/>
            <w:tcBorders>
              <w:top w:val="single" w:sz="4" w:space="0" w:color="auto"/>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4764,64</w:t>
            </w:r>
          </w:p>
        </w:tc>
      </w:tr>
      <w:tr w:rsidR="00ED18A4" w:rsidRPr="004A72EF" w:rsidTr="0091587F">
        <w:trPr>
          <w:trHeight w:val="301"/>
        </w:trPr>
        <w:tc>
          <w:tcPr>
            <w:tcW w:w="2605" w:type="dxa"/>
            <w:tcBorders>
              <w:top w:val="single" w:sz="4" w:space="0" w:color="auto"/>
              <w:left w:val="single" w:sz="4" w:space="0" w:color="auto"/>
              <w:bottom w:val="single" w:sz="4" w:space="0" w:color="auto"/>
              <w:right w:val="single" w:sz="4" w:space="0" w:color="auto"/>
            </w:tcBorders>
            <w:noWrap/>
            <w:vAlign w:val="center"/>
            <w:hideMark/>
          </w:tcPr>
          <w:p w:rsidR="00ED18A4" w:rsidRPr="004A72EF" w:rsidRDefault="00ED18A4">
            <w:pPr>
              <w:spacing w:after="0" w:line="360" w:lineRule="auto"/>
              <w:rPr>
                <w:rFonts w:ascii="Arial" w:eastAsia="Times New Roman" w:hAnsi="Arial" w:cs="Arial"/>
                <w:b/>
                <w:color w:val="000000"/>
                <w:sz w:val="21"/>
                <w:szCs w:val="21"/>
                <w:lang w:val="es-EC" w:eastAsia="es-ES"/>
              </w:rPr>
            </w:pPr>
            <w:r w:rsidRPr="004A72EF">
              <w:rPr>
                <w:rFonts w:ascii="Arial" w:eastAsia="Times New Roman" w:hAnsi="Arial" w:cs="Arial"/>
                <w:b/>
                <w:color w:val="000000"/>
                <w:sz w:val="21"/>
                <w:szCs w:val="21"/>
                <w:lang w:val="es-EC" w:eastAsia="es-ES"/>
              </w:rPr>
              <w:t>PROMOCIÓN</w:t>
            </w:r>
          </w:p>
        </w:tc>
        <w:tc>
          <w:tcPr>
            <w:tcW w:w="1080" w:type="dxa"/>
            <w:tcBorders>
              <w:top w:val="single" w:sz="4" w:space="0" w:color="auto"/>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 </w:t>
            </w:r>
          </w:p>
        </w:tc>
        <w:tc>
          <w:tcPr>
            <w:tcW w:w="1080" w:type="dxa"/>
            <w:tcBorders>
              <w:top w:val="single" w:sz="4" w:space="0" w:color="auto"/>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 </w:t>
            </w:r>
          </w:p>
        </w:tc>
        <w:tc>
          <w:tcPr>
            <w:tcW w:w="1058" w:type="dxa"/>
            <w:tcBorders>
              <w:top w:val="single" w:sz="4" w:space="0" w:color="auto"/>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 </w:t>
            </w:r>
          </w:p>
        </w:tc>
        <w:tc>
          <w:tcPr>
            <w:tcW w:w="1058" w:type="dxa"/>
            <w:tcBorders>
              <w:top w:val="single" w:sz="4" w:space="0" w:color="auto"/>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 </w:t>
            </w:r>
          </w:p>
        </w:tc>
        <w:tc>
          <w:tcPr>
            <w:tcW w:w="1034" w:type="dxa"/>
            <w:tcBorders>
              <w:top w:val="single" w:sz="4" w:space="0" w:color="auto"/>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 </w:t>
            </w:r>
          </w:p>
        </w:tc>
      </w:tr>
      <w:tr w:rsidR="00ED18A4" w:rsidRPr="004A72EF" w:rsidTr="0091587F">
        <w:trPr>
          <w:trHeight w:val="301"/>
        </w:trPr>
        <w:tc>
          <w:tcPr>
            <w:tcW w:w="2605" w:type="dxa"/>
            <w:tcBorders>
              <w:top w:val="nil"/>
              <w:left w:val="single" w:sz="4" w:space="0" w:color="auto"/>
              <w:bottom w:val="single" w:sz="4" w:space="0" w:color="auto"/>
              <w:right w:val="single" w:sz="4" w:space="0" w:color="auto"/>
            </w:tcBorders>
            <w:noWrap/>
            <w:vAlign w:val="center"/>
            <w:hideMark/>
          </w:tcPr>
          <w:p w:rsidR="00ED18A4" w:rsidRPr="004A72EF" w:rsidRDefault="00ED18A4">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Publicidad y Propaganda</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480,00</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480,43</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480,86</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481,30</w:t>
            </w:r>
          </w:p>
        </w:tc>
        <w:tc>
          <w:tcPr>
            <w:tcW w:w="103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481,73</w:t>
            </w:r>
          </w:p>
        </w:tc>
      </w:tr>
      <w:tr w:rsidR="00ED18A4" w:rsidRPr="004A72EF" w:rsidTr="0091587F">
        <w:trPr>
          <w:trHeight w:val="301"/>
        </w:trPr>
        <w:tc>
          <w:tcPr>
            <w:tcW w:w="2605" w:type="dxa"/>
            <w:tcBorders>
              <w:top w:val="nil"/>
              <w:left w:val="single" w:sz="4" w:space="0" w:color="auto"/>
              <w:bottom w:val="single" w:sz="4" w:space="0" w:color="auto"/>
              <w:right w:val="single" w:sz="4" w:space="0" w:color="auto"/>
            </w:tcBorders>
            <w:noWrap/>
            <w:vAlign w:val="center"/>
            <w:hideMark/>
          </w:tcPr>
          <w:p w:rsidR="00ED18A4" w:rsidRPr="004A72EF" w:rsidRDefault="00ED18A4">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Imprevistos</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9,60</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9,61</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9,62</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9,63</w:t>
            </w:r>
          </w:p>
        </w:tc>
        <w:tc>
          <w:tcPr>
            <w:tcW w:w="103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9,63</w:t>
            </w:r>
          </w:p>
        </w:tc>
      </w:tr>
      <w:tr w:rsidR="00ED18A4" w:rsidRPr="004A72EF" w:rsidTr="0091587F">
        <w:trPr>
          <w:trHeight w:val="301"/>
        </w:trPr>
        <w:tc>
          <w:tcPr>
            <w:tcW w:w="2605" w:type="dxa"/>
            <w:tcBorders>
              <w:top w:val="nil"/>
              <w:left w:val="single" w:sz="4" w:space="0" w:color="auto"/>
              <w:bottom w:val="single" w:sz="4" w:space="0" w:color="auto"/>
              <w:right w:val="single" w:sz="4" w:space="0" w:color="auto"/>
            </w:tcBorders>
            <w:noWrap/>
            <w:vAlign w:val="center"/>
            <w:hideMark/>
          </w:tcPr>
          <w:p w:rsidR="00ED18A4" w:rsidRPr="004A72EF" w:rsidRDefault="00ED18A4">
            <w:pPr>
              <w:spacing w:after="0" w:line="360" w:lineRule="auto"/>
              <w:rPr>
                <w:rFonts w:ascii="Arial" w:eastAsia="Times New Roman" w:hAnsi="Arial" w:cs="Arial"/>
                <w:bCs/>
                <w:color w:val="000000"/>
                <w:sz w:val="21"/>
                <w:szCs w:val="21"/>
                <w:lang w:val="es-EC" w:eastAsia="es-ES"/>
              </w:rPr>
            </w:pPr>
            <w:r w:rsidRPr="004A72EF">
              <w:rPr>
                <w:rFonts w:ascii="Arial" w:eastAsia="Times New Roman" w:hAnsi="Arial" w:cs="Arial"/>
                <w:bCs/>
                <w:color w:val="000000"/>
                <w:sz w:val="21"/>
                <w:szCs w:val="21"/>
                <w:lang w:val="es-EC" w:eastAsia="es-ES"/>
              </w:rPr>
              <w:t>Total   Ventas</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489,60</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490,04</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490,48</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490,92</w:t>
            </w:r>
          </w:p>
        </w:tc>
        <w:tc>
          <w:tcPr>
            <w:tcW w:w="103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491,36</w:t>
            </w:r>
          </w:p>
        </w:tc>
      </w:tr>
      <w:tr w:rsidR="00ED18A4" w:rsidRPr="004A72EF" w:rsidTr="0091587F">
        <w:trPr>
          <w:trHeight w:val="301"/>
        </w:trPr>
        <w:tc>
          <w:tcPr>
            <w:tcW w:w="2605" w:type="dxa"/>
            <w:tcBorders>
              <w:top w:val="nil"/>
              <w:left w:val="single" w:sz="4" w:space="0" w:color="auto"/>
              <w:bottom w:val="single" w:sz="4" w:space="0" w:color="auto"/>
              <w:right w:val="single" w:sz="4" w:space="0" w:color="auto"/>
            </w:tcBorders>
            <w:noWrap/>
            <w:vAlign w:val="center"/>
            <w:hideMark/>
          </w:tcPr>
          <w:p w:rsidR="00ED18A4" w:rsidRPr="004A72EF" w:rsidRDefault="00ED18A4">
            <w:pPr>
              <w:spacing w:after="0" w:line="360" w:lineRule="auto"/>
              <w:rPr>
                <w:rFonts w:ascii="Arial" w:eastAsia="Times New Roman" w:hAnsi="Arial" w:cs="Arial"/>
                <w:b/>
                <w:color w:val="000000"/>
                <w:sz w:val="21"/>
                <w:szCs w:val="21"/>
                <w:lang w:val="es-EC" w:eastAsia="es-ES"/>
              </w:rPr>
            </w:pPr>
            <w:r w:rsidRPr="004A72EF">
              <w:rPr>
                <w:rFonts w:ascii="Arial" w:eastAsia="Times New Roman" w:hAnsi="Arial" w:cs="Arial"/>
                <w:b/>
                <w:color w:val="000000"/>
                <w:sz w:val="21"/>
                <w:szCs w:val="21"/>
                <w:lang w:val="es-EC" w:eastAsia="es-ES"/>
              </w:rPr>
              <w:t>FINANCIEROS</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 </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 </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 </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 </w:t>
            </w:r>
          </w:p>
        </w:tc>
        <w:tc>
          <w:tcPr>
            <w:tcW w:w="103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 </w:t>
            </w:r>
          </w:p>
        </w:tc>
      </w:tr>
      <w:tr w:rsidR="00ED18A4" w:rsidRPr="004A72EF" w:rsidTr="0091587F">
        <w:trPr>
          <w:trHeight w:val="301"/>
        </w:trPr>
        <w:tc>
          <w:tcPr>
            <w:tcW w:w="2605" w:type="dxa"/>
            <w:tcBorders>
              <w:top w:val="nil"/>
              <w:left w:val="single" w:sz="4" w:space="0" w:color="auto"/>
              <w:bottom w:val="single" w:sz="4" w:space="0" w:color="auto"/>
              <w:right w:val="single" w:sz="4" w:space="0" w:color="auto"/>
            </w:tcBorders>
            <w:noWrap/>
            <w:vAlign w:val="center"/>
            <w:hideMark/>
          </w:tcPr>
          <w:p w:rsidR="00ED18A4" w:rsidRPr="004A72EF" w:rsidRDefault="00ED18A4">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Préstamo</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4637,50</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4240,00</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3842,50</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3445,00</w:t>
            </w:r>
          </w:p>
        </w:tc>
        <w:tc>
          <w:tcPr>
            <w:tcW w:w="103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3047,50</w:t>
            </w:r>
          </w:p>
        </w:tc>
      </w:tr>
      <w:tr w:rsidR="00ED18A4" w:rsidRPr="004A72EF" w:rsidTr="0091587F">
        <w:trPr>
          <w:trHeight w:val="301"/>
        </w:trPr>
        <w:tc>
          <w:tcPr>
            <w:tcW w:w="2605" w:type="dxa"/>
            <w:tcBorders>
              <w:top w:val="nil"/>
              <w:left w:val="single" w:sz="4" w:space="0" w:color="auto"/>
              <w:bottom w:val="single" w:sz="4" w:space="0" w:color="auto"/>
              <w:right w:val="single" w:sz="4" w:space="0" w:color="auto"/>
            </w:tcBorders>
            <w:noWrap/>
            <w:vAlign w:val="center"/>
            <w:hideMark/>
          </w:tcPr>
          <w:p w:rsidR="00ED18A4" w:rsidRPr="004A72EF" w:rsidRDefault="00ED18A4">
            <w:pPr>
              <w:spacing w:after="0" w:line="360" w:lineRule="auto"/>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Total Gasto Financieros</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4637,50</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4240,00</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3842,50</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3445,00</w:t>
            </w:r>
          </w:p>
        </w:tc>
        <w:tc>
          <w:tcPr>
            <w:tcW w:w="103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3047,50</w:t>
            </w:r>
          </w:p>
        </w:tc>
      </w:tr>
      <w:tr w:rsidR="00ED18A4" w:rsidRPr="004A72EF" w:rsidTr="0091587F">
        <w:trPr>
          <w:trHeight w:val="301"/>
        </w:trPr>
        <w:tc>
          <w:tcPr>
            <w:tcW w:w="2605" w:type="dxa"/>
            <w:tcBorders>
              <w:top w:val="nil"/>
              <w:left w:val="single" w:sz="4" w:space="0" w:color="auto"/>
              <w:bottom w:val="single" w:sz="4" w:space="0" w:color="auto"/>
              <w:right w:val="single" w:sz="4" w:space="0" w:color="auto"/>
            </w:tcBorders>
            <w:noWrap/>
            <w:vAlign w:val="center"/>
            <w:hideMark/>
          </w:tcPr>
          <w:p w:rsidR="00ED18A4" w:rsidRPr="004A72EF" w:rsidRDefault="00ED18A4">
            <w:pPr>
              <w:spacing w:after="0" w:line="360" w:lineRule="auto"/>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COSTOS TOTALES</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32943,78</w:t>
            </w:r>
          </w:p>
        </w:tc>
        <w:tc>
          <w:tcPr>
            <w:tcW w:w="108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32569,42</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32195,09</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31820,77</w:t>
            </w:r>
          </w:p>
        </w:tc>
        <w:tc>
          <w:tcPr>
            <w:tcW w:w="103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31446,48</w:t>
            </w:r>
          </w:p>
        </w:tc>
      </w:tr>
    </w:tbl>
    <w:p w:rsidR="00ED18A4" w:rsidRPr="004A72EF" w:rsidRDefault="00ED18A4" w:rsidP="00ED18A4">
      <w:pPr>
        <w:spacing w:after="0" w:line="240" w:lineRule="auto"/>
        <w:jc w:val="both"/>
        <w:rPr>
          <w:rFonts w:ascii="Arial" w:hAnsi="Arial" w:cs="Arial"/>
          <w:sz w:val="18"/>
          <w:szCs w:val="24"/>
          <w:lang w:val="es-EC"/>
        </w:rPr>
      </w:pPr>
      <w:r w:rsidRPr="004A72EF">
        <w:rPr>
          <w:rFonts w:ascii="Arial" w:hAnsi="Arial" w:cs="Arial"/>
          <w:sz w:val="18"/>
          <w:szCs w:val="24"/>
          <w:lang w:val="es-EC"/>
        </w:rPr>
        <w:t xml:space="preserve">Fuente: </w:t>
      </w:r>
      <w:r w:rsidR="00607181" w:rsidRPr="004A72EF">
        <w:rPr>
          <w:rFonts w:ascii="Arial" w:hAnsi="Arial" w:cs="Arial"/>
          <w:sz w:val="18"/>
          <w:szCs w:val="24"/>
          <w:lang w:val="es-EC"/>
        </w:rPr>
        <w:t>Investigación</w:t>
      </w:r>
      <w:r w:rsidRPr="004A72EF">
        <w:rPr>
          <w:rFonts w:ascii="Arial" w:hAnsi="Arial" w:cs="Arial"/>
          <w:sz w:val="18"/>
          <w:szCs w:val="24"/>
          <w:lang w:val="es-EC"/>
        </w:rPr>
        <w:t xml:space="preserve"> de campo, 201</w:t>
      </w:r>
      <w:r w:rsidR="0080611F" w:rsidRPr="004A72EF">
        <w:rPr>
          <w:rFonts w:ascii="Arial" w:hAnsi="Arial" w:cs="Arial"/>
          <w:sz w:val="18"/>
          <w:szCs w:val="24"/>
          <w:lang w:val="es-EC"/>
        </w:rPr>
        <w:t>8</w:t>
      </w:r>
      <w:r w:rsidRPr="004A72EF">
        <w:rPr>
          <w:rFonts w:ascii="Arial" w:hAnsi="Arial" w:cs="Arial"/>
          <w:sz w:val="18"/>
          <w:szCs w:val="24"/>
          <w:lang w:val="es-EC"/>
        </w:rPr>
        <w:t xml:space="preserve"> </w:t>
      </w:r>
    </w:p>
    <w:p w:rsidR="00ED18A4" w:rsidRPr="004A72EF" w:rsidRDefault="00ED18A4" w:rsidP="00ED18A4">
      <w:pPr>
        <w:spacing w:after="0" w:line="480" w:lineRule="auto"/>
        <w:jc w:val="both"/>
        <w:rPr>
          <w:rFonts w:ascii="Arial" w:hAnsi="Arial" w:cs="Arial"/>
          <w:sz w:val="18"/>
          <w:szCs w:val="24"/>
          <w:lang w:val="es-EC"/>
        </w:rPr>
      </w:pPr>
      <w:r w:rsidRPr="004A72EF">
        <w:rPr>
          <w:rFonts w:ascii="Arial" w:hAnsi="Arial" w:cs="Arial"/>
          <w:sz w:val="18"/>
          <w:szCs w:val="24"/>
          <w:lang w:val="es-EC"/>
        </w:rPr>
        <w:t xml:space="preserve">Elaborado por: Jairon Ortega </w:t>
      </w:r>
    </w:p>
    <w:p w:rsidR="00ED18A4" w:rsidRPr="004A72EF" w:rsidRDefault="00ED18A4" w:rsidP="00ED18A4">
      <w:pPr>
        <w:spacing w:after="0" w:line="360" w:lineRule="auto"/>
        <w:jc w:val="both"/>
        <w:rPr>
          <w:rFonts w:ascii="Arial" w:hAnsi="Arial" w:cs="Arial"/>
          <w:sz w:val="24"/>
          <w:szCs w:val="24"/>
          <w:lang w:val="es-EC"/>
        </w:rPr>
      </w:pPr>
      <w:r w:rsidRPr="004A72EF">
        <w:rPr>
          <w:rFonts w:ascii="Arial" w:hAnsi="Arial" w:cs="Arial"/>
          <w:sz w:val="24"/>
          <w:szCs w:val="24"/>
          <w:lang w:val="es-EC"/>
        </w:rPr>
        <w:t>Los costos en el primer año ascienden a 32.943,78 dólares americanos que comprenden el pago de sueldos al personal de limpieza, seguridad, depreciación de equipo y maquinaria, así como pago de servicios básicos, entre otros.</w:t>
      </w:r>
    </w:p>
    <w:p w:rsidR="00ED18A4" w:rsidRPr="004A72EF" w:rsidRDefault="00ED18A4" w:rsidP="00ED18A4">
      <w:pPr>
        <w:spacing w:after="0" w:line="360" w:lineRule="auto"/>
        <w:jc w:val="both"/>
        <w:rPr>
          <w:rFonts w:ascii="Arial" w:hAnsi="Arial" w:cs="Arial"/>
          <w:b/>
          <w:i/>
          <w:sz w:val="24"/>
          <w:szCs w:val="24"/>
          <w:lang w:val="es-EC"/>
        </w:rPr>
      </w:pPr>
      <w:r w:rsidRPr="004A72EF">
        <w:rPr>
          <w:rFonts w:ascii="Arial" w:hAnsi="Arial" w:cs="Arial"/>
          <w:b/>
          <w:i/>
          <w:sz w:val="24"/>
          <w:szCs w:val="24"/>
          <w:lang w:val="es-EC"/>
        </w:rPr>
        <w:lastRenderedPageBreak/>
        <w:t>Ingresos</w:t>
      </w:r>
    </w:p>
    <w:p w:rsidR="004B28C2" w:rsidRPr="004A72EF" w:rsidRDefault="00ED18A4" w:rsidP="00ED18A4">
      <w:pPr>
        <w:spacing w:after="0" w:line="360" w:lineRule="auto"/>
        <w:jc w:val="both"/>
        <w:rPr>
          <w:rFonts w:ascii="Arial" w:hAnsi="Arial" w:cs="Arial"/>
          <w:sz w:val="24"/>
          <w:szCs w:val="24"/>
          <w:lang w:val="es-EC"/>
        </w:rPr>
      </w:pPr>
      <w:r w:rsidRPr="004A72EF">
        <w:rPr>
          <w:rFonts w:ascii="Arial" w:hAnsi="Arial" w:cs="Arial"/>
          <w:sz w:val="24"/>
          <w:szCs w:val="24"/>
          <w:lang w:val="es-EC"/>
        </w:rPr>
        <w:t>El eco</w:t>
      </w:r>
      <w:r w:rsidR="001E1E9A">
        <w:rPr>
          <w:rFonts w:ascii="Arial" w:hAnsi="Arial" w:cs="Arial"/>
          <w:sz w:val="24"/>
          <w:szCs w:val="24"/>
          <w:lang w:val="es-EC"/>
        </w:rPr>
        <w:t>-</w:t>
      </w:r>
      <w:r w:rsidRPr="004A72EF">
        <w:rPr>
          <w:rFonts w:ascii="Arial" w:hAnsi="Arial" w:cs="Arial"/>
          <w:sz w:val="24"/>
          <w:szCs w:val="24"/>
          <w:lang w:val="es-EC"/>
        </w:rPr>
        <w:t>parque turístico contempla dos bloques de 10 locales comerciales cada uno destinados para la venta de artesanías y expendio de comidas típicas.</w:t>
      </w:r>
    </w:p>
    <w:p w:rsidR="00ED18A4" w:rsidRPr="004A72EF" w:rsidRDefault="00ED18A4" w:rsidP="00ED18A4">
      <w:pPr>
        <w:pStyle w:val="Descripcin"/>
        <w:spacing w:after="0"/>
        <w:rPr>
          <w:rFonts w:ascii="Arial" w:hAnsi="Arial" w:cs="Arial"/>
          <w:color w:val="auto"/>
          <w:sz w:val="24"/>
          <w:szCs w:val="24"/>
          <w:lang w:val="es-EC"/>
        </w:rPr>
      </w:pPr>
      <w:bookmarkStart w:id="111" w:name="_Toc502646928"/>
      <w:bookmarkStart w:id="112" w:name="_Toc528048932"/>
      <w:r w:rsidRPr="004A72EF">
        <w:rPr>
          <w:rFonts w:ascii="Arial" w:hAnsi="Arial" w:cs="Arial"/>
          <w:color w:val="auto"/>
          <w:lang w:val="es-EC"/>
        </w:rPr>
        <w:t xml:space="preserve">Tabla </w:t>
      </w:r>
      <w:r w:rsidR="00FE5F59" w:rsidRPr="004A72EF">
        <w:rPr>
          <w:lang w:val="es-EC"/>
        </w:rPr>
        <w:fldChar w:fldCharType="begin"/>
      </w:r>
      <w:r w:rsidRPr="004A72EF">
        <w:rPr>
          <w:rFonts w:ascii="Arial" w:hAnsi="Arial" w:cs="Arial"/>
          <w:color w:val="auto"/>
          <w:lang w:val="es-EC"/>
        </w:rPr>
        <w:instrText xml:space="preserve"> SEQ Tabla \* ARABIC </w:instrText>
      </w:r>
      <w:r w:rsidR="00FE5F59" w:rsidRPr="004A72EF">
        <w:rPr>
          <w:lang w:val="es-EC"/>
        </w:rPr>
        <w:fldChar w:fldCharType="separate"/>
      </w:r>
      <w:r w:rsidR="00985447">
        <w:rPr>
          <w:rFonts w:ascii="Arial" w:hAnsi="Arial" w:cs="Arial"/>
          <w:noProof/>
          <w:color w:val="auto"/>
          <w:lang w:val="es-EC"/>
        </w:rPr>
        <w:t>26</w:t>
      </w:r>
      <w:r w:rsidR="00FE5F59" w:rsidRPr="004A72EF">
        <w:rPr>
          <w:lang w:val="es-EC"/>
        </w:rPr>
        <w:fldChar w:fldCharType="end"/>
      </w:r>
      <w:r w:rsidRPr="004A72EF">
        <w:rPr>
          <w:rFonts w:ascii="Arial" w:hAnsi="Arial" w:cs="Arial"/>
          <w:color w:val="auto"/>
          <w:lang w:val="es-EC"/>
        </w:rPr>
        <w:t xml:space="preserve">. </w:t>
      </w:r>
      <w:r w:rsidRPr="004A72EF">
        <w:rPr>
          <w:rFonts w:ascii="Arial" w:hAnsi="Arial" w:cs="Arial"/>
          <w:i w:val="0"/>
          <w:color w:val="auto"/>
          <w:lang w:val="es-EC"/>
        </w:rPr>
        <w:t>Ingresos</w:t>
      </w:r>
      <w:bookmarkEnd w:id="111"/>
      <w:bookmarkEnd w:id="112"/>
      <w:r w:rsidRPr="004A72EF">
        <w:rPr>
          <w:rFonts w:ascii="Arial" w:hAnsi="Arial" w:cs="Arial"/>
          <w:i w:val="0"/>
          <w:color w:val="auto"/>
          <w:lang w:val="es-EC"/>
        </w:rPr>
        <w:t xml:space="preserve"> </w:t>
      </w:r>
    </w:p>
    <w:tbl>
      <w:tblPr>
        <w:tblW w:w="8335" w:type="dxa"/>
        <w:tblInd w:w="-5" w:type="dxa"/>
        <w:tblCellMar>
          <w:left w:w="70" w:type="dxa"/>
          <w:right w:w="70" w:type="dxa"/>
        </w:tblCellMar>
        <w:tblLook w:val="04A0" w:firstRow="1" w:lastRow="0" w:firstColumn="1" w:lastColumn="0" w:noHBand="0" w:noVBand="1"/>
      </w:tblPr>
      <w:tblGrid>
        <w:gridCol w:w="654"/>
        <w:gridCol w:w="1134"/>
        <w:gridCol w:w="1510"/>
        <w:gridCol w:w="1264"/>
        <w:gridCol w:w="1527"/>
        <w:gridCol w:w="859"/>
        <w:gridCol w:w="1387"/>
      </w:tblGrid>
      <w:tr w:rsidR="00ED18A4" w:rsidRPr="004A72EF" w:rsidTr="00A31B5B">
        <w:trPr>
          <w:trHeight w:val="604"/>
        </w:trPr>
        <w:tc>
          <w:tcPr>
            <w:tcW w:w="654" w:type="dxa"/>
            <w:tcBorders>
              <w:top w:val="single" w:sz="4" w:space="0" w:color="auto"/>
              <w:left w:val="single" w:sz="4" w:space="0" w:color="auto"/>
              <w:bottom w:val="single" w:sz="4" w:space="0" w:color="auto"/>
              <w:right w:val="single" w:sz="4" w:space="0" w:color="auto"/>
            </w:tcBorders>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AÑO</w:t>
            </w:r>
          </w:p>
        </w:tc>
        <w:tc>
          <w:tcPr>
            <w:tcW w:w="1134" w:type="dxa"/>
            <w:tcBorders>
              <w:top w:val="single" w:sz="4" w:space="0" w:color="auto"/>
              <w:left w:val="nil"/>
              <w:bottom w:val="single" w:sz="4" w:space="0" w:color="auto"/>
              <w:right w:val="single" w:sz="4" w:space="0" w:color="auto"/>
            </w:tcBorders>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COSTOS</w:t>
            </w:r>
          </w:p>
        </w:tc>
        <w:tc>
          <w:tcPr>
            <w:tcW w:w="1510" w:type="dxa"/>
            <w:tcBorders>
              <w:top w:val="single" w:sz="4" w:space="0" w:color="auto"/>
              <w:left w:val="nil"/>
              <w:bottom w:val="single" w:sz="4" w:space="0" w:color="auto"/>
              <w:right w:val="single" w:sz="4" w:space="0" w:color="auto"/>
            </w:tcBorders>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CAPACIDAD UTILIZADA</w:t>
            </w:r>
          </w:p>
        </w:tc>
        <w:tc>
          <w:tcPr>
            <w:tcW w:w="1264" w:type="dxa"/>
            <w:tcBorders>
              <w:top w:val="single" w:sz="4" w:space="0" w:color="auto"/>
              <w:left w:val="nil"/>
              <w:bottom w:val="single" w:sz="4" w:space="0" w:color="auto"/>
              <w:right w:val="single" w:sz="4" w:space="0" w:color="auto"/>
            </w:tcBorders>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COSTO UNITARIO</w:t>
            </w:r>
          </w:p>
        </w:tc>
        <w:tc>
          <w:tcPr>
            <w:tcW w:w="1527" w:type="dxa"/>
            <w:tcBorders>
              <w:top w:val="single" w:sz="4" w:space="0" w:color="auto"/>
              <w:left w:val="nil"/>
              <w:bottom w:val="single" w:sz="4" w:space="0" w:color="auto"/>
              <w:right w:val="single" w:sz="4" w:space="0" w:color="auto"/>
            </w:tcBorders>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UTILIDAD 34%</w:t>
            </w:r>
          </w:p>
        </w:tc>
        <w:tc>
          <w:tcPr>
            <w:tcW w:w="859" w:type="dxa"/>
            <w:tcBorders>
              <w:top w:val="single" w:sz="4" w:space="0" w:color="auto"/>
              <w:left w:val="nil"/>
              <w:bottom w:val="single" w:sz="4" w:space="0" w:color="auto"/>
              <w:right w:val="single" w:sz="4" w:space="0" w:color="auto"/>
            </w:tcBorders>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PVP</w:t>
            </w:r>
          </w:p>
        </w:tc>
        <w:tc>
          <w:tcPr>
            <w:tcW w:w="1387" w:type="dxa"/>
            <w:tcBorders>
              <w:top w:val="single" w:sz="4" w:space="0" w:color="auto"/>
              <w:left w:val="nil"/>
              <w:bottom w:val="single" w:sz="4" w:space="0" w:color="auto"/>
              <w:right w:val="single" w:sz="4" w:space="0" w:color="auto"/>
            </w:tcBorders>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INGRESOS</w:t>
            </w:r>
          </w:p>
        </w:tc>
      </w:tr>
      <w:tr w:rsidR="00ED18A4" w:rsidRPr="004A72EF" w:rsidTr="00A31B5B">
        <w:trPr>
          <w:trHeight w:val="302"/>
        </w:trPr>
        <w:tc>
          <w:tcPr>
            <w:tcW w:w="654" w:type="dxa"/>
            <w:tcBorders>
              <w:top w:val="nil"/>
              <w:left w:val="single" w:sz="4" w:space="0" w:color="auto"/>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1</w:t>
            </w:r>
          </w:p>
        </w:tc>
        <w:tc>
          <w:tcPr>
            <w:tcW w:w="1134" w:type="dxa"/>
            <w:tcBorders>
              <w:top w:val="nil"/>
              <w:left w:val="nil"/>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32943,78</w:t>
            </w:r>
          </w:p>
        </w:tc>
        <w:tc>
          <w:tcPr>
            <w:tcW w:w="1510" w:type="dxa"/>
            <w:tcBorders>
              <w:top w:val="nil"/>
              <w:left w:val="nil"/>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240</w:t>
            </w:r>
          </w:p>
        </w:tc>
        <w:tc>
          <w:tcPr>
            <w:tcW w:w="1264" w:type="dxa"/>
            <w:tcBorders>
              <w:top w:val="nil"/>
              <w:left w:val="nil"/>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137</w:t>
            </w:r>
          </w:p>
        </w:tc>
        <w:tc>
          <w:tcPr>
            <w:tcW w:w="1527" w:type="dxa"/>
            <w:tcBorders>
              <w:top w:val="nil"/>
              <w:left w:val="nil"/>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47</w:t>
            </w:r>
          </w:p>
        </w:tc>
        <w:tc>
          <w:tcPr>
            <w:tcW w:w="859" w:type="dxa"/>
            <w:tcBorders>
              <w:top w:val="nil"/>
              <w:left w:val="nil"/>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184</w:t>
            </w:r>
          </w:p>
        </w:tc>
        <w:tc>
          <w:tcPr>
            <w:tcW w:w="1387" w:type="dxa"/>
            <w:tcBorders>
              <w:top w:val="nil"/>
              <w:left w:val="nil"/>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44144,67</w:t>
            </w:r>
          </w:p>
        </w:tc>
      </w:tr>
      <w:tr w:rsidR="00ED18A4" w:rsidRPr="004A72EF" w:rsidTr="00A31B5B">
        <w:trPr>
          <w:trHeight w:val="302"/>
        </w:trPr>
        <w:tc>
          <w:tcPr>
            <w:tcW w:w="654" w:type="dxa"/>
            <w:tcBorders>
              <w:top w:val="nil"/>
              <w:left w:val="single" w:sz="4" w:space="0" w:color="auto"/>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2</w:t>
            </w:r>
          </w:p>
        </w:tc>
        <w:tc>
          <w:tcPr>
            <w:tcW w:w="1134" w:type="dxa"/>
            <w:tcBorders>
              <w:top w:val="nil"/>
              <w:left w:val="nil"/>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32569,42</w:t>
            </w:r>
          </w:p>
        </w:tc>
        <w:tc>
          <w:tcPr>
            <w:tcW w:w="1510" w:type="dxa"/>
            <w:tcBorders>
              <w:top w:val="nil"/>
              <w:left w:val="nil"/>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240</w:t>
            </w:r>
          </w:p>
        </w:tc>
        <w:tc>
          <w:tcPr>
            <w:tcW w:w="1264" w:type="dxa"/>
            <w:tcBorders>
              <w:top w:val="nil"/>
              <w:left w:val="nil"/>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136</w:t>
            </w:r>
          </w:p>
        </w:tc>
        <w:tc>
          <w:tcPr>
            <w:tcW w:w="1527" w:type="dxa"/>
            <w:tcBorders>
              <w:top w:val="nil"/>
              <w:left w:val="nil"/>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46</w:t>
            </w:r>
          </w:p>
        </w:tc>
        <w:tc>
          <w:tcPr>
            <w:tcW w:w="859" w:type="dxa"/>
            <w:tcBorders>
              <w:top w:val="nil"/>
              <w:left w:val="nil"/>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182</w:t>
            </w:r>
          </w:p>
        </w:tc>
        <w:tc>
          <w:tcPr>
            <w:tcW w:w="1387" w:type="dxa"/>
            <w:tcBorders>
              <w:top w:val="nil"/>
              <w:left w:val="nil"/>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43643,02</w:t>
            </w:r>
          </w:p>
        </w:tc>
      </w:tr>
      <w:tr w:rsidR="00ED18A4" w:rsidRPr="004A72EF" w:rsidTr="00A31B5B">
        <w:trPr>
          <w:trHeight w:val="302"/>
        </w:trPr>
        <w:tc>
          <w:tcPr>
            <w:tcW w:w="654" w:type="dxa"/>
            <w:tcBorders>
              <w:top w:val="nil"/>
              <w:left w:val="single" w:sz="4" w:space="0" w:color="auto"/>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3</w:t>
            </w:r>
          </w:p>
        </w:tc>
        <w:tc>
          <w:tcPr>
            <w:tcW w:w="1134" w:type="dxa"/>
            <w:tcBorders>
              <w:top w:val="nil"/>
              <w:left w:val="nil"/>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32195,09</w:t>
            </w:r>
          </w:p>
        </w:tc>
        <w:tc>
          <w:tcPr>
            <w:tcW w:w="1510" w:type="dxa"/>
            <w:tcBorders>
              <w:top w:val="nil"/>
              <w:left w:val="nil"/>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240</w:t>
            </w:r>
          </w:p>
        </w:tc>
        <w:tc>
          <w:tcPr>
            <w:tcW w:w="1264" w:type="dxa"/>
            <w:tcBorders>
              <w:top w:val="nil"/>
              <w:left w:val="nil"/>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134</w:t>
            </w:r>
          </w:p>
        </w:tc>
        <w:tc>
          <w:tcPr>
            <w:tcW w:w="1527" w:type="dxa"/>
            <w:tcBorders>
              <w:top w:val="nil"/>
              <w:left w:val="nil"/>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46</w:t>
            </w:r>
          </w:p>
        </w:tc>
        <w:tc>
          <w:tcPr>
            <w:tcW w:w="859" w:type="dxa"/>
            <w:tcBorders>
              <w:top w:val="nil"/>
              <w:left w:val="nil"/>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180</w:t>
            </w:r>
          </w:p>
        </w:tc>
        <w:tc>
          <w:tcPr>
            <w:tcW w:w="1387" w:type="dxa"/>
            <w:tcBorders>
              <w:top w:val="nil"/>
              <w:left w:val="nil"/>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43141,42</w:t>
            </w:r>
          </w:p>
        </w:tc>
      </w:tr>
      <w:tr w:rsidR="00ED18A4" w:rsidRPr="004A72EF" w:rsidTr="00A31B5B">
        <w:trPr>
          <w:trHeight w:val="302"/>
        </w:trPr>
        <w:tc>
          <w:tcPr>
            <w:tcW w:w="654" w:type="dxa"/>
            <w:tcBorders>
              <w:top w:val="nil"/>
              <w:left w:val="single" w:sz="4" w:space="0" w:color="auto"/>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4</w:t>
            </w:r>
          </w:p>
        </w:tc>
        <w:tc>
          <w:tcPr>
            <w:tcW w:w="1134" w:type="dxa"/>
            <w:tcBorders>
              <w:top w:val="nil"/>
              <w:left w:val="nil"/>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31820,77</w:t>
            </w:r>
          </w:p>
        </w:tc>
        <w:tc>
          <w:tcPr>
            <w:tcW w:w="1510" w:type="dxa"/>
            <w:tcBorders>
              <w:top w:val="nil"/>
              <w:left w:val="nil"/>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240</w:t>
            </w:r>
          </w:p>
        </w:tc>
        <w:tc>
          <w:tcPr>
            <w:tcW w:w="1264" w:type="dxa"/>
            <w:tcBorders>
              <w:top w:val="nil"/>
              <w:left w:val="nil"/>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133</w:t>
            </w:r>
          </w:p>
        </w:tc>
        <w:tc>
          <w:tcPr>
            <w:tcW w:w="1527" w:type="dxa"/>
            <w:tcBorders>
              <w:top w:val="nil"/>
              <w:left w:val="nil"/>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45</w:t>
            </w:r>
          </w:p>
        </w:tc>
        <w:tc>
          <w:tcPr>
            <w:tcW w:w="859" w:type="dxa"/>
            <w:tcBorders>
              <w:top w:val="nil"/>
              <w:left w:val="nil"/>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178</w:t>
            </w:r>
          </w:p>
        </w:tc>
        <w:tc>
          <w:tcPr>
            <w:tcW w:w="1387" w:type="dxa"/>
            <w:tcBorders>
              <w:top w:val="nil"/>
              <w:left w:val="nil"/>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42639,83</w:t>
            </w:r>
          </w:p>
        </w:tc>
      </w:tr>
      <w:tr w:rsidR="00ED18A4" w:rsidRPr="004A72EF" w:rsidTr="00A31B5B">
        <w:trPr>
          <w:trHeight w:val="302"/>
        </w:trPr>
        <w:tc>
          <w:tcPr>
            <w:tcW w:w="654" w:type="dxa"/>
            <w:tcBorders>
              <w:top w:val="nil"/>
              <w:left w:val="single" w:sz="4" w:space="0" w:color="auto"/>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5</w:t>
            </w:r>
          </w:p>
        </w:tc>
        <w:tc>
          <w:tcPr>
            <w:tcW w:w="1134" w:type="dxa"/>
            <w:tcBorders>
              <w:top w:val="nil"/>
              <w:left w:val="nil"/>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31446,48</w:t>
            </w:r>
          </w:p>
        </w:tc>
        <w:tc>
          <w:tcPr>
            <w:tcW w:w="1510" w:type="dxa"/>
            <w:tcBorders>
              <w:top w:val="nil"/>
              <w:left w:val="nil"/>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240</w:t>
            </w:r>
          </w:p>
        </w:tc>
        <w:tc>
          <w:tcPr>
            <w:tcW w:w="1264" w:type="dxa"/>
            <w:tcBorders>
              <w:top w:val="nil"/>
              <w:left w:val="nil"/>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131</w:t>
            </w:r>
          </w:p>
        </w:tc>
        <w:tc>
          <w:tcPr>
            <w:tcW w:w="1527" w:type="dxa"/>
            <w:tcBorders>
              <w:top w:val="nil"/>
              <w:left w:val="nil"/>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45</w:t>
            </w:r>
          </w:p>
        </w:tc>
        <w:tc>
          <w:tcPr>
            <w:tcW w:w="859" w:type="dxa"/>
            <w:tcBorders>
              <w:top w:val="nil"/>
              <w:left w:val="nil"/>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176</w:t>
            </w:r>
          </w:p>
        </w:tc>
        <w:tc>
          <w:tcPr>
            <w:tcW w:w="1387" w:type="dxa"/>
            <w:tcBorders>
              <w:top w:val="nil"/>
              <w:left w:val="nil"/>
              <w:bottom w:val="single" w:sz="4" w:space="0" w:color="auto"/>
              <w:right w:val="single" w:sz="4" w:space="0" w:color="auto"/>
            </w:tcBorders>
            <w:noWrap/>
            <w:hideMark/>
          </w:tcPr>
          <w:p w:rsidR="00ED18A4" w:rsidRPr="004A72EF" w:rsidRDefault="00ED18A4">
            <w:pPr>
              <w:spacing w:line="360" w:lineRule="auto"/>
              <w:rPr>
                <w:rFonts w:ascii="Arial" w:hAnsi="Arial" w:cs="Arial"/>
                <w:sz w:val="21"/>
                <w:szCs w:val="21"/>
                <w:lang w:val="es-EC"/>
              </w:rPr>
            </w:pPr>
            <w:r w:rsidRPr="004A72EF">
              <w:rPr>
                <w:rFonts w:ascii="Arial" w:hAnsi="Arial" w:cs="Arial"/>
                <w:sz w:val="21"/>
                <w:szCs w:val="21"/>
                <w:lang w:val="es-EC"/>
              </w:rPr>
              <w:t>42138,28</w:t>
            </w:r>
          </w:p>
        </w:tc>
      </w:tr>
    </w:tbl>
    <w:tbl>
      <w:tblPr>
        <w:tblpPr w:leftFromText="141" w:rightFromText="141" w:bottomFromText="160" w:vertAnchor="text" w:horzAnchor="margin" w:tblpY="71"/>
        <w:tblW w:w="8365" w:type="dxa"/>
        <w:tblCellMar>
          <w:left w:w="70" w:type="dxa"/>
          <w:right w:w="70" w:type="dxa"/>
        </w:tblCellMar>
        <w:tblLook w:val="04A0" w:firstRow="1" w:lastRow="0" w:firstColumn="1" w:lastColumn="0" w:noHBand="0" w:noVBand="1"/>
      </w:tblPr>
      <w:tblGrid>
        <w:gridCol w:w="2430"/>
        <w:gridCol w:w="1260"/>
        <w:gridCol w:w="1142"/>
        <w:gridCol w:w="1142"/>
        <w:gridCol w:w="1142"/>
        <w:gridCol w:w="1249"/>
      </w:tblGrid>
      <w:tr w:rsidR="00ED18A4" w:rsidRPr="004A72EF" w:rsidTr="00A31B5B">
        <w:trPr>
          <w:trHeight w:val="300"/>
        </w:trPr>
        <w:tc>
          <w:tcPr>
            <w:tcW w:w="2430" w:type="dxa"/>
            <w:tcBorders>
              <w:top w:val="single" w:sz="4" w:space="0" w:color="auto"/>
              <w:left w:val="single" w:sz="4" w:space="0" w:color="auto"/>
              <w:bottom w:val="single" w:sz="4" w:space="0" w:color="auto"/>
              <w:right w:val="single" w:sz="4" w:space="0" w:color="auto"/>
            </w:tcBorders>
            <w:noWrap/>
            <w:vAlign w:val="bottom"/>
            <w:hideMark/>
          </w:tcPr>
          <w:p w:rsidR="00ED18A4" w:rsidRPr="004A72EF" w:rsidRDefault="00ED18A4" w:rsidP="00A31B5B">
            <w:pPr>
              <w:spacing w:after="0" w:line="360" w:lineRule="auto"/>
              <w:jc w:val="center"/>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DESCRIPCIÓN</w:t>
            </w:r>
          </w:p>
        </w:tc>
        <w:tc>
          <w:tcPr>
            <w:tcW w:w="1260" w:type="dxa"/>
            <w:tcBorders>
              <w:top w:val="single" w:sz="4" w:space="0" w:color="auto"/>
              <w:left w:val="nil"/>
              <w:bottom w:val="nil"/>
              <w:right w:val="single" w:sz="4" w:space="0" w:color="auto"/>
            </w:tcBorders>
            <w:noWrap/>
            <w:vAlign w:val="bottom"/>
            <w:hideMark/>
          </w:tcPr>
          <w:p w:rsidR="00ED18A4" w:rsidRPr="004A72EF" w:rsidRDefault="00ED18A4" w:rsidP="00A31B5B">
            <w:pPr>
              <w:spacing w:after="0" w:line="360" w:lineRule="auto"/>
              <w:jc w:val="center"/>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AÑO 1</w:t>
            </w:r>
          </w:p>
        </w:tc>
        <w:tc>
          <w:tcPr>
            <w:tcW w:w="1142" w:type="dxa"/>
            <w:tcBorders>
              <w:top w:val="single" w:sz="4" w:space="0" w:color="auto"/>
              <w:left w:val="nil"/>
              <w:bottom w:val="nil"/>
              <w:right w:val="single" w:sz="4" w:space="0" w:color="auto"/>
            </w:tcBorders>
            <w:noWrap/>
            <w:vAlign w:val="bottom"/>
            <w:hideMark/>
          </w:tcPr>
          <w:p w:rsidR="00ED18A4" w:rsidRPr="004A72EF" w:rsidRDefault="00ED18A4" w:rsidP="00A31B5B">
            <w:pPr>
              <w:spacing w:after="0" w:line="360" w:lineRule="auto"/>
              <w:jc w:val="center"/>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AÑO 2</w:t>
            </w:r>
          </w:p>
        </w:tc>
        <w:tc>
          <w:tcPr>
            <w:tcW w:w="1142" w:type="dxa"/>
            <w:tcBorders>
              <w:top w:val="single" w:sz="4" w:space="0" w:color="auto"/>
              <w:left w:val="nil"/>
              <w:bottom w:val="nil"/>
              <w:right w:val="single" w:sz="4" w:space="0" w:color="auto"/>
            </w:tcBorders>
            <w:noWrap/>
            <w:vAlign w:val="bottom"/>
            <w:hideMark/>
          </w:tcPr>
          <w:p w:rsidR="00ED18A4" w:rsidRPr="004A72EF" w:rsidRDefault="00ED18A4" w:rsidP="00A31B5B">
            <w:pPr>
              <w:spacing w:after="0" w:line="360" w:lineRule="auto"/>
              <w:jc w:val="center"/>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AÑO 3</w:t>
            </w:r>
          </w:p>
        </w:tc>
        <w:tc>
          <w:tcPr>
            <w:tcW w:w="1142" w:type="dxa"/>
            <w:tcBorders>
              <w:top w:val="single" w:sz="4" w:space="0" w:color="auto"/>
              <w:left w:val="nil"/>
              <w:bottom w:val="nil"/>
              <w:right w:val="single" w:sz="4" w:space="0" w:color="auto"/>
            </w:tcBorders>
            <w:noWrap/>
            <w:vAlign w:val="bottom"/>
            <w:hideMark/>
          </w:tcPr>
          <w:p w:rsidR="00ED18A4" w:rsidRPr="004A72EF" w:rsidRDefault="00ED18A4" w:rsidP="00A31B5B">
            <w:pPr>
              <w:spacing w:after="0" w:line="360" w:lineRule="auto"/>
              <w:jc w:val="center"/>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AÑO 4</w:t>
            </w:r>
          </w:p>
        </w:tc>
        <w:tc>
          <w:tcPr>
            <w:tcW w:w="1249" w:type="dxa"/>
            <w:tcBorders>
              <w:top w:val="single" w:sz="4" w:space="0" w:color="auto"/>
              <w:left w:val="nil"/>
              <w:bottom w:val="nil"/>
              <w:right w:val="single" w:sz="4" w:space="0" w:color="auto"/>
            </w:tcBorders>
            <w:noWrap/>
            <w:vAlign w:val="bottom"/>
            <w:hideMark/>
          </w:tcPr>
          <w:p w:rsidR="00ED18A4" w:rsidRPr="004A72EF" w:rsidRDefault="00ED18A4" w:rsidP="00A31B5B">
            <w:pPr>
              <w:spacing w:after="0" w:line="360" w:lineRule="auto"/>
              <w:jc w:val="center"/>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AÑO 5</w:t>
            </w:r>
          </w:p>
        </w:tc>
      </w:tr>
      <w:tr w:rsidR="00ED18A4" w:rsidRPr="004A72EF" w:rsidTr="00A31B5B">
        <w:trPr>
          <w:trHeight w:val="300"/>
        </w:trPr>
        <w:tc>
          <w:tcPr>
            <w:tcW w:w="2430" w:type="dxa"/>
            <w:tcBorders>
              <w:top w:val="nil"/>
              <w:left w:val="single" w:sz="4" w:space="0" w:color="auto"/>
              <w:bottom w:val="single" w:sz="4" w:space="0" w:color="auto"/>
              <w:right w:val="nil"/>
            </w:tcBorders>
            <w:noWrap/>
            <w:vAlign w:val="bottom"/>
            <w:hideMark/>
          </w:tcPr>
          <w:p w:rsidR="00ED18A4" w:rsidRPr="004A72EF" w:rsidRDefault="00ED18A4" w:rsidP="00A31B5B">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Ingresos por alquiler</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44144,67</w:t>
            </w:r>
          </w:p>
        </w:tc>
        <w:tc>
          <w:tcPr>
            <w:tcW w:w="1142" w:type="dxa"/>
            <w:tcBorders>
              <w:top w:val="single" w:sz="4" w:space="0" w:color="auto"/>
              <w:left w:val="nil"/>
              <w:bottom w:val="single" w:sz="4" w:space="0" w:color="auto"/>
              <w:right w:val="single" w:sz="4" w:space="0" w:color="auto"/>
            </w:tcBorders>
            <w:noWrap/>
            <w:vAlign w:val="center"/>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43643,02</w:t>
            </w:r>
          </w:p>
        </w:tc>
        <w:tc>
          <w:tcPr>
            <w:tcW w:w="1142" w:type="dxa"/>
            <w:tcBorders>
              <w:top w:val="single" w:sz="4" w:space="0" w:color="auto"/>
              <w:left w:val="nil"/>
              <w:bottom w:val="single" w:sz="4" w:space="0" w:color="auto"/>
              <w:right w:val="single" w:sz="4" w:space="0" w:color="auto"/>
            </w:tcBorders>
            <w:noWrap/>
            <w:vAlign w:val="center"/>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43141,42</w:t>
            </w:r>
          </w:p>
        </w:tc>
        <w:tc>
          <w:tcPr>
            <w:tcW w:w="1142" w:type="dxa"/>
            <w:tcBorders>
              <w:top w:val="single" w:sz="4" w:space="0" w:color="auto"/>
              <w:left w:val="nil"/>
              <w:bottom w:val="single" w:sz="4" w:space="0" w:color="auto"/>
              <w:right w:val="single" w:sz="4" w:space="0" w:color="auto"/>
            </w:tcBorders>
            <w:noWrap/>
            <w:vAlign w:val="center"/>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42639,83</w:t>
            </w:r>
          </w:p>
        </w:tc>
        <w:tc>
          <w:tcPr>
            <w:tcW w:w="1249" w:type="dxa"/>
            <w:tcBorders>
              <w:top w:val="single" w:sz="4" w:space="0" w:color="auto"/>
              <w:left w:val="nil"/>
              <w:bottom w:val="single" w:sz="4" w:space="0" w:color="auto"/>
              <w:right w:val="single" w:sz="4" w:space="0" w:color="auto"/>
            </w:tcBorders>
            <w:noWrap/>
            <w:vAlign w:val="center"/>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42138,28</w:t>
            </w:r>
          </w:p>
        </w:tc>
      </w:tr>
      <w:tr w:rsidR="00ED18A4" w:rsidRPr="004A72EF" w:rsidTr="00A31B5B">
        <w:trPr>
          <w:trHeight w:val="300"/>
        </w:trPr>
        <w:tc>
          <w:tcPr>
            <w:tcW w:w="2430" w:type="dxa"/>
            <w:tcBorders>
              <w:top w:val="nil"/>
              <w:left w:val="single" w:sz="4" w:space="0" w:color="auto"/>
              <w:bottom w:val="single" w:sz="4" w:space="0" w:color="auto"/>
              <w:right w:val="single" w:sz="4" w:space="0" w:color="auto"/>
            </w:tcBorders>
            <w:noWrap/>
            <w:vAlign w:val="bottom"/>
            <w:hideMark/>
          </w:tcPr>
          <w:p w:rsidR="00ED18A4" w:rsidRPr="004A72EF" w:rsidRDefault="00ED18A4" w:rsidP="00A31B5B">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 - ) Costo Total</w:t>
            </w:r>
          </w:p>
        </w:tc>
        <w:tc>
          <w:tcPr>
            <w:tcW w:w="1260"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32943,78</w:t>
            </w:r>
          </w:p>
        </w:tc>
        <w:tc>
          <w:tcPr>
            <w:tcW w:w="1142"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32569,42</w:t>
            </w:r>
          </w:p>
        </w:tc>
        <w:tc>
          <w:tcPr>
            <w:tcW w:w="1142"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32195,09</w:t>
            </w:r>
          </w:p>
        </w:tc>
        <w:tc>
          <w:tcPr>
            <w:tcW w:w="1142"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31820,77</w:t>
            </w:r>
          </w:p>
        </w:tc>
        <w:tc>
          <w:tcPr>
            <w:tcW w:w="1249"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31446,48</w:t>
            </w:r>
          </w:p>
        </w:tc>
      </w:tr>
      <w:tr w:rsidR="00ED18A4" w:rsidRPr="004A72EF" w:rsidTr="00A31B5B">
        <w:trPr>
          <w:trHeight w:val="300"/>
        </w:trPr>
        <w:tc>
          <w:tcPr>
            <w:tcW w:w="2430" w:type="dxa"/>
            <w:tcBorders>
              <w:top w:val="nil"/>
              <w:left w:val="single" w:sz="4" w:space="0" w:color="auto"/>
              <w:bottom w:val="single" w:sz="4" w:space="0" w:color="auto"/>
              <w:right w:val="single" w:sz="4" w:space="0" w:color="auto"/>
            </w:tcBorders>
            <w:noWrap/>
            <w:vAlign w:val="bottom"/>
            <w:hideMark/>
          </w:tcPr>
          <w:p w:rsidR="00ED18A4" w:rsidRPr="004A72EF" w:rsidRDefault="00ED18A4" w:rsidP="00A31B5B">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 = ) Utilidad Bruta Ventas</w:t>
            </w:r>
          </w:p>
        </w:tc>
        <w:tc>
          <w:tcPr>
            <w:tcW w:w="1260"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11200,89</w:t>
            </w:r>
          </w:p>
        </w:tc>
        <w:tc>
          <w:tcPr>
            <w:tcW w:w="1142"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11073,60</w:t>
            </w:r>
          </w:p>
        </w:tc>
        <w:tc>
          <w:tcPr>
            <w:tcW w:w="1142"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10946,33</w:t>
            </w:r>
          </w:p>
        </w:tc>
        <w:tc>
          <w:tcPr>
            <w:tcW w:w="1142"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10819,06</w:t>
            </w:r>
          </w:p>
        </w:tc>
        <w:tc>
          <w:tcPr>
            <w:tcW w:w="1249"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10691,80</w:t>
            </w:r>
          </w:p>
        </w:tc>
      </w:tr>
      <w:tr w:rsidR="00ED18A4" w:rsidRPr="004A72EF" w:rsidTr="00A31B5B">
        <w:trPr>
          <w:trHeight w:val="300"/>
        </w:trPr>
        <w:tc>
          <w:tcPr>
            <w:tcW w:w="2430" w:type="dxa"/>
            <w:tcBorders>
              <w:top w:val="nil"/>
              <w:left w:val="single" w:sz="4" w:space="0" w:color="auto"/>
              <w:bottom w:val="single" w:sz="4" w:space="0" w:color="auto"/>
              <w:right w:val="single" w:sz="4" w:space="0" w:color="auto"/>
            </w:tcBorders>
            <w:noWrap/>
            <w:vAlign w:val="bottom"/>
            <w:hideMark/>
          </w:tcPr>
          <w:p w:rsidR="00ED18A4" w:rsidRPr="004A72EF" w:rsidRDefault="00ED18A4" w:rsidP="00A31B5B">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 - ) 15% Utilidad de Trabajadores</w:t>
            </w:r>
          </w:p>
        </w:tc>
        <w:tc>
          <w:tcPr>
            <w:tcW w:w="1260"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1680,13</w:t>
            </w:r>
          </w:p>
        </w:tc>
        <w:tc>
          <w:tcPr>
            <w:tcW w:w="1142"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1661,04</w:t>
            </w:r>
          </w:p>
        </w:tc>
        <w:tc>
          <w:tcPr>
            <w:tcW w:w="1142"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1641,95</w:t>
            </w:r>
          </w:p>
        </w:tc>
        <w:tc>
          <w:tcPr>
            <w:tcW w:w="1142"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1622,86</w:t>
            </w:r>
          </w:p>
        </w:tc>
        <w:tc>
          <w:tcPr>
            <w:tcW w:w="1249"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1603,77</w:t>
            </w:r>
          </w:p>
        </w:tc>
      </w:tr>
      <w:tr w:rsidR="00ED18A4" w:rsidRPr="004A72EF" w:rsidTr="00A31B5B">
        <w:trPr>
          <w:trHeight w:val="300"/>
        </w:trPr>
        <w:tc>
          <w:tcPr>
            <w:tcW w:w="2430" w:type="dxa"/>
            <w:tcBorders>
              <w:top w:val="nil"/>
              <w:left w:val="single" w:sz="4" w:space="0" w:color="auto"/>
              <w:bottom w:val="single" w:sz="4" w:space="0" w:color="auto"/>
              <w:right w:val="single" w:sz="4" w:space="0" w:color="auto"/>
            </w:tcBorders>
            <w:noWrap/>
            <w:vAlign w:val="bottom"/>
            <w:hideMark/>
          </w:tcPr>
          <w:p w:rsidR="00ED18A4" w:rsidRPr="004A72EF" w:rsidRDefault="00ED18A4" w:rsidP="00A31B5B">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 = ) Utilidad Antes Impuestos a la Renta</w:t>
            </w:r>
          </w:p>
        </w:tc>
        <w:tc>
          <w:tcPr>
            <w:tcW w:w="1260"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9520,75</w:t>
            </w:r>
          </w:p>
        </w:tc>
        <w:tc>
          <w:tcPr>
            <w:tcW w:w="1142"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9412,56</w:t>
            </w:r>
          </w:p>
        </w:tc>
        <w:tc>
          <w:tcPr>
            <w:tcW w:w="1142"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9304,38</w:t>
            </w:r>
          </w:p>
        </w:tc>
        <w:tc>
          <w:tcPr>
            <w:tcW w:w="1142"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9196,20</w:t>
            </w:r>
          </w:p>
        </w:tc>
        <w:tc>
          <w:tcPr>
            <w:tcW w:w="1249"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9088,03</w:t>
            </w:r>
          </w:p>
        </w:tc>
      </w:tr>
      <w:tr w:rsidR="00ED18A4" w:rsidRPr="004A72EF" w:rsidTr="00A31B5B">
        <w:trPr>
          <w:trHeight w:val="300"/>
        </w:trPr>
        <w:tc>
          <w:tcPr>
            <w:tcW w:w="2430" w:type="dxa"/>
            <w:tcBorders>
              <w:top w:val="nil"/>
              <w:left w:val="single" w:sz="4" w:space="0" w:color="auto"/>
              <w:bottom w:val="single" w:sz="4" w:space="0" w:color="auto"/>
              <w:right w:val="single" w:sz="4" w:space="0" w:color="auto"/>
            </w:tcBorders>
            <w:noWrap/>
            <w:vAlign w:val="bottom"/>
            <w:hideMark/>
          </w:tcPr>
          <w:p w:rsidR="00ED18A4" w:rsidRPr="004A72EF" w:rsidRDefault="00ED18A4" w:rsidP="00A31B5B">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 - ) 25% Impuesto a la renta</w:t>
            </w:r>
          </w:p>
        </w:tc>
        <w:tc>
          <w:tcPr>
            <w:tcW w:w="1260"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2380,19</w:t>
            </w:r>
          </w:p>
        </w:tc>
        <w:tc>
          <w:tcPr>
            <w:tcW w:w="1142"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2353,14</w:t>
            </w:r>
          </w:p>
        </w:tc>
        <w:tc>
          <w:tcPr>
            <w:tcW w:w="1142"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2326,10</w:t>
            </w:r>
          </w:p>
        </w:tc>
        <w:tc>
          <w:tcPr>
            <w:tcW w:w="1142"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2299,05</w:t>
            </w:r>
          </w:p>
        </w:tc>
        <w:tc>
          <w:tcPr>
            <w:tcW w:w="1249"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2272,01</w:t>
            </w:r>
          </w:p>
        </w:tc>
      </w:tr>
      <w:tr w:rsidR="00ED18A4" w:rsidRPr="004A72EF" w:rsidTr="00A31B5B">
        <w:trPr>
          <w:trHeight w:val="300"/>
        </w:trPr>
        <w:tc>
          <w:tcPr>
            <w:tcW w:w="2430" w:type="dxa"/>
            <w:tcBorders>
              <w:top w:val="nil"/>
              <w:left w:val="single" w:sz="4" w:space="0" w:color="auto"/>
              <w:bottom w:val="single" w:sz="4" w:space="0" w:color="auto"/>
              <w:right w:val="single" w:sz="4" w:space="0" w:color="auto"/>
            </w:tcBorders>
            <w:noWrap/>
            <w:vAlign w:val="bottom"/>
            <w:hideMark/>
          </w:tcPr>
          <w:p w:rsidR="00ED18A4" w:rsidRPr="004A72EF" w:rsidRDefault="00ED18A4" w:rsidP="00A31B5B">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 = ) Utilidad Liquida ejercicio</w:t>
            </w:r>
          </w:p>
        </w:tc>
        <w:tc>
          <w:tcPr>
            <w:tcW w:w="1260"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7140,57</w:t>
            </w:r>
          </w:p>
        </w:tc>
        <w:tc>
          <w:tcPr>
            <w:tcW w:w="1142"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7059,42</w:t>
            </w:r>
          </w:p>
        </w:tc>
        <w:tc>
          <w:tcPr>
            <w:tcW w:w="1142"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6978,29</w:t>
            </w:r>
          </w:p>
        </w:tc>
        <w:tc>
          <w:tcPr>
            <w:tcW w:w="1142"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6897,15</w:t>
            </w:r>
          </w:p>
        </w:tc>
        <w:tc>
          <w:tcPr>
            <w:tcW w:w="1249"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6816,02</w:t>
            </w:r>
          </w:p>
        </w:tc>
      </w:tr>
      <w:tr w:rsidR="00ED18A4" w:rsidRPr="004A72EF" w:rsidTr="00A31B5B">
        <w:trPr>
          <w:trHeight w:val="300"/>
        </w:trPr>
        <w:tc>
          <w:tcPr>
            <w:tcW w:w="2430" w:type="dxa"/>
            <w:tcBorders>
              <w:top w:val="nil"/>
              <w:left w:val="single" w:sz="4" w:space="0" w:color="auto"/>
              <w:bottom w:val="single" w:sz="4" w:space="0" w:color="auto"/>
              <w:right w:val="single" w:sz="4" w:space="0" w:color="auto"/>
            </w:tcBorders>
            <w:noWrap/>
            <w:vAlign w:val="bottom"/>
            <w:hideMark/>
          </w:tcPr>
          <w:p w:rsidR="00ED18A4" w:rsidRPr="004A72EF" w:rsidRDefault="00ED18A4" w:rsidP="00A31B5B">
            <w:pPr>
              <w:spacing w:after="0" w:line="360" w:lineRule="auto"/>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 - ) 10% reserva Legal</w:t>
            </w:r>
          </w:p>
        </w:tc>
        <w:tc>
          <w:tcPr>
            <w:tcW w:w="1260"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714,06</w:t>
            </w:r>
          </w:p>
        </w:tc>
        <w:tc>
          <w:tcPr>
            <w:tcW w:w="1142"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705,94</w:t>
            </w:r>
          </w:p>
        </w:tc>
        <w:tc>
          <w:tcPr>
            <w:tcW w:w="1142"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697,83</w:t>
            </w:r>
          </w:p>
        </w:tc>
        <w:tc>
          <w:tcPr>
            <w:tcW w:w="1142"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689,71</w:t>
            </w:r>
          </w:p>
        </w:tc>
        <w:tc>
          <w:tcPr>
            <w:tcW w:w="1249" w:type="dxa"/>
            <w:tcBorders>
              <w:top w:val="nil"/>
              <w:left w:val="nil"/>
              <w:bottom w:val="single" w:sz="4" w:space="0" w:color="auto"/>
              <w:right w:val="single" w:sz="4" w:space="0" w:color="auto"/>
            </w:tcBorders>
            <w:noWrap/>
            <w:vAlign w:val="bottom"/>
            <w:hideMark/>
          </w:tcPr>
          <w:p w:rsidR="00ED18A4" w:rsidRPr="004A72EF" w:rsidRDefault="00ED18A4" w:rsidP="00A31B5B">
            <w:pPr>
              <w:spacing w:after="0" w:line="360" w:lineRule="auto"/>
              <w:jc w:val="right"/>
              <w:rPr>
                <w:rFonts w:ascii="Arial" w:eastAsia="Times New Roman" w:hAnsi="Arial" w:cs="Arial"/>
                <w:color w:val="000000"/>
                <w:sz w:val="21"/>
                <w:szCs w:val="21"/>
                <w:lang w:val="es-EC" w:eastAsia="es-ES"/>
              </w:rPr>
            </w:pPr>
            <w:r w:rsidRPr="004A72EF">
              <w:rPr>
                <w:rFonts w:ascii="Arial" w:eastAsia="Times New Roman" w:hAnsi="Arial" w:cs="Arial"/>
                <w:color w:val="000000"/>
                <w:sz w:val="21"/>
                <w:szCs w:val="21"/>
                <w:lang w:val="es-EC" w:eastAsia="es-ES"/>
              </w:rPr>
              <w:t>681,60</w:t>
            </w:r>
          </w:p>
        </w:tc>
      </w:tr>
      <w:tr w:rsidR="00ED18A4" w:rsidRPr="004A72EF" w:rsidTr="00A31B5B">
        <w:trPr>
          <w:trHeight w:val="300"/>
        </w:trPr>
        <w:tc>
          <w:tcPr>
            <w:tcW w:w="2430" w:type="dxa"/>
            <w:tcBorders>
              <w:top w:val="nil"/>
              <w:left w:val="single" w:sz="4" w:space="0" w:color="auto"/>
              <w:bottom w:val="single" w:sz="4" w:space="0" w:color="auto"/>
              <w:right w:val="single" w:sz="4" w:space="0" w:color="auto"/>
            </w:tcBorders>
            <w:noWrap/>
            <w:vAlign w:val="bottom"/>
            <w:hideMark/>
          </w:tcPr>
          <w:p w:rsidR="00ED18A4" w:rsidRPr="004A72EF" w:rsidRDefault="00ED18A4" w:rsidP="00365A93">
            <w:pPr>
              <w:spacing w:after="0" w:line="240" w:lineRule="auto"/>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 = ) Utilidad Neta</w:t>
            </w:r>
          </w:p>
        </w:tc>
        <w:tc>
          <w:tcPr>
            <w:tcW w:w="1260" w:type="dxa"/>
            <w:tcBorders>
              <w:top w:val="nil"/>
              <w:left w:val="nil"/>
              <w:bottom w:val="single" w:sz="4" w:space="0" w:color="auto"/>
              <w:right w:val="single" w:sz="4" w:space="0" w:color="auto"/>
            </w:tcBorders>
            <w:noWrap/>
            <w:vAlign w:val="bottom"/>
            <w:hideMark/>
          </w:tcPr>
          <w:p w:rsidR="00ED18A4" w:rsidRPr="004A72EF" w:rsidRDefault="00ED18A4" w:rsidP="00365A93">
            <w:pPr>
              <w:spacing w:after="0" w:line="240" w:lineRule="auto"/>
              <w:jc w:val="right"/>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6426,51</w:t>
            </w:r>
          </w:p>
        </w:tc>
        <w:tc>
          <w:tcPr>
            <w:tcW w:w="1142" w:type="dxa"/>
            <w:tcBorders>
              <w:top w:val="nil"/>
              <w:left w:val="nil"/>
              <w:bottom w:val="single" w:sz="4" w:space="0" w:color="auto"/>
              <w:right w:val="single" w:sz="4" w:space="0" w:color="auto"/>
            </w:tcBorders>
            <w:noWrap/>
            <w:vAlign w:val="bottom"/>
            <w:hideMark/>
          </w:tcPr>
          <w:p w:rsidR="00ED18A4" w:rsidRPr="004A72EF" w:rsidRDefault="00ED18A4" w:rsidP="00365A93">
            <w:pPr>
              <w:spacing w:after="0" w:line="240" w:lineRule="auto"/>
              <w:jc w:val="right"/>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6353,48</w:t>
            </w:r>
          </w:p>
        </w:tc>
        <w:tc>
          <w:tcPr>
            <w:tcW w:w="1142" w:type="dxa"/>
            <w:tcBorders>
              <w:top w:val="nil"/>
              <w:left w:val="nil"/>
              <w:bottom w:val="single" w:sz="4" w:space="0" w:color="auto"/>
              <w:right w:val="single" w:sz="4" w:space="0" w:color="auto"/>
            </w:tcBorders>
            <w:noWrap/>
            <w:vAlign w:val="bottom"/>
            <w:hideMark/>
          </w:tcPr>
          <w:p w:rsidR="00ED18A4" w:rsidRPr="004A72EF" w:rsidRDefault="00ED18A4" w:rsidP="00365A93">
            <w:pPr>
              <w:spacing w:after="0" w:line="240" w:lineRule="auto"/>
              <w:jc w:val="right"/>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6280,46</w:t>
            </w:r>
          </w:p>
        </w:tc>
        <w:tc>
          <w:tcPr>
            <w:tcW w:w="1142" w:type="dxa"/>
            <w:tcBorders>
              <w:top w:val="nil"/>
              <w:left w:val="nil"/>
              <w:bottom w:val="single" w:sz="4" w:space="0" w:color="auto"/>
              <w:right w:val="single" w:sz="4" w:space="0" w:color="auto"/>
            </w:tcBorders>
            <w:noWrap/>
            <w:vAlign w:val="bottom"/>
            <w:hideMark/>
          </w:tcPr>
          <w:p w:rsidR="00ED18A4" w:rsidRPr="004A72EF" w:rsidRDefault="00ED18A4" w:rsidP="00365A93">
            <w:pPr>
              <w:spacing w:after="0" w:line="240" w:lineRule="auto"/>
              <w:jc w:val="right"/>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6207,43</w:t>
            </w:r>
          </w:p>
        </w:tc>
        <w:tc>
          <w:tcPr>
            <w:tcW w:w="1249" w:type="dxa"/>
            <w:tcBorders>
              <w:top w:val="nil"/>
              <w:left w:val="nil"/>
              <w:bottom w:val="single" w:sz="4" w:space="0" w:color="auto"/>
              <w:right w:val="single" w:sz="4" w:space="0" w:color="auto"/>
            </w:tcBorders>
            <w:noWrap/>
            <w:vAlign w:val="bottom"/>
            <w:hideMark/>
          </w:tcPr>
          <w:p w:rsidR="00ED18A4" w:rsidRPr="004A72EF" w:rsidRDefault="00ED18A4" w:rsidP="00365A93">
            <w:pPr>
              <w:spacing w:after="0" w:line="240" w:lineRule="auto"/>
              <w:jc w:val="right"/>
              <w:rPr>
                <w:rFonts w:ascii="Arial" w:eastAsia="Times New Roman" w:hAnsi="Arial" w:cs="Arial"/>
                <w:b/>
                <w:bCs/>
                <w:color w:val="000000"/>
                <w:sz w:val="21"/>
                <w:szCs w:val="21"/>
                <w:lang w:val="es-EC" w:eastAsia="es-ES"/>
              </w:rPr>
            </w:pPr>
            <w:r w:rsidRPr="004A72EF">
              <w:rPr>
                <w:rFonts w:ascii="Arial" w:eastAsia="Times New Roman" w:hAnsi="Arial" w:cs="Arial"/>
                <w:b/>
                <w:bCs/>
                <w:color w:val="000000"/>
                <w:sz w:val="21"/>
                <w:szCs w:val="21"/>
                <w:lang w:val="es-EC" w:eastAsia="es-ES"/>
              </w:rPr>
              <w:t>6134,42</w:t>
            </w:r>
          </w:p>
        </w:tc>
      </w:tr>
    </w:tbl>
    <w:p w:rsidR="00ED18A4" w:rsidRPr="004A72EF" w:rsidRDefault="00ED18A4" w:rsidP="00365A93">
      <w:pPr>
        <w:spacing w:after="0" w:line="240" w:lineRule="auto"/>
        <w:jc w:val="both"/>
        <w:rPr>
          <w:rFonts w:ascii="Arial" w:hAnsi="Arial" w:cs="Arial"/>
          <w:sz w:val="18"/>
          <w:szCs w:val="24"/>
          <w:lang w:val="es-EC"/>
        </w:rPr>
      </w:pPr>
      <w:r w:rsidRPr="004A72EF">
        <w:rPr>
          <w:rFonts w:ascii="Arial" w:hAnsi="Arial" w:cs="Arial"/>
          <w:sz w:val="18"/>
          <w:szCs w:val="24"/>
          <w:lang w:val="es-EC"/>
        </w:rPr>
        <w:t xml:space="preserve">Fuente: </w:t>
      </w:r>
      <w:r w:rsidR="00607181" w:rsidRPr="004A72EF">
        <w:rPr>
          <w:rFonts w:ascii="Arial" w:hAnsi="Arial" w:cs="Arial"/>
          <w:sz w:val="18"/>
          <w:szCs w:val="24"/>
          <w:lang w:val="es-EC"/>
        </w:rPr>
        <w:t>Investigación</w:t>
      </w:r>
      <w:r w:rsidRPr="004A72EF">
        <w:rPr>
          <w:rFonts w:ascii="Arial" w:hAnsi="Arial" w:cs="Arial"/>
          <w:sz w:val="18"/>
          <w:szCs w:val="24"/>
          <w:lang w:val="es-EC"/>
        </w:rPr>
        <w:t xml:space="preserve"> de campo, 201</w:t>
      </w:r>
      <w:r w:rsidR="0080611F" w:rsidRPr="004A72EF">
        <w:rPr>
          <w:rFonts w:ascii="Arial" w:hAnsi="Arial" w:cs="Arial"/>
          <w:sz w:val="18"/>
          <w:szCs w:val="24"/>
          <w:lang w:val="es-EC"/>
        </w:rPr>
        <w:t>8</w:t>
      </w:r>
      <w:r w:rsidRPr="004A72EF">
        <w:rPr>
          <w:rFonts w:ascii="Arial" w:hAnsi="Arial" w:cs="Arial"/>
          <w:sz w:val="18"/>
          <w:szCs w:val="24"/>
          <w:lang w:val="es-EC"/>
        </w:rPr>
        <w:t xml:space="preserve"> </w:t>
      </w:r>
    </w:p>
    <w:p w:rsidR="00ED18A4" w:rsidRDefault="00ED18A4" w:rsidP="00365A93">
      <w:pPr>
        <w:spacing w:after="0" w:line="240" w:lineRule="auto"/>
        <w:jc w:val="both"/>
        <w:rPr>
          <w:rFonts w:ascii="Arial" w:hAnsi="Arial" w:cs="Arial"/>
          <w:sz w:val="18"/>
          <w:szCs w:val="24"/>
          <w:lang w:val="es-EC"/>
        </w:rPr>
      </w:pPr>
      <w:r w:rsidRPr="004A72EF">
        <w:rPr>
          <w:rFonts w:ascii="Arial" w:hAnsi="Arial" w:cs="Arial"/>
          <w:sz w:val="18"/>
          <w:szCs w:val="24"/>
          <w:lang w:val="es-EC"/>
        </w:rPr>
        <w:t xml:space="preserve">Elaborado por: Jairon Ortega </w:t>
      </w:r>
    </w:p>
    <w:p w:rsidR="007E0575" w:rsidRDefault="007E0575" w:rsidP="00365A93">
      <w:pPr>
        <w:spacing w:after="0" w:line="240" w:lineRule="auto"/>
        <w:jc w:val="both"/>
        <w:rPr>
          <w:rFonts w:ascii="Arial" w:hAnsi="Arial" w:cs="Arial"/>
          <w:sz w:val="18"/>
          <w:szCs w:val="24"/>
          <w:lang w:val="es-EC"/>
        </w:rPr>
      </w:pPr>
    </w:p>
    <w:p w:rsidR="007E0575" w:rsidRPr="004A72EF" w:rsidRDefault="007E0575" w:rsidP="00365A93">
      <w:pPr>
        <w:spacing w:after="0" w:line="240" w:lineRule="auto"/>
        <w:jc w:val="both"/>
        <w:rPr>
          <w:rFonts w:ascii="Arial" w:hAnsi="Arial" w:cs="Arial"/>
          <w:sz w:val="18"/>
          <w:szCs w:val="24"/>
          <w:lang w:val="es-EC"/>
        </w:rPr>
      </w:pPr>
    </w:p>
    <w:p w:rsidR="00ED18A4" w:rsidRDefault="00ED18A4" w:rsidP="00ED18A4">
      <w:pPr>
        <w:spacing w:after="0" w:line="360" w:lineRule="auto"/>
        <w:jc w:val="both"/>
        <w:rPr>
          <w:rFonts w:ascii="Arial" w:hAnsi="Arial" w:cs="Arial"/>
          <w:sz w:val="24"/>
          <w:szCs w:val="24"/>
          <w:lang w:val="es-EC"/>
        </w:rPr>
      </w:pPr>
      <w:r w:rsidRPr="004A72EF">
        <w:rPr>
          <w:rFonts w:ascii="Arial" w:hAnsi="Arial" w:cs="Arial"/>
          <w:sz w:val="24"/>
          <w:szCs w:val="24"/>
          <w:lang w:val="es-EC"/>
        </w:rPr>
        <w:lastRenderedPageBreak/>
        <w:t>Cada año se prevé 240 alquileres de los 20 locales comerciales con un ingreso de 44.144,67 dólares americanos.</w:t>
      </w:r>
    </w:p>
    <w:p w:rsidR="001E1E9A" w:rsidRDefault="001E1E9A" w:rsidP="00ED18A4">
      <w:pPr>
        <w:spacing w:after="0" w:line="360" w:lineRule="auto"/>
        <w:jc w:val="both"/>
        <w:rPr>
          <w:rFonts w:ascii="Arial" w:hAnsi="Arial" w:cs="Arial"/>
          <w:sz w:val="24"/>
          <w:szCs w:val="24"/>
          <w:lang w:val="es-EC"/>
        </w:rPr>
      </w:pPr>
    </w:p>
    <w:p w:rsidR="00ED18A4" w:rsidRPr="004A72EF" w:rsidRDefault="00ED18A4" w:rsidP="00ED18A4">
      <w:pPr>
        <w:spacing w:after="0" w:line="360" w:lineRule="auto"/>
        <w:jc w:val="both"/>
        <w:rPr>
          <w:rFonts w:ascii="Arial" w:hAnsi="Arial" w:cs="Arial"/>
          <w:b/>
          <w:i/>
          <w:sz w:val="24"/>
          <w:szCs w:val="24"/>
          <w:lang w:val="es-EC"/>
        </w:rPr>
      </w:pPr>
      <w:r w:rsidRPr="004A72EF">
        <w:rPr>
          <w:rFonts w:ascii="Arial" w:hAnsi="Arial" w:cs="Arial"/>
          <w:b/>
          <w:i/>
          <w:sz w:val="24"/>
          <w:szCs w:val="24"/>
          <w:lang w:val="es-EC"/>
        </w:rPr>
        <w:t>Estado de Pérdidas y Ganancias</w:t>
      </w:r>
    </w:p>
    <w:p w:rsidR="00ED18A4" w:rsidRPr="004A72EF" w:rsidRDefault="00ED18A4" w:rsidP="00ED18A4">
      <w:pPr>
        <w:spacing w:after="0" w:line="360" w:lineRule="auto"/>
        <w:jc w:val="both"/>
        <w:rPr>
          <w:rFonts w:ascii="Arial" w:hAnsi="Arial" w:cs="Arial"/>
          <w:sz w:val="24"/>
          <w:szCs w:val="24"/>
          <w:lang w:val="es-EC"/>
        </w:rPr>
      </w:pPr>
    </w:p>
    <w:p w:rsidR="00ED18A4" w:rsidRPr="004A72EF" w:rsidRDefault="00ED18A4" w:rsidP="007E0575">
      <w:pPr>
        <w:spacing w:after="0" w:line="360" w:lineRule="auto"/>
        <w:jc w:val="both"/>
        <w:rPr>
          <w:rFonts w:ascii="Arial" w:hAnsi="Arial" w:cs="Arial"/>
          <w:sz w:val="24"/>
          <w:szCs w:val="24"/>
          <w:lang w:val="es-EC"/>
        </w:rPr>
      </w:pPr>
      <w:r w:rsidRPr="004A72EF">
        <w:rPr>
          <w:rFonts w:ascii="Arial" w:hAnsi="Arial" w:cs="Arial"/>
          <w:sz w:val="24"/>
          <w:szCs w:val="24"/>
          <w:lang w:val="es-EC"/>
        </w:rPr>
        <w:t>En relación a los ingresos anuales, los costos, las utilidades y demás impuestos que deberán ser cubiertos se obtiene una utilidad.</w:t>
      </w:r>
      <w:r w:rsidR="007E0575">
        <w:rPr>
          <w:rFonts w:ascii="Arial" w:hAnsi="Arial" w:cs="Arial"/>
          <w:sz w:val="24"/>
          <w:szCs w:val="24"/>
          <w:lang w:val="es-EC"/>
        </w:rPr>
        <w:t xml:space="preserve"> </w:t>
      </w:r>
      <w:r w:rsidRPr="004A72EF">
        <w:rPr>
          <w:rFonts w:ascii="Arial" w:hAnsi="Arial" w:cs="Arial"/>
          <w:sz w:val="24"/>
          <w:szCs w:val="24"/>
          <w:lang w:val="es-EC"/>
        </w:rPr>
        <w:t>La utilidad neta en el primer año asciende a 6426,51 dólares americanos.</w:t>
      </w:r>
    </w:p>
    <w:p w:rsidR="002E66E2" w:rsidRPr="004A72EF" w:rsidRDefault="002E66E2" w:rsidP="00ED18A4">
      <w:pPr>
        <w:spacing w:after="0" w:line="360" w:lineRule="auto"/>
        <w:rPr>
          <w:rFonts w:ascii="Arial" w:hAnsi="Arial" w:cs="Arial"/>
          <w:sz w:val="24"/>
          <w:szCs w:val="24"/>
          <w:lang w:val="es-EC"/>
        </w:rPr>
      </w:pPr>
    </w:p>
    <w:p w:rsidR="00ED18A4" w:rsidRPr="004A72EF" w:rsidRDefault="00ED18A4" w:rsidP="00ED18A4">
      <w:pPr>
        <w:spacing w:after="0" w:line="360" w:lineRule="auto"/>
        <w:rPr>
          <w:rFonts w:ascii="Arial" w:hAnsi="Arial" w:cs="Arial"/>
          <w:b/>
          <w:i/>
          <w:sz w:val="24"/>
          <w:szCs w:val="24"/>
          <w:lang w:val="es-EC"/>
        </w:rPr>
      </w:pPr>
      <w:r w:rsidRPr="004A72EF">
        <w:rPr>
          <w:rFonts w:ascii="Arial" w:hAnsi="Arial" w:cs="Arial"/>
          <w:b/>
          <w:i/>
          <w:sz w:val="24"/>
          <w:szCs w:val="24"/>
          <w:lang w:val="es-EC"/>
        </w:rPr>
        <w:t>Punto de Equilibrio</w:t>
      </w:r>
    </w:p>
    <w:p w:rsidR="00ED18A4" w:rsidRPr="004A72EF" w:rsidRDefault="00ED18A4" w:rsidP="00ED18A4">
      <w:pPr>
        <w:spacing w:after="0" w:line="360" w:lineRule="auto"/>
        <w:rPr>
          <w:rFonts w:ascii="Arial" w:hAnsi="Arial" w:cs="Arial"/>
          <w:sz w:val="24"/>
          <w:szCs w:val="24"/>
          <w:lang w:val="es-EC"/>
        </w:rPr>
      </w:pPr>
      <w:r w:rsidRPr="004A72EF">
        <w:rPr>
          <w:rFonts w:ascii="Arial" w:hAnsi="Arial" w:cs="Arial"/>
          <w:sz w:val="24"/>
          <w:szCs w:val="24"/>
          <w:lang w:val="es-EC"/>
        </w:rPr>
        <w:t>Este indicador permite conocer cuántos alquileres de los locales comerciales se deben efectuar al año para no obtener ni pérdidas ni ganancias.</w:t>
      </w:r>
    </w:p>
    <w:p w:rsidR="00ED18A4" w:rsidRPr="004A72EF" w:rsidRDefault="00ED18A4" w:rsidP="00ED18A4">
      <w:pPr>
        <w:pStyle w:val="Descripcin"/>
        <w:spacing w:after="0"/>
        <w:rPr>
          <w:rFonts w:ascii="Arial" w:hAnsi="Arial" w:cs="Arial"/>
          <w:i w:val="0"/>
          <w:color w:val="auto"/>
          <w:sz w:val="24"/>
          <w:szCs w:val="24"/>
          <w:lang w:val="es-EC"/>
        </w:rPr>
      </w:pPr>
      <w:bookmarkStart w:id="113" w:name="_Toc502646929"/>
      <w:bookmarkStart w:id="114" w:name="_Toc528048933"/>
      <w:r w:rsidRPr="004A72EF">
        <w:rPr>
          <w:rFonts w:ascii="Arial" w:hAnsi="Arial" w:cs="Arial"/>
          <w:color w:val="auto"/>
          <w:lang w:val="es-EC"/>
        </w:rPr>
        <w:t xml:space="preserve">Tabla </w:t>
      </w:r>
      <w:r w:rsidR="00FE5F59" w:rsidRPr="004A72EF">
        <w:rPr>
          <w:lang w:val="es-EC"/>
        </w:rPr>
        <w:fldChar w:fldCharType="begin"/>
      </w:r>
      <w:r w:rsidRPr="004A72EF">
        <w:rPr>
          <w:rFonts w:ascii="Arial" w:hAnsi="Arial" w:cs="Arial"/>
          <w:color w:val="auto"/>
          <w:lang w:val="es-EC"/>
        </w:rPr>
        <w:instrText xml:space="preserve"> SEQ Tabla \* ARABIC </w:instrText>
      </w:r>
      <w:r w:rsidR="00FE5F59" w:rsidRPr="004A72EF">
        <w:rPr>
          <w:lang w:val="es-EC"/>
        </w:rPr>
        <w:fldChar w:fldCharType="separate"/>
      </w:r>
      <w:r w:rsidR="00985447">
        <w:rPr>
          <w:rFonts w:ascii="Arial" w:hAnsi="Arial" w:cs="Arial"/>
          <w:noProof/>
          <w:color w:val="auto"/>
          <w:lang w:val="es-EC"/>
        </w:rPr>
        <w:t>27</w:t>
      </w:r>
      <w:r w:rsidR="00FE5F59" w:rsidRPr="004A72EF">
        <w:rPr>
          <w:lang w:val="es-EC"/>
        </w:rPr>
        <w:fldChar w:fldCharType="end"/>
      </w:r>
      <w:r w:rsidRPr="004A72EF">
        <w:rPr>
          <w:rFonts w:ascii="Arial" w:hAnsi="Arial" w:cs="Arial"/>
          <w:color w:val="auto"/>
          <w:lang w:val="es-EC"/>
        </w:rPr>
        <w:t xml:space="preserve">. </w:t>
      </w:r>
      <w:r w:rsidRPr="004A72EF">
        <w:rPr>
          <w:rFonts w:ascii="Arial" w:hAnsi="Arial" w:cs="Arial"/>
          <w:i w:val="0"/>
          <w:color w:val="auto"/>
          <w:lang w:val="es-EC"/>
        </w:rPr>
        <w:t>Punto de Equilibrio</w:t>
      </w:r>
      <w:bookmarkEnd w:id="113"/>
      <w:bookmarkEnd w:id="114"/>
      <w:r w:rsidRPr="004A72EF">
        <w:rPr>
          <w:rFonts w:ascii="Arial" w:hAnsi="Arial" w:cs="Arial"/>
          <w:i w:val="0"/>
          <w:color w:val="auto"/>
          <w:lang w:val="es-EC"/>
        </w:rPr>
        <w:t xml:space="preserve"> </w:t>
      </w:r>
    </w:p>
    <w:tbl>
      <w:tblPr>
        <w:tblW w:w="4770" w:type="dxa"/>
        <w:tblInd w:w="-5" w:type="dxa"/>
        <w:tblCellMar>
          <w:left w:w="70" w:type="dxa"/>
          <w:right w:w="70" w:type="dxa"/>
        </w:tblCellMar>
        <w:tblLook w:val="04A0" w:firstRow="1" w:lastRow="0" w:firstColumn="1" w:lastColumn="0" w:noHBand="0" w:noVBand="1"/>
      </w:tblPr>
      <w:tblGrid>
        <w:gridCol w:w="1534"/>
        <w:gridCol w:w="1142"/>
        <w:gridCol w:w="1142"/>
        <w:gridCol w:w="952"/>
      </w:tblGrid>
      <w:tr w:rsidR="00ED18A4" w:rsidRPr="004A72EF" w:rsidTr="0091587F">
        <w:trPr>
          <w:trHeight w:val="242"/>
        </w:trPr>
        <w:tc>
          <w:tcPr>
            <w:tcW w:w="4770" w:type="dxa"/>
            <w:gridSpan w:val="4"/>
            <w:tcBorders>
              <w:top w:val="single" w:sz="4" w:space="0" w:color="auto"/>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jc w:val="center"/>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PUNTO DE EQUILIBRIO</w:t>
            </w:r>
          </w:p>
        </w:tc>
      </w:tr>
      <w:tr w:rsidR="00ED18A4" w:rsidRPr="004A72EF" w:rsidTr="0091587F">
        <w:trPr>
          <w:trHeight w:val="242"/>
        </w:trPr>
        <w:tc>
          <w:tcPr>
            <w:tcW w:w="4770" w:type="dxa"/>
            <w:gridSpan w:val="4"/>
            <w:tcBorders>
              <w:top w:val="single" w:sz="4" w:space="0" w:color="auto"/>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jc w:val="center"/>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AÑO 1</w:t>
            </w:r>
          </w:p>
        </w:tc>
      </w:tr>
      <w:tr w:rsidR="00ED18A4" w:rsidRPr="0025424C" w:rsidTr="0091587F">
        <w:trPr>
          <w:trHeight w:val="242"/>
        </w:trPr>
        <w:tc>
          <w:tcPr>
            <w:tcW w:w="4770" w:type="dxa"/>
            <w:gridSpan w:val="4"/>
            <w:tcBorders>
              <w:top w:val="single" w:sz="4" w:space="0" w:color="auto"/>
              <w:left w:val="single" w:sz="4" w:space="0" w:color="auto"/>
              <w:bottom w:val="nil"/>
              <w:right w:val="single" w:sz="4" w:space="0" w:color="000000"/>
            </w:tcBorders>
            <w:noWrap/>
            <w:vAlign w:val="bottom"/>
            <w:hideMark/>
          </w:tcPr>
          <w:p w:rsidR="00ED18A4" w:rsidRPr="004A72EF" w:rsidRDefault="00ED18A4">
            <w:pPr>
              <w:spacing w:after="0" w:line="360" w:lineRule="auto"/>
              <w:rPr>
                <w:rFonts w:ascii="Arial" w:eastAsia="Times New Roman" w:hAnsi="Arial" w:cs="Arial"/>
                <w:b/>
                <w:bCs/>
                <w:color w:val="000000"/>
                <w:sz w:val="24"/>
                <w:szCs w:val="24"/>
                <w:lang w:val="es-EC" w:eastAsia="es-ES"/>
              </w:rPr>
            </w:pPr>
            <w:r w:rsidRPr="004A72EF">
              <w:rPr>
                <w:rFonts w:ascii="Arial" w:eastAsia="Times New Roman" w:hAnsi="Arial" w:cs="Arial"/>
                <w:b/>
                <w:bCs/>
                <w:color w:val="000000"/>
                <w:sz w:val="24"/>
                <w:szCs w:val="24"/>
                <w:lang w:val="es-EC" w:eastAsia="es-ES"/>
              </w:rPr>
              <w:t>PE en función de la Capacidad Instalada</w:t>
            </w:r>
          </w:p>
        </w:tc>
      </w:tr>
      <w:tr w:rsidR="00ED18A4" w:rsidRPr="0025424C" w:rsidTr="0091587F">
        <w:trPr>
          <w:trHeight w:val="242"/>
        </w:trPr>
        <w:tc>
          <w:tcPr>
            <w:tcW w:w="1534" w:type="dxa"/>
            <w:tcBorders>
              <w:top w:val="nil"/>
              <w:left w:val="single" w:sz="4" w:space="0" w:color="auto"/>
              <w:bottom w:val="nil"/>
              <w:right w:val="nil"/>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c>
          <w:tcPr>
            <w:tcW w:w="1142" w:type="dxa"/>
            <w:noWrap/>
            <w:vAlign w:val="bottom"/>
            <w:hideMark/>
          </w:tcPr>
          <w:p w:rsidR="00ED18A4" w:rsidRPr="004A72EF" w:rsidRDefault="00ED18A4">
            <w:pPr>
              <w:rPr>
                <w:rFonts w:ascii="Arial" w:eastAsia="Times New Roman" w:hAnsi="Arial" w:cs="Arial"/>
                <w:color w:val="000000"/>
                <w:sz w:val="24"/>
                <w:szCs w:val="24"/>
                <w:lang w:val="es-EC" w:eastAsia="es-ES"/>
              </w:rPr>
            </w:pPr>
          </w:p>
        </w:tc>
        <w:tc>
          <w:tcPr>
            <w:tcW w:w="1142" w:type="dxa"/>
            <w:noWrap/>
            <w:vAlign w:val="bottom"/>
            <w:hideMark/>
          </w:tcPr>
          <w:p w:rsidR="00ED18A4" w:rsidRPr="004A72EF" w:rsidRDefault="00ED18A4">
            <w:pPr>
              <w:spacing w:after="0"/>
              <w:rPr>
                <w:sz w:val="20"/>
                <w:szCs w:val="20"/>
                <w:lang w:val="es-EC" w:eastAsia="es-EC"/>
              </w:rPr>
            </w:pPr>
          </w:p>
        </w:tc>
        <w:tc>
          <w:tcPr>
            <w:tcW w:w="952" w:type="dxa"/>
            <w:tcBorders>
              <w:top w:val="nil"/>
              <w:left w:val="nil"/>
              <w:bottom w:val="nil"/>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r>
      <w:tr w:rsidR="00ED18A4" w:rsidRPr="004A72EF" w:rsidTr="0091587F">
        <w:trPr>
          <w:trHeight w:val="242"/>
        </w:trPr>
        <w:tc>
          <w:tcPr>
            <w:tcW w:w="1534" w:type="dxa"/>
            <w:tcBorders>
              <w:top w:val="nil"/>
              <w:left w:val="single" w:sz="4" w:space="0" w:color="auto"/>
              <w:bottom w:val="nil"/>
              <w:right w:val="nil"/>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PE  =</w:t>
            </w:r>
          </w:p>
        </w:tc>
        <w:tc>
          <w:tcPr>
            <w:tcW w:w="2284" w:type="dxa"/>
            <w:gridSpan w:val="2"/>
            <w:tcBorders>
              <w:top w:val="nil"/>
              <w:left w:val="nil"/>
              <w:bottom w:val="single" w:sz="4" w:space="0" w:color="auto"/>
              <w:right w:val="nil"/>
            </w:tcBorders>
            <w:noWrap/>
            <w:vAlign w:val="bottom"/>
            <w:hideMark/>
          </w:tcPr>
          <w:p w:rsidR="00ED18A4" w:rsidRPr="004A72EF" w:rsidRDefault="00ED18A4">
            <w:pPr>
              <w:spacing w:after="0" w:line="360" w:lineRule="auto"/>
              <w:jc w:val="center"/>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CF</w:t>
            </w:r>
          </w:p>
        </w:tc>
        <w:tc>
          <w:tcPr>
            <w:tcW w:w="952" w:type="dxa"/>
            <w:tcBorders>
              <w:top w:val="nil"/>
              <w:left w:val="nil"/>
              <w:bottom w:val="nil"/>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100</w:t>
            </w:r>
          </w:p>
        </w:tc>
      </w:tr>
      <w:tr w:rsidR="00ED18A4" w:rsidRPr="004A72EF" w:rsidTr="0091587F">
        <w:trPr>
          <w:trHeight w:val="242"/>
        </w:trPr>
        <w:tc>
          <w:tcPr>
            <w:tcW w:w="1534" w:type="dxa"/>
            <w:tcBorders>
              <w:top w:val="nil"/>
              <w:left w:val="single" w:sz="4" w:space="0" w:color="auto"/>
              <w:bottom w:val="nil"/>
              <w:right w:val="nil"/>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c>
          <w:tcPr>
            <w:tcW w:w="1142" w:type="dxa"/>
            <w:noWrap/>
            <w:vAlign w:val="bottom"/>
            <w:hideMark/>
          </w:tcPr>
          <w:p w:rsidR="00ED18A4" w:rsidRPr="004A72EF" w:rsidRDefault="00ED18A4">
            <w:pPr>
              <w:spacing w:after="0" w:line="360" w:lineRule="auto"/>
              <w:jc w:val="center"/>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VT                -</w:t>
            </w:r>
          </w:p>
        </w:tc>
        <w:tc>
          <w:tcPr>
            <w:tcW w:w="1142" w:type="dxa"/>
            <w:noWrap/>
            <w:vAlign w:val="bottom"/>
            <w:hideMark/>
          </w:tcPr>
          <w:p w:rsidR="00ED18A4" w:rsidRPr="004A72EF" w:rsidRDefault="00ED18A4">
            <w:pPr>
              <w:spacing w:after="0" w:line="360" w:lineRule="auto"/>
              <w:jc w:val="center"/>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CV</w:t>
            </w:r>
          </w:p>
        </w:tc>
        <w:tc>
          <w:tcPr>
            <w:tcW w:w="952" w:type="dxa"/>
            <w:tcBorders>
              <w:top w:val="nil"/>
              <w:left w:val="nil"/>
              <w:bottom w:val="nil"/>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r>
      <w:tr w:rsidR="00ED18A4" w:rsidRPr="004A72EF" w:rsidTr="0091587F">
        <w:trPr>
          <w:trHeight w:val="242"/>
        </w:trPr>
        <w:tc>
          <w:tcPr>
            <w:tcW w:w="1534" w:type="dxa"/>
            <w:tcBorders>
              <w:top w:val="nil"/>
              <w:left w:val="single" w:sz="4" w:space="0" w:color="auto"/>
              <w:bottom w:val="nil"/>
              <w:right w:val="nil"/>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c>
          <w:tcPr>
            <w:tcW w:w="1142" w:type="dxa"/>
            <w:noWrap/>
            <w:vAlign w:val="bottom"/>
            <w:hideMark/>
          </w:tcPr>
          <w:p w:rsidR="00ED18A4" w:rsidRPr="004A72EF" w:rsidRDefault="00ED18A4">
            <w:pPr>
              <w:rPr>
                <w:rFonts w:ascii="Arial" w:eastAsia="Times New Roman" w:hAnsi="Arial" w:cs="Arial"/>
                <w:color w:val="000000"/>
                <w:sz w:val="24"/>
                <w:szCs w:val="24"/>
                <w:lang w:val="es-EC" w:eastAsia="es-ES"/>
              </w:rPr>
            </w:pPr>
          </w:p>
        </w:tc>
        <w:tc>
          <w:tcPr>
            <w:tcW w:w="1142" w:type="dxa"/>
            <w:noWrap/>
            <w:vAlign w:val="bottom"/>
            <w:hideMark/>
          </w:tcPr>
          <w:p w:rsidR="00ED18A4" w:rsidRPr="004A72EF" w:rsidRDefault="00ED18A4">
            <w:pPr>
              <w:spacing w:after="0"/>
              <w:rPr>
                <w:sz w:val="20"/>
                <w:szCs w:val="20"/>
                <w:lang w:val="es-EC" w:eastAsia="es-EC"/>
              </w:rPr>
            </w:pPr>
          </w:p>
        </w:tc>
        <w:tc>
          <w:tcPr>
            <w:tcW w:w="952" w:type="dxa"/>
            <w:tcBorders>
              <w:top w:val="nil"/>
              <w:left w:val="nil"/>
              <w:bottom w:val="nil"/>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r>
      <w:tr w:rsidR="00ED18A4" w:rsidRPr="004A72EF" w:rsidTr="0091587F">
        <w:trPr>
          <w:trHeight w:val="242"/>
        </w:trPr>
        <w:tc>
          <w:tcPr>
            <w:tcW w:w="1534" w:type="dxa"/>
            <w:tcBorders>
              <w:top w:val="nil"/>
              <w:left w:val="single" w:sz="4" w:space="0" w:color="auto"/>
              <w:bottom w:val="nil"/>
              <w:right w:val="nil"/>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PE  =</w:t>
            </w:r>
          </w:p>
        </w:tc>
        <w:tc>
          <w:tcPr>
            <w:tcW w:w="2284" w:type="dxa"/>
            <w:gridSpan w:val="2"/>
            <w:tcBorders>
              <w:top w:val="nil"/>
              <w:left w:val="nil"/>
              <w:bottom w:val="single" w:sz="4" w:space="0" w:color="auto"/>
              <w:right w:val="nil"/>
            </w:tcBorders>
            <w:noWrap/>
            <w:vAlign w:val="bottom"/>
            <w:hideMark/>
          </w:tcPr>
          <w:p w:rsidR="00ED18A4" w:rsidRPr="004A72EF" w:rsidRDefault="00ED18A4">
            <w:pPr>
              <w:spacing w:after="0" w:line="360" w:lineRule="auto"/>
              <w:jc w:val="center"/>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8261,55</w:t>
            </w:r>
          </w:p>
        </w:tc>
        <w:tc>
          <w:tcPr>
            <w:tcW w:w="952" w:type="dxa"/>
            <w:tcBorders>
              <w:top w:val="nil"/>
              <w:left w:val="nil"/>
              <w:bottom w:val="nil"/>
              <w:right w:val="single" w:sz="4" w:space="0" w:color="auto"/>
            </w:tcBorders>
            <w:noWrap/>
            <w:vAlign w:val="bottom"/>
            <w:hideMark/>
          </w:tcPr>
          <w:p w:rsidR="00ED18A4" w:rsidRPr="004A72EF" w:rsidRDefault="0091587F">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w:t>
            </w:r>
            <w:r w:rsidR="00ED18A4" w:rsidRPr="004A72EF">
              <w:rPr>
                <w:rFonts w:ascii="Arial" w:eastAsia="Times New Roman" w:hAnsi="Arial" w:cs="Arial"/>
                <w:color w:val="000000"/>
                <w:sz w:val="24"/>
                <w:szCs w:val="24"/>
                <w:lang w:val="es-EC" w:eastAsia="es-ES"/>
              </w:rPr>
              <w:t>100</w:t>
            </w:r>
          </w:p>
        </w:tc>
      </w:tr>
      <w:tr w:rsidR="00ED18A4" w:rsidRPr="004A72EF" w:rsidTr="0091587F">
        <w:trPr>
          <w:trHeight w:val="242"/>
        </w:trPr>
        <w:tc>
          <w:tcPr>
            <w:tcW w:w="1534" w:type="dxa"/>
            <w:tcBorders>
              <w:top w:val="nil"/>
              <w:left w:val="single" w:sz="4" w:space="0" w:color="auto"/>
              <w:bottom w:val="nil"/>
              <w:right w:val="nil"/>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c>
          <w:tcPr>
            <w:tcW w:w="1142" w:type="dxa"/>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44144,67</w:t>
            </w:r>
          </w:p>
        </w:tc>
        <w:tc>
          <w:tcPr>
            <w:tcW w:w="1142" w:type="dxa"/>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24682,23</w:t>
            </w:r>
          </w:p>
        </w:tc>
        <w:tc>
          <w:tcPr>
            <w:tcW w:w="952" w:type="dxa"/>
            <w:tcBorders>
              <w:top w:val="nil"/>
              <w:left w:val="nil"/>
              <w:bottom w:val="nil"/>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r>
      <w:tr w:rsidR="00ED18A4" w:rsidRPr="004A72EF" w:rsidTr="0091587F">
        <w:trPr>
          <w:trHeight w:val="242"/>
        </w:trPr>
        <w:tc>
          <w:tcPr>
            <w:tcW w:w="1534" w:type="dxa"/>
            <w:tcBorders>
              <w:top w:val="nil"/>
              <w:left w:val="single" w:sz="4" w:space="0" w:color="auto"/>
              <w:bottom w:val="nil"/>
              <w:right w:val="nil"/>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c>
          <w:tcPr>
            <w:tcW w:w="1142" w:type="dxa"/>
            <w:noWrap/>
            <w:vAlign w:val="bottom"/>
            <w:hideMark/>
          </w:tcPr>
          <w:p w:rsidR="00ED18A4" w:rsidRPr="004A72EF" w:rsidRDefault="00ED18A4">
            <w:pPr>
              <w:rPr>
                <w:rFonts w:ascii="Arial" w:eastAsia="Times New Roman" w:hAnsi="Arial" w:cs="Arial"/>
                <w:color w:val="000000"/>
                <w:sz w:val="24"/>
                <w:szCs w:val="24"/>
                <w:lang w:val="es-EC" w:eastAsia="es-ES"/>
              </w:rPr>
            </w:pPr>
          </w:p>
        </w:tc>
        <w:tc>
          <w:tcPr>
            <w:tcW w:w="1142" w:type="dxa"/>
            <w:noWrap/>
            <w:vAlign w:val="bottom"/>
            <w:hideMark/>
          </w:tcPr>
          <w:p w:rsidR="00ED18A4" w:rsidRPr="004A72EF" w:rsidRDefault="00ED18A4">
            <w:pPr>
              <w:spacing w:after="0"/>
              <w:rPr>
                <w:sz w:val="20"/>
                <w:szCs w:val="20"/>
                <w:lang w:val="es-EC" w:eastAsia="es-EC"/>
              </w:rPr>
            </w:pPr>
          </w:p>
        </w:tc>
        <w:tc>
          <w:tcPr>
            <w:tcW w:w="952" w:type="dxa"/>
            <w:tcBorders>
              <w:top w:val="nil"/>
              <w:left w:val="nil"/>
              <w:bottom w:val="nil"/>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r>
      <w:tr w:rsidR="00ED18A4" w:rsidRPr="004A72EF" w:rsidTr="0091587F">
        <w:trPr>
          <w:trHeight w:val="242"/>
        </w:trPr>
        <w:tc>
          <w:tcPr>
            <w:tcW w:w="1534" w:type="dxa"/>
            <w:tcBorders>
              <w:top w:val="nil"/>
              <w:left w:val="single" w:sz="4" w:space="0" w:color="auto"/>
              <w:bottom w:val="single" w:sz="4" w:space="0" w:color="auto"/>
              <w:right w:val="nil"/>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PE  =</w:t>
            </w:r>
          </w:p>
        </w:tc>
        <w:tc>
          <w:tcPr>
            <w:tcW w:w="1142" w:type="dxa"/>
            <w:tcBorders>
              <w:top w:val="nil"/>
              <w:left w:val="nil"/>
              <w:bottom w:val="single" w:sz="4" w:space="0" w:color="auto"/>
              <w:right w:val="nil"/>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42</w:t>
            </w:r>
          </w:p>
        </w:tc>
        <w:tc>
          <w:tcPr>
            <w:tcW w:w="1142" w:type="dxa"/>
            <w:tcBorders>
              <w:top w:val="nil"/>
              <w:left w:val="nil"/>
              <w:bottom w:val="single" w:sz="4" w:space="0" w:color="auto"/>
              <w:right w:val="nil"/>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w:t>
            </w:r>
          </w:p>
        </w:tc>
        <w:tc>
          <w:tcPr>
            <w:tcW w:w="952"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r>
    </w:tbl>
    <w:p w:rsidR="00ED18A4" w:rsidRPr="004A72EF" w:rsidRDefault="00ED18A4" w:rsidP="00ED18A4">
      <w:pPr>
        <w:spacing w:after="0" w:line="240" w:lineRule="auto"/>
        <w:jc w:val="both"/>
        <w:rPr>
          <w:rFonts w:ascii="Arial" w:hAnsi="Arial" w:cs="Arial"/>
          <w:sz w:val="18"/>
          <w:szCs w:val="24"/>
          <w:lang w:val="es-EC"/>
        </w:rPr>
      </w:pPr>
      <w:r w:rsidRPr="004A72EF">
        <w:rPr>
          <w:rFonts w:ascii="Arial" w:hAnsi="Arial" w:cs="Arial"/>
          <w:sz w:val="18"/>
          <w:szCs w:val="24"/>
          <w:lang w:val="es-EC"/>
        </w:rPr>
        <w:t xml:space="preserve">Fuente: </w:t>
      </w:r>
      <w:r w:rsidR="00A31B5B" w:rsidRPr="004A72EF">
        <w:rPr>
          <w:rFonts w:ascii="Arial" w:hAnsi="Arial" w:cs="Arial"/>
          <w:sz w:val="18"/>
          <w:szCs w:val="24"/>
          <w:lang w:val="es-EC"/>
        </w:rPr>
        <w:t>Investigación</w:t>
      </w:r>
      <w:r w:rsidRPr="004A72EF">
        <w:rPr>
          <w:rFonts w:ascii="Arial" w:hAnsi="Arial" w:cs="Arial"/>
          <w:sz w:val="18"/>
          <w:szCs w:val="24"/>
          <w:lang w:val="es-EC"/>
        </w:rPr>
        <w:t xml:space="preserve"> de campo, 201</w:t>
      </w:r>
      <w:r w:rsidR="0080611F" w:rsidRPr="004A72EF">
        <w:rPr>
          <w:rFonts w:ascii="Arial" w:hAnsi="Arial" w:cs="Arial"/>
          <w:sz w:val="18"/>
          <w:szCs w:val="24"/>
          <w:lang w:val="es-EC"/>
        </w:rPr>
        <w:t>8</w:t>
      </w:r>
      <w:r w:rsidRPr="004A72EF">
        <w:rPr>
          <w:rFonts w:ascii="Arial" w:hAnsi="Arial" w:cs="Arial"/>
          <w:sz w:val="18"/>
          <w:szCs w:val="24"/>
          <w:lang w:val="es-EC"/>
        </w:rPr>
        <w:t xml:space="preserve"> </w:t>
      </w:r>
    </w:p>
    <w:p w:rsidR="00ED18A4" w:rsidRDefault="00ED18A4" w:rsidP="00ED18A4">
      <w:pPr>
        <w:spacing w:after="0" w:line="480" w:lineRule="auto"/>
        <w:jc w:val="both"/>
        <w:rPr>
          <w:rFonts w:ascii="Arial" w:hAnsi="Arial" w:cs="Arial"/>
          <w:sz w:val="18"/>
          <w:szCs w:val="24"/>
          <w:lang w:val="es-EC"/>
        </w:rPr>
      </w:pPr>
      <w:r w:rsidRPr="004A72EF">
        <w:rPr>
          <w:rFonts w:ascii="Arial" w:hAnsi="Arial" w:cs="Arial"/>
          <w:sz w:val="18"/>
          <w:szCs w:val="24"/>
          <w:lang w:val="es-EC"/>
        </w:rPr>
        <w:t xml:space="preserve">Elaborado por: Jairon Ortega </w:t>
      </w:r>
    </w:p>
    <w:p w:rsidR="002E66E2" w:rsidRDefault="002E66E2" w:rsidP="00ED18A4">
      <w:pPr>
        <w:spacing w:after="0" w:line="480" w:lineRule="auto"/>
        <w:jc w:val="both"/>
        <w:rPr>
          <w:rFonts w:ascii="Arial" w:hAnsi="Arial" w:cs="Arial"/>
          <w:sz w:val="18"/>
          <w:szCs w:val="24"/>
          <w:lang w:val="es-EC"/>
        </w:rPr>
      </w:pPr>
    </w:p>
    <w:p w:rsidR="002E66E2" w:rsidRPr="004A72EF" w:rsidRDefault="002E66E2" w:rsidP="00ED18A4">
      <w:pPr>
        <w:spacing w:after="0" w:line="480" w:lineRule="auto"/>
        <w:jc w:val="both"/>
        <w:rPr>
          <w:rFonts w:ascii="Arial" w:hAnsi="Arial" w:cs="Arial"/>
          <w:sz w:val="18"/>
          <w:szCs w:val="24"/>
          <w:lang w:val="es-EC"/>
        </w:rPr>
      </w:pPr>
    </w:p>
    <w:p w:rsidR="00ED18A4" w:rsidRPr="004A72EF" w:rsidRDefault="00ED18A4" w:rsidP="004B28C2">
      <w:pPr>
        <w:spacing w:after="0" w:line="276" w:lineRule="auto"/>
        <w:jc w:val="center"/>
        <w:rPr>
          <w:rFonts w:ascii="Arial" w:hAnsi="Arial" w:cs="Arial"/>
          <w:sz w:val="24"/>
          <w:szCs w:val="24"/>
          <w:lang w:val="es-EC"/>
        </w:rPr>
      </w:pPr>
      <w:r w:rsidRPr="004A72EF">
        <w:rPr>
          <w:rFonts w:ascii="Arial" w:hAnsi="Arial" w:cs="Arial"/>
          <w:noProof/>
          <w:sz w:val="24"/>
          <w:szCs w:val="24"/>
          <w:lang w:val="es-EC" w:eastAsia="es-EC"/>
        </w:rPr>
        <w:lastRenderedPageBreak/>
        <w:drawing>
          <wp:inline distT="0" distB="0" distL="0" distR="0" wp14:anchorId="7B0B04AB" wp14:editId="70BF112C">
            <wp:extent cx="4314825" cy="2362200"/>
            <wp:effectExtent l="0" t="0" r="9525" b="0"/>
            <wp:docPr id="8" name="Gráfico 8">
              <a:extLst xmlns:a="http://schemas.openxmlformats.org/drawingml/2006/main">
                <a:ext uri="{FF2B5EF4-FFF2-40B4-BE49-F238E27FC236}">
                  <a16:creationId xmlns:a16="http://schemas.microsoft.com/office/drawing/2014/main" id="{00000000-0008-0000-06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D18A4" w:rsidRPr="004A72EF" w:rsidRDefault="00ED18A4" w:rsidP="00ED18A4">
      <w:pPr>
        <w:pStyle w:val="Descripcin"/>
        <w:spacing w:after="0"/>
        <w:ind w:left="720"/>
        <w:rPr>
          <w:rFonts w:ascii="Arial" w:hAnsi="Arial" w:cs="Arial"/>
          <w:i w:val="0"/>
          <w:color w:val="auto"/>
          <w:lang w:val="es-EC"/>
        </w:rPr>
      </w:pPr>
      <w:bookmarkStart w:id="115" w:name="_Toc502646963"/>
      <w:bookmarkStart w:id="116" w:name="_Toc528048957"/>
      <w:r w:rsidRPr="004A72EF">
        <w:rPr>
          <w:rFonts w:ascii="Arial" w:hAnsi="Arial" w:cs="Arial"/>
          <w:color w:val="auto"/>
          <w:lang w:val="es-EC"/>
        </w:rPr>
        <w:t xml:space="preserve">Figura </w:t>
      </w:r>
      <w:r w:rsidR="00FE5F59" w:rsidRPr="004A72EF">
        <w:rPr>
          <w:lang w:val="es-EC"/>
        </w:rPr>
        <w:fldChar w:fldCharType="begin"/>
      </w:r>
      <w:r w:rsidRPr="004A72EF">
        <w:rPr>
          <w:rFonts w:ascii="Arial" w:hAnsi="Arial" w:cs="Arial"/>
          <w:color w:val="auto"/>
          <w:lang w:val="es-EC"/>
        </w:rPr>
        <w:instrText xml:space="preserve"> SEQ Figura \* ARABIC </w:instrText>
      </w:r>
      <w:r w:rsidR="00FE5F59" w:rsidRPr="004A72EF">
        <w:rPr>
          <w:lang w:val="es-EC"/>
        </w:rPr>
        <w:fldChar w:fldCharType="separate"/>
      </w:r>
      <w:r w:rsidR="00985447">
        <w:rPr>
          <w:rFonts w:ascii="Arial" w:hAnsi="Arial" w:cs="Arial"/>
          <w:noProof/>
          <w:color w:val="auto"/>
          <w:lang w:val="es-EC"/>
        </w:rPr>
        <w:t>19</w:t>
      </w:r>
      <w:r w:rsidR="00FE5F59" w:rsidRPr="004A72EF">
        <w:rPr>
          <w:lang w:val="es-EC"/>
        </w:rPr>
        <w:fldChar w:fldCharType="end"/>
      </w:r>
      <w:r w:rsidRPr="004A72EF">
        <w:rPr>
          <w:rFonts w:ascii="Arial" w:hAnsi="Arial" w:cs="Arial"/>
          <w:color w:val="auto"/>
          <w:lang w:val="es-EC"/>
        </w:rPr>
        <w:t xml:space="preserve">. </w:t>
      </w:r>
      <w:r w:rsidRPr="004A72EF">
        <w:rPr>
          <w:rFonts w:ascii="Arial" w:hAnsi="Arial" w:cs="Arial"/>
          <w:i w:val="0"/>
          <w:color w:val="auto"/>
          <w:lang w:val="es-EC"/>
        </w:rPr>
        <w:t>Punto de Equilibrio</w:t>
      </w:r>
      <w:bookmarkEnd w:id="115"/>
      <w:bookmarkEnd w:id="116"/>
      <w:r w:rsidRPr="004A72EF">
        <w:rPr>
          <w:rFonts w:ascii="Arial" w:hAnsi="Arial" w:cs="Arial"/>
          <w:i w:val="0"/>
          <w:color w:val="auto"/>
          <w:lang w:val="es-EC"/>
        </w:rPr>
        <w:t xml:space="preserve"> </w:t>
      </w:r>
    </w:p>
    <w:p w:rsidR="00ED18A4" w:rsidRPr="004A72EF" w:rsidRDefault="00ED18A4" w:rsidP="00ED18A4">
      <w:pPr>
        <w:spacing w:after="0" w:line="240" w:lineRule="auto"/>
        <w:ind w:left="720"/>
        <w:jc w:val="both"/>
        <w:rPr>
          <w:rFonts w:ascii="Arial" w:hAnsi="Arial" w:cs="Arial"/>
          <w:sz w:val="18"/>
          <w:szCs w:val="18"/>
          <w:lang w:val="es-EC"/>
        </w:rPr>
      </w:pPr>
      <w:r w:rsidRPr="004A72EF">
        <w:rPr>
          <w:rFonts w:ascii="Arial" w:hAnsi="Arial" w:cs="Arial"/>
          <w:sz w:val="18"/>
          <w:szCs w:val="18"/>
          <w:lang w:val="es-EC"/>
        </w:rPr>
        <w:t xml:space="preserve">Fuente: </w:t>
      </w:r>
      <w:r w:rsidR="00A31B5B" w:rsidRPr="004A72EF">
        <w:rPr>
          <w:rFonts w:ascii="Arial" w:hAnsi="Arial" w:cs="Arial"/>
          <w:sz w:val="18"/>
          <w:szCs w:val="18"/>
          <w:lang w:val="es-EC"/>
        </w:rPr>
        <w:t>Investigación</w:t>
      </w:r>
      <w:r w:rsidRPr="004A72EF">
        <w:rPr>
          <w:rFonts w:ascii="Arial" w:hAnsi="Arial" w:cs="Arial"/>
          <w:sz w:val="18"/>
          <w:szCs w:val="18"/>
          <w:lang w:val="es-EC"/>
        </w:rPr>
        <w:t xml:space="preserve"> de campo, 201</w:t>
      </w:r>
      <w:r w:rsidR="0080611F" w:rsidRPr="004A72EF">
        <w:rPr>
          <w:rFonts w:ascii="Arial" w:hAnsi="Arial" w:cs="Arial"/>
          <w:sz w:val="18"/>
          <w:szCs w:val="18"/>
          <w:lang w:val="es-EC"/>
        </w:rPr>
        <w:t>8</w:t>
      </w:r>
      <w:r w:rsidRPr="004A72EF">
        <w:rPr>
          <w:rFonts w:ascii="Arial" w:hAnsi="Arial" w:cs="Arial"/>
          <w:sz w:val="18"/>
          <w:szCs w:val="18"/>
          <w:lang w:val="es-EC"/>
        </w:rPr>
        <w:t xml:space="preserve"> </w:t>
      </w:r>
    </w:p>
    <w:p w:rsidR="00ED18A4" w:rsidRPr="004A72EF" w:rsidRDefault="00ED18A4" w:rsidP="00ED18A4">
      <w:pPr>
        <w:spacing w:after="0" w:line="240" w:lineRule="auto"/>
        <w:ind w:left="720"/>
        <w:jc w:val="both"/>
        <w:rPr>
          <w:rFonts w:ascii="Arial" w:hAnsi="Arial" w:cs="Arial"/>
          <w:sz w:val="18"/>
          <w:szCs w:val="18"/>
          <w:lang w:val="es-EC"/>
        </w:rPr>
      </w:pPr>
      <w:r w:rsidRPr="004A72EF">
        <w:rPr>
          <w:rFonts w:ascii="Arial" w:hAnsi="Arial" w:cs="Arial"/>
          <w:sz w:val="18"/>
          <w:szCs w:val="18"/>
          <w:lang w:val="es-EC"/>
        </w:rPr>
        <w:t xml:space="preserve">Elaborado por: Jairon Ortega </w:t>
      </w:r>
    </w:p>
    <w:p w:rsidR="00365A93" w:rsidRPr="004A72EF" w:rsidRDefault="00365A93" w:rsidP="00ED18A4">
      <w:pPr>
        <w:spacing w:after="0" w:line="240" w:lineRule="auto"/>
        <w:ind w:left="720"/>
        <w:jc w:val="both"/>
        <w:rPr>
          <w:rFonts w:ascii="Arial" w:hAnsi="Arial" w:cs="Arial"/>
          <w:sz w:val="18"/>
          <w:szCs w:val="18"/>
          <w:lang w:val="es-EC"/>
        </w:rPr>
      </w:pPr>
    </w:p>
    <w:p w:rsidR="00ED18A4" w:rsidRPr="004A72EF" w:rsidRDefault="00ED18A4" w:rsidP="00ED18A4">
      <w:pPr>
        <w:spacing w:after="0" w:line="360" w:lineRule="auto"/>
        <w:rPr>
          <w:rFonts w:ascii="Arial" w:hAnsi="Arial" w:cs="Arial"/>
          <w:sz w:val="24"/>
          <w:szCs w:val="24"/>
          <w:lang w:val="es-EC"/>
        </w:rPr>
      </w:pPr>
      <w:r w:rsidRPr="004A72EF">
        <w:rPr>
          <w:rFonts w:ascii="Arial" w:hAnsi="Arial" w:cs="Arial"/>
          <w:sz w:val="24"/>
          <w:szCs w:val="24"/>
          <w:lang w:val="es-EC"/>
        </w:rPr>
        <w:t>Para el primer año se requiere alquilar el 44% del total de los alquileres al año es decir 102 para cubrir los costos sin obtener pérdidas.</w:t>
      </w:r>
    </w:p>
    <w:p w:rsidR="00ED18A4" w:rsidRPr="004A72EF" w:rsidRDefault="00ED18A4" w:rsidP="00ED18A4">
      <w:pPr>
        <w:spacing w:after="0" w:line="360" w:lineRule="auto"/>
        <w:rPr>
          <w:rFonts w:ascii="Arial" w:hAnsi="Arial" w:cs="Arial"/>
          <w:sz w:val="24"/>
          <w:szCs w:val="24"/>
          <w:lang w:val="es-EC"/>
        </w:rPr>
      </w:pPr>
    </w:p>
    <w:p w:rsidR="0091587F" w:rsidRPr="004A72EF" w:rsidRDefault="0091587F" w:rsidP="00ED18A4">
      <w:pPr>
        <w:spacing w:after="0" w:line="360" w:lineRule="auto"/>
        <w:rPr>
          <w:rFonts w:ascii="Arial" w:hAnsi="Arial" w:cs="Arial"/>
          <w:sz w:val="24"/>
          <w:szCs w:val="24"/>
          <w:lang w:val="es-EC"/>
        </w:rPr>
      </w:pPr>
    </w:p>
    <w:p w:rsidR="0091587F" w:rsidRPr="004A72EF" w:rsidRDefault="0091587F" w:rsidP="00ED18A4">
      <w:pPr>
        <w:spacing w:after="0" w:line="360" w:lineRule="auto"/>
        <w:rPr>
          <w:rFonts w:ascii="Arial" w:hAnsi="Arial" w:cs="Arial"/>
          <w:sz w:val="24"/>
          <w:szCs w:val="24"/>
          <w:lang w:val="es-EC"/>
        </w:rPr>
      </w:pPr>
    </w:p>
    <w:p w:rsidR="0091587F" w:rsidRPr="004A72EF" w:rsidRDefault="0091587F" w:rsidP="00ED18A4">
      <w:pPr>
        <w:spacing w:after="0" w:line="360" w:lineRule="auto"/>
        <w:rPr>
          <w:rFonts w:ascii="Arial" w:hAnsi="Arial" w:cs="Arial"/>
          <w:sz w:val="24"/>
          <w:szCs w:val="24"/>
          <w:lang w:val="es-EC"/>
        </w:rPr>
      </w:pPr>
    </w:p>
    <w:p w:rsidR="0091587F" w:rsidRPr="004A72EF" w:rsidRDefault="0091587F" w:rsidP="00ED18A4">
      <w:pPr>
        <w:spacing w:after="0" w:line="360" w:lineRule="auto"/>
        <w:rPr>
          <w:rFonts w:ascii="Arial" w:hAnsi="Arial" w:cs="Arial"/>
          <w:sz w:val="24"/>
          <w:szCs w:val="24"/>
          <w:lang w:val="es-EC"/>
        </w:rPr>
      </w:pPr>
    </w:p>
    <w:p w:rsidR="0091587F" w:rsidRPr="004A72EF" w:rsidRDefault="0091587F" w:rsidP="00ED18A4">
      <w:pPr>
        <w:spacing w:after="0" w:line="360" w:lineRule="auto"/>
        <w:rPr>
          <w:rFonts w:ascii="Arial" w:hAnsi="Arial" w:cs="Arial"/>
          <w:sz w:val="24"/>
          <w:szCs w:val="24"/>
          <w:lang w:val="es-EC"/>
        </w:rPr>
      </w:pPr>
    </w:p>
    <w:p w:rsidR="0091587F" w:rsidRPr="004A72EF" w:rsidRDefault="0091587F" w:rsidP="00ED18A4">
      <w:pPr>
        <w:spacing w:after="0" w:line="360" w:lineRule="auto"/>
        <w:rPr>
          <w:rFonts w:ascii="Arial" w:hAnsi="Arial" w:cs="Arial"/>
          <w:sz w:val="24"/>
          <w:szCs w:val="24"/>
          <w:lang w:val="es-EC"/>
        </w:rPr>
      </w:pPr>
    </w:p>
    <w:p w:rsidR="0091587F" w:rsidRPr="004A72EF" w:rsidRDefault="0091587F" w:rsidP="00ED18A4">
      <w:pPr>
        <w:spacing w:after="0" w:line="360" w:lineRule="auto"/>
        <w:rPr>
          <w:rFonts w:ascii="Arial" w:hAnsi="Arial" w:cs="Arial"/>
          <w:sz w:val="24"/>
          <w:szCs w:val="24"/>
          <w:lang w:val="es-EC"/>
        </w:rPr>
      </w:pPr>
    </w:p>
    <w:p w:rsidR="0091587F" w:rsidRPr="004A72EF" w:rsidRDefault="0091587F" w:rsidP="00ED18A4">
      <w:pPr>
        <w:spacing w:after="0" w:line="360" w:lineRule="auto"/>
        <w:rPr>
          <w:rFonts w:ascii="Arial" w:hAnsi="Arial" w:cs="Arial"/>
          <w:sz w:val="24"/>
          <w:szCs w:val="24"/>
          <w:lang w:val="es-EC"/>
        </w:rPr>
      </w:pPr>
    </w:p>
    <w:p w:rsidR="0091587F" w:rsidRPr="004A72EF" w:rsidRDefault="0091587F" w:rsidP="00ED18A4">
      <w:pPr>
        <w:spacing w:after="0" w:line="360" w:lineRule="auto"/>
        <w:rPr>
          <w:rFonts w:ascii="Arial" w:hAnsi="Arial" w:cs="Arial"/>
          <w:sz w:val="24"/>
          <w:szCs w:val="24"/>
          <w:lang w:val="es-EC"/>
        </w:rPr>
      </w:pPr>
    </w:p>
    <w:p w:rsidR="0091587F" w:rsidRPr="004A72EF" w:rsidRDefault="0091587F" w:rsidP="00ED18A4">
      <w:pPr>
        <w:spacing w:after="0" w:line="360" w:lineRule="auto"/>
        <w:rPr>
          <w:rFonts w:ascii="Arial" w:hAnsi="Arial" w:cs="Arial"/>
          <w:sz w:val="24"/>
          <w:szCs w:val="24"/>
          <w:lang w:val="es-EC"/>
        </w:rPr>
      </w:pPr>
    </w:p>
    <w:p w:rsidR="0091587F" w:rsidRPr="004A72EF" w:rsidRDefault="0091587F" w:rsidP="00ED18A4">
      <w:pPr>
        <w:spacing w:after="0" w:line="360" w:lineRule="auto"/>
        <w:rPr>
          <w:rFonts w:ascii="Arial" w:hAnsi="Arial" w:cs="Arial"/>
          <w:sz w:val="24"/>
          <w:szCs w:val="24"/>
          <w:lang w:val="es-EC"/>
        </w:rPr>
      </w:pPr>
    </w:p>
    <w:p w:rsidR="0091587F" w:rsidRDefault="0091587F" w:rsidP="00ED18A4">
      <w:pPr>
        <w:spacing w:after="0" w:line="360" w:lineRule="auto"/>
        <w:rPr>
          <w:rFonts w:ascii="Arial" w:hAnsi="Arial" w:cs="Arial"/>
          <w:sz w:val="24"/>
          <w:szCs w:val="24"/>
          <w:lang w:val="es-EC"/>
        </w:rPr>
      </w:pPr>
    </w:p>
    <w:p w:rsidR="005D31E5" w:rsidRDefault="005D31E5" w:rsidP="00ED18A4">
      <w:pPr>
        <w:spacing w:after="0" w:line="360" w:lineRule="auto"/>
        <w:rPr>
          <w:rFonts w:ascii="Arial" w:hAnsi="Arial" w:cs="Arial"/>
          <w:sz w:val="24"/>
          <w:szCs w:val="24"/>
          <w:lang w:val="es-EC"/>
        </w:rPr>
      </w:pPr>
    </w:p>
    <w:p w:rsidR="005D31E5" w:rsidRDefault="005D31E5" w:rsidP="00ED18A4">
      <w:pPr>
        <w:spacing w:after="0" w:line="360" w:lineRule="auto"/>
        <w:rPr>
          <w:rFonts w:ascii="Arial" w:hAnsi="Arial" w:cs="Arial"/>
          <w:sz w:val="24"/>
          <w:szCs w:val="24"/>
          <w:lang w:val="es-EC"/>
        </w:rPr>
      </w:pPr>
    </w:p>
    <w:p w:rsidR="005D31E5" w:rsidRPr="004A72EF" w:rsidRDefault="005D31E5" w:rsidP="00ED18A4">
      <w:pPr>
        <w:spacing w:after="0" w:line="360" w:lineRule="auto"/>
        <w:rPr>
          <w:rFonts w:ascii="Arial" w:hAnsi="Arial" w:cs="Arial"/>
          <w:sz w:val="24"/>
          <w:szCs w:val="24"/>
          <w:lang w:val="es-EC"/>
        </w:rPr>
      </w:pPr>
    </w:p>
    <w:p w:rsidR="0091587F" w:rsidRPr="004A72EF" w:rsidRDefault="0091587F" w:rsidP="00ED18A4">
      <w:pPr>
        <w:spacing w:after="0" w:line="360" w:lineRule="auto"/>
        <w:rPr>
          <w:rFonts w:ascii="Arial" w:hAnsi="Arial" w:cs="Arial"/>
          <w:sz w:val="24"/>
          <w:szCs w:val="24"/>
          <w:lang w:val="es-EC"/>
        </w:rPr>
      </w:pPr>
    </w:p>
    <w:p w:rsidR="00ED18A4" w:rsidRPr="004A72EF" w:rsidRDefault="00ED18A4" w:rsidP="00ED18A4">
      <w:pPr>
        <w:spacing w:after="0" w:line="360" w:lineRule="auto"/>
        <w:rPr>
          <w:rFonts w:ascii="Arial" w:hAnsi="Arial" w:cs="Arial"/>
          <w:b/>
          <w:i/>
          <w:sz w:val="24"/>
          <w:szCs w:val="24"/>
          <w:lang w:val="es-EC"/>
        </w:rPr>
      </w:pPr>
      <w:r w:rsidRPr="004A72EF">
        <w:rPr>
          <w:rFonts w:ascii="Arial" w:hAnsi="Arial" w:cs="Arial"/>
          <w:b/>
          <w:i/>
          <w:sz w:val="24"/>
          <w:szCs w:val="24"/>
          <w:lang w:val="es-EC"/>
        </w:rPr>
        <w:lastRenderedPageBreak/>
        <w:t>Flujo de Caja</w:t>
      </w:r>
    </w:p>
    <w:p w:rsidR="00ED18A4" w:rsidRPr="004A72EF" w:rsidRDefault="00ED18A4" w:rsidP="00ED18A4">
      <w:pPr>
        <w:pStyle w:val="Descripcin"/>
        <w:spacing w:after="0"/>
        <w:rPr>
          <w:rFonts w:ascii="Arial" w:hAnsi="Arial" w:cs="Arial"/>
          <w:i w:val="0"/>
          <w:color w:val="auto"/>
          <w:sz w:val="24"/>
          <w:szCs w:val="24"/>
          <w:lang w:val="es-EC"/>
        </w:rPr>
      </w:pPr>
      <w:bookmarkStart w:id="117" w:name="_Toc502646930"/>
      <w:bookmarkStart w:id="118" w:name="_Toc528048934"/>
      <w:r w:rsidRPr="004A72EF">
        <w:rPr>
          <w:rFonts w:ascii="Arial" w:hAnsi="Arial" w:cs="Arial"/>
          <w:color w:val="auto"/>
          <w:lang w:val="es-EC"/>
        </w:rPr>
        <w:t xml:space="preserve">Tabla </w:t>
      </w:r>
      <w:r w:rsidR="00FE5F59" w:rsidRPr="004A72EF">
        <w:rPr>
          <w:lang w:val="es-EC"/>
        </w:rPr>
        <w:fldChar w:fldCharType="begin"/>
      </w:r>
      <w:r w:rsidRPr="004A72EF">
        <w:rPr>
          <w:rFonts w:ascii="Arial" w:hAnsi="Arial" w:cs="Arial"/>
          <w:color w:val="auto"/>
          <w:lang w:val="es-EC"/>
        </w:rPr>
        <w:instrText xml:space="preserve"> SEQ Tabla \* ARABIC </w:instrText>
      </w:r>
      <w:r w:rsidR="00FE5F59" w:rsidRPr="004A72EF">
        <w:rPr>
          <w:lang w:val="es-EC"/>
        </w:rPr>
        <w:fldChar w:fldCharType="separate"/>
      </w:r>
      <w:r w:rsidR="00985447">
        <w:rPr>
          <w:rFonts w:ascii="Arial" w:hAnsi="Arial" w:cs="Arial"/>
          <w:noProof/>
          <w:color w:val="auto"/>
          <w:lang w:val="es-EC"/>
        </w:rPr>
        <w:t>28</w:t>
      </w:r>
      <w:r w:rsidR="00FE5F59" w:rsidRPr="004A72EF">
        <w:rPr>
          <w:lang w:val="es-EC"/>
        </w:rPr>
        <w:fldChar w:fldCharType="end"/>
      </w:r>
      <w:r w:rsidRPr="004A72EF">
        <w:rPr>
          <w:rFonts w:ascii="Arial" w:hAnsi="Arial" w:cs="Arial"/>
          <w:color w:val="auto"/>
          <w:lang w:val="es-EC"/>
        </w:rPr>
        <w:t xml:space="preserve">. </w:t>
      </w:r>
      <w:r w:rsidRPr="004A72EF">
        <w:rPr>
          <w:rFonts w:ascii="Arial" w:hAnsi="Arial" w:cs="Arial"/>
          <w:i w:val="0"/>
          <w:color w:val="auto"/>
          <w:lang w:val="es-EC"/>
        </w:rPr>
        <w:t>Flujo de Caja</w:t>
      </w:r>
      <w:bookmarkEnd w:id="117"/>
      <w:bookmarkEnd w:id="118"/>
      <w:r w:rsidRPr="004A72EF">
        <w:rPr>
          <w:rFonts w:ascii="Arial" w:hAnsi="Arial" w:cs="Arial"/>
          <w:i w:val="0"/>
          <w:color w:val="auto"/>
          <w:lang w:val="es-EC"/>
        </w:rPr>
        <w:t xml:space="preserve"> </w:t>
      </w:r>
    </w:p>
    <w:tbl>
      <w:tblPr>
        <w:tblW w:w="8080" w:type="dxa"/>
        <w:tblInd w:w="-5" w:type="dxa"/>
        <w:tblCellMar>
          <w:left w:w="70" w:type="dxa"/>
          <w:right w:w="70" w:type="dxa"/>
        </w:tblCellMar>
        <w:tblLook w:val="04A0" w:firstRow="1" w:lastRow="0" w:firstColumn="1" w:lastColumn="0" w:noHBand="0" w:noVBand="1"/>
      </w:tblPr>
      <w:tblGrid>
        <w:gridCol w:w="2790"/>
        <w:gridCol w:w="1058"/>
        <w:gridCol w:w="1058"/>
        <w:gridCol w:w="1058"/>
        <w:gridCol w:w="1058"/>
        <w:gridCol w:w="1058"/>
      </w:tblGrid>
      <w:tr w:rsidR="00ED18A4" w:rsidRPr="004A72EF" w:rsidTr="00ED18A4">
        <w:trPr>
          <w:trHeight w:val="300"/>
        </w:trPr>
        <w:tc>
          <w:tcPr>
            <w:tcW w:w="2790" w:type="dxa"/>
            <w:tcBorders>
              <w:top w:val="single" w:sz="4" w:space="0" w:color="auto"/>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jc w:val="center"/>
              <w:rPr>
                <w:rFonts w:ascii="Arial" w:eastAsia="Times New Roman" w:hAnsi="Arial" w:cs="Arial"/>
                <w:b/>
                <w:bCs/>
                <w:color w:val="000000"/>
                <w:szCs w:val="18"/>
                <w:lang w:val="es-EC" w:eastAsia="es-ES"/>
              </w:rPr>
            </w:pPr>
            <w:r w:rsidRPr="004A72EF">
              <w:rPr>
                <w:rFonts w:ascii="Arial" w:eastAsia="Times New Roman" w:hAnsi="Arial" w:cs="Arial"/>
                <w:b/>
                <w:bCs/>
                <w:color w:val="000000"/>
                <w:szCs w:val="18"/>
                <w:lang w:val="es-EC" w:eastAsia="es-ES"/>
              </w:rPr>
              <w:t>DESCRIPCIÓN</w:t>
            </w:r>
          </w:p>
        </w:tc>
        <w:tc>
          <w:tcPr>
            <w:tcW w:w="1058" w:type="dxa"/>
            <w:tcBorders>
              <w:top w:val="single" w:sz="4" w:space="0" w:color="auto"/>
              <w:left w:val="nil"/>
              <w:bottom w:val="single" w:sz="4" w:space="0" w:color="auto"/>
              <w:right w:val="single" w:sz="4" w:space="0" w:color="auto"/>
            </w:tcBorders>
            <w:noWrap/>
            <w:vAlign w:val="bottom"/>
            <w:hideMark/>
          </w:tcPr>
          <w:p w:rsidR="00ED18A4" w:rsidRPr="004A72EF" w:rsidRDefault="00ED18A4">
            <w:pPr>
              <w:spacing w:after="0" w:line="360" w:lineRule="auto"/>
              <w:jc w:val="center"/>
              <w:rPr>
                <w:rFonts w:ascii="Arial" w:eastAsia="Times New Roman" w:hAnsi="Arial" w:cs="Arial"/>
                <w:b/>
                <w:bCs/>
                <w:color w:val="000000"/>
                <w:szCs w:val="18"/>
                <w:lang w:val="es-EC" w:eastAsia="es-ES"/>
              </w:rPr>
            </w:pPr>
            <w:r w:rsidRPr="004A72EF">
              <w:rPr>
                <w:rFonts w:ascii="Arial" w:eastAsia="Times New Roman" w:hAnsi="Arial" w:cs="Arial"/>
                <w:b/>
                <w:bCs/>
                <w:color w:val="000000"/>
                <w:szCs w:val="18"/>
                <w:lang w:val="es-EC" w:eastAsia="es-ES"/>
              </w:rPr>
              <w:t>AÑO 1</w:t>
            </w:r>
          </w:p>
        </w:tc>
        <w:tc>
          <w:tcPr>
            <w:tcW w:w="1058" w:type="dxa"/>
            <w:tcBorders>
              <w:top w:val="single" w:sz="4" w:space="0" w:color="auto"/>
              <w:left w:val="nil"/>
              <w:bottom w:val="single" w:sz="4" w:space="0" w:color="auto"/>
              <w:right w:val="single" w:sz="4" w:space="0" w:color="auto"/>
            </w:tcBorders>
            <w:noWrap/>
            <w:vAlign w:val="bottom"/>
            <w:hideMark/>
          </w:tcPr>
          <w:p w:rsidR="00ED18A4" w:rsidRPr="004A72EF" w:rsidRDefault="00ED18A4">
            <w:pPr>
              <w:spacing w:after="0" w:line="360" w:lineRule="auto"/>
              <w:jc w:val="center"/>
              <w:rPr>
                <w:rFonts w:ascii="Arial" w:eastAsia="Times New Roman" w:hAnsi="Arial" w:cs="Arial"/>
                <w:b/>
                <w:bCs/>
                <w:color w:val="000000"/>
                <w:szCs w:val="18"/>
                <w:lang w:val="es-EC" w:eastAsia="es-ES"/>
              </w:rPr>
            </w:pPr>
            <w:r w:rsidRPr="004A72EF">
              <w:rPr>
                <w:rFonts w:ascii="Arial" w:eastAsia="Times New Roman" w:hAnsi="Arial" w:cs="Arial"/>
                <w:b/>
                <w:bCs/>
                <w:color w:val="000000"/>
                <w:szCs w:val="18"/>
                <w:lang w:val="es-EC" w:eastAsia="es-ES"/>
              </w:rPr>
              <w:t>AÑO 2</w:t>
            </w:r>
          </w:p>
        </w:tc>
        <w:tc>
          <w:tcPr>
            <w:tcW w:w="1058" w:type="dxa"/>
            <w:tcBorders>
              <w:top w:val="single" w:sz="4" w:space="0" w:color="auto"/>
              <w:left w:val="nil"/>
              <w:bottom w:val="single" w:sz="4" w:space="0" w:color="auto"/>
              <w:right w:val="single" w:sz="4" w:space="0" w:color="auto"/>
            </w:tcBorders>
            <w:noWrap/>
            <w:vAlign w:val="bottom"/>
            <w:hideMark/>
          </w:tcPr>
          <w:p w:rsidR="00ED18A4" w:rsidRPr="004A72EF" w:rsidRDefault="00ED18A4">
            <w:pPr>
              <w:spacing w:after="0" w:line="360" w:lineRule="auto"/>
              <w:jc w:val="center"/>
              <w:rPr>
                <w:rFonts w:ascii="Arial" w:eastAsia="Times New Roman" w:hAnsi="Arial" w:cs="Arial"/>
                <w:b/>
                <w:bCs/>
                <w:color w:val="000000"/>
                <w:szCs w:val="18"/>
                <w:lang w:val="es-EC" w:eastAsia="es-ES"/>
              </w:rPr>
            </w:pPr>
            <w:r w:rsidRPr="004A72EF">
              <w:rPr>
                <w:rFonts w:ascii="Arial" w:eastAsia="Times New Roman" w:hAnsi="Arial" w:cs="Arial"/>
                <w:b/>
                <w:bCs/>
                <w:color w:val="000000"/>
                <w:szCs w:val="18"/>
                <w:lang w:val="es-EC" w:eastAsia="es-ES"/>
              </w:rPr>
              <w:t>AÑO 3</w:t>
            </w:r>
          </w:p>
        </w:tc>
        <w:tc>
          <w:tcPr>
            <w:tcW w:w="1058" w:type="dxa"/>
            <w:tcBorders>
              <w:top w:val="single" w:sz="4" w:space="0" w:color="auto"/>
              <w:left w:val="nil"/>
              <w:bottom w:val="single" w:sz="4" w:space="0" w:color="auto"/>
              <w:right w:val="single" w:sz="4" w:space="0" w:color="auto"/>
            </w:tcBorders>
            <w:noWrap/>
            <w:vAlign w:val="bottom"/>
            <w:hideMark/>
          </w:tcPr>
          <w:p w:rsidR="00ED18A4" w:rsidRPr="004A72EF" w:rsidRDefault="00ED18A4">
            <w:pPr>
              <w:spacing w:after="0" w:line="360" w:lineRule="auto"/>
              <w:jc w:val="center"/>
              <w:rPr>
                <w:rFonts w:ascii="Arial" w:eastAsia="Times New Roman" w:hAnsi="Arial" w:cs="Arial"/>
                <w:b/>
                <w:bCs/>
                <w:color w:val="000000"/>
                <w:szCs w:val="18"/>
                <w:lang w:val="es-EC" w:eastAsia="es-ES"/>
              </w:rPr>
            </w:pPr>
            <w:r w:rsidRPr="004A72EF">
              <w:rPr>
                <w:rFonts w:ascii="Arial" w:eastAsia="Times New Roman" w:hAnsi="Arial" w:cs="Arial"/>
                <w:b/>
                <w:bCs/>
                <w:color w:val="000000"/>
                <w:szCs w:val="18"/>
                <w:lang w:val="es-EC" w:eastAsia="es-ES"/>
              </w:rPr>
              <w:t>AÑO 4</w:t>
            </w:r>
          </w:p>
        </w:tc>
        <w:tc>
          <w:tcPr>
            <w:tcW w:w="1058" w:type="dxa"/>
            <w:tcBorders>
              <w:top w:val="single" w:sz="4" w:space="0" w:color="auto"/>
              <w:left w:val="nil"/>
              <w:bottom w:val="single" w:sz="4" w:space="0" w:color="auto"/>
              <w:right w:val="single" w:sz="4" w:space="0" w:color="auto"/>
            </w:tcBorders>
            <w:noWrap/>
            <w:vAlign w:val="bottom"/>
            <w:hideMark/>
          </w:tcPr>
          <w:p w:rsidR="00ED18A4" w:rsidRPr="004A72EF" w:rsidRDefault="00ED18A4">
            <w:pPr>
              <w:spacing w:after="0" w:line="360" w:lineRule="auto"/>
              <w:jc w:val="center"/>
              <w:rPr>
                <w:rFonts w:ascii="Arial" w:eastAsia="Times New Roman" w:hAnsi="Arial" w:cs="Arial"/>
                <w:b/>
                <w:bCs/>
                <w:color w:val="000000"/>
                <w:szCs w:val="18"/>
                <w:lang w:val="es-EC" w:eastAsia="es-ES"/>
              </w:rPr>
            </w:pPr>
            <w:r w:rsidRPr="004A72EF">
              <w:rPr>
                <w:rFonts w:ascii="Arial" w:eastAsia="Times New Roman" w:hAnsi="Arial" w:cs="Arial"/>
                <w:b/>
                <w:bCs/>
                <w:color w:val="000000"/>
                <w:szCs w:val="18"/>
                <w:lang w:val="es-EC" w:eastAsia="es-ES"/>
              </w:rPr>
              <w:t>AÑO 5</w:t>
            </w:r>
          </w:p>
        </w:tc>
      </w:tr>
      <w:tr w:rsidR="00ED18A4" w:rsidRPr="004A72EF" w:rsidTr="00ED18A4">
        <w:trPr>
          <w:trHeight w:val="300"/>
        </w:trPr>
        <w:tc>
          <w:tcPr>
            <w:tcW w:w="2790"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INGRESOS</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 </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 </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 </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 </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 </w:t>
            </w:r>
          </w:p>
        </w:tc>
      </w:tr>
      <w:tr w:rsidR="00ED18A4" w:rsidRPr="004A72EF" w:rsidTr="00ED18A4">
        <w:trPr>
          <w:trHeight w:val="300"/>
        </w:trPr>
        <w:tc>
          <w:tcPr>
            <w:tcW w:w="2790"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Alquiler</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44144,67</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43643,02</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43141,42</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42639,83</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42138,28</w:t>
            </w:r>
          </w:p>
        </w:tc>
      </w:tr>
      <w:tr w:rsidR="00ED18A4" w:rsidRPr="004A72EF" w:rsidTr="00ED18A4">
        <w:trPr>
          <w:trHeight w:val="300"/>
        </w:trPr>
        <w:tc>
          <w:tcPr>
            <w:tcW w:w="2790"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Valor Residual</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 </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 </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 </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 </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 </w:t>
            </w:r>
          </w:p>
        </w:tc>
      </w:tr>
      <w:tr w:rsidR="00ED18A4" w:rsidRPr="004A72EF" w:rsidTr="00ED18A4">
        <w:trPr>
          <w:trHeight w:val="300"/>
        </w:trPr>
        <w:tc>
          <w:tcPr>
            <w:tcW w:w="2790"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Total Ingresos</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Cs w:val="18"/>
                <w:lang w:val="es-EC" w:eastAsia="es-ES"/>
              </w:rPr>
            </w:pPr>
            <w:r w:rsidRPr="004A72EF">
              <w:rPr>
                <w:rFonts w:ascii="Arial" w:eastAsia="Times New Roman" w:hAnsi="Arial" w:cs="Arial"/>
                <w:b/>
                <w:bCs/>
                <w:color w:val="000000"/>
                <w:szCs w:val="18"/>
                <w:lang w:val="es-EC" w:eastAsia="es-ES"/>
              </w:rPr>
              <w:t>44144,67</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Cs w:val="18"/>
                <w:lang w:val="es-EC" w:eastAsia="es-ES"/>
              </w:rPr>
            </w:pPr>
            <w:r w:rsidRPr="004A72EF">
              <w:rPr>
                <w:rFonts w:ascii="Arial" w:eastAsia="Times New Roman" w:hAnsi="Arial" w:cs="Arial"/>
                <w:b/>
                <w:bCs/>
                <w:color w:val="000000"/>
                <w:szCs w:val="18"/>
                <w:lang w:val="es-EC" w:eastAsia="es-ES"/>
              </w:rPr>
              <w:t>43643,02</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Cs w:val="18"/>
                <w:lang w:val="es-EC" w:eastAsia="es-ES"/>
              </w:rPr>
            </w:pPr>
            <w:r w:rsidRPr="004A72EF">
              <w:rPr>
                <w:rFonts w:ascii="Arial" w:eastAsia="Times New Roman" w:hAnsi="Arial" w:cs="Arial"/>
                <w:b/>
                <w:bCs/>
                <w:color w:val="000000"/>
                <w:szCs w:val="18"/>
                <w:lang w:val="es-EC" w:eastAsia="es-ES"/>
              </w:rPr>
              <w:t>43141,42</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Cs w:val="18"/>
                <w:lang w:val="es-EC" w:eastAsia="es-ES"/>
              </w:rPr>
            </w:pPr>
            <w:r w:rsidRPr="004A72EF">
              <w:rPr>
                <w:rFonts w:ascii="Arial" w:eastAsia="Times New Roman" w:hAnsi="Arial" w:cs="Arial"/>
                <w:b/>
                <w:bCs/>
                <w:color w:val="000000"/>
                <w:szCs w:val="18"/>
                <w:lang w:val="es-EC" w:eastAsia="es-ES"/>
              </w:rPr>
              <w:t>42639,83</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Cs w:val="18"/>
                <w:lang w:val="es-EC" w:eastAsia="es-ES"/>
              </w:rPr>
            </w:pPr>
            <w:r w:rsidRPr="004A72EF">
              <w:rPr>
                <w:rFonts w:ascii="Arial" w:eastAsia="Times New Roman" w:hAnsi="Arial" w:cs="Arial"/>
                <w:b/>
                <w:bCs/>
                <w:color w:val="000000"/>
                <w:szCs w:val="18"/>
                <w:lang w:val="es-EC" w:eastAsia="es-ES"/>
              </w:rPr>
              <w:t>42138,28</w:t>
            </w:r>
          </w:p>
        </w:tc>
      </w:tr>
      <w:tr w:rsidR="00ED18A4" w:rsidRPr="004A72EF" w:rsidTr="00ED18A4">
        <w:trPr>
          <w:trHeight w:val="300"/>
        </w:trPr>
        <w:tc>
          <w:tcPr>
            <w:tcW w:w="2790"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EGRESOS</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 </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 </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 </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 </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 </w:t>
            </w:r>
          </w:p>
        </w:tc>
      </w:tr>
      <w:tr w:rsidR="00ED18A4" w:rsidRPr="004A72EF" w:rsidTr="00ED18A4">
        <w:trPr>
          <w:trHeight w:val="300"/>
        </w:trPr>
        <w:tc>
          <w:tcPr>
            <w:tcW w:w="2790"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Costo</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32943,78</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32569,42</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32195,09</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31820,77</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31446,48</w:t>
            </w:r>
          </w:p>
        </w:tc>
      </w:tr>
      <w:tr w:rsidR="00ED18A4" w:rsidRPr="004A72EF" w:rsidTr="00ED18A4">
        <w:trPr>
          <w:trHeight w:val="300"/>
        </w:trPr>
        <w:tc>
          <w:tcPr>
            <w:tcW w:w="2790"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Reinversiones</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 </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 </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 </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FF0000"/>
                <w:szCs w:val="18"/>
                <w:lang w:val="es-EC" w:eastAsia="es-ES"/>
              </w:rPr>
            </w:pPr>
            <w:r w:rsidRPr="004A72EF">
              <w:rPr>
                <w:rFonts w:ascii="Arial" w:eastAsia="Times New Roman" w:hAnsi="Arial" w:cs="Arial"/>
                <w:color w:val="FF0000"/>
                <w:szCs w:val="18"/>
                <w:lang w:val="es-EC" w:eastAsia="es-ES"/>
              </w:rPr>
              <w:t> </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 </w:t>
            </w:r>
          </w:p>
        </w:tc>
      </w:tr>
      <w:tr w:rsidR="00ED18A4" w:rsidRPr="004A72EF" w:rsidTr="00ED18A4">
        <w:trPr>
          <w:trHeight w:val="300"/>
        </w:trPr>
        <w:tc>
          <w:tcPr>
            <w:tcW w:w="2790"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Total Egresos</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Cs w:val="18"/>
                <w:lang w:val="es-EC" w:eastAsia="es-ES"/>
              </w:rPr>
            </w:pPr>
            <w:r w:rsidRPr="004A72EF">
              <w:rPr>
                <w:rFonts w:ascii="Arial" w:eastAsia="Times New Roman" w:hAnsi="Arial" w:cs="Arial"/>
                <w:b/>
                <w:bCs/>
                <w:color w:val="000000"/>
                <w:szCs w:val="18"/>
                <w:lang w:val="es-EC" w:eastAsia="es-ES"/>
              </w:rPr>
              <w:t>32943,78</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Cs w:val="18"/>
                <w:lang w:val="es-EC" w:eastAsia="es-ES"/>
              </w:rPr>
            </w:pPr>
            <w:r w:rsidRPr="004A72EF">
              <w:rPr>
                <w:rFonts w:ascii="Arial" w:eastAsia="Times New Roman" w:hAnsi="Arial" w:cs="Arial"/>
                <w:b/>
                <w:bCs/>
                <w:color w:val="000000"/>
                <w:szCs w:val="18"/>
                <w:lang w:val="es-EC" w:eastAsia="es-ES"/>
              </w:rPr>
              <w:t>32569,42</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Cs w:val="18"/>
                <w:lang w:val="es-EC" w:eastAsia="es-ES"/>
              </w:rPr>
            </w:pPr>
            <w:r w:rsidRPr="004A72EF">
              <w:rPr>
                <w:rFonts w:ascii="Arial" w:eastAsia="Times New Roman" w:hAnsi="Arial" w:cs="Arial"/>
                <w:b/>
                <w:bCs/>
                <w:color w:val="000000"/>
                <w:szCs w:val="18"/>
                <w:lang w:val="es-EC" w:eastAsia="es-ES"/>
              </w:rPr>
              <w:t>32195,09</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Cs w:val="18"/>
                <w:lang w:val="es-EC" w:eastAsia="es-ES"/>
              </w:rPr>
            </w:pPr>
            <w:r w:rsidRPr="004A72EF">
              <w:rPr>
                <w:rFonts w:ascii="Arial" w:eastAsia="Times New Roman" w:hAnsi="Arial" w:cs="Arial"/>
                <w:b/>
                <w:bCs/>
                <w:color w:val="000000"/>
                <w:szCs w:val="18"/>
                <w:lang w:val="es-EC" w:eastAsia="es-ES"/>
              </w:rPr>
              <w:t>31820,77</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Cs w:val="18"/>
                <w:lang w:val="es-EC" w:eastAsia="es-ES"/>
              </w:rPr>
            </w:pPr>
            <w:r w:rsidRPr="004A72EF">
              <w:rPr>
                <w:rFonts w:ascii="Arial" w:eastAsia="Times New Roman" w:hAnsi="Arial" w:cs="Arial"/>
                <w:b/>
                <w:bCs/>
                <w:color w:val="000000"/>
                <w:szCs w:val="18"/>
                <w:lang w:val="es-EC" w:eastAsia="es-ES"/>
              </w:rPr>
              <w:t>31446,48</w:t>
            </w:r>
          </w:p>
        </w:tc>
      </w:tr>
      <w:tr w:rsidR="00ED18A4" w:rsidRPr="004A72EF" w:rsidTr="00ED18A4">
        <w:trPr>
          <w:trHeight w:val="300"/>
        </w:trPr>
        <w:tc>
          <w:tcPr>
            <w:tcW w:w="2790"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 = ) Utilidad Bruta Ventas</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11200,89</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11073,60</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10946,33</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10819,06</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10691,80</w:t>
            </w:r>
          </w:p>
        </w:tc>
      </w:tr>
      <w:tr w:rsidR="00ED18A4" w:rsidRPr="004A72EF" w:rsidTr="00ED18A4">
        <w:trPr>
          <w:trHeight w:val="300"/>
        </w:trPr>
        <w:tc>
          <w:tcPr>
            <w:tcW w:w="2790"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 - ) 15% Utilidad de Trabajadores</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1680,13</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1661,04</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1641,95</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1622,86</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1603,77</w:t>
            </w:r>
          </w:p>
        </w:tc>
      </w:tr>
      <w:tr w:rsidR="00ED18A4" w:rsidRPr="004A72EF" w:rsidTr="00ED18A4">
        <w:trPr>
          <w:trHeight w:val="600"/>
        </w:trPr>
        <w:tc>
          <w:tcPr>
            <w:tcW w:w="2790" w:type="dxa"/>
            <w:tcBorders>
              <w:top w:val="nil"/>
              <w:left w:val="single" w:sz="4" w:space="0" w:color="auto"/>
              <w:bottom w:val="single" w:sz="4" w:space="0" w:color="auto"/>
              <w:right w:val="single" w:sz="4" w:space="0" w:color="auto"/>
            </w:tcBorders>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 = ) Utilidad Antes Impuestos a la Renta</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Cs w:val="18"/>
                <w:lang w:val="es-EC" w:eastAsia="es-ES"/>
              </w:rPr>
            </w:pPr>
            <w:r w:rsidRPr="004A72EF">
              <w:rPr>
                <w:rFonts w:ascii="Arial" w:eastAsia="Times New Roman" w:hAnsi="Arial" w:cs="Arial"/>
                <w:b/>
                <w:bCs/>
                <w:color w:val="000000"/>
                <w:szCs w:val="18"/>
                <w:lang w:val="es-EC" w:eastAsia="es-ES"/>
              </w:rPr>
              <w:t>9520,75</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Cs w:val="18"/>
                <w:lang w:val="es-EC" w:eastAsia="es-ES"/>
              </w:rPr>
            </w:pPr>
            <w:r w:rsidRPr="004A72EF">
              <w:rPr>
                <w:rFonts w:ascii="Arial" w:eastAsia="Times New Roman" w:hAnsi="Arial" w:cs="Arial"/>
                <w:b/>
                <w:bCs/>
                <w:color w:val="000000"/>
                <w:szCs w:val="18"/>
                <w:lang w:val="es-EC" w:eastAsia="es-ES"/>
              </w:rPr>
              <w:t>9412,56</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Cs w:val="18"/>
                <w:lang w:val="es-EC" w:eastAsia="es-ES"/>
              </w:rPr>
            </w:pPr>
            <w:r w:rsidRPr="004A72EF">
              <w:rPr>
                <w:rFonts w:ascii="Arial" w:eastAsia="Times New Roman" w:hAnsi="Arial" w:cs="Arial"/>
                <w:b/>
                <w:bCs/>
                <w:color w:val="000000"/>
                <w:szCs w:val="18"/>
                <w:lang w:val="es-EC" w:eastAsia="es-ES"/>
              </w:rPr>
              <w:t>9304,38</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Cs w:val="18"/>
                <w:lang w:val="es-EC" w:eastAsia="es-ES"/>
              </w:rPr>
            </w:pPr>
            <w:r w:rsidRPr="004A72EF">
              <w:rPr>
                <w:rFonts w:ascii="Arial" w:eastAsia="Times New Roman" w:hAnsi="Arial" w:cs="Arial"/>
                <w:b/>
                <w:bCs/>
                <w:color w:val="000000"/>
                <w:szCs w:val="18"/>
                <w:lang w:val="es-EC" w:eastAsia="es-ES"/>
              </w:rPr>
              <w:t>9196,20</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Cs w:val="18"/>
                <w:lang w:val="es-EC" w:eastAsia="es-ES"/>
              </w:rPr>
            </w:pPr>
            <w:r w:rsidRPr="004A72EF">
              <w:rPr>
                <w:rFonts w:ascii="Arial" w:eastAsia="Times New Roman" w:hAnsi="Arial" w:cs="Arial"/>
                <w:b/>
                <w:bCs/>
                <w:color w:val="000000"/>
                <w:szCs w:val="18"/>
                <w:lang w:val="es-EC" w:eastAsia="es-ES"/>
              </w:rPr>
              <w:t>9088,03</w:t>
            </w:r>
          </w:p>
        </w:tc>
      </w:tr>
      <w:tr w:rsidR="00ED18A4" w:rsidRPr="004A72EF" w:rsidTr="00ED18A4">
        <w:trPr>
          <w:trHeight w:val="300"/>
        </w:trPr>
        <w:tc>
          <w:tcPr>
            <w:tcW w:w="2790"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 - ) 25% Impuesto a la renta</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2380,19</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2353,14</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2326,10</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2299,05</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2272,01</w:t>
            </w:r>
          </w:p>
        </w:tc>
      </w:tr>
      <w:tr w:rsidR="00ED18A4" w:rsidRPr="004A72EF" w:rsidTr="00ED18A4">
        <w:trPr>
          <w:trHeight w:val="300"/>
        </w:trPr>
        <w:tc>
          <w:tcPr>
            <w:tcW w:w="2790"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 = ) Utilidad Liquida ejercicio</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Cs w:val="18"/>
                <w:lang w:val="es-EC" w:eastAsia="es-ES"/>
              </w:rPr>
            </w:pPr>
            <w:r w:rsidRPr="004A72EF">
              <w:rPr>
                <w:rFonts w:ascii="Arial" w:eastAsia="Times New Roman" w:hAnsi="Arial" w:cs="Arial"/>
                <w:b/>
                <w:bCs/>
                <w:color w:val="000000"/>
                <w:szCs w:val="18"/>
                <w:lang w:val="es-EC" w:eastAsia="es-ES"/>
              </w:rPr>
              <w:t>7140,57</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Cs w:val="18"/>
                <w:lang w:val="es-EC" w:eastAsia="es-ES"/>
              </w:rPr>
            </w:pPr>
            <w:r w:rsidRPr="004A72EF">
              <w:rPr>
                <w:rFonts w:ascii="Arial" w:eastAsia="Times New Roman" w:hAnsi="Arial" w:cs="Arial"/>
                <w:b/>
                <w:bCs/>
                <w:color w:val="000000"/>
                <w:szCs w:val="18"/>
                <w:lang w:val="es-EC" w:eastAsia="es-ES"/>
              </w:rPr>
              <w:t>7059,42</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Cs w:val="18"/>
                <w:lang w:val="es-EC" w:eastAsia="es-ES"/>
              </w:rPr>
            </w:pPr>
            <w:r w:rsidRPr="004A72EF">
              <w:rPr>
                <w:rFonts w:ascii="Arial" w:eastAsia="Times New Roman" w:hAnsi="Arial" w:cs="Arial"/>
                <w:b/>
                <w:bCs/>
                <w:color w:val="000000"/>
                <w:szCs w:val="18"/>
                <w:lang w:val="es-EC" w:eastAsia="es-ES"/>
              </w:rPr>
              <w:t>6978,29</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Cs w:val="18"/>
                <w:lang w:val="es-EC" w:eastAsia="es-ES"/>
              </w:rPr>
            </w:pPr>
            <w:r w:rsidRPr="004A72EF">
              <w:rPr>
                <w:rFonts w:ascii="Arial" w:eastAsia="Times New Roman" w:hAnsi="Arial" w:cs="Arial"/>
                <w:b/>
                <w:bCs/>
                <w:color w:val="000000"/>
                <w:szCs w:val="18"/>
                <w:lang w:val="es-EC" w:eastAsia="es-ES"/>
              </w:rPr>
              <w:t>6897,15</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Cs w:val="18"/>
                <w:lang w:val="es-EC" w:eastAsia="es-ES"/>
              </w:rPr>
            </w:pPr>
            <w:r w:rsidRPr="004A72EF">
              <w:rPr>
                <w:rFonts w:ascii="Arial" w:eastAsia="Times New Roman" w:hAnsi="Arial" w:cs="Arial"/>
                <w:b/>
                <w:bCs/>
                <w:color w:val="000000"/>
                <w:szCs w:val="18"/>
                <w:lang w:val="es-EC" w:eastAsia="es-ES"/>
              </w:rPr>
              <w:t>6816,02</w:t>
            </w:r>
          </w:p>
        </w:tc>
      </w:tr>
      <w:tr w:rsidR="00ED18A4" w:rsidRPr="004A72EF" w:rsidTr="00ED18A4">
        <w:trPr>
          <w:trHeight w:val="300"/>
        </w:trPr>
        <w:tc>
          <w:tcPr>
            <w:tcW w:w="2790"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 - ) Amortización de Diferidos</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150,00</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150,00</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150,00</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150,00</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150,00</w:t>
            </w:r>
          </w:p>
        </w:tc>
      </w:tr>
      <w:tr w:rsidR="00ED18A4" w:rsidRPr="004A72EF" w:rsidTr="00ED18A4">
        <w:trPr>
          <w:trHeight w:val="300"/>
        </w:trPr>
        <w:tc>
          <w:tcPr>
            <w:tcW w:w="2790"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Cs w:val="18"/>
                <w:lang w:val="es-EC" w:eastAsia="es-ES"/>
              </w:rPr>
            </w:pPr>
            <w:r w:rsidRPr="004A72EF">
              <w:rPr>
                <w:rFonts w:ascii="Arial" w:eastAsia="Times New Roman" w:hAnsi="Arial" w:cs="Arial"/>
                <w:color w:val="000000"/>
                <w:szCs w:val="18"/>
                <w:lang w:val="es-EC" w:eastAsia="es-ES"/>
              </w:rPr>
              <w:t>(-) Depreciaciones</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szCs w:val="18"/>
                <w:lang w:val="es-EC" w:eastAsia="es-ES"/>
              </w:rPr>
            </w:pPr>
            <w:r w:rsidRPr="004A72EF">
              <w:rPr>
                <w:rFonts w:ascii="Arial" w:eastAsia="Times New Roman" w:hAnsi="Arial" w:cs="Arial"/>
                <w:szCs w:val="18"/>
                <w:lang w:val="es-EC" w:eastAsia="es-ES"/>
              </w:rPr>
              <w:t>2.442,60</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szCs w:val="18"/>
                <w:lang w:val="es-EC" w:eastAsia="es-ES"/>
              </w:rPr>
            </w:pPr>
            <w:r w:rsidRPr="004A72EF">
              <w:rPr>
                <w:rFonts w:ascii="Arial" w:eastAsia="Times New Roman" w:hAnsi="Arial" w:cs="Arial"/>
                <w:szCs w:val="18"/>
                <w:lang w:val="es-EC" w:eastAsia="es-ES"/>
              </w:rPr>
              <w:t>2442,6</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szCs w:val="18"/>
                <w:lang w:val="es-EC" w:eastAsia="es-ES"/>
              </w:rPr>
            </w:pPr>
            <w:r w:rsidRPr="004A72EF">
              <w:rPr>
                <w:rFonts w:ascii="Arial" w:eastAsia="Times New Roman" w:hAnsi="Arial" w:cs="Arial"/>
                <w:szCs w:val="18"/>
                <w:lang w:val="es-EC" w:eastAsia="es-ES"/>
              </w:rPr>
              <w:t>2442,6</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szCs w:val="18"/>
                <w:lang w:val="es-EC" w:eastAsia="es-ES"/>
              </w:rPr>
            </w:pPr>
            <w:r w:rsidRPr="004A72EF">
              <w:rPr>
                <w:rFonts w:ascii="Arial" w:eastAsia="Times New Roman" w:hAnsi="Arial" w:cs="Arial"/>
                <w:szCs w:val="18"/>
                <w:lang w:val="es-EC" w:eastAsia="es-ES"/>
              </w:rPr>
              <w:t>2442,6</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szCs w:val="18"/>
                <w:lang w:val="es-EC" w:eastAsia="es-ES"/>
              </w:rPr>
            </w:pPr>
            <w:r w:rsidRPr="004A72EF">
              <w:rPr>
                <w:rFonts w:ascii="Arial" w:eastAsia="Times New Roman" w:hAnsi="Arial" w:cs="Arial"/>
                <w:szCs w:val="18"/>
                <w:lang w:val="es-EC" w:eastAsia="es-ES"/>
              </w:rPr>
              <w:t>2442,6</w:t>
            </w:r>
          </w:p>
        </w:tc>
      </w:tr>
      <w:tr w:rsidR="00ED18A4" w:rsidRPr="004A72EF" w:rsidTr="00ED18A4">
        <w:trPr>
          <w:trHeight w:val="300"/>
        </w:trPr>
        <w:tc>
          <w:tcPr>
            <w:tcW w:w="2790"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b/>
                <w:bCs/>
                <w:color w:val="000000"/>
                <w:szCs w:val="18"/>
                <w:lang w:val="es-EC" w:eastAsia="es-ES"/>
              </w:rPr>
            </w:pPr>
            <w:r w:rsidRPr="004A72EF">
              <w:rPr>
                <w:rFonts w:ascii="Arial" w:eastAsia="Times New Roman" w:hAnsi="Arial" w:cs="Arial"/>
                <w:b/>
                <w:bCs/>
                <w:color w:val="000000"/>
                <w:szCs w:val="18"/>
                <w:lang w:val="es-EC" w:eastAsia="es-ES"/>
              </w:rPr>
              <w:t>( = ) FLUJO NETO DE CAJA</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Cs w:val="18"/>
                <w:lang w:val="es-EC" w:eastAsia="es-ES"/>
              </w:rPr>
            </w:pPr>
            <w:r w:rsidRPr="004A72EF">
              <w:rPr>
                <w:rFonts w:ascii="Arial" w:eastAsia="Times New Roman" w:hAnsi="Arial" w:cs="Arial"/>
                <w:b/>
                <w:bCs/>
                <w:color w:val="000000"/>
                <w:szCs w:val="18"/>
                <w:lang w:val="es-EC" w:eastAsia="es-ES"/>
              </w:rPr>
              <w:t>4547,97</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Cs w:val="18"/>
                <w:lang w:val="es-EC" w:eastAsia="es-ES"/>
              </w:rPr>
            </w:pPr>
            <w:r w:rsidRPr="004A72EF">
              <w:rPr>
                <w:rFonts w:ascii="Arial" w:eastAsia="Times New Roman" w:hAnsi="Arial" w:cs="Arial"/>
                <w:b/>
                <w:bCs/>
                <w:color w:val="000000"/>
                <w:szCs w:val="18"/>
                <w:lang w:val="es-EC" w:eastAsia="es-ES"/>
              </w:rPr>
              <w:t>4466,82</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Cs w:val="18"/>
                <w:lang w:val="es-EC" w:eastAsia="es-ES"/>
              </w:rPr>
            </w:pPr>
            <w:r w:rsidRPr="004A72EF">
              <w:rPr>
                <w:rFonts w:ascii="Arial" w:eastAsia="Times New Roman" w:hAnsi="Arial" w:cs="Arial"/>
                <w:b/>
                <w:bCs/>
                <w:color w:val="000000"/>
                <w:szCs w:val="18"/>
                <w:lang w:val="es-EC" w:eastAsia="es-ES"/>
              </w:rPr>
              <w:t>4385,69</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Cs w:val="18"/>
                <w:lang w:val="es-EC" w:eastAsia="es-ES"/>
              </w:rPr>
            </w:pPr>
            <w:r w:rsidRPr="004A72EF">
              <w:rPr>
                <w:rFonts w:ascii="Arial" w:eastAsia="Times New Roman" w:hAnsi="Arial" w:cs="Arial"/>
                <w:b/>
                <w:bCs/>
                <w:color w:val="000000"/>
                <w:szCs w:val="18"/>
                <w:lang w:val="es-EC" w:eastAsia="es-ES"/>
              </w:rPr>
              <w:t>4304,55</w:t>
            </w:r>
          </w:p>
        </w:tc>
        <w:tc>
          <w:tcPr>
            <w:tcW w:w="1058"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Cs w:val="18"/>
                <w:lang w:val="es-EC" w:eastAsia="es-ES"/>
              </w:rPr>
            </w:pPr>
            <w:r w:rsidRPr="004A72EF">
              <w:rPr>
                <w:rFonts w:ascii="Arial" w:eastAsia="Times New Roman" w:hAnsi="Arial" w:cs="Arial"/>
                <w:b/>
                <w:bCs/>
                <w:color w:val="000000"/>
                <w:szCs w:val="18"/>
                <w:lang w:val="es-EC" w:eastAsia="es-ES"/>
              </w:rPr>
              <w:t>4223,42</w:t>
            </w:r>
          </w:p>
        </w:tc>
      </w:tr>
    </w:tbl>
    <w:p w:rsidR="00ED18A4" w:rsidRPr="004A72EF" w:rsidRDefault="00ED18A4" w:rsidP="00ED18A4">
      <w:pPr>
        <w:spacing w:after="0" w:line="240" w:lineRule="auto"/>
        <w:jc w:val="both"/>
        <w:rPr>
          <w:rFonts w:ascii="Arial" w:hAnsi="Arial" w:cs="Arial"/>
          <w:sz w:val="18"/>
          <w:szCs w:val="18"/>
          <w:lang w:val="es-EC"/>
        </w:rPr>
      </w:pPr>
      <w:r w:rsidRPr="004A72EF">
        <w:rPr>
          <w:rFonts w:ascii="Arial" w:hAnsi="Arial" w:cs="Arial"/>
          <w:sz w:val="18"/>
          <w:szCs w:val="18"/>
          <w:lang w:val="es-EC"/>
        </w:rPr>
        <w:t xml:space="preserve">Fuente: </w:t>
      </w:r>
      <w:r w:rsidR="00A31B5B" w:rsidRPr="004A72EF">
        <w:rPr>
          <w:rFonts w:ascii="Arial" w:hAnsi="Arial" w:cs="Arial"/>
          <w:sz w:val="18"/>
          <w:szCs w:val="18"/>
          <w:lang w:val="es-EC"/>
        </w:rPr>
        <w:t>Investigación</w:t>
      </w:r>
      <w:r w:rsidRPr="004A72EF">
        <w:rPr>
          <w:rFonts w:ascii="Arial" w:hAnsi="Arial" w:cs="Arial"/>
          <w:sz w:val="18"/>
          <w:szCs w:val="18"/>
          <w:lang w:val="es-EC"/>
        </w:rPr>
        <w:t xml:space="preserve"> de campo, 201</w:t>
      </w:r>
      <w:r w:rsidR="0080611F" w:rsidRPr="004A72EF">
        <w:rPr>
          <w:rFonts w:ascii="Arial" w:hAnsi="Arial" w:cs="Arial"/>
          <w:sz w:val="18"/>
          <w:szCs w:val="18"/>
          <w:lang w:val="es-EC"/>
        </w:rPr>
        <w:t>8</w:t>
      </w:r>
      <w:r w:rsidRPr="004A72EF">
        <w:rPr>
          <w:rFonts w:ascii="Arial" w:hAnsi="Arial" w:cs="Arial"/>
          <w:sz w:val="18"/>
          <w:szCs w:val="18"/>
          <w:lang w:val="es-EC"/>
        </w:rPr>
        <w:t xml:space="preserve"> </w:t>
      </w:r>
    </w:p>
    <w:p w:rsidR="00ED18A4" w:rsidRPr="004A72EF" w:rsidRDefault="00ED18A4" w:rsidP="00ED18A4">
      <w:pPr>
        <w:spacing w:after="0" w:line="480" w:lineRule="auto"/>
        <w:jc w:val="both"/>
        <w:rPr>
          <w:rFonts w:ascii="Arial" w:hAnsi="Arial" w:cs="Arial"/>
          <w:sz w:val="18"/>
          <w:szCs w:val="18"/>
          <w:lang w:val="es-EC"/>
        </w:rPr>
      </w:pPr>
      <w:r w:rsidRPr="004A72EF">
        <w:rPr>
          <w:rFonts w:ascii="Arial" w:hAnsi="Arial" w:cs="Arial"/>
          <w:sz w:val="18"/>
          <w:szCs w:val="18"/>
          <w:lang w:val="es-EC"/>
        </w:rPr>
        <w:t xml:space="preserve">Elaborado por: Jairon Ortega </w:t>
      </w:r>
    </w:p>
    <w:p w:rsidR="00ED18A4" w:rsidRPr="004A72EF" w:rsidRDefault="00ED18A4" w:rsidP="00ED18A4">
      <w:pPr>
        <w:spacing w:after="0" w:line="360" w:lineRule="auto"/>
        <w:rPr>
          <w:rFonts w:ascii="Arial" w:hAnsi="Arial" w:cs="Arial"/>
          <w:sz w:val="24"/>
          <w:szCs w:val="24"/>
          <w:lang w:val="es-EC"/>
        </w:rPr>
      </w:pPr>
      <w:r w:rsidRPr="004A72EF">
        <w:rPr>
          <w:rFonts w:ascii="Arial" w:hAnsi="Arial" w:cs="Arial"/>
          <w:sz w:val="24"/>
          <w:szCs w:val="24"/>
          <w:lang w:val="es-EC"/>
        </w:rPr>
        <w:t>El flujo de caja del primer año es 4.547,97 dólares</w:t>
      </w:r>
    </w:p>
    <w:p w:rsidR="0091587F" w:rsidRPr="004A72EF" w:rsidRDefault="0091587F" w:rsidP="00ED18A4">
      <w:pPr>
        <w:spacing w:after="0" w:line="360" w:lineRule="auto"/>
        <w:rPr>
          <w:rFonts w:ascii="Arial" w:hAnsi="Arial" w:cs="Arial"/>
          <w:b/>
          <w:i/>
          <w:sz w:val="24"/>
          <w:szCs w:val="24"/>
          <w:lang w:val="es-EC"/>
        </w:rPr>
      </w:pPr>
    </w:p>
    <w:p w:rsidR="0091587F" w:rsidRDefault="0091587F" w:rsidP="00ED18A4">
      <w:pPr>
        <w:spacing w:after="0" w:line="360" w:lineRule="auto"/>
        <w:rPr>
          <w:rFonts w:ascii="Arial" w:hAnsi="Arial" w:cs="Arial"/>
          <w:b/>
          <w:i/>
          <w:sz w:val="24"/>
          <w:szCs w:val="24"/>
          <w:lang w:val="es-EC"/>
        </w:rPr>
      </w:pPr>
    </w:p>
    <w:p w:rsidR="005D31E5" w:rsidRDefault="005D31E5" w:rsidP="00ED18A4">
      <w:pPr>
        <w:spacing w:after="0" w:line="360" w:lineRule="auto"/>
        <w:rPr>
          <w:rFonts w:ascii="Arial" w:hAnsi="Arial" w:cs="Arial"/>
          <w:b/>
          <w:i/>
          <w:sz w:val="24"/>
          <w:szCs w:val="24"/>
          <w:lang w:val="es-EC"/>
        </w:rPr>
      </w:pPr>
    </w:p>
    <w:p w:rsidR="005D31E5" w:rsidRPr="004A72EF" w:rsidRDefault="005D31E5" w:rsidP="00ED18A4">
      <w:pPr>
        <w:spacing w:after="0" w:line="360" w:lineRule="auto"/>
        <w:rPr>
          <w:rFonts w:ascii="Arial" w:hAnsi="Arial" w:cs="Arial"/>
          <w:b/>
          <w:i/>
          <w:sz w:val="24"/>
          <w:szCs w:val="24"/>
          <w:lang w:val="es-EC"/>
        </w:rPr>
      </w:pPr>
    </w:p>
    <w:p w:rsidR="00ED18A4" w:rsidRPr="004A72EF" w:rsidRDefault="00ED18A4" w:rsidP="00ED18A4">
      <w:pPr>
        <w:spacing w:after="0" w:line="360" w:lineRule="auto"/>
        <w:rPr>
          <w:rFonts w:ascii="Arial" w:hAnsi="Arial" w:cs="Arial"/>
          <w:b/>
          <w:i/>
          <w:sz w:val="24"/>
          <w:szCs w:val="24"/>
          <w:lang w:val="es-EC"/>
        </w:rPr>
      </w:pPr>
      <w:r w:rsidRPr="004A72EF">
        <w:rPr>
          <w:rFonts w:ascii="Arial" w:hAnsi="Arial" w:cs="Arial"/>
          <w:b/>
          <w:i/>
          <w:sz w:val="24"/>
          <w:szCs w:val="24"/>
          <w:lang w:val="es-EC"/>
        </w:rPr>
        <w:lastRenderedPageBreak/>
        <w:t>VAN y TIR</w:t>
      </w:r>
    </w:p>
    <w:p w:rsidR="00ED18A4" w:rsidRPr="004A72EF" w:rsidRDefault="00ED18A4" w:rsidP="00ED18A4">
      <w:pPr>
        <w:pStyle w:val="Descripcin"/>
        <w:spacing w:after="0"/>
        <w:rPr>
          <w:rFonts w:ascii="Arial" w:hAnsi="Arial" w:cs="Arial"/>
          <w:color w:val="auto"/>
          <w:sz w:val="24"/>
          <w:szCs w:val="24"/>
          <w:lang w:val="es-EC"/>
        </w:rPr>
      </w:pPr>
      <w:bookmarkStart w:id="119" w:name="_Toc502646931"/>
      <w:bookmarkStart w:id="120" w:name="_Toc528048935"/>
      <w:r w:rsidRPr="004A72EF">
        <w:rPr>
          <w:rFonts w:ascii="Arial" w:hAnsi="Arial" w:cs="Arial"/>
          <w:color w:val="auto"/>
          <w:lang w:val="es-EC"/>
        </w:rPr>
        <w:t xml:space="preserve">Tabla </w:t>
      </w:r>
      <w:r w:rsidR="00FE5F59" w:rsidRPr="004A72EF">
        <w:rPr>
          <w:lang w:val="es-EC"/>
        </w:rPr>
        <w:fldChar w:fldCharType="begin"/>
      </w:r>
      <w:r w:rsidRPr="004A72EF">
        <w:rPr>
          <w:rFonts w:ascii="Arial" w:hAnsi="Arial" w:cs="Arial"/>
          <w:color w:val="auto"/>
          <w:lang w:val="es-EC"/>
        </w:rPr>
        <w:instrText xml:space="preserve"> SEQ Tabla \* ARABIC </w:instrText>
      </w:r>
      <w:r w:rsidR="00FE5F59" w:rsidRPr="004A72EF">
        <w:rPr>
          <w:lang w:val="es-EC"/>
        </w:rPr>
        <w:fldChar w:fldCharType="separate"/>
      </w:r>
      <w:r w:rsidR="00985447">
        <w:rPr>
          <w:rFonts w:ascii="Arial" w:hAnsi="Arial" w:cs="Arial"/>
          <w:noProof/>
          <w:color w:val="auto"/>
          <w:lang w:val="es-EC"/>
        </w:rPr>
        <w:t>29</w:t>
      </w:r>
      <w:r w:rsidR="00FE5F59" w:rsidRPr="004A72EF">
        <w:rPr>
          <w:lang w:val="es-EC"/>
        </w:rPr>
        <w:fldChar w:fldCharType="end"/>
      </w:r>
      <w:r w:rsidRPr="004A72EF">
        <w:rPr>
          <w:rFonts w:ascii="Arial" w:hAnsi="Arial" w:cs="Arial"/>
          <w:color w:val="auto"/>
          <w:lang w:val="es-EC"/>
        </w:rPr>
        <w:t xml:space="preserve">. </w:t>
      </w:r>
      <w:r w:rsidRPr="004A72EF">
        <w:rPr>
          <w:rFonts w:ascii="Arial" w:hAnsi="Arial" w:cs="Arial"/>
          <w:i w:val="0"/>
          <w:color w:val="auto"/>
          <w:lang w:val="es-EC"/>
        </w:rPr>
        <w:t>VAN y TIR</w:t>
      </w:r>
      <w:bookmarkEnd w:id="119"/>
      <w:bookmarkEnd w:id="120"/>
    </w:p>
    <w:tbl>
      <w:tblPr>
        <w:tblW w:w="6648" w:type="dxa"/>
        <w:tblInd w:w="-5" w:type="dxa"/>
        <w:tblCellMar>
          <w:left w:w="70" w:type="dxa"/>
          <w:right w:w="70" w:type="dxa"/>
        </w:tblCellMar>
        <w:tblLook w:val="04A0" w:firstRow="1" w:lastRow="0" w:firstColumn="1" w:lastColumn="0" w:noHBand="0" w:noVBand="1"/>
      </w:tblPr>
      <w:tblGrid>
        <w:gridCol w:w="1440"/>
        <w:gridCol w:w="1220"/>
        <w:gridCol w:w="2114"/>
        <w:gridCol w:w="1874"/>
      </w:tblGrid>
      <w:tr w:rsidR="00ED18A4" w:rsidRPr="004A72EF" w:rsidTr="00ED18A4">
        <w:trPr>
          <w:trHeight w:val="900"/>
        </w:trPr>
        <w:tc>
          <w:tcPr>
            <w:tcW w:w="1440" w:type="dxa"/>
            <w:tcBorders>
              <w:top w:val="single" w:sz="4" w:space="0" w:color="auto"/>
              <w:left w:val="single" w:sz="4" w:space="0" w:color="auto"/>
              <w:bottom w:val="single" w:sz="4" w:space="0" w:color="auto"/>
              <w:right w:val="single" w:sz="4" w:space="0" w:color="auto"/>
            </w:tcBorders>
            <w:vAlign w:val="center"/>
            <w:hideMark/>
          </w:tcPr>
          <w:p w:rsidR="00ED18A4" w:rsidRPr="004A72EF" w:rsidRDefault="00ED18A4">
            <w:pPr>
              <w:spacing w:after="0" w:line="360" w:lineRule="auto"/>
              <w:jc w:val="center"/>
              <w:rPr>
                <w:rFonts w:ascii="Arial" w:eastAsia="Times New Roman" w:hAnsi="Arial" w:cs="Arial"/>
                <w:b/>
                <w:bCs/>
                <w:color w:val="000000"/>
                <w:sz w:val="24"/>
                <w:szCs w:val="24"/>
                <w:lang w:val="es-EC" w:eastAsia="es-ES"/>
              </w:rPr>
            </w:pPr>
            <w:r w:rsidRPr="004A72EF">
              <w:rPr>
                <w:rFonts w:ascii="Arial" w:eastAsia="Times New Roman" w:hAnsi="Arial" w:cs="Arial"/>
                <w:b/>
                <w:bCs/>
                <w:color w:val="000000"/>
                <w:sz w:val="24"/>
                <w:szCs w:val="24"/>
                <w:lang w:val="es-EC" w:eastAsia="es-ES"/>
              </w:rPr>
              <w:t xml:space="preserve">PERIODO </w:t>
            </w:r>
          </w:p>
        </w:tc>
        <w:tc>
          <w:tcPr>
            <w:tcW w:w="1220" w:type="dxa"/>
            <w:tcBorders>
              <w:top w:val="single" w:sz="4" w:space="0" w:color="auto"/>
              <w:left w:val="nil"/>
              <w:bottom w:val="single" w:sz="4" w:space="0" w:color="auto"/>
              <w:right w:val="single" w:sz="4" w:space="0" w:color="auto"/>
            </w:tcBorders>
            <w:vAlign w:val="center"/>
            <w:hideMark/>
          </w:tcPr>
          <w:p w:rsidR="00ED18A4" w:rsidRPr="004A72EF" w:rsidRDefault="00ED18A4">
            <w:pPr>
              <w:spacing w:after="0" w:line="360" w:lineRule="auto"/>
              <w:jc w:val="center"/>
              <w:rPr>
                <w:rFonts w:ascii="Arial" w:eastAsia="Times New Roman" w:hAnsi="Arial" w:cs="Arial"/>
                <w:b/>
                <w:bCs/>
                <w:color w:val="000000"/>
                <w:sz w:val="24"/>
                <w:szCs w:val="24"/>
                <w:lang w:val="es-EC" w:eastAsia="es-ES"/>
              </w:rPr>
            </w:pPr>
            <w:r w:rsidRPr="004A72EF">
              <w:rPr>
                <w:rFonts w:ascii="Arial" w:eastAsia="Times New Roman" w:hAnsi="Arial" w:cs="Arial"/>
                <w:b/>
                <w:bCs/>
                <w:color w:val="000000"/>
                <w:sz w:val="24"/>
                <w:szCs w:val="24"/>
                <w:lang w:val="es-EC" w:eastAsia="es-ES"/>
              </w:rPr>
              <w:t>FLUJO NETO</w:t>
            </w:r>
          </w:p>
        </w:tc>
        <w:tc>
          <w:tcPr>
            <w:tcW w:w="2114" w:type="dxa"/>
            <w:tcBorders>
              <w:top w:val="single" w:sz="4" w:space="0" w:color="auto"/>
              <w:left w:val="nil"/>
              <w:bottom w:val="single" w:sz="4" w:space="0" w:color="auto"/>
              <w:right w:val="single" w:sz="4" w:space="0" w:color="auto"/>
            </w:tcBorders>
            <w:vAlign w:val="center"/>
            <w:hideMark/>
          </w:tcPr>
          <w:p w:rsidR="00ED18A4" w:rsidRPr="004A72EF" w:rsidRDefault="00ED18A4">
            <w:pPr>
              <w:spacing w:after="0" w:line="360" w:lineRule="auto"/>
              <w:jc w:val="center"/>
              <w:rPr>
                <w:rFonts w:ascii="Arial" w:eastAsia="Times New Roman" w:hAnsi="Arial" w:cs="Arial"/>
                <w:b/>
                <w:bCs/>
                <w:color w:val="000000"/>
                <w:sz w:val="24"/>
                <w:szCs w:val="24"/>
                <w:lang w:val="es-EC" w:eastAsia="es-ES"/>
              </w:rPr>
            </w:pPr>
            <w:r w:rsidRPr="004A72EF">
              <w:rPr>
                <w:rFonts w:ascii="Arial" w:eastAsia="Times New Roman" w:hAnsi="Arial" w:cs="Arial"/>
                <w:b/>
                <w:bCs/>
                <w:color w:val="000000"/>
                <w:sz w:val="24"/>
                <w:szCs w:val="24"/>
                <w:lang w:val="es-EC" w:eastAsia="es-ES"/>
              </w:rPr>
              <w:t xml:space="preserve"> FACTOR ACTUALIZACIÓN 15%</w:t>
            </w:r>
          </w:p>
        </w:tc>
        <w:tc>
          <w:tcPr>
            <w:tcW w:w="1874" w:type="dxa"/>
            <w:tcBorders>
              <w:top w:val="single" w:sz="4" w:space="0" w:color="auto"/>
              <w:left w:val="nil"/>
              <w:bottom w:val="single" w:sz="4" w:space="0" w:color="auto"/>
              <w:right w:val="single" w:sz="4" w:space="0" w:color="auto"/>
            </w:tcBorders>
            <w:vAlign w:val="center"/>
            <w:hideMark/>
          </w:tcPr>
          <w:p w:rsidR="00ED18A4" w:rsidRPr="004A72EF" w:rsidRDefault="00ED18A4">
            <w:pPr>
              <w:spacing w:after="0" w:line="360" w:lineRule="auto"/>
              <w:jc w:val="center"/>
              <w:rPr>
                <w:rFonts w:ascii="Arial" w:eastAsia="Times New Roman" w:hAnsi="Arial" w:cs="Arial"/>
                <w:b/>
                <w:bCs/>
                <w:color w:val="000000"/>
                <w:sz w:val="24"/>
                <w:szCs w:val="24"/>
                <w:lang w:val="es-EC" w:eastAsia="es-ES"/>
              </w:rPr>
            </w:pPr>
            <w:r w:rsidRPr="004A72EF">
              <w:rPr>
                <w:rFonts w:ascii="Arial" w:eastAsia="Times New Roman" w:hAnsi="Arial" w:cs="Arial"/>
                <w:b/>
                <w:bCs/>
                <w:color w:val="000000"/>
                <w:sz w:val="24"/>
                <w:szCs w:val="24"/>
                <w:lang w:val="es-EC" w:eastAsia="es-ES"/>
              </w:rPr>
              <w:t xml:space="preserve"> VALOR ACTUALIZADO</w:t>
            </w:r>
          </w:p>
        </w:tc>
      </w:tr>
      <w:tr w:rsidR="00ED18A4" w:rsidRPr="004A72EF" w:rsidTr="00ED18A4">
        <w:trPr>
          <w:trHeight w:val="300"/>
        </w:trPr>
        <w:tc>
          <w:tcPr>
            <w:tcW w:w="1440"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0</w:t>
            </w:r>
          </w:p>
        </w:tc>
        <w:tc>
          <w:tcPr>
            <w:tcW w:w="122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-13.250,00</w:t>
            </w:r>
          </w:p>
        </w:tc>
        <w:tc>
          <w:tcPr>
            <w:tcW w:w="211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c>
          <w:tcPr>
            <w:tcW w:w="187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r>
      <w:tr w:rsidR="00ED18A4" w:rsidRPr="004A72EF" w:rsidTr="00ED18A4">
        <w:trPr>
          <w:trHeight w:val="300"/>
        </w:trPr>
        <w:tc>
          <w:tcPr>
            <w:tcW w:w="1440"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1</w:t>
            </w:r>
          </w:p>
        </w:tc>
        <w:tc>
          <w:tcPr>
            <w:tcW w:w="122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4547,97</w:t>
            </w:r>
          </w:p>
        </w:tc>
        <w:tc>
          <w:tcPr>
            <w:tcW w:w="211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0,869565217</w:t>
            </w:r>
          </w:p>
        </w:tc>
        <w:tc>
          <w:tcPr>
            <w:tcW w:w="187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3954,75</w:t>
            </w:r>
          </w:p>
        </w:tc>
      </w:tr>
      <w:tr w:rsidR="00ED18A4" w:rsidRPr="004A72EF" w:rsidTr="00ED18A4">
        <w:trPr>
          <w:trHeight w:val="300"/>
        </w:trPr>
        <w:tc>
          <w:tcPr>
            <w:tcW w:w="1440"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2</w:t>
            </w:r>
          </w:p>
        </w:tc>
        <w:tc>
          <w:tcPr>
            <w:tcW w:w="122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4466,82</w:t>
            </w:r>
          </w:p>
        </w:tc>
        <w:tc>
          <w:tcPr>
            <w:tcW w:w="211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0,756143667</w:t>
            </w:r>
          </w:p>
        </w:tc>
        <w:tc>
          <w:tcPr>
            <w:tcW w:w="187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3377,56</w:t>
            </w:r>
          </w:p>
        </w:tc>
      </w:tr>
      <w:tr w:rsidR="00ED18A4" w:rsidRPr="004A72EF" w:rsidTr="00ED18A4">
        <w:trPr>
          <w:trHeight w:val="300"/>
        </w:trPr>
        <w:tc>
          <w:tcPr>
            <w:tcW w:w="1440"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3</w:t>
            </w:r>
          </w:p>
        </w:tc>
        <w:tc>
          <w:tcPr>
            <w:tcW w:w="122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4385,69</w:t>
            </w:r>
          </w:p>
        </w:tc>
        <w:tc>
          <w:tcPr>
            <w:tcW w:w="211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0,657516232</w:t>
            </w:r>
          </w:p>
        </w:tc>
        <w:tc>
          <w:tcPr>
            <w:tcW w:w="187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2883,66</w:t>
            </w:r>
          </w:p>
        </w:tc>
      </w:tr>
      <w:tr w:rsidR="00ED18A4" w:rsidRPr="004A72EF" w:rsidTr="00ED18A4">
        <w:trPr>
          <w:trHeight w:val="300"/>
        </w:trPr>
        <w:tc>
          <w:tcPr>
            <w:tcW w:w="1440"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4</w:t>
            </w:r>
          </w:p>
        </w:tc>
        <w:tc>
          <w:tcPr>
            <w:tcW w:w="122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4304,55</w:t>
            </w:r>
          </w:p>
        </w:tc>
        <w:tc>
          <w:tcPr>
            <w:tcW w:w="211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0,571753246</w:t>
            </w:r>
          </w:p>
        </w:tc>
        <w:tc>
          <w:tcPr>
            <w:tcW w:w="187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2461,14</w:t>
            </w:r>
          </w:p>
        </w:tc>
      </w:tr>
      <w:tr w:rsidR="00ED18A4" w:rsidRPr="004A72EF" w:rsidTr="00ED18A4">
        <w:trPr>
          <w:trHeight w:val="300"/>
        </w:trPr>
        <w:tc>
          <w:tcPr>
            <w:tcW w:w="1440"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5</w:t>
            </w:r>
          </w:p>
        </w:tc>
        <w:tc>
          <w:tcPr>
            <w:tcW w:w="122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4223,42</w:t>
            </w:r>
          </w:p>
        </w:tc>
        <w:tc>
          <w:tcPr>
            <w:tcW w:w="211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0,497176735</w:t>
            </w:r>
          </w:p>
        </w:tc>
        <w:tc>
          <w:tcPr>
            <w:tcW w:w="187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2099,79</w:t>
            </w:r>
          </w:p>
        </w:tc>
      </w:tr>
    </w:tbl>
    <w:p w:rsidR="00ED18A4" w:rsidRPr="004A72EF" w:rsidRDefault="00ED18A4" w:rsidP="00ED18A4">
      <w:pPr>
        <w:spacing w:after="0" w:line="240" w:lineRule="auto"/>
        <w:jc w:val="both"/>
        <w:rPr>
          <w:rFonts w:ascii="Arial" w:hAnsi="Arial" w:cs="Arial"/>
          <w:sz w:val="18"/>
          <w:szCs w:val="18"/>
          <w:lang w:val="es-EC"/>
        </w:rPr>
      </w:pPr>
      <w:r w:rsidRPr="004A72EF">
        <w:rPr>
          <w:rFonts w:ascii="Arial" w:hAnsi="Arial" w:cs="Arial"/>
          <w:sz w:val="18"/>
          <w:szCs w:val="18"/>
          <w:lang w:val="es-EC"/>
        </w:rPr>
        <w:t xml:space="preserve">Fuente: </w:t>
      </w:r>
      <w:r w:rsidR="00A31B5B" w:rsidRPr="004A72EF">
        <w:rPr>
          <w:rFonts w:ascii="Arial" w:hAnsi="Arial" w:cs="Arial"/>
          <w:sz w:val="18"/>
          <w:szCs w:val="18"/>
          <w:lang w:val="es-EC"/>
        </w:rPr>
        <w:t>Investigación</w:t>
      </w:r>
      <w:r w:rsidRPr="004A72EF">
        <w:rPr>
          <w:rFonts w:ascii="Arial" w:hAnsi="Arial" w:cs="Arial"/>
          <w:sz w:val="18"/>
          <w:szCs w:val="18"/>
          <w:lang w:val="es-EC"/>
        </w:rPr>
        <w:t xml:space="preserve"> de campo, 201</w:t>
      </w:r>
      <w:r w:rsidR="0080611F" w:rsidRPr="004A72EF">
        <w:rPr>
          <w:rFonts w:ascii="Arial" w:hAnsi="Arial" w:cs="Arial"/>
          <w:sz w:val="18"/>
          <w:szCs w:val="18"/>
          <w:lang w:val="es-EC"/>
        </w:rPr>
        <w:t>8</w:t>
      </w:r>
      <w:r w:rsidRPr="004A72EF">
        <w:rPr>
          <w:rFonts w:ascii="Arial" w:hAnsi="Arial" w:cs="Arial"/>
          <w:sz w:val="18"/>
          <w:szCs w:val="18"/>
          <w:lang w:val="es-EC"/>
        </w:rPr>
        <w:t xml:space="preserve"> </w:t>
      </w:r>
    </w:p>
    <w:p w:rsidR="00ED18A4" w:rsidRPr="004A72EF" w:rsidRDefault="00ED18A4" w:rsidP="00ED18A4">
      <w:pPr>
        <w:spacing w:after="0" w:line="480" w:lineRule="auto"/>
        <w:jc w:val="both"/>
        <w:rPr>
          <w:rFonts w:ascii="Arial" w:hAnsi="Arial" w:cs="Arial"/>
          <w:sz w:val="18"/>
          <w:szCs w:val="18"/>
          <w:lang w:val="es-EC"/>
        </w:rPr>
      </w:pPr>
      <w:r w:rsidRPr="004A72EF">
        <w:rPr>
          <w:rFonts w:ascii="Arial" w:hAnsi="Arial" w:cs="Arial"/>
          <w:sz w:val="18"/>
          <w:szCs w:val="18"/>
          <w:lang w:val="es-EC"/>
        </w:rPr>
        <w:t xml:space="preserve">Elaborado por: Jairon Ortega </w:t>
      </w:r>
    </w:p>
    <w:p w:rsidR="00ED18A4" w:rsidRPr="004A72EF" w:rsidRDefault="00ED18A4" w:rsidP="00ED18A4">
      <w:pPr>
        <w:spacing w:after="0" w:line="360" w:lineRule="auto"/>
        <w:rPr>
          <w:rFonts w:ascii="Arial" w:hAnsi="Arial" w:cs="Arial"/>
          <w:sz w:val="24"/>
          <w:szCs w:val="24"/>
          <w:lang w:val="es-EC"/>
        </w:rPr>
      </w:pPr>
    </w:p>
    <w:tbl>
      <w:tblPr>
        <w:tblW w:w="2930" w:type="dxa"/>
        <w:tblCellMar>
          <w:left w:w="70" w:type="dxa"/>
          <w:right w:w="70" w:type="dxa"/>
        </w:tblCellMar>
        <w:tblLook w:val="04A0" w:firstRow="1" w:lastRow="0" w:firstColumn="1" w:lastColumn="0" w:noHBand="0" w:noVBand="1"/>
      </w:tblPr>
      <w:tblGrid>
        <w:gridCol w:w="1710"/>
        <w:gridCol w:w="1220"/>
      </w:tblGrid>
      <w:tr w:rsidR="00ED18A4" w:rsidRPr="004A72EF" w:rsidTr="00A31B5B">
        <w:trPr>
          <w:trHeight w:val="300"/>
        </w:trPr>
        <w:tc>
          <w:tcPr>
            <w:tcW w:w="1710" w:type="dxa"/>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TASA DESC</w:t>
            </w:r>
          </w:p>
        </w:tc>
        <w:tc>
          <w:tcPr>
            <w:tcW w:w="1220" w:type="dxa"/>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15%</w:t>
            </w:r>
          </w:p>
        </w:tc>
      </w:tr>
      <w:tr w:rsidR="00ED18A4" w:rsidRPr="004A72EF" w:rsidTr="00A31B5B">
        <w:trPr>
          <w:trHeight w:val="300"/>
        </w:trPr>
        <w:tc>
          <w:tcPr>
            <w:tcW w:w="1710" w:type="dxa"/>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VAN</w:t>
            </w:r>
          </w:p>
        </w:tc>
        <w:tc>
          <w:tcPr>
            <w:tcW w:w="1220" w:type="dxa"/>
            <w:noWrap/>
            <w:vAlign w:val="bottom"/>
            <w:hideMark/>
          </w:tcPr>
          <w:p w:rsidR="00ED18A4" w:rsidRPr="004A72EF" w:rsidRDefault="00ED18A4">
            <w:pPr>
              <w:spacing w:after="0" w:line="360" w:lineRule="auto"/>
              <w:rPr>
                <w:rFonts w:ascii="Arial" w:eastAsia="Times New Roman" w:hAnsi="Arial" w:cs="Arial"/>
                <w:b/>
                <w:bCs/>
                <w:sz w:val="24"/>
                <w:szCs w:val="24"/>
                <w:lang w:val="es-EC" w:eastAsia="es-ES"/>
              </w:rPr>
            </w:pPr>
            <w:r w:rsidRPr="004A72EF">
              <w:rPr>
                <w:rFonts w:ascii="Arial" w:eastAsia="Times New Roman" w:hAnsi="Arial" w:cs="Arial"/>
                <w:b/>
                <w:bCs/>
                <w:sz w:val="24"/>
                <w:szCs w:val="24"/>
                <w:lang w:val="es-EC" w:eastAsia="es-ES"/>
              </w:rPr>
              <w:t xml:space="preserve">  1.526,90 </w:t>
            </w:r>
          </w:p>
        </w:tc>
      </w:tr>
      <w:tr w:rsidR="00ED18A4" w:rsidRPr="004A72EF" w:rsidTr="00A31B5B">
        <w:trPr>
          <w:trHeight w:val="300"/>
        </w:trPr>
        <w:tc>
          <w:tcPr>
            <w:tcW w:w="1710" w:type="dxa"/>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TIR</w:t>
            </w:r>
          </w:p>
        </w:tc>
        <w:tc>
          <w:tcPr>
            <w:tcW w:w="1220" w:type="dxa"/>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20%</w:t>
            </w:r>
          </w:p>
        </w:tc>
      </w:tr>
    </w:tbl>
    <w:p w:rsidR="00ED18A4" w:rsidRPr="004A72EF" w:rsidRDefault="00ED18A4" w:rsidP="00ED18A4">
      <w:pPr>
        <w:spacing w:after="0" w:line="360" w:lineRule="auto"/>
        <w:rPr>
          <w:rFonts w:ascii="Arial" w:hAnsi="Arial" w:cs="Arial"/>
          <w:b/>
          <w:i/>
          <w:sz w:val="24"/>
          <w:szCs w:val="24"/>
          <w:lang w:val="es-EC"/>
        </w:rPr>
      </w:pPr>
      <w:r w:rsidRPr="004A72EF">
        <w:rPr>
          <w:rFonts w:ascii="Arial" w:hAnsi="Arial" w:cs="Arial"/>
          <w:b/>
          <w:i/>
          <w:sz w:val="24"/>
          <w:szCs w:val="24"/>
          <w:lang w:val="es-EC"/>
        </w:rPr>
        <w:t>Periodo de Recuperación de la Inversión</w:t>
      </w:r>
    </w:p>
    <w:p w:rsidR="00ED18A4" w:rsidRPr="004A72EF" w:rsidRDefault="00ED18A4" w:rsidP="00ED18A4">
      <w:pPr>
        <w:pStyle w:val="Descripcin"/>
        <w:spacing w:after="0"/>
        <w:rPr>
          <w:rFonts w:ascii="Arial" w:hAnsi="Arial" w:cs="Arial"/>
          <w:color w:val="auto"/>
          <w:sz w:val="24"/>
          <w:szCs w:val="24"/>
          <w:lang w:val="es-EC"/>
        </w:rPr>
      </w:pPr>
      <w:bookmarkStart w:id="121" w:name="_Toc502646932"/>
      <w:bookmarkStart w:id="122" w:name="_Toc528048936"/>
      <w:r w:rsidRPr="004A72EF">
        <w:rPr>
          <w:rFonts w:ascii="Arial" w:hAnsi="Arial" w:cs="Arial"/>
          <w:color w:val="auto"/>
          <w:lang w:val="es-EC"/>
        </w:rPr>
        <w:t xml:space="preserve">Tabla </w:t>
      </w:r>
      <w:r w:rsidR="00FE5F59" w:rsidRPr="004A72EF">
        <w:rPr>
          <w:lang w:val="es-EC"/>
        </w:rPr>
        <w:fldChar w:fldCharType="begin"/>
      </w:r>
      <w:r w:rsidRPr="004A72EF">
        <w:rPr>
          <w:rFonts w:ascii="Arial" w:hAnsi="Arial" w:cs="Arial"/>
          <w:color w:val="auto"/>
          <w:lang w:val="es-EC"/>
        </w:rPr>
        <w:instrText xml:space="preserve"> SEQ Tabla \* ARABIC </w:instrText>
      </w:r>
      <w:r w:rsidR="00FE5F59" w:rsidRPr="004A72EF">
        <w:rPr>
          <w:lang w:val="es-EC"/>
        </w:rPr>
        <w:fldChar w:fldCharType="separate"/>
      </w:r>
      <w:r w:rsidR="00985447">
        <w:rPr>
          <w:rFonts w:ascii="Arial" w:hAnsi="Arial" w:cs="Arial"/>
          <w:noProof/>
          <w:color w:val="auto"/>
          <w:lang w:val="es-EC"/>
        </w:rPr>
        <w:t>30</w:t>
      </w:r>
      <w:r w:rsidR="00FE5F59" w:rsidRPr="004A72EF">
        <w:rPr>
          <w:lang w:val="es-EC"/>
        </w:rPr>
        <w:fldChar w:fldCharType="end"/>
      </w:r>
      <w:r w:rsidRPr="004A72EF">
        <w:rPr>
          <w:rFonts w:ascii="Arial" w:hAnsi="Arial" w:cs="Arial"/>
          <w:color w:val="auto"/>
          <w:lang w:val="es-EC"/>
        </w:rPr>
        <w:t>. Periodo Recuperación</w:t>
      </w:r>
      <w:bookmarkEnd w:id="121"/>
      <w:bookmarkEnd w:id="122"/>
      <w:r w:rsidRPr="004A72EF">
        <w:rPr>
          <w:rFonts w:ascii="Arial" w:hAnsi="Arial" w:cs="Arial"/>
          <w:color w:val="auto"/>
          <w:lang w:val="es-EC"/>
        </w:rPr>
        <w:t xml:space="preserve"> </w:t>
      </w:r>
    </w:p>
    <w:tbl>
      <w:tblPr>
        <w:tblW w:w="5622" w:type="dxa"/>
        <w:tblInd w:w="-5" w:type="dxa"/>
        <w:tblCellMar>
          <w:left w:w="70" w:type="dxa"/>
          <w:right w:w="70" w:type="dxa"/>
        </w:tblCellMar>
        <w:tblLook w:val="04A0" w:firstRow="1" w:lastRow="0" w:firstColumn="1" w:lastColumn="0" w:noHBand="0" w:noVBand="1"/>
      </w:tblPr>
      <w:tblGrid>
        <w:gridCol w:w="1247"/>
        <w:gridCol w:w="1461"/>
        <w:gridCol w:w="1200"/>
        <w:gridCol w:w="1714"/>
      </w:tblGrid>
      <w:tr w:rsidR="00ED18A4" w:rsidRPr="004A72EF" w:rsidTr="00ED18A4">
        <w:trPr>
          <w:trHeight w:val="300"/>
        </w:trPr>
        <w:tc>
          <w:tcPr>
            <w:tcW w:w="1247" w:type="dxa"/>
            <w:tcBorders>
              <w:top w:val="single" w:sz="4" w:space="0" w:color="auto"/>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b/>
                <w:bCs/>
                <w:color w:val="000000"/>
                <w:sz w:val="24"/>
                <w:szCs w:val="24"/>
                <w:lang w:val="es-EC" w:eastAsia="es-ES"/>
              </w:rPr>
            </w:pPr>
            <w:r w:rsidRPr="004A72EF">
              <w:rPr>
                <w:rFonts w:ascii="Arial" w:eastAsia="Times New Roman" w:hAnsi="Arial" w:cs="Arial"/>
                <w:b/>
                <w:bCs/>
                <w:color w:val="000000"/>
                <w:sz w:val="24"/>
                <w:szCs w:val="24"/>
                <w:lang w:val="es-EC" w:eastAsia="es-ES"/>
              </w:rPr>
              <w:t>PERIODO</w:t>
            </w:r>
          </w:p>
        </w:tc>
        <w:tc>
          <w:tcPr>
            <w:tcW w:w="1461" w:type="dxa"/>
            <w:tcBorders>
              <w:top w:val="single" w:sz="4" w:space="0" w:color="auto"/>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b/>
                <w:bCs/>
                <w:color w:val="000000"/>
                <w:sz w:val="24"/>
                <w:szCs w:val="24"/>
                <w:lang w:val="es-EC" w:eastAsia="es-ES"/>
              </w:rPr>
            </w:pPr>
            <w:r w:rsidRPr="004A72EF">
              <w:rPr>
                <w:rFonts w:ascii="Arial" w:eastAsia="Times New Roman" w:hAnsi="Arial" w:cs="Arial"/>
                <w:b/>
                <w:bCs/>
                <w:color w:val="000000"/>
                <w:sz w:val="24"/>
                <w:szCs w:val="24"/>
                <w:lang w:val="es-EC" w:eastAsia="es-ES"/>
              </w:rPr>
              <w:t>INVERSIÓN</w:t>
            </w:r>
          </w:p>
        </w:tc>
        <w:tc>
          <w:tcPr>
            <w:tcW w:w="1200" w:type="dxa"/>
            <w:tcBorders>
              <w:top w:val="single" w:sz="4" w:space="0" w:color="auto"/>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b/>
                <w:bCs/>
                <w:color w:val="000000"/>
                <w:sz w:val="24"/>
                <w:szCs w:val="24"/>
                <w:lang w:val="es-EC" w:eastAsia="es-ES"/>
              </w:rPr>
            </w:pPr>
            <w:r w:rsidRPr="004A72EF">
              <w:rPr>
                <w:rFonts w:ascii="Arial" w:eastAsia="Times New Roman" w:hAnsi="Arial" w:cs="Arial"/>
                <w:b/>
                <w:bCs/>
                <w:color w:val="000000"/>
                <w:sz w:val="24"/>
                <w:szCs w:val="24"/>
                <w:lang w:val="es-EC" w:eastAsia="es-ES"/>
              </w:rPr>
              <w:t>FLUJO NETO CAJA</w:t>
            </w:r>
          </w:p>
        </w:tc>
        <w:tc>
          <w:tcPr>
            <w:tcW w:w="1714" w:type="dxa"/>
            <w:tcBorders>
              <w:top w:val="single" w:sz="4" w:space="0" w:color="auto"/>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b/>
                <w:bCs/>
                <w:color w:val="000000"/>
                <w:sz w:val="24"/>
                <w:szCs w:val="24"/>
                <w:lang w:val="es-EC" w:eastAsia="es-ES"/>
              </w:rPr>
            </w:pPr>
            <w:r w:rsidRPr="004A72EF">
              <w:rPr>
                <w:rFonts w:ascii="Arial" w:eastAsia="Times New Roman" w:hAnsi="Arial" w:cs="Arial"/>
                <w:b/>
                <w:bCs/>
                <w:color w:val="000000"/>
                <w:sz w:val="24"/>
                <w:szCs w:val="24"/>
                <w:lang w:val="es-EC" w:eastAsia="es-ES"/>
              </w:rPr>
              <w:t>F. ACUMULADO</w:t>
            </w:r>
          </w:p>
        </w:tc>
      </w:tr>
      <w:tr w:rsidR="00ED18A4" w:rsidRPr="004A72EF" w:rsidTr="00ED18A4">
        <w:trPr>
          <w:trHeight w:val="300"/>
        </w:trPr>
        <w:tc>
          <w:tcPr>
            <w:tcW w:w="1247"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0</w:t>
            </w:r>
          </w:p>
        </w:tc>
        <w:tc>
          <w:tcPr>
            <w:tcW w:w="1461"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c>
          <w:tcPr>
            <w:tcW w:w="120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c>
          <w:tcPr>
            <w:tcW w:w="171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r>
      <w:tr w:rsidR="00ED18A4" w:rsidRPr="004A72EF" w:rsidTr="00ED18A4">
        <w:trPr>
          <w:trHeight w:val="300"/>
        </w:trPr>
        <w:tc>
          <w:tcPr>
            <w:tcW w:w="1247"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1</w:t>
            </w:r>
          </w:p>
        </w:tc>
        <w:tc>
          <w:tcPr>
            <w:tcW w:w="1461"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c>
          <w:tcPr>
            <w:tcW w:w="120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4547,97</w:t>
            </w:r>
          </w:p>
        </w:tc>
        <w:tc>
          <w:tcPr>
            <w:tcW w:w="171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r>
      <w:tr w:rsidR="00ED18A4" w:rsidRPr="004A72EF" w:rsidTr="00ED18A4">
        <w:trPr>
          <w:trHeight w:val="300"/>
        </w:trPr>
        <w:tc>
          <w:tcPr>
            <w:tcW w:w="1247"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2</w:t>
            </w:r>
          </w:p>
        </w:tc>
        <w:tc>
          <w:tcPr>
            <w:tcW w:w="1461" w:type="dxa"/>
            <w:noWrap/>
            <w:vAlign w:val="bottom"/>
            <w:hideMark/>
          </w:tcPr>
          <w:p w:rsidR="00ED18A4" w:rsidRPr="004A72EF" w:rsidRDefault="00ED18A4">
            <w:pPr>
              <w:rPr>
                <w:rFonts w:ascii="Arial" w:eastAsia="Times New Roman" w:hAnsi="Arial" w:cs="Arial"/>
                <w:color w:val="000000"/>
                <w:sz w:val="24"/>
                <w:szCs w:val="24"/>
                <w:lang w:val="es-EC" w:eastAsia="es-ES"/>
              </w:rPr>
            </w:pPr>
          </w:p>
        </w:tc>
        <w:tc>
          <w:tcPr>
            <w:tcW w:w="1200"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4466,82</w:t>
            </w:r>
          </w:p>
        </w:tc>
        <w:tc>
          <w:tcPr>
            <w:tcW w:w="171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9014,78</w:t>
            </w:r>
          </w:p>
        </w:tc>
      </w:tr>
      <w:tr w:rsidR="00ED18A4" w:rsidRPr="004A72EF" w:rsidTr="00ED18A4">
        <w:trPr>
          <w:trHeight w:val="300"/>
        </w:trPr>
        <w:tc>
          <w:tcPr>
            <w:tcW w:w="1247"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3</w:t>
            </w:r>
          </w:p>
        </w:tc>
        <w:tc>
          <w:tcPr>
            <w:tcW w:w="1461" w:type="dxa"/>
            <w:tcBorders>
              <w:top w:val="single" w:sz="4" w:space="0" w:color="auto"/>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13.250,00</w:t>
            </w:r>
          </w:p>
        </w:tc>
        <w:tc>
          <w:tcPr>
            <w:tcW w:w="120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4385,69</w:t>
            </w:r>
          </w:p>
        </w:tc>
        <w:tc>
          <w:tcPr>
            <w:tcW w:w="171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13400,47</w:t>
            </w:r>
          </w:p>
        </w:tc>
      </w:tr>
      <w:tr w:rsidR="00ED18A4" w:rsidRPr="004A72EF" w:rsidTr="00ED18A4">
        <w:trPr>
          <w:trHeight w:val="300"/>
        </w:trPr>
        <w:tc>
          <w:tcPr>
            <w:tcW w:w="1247"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4</w:t>
            </w:r>
          </w:p>
        </w:tc>
        <w:tc>
          <w:tcPr>
            <w:tcW w:w="1461"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c>
          <w:tcPr>
            <w:tcW w:w="120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4304,55</w:t>
            </w:r>
          </w:p>
        </w:tc>
        <w:tc>
          <w:tcPr>
            <w:tcW w:w="171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17705,02</w:t>
            </w:r>
          </w:p>
        </w:tc>
      </w:tr>
      <w:tr w:rsidR="00ED18A4" w:rsidRPr="004A72EF" w:rsidTr="00ED18A4">
        <w:trPr>
          <w:trHeight w:val="300"/>
        </w:trPr>
        <w:tc>
          <w:tcPr>
            <w:tcW w:w="1247"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5</w:t>
            </w:r>
          </w:p>
        </w:tc>
        <w:tc>
          <w:tcPr>
            <w:tcW w:w="1461"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c>
          <w:tcPr>
            <w:tcW w:w="120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4223,42</w:t>
            </w:r>
          </w:p>
        </w:tc>
        <w:tc>
          <w:tcPr>
            <w:tcW w:w="171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21928,45</w:t>
            </w:r>
          </w:p>
        </w:tc>
      </w:tr>
      <w:tr w:rsidR="00ED18A4" w:rsidRPr="004A72EF" w:rsidTr="00ED18A4">
        <w:trPr>
          <w:trHeight w:val="300"/>
        </w:trPr>
        <w:tc>
          <w:tcPr>
            <w:tcW w:w="1247" w:type="dxa"/>
            <w:tcBorders>
              <w:top w:val="nil"/>
              <w:left w:val="single" w:sz="4" w:space="0" w:color="auto"/>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c>
          <w:tcPr>
            <w:tcW w:w="1461"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 w:val="24"/>
                <w:szCs w:val="24"/>
                <w:lang w:val="es-EC" w:eastAsia="es-ES"/>
              </w:rPr>
            </w:pPr>
            <w:r w:rsidRPr="004A72EF">
              <w:rPr>
                <w:rFonts w:ascii="Arial" w:eastAsia="Times New Roman" w:hAnsi="Arial" w:cs="Arial"/>
                <w:b/>
                <w:bCs/>
                <w:color w:val="000000"/>
                <w:sz w:val="24"/>
                <w:szCs w:val="24"/>
                <w:lang w:val="es-EC" w:eastAsia="es-ES"/>
              </w:rPr>
              <w:t>TOTAL</w:t>
            </w:r>
          </w:p>
        </w:tc>
        <w:tc>
          <w:tcPr>
            <w:tcW w:w="1200"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jc w:val="right"/>
              <w:rPr>
                <w:rFonts w:ascii="Arial" w:eastAsia="Times New Roman" w:hAnsi="Arial" w:cs="Arial"/>
                <w:b/>
                <w:bCs/>
                <w:color w:val="000000"/>
                <w:sz w:val="24"/>
                <w:szCs w:val="24"/>
                <w:lang w:val="es-EC" w:eastAsia="es-ES"/>
              </w:rPr>
            </w:pPr>
            <w:r w:rsidRPr="004A72EF">
              <w:rPr>
                <w:rFonts w:ascii="Arial" w:eastAsia="Times New Roman" w:hAnsi="Arial" w:cs="Arial"/>
                <w:b/>
                <w:bCs/>
                <w:color w:val="000000"/>
                <w:sz w:val="24"/>
                <w:szCs w:val="24"/>
                <w:lang w:val="es-EC" w:eastAsia="es-ES"/>
              </w:rPr>
              <w:t>21928,45</w:t>
            </w:r>
          </w:p>
        </w:tc>
        <w:tc>
          <w:tcPr>
            <w:tcW w:w="1714" w:type="dxa"/>
            <w:tcBorders>
              <w:top w:val="nil"/>
              <w:left w:val="nil"/>
              <w:bottom w:val="single" w:sz="4" w:space="0" w:color="auto"/>
              <w:right w:val="single" w:sz="4" w:space="0" w:color="auto"/>
            </w:tcBorders>
            <w:noWrap/>
            <w:vAlign w:val="bottom"/>
            <w:hideMark/>
          </w:tcPr>
          <w:p w:rsidR="00ED18A4" w:rsidRPr="004A72EF" w:rsidRDefault="00ED18A4">
            <w:pPr>
              <w:spacing w:after="0" w:line="360" w:lineRule="auto"/>
              <w:rPr>
                <w:rFonts w:ascii="Arial" w:eastAsia="Times New Roman" w:hAnsi="Arial" w:cs="Arial"/>
                <w:color w:val="000000"/>
                <w:sz w:val="24"/>
                <w:szCs w:val="24"/>
                <w:lang w:val="es-EC" w:eastAsia="es-ES"/>
              </w:rPr>
            </w:pPr>
            <w:r w:rsidRPr="004A72EF">
              <w:rPr>
                <w:rFonts w:ascii="Arial" w:eastAsia="Times New Roman" w:hAnsi="Arial" w:cs="Arial"/>
                <w:color w:val="000000"/>
                <w:sz w:val="24"/>
                <w:szCs w:val="24"/>
                <w:lang w:val="es-EC" w:eastAsia="es-ES"/>
              </w:rPr>
              <w:t> </w:t>
            </w:r>
          </w:p>
        </w:tc>
      </w:tr>
    </w:tbl>
    <w:p w:rsidR="00ED18A4" w:rsidRPr="004A72EF" w:rsidRDefault="00ED18A4" w:rsidP="00ED18A4">
      <w:pPr>
        <w:spacing w:after="0" w:line="240" w:lineRule="auto"/>
        <w:jc w:val="both"/>
        <w:rPr>
          <w:rFonts w:ascii="Arial" w:hAnsi="Arial" w:cs="Arial"/>
          <w:sz w:val="18"/>
          <w:szCs w:val="18"/>
          <w:lang w:val="es-EC"/>
        </w:rPr>
      </w:pPr>
      <w:r w:rsidRPr="004A72EF">
        <w:rPr>
          <w:rFonts w:ascii="Arial" w:hAnsi="Arial" w:cs="Arial"/>
          <w:sz w:val="18"/>
          <w:szCs w:val="18"/>
          <w:lang w:val="es-EC"/>
        </w:rPr>
        <w:t xml:space="preserve">Fuente: </w:t>
      </w:r>
      <w:r w:rsidR="00A31B5B" w:rsidRPr="004A72EF">
        <w:rPr>
          <w:rFonts w:ascii="Arial" w:hAnsi="Arial" w:cs="Arial"/>
          <w:sz w:val="18"/>
          <w:szCs w:val="18"/>
          <w:lang w:val="es-EC"/>
        </w:rPr>
        <w:t>Investigación</w:t>
      </w:r>
      <w:r w:rsidRPr="004A72EF">
        <w:rPr>
          <w:rFonts w:ascii="Arial" w:hAnsi="Arial" w:cs="Arial"/>
          <w:sz w:val="18"/>
          <w:szCs w:val="18"/>
          <w:lang w:val="es-EC"/>
        </w:rPr>
        <w:t xml:space="preserve"> de campo, 201</w:t>
      </w:r>
      <w:r w:rsidR="0080611F" w:rsidRPr="004A72EF">
        <w:rPr>
          <w:rFonts w:ascii="Arial" w:hAnsi="Arial" w:cs="Arial"/>
          <w:sz w:val="18"/>
          <w:szCs w:val="18"/>
          <w:lang w:val="es-EC"/>
        </w:rPr>
        <w:t>8</w:t>
      </w:r>
      <w:r w:rsidRPr="004A72EF">
        <w:rPr>
          <w:rFonts w:ascii="Arial" w:hAnsi="Arial" w:cs="Arial"/>
          <w:sz w:val="18"/>
          <w:szCs w:val="18"/>
          <w:lang w:val="es-EC"/>
        </w:rPr>
        <w:t xml:space="preserve"> </w:t>
      </w:r>
    </w:p>
    <w:p w:rsidR="00ED18A4" w:rsidRPr="004A72EF" w:rsidRDefault="00ED18A4" w:rsidP="00ED18A4">
      <w:pPr>
        <w:spacing w:after="0" w:line="480" w:lineRule="auto"/>
        <w:jc w:val="both"/>
        <w:rPr>
          <w:rFonts w:ascii="Arial" w:hAnsi="Arial" w:cs="Arial"/>
          <w:sz w:val="18"/>
          <w:szCs w:val="18"/>
          <w:lang w:val="es-EC"/>
        </w:rPr>
      </w:pPr>
      <w:r w:rsidRPr="004A72EF">
        <w:rPr>
          <w:rFonts w:ascii="Arial" w:hAnsi="Arial" w:cs="Arial"/>
          <w:sz w:val="18"/>
          <w:szCs w:val="18"/>
          <w:lang w:val="es-EC"/>
        </w:rPr>
        <w:t xml:space="preserve">Elaborado por: Jairon Ortega </w:t>
      </w:r>
    </w:p>
    <w:tbl>
      <w:tblPr>
        <w:tblW w:w="7015" w:type="dxa"/>
        <w:tblCellMar>
          <w:left w:w="70" w:type="dxa"/>
          <w:right w:w="70" w:type="dxa"/>
        </w:tblCellMar>
        <w:tblLook w:val="04A0" w:firstRow="1" w:lastRow="0" w:firstColumn="1" w:lastColumn="0" w:noHBand="0" w:noVBand="1"/>
      </w:tblPr>
      <w:tblGrid>
        <w:gridCol w:w="1200"/>
        <w:gridCol w:w="1200"/>
        <w:gridCol w:w="3080"/>
        <w:gridCol w:w="1535"/>
      </w:tblGrid>
      <w:tr w:rsidR="00232C8C" w:rsidRPr="0025424C" w:rsidTr="00232C8C">
        <w:trPr>
          <w:trHeight w:val="465"/>
        </w:trPr>
        <w:tc>
          <w:tcPr>
            <w:tcW w:w="1200" w:type="dxa"/>
            <w:vMerge w:val="restart"/>
            <w:tcBorders>
              <w:top w:val="single" w:sz="4" w:space="0" w:color="auto"/>
              <w:left w:val="single" w:sz="4" w:space="0" w:color="auto"/>
              <w:bottom w:val="nil"/>
              <w:right w:val="nil"/>
            </w:tcBorders>
            <w:shd w:val="clear" w:color="auto" w:fill="auto"/>
            <w:noWrap/>
            <w:vAlign w:val="center"/>
            <w:hideMark/>
          </w:tcPr>
          <w:p w:rsidR="00232C8C" w:rsidRPr="004A72EF" w:rsidRDefault="00232C8C" w:rsidP="00232C8C">
            <w:pPr>
              <w:spacing w:after="0" w:line="240" w:lineRule="auto"/>
              <w:jc w:val="center"/>
              <w:rPr>
                <w:rFonts w:ascii="Arial" w:eastAsia="Times New Roman" w:hAnsi="Arial" w:cs="Arial"/>
                <w:color w:val="000000"/>
                <w:sz w:val="16"/>
                <w:szCs w:val="16"/>
                <w:lang w:val="es-EC" w:eastAsia="es-EC"/>
              </w:rPr>
            </w:pPr>
            <w:r w:rsidRPr="004A72EF">
              <w:rPr>
                <w:rFonts w:ascii="Arial" w:eastAsia="Times New Roman" w:hAnsi="Arial" w:cs="Arial"/>
                <w:color w:val="000000"/>
                <w:sz w:val="16"/>
                <w:szCs w:val="16"/>
                <w:lang w:val="es-EC" w:eastAsia="es-EC"/>
              </w:rPr>
              <w:lastRenderedPageBreak/>
              <w:t>PRC=</w:t>
            </w:r>
          </w:p>
        </w:tc>
        <w:tc>
          <w:tcPr>
            <w:tcW w:w="1200" w:type="dxa"/>
            <w:vMerge w:val="restart"/>
            <w:tcBorders>
              <w:top w:val="single" w:sz="4" w:space="0" w:color="auto"/>
              <w:left w:val="nil"/>
              <w:bottom w:val="nil"/>
              <w:right w:val="nil"/>
            </w:tcBorders>
            <w:shd w:val="clear" w:color="auto" w:fill="auto"/>
            <w:vAlign w:val="center"/>
            <w:hideMark/>
          </w:tcPr>
          <w:p w:rsidR="00232C8C" w:rsidRPr="004A72EF" w:rsidRDefault="00232C8C" w:rsidP="00232C8C">
            <w:pPr>
              <w:spacing w:after="0" w:line="240" w:lineRule="auto"/>
              <w:jc w:val="center"/>
              <w:rPr>
                <w:rFonts w:ascii="Arial" w:eastAsia="Times New Roman" w:hAnsi="Arial" w:cs="Arial"/>
                <w:color w:val="000000"/>
                <w:sz w:val="16"/>
                <w:szCs w:val="16"/>
                <w:lang w:val="es-EC" w:eastAsia="es-EC"/>
              </w:rPr>
            </w:pPr>
            <w:r w:rsidRPr="004A72EF">
              <w:rPr>
                <w:rFonts w:ascii="Arial" w:eastAsia="Times New Roman" w:hAnsi="Arial" w:cs="Arial"/>
                <w:color w:val="000000"/>
                <w:sz w:val="16"/>
                <w:szCs w:val="16"/>
                <w:lang w:val="es-EC" w:eastAsia="es-EC"/>
              </w:rPr>
              <w:t xml:space="preserve">Año ant. Cubrir inv. </w:t>
            </w:r>
          </w:p>
        </w:tc>
        <w:tc>
          <w:tcPr>
            <w:tcW w:w="4615" w:type="dxa"/>
            <w:gridSpan w:val="2"/>
            <w:tcBorders>
              <w:top w:val="single" w:sz="4" w:space="0" w:color="auto"/>
              <w:left w:val="nil"/>
              <w:bottom w:val="single" w:sz="8" w:space="0" w:color="auto"/>
              <w:right w:val="single" w:sz="4" w:space="0" w:color="auto"/>
            </w:tcBorders>
            <w:shd w:val="clear" w:color="auto" w:fill="auto"/>
            <w:noWrap/>
            <w:vAlign w:val="bottom"/>
            <w:hideMark/>
          </w:tcPr>
          <w:p w:rsidR="00232C8C" w:rsidRPr="004A72EF" w:rsidRDefault="00232C8C" w:rsidP="00232C8C">
            <w:pPr>
              <w:spacing w:after="0" w:line="240" w:lineRule="auto"/>
              <w:jc w:val="center"/>
              <w:rPr>
                <w:rFonts w:ascii="Arial" w:eastAsia="Times New Roman" w:hAnsi="Arial" w:cs="Arial"/>
                <w:color w:val="000000"/>
                <w:sz w:val="16"/>
                <w:szCs w:val="16"/>
                <w:lang w:val="es-EC" w:eastAsia="es-EC"/>
              </w:rPr>
            </w:pPr>
            <w:r w:rsidRPr="004A72EF">
              <w:rPr>
                <w:rFonts w:ascii="Arial" w:eastAsia="Times New Roman" w:hAnsi="Arial" w:cs="Arial"/>
                <w:color w:val="000000"/>
                <w:sz w:val="16"/>
                <w:szCs w:val="16"/>
                <w:lang w:val="es-EC" w:eastAsia="es-EC"/>
              </w:rPr>
              <w:t>INV  -  SUMA FNE ANTES SUPERE INV.</w:t>
            </w:r>
          </w:p>
        </w:tc>
      </w:tr>
      <w:tr w:rsidR="00232C8C" w:rsidRPr="004A72EF" w:rsidTr="00232C8C">
        <w:trPr>
          <w:trHeight w:val="300"/>
        </w:trPr>
        <w:tc>
          <w:tcPr>
            <w:tcW w:w="1200" w:type="dxa"/>
            <w:vMerge/>
            <w:tcBorders>
              <w:top w:val="nil"/>
              <w:left w:val="single" w:sz="4" w:space="0" w:color="auto"/>
              <w:bottom w:val="nil"/>
              <w:right w:val="nil"/>
            </w:tcBorders>
            <w:vAlign w:val="center"/>
            <w:hideMark/>
          </w:tcPr>
          <w:p w:rsidR="00232C8C" w:rsidRPr="004A72EF" w:rsidRDefault="00232C8C" w:rsidP="00232C8C">
            <w:pPr>
              <w:spacing w:after="0" w:line="240" w:lineRule="auto"/>
              <w:rPr>
                <w:rFonts w:ascii="Arial" w:eastAsia="Times New Roman" w:hAnsi="Arial" w:cs="Arial"/>
                <w:color w:val="000000"/>
                <w:sz w:val="16"/>
                <w:szCs w:val="16"/>
                <w:lang w:val="es-EC" w:eastAsia="es-EC"/>
              </w:rPr>
            </w:pPr>
          </w:p>
        </w:tc>
        <w:tc>
          <w:tcPr>
            <w:tcW w:w="1200" w:type="dxa"/>
            <w:vMerge/>
            <w:tcBorders>
              <w:top w:val="nil"/>
              <w:left w:val="nil"/>
              <w:bottom w:val="nil"/>
              <w:right w:val="nil"/>
            </w:tcBorders>
            <w:vAlign w:val="center"/>
            <w:hideMark/>
          </w:tcPr>
          <w:p w:rsidR="00232C8C" w:rsidRPr="004A72EF" w:rsidRDefault="00232C8C" w:rsidP="00232C8C">
            <w:pPr>
              <w:spacing w:after="0" w:line="240" w:lineRule="auto"/>
              <w:rPr>
                <w:rFonts w:ascii="Arial" w:eastAsia="Times New Roman" w:hAnsi="Arial" w:cs="Arial"/>
                <w:color w:val="000000"/>
                <w:sz w:val="16"/>
                <w:szCs w:val="16"/>
                <w:lang w:val="es-EC" w:eastAsia="es-EC"/>
              </w:rPr>
            </w:pPr>
          </w:p>
        </w:tc>
        <w:tc>
          <w:tcPr>
            <w:tcW w:w="4615" w:type="dxa"/>
            <w:gridSpan w:val="2"/>
            <w:tcBorders>
              <w:top w:val="single" w:sz="8" w:space="0" w:color="auto"/>
              <w:left w:val="nil"/>
              <w:bottom w:val="nil"/>
              <w:right w:val="single" w:sz="4" w:space="0" w:color="auto"/>
            </w:tcBorders>
            <w:shd w:val="clear" w:color="auto" w:fill="auto"/>
            <w:noWrap/>
            <w:vAlign w:val="center"/>
            <w:hideMark/>
          </w:tcPr>
          <w:p w:rsidR="00232C8C" w:rsidRPr="004A72EF" w:rsidRDefault="00232C8C" w:rsidP="00232C8C">
            <w:pPr>
              <w:spacing w:after="0" w:line="240" w:lineRule="auto"/>
              <w:jc w:val="center"/>
              <w:rPr>
                <w:rFonts w:ascii="Arial" w:eastAsia="Times New Roman" w:hAnsi="Arial" w:cs="Arial"/>
                <w:color w:val="000000"/>
                <w:sz w:val="16"/>
                <w:szCs w:val="16"/>
                <w:lang w:val="es-EC" w:eastAsia="es-EC"/>
              </w:rPr>
            </w:pPr>
            <w:r w:rsidRPr="004A72EF">
              <w:rPr>
                <w:rFonts w:ascii="Arial" w:eastAsia="Times New Roman" w:hAnsi="Arial" w:cs="Arial"/>
                <w:color w:val="000000"/>
                <w:sz w:val="16"/>
                <w:szCs w:val="16"/>
                <w:lang w:val="es-EC" w:eastAsia="es-EC"/>
              </w:rPr>
              <w:t>FNE AÑO SIGUIENTE INV.</w:t>
            </w:r>
          </w:p>
        </w:tc>
      </w:tr>
      <w:tr w:rsidR="00232C8C" w:rsidRPr="004A72EF" w:rsidTr="00232C8C">
        <w:trPr>
          <w:trHeight w:val="300"/>
        </w:trPr>
        <w:tc>
          <w:tcPr>
            <w:tcW w:w="1200" w:type="dxa"/>
            <w:tcBorders>
              <w:top w:val="nil"/>
              <w:left w:val="single" w:sz="4" w:space="0" w:color="auto"/>
              <w:bottom w:val="nil"/>
              <w:right w:val="nil"/>
            </w:tcBorders>
            <w:shd w:val="clear" w:color="auto" w:fill="auto"/>
            <w:noWrap/>
            <w:vAlign w:val="center"/>
            <w:hideMark/>
          </w:tcPr>
          <w:p w:rsidR="00232C8C" w:rsidRPr="004A72EF" w:rsidRDefault="00232C8C" w:rsidP="00232C8C">
            <w:pPr>
              <w:spacing w:after="0" w:line="240" w:lineRule="auto"/>
              <w:jc w:val="center"/>
              <w:rPr>
                <w:rFonts w:ascii="Arial" w:eastAsia="Times New Roman" w:hAnsi="Arial" w:cs="Arial"/>
                <w:color w:val="000000"/>
                <w:sz w:val="16"/>
                <w:szCs w:val="16"/>
                <w:lang w:val="es-EC" w:eastAsia="es-EC"/>
              </w:rPr>
            </w:pPr>
            <w:r w:rsidRPr="004A72EF">
              <w:rPr>
                <w:rFonts w:ascii="Arial" w:eastAsia="Times New Roman" w:hAnsi="Arial" w:cs="Arial"/>
                <w:color w:val="000000"/>
                <w:sz w:val="16"/>
                <w:szCs w:val="16"/>
                <w:lang w:val="es-EC" w:eastAsia="es-EC"/>
              </w:rPr>
              <w:t>PRC=</w:t>
            </w:r>
          </w:p>
        </w:tc>
        <w:tc>
          <w:tcPr>
            <w:tcW w:w="1200" w:type="dxa"/>
            <w:tcBorders>
              <w:top w:val="nil"/>
              <w:left w:val="nil"/>
              <w:bottom w:val="nil"/>
              <w:right w:val="nil"/>
            </w:tcBorders>
            <w:shd w:val="clear" w:color="auto" w:fill="auto"/>
            <w:noWrap/>
            <w:vAlign w:val="bottom"/>
            <w:hideMark/>
          </w:tcPr>
          <w:p w:rsidR="00232C8C" w:rsidRPr="004A72EF" w:rsidRDefault="00232C8C" w:rsidP="00232C8C">
            <w:pPr>
              <w:spacing w:after="0" w:line="240" w:lineRule="auto"/>
              <w:jc w:val="right"/>
              <w:rPr>
                <w:rFonts w:ascii="Calibri" w:eastAsia="Times New Roman" w:hAnsi="Calibri" w:cs="Calibri"/>
                <w:color w:val="000000"/>
                <w:lang w:val="es-EC" w:eastAsia="es-EC"/>
              </w:rPr>
            </w:pPr>
            <w:r w:rsidRPr="004A72EF">
              <w:rPr>
                <w:rFonts w:ascii="Calibri" w:eastAsia="Times New Roman" w:hAnsi="Calibri" w:cs="Calibri"/>
                <w:color w:val="000000"/>
                <w:lang w:val="es-EC" w:eastAsia="es-EC"/>
              </w:rPr>
              <w:t xml:space="preserve">3 + </w:t>
            </w:r>
          </w:p>
        </w:tc>
        <w:tc>
          <w:tcPr>
            <w:tcW w:w="4615" w:type="dxa"/>
            <w:gridSpan w:val="2"/>
            <w:tcBorders>
              <w:top w:val="nil"/>
              <w:left w:val="nil"/>
              <w:bottom w:val="single" w:sz="4" w:space="0" w:color="auto"/>
              <w:right w:val="single" w:sz="4" w:space="0" w:color="auto"/>
            </w:tcBorders>
            <w:shd w:val="clear" w:color="auto" w:fill="auto"/>
            <w:noWrap/>
            <w:vAlign w:val="center"/>
            <w:hideMark/>
          </w:tcPr>
          <w:p w:rsidR="00232C8C" w:rsidRPr="004A72EF" w:rsidRDefault="00232C8C" w:rsidP="00232C8C">
            <w:pPr>
              <w:spacing w:after="0" w:line="240" w:lineRule="auto"/>
              <w:jc w:val="center"/>
              <w:rPr>
                <w:rFonts w:ascii="Arial" w:eastAsia="Times New Roman" w:hAnsi="Arial" w:cs="Arial"/>
                <w:color w:val="000000"/>
                <w:sz w:val="16"/>
                <w:szCs w:val="16"/>
                <w:lang w:val="es-EC" w:eastAsia="es-EC"/>
              </w:rPr>
            </w:pPr>
            <w:r w:rsidRPr="004A72EF">
              <w:rPr>
                <w:rFonts w:ascii="Arial" w:eastAsia="Times New Roman" w:hAnsi="Arial" w:cs="Arial"/>
                <w:color w:val="000000"/>
                <w:sz w:val="16"/>
                <w:szCs w:val="16"/>
                <w:lang w:val="es-EC" w:eastAsia="es-EC"/>
              </w:rPr>
              <w:t>13.250,00 - 17705,02</w:t>
            </w:r>
          </w:p>
        </w:tc>
      </w:tr>
      <w:tr w:rsidR="00232C8C" w:rsidRPr="004A72EF" w:rsidTr="00232C8C">
        <w:trPr>
          <w:trHeight w:val="300"/>
        </w:trPr>
        <w:tc>
          <w:tcPr>
            <w:tcW w:w="1200" w:type="dxa"/>
            <w:tcBorders>
              <w:top w:val="nil"/>
              <w:left w:val="single" w:sz="4" w:space="0" w:color="auto"/>
              <w:bottom w:val="nil"/>
              <w:right w:val="nil"/>
            </w:tcBorders>
            <w:shd w:val="clear" w:color="auto" w:fill="auto"/>
            <w:noWrap/>
            <w:vAlign w:val="bottom"/>
            <w:hideMark/>
          </w:tcPr>
          <w:p w:rsidR="00232C8C" w:rsidRPr="004A72EF" w:rsidRDefault="00232C8C" w:rsidP="00232C8C">
            <w:pPr>
              <w:spacing w:after="0" w:line="240" w:lineRule="auto"/>
              <w:jc w:val="center"/>
              <w:rPr>
                <w:rFonts w:ascii="Arial" w:eastAsia="Times New Roman" w:hAnsi="Arial" w:cs="Arial"/>
                <w:color w:val="000000"/>
                <w:sz w:val="16"/>
                <w:szCs w:val="16"/>
                <w:lang w:val="es-EC" w:eastAsia="es-EC"/>
              </w:rPr>
            </w:pPr>
          </w:p>
        </w:tc>
        <w:tc>
          <w:tcPr>
            <w:tcW w:w="1200" w:type="dxa"/>
            <w:tcBorders>
              <w:top w:val="nil"/>
              <w:left w:val="nil"/>
              <w:bottom w:val="nil"/>
              <w:right w:val="nil"/>
            </w:tcBorders>
            <w:shd w:val="clear" w:color="auto" w:fill="auto"/>
            <w:noWrap/>
            <w:vAlign w:val="bottom"/>
            <w:hideMark/>
          </w:tcPr>
          <w:p w:rsidR="00232C8C" w:rsidRPr="004A72EF" w:rsidRDefault="00232C8C" w:rsidP="00232C8C">
            <w:pPr>
              <w:spacing w:after="0" w:line="240" w:lineRule="auto"/>
              <w:rPr>
                <w:rFonts w:ascii="Times New Roman" w:eastAsia="Times New Roman" w:hAnsi="Times New Roman" w:cs="Times New Roman"/>
                <w:sz w:val="20"/>
                <w:szCs w:val="20"/>
                <w:lang w:val="es-EC" w:eastAsia="es-EC"/>
              </w:rPr>
            </w:pPr>
          </w:p>
        </w:tc>
        <w:tc>
          <w:tcPr>
            <w:tcW w:w="4615" w:type="dxa"/>
            <w:gridSpan w:val="2"/>
            <w:tcBorders>
              <w:top w:val="nil"/>
              <w:left w:val="nil"/>
              <w:bottom w:val="nil"/>
              <w:right w:val="single" w:sz="4" w:space="0" w:color="auto"/>
            </w:tcBorders>
            <w:shd w:val="clear" w:color="auto" w:fill="auto"/>
            <w:noWrap/>
            <w:vAlign w:val="center"/>
            <w:hideMark/>
          </w:tcPr>
          <w:p w:rsidR="00232C8C" w:rsidRPr="004A72EF" w:rsidRDefault="00232C8C" w:rsidP="00232C8C">
            <w:pPr>
              <w:spacing w:after="0" w:line="240" w:lineRule="auto"/>
              <w:jc w:val="center"/>
              <w:rPr>
                <w:rFonts w:ascii="Arial" w:eastAsia="Times New Roman" w:hAnsi="Arial" w:cs="Arial"/>
                <w:color w:val="000000"/>
                <w:sz w:val="16"/>
                <w:szCs w:val="16"/>
                <w:lang w:val="es-EC" w:eastAsia="es-EC"/>
              </w:rPr>
            </w:pPr>
            <w:r w:rsidRPr="004A72EF">
              <w:rPr>
                <w:rFonts w:ascii="Arial" w:eastAsia="Times New Roman" w:hAnsi="Arial" w:cs="Arial"/>
                <w:color w:val="000000"/>
                <w:sz w:val="16"/>
                <w:szCs w:val="16"/>
                <w:lang w:val="es-EC" w:eastAsia="es-EC"/>
              </w:rPr>
              <w:t>21928,45</w:t>
            </w:r>
          </w:p>
        </w:tc>
      </w:tr>
      <w:tr w:rsidR="00232C8C" w:rsidRPr="004A72EF" w:rsidTr="00232C8C">
        <w:trPr>
          <w:trHeight w:val="300"/>
        </w:trPr>
        <w:tc>
          <w:tcPr>
            <w:tcW w:w="1200" w:type="dxa"/>
            <w:tcBorders>
              <w:top w:val="nil"/>
              <w:left w:val="single" w:sz="4" w:space="0" w:color="auto"/>
              <w:bottom w:val="nil"/>
              <w:right w:val="nil"/>
            </w:tcBorders>
            <w:shd w:val="clear" w:color="auto" w:fill="auto"/>
            <w:noWrap/>
            <w:vAlign w:val="bottom"/>
            <w:hideMark/>
          </w:tcPr>
          <w:p w:rsidR="00232C8C" w:rsidRPr="004A72EF" w:rsidRDefault="00232C8C" w:rsidP="00232C8C">
            <w:pPr>
              <w:spacing w:after="0" w:line="240" w:lineRule="auto"/>
              <w:jc w:val="center"/>
              <w:rPr>
                <w:rFonts w:ascii="Arial" w:eastAsia="Times New Roman" w:hAnsi="Arial" w:cs="Arial"/>
                <w:color w:val="000000"/>
                <w:sz w:val="16"/>
                <w:szCs w:val="16"/>
                <w:lang w:val="es-EC" w:eastAsia="es-EC"/>
              </w:rPr>
            </w:pPr>
          </w:p>
        </w:tc>
        <w:tc>
          <w:tcPr>
            <w:tcW w:w="1200" w:type="dxa"/>
            <w:tcBorders>
              <w:top w:val="nil"/>
              <w:left w:val="nil"/>
              <w:bottom w:val="nil"/>
              <w:right w:val="nil"/>
            </w:tcBorders>
            <w:shd w:val="clear" w:color="auto" w:fill="auto"/>
            <w:noWrap/>
            <w:vAlign w:val="bottom"/>
            <w:hideMark/>
          </w:tcPr>
          <w:p w:rsidR="00232C8C" w:rsidRPr="004A72EF" w:rsidRDefault="00232C8C" w:rsidP="00232C8C">
            <w:pPr>
              <w:spacing w:after="0" w:line="240" w:lineRule="auto"/>
              <w:rPr>
                <w:rFonts w:ascii="Times New Roman" w:eastAsia="Times New Roman" w:hAnsi="Times New Roman" w:cs="Times New Roman"/>
                <w:sz w:val="20"/>
                <w:szCs w:val="20"/>
                <w:lang w:val="es-EC" w:eastAsia="es-EC"/>
              </w:rPr>
            </w:pPr>
          </w:p>
        </w:tc>
        <w:tc>
          <w:tcPr>
            <w:tcW w:w="3080" w:type="dxa"/>
            <w:tcBorders>
              <w:top w:val="nil"/>
              <w:left w:val="nil"/>
              <w:bottom w:val="nil"/>
              <w:right w:val="nil"/>
            </w:tcBorders>
            <w:shd w:val="clear" w:color="auto" w:fill="auto"/>
            <w:noWrap/>
            <w:vAlign w:val="bottom"/>
            <w:hideMark/>
          </w:tcPr>
          <w:p w:rsidR="00232C8C" w:rsidRPr="004A72EF" w:rsidRDefault="00232C8C" w:rsidP="00232C8C">
            <w:pPr>
              <w:spacing w:after="0" w:line="240" w:lineRule="auto"/>
              <w:rPr>
                <w:rFonts w:ascii="Times New Roman" w:eastAsia="Times New Roman" w:hAnsi="Times New Roman" w:cs="Times New Roman"/>
                <w:sz w:val="20"/>
                <w:szCs w:val="20"/>
                <w:lang w:val="es-EC" w:eastAsia="es-EC"/>
              </w:rPr>
            </w:pPr>
          </w:p>
        </w:tc>
        <w:tc>
          <w:tcPr>
            <w:tcW w:w="1535" w:type="dxa"/>
            <w:tcBorders>
              <w:top w:val="nil"/>
              <w:left w:val="nil"/>
              <w:bottom w:val="nil"/>
              <w:right w:val="single" w:sz="4" w:space="0" w:color="auto"/>
            </w:tcBorders>
            <w:shd w:val="clear" w:color="auto" w:fill="auto"/>
            <w:noWrap/>
            <w:vAlign w:val="bottom"/>
            <w:hideMark/>
          </w:tcPr>
          <w:p w:rsidR="00232C8C" w:rsidRPr="004A72EF" w:rsidRDefault="00232C8C" w:rsidP="00232C8C">
            <w:pPr>
              <w:spacing w:after="0" w:line="240" w:lineRule="auto"/>
              <w:rPr>
                <w:rFonts w:ascii="Times New Roman" w:eastAsia="Times New Roman" w:hAnsi="Times New Roman" w:cs="Times New Roman"/>
                <w:sz w:val="20"/>
                <w:szCs w:val="20"/>
                <w:lang w:val="es-EC" w:eastAsia="es-EC"/>
              </w:rPr>
            </w:pPr>
          </w:p>
        </w:tc>
      </w:tr>
      <w:tr w:rsidR="00232C8C" w:rsidRPr="004A72EF" w:rsidTr="00232C8C">
        <w:trPr>
          <w:trHeight w:val="300"/>
        </w:trPr>
        <w:tc>
          <w:tcPr>
            <w:tcW w:w="1200" w:type="dxa"/>
            <w:tcBorders>
              <w:top w:val="nil"/>
              <w:left w:val="single" w:sz="4" w:space="0" w:color="auto"/>
              <w:bottom w:val="nil"/>
              <w:right w:val="nil"/>
            </w:tcBorders>
            <w:shd w:val="clear" w:color="auto" w:fill="auto"/>
            <w:noWrap/>
            <w:vAlign w:val="center"/>
            <w:hideMark/>
          </w:tcPr>
          <w:p w:rsidR="00232C8C" w:rsidRPr="004A72EF" w:rsidRDefault="00232C8C" w:rsidP="00232C8C">
            <w:pPr>
              <w:spacing w:after="0" w:line="240" w:lineRule="auto"/>
              <w:jc w:val="center"/>
              <w:rPr>
                <w:rFonts w:ascii="Arial" w:eastAsia="Times New Roman" w:hAnsi="Arial" w:cs="Arial"/>
                <w:color w:val="000000"/>
                <w:sz w:val="16"/>
                <w:szCs w:val="16"/>
                <w:lang w:val="es-EC" w:eastAsia="es-EC"/>
              </w:rPr>
            </w:pPr>
            <w:r w:rsidRPr="004A72EF">
              <w:rPr>
                <w:rFonts w:ascii="Arial" w:eastAsia="Times New Roman" w:hAnsi="Arial" w:cs="Arial"/>
                <w:color w:val="000000"/>
                <w:sz w:val="16"/>
                <w:szCs w:val="16"/>
                <w:lang w:val="es-EC" w:eastAsia="es-EC"/>
              </w:rPr>
              <w:t>PRC=</w:t>
            </w:r>
          </w:p>
        </w:tc>
        <w:tc>
          <w:tcPr>
            <w:tcW w:w="1200" w:type="dxa"/>
            <w:tcBorders>
              <w:top w:val="nil"/>
              <w:left w:val="nil"/>
              <w:bottom w:val="nil"/>
              <w:right w:val="nil"/>
            </w:tcBorders>
            <w:shd w:val="clear" w:color="auto" w:fill="auto"/>
            <w:noWrap/>
            <w:vAlign w:val="center"/>
            <w:hideMark/>
          </w:tcPr>
          <w:p w:rsidR="00232C8C" w:rsidRPr="004A72EF" w:rsidRDefault="00232C8C" w:rsidP="00232C8C">
            <w:pPr>
              <w:spacing w:after="0" w:line="240" w:lineRule="auto"/>
              <w:jc w:val="right"/>
              <w:rPr>
                <w:rFonts w:ascii="Arial" w:eastAsia="Times New Roman" w:hAnsi="Arial" w:cs="Arial"/>
                <w:color w:val="000000"/>
                <w:sz w:val="16"/>
                <w:szCs w:val="16"/>
                <w:lang w:val="es-EC" w:eastAsia="es-EC"/>
              </w:rPr>
            </w:pPr>
            <w:r w:rsidRPr="004A72EF">
              <w:rPr>
                <w:rFonts w:ascii="Arial" w:eastAsia="Times New Roman" w:hAnsi="Arial" w:cs="Arial"/>
                <w:color w:val="000000"/>
                <w:sz w:val="16"/>
                <w:szCs w:val="16"/>
                <w:lang w:val="es-EC" w:eastAsia="es-EC"/>
              </w:rPr>
              <w:t>2,80</w:t>
            </w:r>
          </w:p>
        </w:tc>
        <w:tc>
          <w:tcPr>
            <w:tcW w:w="3080" w:type="dxa"/>
            <w:tcBorders>
              <w:top w:val="nil"/>
              <w:left w:val="nil"/>
              <w:bottom w:val="nil"/>
              <w:right w:val="nil"/>
            </w:tcBorders>
            <w:shd w:val="clear" w:color="auto" w:fill="auto"/>
            <w:noWrap/>
            <w:vAlign w:val="bottom"/>
            <w:hideMark/>
          </w:tcPr>
          <w:p w:rsidR="00232C8C" w:rsidRPr="004A72EF" w:rsidRDefault="00232C8C" w:rsidP="00232C8C">
            <w:pPr>
              <w:spacing w:after="0" w:line="240" w:lineRule="auto"/>
              <w:jc w:val="right"/>
              <w:rPr>
                <w:rFonts w:ascii="Arial" w:eastAsia="Times New Roman" w:hAnsi="Arial" w:cs="Arial"/>
                <w:color w:val="000000"/>
                <w:sz w:val="16"/>
                <w:szCs w:val="16"/>
                <w:lang w:val="es-EC" w:eastAsia="es-EC"/>
              </w:rPr>
            </w:pPr>
          </w:p>
        </w:tc>
        <w:tc>
          <w:tcPr>
            <w:tcW w:w="1535" w:type="dxa"/>
            <w:tcBorders>
              <w:top w:val="nil"/>
              <w:left w:val="nil"/>
              <w:bottom w:val="nil"/>
              <w:right w:val="single" w:sz="4" w:space="0" w:color="auto"/>
            </w:tcBorders>
            <w:shd w:val="clear" w:color="auto" w:fill="auto"/>
            <w:noWrap/>
            <w:vAlign w:val="bottom"/>
            <w:hideMark/>
          </w:tcPr>
          <w:p w:rsidR="00232C8C" w:rsidRPr="004A72EF" w:rsidRDefault="00232C8C" w:rsidP="00232C8C">
            <w:pPr>
              <w:spacing w:after="0" w:line="240" w:lineRule="auto"/>
              <w:rPr>
                <w:rFonts w:ascii="Times New Roman" w:eastAsia="Times New Roman" w:hAnsi="Times New Roman" w:cs="Times New Roman"/>
                <w:sz w:val="20"/>
                <w:szCs w:val="20"/>
                <w:lang w:val="es-EC" w:eastAsia="es-EC"/>
              </w:rPr>
            </w:pPr>
          </w:p>
        </w:tc>
      </w:tr>
      <w:tr w:rsidR="00232C8C" w:rsidRPr="004A72EF" w:rsidTr="00232C8C">
        <w:trPr>
          <w:trHeight w:val="300"/>
        </w:trPr>
        <w:tc>
          <w:tcPr>
            <w:tcW w:w="1200" w:type="dxa"/>
            <w:tcBorders>
              <w:top w:val="nil"/>
              <w:left w:val="single" w:sz="4" w:space="0" w:color="auto"/>
              <w:bottom w:val="nil"/>
              <w:right w:val="nil"/>
            </w:tcBorders>
            <w:shd w:val="clear" w:color="auto" w:fill="auto"/>
            <w:noWrap/>
            <w:vAlign w:val="bottom"/>
            <w:hideMark/>
          </w:tcPr>
          <w:p w:rsidR="00232C8C" w:rsidRPr="004A72EF" w:rsidRDefault="00232C8C" w:rsidP="00232C8C">
            <w:pPr>
              <w:spacing w:after="0" w:line="240" w:lineRule="auto"/>
              <w:rPr>
                <w:rFonts w:ascii="Times New Roman" w:eastAsia="Times New Roman" w:hAnsi="Times New Roman" w:cs="Times New Roman"/>
                <w:sz w:val="20"/>
                <w:szCs w:val="20"/>
                <w:lang w:val="es-EC" w:eastAsia="es-EC"/>
              </w:rPr>
            </w:pPr>
          </w:p>
        </w:tc>
        <w:tc>
          <w:tcPr>
            <w:tcW w:w="1200" w:type="dxa"/>
            <w:tcBorders>
              <w:top w:val="nil"/>
              <w:left w:val="nil"/>
              <w:bottom w:val="nil"/>
              <w:right w:val="nil"/>
            </w:tcBorders>
            <w:shd w:val="clear" w:color="auto" w:fill="auto"/>
            <w:noWrap/>
            <w:vAlign w:val="bottom"/>
            <w:hideMark/>
          </w:tcPr>
          <w:p w:rsidR="00232C8C" w:rsidRPr="004A72EF" w:rsidRDefault="00232C8C" w:rsidP="00232C8C">
            <w:pPr>
              <w:spacing w:after="0" w:line="240" w:lineRule="auto"/>
              <w:rPr>
                <w:rFonts w:ascii="Times New Roman" w:eastAsia="Times New Roman" w:hAnsi="Times New Roman" w:cs="Times New Roman"/>
                <w:sz w:val="20"/>
                <w:szCs w:val="20"/>
                <w:lang w:val="es-EC" w:eastAsia="es-EC"/>
              </w:rPr>
            </w:pPr>
          </w:p>
        </w:tc>
        <w:tc>
          <w:tcPr>
            <w:tcW w:w="3080" w:type="dxa"/>
            <w:tcBorders>
              <w:top w:val="nil"/>
              <w:left w:val="nil"/>
              <w:bottom w:val="nil"/>
              <w:right w:val="nil"/>
            </w:tcBorders>
            <w:shd w:val="clear" w:color="auto" w:fill="auto"/>
            <w:noWrap/>
            <w:vAlign w:val="bottom"/>
            <w:hideMark/>
          </w:tcPr>
          <w:p w:rsidR="00232C8C" w:rsidRPr="004A72EF" w:rsidRDefault="00232C8C" w:rsidP="00232C8C">
            <w:pPr>
              <w:spacing w:after="0" w:line="240" w:lineRule="auto"/>
              <w:rPr>
                <w:rFonts w:ascii="Times New Roman" w:eastAsia="Times New Roman" w:hAnsi="Times New Roman" w:cs="Times New Roman"/>
                <w:sz w:val="20"/>
                <w:szCs w:val="20"/>
                <w:lang w:val="es-EC" w:eastAsia="es-EC"/>
              </w:rPr>
            </w:pPr>
          </w:p>
        </w:tc>
        <w:tc>
          <w:tcPr>
            <w:tcW w:w="1535" w:type="dxa"/>
            <w:tcBorders>
              <w:top w:val="nil"/>
              <w:left w:val="nil"/>
              <w:bottom w:val="nil"/>
              <w:right w:val="single" w:sz="4" w:space="0" w:color="auto"/>
            </w:tcBorders>
            <w:shd w:val="clear" w:color="auto" w:fill="auto"/>
            <w:noWrap/>
            <w:vAlign w:val="bottom"/>
            <w:hideMark/>
          </w:tcPr>
          <w:p w:rsidR="00232C8C" w:rsidRPr="004A72EF" w:rsidRDefault="00232C8C" w:rsidP="00232C8C">
            <w:pPr>
              <w:spacing w:after="0" w:line="240" w:lineRule="auto"/>
              <w:rPr>
                <w:rFonts w:ascii="Times New Roman" w:eastAsia="Times New Roman" w:hAnsi="Times New Roman" w:cs="Times New Roman"/>
                <w:sz w:val="20"/>
                <w:szCs w:val="20"/>
                <w:lang w:val="es-EC" w:eastAsia="es-EC"/>
              </w:rPr>
            </w:pPr>
          </w:p>
        </w:tc>
      </w:tr>
      <w:tr w:rsidR="00232C8C" w:rsidRPr="004A72EF" w:rsidTr="00232C8C">
        <w:trPr>
          <w:trHeight w:val="300"/>
        </w:trPr>
        <w:tc>
          <w:tcPr>
            <w:tcW w:w="1200" w:type="dxa"/>
            <w:tcBorders>
              <w:top w:val="nil"/>
              <w:left w:val="single" w:sz="4" w:space="0" w:color="auto"/>
              <w:bottom w:val="nil"/>
              <w:right w:val="nil"/>
            </w:tcBorders>
            <w:shd w:val="clear" w:color="auto" w:fill="auto"/>
            <w:noWrap/>
            <w:vAlign w:val="center"/>
            <w:hideMark/>
          </w:tcPr>
          <w:p w:rsidR="00232C8C" w:rsidRPr="004A72EF" w:rsidRDefault="00232C8C" w:rsidP="00232C8C">
            <w:pPr>
              <w:spacing w:after="0" w:line="240" w:lineRule="auto"/>
              <w:jc w:val="center"/>
              <w:rPr>
                <w:rFonts w:ascii="Arial" w:eastAsia="Times New Roman" w:hAnsi="Arial" w:cs="Arial"/>
                <w:color w:val="000000"/>
                <w:sz w:val="16"/>
                <w:szCs w:val="16"/>
                <w:lang w:val="es-EC" w:eastAsia="es-EC"/>
              </w:rPr>
            </w:pPr>
            <w:r w:rsidRPr="004A72EF">
              <w:rPr>
                <w:rFonts w:ascii="Arial" w:eastAsia="Times New Roman" w:hAnsi="Arial" w:cs="Arial"/>
                <w:color w:val="000000"/>
                <w:sz w:val="16"/>
                <w:szCs w:val="16"/>
                <w:lang w:val="es-EC" w:eastAsia="es-EC"/>
              </w:rPr>
              <w:t>AÑOS</w:t>
            </w:r>
          </w:p>
        </w:tc>
        <w:tc>
          <w:tcPr>
            <w:tcW w:w="1200" w:type="dxa"/>
            <w:tcBorders>
              <w:top w:val="nil"/>
              <w:left w:val="nil"/>
              <w:bottom w:val="nil"/>
              <w:right w:val="nil"/>
            </w:tcBorders>
            <w:shd w:val="clear" w:color="auto" w:fill="auto"/>
            <w:noWrap/>
            <w:vAlign w:val="center"/>
            <w:hideMark/>
          </w:tcPr>
          <w:p w:rsidR="00232C8C" w:rsidRPr="004A72EF" w:rsidRDefault="00232C8C" w:rsidP="00232C8C">
            <w:pPr>
              <w:spacing w:after="0" w:line="240" w:lineRule="auto"/>
              <w:jc w:val="right"/>
              <w:rPr>
                <w:rFonts w:ascii="Arial" w:eastAsia="Times New Roman" w:hAnsi="Arial" w:cs="Arial"/>
                <w:color w:val="000000"/>
                <w:sz w:val="16"/>
                <w:szCs w:val="16"/>
                <w:lang w:val="es-EC" w:eastAsia="es-EC"/>
              </w:rPr>
            </w:pPr>
            <w:r w:rsidRPr="004A72EF">
              <w:rPr>
                <w:rFonts w:ascii="Arial" w:eastAsia="Times New Roman" w:hAnsi="Arial" w:cs="Arial"/>
                <w:color w:val="000000"/>
                <w:sz w:val="16"/>
                <w:szCs w:val="16"/>
                <w:lang w:val="es-EC" w:eastAsia="es-EC"/>
              </w:rPr>
              <w:t>2</w:t>
            </w:r>
          </w:p>
        </w:tc>
        <w:tc>
          <w:tcPr>
            <w:tcW w:w="3080" w:type="dxa"/>
            <w:tcBorders>
              <w:top w:val="nil"/>
              <w:left w:val="nil"/>
              <w:bottom w:val="nil"/>
              <w:right w:val="nil"/>
            </w:tcBorders>
            <w:shd w:val="clear" w:color="auto" w:fill="auto"/>
            <w:noWrap/>
            <w:vAlign w:val="bottom"/>
            <w:hideMark/>
          </w:tcPr>
          <w:p w:rsidR="00232C8C" w:rsidRPr="004A72EF" w:rsidRDefault="00232C8C" w:rsidP="00232C8C">
            <w:pPr>
              <w:spacing w:after="0" w:line="240" w:lineRule="auto"/>
              <w:jc w:val="right"/>
              <w:rPr>
                <w:rFonts w:ascii="Arial" w:eastAsia="Times New Roman" w:hAnsi="Arial" w:cs="Arial"/>
                <w:color w:val="000000"/>
                <w:sz w:val="16"/>
                <w:szCs w:val="16"/>
                <w:lang w:val="es-EC" w:eastAsia="es-EC"/>
              </w:rPr>
            </w:pPr>
          </w:p>
        </w:tc>
        <w:tc>
          <w:tcPr>
            <w:tcW w:w="1535" w:type="dxa"/>
            <w:tcBorders>
              <w:top w:val="nil"/>
              <w:left w:val="nil"/>
              <w:bottom w:val="nil"/>
              <w:right w:val="single" w:sz="4" w:space="0" w:color="auto"/>
            </w:tcBorders>
            <w:shd w:val="clear" w:color="auto" w:fill="auto"/>
            <w:noWrap/>
            <w:vAlign w:val="bottom"/>
            <w:hideMark/>
          </w:tcPr>
          <w:p w:rsidR="00232C8C" w:rsidRPr="004A72EF" w:rsidRDefault="00232C8C" w:rsidP="00232C8C">
            <w:pPr>
              <w:spacing w:after="0" w:line="240" w:lineRule="auto"/>
              <w:rPr>
                <w:rFonts w:ascii="Times New Roman" w:eastAsia="Times New Roman" w:hAnsi="Times New Roman" w:cs="Times New Roman"/>
                <w:sz w:val="20"/>
                <w:szCs w:val="20"/>
                <w:lang w:val="es-EC" w:eastAsia="es-EC"/>
              </w:rPr>
            </w:pPr>
          </w:p>
        </w:tc>
      </w:tr>
      <w:tr w:rsidR="00232C8C" w:rsidRPr="004A72EF" w:rsidTr="00232C8C">
        <w:trPr>
          <w:trHeight w:val="300"/>
        </w:trPr>
        <w:tc>
          <w:tcPr>
            <w:tcW w:w="1200" w:type="dxa"/>
            <w:tcBorders>
              <w:top w:val="nil"/>
              <w:left w:val="single" w:sz="4" w:space="0" w:color="auto"/>
              <w:bottom w:val="nil"/>
              <w:right w:val="nil"/>
            </w:tcBorders>
            <w:shd w:val="clear" w:color="auto" w:fill="auto"/>
            <w:noWrap/>
            <w:vAlign w:val="center"/>
            <w:hideMark/>
          </w:tcPr>
          <w:p w:rsidR="00232C8C" w:rsidRPr="004A72EF" w:rsidRDefault="00232C8C" w:rsidP="00232C8C">
            <w:pPr>
              <w:spacing w:after="0" w:line="240" w:lineRule="auto"/>
              <w:jc w:val="center"/>
              <w:rPr>
                <w:rFonts w:ascii="Arial" w:eastAsia="Times New Roman" w:hAnsi="Arial" w:cs="Arial"/>
                <w:color w:val="000000"/>
                <w:sz w:val="16"/>
                <w:szCs w:val="16"/>
                <w:lang w:val="es-EC" w:eastAsia="es-EC"/>
              </w:rPr>
            </w:pPr>
            <w:r w:rsidRPr="004A72EF">
              <w:rPr>
                <w:rFonts w:ascii="Arial" w:eastAsia="Times New Roman" w:hAnsi="Arial" w:cs="Arial"/>
                <w:color w:val="000000"/>
                <w:sz w:val="16"/>
                <w:szCs w:val="16"/>
                <w:lang w:val="es-EC" w:eastAsia="es-EC"/>
              </w:rPr>
              <w:t>MESES</w:t>
            </w:r>
          </w:p>
        </w:tc>
        <w:tc>
          <w:tcPr>
            <w:tcW w:w="1200" w:type="dxa"/>
            <w:tcBorders>
              <w:top w:val="nil"/>
              <w:left w:val="nil"/>
              <w:bottom w:val="nil"/>
              <w:right w:val="nil"/>
            </w:tcBorders>
            <w:shd w:val="clear" w:color="auto" w:fill="auto"/>
            <w:noWrap/>
            <w:vAlign w:val="center"/>
            <w:hideMark/>
          </w:tcPr>
          <w:p w:rsidR="00232C8C" w:rsidRPr="004A72EF" w:rsidRDefault="00232C8C" w:rsidP="00232C8C">
            <w:pPr>
              <w:spacing w:after="0" w:line="240" w:lineRule="auto"/>
              <w:jc w:val="right"/>
              <w:rPr>
                <w:rFonts w:ascii="Arial" w:eastAsia="Times New Roman" w:hAnsi="Arial" w:cs="Arial"/>
                <w:color w:val="000000"/>
                <w:sz w:val="16"/>
                <w:szCs w:val="16"/>
                <w:lang w:val="es-EC" w:eastAsia="es-EC"/>
              </w:rPr>
            </w:pPr>
            <w:r w:rsidRPr="004A72EF">
              <w:rPr>
                <w:rFonts w:ascii="Arial" w:eastAsia="Times New Roman" w:hAnsi="Arial" w:cs="Arial"/>
                <w:color w:val="000000"/>
                <w:sz w:val="16"/>
                <w:szCs w:val="16"/>
                <w:lang w:val="es-EC" w:eastAsia="es-EC"/>
              </w:rPr>
              <w:t>9</w:t>
            </w:r>
          </w:p>
        </w:tc>
        <w:tc>
          <w:tcPr>
            <w:tcW w:w="3080" w:type="dxa"/>
            <w:tcBorders>
              <w:top w:val="nil"/>
              <w:left w:val="nil"/>
              <w:bottom w:val="nil"/>
              <w:right w:val="nil"/>
            </w:tcBorders>
            <w:shd w:val="clear" w:color="auto" w:fill="auto"/>
            <w:noWrap/>
            <w:vAlign w:val="bottom"/>
            <w:hideMark/>
          </w:tcPr>
          <w:p w:rsidR="00232C8C" w:rsidRPr="004A72EF" w:rsidRDefault="00232C8C" w:rsidP="00232C8C">
            <w:pPr>
              <w:spacing w:after="0" w:line="240" w:lineRule="auto"/>
              <w:jc w:val="right"/>
              <w:rPr>
                <w:rFonts w:ascii="Arial" w:eastAsia="Times New Roman" w:hAnsi="Arial" w:cs="Arial"/>
                <w:color w:val="000000"/>
                <w:sz w:val="16"/>
                <w:szCs w:val="16"/>
                <w:lang w:val="es-EC" w:eastAsia="es-EC"/>
              </w:rPr>
            </w:pPr>
          </w:p>
        </w:tc>
        <w:tc>
          <w:tcPr>
            <w:tcW w:w="1535" w:type="dxa"/>
            <w:tcBorders>
              <w:top w:val="nil"/>
              <w:left w:val="nil"/>
              <w:bottom w:val="nil"/>
              <w:right w:val="single" w:sz="4" w:space="0" w:color="auto"/>
            </w:tcBorders>
            <w:shd w:val="clear" w:color="auto" w:fill="auto"/>
            <w:noWrap/>
            <w:vAlign w:val="bottom"/>
            <w:hideMark/>
          </w:tcPr>
          <w:p w:rsidR="00232C8C" w:rsidRPr="004A72EF" w:rsidRDefault="00232C8C" w:rsidP="00232C8C">
            <w:pPr>
              <w:spacing w:after="0" w:line="240" w:lineRule="auto"/>
              <w:rPr>
                <w:rFonts w:ascii="Times New Roman" w:eastAsia="Times New Roman" w:hAnsi="Times New Roman" w:cs="Times New Roman"/>
                <w:sz w:val="20"/>
                <w:szCs w:val="20"/>
                <w:lang w:val="es-EC" w:eastAsia="es-EC"/>
              </w:rPr>
            </w:pPr>
          </w:p>
        </w:tc>
      </w:tr>
      <w:tr w:rsidR="00232C8C" w:rsidRPr="004A72EF" w:rsidTr="00232C8C">
        <w:trPr>
          <w:trHeight w:val="300"/>
        </w:trPr>
        <w:tc>
          <w:tcPr>
            <w:tcW w:w="1200" w:type="dxa"/>
            <w:tcBorders>
              <w:top w:val="nil"/>
              <w:left w:val="single" w:sz="4" w:space="0" w:color="auto"/>
              <w:bottom w:val="single" w:sz="4" w:space="0" w:color="auto"/>
              <w:right w:val="nil"/>
            </w:tcBorders>
            <w:shd w:val="clear" w:color="auto" w:fill="auto"/>
            <w:noWrap/>
            <w:vAlign w:val="center"/>
            <w:hideMark/>
          </w:tcPr>
          <w:p w:rsidR="00232C8C" w:rsidRPr="004A72EF" w:rsidRDefault="00232C8C" w:rsidP="00232C8C">
            <w:pPr>
              <w:spacing w:after="0" w:line="240" w:lineRule="auto"/>
              <w:jc w:val="center"/>
              <w:rPr>
                <w:rFonts w:ascii="Arial" w:eastAsia="Times New Roman" w:hAnsi="Arial" w:cs="Arial"/>
                <w:color w:val="000000"/>
                <w:sz w:val="16"/>
                <w:szCs w:val="16"/>
                <w:lang w:val="es-EC" w:eastAsia="es-EC"/>
              </w:rPr>
            </w:pPr>
            <w:r w:rsidRPr="004A72EF">
              <w:rPr>
                <w:rFonts w:ascii="Arial" w:eastAsia="Times New Roman" w:hAnsi="Arial" w:cs="Arial"/>
                <w:color w:val="000000"/>
                <w:sz w:val="16"/>
                <w:szCs w:val="16"/>
                <w:lang w:val="es-EC" w:eastAsia="es-EC"/>
              </w:rPr>
              <w:t>DIAS</w:t>
            </w:r>
          </w:p>
        </w:tc>
        <w:tc>
          <w:tcPr>
            <w:tcW w:w="1200" w:type="dxa"/>
            <w:tcBorders>
              <w:top w:val="nil"/>
              <w:left w:val="nil"/>
              <w:bottom w:val="single" w:sz="4" w:space="0" w:color="auto"/>
              <w:right w:val="nil"/>
            </w:tcBorders>
            <w:shd w:val="clear" w:color="auto" w:fill="auto"/>
            <w:noWrap/>
            <w:vAlign w:val="center"/>
            <w:hideMark/>
          </w:tcPr>
          <w:p w:rsidR="00232C8C" w:rsidRPr="004A72EF" w:rsidRDefault="00232C8C" w:rsidP="00232C8C">
            <w:pPr>
              <w:spacing w:after="0" w:line="240" w:lineRule="auto"/>
              <w:jc w:val="right"/>
              <w:rPr>
                <w:rFonts w:ascii="Arial" w:eastAsia="Times New Roman" w:hAnsi="Arial" w:cs="Arial"/>
                <w:color w:val="000000"/>
                <w:sz w:val="16"/>
                <w:szCs w:val="16"/>
                <w:lang w:val="es-EC" w:eastAsia="es-EC"/>
              </w:rPr>
            </w:pPr>
            <w:r w:rsidRPr="004A72EF">
              <w:rPr>
                <w:rFonts w:ascii="Arial" w:eastAsia="Times New Roman" w:hAnsi="Arial" w:cs="Arial"/>
                <w:color w:val="000000"/>
                <w:sz w:val="16"/>
                <w:szCs w:val="16"/>
                <w:lang w:val="es-EC" w:eastAsia="es-EC"/>
              </w:rPr>
              <w:t>17</w:t>
            </w:r>
          </w:p>
        </w:tc>
        <w:tc>
          <w:tcPr>
            <w:tcW w:w="3080" w:type="dxa"/>
            <w:tcBorders>
              <w:top w:val="nil"/>
              <w:left w:val="nil"/>
              <w:bottom w:val="single" w:sz="4" w:space="0" w:color="auto"/>
              <w:right w:val="nil"/>
            </w:tcBorders>
            <w:shd w:val="clear" w:color="auto" w:fill="auto"/>
            <w:noWrap/>
            <w:vAlign w:val="bottom"/>
            <w:hideMark/>
          </w:tcPr>
          <w:p w:rsidR="00232C8C" w:rsidRPr="004A72EF" w:rsidRDefault="00232C8C" w:rsidP="00232C8C">
            <w:pPr>
              <w:spacing w:after="0" w:line="240" w:lineRule="auto"/>
              <w:jc w:val="right"/>
              <w:rPr>
                <w:rFonts w:ascii="Arial" w:eastAsia="Times New Roman" w:hAnsi="Arial" w:cs="Arial"/>
                <w:color w:val="000000"/>
                <w:sz w:val="16"/>
                <w:szCs w:val="16"/>
                <w:lang w:val="es-EC" w:eastAsia="es-EC"/>
              </w:rPr>
            </w:pPr>
          </w:p>
        </w:tc>
        <w:tc>
          <w:tcPr>
            <w:tcW w:w="1535" w:type="dxa"/>
            <w:tcBorders>
              <w:top w:val="nil"/>
              <w:left w:val="nil"/>
              <w:bottom w:val="single" w:sz="4" w:space="0" w:color="auto"/>
              <w:right w:val="single" w:sz="4" w:space="0" w:color="auto"/>
            </w:tcBorders>
            <w:shd w:val="clear" w:color="auto" w:fill="auto"/>
            <w:noWrap/>
            <w:vAlign w:val="bottom"/>
            <w:hideMark/>
          </w:tcPr>
          <w:p w:rsidR="00232C8C" w:rsidRPr="004A72EF" w:rsidRDefault="00232C8C" w:rsidP="00232C8C">
            <w:pPr>
              <w:spacing w:after="0" w:line="240" w:lineRule="auto"/>
              <w:rPr>
                <w:rFonts w:ascii="Times New Roman" w:eastAsia="Times New Roman" w:hAnsi="Times New Roman" w:cs="Times New Roman"/>
                <w:sz w:val="20"/>
                <w:szCs w:val="20"/>
                <w:lang w:val="es-EC" w:eastAsia="es-EC"/>
              </w:rPr>
            </w:pPr>
          </w:p>
        </w:tc>
      </w:tr>
    </w:tbl>
    <w:p w:rsidR="00ED18A4" w:rsidRPr="004A72EF" w:rsidRDefault="00ED18A4" w:rsidP="00ED18A4">
      <w:pPr>
        <w:spacing w:after="0" w:line="360" w:lineRule="auto"/>
        <w:rPr>
          <w:rFonts w:ascii="Arial" w:hAnsi="Arial" w:cs="Arial"/>
          <w:sz w:val="24"/>
          <w:szCs w:val="24"/>
          <w:lang w:val="es-EC"/>
        </w:rPr>
      </w:pPr>
    </w:p>
    <w:p w:rsidR="00ED18A4" w:rsidRPr="004A72EF" w:rsidRDefault="00ED18A4" w:rsidP="00ED18A4">
      <w:pPr>
        <w:spacing w:after="0" w:line="360" w:lineRule="auto"/>
        <w:rPr>
          <w:rFonts w:ascii="Arial" w:hAnsi="Arial" w:cs="Arial"/>
          <w:b/>
          <w:i/>
          <w:sz w:val="24"/>
          <w:szCs w:val="24"/>
          <w:lang w:val="es-EC"/>
        </w:rPr>
      </w:pPr>
      <w:r w:rsidRPr="004A72EF">
        <w:rPr>
          <w:rFonts w:ascii="Arial" w:hAnsi="Arial" w:cs="Arial"/>
          <w:b/>
          <w:i/>
          <w:sz w:val="24"/>
          <w:szCs w:val="24"/>
          <w:lang w:val="es-EC"/>
        </w:rPr>
        <w:t>Relación Beneficio/Costo</w:t>
      </w:r>
    </w:p>
    <w:p w:rsidR="00ED18A4" w:rsidRPr="004A72EF" w:rsidRDefault="00ED18A4" w:rsidP="00ED18A4">
      <w:pPr>
        <w:pStyle w:val="Descripcin"/>
        <w:spacing w:after="0"/>
        <w:rPr>
          <w:rFonts w:ascii="Arial" w:hAnsi="Arial" w:cs="Arial"/>
          <w:color w:val="auto"/>
          <w:lang w:val="es-EC"/>
        </w:rPr>
      </w:pPr>
      <w:bookmarkStart w:id="123" w:name="_Toc502646933"/>
      <w:bookmarkStart w:id="124" w:name="_Toc528048937"/>
      <w:r w:rsidRPr="004A72EF">
        <w:rPr>
          <w:rFonts w:ascii="Arial" w:hAnsi="Arial" w:cs="Arial"/>
          <w:color w:val="auto"/>
          <w:lang w:val="es-EC"/>
        </w:rPr>
        <w:t xml:space="preserve">Tabla </w:t>
      </w:r>
      <w:r w:rsidR="00FE5F59" w:rsidRPr="004A72EF">
        <w:rPr>
          <w:lang w:val="es-EC"/>
        </w:rPr>
        <w:fldChar w:fldCharType="begin"/>
      </w:r>
      <w:r w:rsidRPr="004A72EF">
        <w:rPr>
          <w:rFonts w:ascii="Arial" w:hAnsi="Arial" w:cs="Arial"/>
          <w:color w:val="auto"/>
          <w:lang w:val="es-EC"/>
        </w:rPr>
        <w:instrText xml:space="preserve"> SEQ Tabla \* ARABIC </w:instrText>
      </w:r>
      <w:r w:rsidR="00FE5F59" w:rsidRPr="004A72EF">
        <w:rPr>
          <w:lang w:val="es-EC"/>
        </w:rPr>
        <w:fldChar w:fldCharType="separate"/>
      </w:r>
      <w:r w:rsidR="00985447">
        <w:rPr>
          <w:rFonts w:ascii="Arial" w:hAnsi="Arial" w:cs="Arial"/>
          <w:noProof/>
          <w:color w:val="auto"/>
          <w:lang w:val="es-EC"/>
        </w:rPr>
        <w:t>31</w:t>
      </w:r>
      <w:r w:rsidR="00FE5F59" w:rsidRPr="004A72EF">
        <w:rPr>
          <w:lang w:val="es-EC"/>
        </w:rPr>
        <w:fldChar w:fldCharType="end"/>
      </w:r>
      <w:r w:rsidRPr="004A72EF">
        <w:rPr>
          <w:rFonts w:ascii="Arial" w:hAnsi="Arial" w:cs="Arial"/>
          <w:color w:val="auto"/>
          <w:lang w:val="es-EC"/>
        </w:rPr>
        <w:t xml:space="preserve">. </w:t>
      </w:r>
      <w:r w:rsidR="00A31B5B" w:rsidRPr="004A72EF">
        <w:rPr>
          <w:rFonts w:ascii="Arial" w:hAnsi="Arial" w:cs="Arial"/>
          <w:i w:val="0"/>
          <w:color w:val="auto"/>
          <w:lang w:val="es-EC"/>
        </w:rPr>
        <w:t>Relación</w:t>
      </w:r>
      <w:r w:rsidRPr="004A72EF">
        <w:rPr>
          <w:rFonts w:ascii="Arial" w:hAnsi="Arial" w:cs="Arial"/>
          <w:i w:val="0"/>
          <w:color w:val="auto"/>
          <w:lang w:val="es-EC"/>
        </w:rPr>
        <w:t xml:space="preserve"> Beneficio/Costo</w:t>
      </w:r>
      <w:bookmarkEnd w:id="123"/>
      <w:bookmarkEnd w:id="124"/>
      <w:r w:rsidRPr="004A72EF">
        <w:rPr>
          <w:rFonts w:ascii="Arial" w:hAnsi="Arial" w:cs="Arial"/>
          <w:color w:val="auto"/>
          <w:lang w:val="es-EC"/>
        </w:rPr>
        <w:t xml:space="preserve"> </w:t>
      </w:r>
    </w:p>
    <w:tbl>
      <w:tblPr>
        <w:tblW w:w="8602" w:type="dxa"/>
        <w:tblInd w:w="-10" w:type="dxa"/>
        <w:tblCellMar>
          <w:left w:w="70" w:type="dxa"/>
          <w:right w:w="70" w:type="dxa"/>
        </w:tblCellMar>
        <w:tblLook w:val="04A0" w:firstRow="1" w:lastRow="0" w:firstColumn="1" w:lastColumn="0" w:noHBand="0" w:noVBand="1"/>
      </w:tblPr>
      <w:tblGrid>
        <w:gridCol w:w="1080"/>
        <w:gridCol w:w="1118"/>
        <w:gridCol w:w="1308"/>
        <w:gridCol w:w="1444"/>
        <w:gridCol w:w="1020"/>
        <w:gridCol w:w="1192"/>
        <w:gridCol w:w="1440"/>
      </w:tblGrid>
      <w:tr w:rsidR="0080611F" w:rsidRPr="004A72EF" w:rsidTr="0080611F">
        <w:trPr>
          <w:trHeight w:val="510"/>
        </w:trPr>
        <w:tc>
          <w:tcPr>
            <w:tcW w:w="10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0611F" w:rsidRPr="004A72EF" w:rsidRDefault="0080611F" w:rsidP="0080611F">
            <w:pPr>
              <w:spacing w:after="0" w:line="240" w:lineRule="auto"/>
              <w:jc w:val="center"/>
              <w:rPr>
                <w:rFonts w:ascii="Arial" w:eastAsia="Times New Roman" w:hAnsi="Arial" w:cs="Arial"/>
                <w:b/>
                <w:bCs/>
                <w:color w:val="000000"/>
                <w:sz w:val="18"/>
                <w:szCs w:val="18"/>
                <w:lang w:val="es-EC" w:eastAsia="es-EC"/>
              </w:rPr>
            </w:pPr>
            <w:r w:rsidRPr="004A72EF">
              <w:rPr>
                <w:rFonts w:ascii="Arial" w:eastAsia="Times New Roman" w:hAnsi="Arial" w:cs="Arial"/>
                <w:b/>
                <w:bCs/>
                <w:color w:val="000000"/>
                <w:sz w:val="18"/>
                <w:szCs w:val="18"/>
                <w:lang w:val="es-EC" w:eastAsia="es-EC"/>
              </w:rPr>
              <w:t>PERIODO</w:t>
            </w:r>
          </w:p>
        </w:tc>
        <w:tc>
          <w:tcPr>
            <w:tcW w:w="11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0611F" w:rsidRPr="004A72EF" w:rsidRDefault="0080611F" w:rsidP="0080611F">
            <w:pPr>
              <w:spacing w:after="0" w:line="240" w:lineRule="auto"/>
              <w:jc w:val="center"/>
              <w:rPr>
                <w:rFonts w:ascii="Arial" w:eastAsia="Times New Roman" w:hAnsi="Arial" w:cs="Arial"/>
                <w:b/>
                <w:bCs/>
                <w:color w:val="000000"/>
                <w:sz w:val="18"/>
                <w:szCs w:val="18"/>
                <w:lang w:val="es-EC" w:eastAsia="es-EC"/>
              </w:rPr>
            </w:pPr>
            <w:r w:rsidRPr="004A72EF">
              <w:rPr>
                <w:rFonts w:ascii="Arial" w:eastAsia="Times New Roman" w:hAnsi="Arial" w:cs="Arial"/>
                <w:b/>
                <w:bCs/>
                <w:color w:val="000000"/>
                <w:sz w:val="18"/>
                <w:szCs w:val="18"/>
                <w:lang w:val="es-EC" w:eastAsia="es-EC"/>
              </w:rPr>
              <w:t>COSTO ORIGINAL</w:t>
            </w:r>
          </w:p>
        </w:tc>
        <w:tc>
          <w:tcPr>
            <w:tcW w:w="1308" w:type="dxa"/>
            <w:tcBorders>
              <w:top w:val="single" w:sz="8" w:space="0" w:color="auto"/>
              <w:left w:val="nil"/>
              <w:bottom w:val="nil"/>
              <w:right w:val="single" w:sz="8" w:space="0" w:color="auto"/>
            </w:tcBorders>
            <w:shd w:val="clear" w:color="auto" w:fill="auto"/>
            <w:vAlign w:val="center"/>
            <w:hideMark/>
          </w:tcPr>
          <w:p w:rsidR="0080611F" w:rsidRPr="004A72EF" w:rsidRDefault="0080611F" w:rsidP="0080611F">
            <w:pPr>
              <w:spacing w:after="0" w:line="240" w:lineRule="auto"/>
              <w:rPr>
                <w:rFonts w:ascii="Arial" w:eastAsia="Times New Roman" w:hAnsi="Arial" w:cs="Arial"/>
                <w:b/>
                <w:bCs/>
                <w:color w:val="000000"/>
                <w:sz w:val="18"/>
                <w:szCs w:val="18"/>
                <w:lang w:val="es-EC" w:eastAsia="es-EC"/>
              </w:rPr>
            </w:pPr>
            <w:r w:rsidRPr="004A72EF">
              <w:rPr>
                <w:rFonts w:ascii="Arial" w:eastAsia="Times New Roman" w:hAnsi="Arial" w:cs="Arial"/>
                <w:b/>
                <w:bCs/>
                <w:color w:val="000000"/>
                <w:sz w:val="18"/>
                <w:szCs w:val="18"/>
                <w:lang w:val="es-EC" w:eastAsia="es-EC"/>
              </w:rPr>
              <w:t xml:space="preserve">FACT. ACTUALIZ. </w:t>
            </w:r>
          </w:p>
        </w:tc>
        <w:tc>
          <w:tcPr>
            <w:tcW w:w="14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0611F" w:rsidRPr="004A72EF" w:rsidRDefault="0080611F" w:rsidP="0080611F">
            <w:pPr>
              <w:spacing w:after="0" w:line="240" w:lineRule="auto"/>
              <w:jc w:val="center"/>
              <w:rPr>
                <w:rFonts w:ascii="Arial" w:eastAsia="Times New Roman" w:hAnsi="Arial" w:cs="Arial"/>
                <w:b/>
                <w:bCs/>
                <w:color w:val="000000"/>
                <w:sz w:val="18"/>
                <w:szCs w:val="18"/>
                <w:lang w:val="es-EC" w:eastAsia="es-EC"/>
              </w:rPr>
            </w:pPr>
            <w:r w:rsidRPr="004A72EF">
              <w:rPr>
                <w:rFonts w:ascii="Arial" w:eastAsia="Times New Roman" w:hAnsi="Arial" w:cs="Arial"/>
                <w:b/>
                <w:bCs/>
                <w:color w:val="000000"/>
                <w:sz w:val="18"/>
                <w:szCs w:val="18"/>
                <w:lang w:val="es-EC" w:eastAsia="es-EC"/>
              </w:rPr>
              <w:t>COSTO ACTUALIZADO</w:t>
            </w:r>
          </w:p>
        </w:tc>
        <w:tc>
          <w:tcPr>
            <w:tcW w:w="10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0611F" w:rsidRPr="004A72EF" w:rsidRDefault="0080611F" w:rsidP="0080611F">
            <w:pPr>
              <w:spacing w:after="0" w:line="240" w:lineRule="auto"/>
              <w:jc w:val="center"/>
              <w:rPr>
                <w:rFonts w:ascii="Arial" w:eastAsia="Times New Roman" w:hAnsi="Arial" w:cs="Arial"/>
                <w:b/>
                <w:bCs/>
                <w:color w:val="000000"/>
                <w:sz w:val="18"/>
                <w:szCs w:val="18"/>
                <w:lang w:val="es-EC" w:eastAsia="es-EC"/>
              </w:rPr>
            </w:pPr>
            <w:r w:rsidRPr="004A72EF">
              <w:rPr>
                <w:rFonts w:ascii="Arial" w:eastAsia="Times New Roman" w:hAnsi="Arial" w:cs="Arial"/>
                <w:b/>
                <w:bCs/>
                <w:color w:val="000000"/>
                <w:sz w:val="18"/>
                <w:szCs w:val="18"/>
                <w:lang w:val="es-EC" w:eastAsia="es-EC"/>
              </w:rPr>
              <w:t>INGRESO ORIGINAL</w:t>
            </w:r>
          </w:p>
        </w:tc>
        <w:tc>
          <w:tcPr>
            <w:tcW w:w="1192" w:type="dxa"/>
            <w:tcBorders>
              <w:top w:val="single" w:sz="8" w:space="0" w:color="auto"/>
              <w:left w:val="nil"/>
              <w:bottom w:val="nil"/>
              <w:right w:val="single" w:sz="8" w:space="0" w:color="auto"/>
            </w:tcBorders>
            <w:shd w:val="clear" w:color="auto" w:fill="auto"/>
            <w:vAlign w:val="center"/>
            <w:hideMark/>
          </w:tcPr>
          <w:p w:rsidR="0080611F" w:rsidRPr="004A72EF" w:rsidRDefault="0080611F" w:rsidP="0080611F">
            <w:pPr>
              <w:spacing w:after="0" w:line="240" w:lineRule="auto"/>
              <w:rPr>
                <w:rFonts w:ascii="Arial" w:eastAsia="Times New Roman" w:hAnsi="Arial" w:cs="Arial"/>
                <w:b/>
                <w:bCs/>
                <w:color w:val="000000"/>
                <w:sz w:val="18"/>
                <w:szCs w:val="18"/>
                <w:lang w:val="es-EC" w:eastAsia="es-EC"/>
              </w:rPr>
            </w:pPr>
            <w:r w:rsidRPr="004A72EF">
              <w:rPr>
                <w:rFonts w:ascii="Arial" w:eastAsia="Times New Roman" w:hAnsi="Arial" w:cs="Arial"/>
                <w:b/>
                <w:bCs/>
                <w:color w:val="000000"/>
                <w:sz w:val="18"/>
                <w:szCs w:val="18"/>
                <w:lang w:val="es-EC" w:eastAsia="es-EC"/>
              </w:rPr>
              <w:t xml:space="preserve">FACT. ACTUALIZ. </w:t>
            </w:r>
          </w:p>
        </w:tc>
        <w:tc>
          <w:tcPr>
            <w:tcW w:w="14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0611F" w:rsidRPr="004A72EF" w:rsidRDefault="0080611F" w:rsidP="0080611F">
            <w:pPr>
              <w:spacing w:after="0" w:line="240" w:lineRule="auto"/>
              <w:jc w:val="center"/>
              <w:rPr>
                <w:rFonts w:ascii="Arial" w:eastAsia="Times New Roman" w:hAnsi="Arial" w:cs="Arial"/>
                <w:b/>
                <w:bCs/>
                <w:color w:val="000000"/>
                <w:sz w:val="18"/>
                <w:szCs w:val="18"/>
                <w:lang w:val="es-EC" w:eastAsia="es-EC"/>
              </w:rPr>
            </w:pPr>
            <w:r w:rsidRPr="004A72EF">
              <w:rPr>
                <w:rFonts w:ascii="Arial" w:eastAsia="Times New Roman" w:hAnsi="Arial" w:cs="Arial"/>
                <w:b/>
                <w:bCs/>
                <w:color w:val="000000"/>
                <w:sz w:val="18"/>
                <w:szCs w:val="18"/>
                <w:lang w:val="es-EC" w:eastAsia="es-EC"/>
              </w:rPr>
              <w:t>INGRESO ACTUALIZADO</w:t>
            </w:r>
          </w:p>
        </w:tc>
      </w:tr>
      <w:tr w:rsidR="0080611F" w:rsidRPr="004A72EF" w:rsidTr="0080611F">
        <w:trPr>
          <w:trHeight w:val="315"/>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80611F" w:rsidRPr="004A72EF" w:rsidRDefault="0080611F" w:rsidP="0080611F">
            <w:pPr>
              <w:spacing w:after="0" w:line="240" w:lineRule="auto"/>
              <w:rPr>
                <w:rFonts w:ascii="Arial" w:eastAsia="Times New Roman" w:hAnsi="Arial" w:cs="Arial"/>
                <w:b/>
                <w:bCs/>
                <w:color w:val="000000"/>
                <w:sz w:val="18"/>
                <w:szCs w:val="18"/>
                <w:lang w:val="es-EC" w:eastAsia="es-EC"/>
              </w:rPr>
            </w:pPr>
          </w:p>
        </w:tc>
        <w:tc>
          <w:tcPr>
            <w:tcW w:w="1118" w:type="dxa"/>
            <w:vMerge/>
            <w:tcBorders>
              <w:top w:val="single" w:sz="8" w:space="0" w:color="auto"/>
              <w:left w:val="single" w:sz="8" w:space="0" w:color="auto"/>
              <w:bottom w:val="single" w:sz="8" w:space="0" w:color="000000"/>
              <w:right w:val="single" w:sz="8" w:space="0" w:color="auto"/>
            </w:tcBorders>
            <w:vAlign w:val="center"/>
            <w:hideMark/>
          </w:tcPr>
          <w:p w:rsidR="0080611F" w:rsidRPr="004A72EF" w:rsidRDefault="0080611F" w:rsidP="0080611F">
            <w:pPr>
              <w:spacing w:after="0" w:line="240" w:lineRule="auto"/>
              <w:rPr>
                <w:rFonts w:ascii="Arial" w:eastAsia="Times New Roman" w:hAnsi="Arial" w:cs="Arial"/>
                <w:b/>
                <w:bCs/>
                <w:color w:val="000000"/>
                <w:sz w:val="18"/>
                <w:szCs w:val="18"/>
                <w:lang w:val="es-EC" w:eastAsia="es-EC"/>
              </w:rPr>
            </w:pPr>
          </w:p>
        </w:tc>
        <w:tc>
          <w:tcPr>
            <w:tcW w:w="1308"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center"/>
              <w:rPr>
                <w:rFonts w:ascii="Arial" w:eastAsia="Times New Roman" w:hAnsi="Arial" w:cs="Arial"/>
                <w:b/>
                <w:bCs/>
                <w:color w:val="000000"/>
                <w:sz w:val="18"/>
                <w:szCs w:val="18"/>
                <w:lang w:val="es-EC" w:eastAsia="es-EC"/>
              </w:rPr>
            </w:pPr>
            <w:r w:rsidRPr="004A72EF">
              <w:rPr>
                <w:rFonts w:ascii="Arial" w:eastAsia="Times New Roman" w:hAnsi="Arial" w:cs="Arial"/>
                <w:b/>
                <w:bCs/>
                <w:color w:val="000000"/>
                <w:sz w:val="18"/>
                <w:szCs w:val="18"/>
                <w:lang w:val="es-EC" w:eastAsia="es-EC"/>
              </w:rPr>
              <w:t>15%</w:t>
            </w:r>
          </w:p>
        </w:tc>
        <w:tc>
          <w:tcPr>
            <w:tcW w:w="1444" w:type="dxa"/>
            <w:vMerge/>
            <w:tcBorders>
              <w:top w:val="single" w:sz="8" w:space="0" w:color="auto"/>
              <w:left w:val="single" w:sz="8" w:space="0" w:color="auto"/>
              <w:bottom w:val="single" w:sz="8" w:space="0" w:color="000000"/>
              <w:right w:val="single" w:sz="8" w:space="0" w:color="auto"/>
            </w:tcBorders>
            <w:vAlign w:val="center"/>
            <w:hideMark/>
          </w:tcPr>
          <w:p w:rsidR="0080611F" w:rsidRPr="004A72EF" w:rsidRDefault="0080611F" w:rsidP="0080611F">
            <w:pPr>
              <w:spacing w:after="0" w:line="240" w:lineRule="auto"/>
              <w:rPr>
                <w:rFonts w:ascii="Arial" w:eastAsia="Times New Roman" w:hAnsi="Arial" w:cs="Arial"/>
                <w:b/>
                <w:bCs/>
                <w:color w:val="000000"/>
                <w:sz w:val="18"/>
                <w:szCs w:val="18"/>
                <w:lang w:val="es-EC" w:eastAsia="es-EC"/>
              </w:rPr>
            </w:pPr>
          </w:p>
        </w:tc>
        <w:tc>
          <w:tcPr>
            <w:tcW w:w="1020" w:type="dxa"/>
            <w:vMerge/>
            <w:tcBorders>
              <w:top w:val="single" w:sz="8" w:space="0" w:color="auto"/>
              <w:left w:val="single" w:sz="8" w:space="0" w:color="auto"/>
              <w:bottom w:val="single" w:sz="8" w:space="0" w:color="000000"/>
              <w:right w:val="single" w:sz="8" w:space="0" w:color="auto"/>
            </w:tcBorders>
            <w:vAlign w:val="center"/>
            <w:hideMark/>
          </w:tcPr>
          <w:p w:rsidR="0080611F" w:rsidRPr="004A72EF" w:rsidRDefault="0080611F" w:rsidP="0080611F">
            <w:pPr>
              <w:spacing w:after="0" w:line="240" w:lineRule="auto"/>
              <w:rPr>
                <w:rFonts w:ascii="Arial" w:eastAsia="Times New Roman" w:hAnsi="Arial" w:cs="Arial"/>
                <w:b/>
                <w:bCs/>
                <w:color w:val="000000"/>
                <w:sz w:val="18"/>
                <w:szCs w:val="18"/>
                <w:lang w:val="es-EC" w:eastAsia="es-EC"/>
              </w:rPr>
            </w:pPr>
          </w:p>
        </w:tc>
        <w:tc>
          <w:tcPr>
            <w:tcW w:w="1192"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center"/>
              <w:rPr>
                <w:rFonts w:ascii="Arial" w:eastAsia="Times New Roman" w:hAnsi="Arial" w:cs="Arial"/>
                <w:b/>
                <w:bCs/>
                <w:color w:val="000000"/>
                <w:sz w:val="18"/>
                <w:szCs w:val="18"/>
                <w:lang w:val="es-EC" w:eastAsia="es-EC"/>
              </w:rPr>
            </w:pPr>
            <w:r w:rsidRPr="004A72EF">
              <w:rPr>
                <w:rFonts w:ascii="Arial" w:eastAsia="Times New Roman" w:hAnsi="Arial" w:cs="Arial"/>
                <w:b/>
                <w:bCs/>
                <w:color w:val="000000"/>
                <w:sz w:val="18"/>
                <w:szCs w:val="18"/>
                <w:lang w:val="es-EC" w:eastAsia="es-EC"/>
              </w:rPr>
              <w:t>15%</w:t>
            </w:r>
          </w:p>
        </w:tc>
        <w:tc>
          <w:tcPr>
            <w:tcW w:w="1440" w:type="dxa"/>
            <w:vMerge/>
            <w:tcBorders>
              <w:top w:val="single" w:sz="8" w:space="0" w:color="auto"/>
              <w:left w:val="single" w:sz="8" w:space="0" w:color="auto"/>
              <w:bottom w:val="single" w:sz="8" w:space="0" w:color="000000"/>
              <w:right w:val="single" w:sz="8" w:space="0" w:color="auto"/>
            </w:tcBorders>
            <w:vAlign w:val="center"/>
            <w:hideMark/>
          </w:tcPr>
          <w:p w:rsidR="0080611F" w:rsidRPr="004A72EF" w:rsidRDefault="0080611F" w:rsidP="0080611F">
            <w:pPr>
              <w:spacing w:after="0" w:line="240" w:lineRule="auto"/>
              <w:rPr>
                <w:rFonts w:ascii="Arial" w:eastAsia="Times New Roman" w:hAnsi="Arial" w:cs="Arial"/>
                <w:b/>
                <w:bCs/>
                <w:color w:val="000000"/>
                <w:sz w:val="18"/>
                <w:szCs w:val="18"/>
                <w:lang w:val="es-EC" w:eastAsia="es-EC"/>
              </w:rPr>
            </w:pPr>
          </w:p>
        </w:tc>
      </w:tr>
      <w:tr w:rsidR="0080611F" w:rsidRPr="004A72EF" w:rsidTr="0080611F">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1</w:t>
            </w:r>
          </w:p>
        </w:tc>
        <w:tc>
          <w:tcPr>
            <w:tcW w:w="1118"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32943,78</w:t>
            </w:r>
          </w:p>
        </w:tc>
        <w:tc>
          <w:tcPr>
            <w:tcW w:w="1308"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0,869565217</w:t>
            </w:r>
          </w:p>
        </w:tc>
        <w:tc>
          <w:tcPr>
            <w:tcW w:w="1444"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28646,77</w:t>
            </w:r>
          </w:p>
        </w:tc>
        <w:tc>
          <w:tcPr>
            <w:tcW w:w="1020"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44144,67</w:t>
            </w:r>
          </w:p>
        </w:tc>
        <w:tc>
          <w:tcPr>
            <w:tcW w:w="1192"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0,869565217</w:t>
            </w:r>
          </w:p>
        </w:tc>
        <w:tc>
          <w:tcPr>
            <w:tcW w:w="1440"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38386,67</w:t>
            </w:r>
          </w:p>
        </w:tc>
      </w:tr>
      <w:tr w:rsidR="0080611F" w:rsidRPr="004A72EF" w:rsidTr="0080611F">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2</w:t>
            </w:r>
          </w:p>
        </w:tc>
        <w:tc>
          <w:tcPr>
            <w:tcW w:w="1118"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32569,42</w:t>
            </w:r>
          </w:p>
        </w:tc>
        <w:tc>
          <w:tcPr>
            <w:tcW w:w="1308"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0,756143667</w:t>
            </w:r>
          </w:p>
        </w:tc>
        <w:tc>
          <w:tcPr>
            <w:tcW w:w="1444"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24627,16</w:t>
            </w:r>
          </w:p>
        </w:tc>
        <w:tc>
          <w:tcPr>
            <w:tcW w:w="1020"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43643,02</w:t>
            </w:r>
          </w:p>
        </w:tc>
        <w:tc>
          <w:tcPr>
            <w:tcW w:w="1192"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0,756143667</w:t>
            </w:r>
          </w:p>
        </w:tc>
        <w:tc>
          <w:tcPr>
            <w:tcW w:w="1440"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33000,40</w:t>
            </w:r>
          </w:p>
        </w:tc>
      </w:tr>
      <w:tr w:rsidR="0080611F" w:rsidRPr="004A72EF" w:rsidTr="0080611F">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3</w:t>
            </w:r>
          </w:p>
        </w:tc>
        <w:tc>
          <w:tcPr>
            <w:tcW w:w="1118"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32195,09</w:t>
            </w:r>
          </w:p>
        </w:tc>
        <w:tc>
          <w:tcPr>
            <w:tcW w:w="1308"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0,657516232</w:t>
            </w:r>
          </w:p>
        </w:tc>
        <w:tc>
          <w:tcPr>
            <w:tcW w:w="1444"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21168,79</w:t>
            </w:r>
          </w:p>
        </w:tc>
        <w:tc>
          <w:tcPr>
            <w:tcW w:w="1020"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43141,42</w:t>
            </w:r>
          </w:p>
        </w:tc>
        <w:tc>
          <w:tcPr>
            <w:tcW w:w="1192"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0,657516232</w:t>
            </w:r>
          </w:p>
        </w:tc>
        <w:tc>
          <w:tcPr>
            <w:tcW w:w="1440"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28366,18</w:t>
            </w:r>
          </w:p>
        </w:tc>
      </w:tr>
      <w:tr w:rsidR="0080611F" w:rsidRPr="004A72EF" w:rsidTr="0080611F">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4</w:t>
            </w:r>
          </w:p>
        </w:tc>
        <w:tc>
          <w:tcPr>
            <w:tcW w:w="1118"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31820,77</w:t>
            </w:r>
          </w:p>
        </w:tc>
        <w:tc>
          <w:tcPr>
            <w:tcW w:w="1308"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0,571753246</w:t>
            </w:r>
          </w:p>
        </w:tc>
        <w:tc>
          <w:tcPr>
            <w:tcW w:w="1444"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18193,63</w:t>
            </w:r>
          </w:p>
        </w:tc>
        <w:tc>
          <w:tcPr>
            <w:tcW w:w="1020"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42639,83</w:t>
            </w:r>
          </w:p>
        </w:tc>
        <w:tc>
          <w:tcPr>
            <w:tcW w:w="1192"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0,571753246</w:t>
            </w:r>
          </w:p>
        </w:tc>
        <w:tc>
          <w:tcPr>
            <w:tcW w:w="1440"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24379,46</w:t>
            </w:r>
          </w:p>
        </w:tc>
      </w:tr>
      <w:tr w:rsidR="0080611F" w:rsidRPr="004A72EF" w:rsidTr="0080611F">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5</w:t>
            </w:r>
          </w:p>
        </w:tc>
        <w:tc>
          <w:tcPr>
            <w:tcW w:w="1118"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31446,48</w:t>
            </w:r>
          </w:p>
        </w:tc>
        <w:tc>
          <w:tcPr>
            <w:tcW w:w="1308"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0,497176735</w:t>
            </w:r>
          </w:p>
        </w:tc>
        <w:tc>
          <w:tcPr>
            <w:tcW w:w="1444"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15634,46</w:t>
            </w:r>
          </w:p>
        </w:tc>
        <w:tc>
          <w:tcPr>
            <w:tcW w:w="1020"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42138,28</w:t>
            </w:r>
          </w:p>
        </w:tc>
        <w:tc>
          <w:tcPr>
            <w:tcW w:w="1192"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0,497176735</w:t>
            </w:r>
          </w:p>
        </w:tc>
        <w:tc>
          <w:tcPr>
            <w:tcW w:w="1440"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20950,17</w:t>
            </w:r>
          </w:p>
        </w:tc>
      </w:tr>
      <w:tr w:rsidR="0080611F" w:rsidRPr="004A72EF" w:rsidTr="0080611F">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 </w:t>
            </w:r>
          </w:p>
        </w:tc>
        <w:tc>
          <w:tcPr>
            <w:tcW w:w="1118"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 </w:t>
            </w:r>
          </w:p>
        </w:tc>
        <w:tc>
          <w:tcPr>
            <w:tcW w:w="1308"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 </w:t>
            </w:r>
          </w:p>
        </w:tc>
        <w:tc>
          <w:tcPr>
            <w:tcW w:w="1444"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108270,81</w:t>
            </w:r>
          </w:p>
        </w:tc>
        <w:tc>
          <w:tcPr>
            <w:tcW w:w="1020"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 </w:t>
            </w:r>
          </w:p>
        </w:tc>
        <w:tc>
          <w:tcPr>
            <w:tcW w:w="1192"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 </w:t>
            </w:r>
          </w:p>
        </w:tc>
        <w:tc>
          <w:tcPr>
            <w:tcW w:w="1440" w:type="dxa"/>
            <w:tcBorders>
              <w:top w:val="nil"/>
              <w:left w:val="nil"/>
              <w:bottom w:val="single" w:sz="8" w:space="0" w:color="auto"/>
              <w:right w:val="single" w:sz="8" w:space="0" w:color="auto"/>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18"/>
                <w:szCs w:val="18"/>
                <w:lang w:val="es-EC" w:eastAsia="es-EC"/>
              </w:rPr>
            </w:pPr>
            <w:r w:rsidRPr="004A72EF">
              <w:rPr>
                <w:rFonts w:ascii="Arial" w:eastAsia="Times New Roman" w:hAnsi="Arial" w:cs="Arial"/>
                <w:color w:val="000000"/>
                <w:sz w:val="18"/>
                <w:szCs w:val="18"/>
                <w:lang w:val="es-EC" w:eastAsia="es-EC"/>
              </w:rPr>
              <w:t>145082,88</w:t>
            </w:r>
          </w:p>
        </w:tc>
      </w:tr>
    </w:tbl>
    <w:p w:rsidR="0080611F" w:rsidRPr="004A72EF" w:rsidRDefault="0080611F" w:rsidP="0080611F">
      <w:pPr>
        <w:spacing w:after="0" w:line="240" w:lineRule="auto"/>
        <w:jc w:val="both"/>
        <w:rPr>
          <w:rFonts w:ascii="Arial" w:hAnsi="Arial" w:cs="Arial"/>
          <w:sz w:val="18"/>
          <w:szCs w:val="18"/>
          <w:lang w:val="es-EC"/>
        </w:rPr>
      </w:pPr>
      <w:r w:rsidRPr="004A72EF">
        <w:rPr>
          <w:rFonts w:ascii="Arial" w:hAnsi="Arial" w:cs="Arial"/>
          <w:sz w:val="18"/>
          <w:szCs w:val="18"/>
          <w:lang w:val="es-EC"/>
        </w:rPr>
        <w:t xml:space="preserve">Fuente: Investigación de campo, 2018 </w:t>
      </w:r>
    </w:p>
    <w:p w:rsidR="0080611F" w:rsidRPr="004A72EF" w:rsidRDefault="0080611F" w:rsidP="0080611F">
      <w:pPr>
        <w:spacing w:after="0" w:line="480" w:lineRule="auto"/>
        <w:jc w:val="both"/>
        <w:rPr>
          <w:rFonts w:ascii="Arial" w:hAnsi="Arial" w:cs="Arial"/>
          <w:sz w:val="18"/>
          <w:szCs w:val="18"/>
          <w:lang w:val="es-EC"/>
        </w:rPr>
      </w:pPr>
      <w:r w:rsidRPr="004A72EF">
        <w:rPr>
          <w:rFonts w:ascii="Arial" w:hAnsi="Arial" w:cs="Arial"/>
          <w:sz w:val="18"/>
          <w:szCs w:val="18"/>
          <w:lang w:val="es-EC"/>
        </w:rPr>
        <w:t xml:space="preserve">Elaborado por: Jairon Ortega </w:t>
      </w:r>
    </w:p>
    <w:tbl>
      <w:tblPr>
        <w:tblW w:w="4080" w:type="dxa"/>
        <w:tblCellMar>
          <w:left w:w="70" w:type="dxa"/>
          <w:right w:w="70" w:type="dxa"/>
        </w:tblCellMar>
        <w:tblLook w:val="04A0" w:firstRow="1" w:lastRow="0" w:firstColumn="1" w:lastColumn="0" w:noHBand="0" w:noVBand="1"/>
      </w:tblPr>
      <w:tblGrid>
        <w:gridCol w:w="1200"/>
        <w:gridCol w:w="2400"/>
        <w:gridCol w:w="480"/>
      </w:tblGrid>
      <w:tr w:rsidR="0080611F" w:rsidRPr="004A72EF" w:rsidTr="0080611F">
        <w:trPr>
          <w:trHeight w:val="315"/>
        </w:trPr>
        <w:tc>
          <w:tcPr>
            <w:tcW w:w="1200" w:type="dxa"/>
            <w:tcBorders>
              <w:top w:val="nil"/>
              <w:left w:val="nil"/>
              <w:bottom w:val="nil"/>
              <w:right w:val="nil"/>
            </w:tcBorders>
            <w:shd w:val="clear" w:color="auto" w:fill="auto"/>
            <w:noWrap/>
            <w:vAlign w:val="center"/>
            <w:hideMark/>
          </w:tcPr>
          <w:p w:rsidR="0080611F" w:rsidRPr="004A72EF" w:rsidRDefault="0080611F" w:rsidP="0080611F">
            <w:pPr>
              <w:spacing w:after="0" w:line="240" w:lineRule="auto"/>
              <w:rPr>
                <w:rFonts w:ascii="Arial" w:eastAsia="Times New Roman" w:hAnsi="Arial" w:cs="Arial"/>
                <w:color w:val="000000"/>
                <w:sz w:val="20"/>
                <w:szCs w:val="20"/>
                <w:lang w:val="es-EC" w:eastAsia="es-EC"/>
              </w:rPr>
            </w:pPr>
            <w:r w:rsidRPr="004A72EF">
              <w:rPr>
                <w:rFonts w:ascii="Arial" w:eastAsia="Times New Roman" w:hAnsi="Arial" w:cs="Arial"/>
                <w:color w:val="000000"/>
                <w:sz w:val="20"/>
                <w:szCs w:val="20"/>
                <w:lang w:val="es-EC" w:eastAsia="es-EC"/>
              </w:rPr>
              <w:t>R (B/C)=</w:t>
            </w:r>
          </w:p>
        </w:tc>
        <w:tc>
          <w:tcPr>
            <w:tcW w:w="2880" w:type="dxa"/>
            <w:gridSpan w:val="2"/>
            <w:tcBorders>
              <w:top w:val="nil"/>
              <w:left w:val="nil"/>
              <w:bottom w:val="single" w:sz="8" w:space="0" w:color="auto"/>
              <w:right w:val="nil"/>
            </w:tcBorders>
            <w:shd w:val="clear" w:color="auto" w:fill="auto"/>
            <w:noWrap/>
            <w:vAlign w:val="center"/>
            <w:hideMark/>
          </w:tcPr>
          <w:p w:rsidR="0080611F" w:rsidRPr="004A72EF" w:rsidRDefault="0080611F" w:rsidP="0080611F">
            <w:pPr>
              <w:spacing w:after="0" w:line="240" w:lineRule="auto"/>
              <w:rPr>
                <w:rFonts w:ascii="Arial" w:eastAsia="Times New Roman" w:hAnsi="Arial" w:cs="Arial"/>
                <w:color w:val="000000"/>
                <w:sz w:val="20"/>
                <w:szCs w:val="20"/>
                <w:lang w:val="es-EC" w:eastAsia="es-EC"/>
              </w:rPr>
            </w:pPr>
            <w:r w:rsidRPr="004A72EF">
              <w:rPr>
                <w:rFonts w:ascii="Arial" w:eastAsia="Times New Roman" w:hAnsi="Arial" w:cs="Arial"/>
                <w:color w:val="000000"/>
                <w:sz w:val="20"/>
                <w:szCs w:val="20"/>
                <w:lang w:val="es-EC" w:eastAsia="es-EC"/>
              </w:rPr>
              <w:t>INGRESO ACTUALIZADO</w:t>
            </w:r>
          </w:p>
        </w:tc>
      </w:tr>
      <w:tr w:rsidR="0080611F" w:rsidRPr="004A72EF" w:rsidTr="0080611F">
        <w:trPr>
          <w:trHeight w:val="315"/>
        </w:trPr>
        <w:tc>
          <w:tcPr>
            <w:tcW w:w="1200" w:type="dxa"/>
            <w:tcBorders>
              <w:top w:val="nil"/>
              <w:left w:val="nil"/>
              <w:bottom w:val="nil"/>
              <w:right w:val="nil"/>
            </w:tcBorders>
            <w:shd w:val="clear" w:color="auto" w:fill="auto"/>
            <w:noWrap/>
            <w:vAlign w:val="bottom"/>
            <w:hideMark/>
          </w:tcPr>
          <w:p w:rsidR="0080611F" w:rsidRPr="004A72EF" w:rsidRDefault="0080611F" w:rsidP="0080611F">
            <w:pPr>
              <w:spacing w:after="0" w:line="240" w:lineRule="auto"/>
              <w:rPr>
                <w:rFonts w:ascii="Arial" w:eastAsia="Times New Roman" w:hAnsi="Arial" w:cs="Arial"/>
                <w:color w:val="000000"/>
                <w:sz w:val="20"/>
                <w:szCs w:val="20"/>
                <w:lang w:val="es-EC" w:eastAsia="es-EC"/>
              </w:rPr>
            </w:pPr>
          </w:p>
        </w:tc>
        <w:tc>
          <w:tcPr>
            <w:tcW w:w="2880" w:type="dxa"/>
            <w:gridSpan w:val="2"/>
            <w:tcBorders>
              <w:top w:val="single" w:sz="8" w:space="0" w:color="auto"/>
              <w:left w:val="nil"/>
              <w:bottom w:val="nil"/>
              <w:right w:val="nil"/>
            </w:tcBorders>
            <w:shd w:val="clear" w:color="auto" w:fill="auto"/>
            <w:noWrap/>
            <w:vAlign w:val="center"/>
            <w:hideMark/>
          </w:tcPr>
          <w:p w:rsidR="0080611F" w:rsidRPr="004A72EF" w:rsidRDefault="0080611F" w:rsidP="0080611F">
            <w:pPr>
              <w:spacing w:after="0" w:line="240" w:lineRule="auto"/>
              <w:rPr>
                <w:rFonts w:ascii="Arial" w:eastAsia="Times New Roman" w:hAnsi="Arial" w:cs="Arial"/>
                <w:color w:val="000000"/>
                <w:sz w:val="20"/>
                <w:szCs w:val="20"/>
                <w:lang w:val="es-EC" w:eastAsia="es-EC"/>
              </w:rPr>
            </w:pPr>
            <w:r w:rsidRPr="004A72EF">
              <w:rPr>
                <w:rFonts w:ascii="Arial" w:eastAsia="Times New Roman" w:hAnsi="Arial" w:cs="Arial"/>
                <w:color w:val="000000"/>
                <w:sz w:val="20"/>
                <w:szCs w:val="20"/>
                <w:lang w:val="es-EC" w:eastAsia="es-EC"/>
              </w:rPr>
              <w:t>COSTO ACTUALIZADO</w:t>
            </w:r>
          </w:p>
        </w:tc>
      </w:tr>
      <w:tr w:rsidR="0080611F" w:rsidRPr="004A72EF" w:rsidTr="0080611F">
        <w:trPr>
          <w:trHeight w:val="315"/>
        </w:trPr>
        <w:tc>
          <w:tcPr>
            <w:tcW w:w="1200" w:type="dxa"/>
            <w:tcBorders>
              <w:top w:val="nil"/>
              <w:left w:val="nil"/>
              <w:bottom w:val="nil"/>
              <w:right w:val="nil"/>
            </w:tcBorders>
            <w:shd w:val="clear" w:color="auto" w:fill="auto"/>
            <w:noWrap/>
            <w:vAlign w:val="bottom"/>
            <w:hideMark/>
          </w:tcPr>
          <w:p w:rsidR="0080611F" w:rsidRPr="004A72EF" w:rsidRDefault="0080611F" w:rsidP="0080611F">
            <w:pPr>
              <w:spacing w:after="0" w:line="240" w:lineRule="auto"/>
              <w:rPr>
                <w:rFonts w:ascii="Arial" w:eastAsia="Times New Roman" w:hAnsi="Arial" w:cs="Arial"/>
                <w:color w:val="000000"/>
                <w:sz w:val="20"/>
                <w:szCs w:val="20"/>
                <w:lang w:val="es-EC" w:eastAsia="es-EC"/>
              </w:rPr>
            </w:pPr>
          </w:p>
        </w:tc>
        <w:tc>
          <w:tcPr>
            <w:tcW w:w="2400" w:type="dxa"/>
            <w:tcBorders>
              <w:top w:val="nil"/>
              <w:left w:val="nil"/>
              <w:bottom w:val="nil"/>
              <w:right w:val="nil"/>
            </w:tcBorders>
            <w:shd w:val="clear" w:color="auto" w:fill="auto"/>
            <w:noWrap/>
            <w:vAlign w:val="bottom"/>
            <w:hideMark/>
          </w:tcPr>
          <w:p w:rsidR="0080611F" w:rsidRPr="004A72EF" w:rsidRDefault="0080611F" w:rsidP="0080611F">
            <w:pPr>
              <w:spacing w:after="0" w:line="240" w:lineRule="auto"/>
              <w:rPr>
                <w:rFonts w:ascii="Times New Roman" w:eastAsia="Times New Roman" w:hAnsi="Times New Roman" w:cs="Times New Roman"/>
                <w:sz w:val="20"/>
                <w:szCs w:val="20"/>
                <w:lang w:val="es-EC" w:eastAsia="es-EC"/>
              </w:rPr>
            </w:pPr>
          </w:p>
        </w:tc>
        <w:tc>
          <w:tcPr>
            <w:tcW w:w="480" w:type="dxa"/>
            <w:tcBorders>
              <w:top w:val="nil"/>
              <w:left w:val="nil"/>
              <w:bottom w:val="nil"/>
              <w:right w:val="nil"/>
            </w:tcBorders>
            <w:shd w:val="clear" w:color="auto" w:fill="auto"/>
            <w:noWrap/>
            <w:vAlign w:val="bottom"/>
            <w:hideMark/>
          </w:tcPr>
          <w:p w:rsidR="0080611F" w:rsidRPr="004A72EF" w:rsidRDefault="0080611F" w:rsidP="0080611F">
            <w:pPr>
              <w:spacing w:after="0" w:line="240" w:lineRule="auto"/>
              <w:rPr>
                <w:rFonts w:ascii="Times New Roman" w:eastAsia="Times New Roman" w:hAnsi="Times New Roman" w:cs="Times New Roman"/>
                <w:sz w:val="20"/>
                <w:szCs w:val="20"/>
                <w:lang w:val="es-EC" w:eastAsia="es-EC"/>
              </w:rPr>
            </w:pPr>
          </w:p>
        </w:tc>
      </w:tr>
      <w:tr w:rsidR="0080611F" w:rsidRPr="004A72EF" w:rsidTr="0080611F">
        <w:trPr>
          <w:trHeight w:val="315"/>
        </w:trPr>
        <w:tc>
          <w:tcPr>
            <w:tcW w:w="1200" w:type="dxa"/>
            <w:tcBorders>
              <w:top w:val="nil"/>
              <w:left w:val="nil"/>
              <w:bottom w:val="nil"/>
              <w:right w:val="nil"/>
            </w:tcBorders>
            <w:shd w:val="clear" w:color="auto" w:fill="auto"/>
            <w:noWrap/>
            <w:vAlign w:val="center"/>
            <w:hideMark/>
          </w:tcPr>
          <w:p w:rsidR="0080611F" w:rsidRPr="004A72EF" w:rsidRDefault="0080611F" w:rsidP="0080611F">
            <w:pPr>
              <w:spacing w:after="0" w:line="240" w:lineRule="auto"/>
              <w:rPr>
                <w:rFonts w:ascii="Arial" w:eastAsia="Times New Roman" w:hAnsi="Arial" w:cs="Arial"/>
                <w:color w:val="000000"/>
                <w:sz w:val="20"/>
                <w:szCs w:val="20"/>
                <w:lang w:val="es-EC" w:eastAsia="es-EC"/>
              </w:rPr>
            </w:pPr>
            <w:r w:rsidRPr="004A72EF">
              <w:rPr>
                <w:rFonts w:ascii="Arial" w:eastAsia="Times New Roman" w:hAnsi="Arial" w:cs="Arial"/>
                <w:color w:val="000000"/>
                <w:sz w:val="20"/>
                <w:szCs w:val="20"/>
                <w:lang w:val="es-EC" w:eastAsia="es-EC"/>
              </w:rPr>
              <w:t>R (B/C)=</w:t>
            </w:r>
          </w:p>
        </w:tc>
        <w:tc>
          <w:tcPr>
            <w:tcW w:w="2400" w:type="dxa"/>
            <w:tcBorders>
              <w:top w:val="nil"/>
              <w:left w:val="nil"/>
              <w:bottom w:val="single" w:sz="8" w:space="0" w:color="auto"/>
              <w:right w:val="nil"/>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20"/>
                <w:szCs w:val="20"/>
                <w:lang w:val="es-EC" w:eastAsia="es-EC"/>
              </w:rPr>
            </w:pPr>
            <w:r w:rsidRPr="004A72EF">
              <w:rPr>
                <w:rFonts w:ascii="Arial" w:eastAsia="Times New Roman" w:hAnsi="Arial" w:cs="Arial"/>
                <w:color w:val="000000"/>
                <w:sz w:val="20"/>
                <w:szCs w:val="20"/>
                <w:lang w:val="es-EC" w:eastAsia="es-EC"/>
              </w:rPr>
              <w:t>145082,88</w:t>
            </w:r>
          </w:p>
        </w:tc>
        <w:tc>
          <w:tcPr>
            <w:tcW w:w="480" w:type="dxa"/>
            <w:tcBorders>
              <w:top w:val="nil"/>
              <w:left w:val="nil"/>
              <w:bottom w:val="nil"/>
              <w:right w:val="nil"/>
            </w:tcBorders>
            <w:shd w:val="clear" w:color="auto" w:fill="auto"/>
            <w:noWrap/>
            <w:vAlign w:val="bottom"/>
            <w:hideMark/>
          </w:tcPr>
          <w:p w:rsidR="0080611F" w:rsidRPr="004A72EF" w:rsidRDefault="0080611F" w:rsidP="0080611F">
            <w:pPr>
              <w:spacing w:after="0" w:line="240" w:lineRule="auto"/>
              <w:jc w:val="right"/>
              <w:rPr>
                <w:rFonts w:ascii="Arial" w:eastAsia="Times New Roman" w:hAnsi="Arial" w:cs="Arial"/>
                <w:color w:val="000000"/>
                <w:sz w:val="20"/>
                <w:szCs w:val="20"/>
                <w:lang w:val="es-EC" w:eastAsia="es-EC"/>
              </w:rPr>
            </w:pPr>
          </w:p>
        </w:tc>
      </w:tr>
      <w:tr w:rsidR="0080611F" w:rsidRPr="004A72EF" w:rsidTr="0080611F">
        <w:trPr>
          <w:trHeight w:val="315"/>
        </w:trPr>
        <w:tc>
          <w:tcPr>
            <w:tcW w:w="1200" w:type="dxa"/>
            <w:tcBorders>
              <w:top w:val="nil"/>
              <w:left w:val="nil"/>
              <w:bottom w:val="nil"/>
              <w:right w:val="nil"/>
            </w:tcBorders>
            <w:shd w:val="clear" w:color="auto" w:fill="auto"/>
            <w:noWrap/>
            <w:vAlign w:val="bottom"/>
            <w:hideMark/>
          </w:tcPr>
          <w:p w:rsidR="0080611F" w:rsidRPr="004A72EF" w:rsidRDefault="0080611F" w:rsidP="0080611F">
            <w:pPr>
              <w:spacing w:after="0" w:line="240" w:lineRule="auto"/>
              <w:rPr>
                <w:rFonts w:ascii="Times New Roman" w:eastAsia="Times New Roman" w:hAnsi="Times New Roman" w:cs="Times New Roman"/>
                <w:sz w:val="20"/>
                <w:szCs w:val="20"/>
                <w:lang w:val="es-EC" w:eastAsia="es-EC"/>
              </w:rPr>
            </w:pPr>
          </w:p>
        </w:tc>
        <w:tc>
          <w:tcPr>
            <w:tcW w:w="2400" w:type="dxa"/>
            <w:tcBorders>
              <w:top w:val="nil"/>
              <w:left w:val="nil"/>
              <w:bottom w:val="nil"/>
              <w:right w:val="nil"/>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20"/>
                <w:szCs w:val="20"/>
                <w:lang w:val="es-EC" w:eastAsia="es-EC"/>
              </w:rPr>
            </w:pPr>
            <w:r w:rsidRPr="004A72EF">
              <w:rPr>
                <w:rFonts w:ascii="Arial" w:eastAsia="Times New Roman" w:hAnsi="Arial" w:cs="Arial"/>
                <w:color w:val="000000"/>
                <w:sz w:val="20"/>
                <w:szCs w:val="20"/>
                <w:lang w:val="es-EC" w:eastAsia="es-EC"/>
              </w:rPr>
              <w:t>108270,81</w:t>
            </w:r>
          </w:p>
        </w:tc>
        <w:tc>
          <w:tcPr>
            <w:tcW w:w="480" w:type="dxa"/>
            <w:tcBorders>
              <w:top w:val="nil"/>
              <w:left w:val="nil"/>
              <w:bottom w:val="nil"/>
              <w:right w:val="nil"/>
            </w:tcBorders>
            <w:shd w:val="clear" w:color="auto" w:fill="auto"/>
            <w:noWrap/>
            <w:vAlign w:val="bottom"/>
            <w:hideMark/>
          </w:tcPr>
          <w:p w:rsidR="0080611F" w:rsidRPr="004A72EF" w:rsidRDefault="0080611F" w:rsidP="0080611F">
            <w:pPr>
              <w:spacing w:after="0" w:line="240" w:lineRule="auto"/>
              <w:jc w:val="right"/>
              <w:rPr>
                <w:rFonts w:ascii="Arial" w:eastAsia="Times New Roman" w:hAnsi="Arial" w:cs="Arial"/>
                <w:color w:val="000000"/>
                <w:sz w:val="20"/>
                <w:szCs w:val="20"/>
                <w:lang w:val="es-EC" w:eastAsia="es-EC"/>
              </w:rPr>
            </w:pPr>
          </w:p>
        </w:tc>
      </w:tr>
      <w:tr w:rsidR="0080611F" w:rsidRPr="004A72EF" w:rsidTr="0080611F">
        <w:trPr>
          <w:trHeight w:val="315"/>
        </w:trPr>
        <w:tc>
          <w:tcPr>
            <w:tcW w:w="1200" w:type="dxa"/>
            <w:tcBorders>
              <w:top w:val="nil"/>
              <w:left w:val="nil"/>
              <w:bottom w:val="nil"/>
              <w:right w:val="nil"/>
            </w:tcBorders>
            <w:shd w:val="clear" w:color="auto" w:fill="auto"/>
            <w:noWrap/>
            <w:vAlign w:val="bottom"/>
            <w:hideMark/>
          </w:tcPr>
          <w:p w:rsidR="0080611F" w:rsidRPr="004A72EF" w:rsidRDefault="0080611F" w:rsidP="0080611F">
            <w:pPr>
              <w:spacing w:after="0" w:line="240" w:lineRule="auto"/>
              <w:rPr>
                <w:rFonts w:ascii="Times New Roman" w:eastAsia="Times New Roman" w:hAnsi="Times New Roman" w:cs="Times New Roman"/>
                <w:sz w:val="20"/>
                <w:szCs w:val="20"/>
                <w:lang w:val="es-EC" w:eastAsia="es-EC"/>
              </w:rPr>
            </w:pPr>
          </w:p>
        </w:tc>
        <w:tc>
          <w:tcPr>
            <w:tcW w:w="2400" w:type="dxa"/>
            <w:tcBorders>
              <w:top w:val="nil"/>
              <w:left w:val="nil"/>
              <w:bottom w:val="nil"/>
              <w:right w:val="nil"/>
            </w:tcBorders>
            <w:shd w:val="clear" w:color="auto" w:fill="auto"/>
            <w:noWrap/>
            <w:vAlign w:val="bottom"/>
            <w:hideMark/>
          </w:tcPr>
          <w:p w:rsidR="0080611F" w:rsidRPr="004A72EF" w:rsidRDefault="0080611F" w:rsidP="0080611F">
            <w:pPr>
              <w:spacing w:after="0" w:line="240" w:lineRule="auto"/>
              <w:rPr>
                <w:rFonts w:ascii="Times New Roman" w:eastAsia="Times New Roman" w:hAnsi="Times New Roman" w:cs="Times New Roman"/>
                <w:sz w:val="20"/>
                <w:szCs w:val="20"/>
                <w:lang w:val="es-EC" w:eastAsia="es-EC"/>
              </w:rPr>
            </w:pPr>
          </w:p>
        </w:tc>
        <w:tc>
          <w:tcPr>
            <w:tcW w:w="480" w:type="dxa"/>
            <w:tcBorders>
              <w:top w:val="nil"/>
              <w:left w:val="nil"/>
              <w:bottom w:val="nil"/>
              <w:right w:val="nil"/>
            </w:tcBorders>
            <w:shd w:val="clear" w:color="auto" w:fill="auto"/>
            <w:noWrap/>
            <w:vAlign w:val="bottom"/>
            <w:hideMark/>
          </w:tcPr>
          <w:p w:rsidR="0080611F" w:rsidRPr="004A72EF" w:rsidRDefault="0080611F" w:rsidP="0080611F">
            <w:pPr>
              <w:spacing w:after="0" w:line="240" w:lineRule="auto"/>
              <w:rPr>
                <w:rFonts w:ascii="Times New Roman" w:eastAsia="Times New Roman" w:hAnsi="Times New Roman" w:cs="Times New Roman"/>
                <w:sz w:val="20"/>
                <w:szCs w:val="20"/>
                <w:lang w:val="es-EC" w:eastAsia="es-EC"/>
              </w:rPr>
            </w:pPr>
          </w:p>
        </w:tc>
      </w:tr>
      <w:tr w:rsidR="0080611F" w:rsidRPr="004A72EF" w:rsidTr="0080611F">
        <w:trPr>
          <w:trHeight w:val="315"/>
        </w:trPr>
        <w:tc>
          <w:tcPr>
            <w:tcW w:w="1200" w:type="dxa"/>
            <w:tcBorders>
              <w:top w:val="nil"/>
              <w:left w:val="nil"/>
              <w:bottom w:val="nil"/>
              <w:right w:val="nil"/>
            </w:tcBorders>
            <w:shd w:val="clear" w:color="auto" w:fill="auto"/>
            <w:noWrap/>
            <w:vAlign w:val="center"/>
            <w:hideMark/>
          </w:tcPr>
          <w:p w:rsidR="0080611F" w:rsidRPr="004A72EF" w:rsidRDefault="0080611F" w:rsidP="0080611F">
            <w:pPr>
              <w:spacing w:after="0" w:line="240" w:lineRule="auto"/>
              <w:rPr>
                <w:rFonts w:ascii="Arial" w:eastAsia="Times New Roman" w:hAnsi="Arial" w:cs="Arial"/>
                <w:color w:val="000000"/>
                <w:sz w:val="20"/>
                <w:szCs w:val="20"/>
                <w:lang w:val="es-EC" w:eastAsia="es-EC"/>
              </w:rPr>
            </w:pPr>
            <w:r w:rsidRPr="004A72EF">
              <w:rPr>
                <w:rFonts w:ascii="Arial" w:eastAsia="Times New Roman" w:hAnsi="Arial" w:cs="Arial"/>
                <w:color w:val="000000"/>
                <w:sz w:val="20"/>
                <w:szCs w:val="20"/>
                <w:lang w:val="es-EC" w:eastAsia="es-EC"/>
              </w:rPr>
              <w:t>R (B/C)=</w:t>
            </w:r>
          </w:p>
        </w:tc>
        <w:tc>
          <w:tcPr>
            <w:tcW w:w="2400" w:type="dxa"/>
            <w:tcBorders>
              <w:top w:val="nil"/>
              <w:left w:val="nil"/>
              <w:bottom w:val="nil"/>
              <w:right w:val="nil"/>
            </w:tcBorders>
            <w:shd w:val="clear" w:color="auto" w:fill="auto"/>
            <w:noWrap/>
            <w:vAlign w:val="center"/>
            <w:hideMark/>
          </w:tcPr>
          <w:p w:rsidR="0080611F" w:rsidRPr="004A72EF" w:rsidRDefault="0080611F" w:rsidP="0080611F">
            <w:pPr>
              <w:spacing w:after="0" w:line="240" w:lineRule="auto"/>
              <w:jc w:val="right"/>
              <w:rPr>
                <w:rFonts w:ascii="Arial" w:eastAsia="Times New Roman" w:hAnsi="Arial" w:cs="Arial"/>
                <w:color w:val="000000"/>
                <w:sz w:val="20"/>
                <w:szCs w:val="20"/>
                <w:lang w:val="es-EC" w:eastAsia="es-EC"/>
              </w:rPr>
            </w:pPr>
            <w:r w:rsidRPr="004A72EF">
              <w:rPr>
                <w:rFonts w:ascii="Arial" w:eastAsia="Times New Roman" w:hAnsi="Arial" w:cs="Arial"/>
                <w:color w:val="000000"/>
                <w:sz w:val="20"/>
                <w:szCs w:val="20"/>
                <w:lang w:val="es-EC" w:eastAsia="es-EC"/>
              </w:rPr>
              <w:t>1,34</w:t>
            </w:r>
          </w:p>
        </w:tc>
        <w:tc>
          <w:tcPr>
            <w:tcW w:w="480" w:type="dxa"/>
            <w:tcBorders>
              <w:top w:val="nil"/>
              <w:left w:val="nil"/>
              <w:bottom w:val="nil"/>
              <w:right w:val="nil"/>
            </w:tcBorders>
            <w:shd w:val="clear" w:color="auto" w:fill="auto"/>
            <w:noWrap/>
            <w:vAlign w:val="bottom"/>
            <w:hideMark/>
          </w:tcPr>
          <w:p w:rsidR="0080611F" w:rsidRPr="004A72EF" w:rsidRDefault="0080611F" w:rsidP="0080611F">
            <w:pPr>
              <w:spacing w:after="0" w:line="240" w:lineRule="auto"/>
              <w:jc w:val="right"/>
              <w:rPr>
                <w:rFonts w:ascii="Arial" w:eastAsia="Times New Roman" w:hAnsi="Arial" w:cs="Arial"/>
                <w:color w:val="000000"/>
                <w:sz w:val="20"/>
                <w:szCs w:val="20"/>
                <w:lang w:val="es-EC" w:eastAsia="es-EC"/>
              </w:rPr>
            </w:pPr>
          </w:p>
        </w:tc>
      </w:tr>
    </w:tbl>
    <w:p w:rsidR="0080611F" w:rsidRPr="004A72EF" w:rsidRDefault="0080611F" w:rsidP="00ED18A4">
      <w:pPr>
        <w:spacing w:after="0" w:line="360" w:lineRule="auto"/>
        <w:rPr>
          <w:rFonts w:ascii="Arial" w:hAnsi="Arial" w:cs="Arial"/>
          <w:sz w:val="24"/>
          <w:szCs w:val="24"/>
          <w:lang w:val="es-EC"/>
        </w:rPr>
      </w:pPr>
    </w:p>
    <w:p w:rsidR="00ED18A4" w:rsidRPr="004A72EF" w:rsidRDefault="00ED18A4" w:rsidP="00ED18A4">
      <w:pPr>
        <w:spacing w:after="0" w:line="360" w:lineRule="auto"/>
        <w:rPr>
          <w:rFonts w:ascii="Arial" w:hAnsi="Arial" w:cs="Arial"/>
          <w:sz w:val="24"/>
          <w:szCs w:val="24"/>
          <w:lang w:val="es-EC"/>
        </w:rPr>
      </w:pPr>
      <w:r w:rsidRPr="004A72EF">
        <w:rPr>
          <w:rFonts w:ascii="Arial" w:hAnsi="Arial" w:cs="Arial"/>
          <w:sz w:val="24"/>
          <w:szCs w:val="24"/>
          <w:lang w:val="es-EC"/>
        </w:rPr>
        <w:t>Por cada dólar invertido en este proyecto se obtendrá una utilidad de 0.34 centavos de dólar.</w:t>
      </w:r>
    </w:p>
    <w:p w:rsidR="00E15334" w:rsidRPr="004A72EF" w:rsidRDefault="00E15334" w:rsidP="00412EEF">
      <w:pPr>
        <w:spacing w:after="0" w:line="360" w:lineRule="auto"/>
        <w:jc w:val="both"/>
        <w:rPr>
          <w:rFonts w:ascii="Arial" w:hAnsi="Arial" w:cs="Arial"/>
          <w:b/>
          <w:sz w:val="24"/>
          <w:szCs w:val="24"/>
          <w:lang w:val="es-EC"/>
        </w:rPr>
      </w:pPr>
    </w:p>
    <w:p w:rsidR="00E15334" w:rsidRPr="004A72EF" w:rsidRDefault="00E15334" w:rsidP="00412EEF">
      <w:pPr>
        <w:spacing w:after="0" w:line="360" w:lineRule="auto"/>
        <w:jc w:val="both"/>
        <w:rPr>
          <w:rFonts w:ascii="Arial" w:hAnsi="Arial" w:cs="Arial"/>
          <w:b/>
          <w:sz w:val="24"/>
          <w:szCs w:val="24"/>
          <w:lang w:val="es-EC"/>
        </w:rPr>
      </w:pPr>
    </w:p>
    <w:p w:rsidR="00E15334" w:rsidRDefault="00E15334" w:rsidP="00412EEF">
      <w:pPr>
        <w:spacing w:after="0" w:line="360" w:lineRule="auto"/>
        <w:jc w:val="both"/>
        <w:rPr>
          <w:rFonts w:ascii="Arial" w:hAnsi="Arial" w:cs="Arial"/>
          <w:b/>
          <w:sz w:val="24"/>
          <w:szCs w:val="24"/>
          <w:lang w:val="es-EC"/>
        </w:rPr>
      </w:pPr>
    </w:p>
    <w:p w:rsidR="008048A3" w:rsidRPr="004A72EF" w:rsidRDefault="008A37E4" w:rsidP="00FB3305">
      <w:pPr>
        <w:pStyle w:val="Ttulo1"/>
        <w:ind w:firstLine="0"/>
        <w:rPr>
          <w:rFonts w:cs="Arial"/>
          <w:sz w:val="28"/>
          <w:lang w:val="es-EC"/>
        </w:rPr>
      </w:pPr>
      <w:bookmarkStart w:id="125" w:name="_Toc530127062"/>
      <w:r w:rsidRPr="004A72EF">
        <w:rPr>
          <w:rFonts w:cs="Arial"/>
          <w:sz w:val="28"/>
          <w:lang w:val="es-EC"/>
        </w:rPr>
        <w:lastRenderedPageBreak/>
        <w:t>C</w:t>
      </w:r>
      <w:r w:rsidR="00AF6F60" w:rsidRPr="004A72EF">
        <w:rPr>
          <w:rFonts w:cs="Arial"/>
          <w:sz w:val="28"/>
          <w:lang w:val="es-EC"/>
        </w:rPr>
        <w:t xml:space="preserve">onclusiones y </w:t>
      </w:r>
      <w:r w:rsidRPr="004A72EF">
        <w:rPr>
          <w:rFonts w:cs="Arial"/>
          <w:sz w:val="28"/>
          <w:lang w:val="es-EC"/>
        </w:rPr>
        <w:t>R</w:t>
      </w:r>
      <w:r w:rsidR="00AF6F60" w:rsidRPr="004A72EF">
        <w:rPr>
          <w:rFonts w:cs="Arial"/>
          <w:sz w:val="28"/>
          <w:lang w:val="es-EC"/>
        </w:rPr>
        <w:t>ecomendaciones</w:t>
      </w:r>
      <w:bookmarkEnd w:id="125"/>
      <w:r w:rsidRPr="004A72EF">
        <w:rPr>
          <w:rFonts w:cs="Arial"/>
          <w:sz w:val="28"/>
          <w:lang w:val="es-EC"/>
        </w:rPr>
        <w:t xml:space="preserve"> </w:t>
      </w:r>
    </w:p>
    <w:p w:rsidR="008A37E4" w:rsidRPr="004A72EF" w:rsidRDefault="008A37E4" w:rsidP="00FB3305">
      <w:pPr>
        <w:rPr>
          <w:rFonts w:ascii="Arial" w:hAnsi="Arial" w:cs="Arial"/>
          <w:lang w:val="es-EC"/>
        </w:rPr>
      </w:pPr>
    </w:p>
    <w:p w:rsidR="00E75202" w:rsidRPr="004A72EF" w:rsidRDefault="008A37E4" w:rsidP="00FB3305">
      <w:pPr>
        <w:pStyle w:val="Ttulo1"/>
        <w:ind w:firstLine="0"/>
        <w:rPr>
          <w:rFonts w:cs="Arial"/>
          <w:sz w:val="28"/>
          <w:lang w:val="es-EC"/>
        </w:rPr>
      </w:pPr>
      <w:bookmarkStart w:id="126" w:name="_Toc530127063"/>
      <w:r w:rsidRPr="004A72EF">
        <w:rPr>
          <w:rFonts w:cs="Arial"/>
          <w:sz w:val="28"/>
          <w:lang w:val="es-EC"/>
        </w:rPr>
        <w:t>C</w:t>
      </w:r>
      <w:r w:rsidR="00AF6F60" w:rsidRPr="004A72EF">
        <w:rPr>
          <w:rFonts w:cs="Arial"/>
          <w:sz w:val="28"/>
          <w:lang w:val="es-EC"/>
        </w:rPr>
        <w:t>onclusiones</w:t>
      </w:r>
      <w:bookmarkEnd w:id="126"/>
    </w:p>
    <w:p w:rsidR="001C082D" w:rsidRPr="004A72EF" w:rsidRDefault="001C082D" w:rsidP="001C082D">
      <w:pPr>
        <w:spacing w:line="360" w:lineRule="auto"/>
        <w:jc w:val="both"/>
        <w:rPr>
          <w:rFonts w:ascii="Arial" w:eastAsiaTheme="majorEastAsia" w:hAnsi="Arial" w:cs="Arial"/>
          <w:sz w:val="24"/>
          <w:szCs w:val="28"/>
          <w:lang w:val="es-EC"/>
        </w:rPr>
      </w:pPr>
      <w:r w:rsidRPr="004A72EF">
        <w:rPr>
          <w:rFonts w:ascii="Arial" w:eastAsiaTheme="majorEastAsia" w:hAnsi="Arial" w:cs="Arial"/>
          <w:sz w:val="24"/>
          <w:szCs w:val="28"/>
          <w:lang w:val="es-EC"/>
        </w:rPr>
        <w:t>Después de realizar el análisis y diseñar la propuesta de solución para aumentar el nivel en el sector turístico en la ciudad de Sucúa se concluye lo siguiente</w:t>
      </w:r>
    </w:p>
    <w:p w:rsidR="00F0489B" w:rsidRPr="004A72EF" w:rsidRDefault="00F0489B" w:rsidP="00F0489B">
      <w:pPr>
        <w:pStyle w:val="Prrafodelista"/>
        <w:numPr>
          <w:ilvl w:val="0"/>
          <w:numId w:val="24"/>
        </w:numPr>
        <w:spacing w:line="360" w:lineRule="auto"/>
        <w:jc w:val="both"/>
        <w:rPr>
          <w:rFonts w:ascii="Arial" w:eastAsiaTheme="majorEastAsia" w:hAnsi="Arial" w:cs="Arial"/>
          <w:sz w:val="24"/>
          <w:szCs w:val="28"/>
        </w:rPr>
      </w:pPr>
      <w:r w:rsidRPr="004A72EF">
        <w:rPr>
          <w:rFonts w:ascii="Arial" w:eastAsiaTheme="majorEastAsia" w:hAnsi="Arial" w:cs="Arial"/>
          <w:sz w:val="24"/>
          <w:szCs w:val="28"/>
        </w:rPr>
        <w:t xml:space="preserve">Los efectos ambientales son bajos; sin embargo, se deberá cumplirse con las medias ambientales establecidas por el instituto de control. </w:t>
      </w:r>
    </w:p>
    <w:p w:rsidR="00554356" w:rsidRPr="004A72EF" w:rsidRDefault="00E072E6" w:rsidP="001C082D">
      <w:pPr>
        <w:pStyle w:val="Prrafodelista"/>
        <w:numPr>
          <w:ilvl w:val="0"/>
          <w:numId w:val="24"/>
        </w:numPr>
        <w:spacing w:line="360" w:lineRule="auto"/>
        <w:jc w:val="both"/>
        <w:rPr>
          <w:rFonts w:ascii="Arial" w:eastAsiaTheme="majorEastAsia" w:hAnsi="Arial" w:cs="Arial"/>
          <w:sz w:val="24"/>
          <w:szCs w:val="28"/>
        </w:rPr>
      </w:pPr>
      <w:r w:rsidRPr="004A72EF">
        <w:rPr>
          <w:rFonts w:ascii="Arial" w:eastAsiaTheme="majorEastAsia" w:hAnsi="Arial" w:cs="Arial"/>
          <w:sz w:val="24"/>
          <w:szCs w:val="28"/>
        </w:rPr>
        <w:t>Con la implementación de</w:t>
      </w:r>
      <w:r w:rsidR="00554356" w:rsidRPr="004A72EF">
        <w:rPr>
          <w:rFonts w:ascii="Arial" w:eastAsiaTheme="majorEastAsia" w:hAnsi="Arial" w:cs="Arial"/>
          <w:sz w:val="24"/>
          <w:szCs w:val="28"/>
        </w:rPr>
        <w:t xml:space="preserve">l eco-parque </w:t>
      </w:r>
      <w:r w:rsidRPr="004A72EF">
        <w:rPr>
          <w:rFonts w:ascii="Arial" w:eastAsiaTheme="majorEastAsia" w:hAnsi="Arial" w:cs="Arial"/>
          <w:sz w:val="24"/>
          <w:szCs w:val="28"/>
        </w:rPr>
        <w:t xml:space="preserve">la ciudad de Sucúa se </w:t>
      </w:r>
      <w:r w:rsidR="00EB274A" w:rsidRPr="004A72EF">
        <w:rPr>
          <w:rFonts w:ascii="Arial" w:eastAsiaTheme="majorEastAsia" w:hAnsi="Arial" w:cs="Arial"/>
          <w:sz w:val="24"/>
          <w:szCs w:val="28"/>
        </w:rPr>
        <w:t>posicionará</w:t>
      </w:r>
      <w:r w:rsidRPr="004A72EF">
        <w:rPr>
          <w:rFonts w:ascii="Arial" w:eastAsiaTheme="majorEastAsia" w:hAnsi="Arial" w:cs="Arial"/>
          <w:sz w:val="24"/>
          <w:szCs w:val="28"/>
        </w:rPr>
        <w:t xml:space="preserve"> como un destino turístico influente con el pasar de los años, </w:t>
      </w:r>
      <w:r w:rsidR="00F746BE" w:rsidRPr="004A72EF">
        <w:rPr>
          <w:rFonts w:ascii="Arial" w:eastAsiaTheme="majorEastAsia" w:hAnsi="Arial" w:cs="Arial"/>
          <w:sz w:val="24"/>
          <w:szCs w:val="28"/>
        </w:rPr>
        <w:t>como una obra de gran envergadura que contiene atractivos prácticamente únicos en la provincia y que apunta a un tipo de turismo diferente, un turismo ecológico.</w:t>
      </w:r>
    </w:p>
    <w:p w:rsidR="001C0DE7" w:rsidRPr="004A72EF" w:rsidRDefault="00E072E6" w:rsidP="001C082D">
      <w:pPr>
        <w:pStyle w:val="Prrafodelista"/>
        <w:numPr>
          <w:ilvl w:val="0"/>
          <w:numId w:val="24"/>
        </w:numPr>
        <w:spacing w:line="360" w:lineRule="auto"/>
        <w:jc w:val="both"/>
        <w:rPr>
          <w:rFonts w:ascii="Arial" w:eastAsiaTheme="majorEastAsia" w:hAnsi="Arial" w:cs="Arial"/>
          <w:sz w:val="24"/>
          <w:szCs w:val="28"/>
        </w:rPr>
      </w:pPr>
      <w:r w:rsidRPr="004A72EF">
        <w:rPr>
          <w:rFonts w:ascii="Arial" w:eastAsiaTheme="majorEastAsia" w:hAnsi="Arial" w:cs="Arial"/>
          <w:sz w:val="24"/>
          <w:szCs w:val="28"/>
        </w:rPr>
        <w:t>G</w:t>
      </w:r>
      <w:r w:rsidR="001C0DE7" w:rsidRPr="004A72EF">
        <w:rPr>
          <w:rFonts w:ascii="Arial" w:eastAsiaTheme="majorEastAsia" w:hAnsi="Arial" w:cs="Arial"/>
          <w:sz w:val="24"/>
          <w:szCs w:val="28"/>
        </w:rPr>
        <w:t>racias</w:t>
      </w:r>
      <w:r w:rsidRPr="004A72EF">
        <w:rPr>
          <w:rFonts w:ascii="Arial" w:eastAsiaTheme="majorEastAsia" w:hAnsi="Arial" w:cs="Arial"/>
          <w:sz w:val="24"/>
          <w:szCs w:val="28"/>
        </w:rPr>
        <w:t xml:space="preserve"> </w:t>
      </w:r>
      <w:r w:rsidR="001C0DE7" w:rsidRPr="004A72EF">
        <w:rPr>
          <w:rFonts w:ascii="Arial" w:eastAsiaTheme="majorEastAsia" w:hAnsi="Arial" w:cs="Arial"/>
          <w:sz w:val="24"/>
          <w:szCs w:val="28"/>
        </w:rPr>
        <w:t xml:space="preserve">a la </w:t>
      </w:r>
      <w:r w:rsidR="005B5EF2" w:rsidRPr="004A72EF">
        <w:rPr>
          <w:rFonts w:ascii="Arial" w:eastAsiaTheme="majorEastAsia" w:hAnsi="Arial" w:cs="Arial"/>
          <w:sz w:val="24"/>
          <w:szCs w:val="28"/>
        </w:rPr>
        <w:t>implementación</w:t>
      </w:r>
      <w:r w:rsidR="001C0DE7" w:rsidRPr="004A72EF">
        <w:rPr>
          <w:rFonts w:ascii="Arial" w:eastAsiaTheme="majorEastAsia" w:hAnsi="Arial" w:cs="Arial"/>
          <w:sz w:val="24"/>
          <w:szCs w:val="28"/>
        </w:rPr>
        <w:t xml:space="preserve"> del eco-</w:t>
      </w:r>
      <w:r w:rsidR="005B5EF2" w:rsidRPr="004A72EF">
        <w:rPr>
          <w:rFonts w:ascii="Arial" w:eastAsiaTheme="majorEastAsia" w:hAnsi="Arial" w:cs="Arial"/>
          <w:sz w:val="24"/>
          <w:szCs w:val="28"/>
        </w:rPr>
        <w:t>parque</w:t>
      </w:r>
      <w:r w:rsidR="001C0DE7" w:rsidRPr="004A72EF">
        <w:rPr>
          <w:rFonts w:ascii="Arial" w:eastAsiaTheme="majorEastAsia" w:hAnsi="Arial" w:cs="Arial"/>
          <w:sz w:val="24"/>
          <w:szCs w:val="28"/>
        </w:rPr>
        <w:t xml:space="preserve"> se </w:t>
      </w:r>
      <w:r w:rsidR="00F0489B" w:rsidRPr="004A72EF">
        <w:rPr>
          <w:rFonts w:ascii="Arial" w:eastAsiaTheme="majorEastAsia" w:hAnsi="Arial" w:cs="Arial"/>
          <w:sz w:val="24"/>
          <w:szCs w:val="28"/>
        </w:rPr>
        <w:t>generará</w:t>
      </w:r>
      <w:r w:rsidR="001C0DE7" w:rsidRPr="004A72EF">
        <w:rPr>
          <w:rFonts w:ascii="Arial" w:eastAsiaTheme="majorEastAsia" w:hAnsi="Arial" w:cs="Arial"/>
          <w:sz w:val="24"/>
          <w:szCs w:val="28"/>
        </w:rPr>
        <w:t xml:space="preserve"> un gran incremento de turistas </w:t>
      </w:r>
      <w:r w:rsidR="005B5EF2" w:rsidRPr="004A72EF">
        <w:rPr>
          <w:rFonts w:ascii="Arial" w:eastAsiaTheme="majorEastAsia" w:hAnsi="Arial" w:cs="Arial"/>
          <w:sz w:val="24"/>
          <w:szCs w:val="28"/>
        </w:rPr>
        <w:t xml:space="preserve">a la ciudad, lo que conlleva a una oportunidad de generación de empleo </w:t>
      </w:r>
      <w:r w:rsidRPr="004A72EF">
        <w:rPr>
          <w:rFonts w:ascii="Arial" w:eastAsiaTheme="majorEastAsia" w:hAnsi="Arial" w:cs="Arial"/>
          <w:sz w:val="24"/>
          <w:szCs w:val="28"/>
        </w:rPr>
        <w:t xml:space="preserve">directo e indirecto asociados a la operación y funcionamiento que ayudan a disminuir en parte el desempleo de la ciudad </w:t>
      </w:r>
      <w:r w:rsidR="005B5EF2" w:rsidRPr="004A72EF">
        <w:rPr>
          <w:rFonts w:ascii="Arial" w:eastAsiaTheme="majorEastAsia" w:hAnsi="Arial" w:cs="Arial"/>
          <w:sz w:val="24"/>
          <w:szCs w:val="28"/>
        </w:rPr>
        <w:t>y a un aumento del nivel de los ingresos económicos de la población</w:t>
      </w:r>
      <w:r w:rsidR="00275C84" w:rsidRPr="004A72EF">
        <w:rPr>
          <w:rFonts w:ascii="Arial" w:eastAsiaTheme="majorEastAsia" w:hAnsi="Arial" w:cs="Arial"/>
          <w:sz w:val="24"/>
          <w:szCs w:val="28"/>
        </w:rPr>
        <w:t xml:space="preserve">, </w:t>
      </w:r>
      <w:r w:rsidR="00955385" w:rsidRPr="004A72EF">
        <w:rPr>
          <w:rFonts w:ascii="Arial" w:eastAsiaTheme="majorEastAsia" w:hAnsi="Arial" w:cs="Arial"/>
          <w:sz w:val="24"/>
          <w:szCs w:val="28"/>
        </w:rPr>
        <w:t xml:space="preserve">lo cual contribuirá a la </w:t>
      </w:r>
      <w:r w:rsidR="00275C84" w:rsidRPr="004A72EF">
        <w:rPr>
          <w:rFonts w:ascii="Arial" w:hAnsi="Arial" w:cs="Arial"/>
          <w:sz w:val="24"/>
          <w:szCs w:val="24"/>
        </w:rPr>
        <w:t>reactivación económica del sector terciario</w:t>
      </w:r>
      <w:r w:rsidR="005B5EF2" w:rsidRPr="004A72EF">
        <w:rPr>
          <w:rFonts w:ascii="Arial" w:eastAsiaTheme="majorEastAsia" w:hAnsi="Arial" w:cs="Arial"/>
          <w:sz w:val="24"/>
          <w:szCs w:val="28"/>
        </w:rPr>
        <w:t xml:space="preserve"> </w:t>
      </w:r>
    </w:p>
    <w:p w:rsidR="00554356" w:rsidRPr="00B96176" w:rsidRDefault="004E22CE" w:rsidP="00B3373C">
      <w:pPr>
        <w:pStyle w:val="Prrafodelista"/>
        <w:numPr>
          <w:ilvl w:val="0"/>
          <w:numId w:val="24"/>
        </w:numPr>
        <w:spacing w:line="360" w:lineRule="auto"/>
        <w:jc w:val="both"/>
      </w:pPr>
      <w:r w:rsidRPr="00B96176">
        <w:rPr>
          <w:rFonts w:ascii="Arial" w:eastAsiaTheme="majorEastAsia" w:hAnsi="Arial" w:cs="Arial"/>
          <w:sz w:val="24"/>
          <w:szCs w:val="28"/>
        </w:rPr>
        <w:t>Las actividades de recreación, esparcimiento y deportes</w:t>
      </w:r>
      <w:r w:rsidR="00E072E6" w:rsidRPr="00B96176">
        <w:rPr>
          <w:rFonts w:ascii="Arial" w:eastAsiaTheme="majorEastAsia" w:hAnsi="Arial" w:cs="Arial"/>
          <w:sz w:val="24"/>
          <w:szCs w:val="28"/>
        </w:rPr>
        <w:t>,</w:t>
      </w:r>
      <w:r w:rsidRPr="00B96176">
        <w:rPr>
          <w:rFonts w:ascii="Arial" w:eastAsiaTheme="majorEastAsia" w:hAnsi="Arial" w:cs="Arial"/>
          <w:sz w:val="24"/>
          <w:szCs w:val="28"/>
        </w:rPr>
        <w:t xml:space="preserve"> </w:t>
      </w:r>
      <w:r w:rsidR="00E072E6" w:rsidRPr="00B96176">
        <w:rPr>
          <w:rFonts w:ascii="Arial" w:eastAsiaTheme="majorEastAsia" w:hAnsi="Arial" w:cs="Arial"/>
          <w:sz w:val="24"/>
          <w:szCs w:val="28"/>
        </w:rPr>
        <w:t xml:space="preserve">mejorará las condiciones de vida, con la trasferencia de cultura y conocimientos que </w:t>
      </w:r>
      <w:r w:rsidR="00F0489B" w:rsidRPr="00B96176">
        <w:rPr>
          <w:rFonts w:ascii="Arial" w:eastAsiaTheme="majorEastAsia" w:hAnsi="Arial" w:cs="Arial"/>
          <w:sz w:val="24"/>
          <w:szCs w:val="28"/>
        </w:rPr>
        <w:t>bonificarán</w:t>
      </w:r>
      <w:r w:rsidR="00E072E6" w:rsidRPr="00B96176">
        <w:rPr>
          <w:rFonts w:ascii="Arial" w:eastAsiaTheme="majorEastAsia" w:hAnsi="Arial" w:cs="Arial"/>
          <w:sz w:val="24"/>
          <w:szCs w:val="28"/>
        </w:rPr>
        <w:t xml:space="preserve"> directamente a los habitantes de la ciudad de Sucúa, </w:t>
      </w:r>
      <w:r w:rsidRPr="00B96176">
        <w:rPr>
          <w:rFonts w:ascii="Arial" w:eastAsiaTheme="majorEastAsia" w:hAnsi="Arial" w:cs="Arial"/>
          <w:sz w:val="24"/>
          <w:szCs w:val="28"/>
        </w:rPr>
        <w:t xml:space="preserve">que ofrece el eco-parque turístico se convertirán en una alternativa de bienestar y salud tanto para turistas como para familias de la cuidad. </w:t>
      </w:r>
    </w:p>
    <w:p w:rsidR="00EF1FB3" w:rsidRPr="004A72EF" w:rsidRDefault="00E75202" w:rsidP="007E0575">
      <w:pPr>
        <w:pStyle w:val="Ttulo1"/>
      </w:pPr>
      <w:r w:rsidRPr="004A72EF">
        <w:br w:type="page"/>
      </w:r>
      <w:bookmarkStart w:id="127" w:name="_Toc530127064"/>
      <w:r w:rsidR="008A37E4" w:rsidRPr="004A72EF">
        <w:lastRenderedPageBreak/>
        <w:t>R</w:t>
      </w:r>
      <w:r w:rsidR="00AF6F60" w:rsidRPr="004A72EF">
        <w:t>ecomendaciones</w:t>
      </w:r>
      <w:bookmarkEnd w:id="127"/>
      <w:r w:rsidR="008A37E4" w:rsidRPr="004A72EF">
        <w:t xml:space="preserve"> </w:t>
      </w:r>
    </w:p>
    <w:p w:rsidR="00F0489B" w:rsidRPr="004A72EF" w:rsidRDefault="00F0489B" w:rsidP="00F0489B">
      <w:pPr>
        <w:pStyle w:val="Sinespaciado"/>
        <w:numPr>
          <w:ilvl w:val="0"/>
          <w:numId w:val="24"/>
        </w:numPr>
        <w:spacing w:line="360" w:lineRule="auto"/>
        <w:ind w:left="0" w:firstLine="360"/>
        <w:jc w:val="both"/>
        <w:rPr>
          <w:rFonts w:ascii="Arial" w:hAnsi="Arial" w:cs="Arial"/>
          <w:sz w:val="24"/>
          <w:lang w:val="es-EC"/>
        </w:rPr>
      </w:pPr>
      <w:r w:rsidRPr="004A72EF">
        <w:rPr>
          <w:rFonts w:ascii="Arial" w:hAnsi="Arial" w:cs="Arial"/>
          <w:sz w:val="24"/>
          <w:lang w:val="es-EC"/>
        </w:rPr>
        <w:t xml:space="preserve">Cumplir con las medias ambientales establecidas por el ministerio del ambiente para garantizar los servicios ofertados, así como minimizar la contaminación ambiental. </w:t>
      </w:r>
    </w:p>
    <w:p w:rsidR="005F2A7C" w:rsidRPr="004A72EF" w:rsidRDefault="005F2A7C" w:rsidP="005F2A7C">
      <w:pPr>
        <w:pStyle w:val="Sinespaciado"/>
        <w:numPr>
          <w:ilvl w:val="0"/>
          <w:numId w:val="24"/>
        </w:numPr>
        <w:spacing w:line="360" w:lineRule="auto"/>
        <w:ind w:left="0" w:firstLine="360"/>
        <w:jc w:val="both"/>
        <w:rPr>
          <w:rFonts w:ascii="Arial" w:hAnsi="Arial" w:cs="Arial"/>
          <w:sz w:val="24"/>
          <w:lang w:val="es-EC"/>
        </w:rPr>
      </w:pPr>
      <w:r w:rsidRPr="004A72EF">
        <w:rPr>
          <w:rFonts w:ascii="Arial" w:hAnsi="Arial" w:cs="Arial"/>
          <w:sz w:val="24"/>
          <w:lang w:val="es-EC"/>
        </w:rPr>
        <w:t>Impulsar el ecoturismo sostenible enfatizando la gastronomía, artesanías y cultura propia del sector a los habitantes de Sucúa y turistas para fomentar el avance de la ciudad.</w:t>
      </w:r>
    </w:p>
    <w:p w:rsidR="00AA09A2" w:rsidRPr="004A72EF" w:rsidRDefault="00AA09A2" w:rsidP="005F2A7C">
      <w:pPr>
        <w:pStyle w:val="Sinespaciado"/>
        <w:numPr>
          <w:ilvl w:val="0"/>
          <w:numId w:val="24"/>
        </w:numPr>
        <w:spacing w:line="360" w:lineRule="auto"/>
        <w:ind w:left="0" w:firstLine="360"/>
        <w:jc w:val="both"/>
        <w:rPr>
          <w:rFonts w:ascii="Arial" w:hAnsi="Arial" w:cs="Arial"/>
          <w:sz w:val="24"/>
          <w:lang w:val="es-EC"/>
        </w:rPr>
      </w:pPr>
      <w:r w:rsidRPr="004A72EF">
        <w:rPr>
          <w:rFonts w:ascii="Arial" w:hAnsi="Arial" w:cs="Arial"/>
          <w:sz w:val="24"/>
          <w:lang w:val="es-EC"/>
        </w:rPr>
        <w:t xml:space="preserve">Concientizar a los emprendedores de la ciudad a través de capacitaciones y formación en temas ambientales, turísticos y de atención al cliente para el mejoramiento de las condiciones de vida con la trasferencia de cultura y conocimientos que benefician directamente a los habitantes de la ciudad de Sucúa. </w:t>
      </w:r>
    </w:p>
    <w:p w:rsidR="005F2A7C" w:rsidRPr="004A72EF" w:rsidRDefault="00F17946" w:rsidP="006134BA">
      <w:pPr>
        <w:pStyle w:val="Sinespaciado"/>
        <w:numPr>
          <w:ilvl w:val="0"/>
          <w:numId w:val="24"/>
        </w:numPr>
        <w:spacing w:line="360" w:lineRule="auto"/>
        <w:ind w:left="0" w:firstLine="360"/>
        <w:jc w:val="both"/>
        <w:rPr>
          <w:rFonts w:ascii="Arial" w:hAnsi="Arial" w:cs="Arial"/>
          <w:sz w:val="24"/>
          <w:lang w:val="es-EC"/>
        </w:rPr>
      </w:pPr>
      <w:r w:rsidRPr="004A72EF">
        <w:rPr>
          <w:rFonts w:ascii="Arial" w:hAnsi="Arial" w:cs="Arial"/>
          <w:sz w:val="24"/>
          <w:lang w:val="es-EC"/>
        </w:rPr>
        <w:t>Impulsar indicadores de competitividad que ayuden a responder a los cambios que se ocasionen en el sector turístico, permiti</w:t>
      </w:r>
      <w:r w:rsidR="00440E03" w:rsidRPr="004A72EF">
        <w:rPr>
          <w:rFonts w:ascii="Arial" w:hAnsi="Arial" w:cs="Arial"/>
          <w:sz w:val="24"/>
          <w:lang w:val="es-EC"/>
        </w:rPr>
        <w:t>endo obtener mejores beneficios</w:t>
      </w:r>
      <w:r w:rsidRPr="004A72EF">
        <w:rPr>
          <w:rFonts w:ascii="Arial" w:hAnsi="Arial" w:cs="Arial"/>
          <w:sz w:val="24"/>
          <w:lang w:val="es-EC"/>
        </w:rPr>
        <w:t xml:space="preserve">. </w:t>
      </w:r>
    </w:p>
    <w:p w:rsidR="005F2A7C" w:rsidRPr="004A72EF" w:rsidRDefault="005F2A7C" w:rsidP="005F2A7C">
      <w:pPr>
        <w:pStyle w:val="Sinespaciado"/>
        <w:rPr>
          <w:rFonts w:ascii="Arial" w:hAnsi="Arial" w:cs="Arial"/>
          <w:sz w:val="24"/>
          <w:lang w:val="es-EC"/>
        </w:rPr>
      </w:pPr>
    </w:p>
    <w:p w:rsidR="005F2A7C" w:rsidRPr="004A72EF" w:rsidRDefault="005F2A7C" w:rsidP="005F2A7C">
      <w:pPr>
        <w:pStyle w:val="Sinespaciado"/>
        <w:rPr>
          <w:rFonts w:ascii="Arial" w:hAnsi="Arial" w:cs="Arial"/>
          <w:lang w:val="es-EC"/>
        </w:rPr>
      </w:pPr>
    </w:p>
    <w:p w:rsidR="005F2A7C" w:rsidRPr="004A72EF" w:rsidRDefault="005F2A7C" w:rsidP="005F2A7C">
      <w:pPr>
        <w:pStyle w:val="Sinespaciado"/>
        <w:rPr>
          <w:rFonts w:ascii="Arial" w:hAnsi="Arial" w:cs="Arial"/>
          <w:lang w:val="es-EC"/>
        </w:rPr>
      </w:pPr>
    </w:p>
    <w:p w:rsidR="00AA09A2" w:rsidRPr="004A72EF" w:rsidRDefault="00AA09A2" w:rsidP="005F2A7C">
      <w:pPr>
        <w:pStyle w:val="Sinespaciado"/>
        <w:rPr>
          <w:lang w:val="es-EC"/>
        </w:rPr>
      </w:pPr>
    </w:p>
    <w:p w:rsidR="005F2A7C" w:rsidRPr="004A72EF" w:rsidRDefault="005F2A7C" w:rsidP="005F2A7C">
      <w:pPr>
        <w:pStyle w:val="Sinespaciado"/>
        <w:rPr>
          <w:rFonts w:ascii="Arial" w:hAnsi="Arial" w:cs="Arial"/>
          <w:lang w:val="es-EC"/>
        </w:rPr>
      </w:pPr>
    </w:p>
    <w:p w:rsidR="008731AD" w:rsidRPr="004A72EF" w:rsidRDefault="008731AD" w:rsidP="00FB3305">
      <w:pPr>
        <w:rPr>
          <w:rFonts w:ascii="Arial" w:hAnsi="Arial" w:cs="Arial"/>
          <w:lang w:val="es-EC"/>
        </w:rPr>
      </w:pPr>
      <w:r w:rsidRPr="004A72EF">
        <w:rPr>
          <w:rFonts w:ascii="Arial" w:hAnsi="Arial" w:cs="Arial"/>
          <w:lang w:val="es-EC"/>
        </w:rPr>
        <w:br w:type="page"/>
      </w:r>
    </w:p>
    <w:bookmarkStart w:id="128" w:name="_Toc530127065" w:displacedByCustomXml="next"/>
    <w:sdt>
      <w:sdtPr>
        <w:rPr>
          <w:rFonts w:asciiTheme="minorHAnsi" w:eastAsiaTheme="minorHAnsi" w:hAnsiTheme="minorHAnsi" w:cstheme="minorBidi"/>
          <w:b w:val="0"/>
          <w:bCs w:val="0"/>
          <w:sz w:val="22"/>
          <w:szCs w:val="22"/>
          <w:lang w:val="es-EC"/>
        </w:rPr>
        <w:id w:val="1587884016"/>
        <w:docPartObj>
          <w:docPartGallery w:val="Bibliographies"/>
          <w:docPartUnique/>
        </w:docPartObj>
      </w:sdtPr>
      <w:sdtEndPr/>
      <w:sdtContent>
        <w:p w:rsidR="0094045F" w:rsidRPr="004A72EF" w:rsidRDefault="0094045F" w:rsidP="00292BB2">
          <w:pPr>
            <w:pStyle w:val="Ttulo1"/>
            <w:ind w:firstLine="0"/>
            <w:rPr>
              <w:lang w:val="es-EC"/>
            </w:rPr>
          </w:pPr>
          <w:r w:rsidRPr="004A72EF">
            <w:rPr>
              <w:lang w:val="es-EC"/>
            </w:rPr>
            <w:t>Referencias</w:t>
          </w:r>
          <w:bookmarkEnd w:id="128"/>
        </w:p>
        <w:sdt>
          <w:sdtPr>
            <w:rPr>
              <w:lang w:val="es-EC"/>
            </w:rPr>
            <w:id w:val="-573587230"/>
            <w:bibliography/>
          </w:sdtPr>
          <w:sdtEndPr/>
          <w:sdtContent>
            <w:p w:rsidR="0094045F" w:rsidRPr="004A72EF" w:rsidRDefault="00FE5F59" w:rsidP="0094045F">
              <w:pPr>
                <w:pStyle w:val="Bibliografa"/>
                <w:ind w:left="720" w:hanging="720"/>
                <w:rPr>
                  <w:sz w:val="24"/>
                  <w:szCs w:val="24"/>
                  <w:lang w:val="es-EC"/>
                </w:rPr>
              </w:pPr>
              <w:r w:rsidRPr="004A72EF">
                <w:rPr>
                  <w:lang w:val="es-EC"/>
                </w:rPr>
                <w:fldChar w:fldCharType="begin"/>
              </w:r>
              <w:r w:rsidR="0094045F" w:rsidRPr="004A72EF">
                <w:rPr>
                  <w:lang w:val="es-EC"/>
                </w:rPr>
                <w:instrText>BIBLIOGRAPHY</w:instrText>
              </w:r>
              <w:r w:rsidRPr="004A72EF">
                <w:rPr>
                  <w:lang w:val="es-EC"/>
                </w:rPr>
                <w:fldChar w:fldCharType="separate"/>
              </w:r>
              <w:r w:rsidR="0094045F" w:rsidRPr="004A72EF">
                <w:rPr>
                  <w:lang w:val="es-EC"/>
                </w:rPr>
                <w:t xml:space="preserve">Charlie, A. (14 de abril de 2013). </w:t>
              </w:r>
              <w:r w:rsidR="0094045F" w:rsidRPr="004A72EF">
                <w:rPr>
                  <w:i/>
                  <w:iCs/>
                  <w:lang w:val="es-EC"/>
                </w:rPr>
                <w:t>Definición Del Impacto Económico, Regional, Social Y Ambiental</w:t>
              </w:r>
              <w:r w:rsidR="0094045F" w:rsidRPr="004A72EF">
                <w:rPr>
                  <w:lang w:val="es-EC"/>
                </w:rPr>
                <w:t>. Obtenido de https://www.clubensayos.com/Negocios/Definici%C3%B3n-Del-Impacto-Econ%C3%B3mico-Regional-Social-Y-Ambiental/669864.html</w:t>
              </w:r>
            </w:p>
            <w:p w:rsidR="0094045F" w:rsidRPr="004A72EF" w:rsidRDefault="0094045F" w:rsidP="0094045F">
              <w:pPr>
                <w:pStyle w:val="Bibliografa"/>
                <w:ind w:left="720" w:hanging="720"/>
                <w:rPr>
                  <w:lang w:val="es-EC"/>
                </w:rPr>
              </w:pPr>
              <w:r w:rsidRPr="004A72EF">
                <w:rPr>
                  <w:lang w:val="es-EC"/>
                </w:rPr>
                <w:t xml:space="preserve">Consejo Nacional de Planificación . (2017). </w:t>
              </w:r>
              <w:r w:rsidRPr="004A72EF">
                <w:rPr>
                  <w:i/>
                  <w:iCs/>
                  <w:lang w:val="es-EC"/>
                </w:rPr>
                <w:t>Plan Nacional de Desarrollo 2017-2021</w:t>
              </w:r>
              <w:r w:rsidRPr="004A72EF">
                <w:rPr>
                  <w:lang w:val="es-EC"/>
                </w:rPr>
                <w:t>. Obtenido de http://www.planificacion.gob.ec/wp-content/uploads/downloads/2017/10/PNBV-26-OCT-FINAL_0K.compressed1.pdf</w:t>
              </w:r>
            </w:p>
            <w:p w:rsidR="0094045F" w:rsidRPr="004A72EF" w:rsidRDefault="0094045F" w:rsidP="0094045F">
              <w:pPr>
                <w:pStyle w:val="Bibliografa"/>
                <w:ind w:left="720" w:hanging="720"/>
                <w:rPr>
                  <w:lang w:val="es-EC"/>
                </w:rPr>
              </w:pPr>
              <w:r w:rsidRPr="004A72EF">
                <w:rPr>
                  <w:lang w:val="es-EC"/>
                </w:rPr>
                <w:t xml:space="preserve">Constitución de la República del Ecuador. (20 de Octubre de 2008). </w:t>
              </w:r>
              <w:r w:rsidRPr="004A72EF">
                <w:rPr>
                  <w:i/>
                  <w:iCs/>
                  <w:lang w:val="es-EC"/>
                </w:rPr>
                <w:t>Constitución de la República del Ecuador.</w:t>
              </w:r>
              <w:r w:rsidRPr="004A72EF">
                <w:rPr>
                  <w:lang w:val="es-EC"/>
                </w:rPr>
                <w:t xml:space="preserve"> Obtenido de Asamblea Constituyente del Ecuador: https://www.oas.org/juridico/pdfs/mesicic4_ecu_const.pdf</w:t>
              </w:r>
            </w:p>
            <w:p w:rsidR="0094045F" w:rsidRPr="004A72EF" w:rsidRDefault="0094045F" w:rsidP="0094045F">
              <w:pPr>
                <w:pStyle w:val="Bibliografa"/>
                <w:ind w:left="720" w:hanging="720"/>
                <w:rPr>
                  <w:lang w:val="es-EC"/>
                </w:rPr>
              </w:pPr>
              <w:r w:rsidRPr="004A72EF">
                <w:rPr>
                  <w:lang w:val="es-EC"/>
                </w:rPr>
                <w:t xml:space="preserve">Domar , E. (1946-1947). </w:t>
              </w:r>
              <w:r w:rsidRPr="004A72EF">
                <w:rPr>
                  <w:i/>
                  <w:iCs/>
                  <w:lang w:val="es-EC"/>
                </w:rPr>
                <w:t>teoría del crecimiento economico moderno.</w:t>
              </w:r>
              <w:r w:rsidRPr="004A72EF">
                <w:rPr>
                  <w:lang w:val="es-EC"/>
                </w:rPr>
                <w:t xml:space="preserve"> Obtenido de https://link.springer.com/chapter/10.1007/978-1-349-16221-5_1</w:t>
              </w:r>
            </w:p>
            <w:p w:rsidR="0094045F" w:rsidRPr="004A72EF" w:rsidRDefault="0094045F" w:rsidP="0094045F">
              <w:pPr>
                <w:pStyle w:val="Bibliografa"/>
                <w:ind w:left="720" w:hanging="720"/>
                <w:rPr>
                  <w:lang w:val="es-EC"/>
                </w:rPr>
              </w:pPr>
              <w:r w:rsidRPr="004A72EF">
                <w:rPr>
                  <w:lang w:val="es-EC"/>
                </w:rPr>
                <w:t xml:space="preserve">Dumazedier, J. (24 de septiembre de 2012). </w:t>
              </w:r>
              <w:r w:rsidRPr="004A72EF">
                <w:rPr>
                  <w:i/>
                  <w:iCs/>
                  <w:lang w:val="es-EC"/>
                </w:rPr>
                <w:t>ocio</w:t>
              </w:r>
              <w:r w:rsidRPr="004A72EF">
                <w:rPr>
                  <w:lang w:val="es-EC"/>
                </w:rPr>
                <w:t>. Obtenido de https://es.slideshare.net/andrepinar/ociodumazedier</w:t>
              </w:r>
            </w:p>
            <w:p w:rsidR="0094045F" w:rsidRPr="004A72EF" w:rsidRDefault="0094045F" w:rsidP="0094045F">
              <w:pPr>
                <w:pStyle w:val="Bibliografa"/>
                <w:ind w:left="720" w:hanging="720"/>
                <w:rPr>
                  <w:lang w:val="es-EC"/>
                </w:rPr>
              </w:pPr>
              <w:r w:rsidRPr="004A72EF">
                <w:rPr>
                  <w:lang w:val="es-EC"/>
                </w:rPr>
                <w:t xml:space="preserve">Galindo, M. A., &amp; Malgesini, G. (abril de 1994). </w:t>
              </w:r>
              <w:r w:rsidRPr="004A72EF">
                <w:rPr>
                  <w:i/>
                  <w:iCs/>
                  <w:lang w:val="es-EC"/>
                </w:rPr>
                <w:t>Crecimiento económico.</w:t>
              </w:r>
              <w:r w:rsidRPr="004A72EF">
                <w:rPr>
                  <w:lang w:val="es-EC"/>
                </w:rPr>
                <w:t xml:space="preserve"> Obtenido de https://www.researchgate.net/publication/44561110_Crecimiento_economico_principales_teorias_desde_Keynes_Migel_Angel_Galindo_Martin_Graciela_Malgesini</w:t>
              </w:r>
            </w:p>
            <w:p w:rsidR="0094045F" w:rsidRPr="004A72EF" w:rsidRDefault="0094045F" w:rsidP="0094045F">
              <w:pPr>
                <w:pStyle w:val="Bibliografa"/>
                <w:ind w:left="720" w:hanging="720"/>
                <w:rPr>
                  <w:lang w:val="es-EC"/>
                </w:rPr>
              </w:pPr>
              <w:r w:rsidRPr="004A72EF">
                <w:rPr>
                  <w:lang w:val="es-EC"/>
                </w:rPr>
                <w:t xml:space="preserve">Garrido , L. (17 de agosto de 2012). </w:t>
              </w:r>
              <w:r w:rsidRPr="004A72EF">
                <w:rPr>
                  <w:i/>
                  <w:iCs/>
                  <w:lang w:val="es-EC"/>
                </w:rPr>
                <w:t>Inversión.</w:t>
              </w:r>
              <w:r w:rsidRPr="004A72EF">
                <w:rPr>
                  <w:lang w:val="es-EC"/>
                </w:rPr>
                <w:t xml:space="preserve"> Obtenido de https://www.zonaeconomica.com/inversion/definicion</w:t>
              </w:r>
            </w:p>
            <w:p w:rsidR="0094045F" w:rsidRPr="004A72EF" w:rsidRDefault="0094045F" w:rsidP="0094045F">
              <w:pPr>
                <w:pStyle w:val="Bibliografa"/>
                <w:ind w:left="720" w:hanging="720"/>
                <w:rPr>
                  <w:lang w:val="es-EC"/>
                </w:rPr>
              </w:pPr>
              <w:r w:rsidRPr="004A72EF">
                <w:rPr>
                  <w:lang w:val="es-EC"/>
                </w:rPr>
                <w:t xml:space="preserve">Gobierno Autónomo Decentralizado Municipal de Sucúa [GADMS]. (9 de febrero de 2015). </w:t>
              </w:r>
              <w:r w:rsidRPr="004A72EF">
                <w:rPr>
                  <w:i/>
                  <w:iCs/>
                  <w:lang w:val="es-EC"/>
                </w:rPr>
                <w:t>Plan de Desarrollo y Ordenamiento Territorial del Cantón Taisha</w:t>
              </w:r>
              <w:r w:rsidRPr="004A72EF">
                <w:rPr>
                  <w:lang w:val="es-EC"/>
                </w:rPr>
                <w:t>. Obtenido de Secretaria Nacional de Información: http://app.sni.gob.ec/sni-link/sni/PORTAL_SNI/data_sigad_plus/sigadplusdocumentofinal/1460000880001_1460000880001_PDyOT_Suc%C3%BAa_2015_13-03-2015_17-38-13.pdf</w:t>
              </w:r>
            </w:p>
            <w:p w:rsidR="0094045F" w:rsidRPr="004A72EF" w:rsidRDefault="0094045F" w:rsidP="0094045F">
              <w:pPr>
                <w:pStyle w:val="Bibliografa"/>
                <w:ind w:left="720" w:hanging="720"/>
                <w:rPr>
                  <w:lang w:val="es-EC"/>
                </w:rPr>
              </w:pPr>
              <w:r w:rsidRPr="004A72EF">
                <w:rPr>
                  <w:lang w:val="es-EC"/>
                </w:rPr>
                <w:t xml:space="preserve">Hacthoun, M. (2012). </w:t>
              </w:r>
              <w:r w:rsidRPr="004A72EF">
                <w:rPr>
                  <w:i/>
                  <w:iCs/>
                  <w:lang w:val="es-EC"/>
                </w:rPr>
                <w:t>http://multimedia.prensa-latina.cu</w:t>
              </w:r>
              <w:r w:rsidRPr="004A72EF">
                <w:rPr>
                  <w:lang w:val="es-EC"/>
                </w:rPr>
                <w:t>. Obtenido de http://multimedia.prensa-latina.cu/App_Files/TextFile/ParqueTuristico.pdf</w:t>
              </w:r>
            </w:p>
            <w:p w:rsidR="0094045F" w:rsidRPr="004A72EF" w:rsidRDefault="0094045F" w:rsidP="0094045F">
              <w:pPr>
                <w:pStyle w:val="Bibliografa"/>
                <w:ind w:left="720" w:hanging="720"/>
                <w:rPr>
                  <w:lang w:val="es-EC"/>
                </w:rPr>
              </w:pPr>
              <w:r w:rsidRPr="004A72EF">
                <w:rPr>
                  <w:lang w:val="es-EC"/>
                </w:rPr>
                <w:t xml:space="preserve">Harrod, R. (1939-1948). </w:t>
              </w:r>
              <w:r w:rsidRPr="004A72EF">
                <w:rPr>
                  <w:i/>
                  <w:iCs/>
                  <w:lang w:val="es-EC"/>
                </w:rPr>
                <w:t>el crecimiento económico moderno.</w:t>
              </w:r>
              <w:r w:rsidRPr="004A72EF">
                <w:rPr>
                  <w:lang w:val="es-EC"/>
                </w:rPr>
                <w:t xml:space="preserve"> Obtenido de https://link.springer.com/chapter/10.1007/978-1-349-16221-5_1</w:t>
              </w:r>
            </w:p>
            <w:p w:rsidR="0094045F" w:rsidRPr="004A72EF" w:rsidRDefault="0094045F" w:rsidP="0094045F">
              <w:pPr>
                <w:pStyle w:val="Bibliografa"/>
                <w:ind w:left="720" w:hanging="720"/>
                <w:rPr>
                  <w:lang w:val="es-EC"/>
                </w:rPr>
              </w:pPr>
              <w:r w:rsidRPr="004A72EF">
                <w:rPr>
                  <w:lang w:val="es-EC"/>
                </w:rPr>
                <w:t xml:space="preserve">Kennedy, U. (2018). </w:t>
              </w:r>
              <w:r w:rsidRPr="004A72EF">
                <w:rPr>
                  <w:i/>
                  <w:iCs/>
                  <w:lang w:val="es-EC"/>
                </w:rPr>
                <w:t>Concepto de Estudio Socioeconomico.</w:t>
              </w:r>
              <w:r w:rsidRPr="004A72EF">
                <w:rPr>
                  <w:lang w:val="es-EC"/>
                </w:rPr>
                <w:t xml:space="preserve"> Obtenido de https://es.scribd.com/document/287284403/Concepto-de-Estudio-Socioeconomico</w:t>
              </w:r>
            </w:p>
            <w:p w:rsidR="0094045F" w:rsidRPr="004A72EF" w:rsidRDefault="0094045F" w:rsidP="0094045F">
              <w:pPr>
                <w:pStyle w:val="Bibliografa"/>
                <w:ind w:left="720" w:hanging="720"/>
                <w:rPr>
                  <w:lang w:val="es-EC"/>
                </w:rPr>
              </w:pPr>
              <w:r w:rsidRPr="004A72EF">
                <w:rPr>
                  <w:lang w:val="es-EC"/>
                </w:rPr>
                <w:t xml:space="preserve">Keynes, J. M. (1936). </w:t>
              </w:r>
              <w:r w:rsidRPr="004A72EF">
                <w:rPr>
                  <w:i/>
                  <w:iCs/>
                  <w:lang w:val="es-EC"/>
                </w:rPr>
                <w:t>La Teoría General del Empleo, el Interés y el Dinero .</w:t>
              </w:r>
              <w:r w:rsidRPr="004A72EF">
                <w:rPr>
                  <w:lang w:val="es-EC"/>
                </w:rPr>
                <w:t xml:space="preserve"> Obtenido de http://www.hetwebsite.net/het/texts/keynes/gt/gtcont.htm</w:t>
              </w:r>
            </w:p>
            <w:p w:rsidR="0094045F" w:rsidRPr="004A72EF" w:rsidRDefault="0094045F" w:rsidP="0094045F">
              <w:pPr>
                <w:pStyle w:val="Bibliografa"/>
                <w:ind w:left="720" w:hanging="720"/>
                <w:rPr>
                  <w:lang w:val="es-EC"/>
                </w:rPr>
              </w:pPr>
              <w:r w:rsidRPr="004A72EF">
                <w:rPr>
                  <w:lang w:val="es-EC"/>
                </w:rPr>
                <w:t xml:space="preserve">Keynes, J. M. (1937). </w:t>
              </w:r>
              <w:r w:rsidRPr="004A72EF">
                <w:rPr>
                  <w:i/>
                  <w:iCs/>
                  <w:lang w:val="es-EC"/>
                </w:rPr>
                <w:t>La Teoría General del Empleo, el Interés y el Dinero.</w:t>
              </w:r>
              <w:r w:rsidRPr="004A72EF">
                <w:rPr>
                  <w:lang w:val="es-EC"/>
                </w:rPr>
                <w:t xml:space="preserve"> Obtenido de http://www.hetwebsite.net/het/texts/keynes/keynes1937alternative.htm</w:t>
              </w:r>
            </w:p>
            <w:p w:rsidR="0094045F" w:rsidRPr="004A72EF" w:rsidRDefault="0094045F" w:rsidP="0094045F">
              <w:pPr>
                <w:pStyle w:val="Bibliografa"/>
                <w:ind w:left="720" w:hanging="720"/>
                <w:rPr>
                  <w:lang w:val="es-EC"/>
                </w:rPr>
              </w:pPr>
              <w:r w:rsidRPr="004A72EF">
                <w:rPr>
                  <w:lang w:val="es-EC"/>
                </w:rPr>
                <w:lastRenderedPageBreak/>
                <w:t xml:space="preserve">Lambogglia , J. C. (Agosto de 2014). </w:t>
              </w:r>
              <w:r w:rsidRPr="004A72EF">
                <w:rPr>
                  <w:i/>
                  <w:iCs/>
                  <w:lang w:val="es-EC"/>
                </w:rPr>
                <w:t>Análisis del Turismo y su importancia en el crecimienot económico en América Latina: el caso del Ecuador</w:t>
              </w:r>
              <w:r w:rsidRPr="004A72EF">
                <w:rPr>
                  <w:lang w:val="es-EC"/>
                </w:rPr>
                <w:t>. Obtenido de http://repositorio.flacsoandes.edu.ec/bitstream/10469/7460/2/TFLACSO-2014JCLO.pdf</w:t>
              </w:r>
            </w:p>
            <w:p w:rsidR="0094045F" w:rsidRPr="004A72EF" w:rsidRDefault="0094045F" w:rsidP="0094045F">
              <w:pPr>
                <w:pStyle w:val="Bibliografa"/>
                <w:ind w:left="720" w:hanging="720"/>
                <w:rPr>
                  <w:lang w:val="es-EC"/>
                </w:rPr>
              </w:pPr>
              <w:r w:rsidRPr="004A72EF">
                <w:rPr>
                  <w:lang w:val="es-EC"/>
                </w:rPr>
                <w:t>Ley Organica de Regulación y Control del Poder de Mercado . (13 de octubre de 2011). Obtenido de Asamblea Constituyente del Ecuador: http://www.oas.org/juridico/pdfs/mesicic4_ecu_org7.pdf</w:t>
              </w:r>
            </w:p>
            <w:p w:rsidR="0094045F" w:rsidRPr="004A72EF" w:rsidRDefault="0094045F" w:rsidP="0094045F">
              <w:pPr>
                <w:pStyle w:val="Bibliografa"/>
                <w:ind w:left="720" w:hanging="720"/>
                <w:rPr>
                  <w:lang w:val="es-EC"/>
                </w:rPr>
              </w:pPr>
              <w:r w:rsidRPr="004A72EF">
                <w:rPr>
                  <w:lang w:val="es-EC"/>
                </w:rPr>
                <w:t xml:space="preserve">Libera, B. B. (2007). </w:t>
              </w:r>
              <w:r w:rsidRPr="004A72EF">
                <w:rPr>
                  <w:i/>
                  <w:iCs/>
                  <w:lang w:val="es-EC"/>
                </w:rPr>
                <w:t>Impacto, impacto social y evaluación del impacto</w:t>
              </w:r>
              <w:r w:rsidRPr="004A72EF">
                <w:rPr>
                  <w:lang w:val="es-EC"/>
                </w:rPr>
                <w:t>. Obtenido de http://bvs.sld.cu/revistas/aci/vol15_3_07/aci08307.htm</w:t>
              </w:r>
            </w:p>
            <w:p w:rsidR="0094045F" w:rsidRPr="004A72EF" w:rsidRDefault="0094045F" w:rsidP="0094045F">
              <w:pPr>
                <w:pStyle w:val="Bibliografa"/>
                <w:ind w:left="720" w:hanging="720"/>
                <w:rPr>
                  <w:lang w:val="es-EC"/>
                </w:rPr>
              </w:pPr>
              <w:r w:rsidRPr="004A72EF">
                <w:rPr>
                  <w:lang w:val="es-EC"/>
                </w:rPr>
                <w:t xml:space="preserve">Ministerio de Turismo. (2017). </w:t>
              </w:r>
              <w:r w:rsidRPr="004A72EF">
                <w:rPr>
                  <w:i/>
                  <w:iCs/>
                  <w:lang w:val="es-EC"/>
                </w:rPr>
                <w:t xml:space="preserve">Política de Turismo del Ecuador </w:t>
              </w:r>
              <w:r w:rsidRPr="004A72EF">
                <w:rPr>
                  <w:lang w:val="es-EC"/>
                </w:rPr>
                <w:t>. Obtenido de http://www.competencias.gob.ec/wp-content/uploads/2017/06/a.-2017.-POLITICA-DE-TURISMO-DEL-ECUADOR.pdf</w:t>
              </w:r>
            </w:p>
            <w:p w:rsidR="0094045F" w:rsidRPr="004A72EF" w:rsidRDefault="0094045F" w:rsidP="0094045F">
              <w:pPr>
                <w:pStyle w:val="Bibliografa"/>
                <w:ind w:left="720" w:hanging="720"/>
                <w:rPr>
                  <w:lang w:val="es-EC"/>
                </w:rPr>
              </w:pPr>
              <w:r w:rsidRPr="004A72EF">
                <w:rPr>
                  <w:lang w:val="es-EC"/>
                </w:rPr>
                <w:t xml:space="preserve">Murray , S., &amp; Larry, S. (2009). </w:t>
              </w:r>
              <w:r w:rsidRPr="004A72EF">
                <w:rPr>
                  <w:i/>
                  <w:iCs/>
                  <w:lang w:val="es-EC"/>
                </w:rPr>
                <w:t>Estadistica .</w:t>
              </w:r>
              <w:r w:rsidRPr="004A72EF">
                <w:rPr>
                  <w:lang w:val="es-EC"/>
                </w:rPr>
                <w:t xml:space="preserve"> Obtenido de https://www.casadellibro.com/libro-estadistica-4-ed/9789701068878/1896240</w:t>
              </w:r>
            </w:p>
            <w:p w:rsidR="0094045F" w:rsidRPr="004A72EF" w:rsidRDefault="0094045F" w:rsidP="0094045F">
              <w:pPr>
                <w:pStyle w:val="Bibliografa"/>
                <w:ind w:left="720" w:hanging="720"/>
                <w:rPr>
                  <w:lang w:val="es-EC"/>
                </w:rPr>
              </w:pPr>
              <w:r w:rsidRPr="004A72EF">
                <w:rPr>
                  <w:lang w:val="es-EC"/>
                </w:rPr>
                <w:t xml:space="preserve">Naciones Unidas . (28 de Enero de 2013). </w:t>
              </w:r>
              <w:r w:rsidRPr="004A72EF">
                <w:rPr>
                  <w:i/>
                  <w:iCs/>
                  <w:lang w:val="es-EC"/>
                </w:rPr>
                <w:t xml:space="preserve">Turismo sostenible: contribución del turismo al crecimiento económico y al desarrollo sostenible </w:t>
              </w:r>
              <w:r w:rsidRPr="004A72EF">
                <w:rPr>
                  <w:lang w:val="es-EC"/>
                </w:rPr>
                <w:t>. Obtenido de https://unctad.org/meetings/es/SessionalDocuments/ciem5d2_sp.pdf</w:t>
              </w:r>
            </w:p>
            <w:p w:rsidR="0094045F" w:rsidRPr="004A72EF" w:rsidRDefault="0094045F" w:rsidP="0094045F">
              <w:pPr>
                <w:pStyle w:val="Bibliografa"/>
                <w:ind w:left="720" w:hanging="720"/>
                <w:rPr>
                  <w:lang w:val="es-EC"/>
                </w:rPr>
              </w:pPr>
              <w:r w:rsidRPr="004A72EF">
                <w:rPr>
                  <w:lang w:val="es-EC"/>
                </w:rPr>
                <w:t xml:space="preserve">Nunes, N. (26 de junio de 2012). </w:t>
              </w:r>
              <w:r w:rsidRPr="004A72EF">
                <w:rPr>
                  <w:i/>
                  <w:iCs/>
                  <w:lang w:val="es-EC"/>
                </w:rPr>
                <w:t>Ciencias Económicas y Comerciales.</w:t>
              </w:r>
              <w:r w:rsidRPr="004A72EF">
                <w:rPr>
                  <w:lang w:val="es-EC"/>
                </w:rPr>
                <w:t xml:space="preserve"> Obtenido de http://www.old.knoow.net/es/cieeconcom/contabilidad/ingresos.htm</w:t>
              </w:r>
            </w:p>
            <w:p w:rsidR="0094045F" w:rsidRPr="004A72EF" w:rsidRDefault="0094045F" w:rsidP="0094045F">
              <w:pPr>
                <w:pStyle w:val="Bibliografa"/>
                <w:ind w:left="720" w:hanging="720"/>
                <w:rPr>
                  <w:lang w:val="es-EC"/>
                </w:rPr>
              </w:pPr>
              <w:r w:rsidRPr="004A72EF">
                <w:rPr>
                  <w:lang w:val="es-EC"/>
                </w:rPr>
                <w:t xml:space="preserve">OMS, O. M. (febrero de 2017). </w:t>
              </w:r>
              <w:r w:rsidRPr="004A72EF">
                <w:rPr>
                  <w:i/>
                  <w:iCs/>
                  <w:lang w:val="es-EC"/>
                </w:rPr>
                <w:t>Actividad física</w:t>
              </w:r>
              <w:r w:rsidRPr="004A72EF">
                <w:rPr>
                  <w:lang w:val="es-EC"/>
                </w:rPr>
                <w:t>. Obtenido de http://www.who.int/mediacentre/factsheets/fs385/es/</w:t>
              </w:r>
            </w:p>
            <w:p w:rsidR="0094045F" w:rsidRPr="004A72EF" w:rsidRDefault="0094045F" w:rsidP="0094045F">
              <w:pPr>
                <w:pStyle w:val="Bibliografa"/>
                <w:ind w:left="720" w:hanging="720"/>
                <w:rPr>
                  <w:lang w:val="es-EC"/>
                </w:rPr>
              </w:pPr>
              <w:r w:rsidRPr="004A72EF">
                <w:rPr>
                  <w:lang w:val="es-EC"/>
                </w:rPr>
                <w:t xml:space="preserve">Organización Mundial del Turismo . (2010). </w:t>
              </w:r>
              <w:r w:rsidRPr="004A72EF">
                <w:rPr>
                  <w:i/>
                  <w:iCs/>
                  <w:lang w:val="es-EC"/>
                </w:rPr>
                <w:t xml:space="preserve">El turismo y la atenuación de la pobreza </w:t>
              </w:r>
              <w:r w:rsidRPr="004A72EF">
                <w:rPr>
                  <w:lang w:val="es-EC"/>
                </w:rPr>
                <w:t>. Obtenido de http://step.unwto.org/es/content/el-turismo-y-la-atenuacion-de-la-pobreza</w:t>
              </w:r>
            </w:p>
            <w:p w:rsidR="0094045F" w:rsidRPr="004A72EF" w:rsidRDefault="0094045F" w:rsidP="0094045F">
              <w:pPr>
                <w:pStyle w:val="Bibliografa"/>
                <w:ind w:left="720" w:hanging="720"/>
                <w:rPr>
                  <w:lang w:val="es-EC"/>
                </w:rPr>
              </w:pPr>
              <w:r w:rsidRPr="004A72EF">
                <w:rPr>
                  <w:lang w:val="es-EC"/>
                </w:rPr>
                <w:t xml:space="preserve">Organización Mundial del Turismo . (2014). </w:t>
              </w:r>
              <w:r w:rsidRPr="004A72EF">
                <w:rPr>
                  <w:i/>
                  <w:iCs/>
                  <w:lang w:val="es-EC"/>
                </w:rPr>
                <w:t xml:space="preserve">por que el turismo </w:t>
              </w:r>
              <w:r w:rsidRPr="004A72EF">
                <w:rPr>
                  <w:lang w:val="es-EC"/>
                </w:rPr>
                <w:t>. Obtenido de http://www2.unwto.org/es/content/por-que-el-turismo</w:t>
              </w:r>
            </w:p>
            <w:p w:rsidR="0094045F" w:rsidRPr="004A72EF" w:rsidRDefault="0094045F" w:rsidP="0094045F">
              <w:pPr>
                <w:pStyle w:val="Bibliografa"/>
                <w:ind w:left="720" w:hanging="720"/>
                <w:rPr>
                  <w:lang w:val="es-EC"/>
                </w:rPr>
              </w:pPr>
              <w:r w:rsidRPr="004A72EF">
                <w:rPr>
                  <w:lang w:val="es-EC"/>
                </w:rPr>
                <w:t xml:space="preserve">Pearce, D. (1999). </w:t>
              </w:r>
              <w:r w:rsidRPr="004A72EF">
                <w:rPr>
                  <w:i/>
                  <w:iCs/>
                  <w:lang w:val="es-EC"/>
                </w:rPr>
                <w:t>Diccionario Akal de economía moderna (Vol. 21).</w:t>
              </w:r>
              <w:r w:rsidRPr="004A72EF">
                <w:rPr>
                  <w:lang w:val="es-EC"/>
                </w:rPr>
                <w:t xml:space="preserve"> Madrid: Akal.</w:t>
              </w:r>
            </w:p>
            <w:p w:rsidR="0094045F" w:rsidRPr="004A72EF" w:rsidRDefault="0094045F" w:rsidP="0094045F">
              <w:pPr>
                <w:pStyle w:val="Bibliografa"/>
                <w:ind w:left="720" w:hanging="720"/>
                <w:rPr>
                  <w:lang w:val="es-EC"/>
                </w:rPr>
              </w:pPr>
              <w:r w:rsidRPr="004A72EF">
                <w:rPr>
                  <w:lang w:val="es-EC"/>
                </w:rPr>
                <w:t xml:space="preserve">Pérez , J., &amp; Gardey, A. (2008). </w:t>
              </w:r>
              <w:r w:rsidRPr="004A72EF">
                <w:rPr>
                  <w:i/>
                  <w:iCs/>
                  <w:lang w:val="es-EC"/>
                </w:rPr>
                <w:t>Turismo .</w:t>
              </w:r>
              <w:r w:rsidRPr="004A72EF">
                <w:rPr>
                  <w:lang w:val="es-EC"/>
                </w:rPr>
                <w:t xml:space="preserve"> Obtenido de https://definicion.de/turismo/</w:t>
              </w:r>
            </w:p>
            <w:p w:rsidR="0094045F" w:rsidRPr="004A72EF" w:rsidRDefault="0094045F" w:rsidP="0094045F">
              <w:pPr>
                <w:pStyle w:val="Bibliografa"/>
                <w:ind w:left="720" w:hanging="720"/>
                <w:rPr>
                  <w:lang w:val="es-EC"/>
                </w:rPr>
              </w:pPr>
              <w:r w:rsidRPr="004A72EF">
                <w:rPr>
                  <w:lang w:val="es-EC"/>
                </w:rPr>
                <w:t>Pérez , J., &amp; Merino, M. (2015). Obtenido de Actividad Económica: https://definicion.de/actividad-economica/</w:t>
              </w:r>
            </w:p>
            <w:p w:rsidR="0094045F" w:rsidRPr="004A72EF" w:rsidRDefault="0094045F" w:rsidP="0094045F">
              <w:pPr>
                <w:pStyle w:val="Bibliografa"/>
                <w:ind w:left="720" w:hanging="720"/>
                <w:rPr>
                  <w:lang w:val="es-EC"/>
                </w:rPr>
              </w:pPr>
              <w:r w:rsidRPr="004A72EF">
                <w:rPr>
                  <w:lang w:val="es-EC"/>
                </w:rPr>
                <w:t xml:space="preserve">Prieto , J. (2010). </w:t>
              </w:r>
              <w:r w:rsidRPr="004A72EF">
                <w:rPr>
                  <w:i/>
                  <w:iCs/>
                  <w:lang w:val="es-EC"/>
                </w:rPr>
                <w:t>Conceptos de servicio al cliente.</w:t>
              </w:r>
              <w:r w:rsidRPr="004A72EF">
                <w:rPr>
                  <w:lang w:val="es-EC"/>
                </w:rPr>
                <w:t xml:space="preserve"> Obtenido de http://gestionbienesyservicios2010.blogspot.com/p/conceptos-de-servicio-al-cliente.html</w:t>
              </w:r>
            </w:p>
            <w:p w:rsidR="0094045F" w:rsidRPr="004A72EF" w:rsidRDefault="0094045F" w:rsidP="0094045F">
              <w:pPr>
                <w:pStyle w:val="Bibliografa"/>
                <w:ind w:left="720" w:hanging="720"/>
                <w:rPr>
                  <w:lang w:val="es-EC"/>
                </w:rPr>
              </w:pPr>
              <w:r w:rsidRPr="004A72EF">
                <w:rPr>
                  <w:lang w:val="es-EC"/>
                </w:rPr>
                <w:lastRenderedPageBreak/>
                <w:t xml:space="preserve">Sanagustín , M. (2001). </w:t>
              </w:r>
              <w:r w:rsidRPr="004A72EF">
                <w:rPr>
                  <w:i/>
                  <w:iCs/>
                  <w:lang w:val="es-EC"/>
                </w:rPr>
                <w:t>Análisis, Diagnóstico y Propuestas de mejora del Turismo en</w:t>
              </w:r>
              <w:r w:rsidRPr="004A72EF">
                <w:rPr>
                  <w:lang w:val="es-EC"/>
                </w:rPr>
                <w:t>. Obtenido de http://www.camarasaragon.com/docs/Noticias/DocumentoNoticia34.pdf</w:t>
              </w:r>
            </w:p>
            <w:p w:rsidR="0094045F" w:rsidRPr="004A72EF" w:rsidRDefault="0094045F" w:rsidP="0094045F">
              <w:pPr>
                <w:pStyle w:val="Bibliografa"/>
                <w:ind w:left="720" w:hanging="720"/>
                <w:rPr>
                  <w:lang w:val="es-EC"/>
                </w:rPr>
              </w:pPr>
              <w:r w:rsidRPr="004A72EF">
                <w:rPr>
                  <w:lang w:val="es-EC"/>
                </w:rPr>
                <w:t xml:space="preserve">Torres, J., Guartán , J., Ramírez, V., &amp; Macas, J. (2010). </w:t>
              </w:r>
              <w:r w:rsidRPr="004A72EF">
                <w:rPr>
                  <w:i/>
                  <w:iCs/>
                  <w:lang w:val="es-EC"/>
                </w:rPr>
                <w:t>Factibilidad Economica.</w:t>
              </w:r>
              <w:r w:rsidRPr="004A72EF">
                <w:rPr>
                  <w:lang w:val="es-EC"/>
                </w:rPr>
                <w:t xml:space="preserve"> Obtenido de https://sites.google.com/site/conceptodepersonalidades/proyecto/estudio-de-factibilidad/estudio-de-factibilidad/03-3-factibilidad-economica</w:t>
              </w:r>
            </w:p>
            <w:p w:rsidR="0094045F" w:rsidRPr="004A72EF" w:rsidRDefault="0094045F" w:rsidP="0094045F">
              <w:pPr>
                <w:pStyle w:val="Bibliografa"/>
                <w:ind w:left="720" w:hanging="720"/>
                <w:rPr>
                  <w:lang w:val="es-EC"/>
                </w:rPr>
              </w:pPr>
              <w:r w:rsidRPr="004A72EF">
                <w:rPr>
                  <w:lang w:val="es-EC"/>
                </w:rPr>
                <w:t>Vélez, G. M. (2017). Obtenido de https://es.scribd.com/doc/98133161/REGION-AMAZONICA-U-ORIENTE</w:t>
              </w:r>
            </w:p>
            <w:p w:rsidR="0094045F" w:rsidRPr="004A72EF" w:rsidRDefault="0094045F" w:rsidP="0094045F">
              <w:pPr>
                <w:pStyle w:val="Bibliografa"/>
                <w:ind w:left="720" w:hanging="720"/>
                <w:rPr>
                  <w:lang w:val="es-EC"/>
                </w:rPr>
              </w:pPr>
              <w:r w:rsidRPr="004A72EF">
                <w:rPr>
                  <w:lang w:val="es-EC"/>
                </w:rPr>
                <w:t xml:space="preserve">Ventura, V. (19 de noviembre de 2010). </w:t>
              </w:r>
              <w:r w:rsidRPr="004A72EF">
                <w:rPr>
                  <w:i/>
                  <w:iCs/>
                  <w:lang w:val="es-EC"/>
                </w:rPr>
                <w:t>El turismo y los encadenamientos de los demás sectores productivos en América Latina</w:t>
              </w:r>
              <w:r w:rsidRPr="004A72EF">
                <w:rPr>
                  <w:lang w:val="es-EC"/>
                </w:rPr>
                <w:t>. Obtenido de http://www.redlas.net/materiali/priloge/slo/76976.pdf</w:t>
              </w:r>
            </w:p>
            <w:p w:rsidR="0094045F" w:rsidRPr="004A72EF" w:rsidRDefault="0094045F" w:rsidP="0094045F">
              <w:pPr>
                <w:pStyle w:val="Bibliografa"/>
                <w:ind w:left="720" w:hanging="720"/>
                <w:rPr>
                  <w:lang w:val="es-EC"/>
                </w:rPr>
              </w:pPr>
              <w:r w:rsidRPr="004A72EF">
                <w:rPr>
                  <w:lang w:val="es-EC"/>
                </w:rPr>
                <w:t xml:space="preserve">Zapata , S., Brida , J. G., Pereyra , J. S., &amp; Such, M. (2008). </w:t>
              </w:r>
              <w:r w:rsidRPr="004A72EF">
                <w:rPr>
                  <w:i/>
                  <w:iCs/>
                  <w:lang w:val="es-EC"/>
                </w:rPr>
                <w:t>La Contribución del Turismo al Crecimiento Económico.</w:t>
              </w:r>
              <w:r w:rsidRPr="004A72EF">
                <w:rPr>
                  <w:lang w:val="es-EC"/>
                </w:rPr>
                <w:t xml:space="preserve"> Obtenido de https://www.researchgate.net/publication/28237654_La_contribucion_del_turismo_al_crecimiento_economico</w:t>
              </w:r>
            </w:p>
            <w:p w:rsidR="0094045F" w:rsidRPr="004A72EF" w:rsidRDefault="00FE5F59" w:rsidP="0094045F">
              <w:pPr>
                <w:rPr>
                  <w:lang w:val="es-EC"/>
                </w:rPr>
              </w:pPr>
              <w:r w:rsidRPr="004A72EF">
                <w:rPr>
                  <w:b/>
                  <w:bCs/>
                  <w:lang w:val="es-EC"/>
                </w:rPr>
                <w:fldChar w:fldCharType="end"/>
              </w:r>
            </w:p>
          </w:sdtContent>
        </w:sdt>
      </w:sdtContent>
    </w:sdt>
    <w:p w:rsidR="0021111F" w:rsidRPr="004A72EF" w:rsidRDefault="0021111F" w:rsidP="0094045F">
      <w:pPr>
        <w:rPr>
          <w:lang w:val="es-EC"/>
        </w:rPr>
      </w:pPr>
    </w:p>
    <w:p w:rsidR="004F07BE" w:rsidRPr="004A72EF" w:rsidRDefault="004F07BE" w:rsidP="0021111F">
      <w:pPr>
        <w:spacing w:line="276" w:lineRule="auto"/>
        <w:jc w:val="both"/>
        <w:rPr>
          <w:lang w:val="es-EC"/>
        </w:rPr>
      </w:pPr>
    </w:p>
    <w:p w:rsidR="00583BE4" w:rsidRDefault="00583BE4" w:rsidP="00583BE4">
      <w:pPr>
        <w:rPr>
          <w:rFonts w:ascii="Arial" w:eastAsiaTheme="majorEastAsia" w:hAnsi="Arial" w:cs="Arial"/>
          <w:b/>
          <w:bCs/>
          <w:sz w:val="28"/>
          <w:szCs w:val="28"/>
          <w:lang w:val="es-EC"/>
        </w:rPr>
      </w:pPr>
    </w:p>
    <w:p w:rsidR="00423B89" w:rsidRDefault="00423B89" w:rsidP="00583BE4">
      <w:pPr>
        <w:rPr>
          <w:rFonts w:ascii="Arial" w:eastAsiaTheme="majorEastAsia" w:hAnsi="Arial" w:cs="Arial"/>
          <w:b/>
          <w:bCs/>
          <w:sz w:val="28"/>
          <w:szCs w:val="28"/>
          <w:lang w:val="es-EC"/>
        </w:rPr>
      </w:pPr>
    </w:p>
    <w:p w:rsidR="00423B89" w:rsidRDefault="00423B89" w:rsidP="00583BE4">
      <w:pPr>
        <w:rPr>
          <w:rFonts w:ascii="Arial" w:eastAsiaTheme="majorEastAsia" w:hAnsi="Arial" w:cs="Arial"/>
          <w:b/>
          <w:bCs/>
          <w:sz w:val="28"/>
          <w:szCs w:val="28"/>
          <w:lang w:val="es-EC"/>
        </w:rPr>
      </w:pPr>
    </w:p>
    <w:p w:rsidR="00495B61" w:rsidRDefault="00495B61" w:rsidP="00583BE4">
      <w:pPr>
        <w:rPr>
          <w:rFonts w:ascii="Arial" w:eastAsiaTheme="majorEastAsia" w:hAnsi="Arial" w:cs="Arial"/>
          <w:b/>
          <w:bCs/>
          <w:sz w:val="28"/>
          <w:szCs w:val="28"/>
          <w:lang w:val="es-EC"/>
        </w:rPr>
      </w:pPr>
    </w:p>
    <w:p w:rsidR="00495B61" w:rsidRDefault="00495B61" w:rsidP="00583BE4">
      <w:pPr>
        <w:rPr>
          <w:rFonts w:ascii="Arial" w:eastAsiaTheme="majorEastAsia" w:hAnsi="Arial" w:cs="Arial"/>
          <w:b/>
          <w:bCs/>
          <w:sz w:val="28"/>
          <w:szCs w:val="28"/>
          <w:lang w:val="es-EC"/>
        </w:rPr>
      </w:pPr>
    </w:p>
    <w:p w:rsidR="00495B61" w:rsidRDefault="00495B61" w:rsidP="00583BE4">
      <w:pPr>
        <w:rPr>
          <w:rFonts w:ascii="Arial" w:eastAsiaTheme="majorEastAsia" w:hAnsi="Arial" w:cs="Arial"/>
          <w:b/>
          <w:bCs/>
          <w:sz w:val="28"/>
          <w:szCs w:val="28"/>
          <w:lang w:val="es-EC"/>
        </w:rPr>
      </w:pPr>
    </w:p>
    <w:p w:rsidR="00495B61" w:rsidRDefault="00495B61" w:rsidP="00583BE4">
      <w:pPr>
        <w:rPr>
          <w:rFonts w:ascii="Arial" w:eastAsiaTheme="majorEastAsia" w:hAnsi="Arial" w:cs="Arial"/>
          <w:b/>
          <w:bCs/>
          <w:sz w:val="28"/>
          <w:szCs w:val="28"/>
          <w:lang w:val="es-EC"/>
        </w:rPr>
      </w:pPr>
    </w:p>
    <w:p w:rsidR="00495B61" w:rsidRDefault="00495B61" w:rsidP="00583BE4">
      <w:pPr>
        <w:rPr>
          <w:rFonts w:ascii="Arial" w:eastAsiaTheme="majorEastAsia" w:hAnsi="Arial" w:cs="Arial"/>
          <w:b/>
          <w:bCs/>
          <w:sz w:val="28"/>
          <w:szCs w:val="28"/>
          <w:lang w:val="es-EC"/>
        </w:rPr>
      </w:pPr>
    </w:p>
    <w:p w:rsidR="00495B61" w:rsidRDefault="00495B61" w:rsidP="00583BE4">
      <w:pPr>
        <w:rPr>
          <w:rFonts w:ascii="Arial" w:eastAsiaTheme="majorEastAsia" w:hAnsi="Arial" w:cs="Arial"/>
          <w:b/>
          <w:bCs/>
          <w:sz w:val="28"/>
          <w:szCs w:val="28"/>
          <w:lang w:val="es-EC"/>
        </w:rPr>
      </w:pPr>
    </w:p>
    <w:p w:rsidR="00423B89" w:rsidRPr="004A72EF" w:rsidRDefault="00423B89" w:rsidP="00583BE4">
      <w:pPr>
        <w:rPr>
          <w:rFonts w:ascii="Arial" w:eastAsiaTheme="majorEastAsia" w:hAnsi="Arial" w:cs="Arial"/>
          <w:b/>
          <w:bCs/>
          <w:sz w:val="28"/>
          <w:szCs w:val="28"/>
          <w:lang w:val="es-EC"/>
        </w:rPr>
      </w:pPr>
    </w:p>
    <w:p w:rsidR="00797E0E" w:rsidRPr="004A72EF" w:rsidRDefault="00797E0E" w:rsidP="00292BB2">
      <w:pPr>
        <w:pStyle w:val="Ttulo1"/>
        <w:ind w:firstLine="0"/>
        <w:rPr>
          <w:rFonts w:cs="Arial"/>
          <w:sz w:val="28"/>
          <w:lang w:val="es-EC"/>
        </w:rPr>
      </w:pPr>
      <w:bookmarkStart w:id="129" w:name="_Toc530127066"/>
      <w:r w:rsidRPr="004A72EF">
        <w:rPr>
          <w:rFonts w:cs="Arial"/>
          <w:sz w:val="28"/>
          <w:lang w:val="es-EC"/>
        </w:rPr>
        <w:lastRenderedPageBreak/>
        <w:t>A</w:t>
      </w:r>
      <w:r w:rsidR="00F3639F" w:rsidRPr="004A72EF">
        <w:rPr>
          <w:rFonts w:cs="Arial"/>
          <w:sz w:val="28"/>
          <w:lang w:val="es-EC"/>
        </w:rPr>
        <w:t>nexos</w:t>
      </w:r>
      <w:bookmarkEnd w:id="129"/>
    </w:p>
    <w:p w:rsidR="002E3A87" w:rsidRPr="004A72EF" w:rsidRDefault="00797E0E" w:rsidP="000B43DB">
      <w:pPr>
        <w:rPr>
          <w:rFonts w:ascii="Arial" w:hAnsi="Arial" w:cs="Arial"/>
          <w:b/>
          <w:sz w:val="24"/>
          <w:lang w:val="es-EC"/>
        </w:rPr>
      </w:pPr>
      <w:r w:rsidRPr="004A72EF">
        <w:rPr>
          <w:rFonts w:ascii="Arial" w:hAnsi="Arial" w:cs="Arial"/>
          <w:b/>
          <w:sz w:val="24"/>
          <w:lang w:val="es-EC"/>
        </w:rPr>
        <w:t xml:space="preserve"> </w:t>
      </w:r>
      <w:r w:rsidR="00A5629A" w:rsidRPr="004A72EF">
        <w:rPr>
          <w:rFonts w:ascii="Arial" w:hAnsi="Arial" w:cs="Arial"/>
          <w:b/>
          <w:sz w:val="24"/>
          <w:lang w:val="es-EC"/>
        </w:rPr>
        <w:t xml:space="preserve">ENCUESTA </w:t>
      </w:r>
      <w:r w:rsidR="00E80454" w:rsidRPr="004A72EF">
        <w:rPr>
          <w:rFonts w:ascii="Arial" w:hAnsi="Arial" w:cs="Arial"/>
          <w:b/>
          <w:sz w:val="24"/>
          <w:lang w:val="es-EC"/>
        </w:rPr>
        <w:t>1</w:t>
      </w:r>
    </w:p>
    <w:p w:rsidR="00D36405" w:rsidRPr="004A72EF" w:rsidRDefault="00D36405" w:rsidP="00D36405">
      <w:pPr>
        <w:rPr>
          <w:rFonts w:ascii="Arial" w:hAnsi="Arial" w:cs="Arial"/>
          <w:lang w:val="es-EC"/>
        </w:rPr>
      </w:pPr>
    </w:p>
    <w:p w:rsidR="00A5629A" w:rsidRPr="004A72EF" w:rsidRDefault="00A5629A" w:rsidP="00A5629A">
      <w:pPr>
        <w:tabs>
          <w:tab w:val="center" w:pos="4513"/>
          <w:tab w:val="left" w:pos="6331"/>
        </w:tabs>
        <w:spacing w:after="0" w:line="240" w:lineRule="auto"/>
        <w:ind w:left="720"/>
        <w:jc w:val="center"/>
        <w:rPr>
          <w:rFonts w:ascii="Arial" w:hAnsi="Arial" w:cs="Arial"/>
          <w:b/>
          <w:sz w:val="24"/>
          <w:lang w:val="es-EC"/>
        </w:rPr>
      </w:pPr>
      <w:r w:rsidRPr="004A72EF">
        <w:rPr>
          <w:rFonts w:ascii="Arial" w:hAnsi="Arial" w:cs="Arial"/>
          <w:b/>
          <w:sz w:val="24"/>
          <w:lang w:val="es-EC"/>
        </w:rPr>
        <w:t>ENCUESTA DIRIGIDA A LOS HABITANTES DE LA CIUDAD DE SUCÚA</w:t>
      </w:r>
    </w:p>
    <w:p w:rsidR="00A5629A" w:rsidRPr="004A72EF" w:rsidRDefault="00A5629A" w:rsidP="00A5629A">
      <w:pPr>
        <w:tabs>
          <w:tab w:val="center" w:pos="4513"/>
          <w:tab w:val="left" w:pos="6331"/>
        </w:tabs>
        <w:spacing w:after="0" w:line="360" w:lineRule="auto"/>
        <w:rPr>
          <w:rFonts w:ascii="Arial" w:hAnsi="Arial" w:cs="Arial"/>
          <w:b/>
          <w:sz w:val="24"/>
          <w:lang w:val="es-EC"/>
        </w:rPr>
      </w:pPr>
    </w:p>
    <w:p w:rsidR="005179C1" w:rsidRPr="004A72EF" w:rsidRDefault="005179C1" w:rsidP="005179C1">
      <w:pPr>
        <w:tabs>
          <w:tab w:val="center" w:pos="4513"/>
          <w:tab w:val="left" w:pos="6331"/>
        </w:tabs>
        <w:spacing w:after="0" w:line="240" w:lineRule="auto"/>
        <w:jc w:val="both"/>
        <w:rPr>
          <w:rFonts w:ascii="Arial" w:hAnsi="Arial" w:cs="Arial"/>
          <w:b/>
          <w:sz w:val="24"/>
          <w:lang w:val="es-EC"/>
        </w:rPr>
      </w:pPr>
      <w:r w:rsidRPr="004A72EF">
        <w:rPr>
          <w:rFonts w:ascii="Arial" w:hAnsi="Arial" w:cs="Arial"/>
          <w:b/>
          <w:sz w:val="24"/>
          <w:lang w:val="es-EC"/>
        </w:rPr>
        <w:t xml:space="preserve">OBJETIVO: </w:t>
      </w:r>
      <w:r w:rsidRPr="004A72EF">
        <w:rPr>
          <w:rFonts w:ascii="Arial" w:hAnsi="Arial" w:cs="Arial"/>
          <w:sz w:val="24"/>
          <w:lang w:val="es-EC"/>
        </w:rPr>
        <w:t xml:space="preserve">Esta encuesta se realiza con el fin de recolectar información </w:t>
      </w:r>
      <w:r w:rsidRPr="004A72EF">
        <w:rPr>
          <w:rFonts w:ascii="Arial" w:hAnsi="Arial" w:cs="Arial"/>
          <w:sz w:val="24"/>
          <w:szCs w:val="24"/>
          <w:lang w:val="es-EC"/>
        </w:rPr>
        <w:t xml:space="preserve">que ayude a conocer los efectos que ocasionará la implementación de un eco-parque turístico en la ciudad de </w:t>
      </w:r>
      <w:r w:rsidR="00AB77E7" w:rsidRPr="004A72EF">
        <w:rPr>
          <w:rFonts w:ascii="Arial" w:hAnsi="Arial" w:cs="Arial"/>
          <w:sz w:val="24"/>
          <w:szCs w:val="24"/>
          <w:lang w:val="es-EC"/>
        </w:rPr>
        <w:t>Sucúa</w:t>
      </w:r>
      <w:r w:rsidRPr="004A72EF">
        <w:rPr>
          <w:rFonts w:ascii="Arial" w:hAnsi="Arial" w:cs="Arial"/>
          <w:sz w:val="24"/>
          <w:szCs w:val="24"/>
          <w:lang w:val="es-EC"/>
        </w:rPr>
        <w:t xml:space="preserve">. </w:t>
      </w:r>
    </w:p>
    <w:p w:rsidR="005179C1" w:rsidRPr="004A72EF" w:rsidRDefault="005179C1" w:rsidP="005179C1">
      <w:pPr>
        <w:tabs>
          <w:tab w:val="center" w:pos="4513"/>
          <w:tab w:val="left" w:pos="6331"/>
        </w:tabs>
        <w:spacing w:after="0" w:line="240" w:lineRule="auto"/>
        <w:jc w:val="both"/>
        <w:rPr>
          <w:rFonts w:ascii="Arial" w:hAnsi="Arial" w:cs="Arial"/>
          <w:b/>
          <w:sz w:val="24"/>
          <w:lang w:val="es-EC"/>
        </w:rPr>
      </w:pPr>
    </w:p>
    <w:p w:rsidR="005179C1" w:rsidRPr="004A72EF" w:rsidRDefault="005179C1" w:rsidP="005179C1">
      <w:pPr>
        <w:tabs>
          <w:tab w:val="center" w:pos="4513"/>
          <w:tab w:val="left" w:pos="6331"/>
        </w:tabs>
        <w:spacing w:after="0" w:line="240" w:lineRule="auto"/>
        <w:jc w:val="both"/>
        <w:rPr>
          <w:rFonts w:ascii="Arial" w:hAnsi="Arial" w:cs="Arial"/>
          <w:b/>
          <w:sz w:val="24"/>
          <w:lang w:val="es-EC"/>
        </w:rPr>
      </w:pPr>
      <w:r w:rsidRPr="004A72EF">
        <w:rPr>
          <w:rFonts w:ascii="Arial" w:hAnsi="Arial" w:cs="Arial"/>
          <w:b/>
          <w:sz w:val="24"/>
          <w:lang w:val="es-EC"/>
        </w:rPr>
        <w:t xml:space="preserve">Marque con un x su respuesta </w:t>
      </w:r>
    </w:p>
    <w:p w:rsidR="005179C1" w:rsidRPr="004A72EF" w:rsidRDefault="005179C1" w:rsidP="005179C1">
      <w:pPr>
        <w:tabs>
          <w:tab w:val="center" w:pos="4513"/>
          <w:tab w:val="left" w:pos="6331"/>
        </w:tabs>
        <w:spacing w:after="0" w:line="240" w:lineRule="auto"/>
        <w:jc w:val="both"/>
        <w:rPr>
          <w:rFonts w:ascii="Arial" w:hAnsi="Arial" w:cs="Arial"/>
          <w:b/>
          <w:sz w:val="24"/>
          <w:lang w:val="es-EC"/>
        </w:rPr>
      </w:pPr>
    </w:p>
    <w:p w:rsidR="00EF1F8C" w:rsidRPr="004A72EF" w:rsidRDefault="00EF1F8C" w:rsidP="00EF1F8C">
      <w:pPr>
        <w:pStyle w:val="Prrafodelista"/>
        <w:numPr>
          <w:ilvl w:val="0"/>
          <w:numId w:val="19"/>
        </w:numPr>
        <w:tabs>
          <w:tab w:val="center" w:pos="4513"/>
          <w:tab w:val="left" w:pos="6331"/>
        </w:tabs>
        <w:spacing w:after="0" w:line="276" w:lineRule="auto"/>
        <w:jc w:val="both"/>
        <w:rPr>
          <w:rFonts w:ascii="Arial" w:hAnsi="Arial" w:cs="Arial"/>
          <w:b/>
          <w:sz w:val="24"/>
        </w:rPr>
      </w:pPr>
      <w:r w:rsidRPr="004A72EF">
        <w:rPr>
          <w:rFonts w:ascii="Arial" w:hAnsi="Arial" w:cs="Arial"/>
          <w:b/>
          <w:sz w:val="24"/>
        </w:rPr>
        <w:t>¿Considera que la implementación de un eco-parque en la antigua pista ocasionará daños en el medio ambiente?</w:t>
      </w:r>
    </w:p>
    <w:p w:rsidR="00EF1F8C" w:rsidRPr="004A72EF" w:rsidRDefault="00EF1F8C" w:rsidP="00EF1F8C">
      <w:pPr>
        <w:pStyle w:val="Prrafodelista"/>
        <w:tabs>
          <w:tab w:val="center" w:pos="4513"/>
          <w:tab w:val="left" w:pos="6331"/>
        </w:tabs>
        <w:spacing w:after="0" w:line="276" w:lineRule="auto"/>
        <w:jc w:val="both"/>
        <w:rPr>
          <w:rFonts w:ascii="Arial" w:hAnsi="Arial" w:cs="Arial"/>
          <w:b/>
          <w:sz w:val="24"/>
        </w:rPr>
      </w:pPr>
    </w:p>
    <w:p w:rsidR="00EF1F8C" w:rsidRPr="004A72EF" w:rsidRDefault="00EF1F8C" w:rsidP="00EF1F8C">
      <w:pPr>
        <w:pStyle w:val="Prrafodelista"/>
        <w:numPr>
          <w:ilvl w:val="0"/>
          <w:numId w:val="13"/>
        </w:numPr>
        <w:tabs>
          <w:tab w:val="center" w:pos="4513"/>
          <w:tab w:val="left" w:pos="6331"/>
        </w:tabs>
        <w:spacing w:after="0" w:line="240" w:lineRule="auto"/>
        <w:jc w:val="both"/>
        <w:rPr>
          <w:rFonts w:ascii="Arial" w:hAnsi="Arial" w:cs="Arial"/>
          <w:sz w:val="24"/>
        </w:rPr>
      </w:pPr>
      <w:r w:rsidRPr="004A72EF">
        <w:rPr>
          <w:rFonts w:ascii="Arial" w:hAnsi="Arial" w:cs="Arial"/>
          <w:sz w:val="24"/>
        </w:rPr>
        <w:t xml:space="preserve">Si (    )            </w:t>
      </w:r>
    </w:p>
    <w:p w:rsidR="00EF1F8C" w:rsidRPr="004A72EF" w:rsidRDefault="00EF1F8C" w:rsidP="00EF1F8C">
      <w:pPr>
        <w:pStyle w:val="Prrafodelista"/>
        <w:numPr>
          <w:ilvl w:val="0"/>
          <w:numId w:val="13"/>
        </w:numPr>
        <w:tabs>
          <w:tab w:val="center" w:pos="4513"/>
          <w:tab w:val="left" w:pos="6331"/>
        </w:tabs>
        <w:spacing w:after="0" w:line="240" w:lineRule="auto"/>
        <w:jc w:val="both"/>
        <w:rPr>
          <w:rFonts w:ascii="Arial" w:hAnsi="Arial" w:cs="Arial"/>
          <w:sz w:val="24"/>
        </w:rPr>
      </w:pPr>
      <w:r w:rsidRPr="004A72EF">
        <w:rPr>
          <w:rFonts w:ascii="Arial" w:hAnsi="Arial" w:cs="Arial"/>
          <w:sz w:val="24"/>
        </w:rPr>
        <w:t xml:space="preserve">No (    ) </w:t>
      </w:r>
    </w:p>
    <w:p w:rsidR="00EF1F8C" w:rsidRPr="004A72EF" w:rsidRDefault="00EF1F8C" w:rsidP="00EF1F8C">
      <w:pPr>
        <w:pStyle w:val="Prrafodelista"/>
        <w:tabs>
          <w:tab w:val="center" w:pos="4513"/>
          <w:tab w:val="left" w:pos="6331"/>
        </w:tabs>
        <w:spacing w:after="0" w:line="240" w:lineRule="auto"/>
        <w:ind w:left="1080"/>
        <w:jc w:val="both"/>
        <w:rPr>
          <w:rFonts w:ascii="Arial" w:hAnsi="Arial" w:cs="Arial"/>
          <w:sz w:val="24"/>
        </w:rPr>
      </w:pPr>
    </w:p>
    <w:p w:rsidR="005179C1" w:rsidRPr="004A72EF" w:rsidRDefault="00743371" w:rsidP="00AE1E92">
      <w:pPr>
        <w:pStyle w:val="Prrafodelista"/>
        <w:numPr>
          <w:ilvl w:val="0"/>
          <w:numId w:val="19"/>
        </w:numPr>
        <w:tabs>
          <w:tab w:val="center" w:pos="4513"/>
          <w:tab w:val="left" w:pos="6331"/>
        </w:tabs>
        <w:spacing w:after="0" w:line="240" w:lineRule="auto"/>
        <w:jc w:val="both"/>
        <w:rPr>
          <w:rFonts w:ascii="Arial" w:hAnsi="Arial" w:cs="Arial"/>
          <w:b/>
          <w:sz w:val="24"/>
        </w:rPr>
      </w:pPr>
      <w:r w:rsidRPr="004A72EF">
        <w:rPr>
          <w:rFonts w:ascii="Arial" w:hAnsi="Arial" w:cs="Arial"/>
          <w:b/>
          <w:sz w:val="24"/>
        </w:rPr>
        <w:t>En caso de ser afirmativa su respuesta en el ítem anterior ¿Cuál consid</w:t>
      </w:r>
      <w:r w:rsidR="005179C1" w:rsidRPr="004A72EF">
        <w:rPr>
          <w:rFonts w:ascii="Arial" w:hAnsi="Arial" w:cs="Arial"/>
          <w:b/>
          <w:sz w:val="24"/>
        </w:rPr>
        <w:t xml:space="preserve">era usted que </w:t>
      </w:r>
      <w:r w:rsidRPr="004A72EF">
        <w:rPr>
          <w:rFonts w:ascii="Arial" w:hAnsi="Arial" w:cs="Arial"/>
          <w:b/>
          <w:sz w:val="24"/>
        </w:rPr>
        <w:t>puede ser el mayor daño al medio ambiente</w:t>
      </w:r>
      <w:r w:rsidR="005179C1" w:rsidRPr="004A72EF">
        <w:rPr>
          <w:rFonts w:ascii="Arial" w:hAnsi="Arial" w:cs="Arial"/>
          <w:b/>
          <w:sz w:val="24"/>
        </w:rPr>
        <w:t>?</w:t>
      </w:r>
    </w:p>
    <w:p w:rsidR="005179C1" w:rsidRPr="004A72EF" w:rsidRDefault="005179C1" w:rsidP="005179C1">
      <w:pPr>
        <w:pStyle w:val="Prrafodelista"/>
        <w:tabs>
          <w:tab w:val="center" w:pos="4513"/>
          <w:tab w:val="left" w:pos="6331"/>
        </w:tabs>
        <w:spacing w:after="0" w:line="240" w:lineRule="auto"/>
        <w:jc w:val="both"/>
        <w:rPr>
          <w:rFonts w:ascii="Arial" w:hAnsi="Arial" w:cs="Arial"/>
          <w:b/>
          <w:sz w:val="24"/>
        </w:rPr>
      </w:pPr>
    </w:p>
    <w:p w:rsidR="005179C1" w:rsidRPr="004A72EF" w:rsidRDefault="00743371" w:rsidP="00743371">
      <w:pPr>
        <w:pStyle w:val="Prrafodelista"/>
        <w:numPr>
          <w:ilvl w:val="0"/>
          <w:numId w:val="3"/>
        </w:numPr>
        <w:tabs>
          <w:tab w:val="center" w:pos="4513"/>
          <w:tab w:val="left" w:pos="6331"/>
        </w:tabs>
        <w:spacing w:after="0" w:line="240" w:lineRule="auto"/>
        <w:ind w:left="1077" w:hanging="357"/>
        <w:jc w:val="both"/>
        <w:rPr>
          <w:rFonts w:ascii="Arial" w:hAnsi="Arial" w:cs="Arial"/>
          <w:sz w:val="24"/>
        </w:rPr>
      </w:pPr>
      <w:r w:rsidRPr="004A72EF">
        <w:rPr>
          <w:rFonts w:ascii="Arial" w:hAnsi="Arial" w:cs="Arial"/>
          <w:sz w:val="24"/>
        </w:rPr>
        <w:t>Ruido</w:t>
      </w:r>
      <w:r w:rsidR="005179C1" w:rsidRPr="004A72EF">
        <w:rPr>
          <w:rFonts w:ascii="Arial" w:hAnsi="Arial" w:cs="Arial"/>
          <w:sz w:val="24"/>
        </w:rPr>
        <w:t xml:space="preserve">  </w:t>
      </w:r>
      <w:r w:rsidRPr="004A72EF">
        <w:rPr>
          <w:rFonts w:ascii="Arial" w:hAnsi="Arial" w:cs="Arial"/>
          <w:sz w:val="24"/>
        </w:rPr>
        <w:t xml:space="preserve">                             </w:t>
      </w:r>
      <w:r w:rsidR="005179C1" w:rsidRPr="004A72EF">
        <w:rPr>
          <w:rFonts w:ascii="Arial" w:hAnsi="Arial" w:cs="Arial"/>
          <w:sz w:val="24"/>
        </w:rPr>
        <w:t xml:space="preserve">(    )            </w:t>
      </w:r>
    </w:p>
    <w:p w:rsidR="005179C1" w:rsidRPr="004A72EF" w:rsidRDefault="00743371" w:rsidP="00743371">
      <w:pPr>
        <w:pStyle w:val="Prrafodelista"/>
        <w:numPr>
          <w:ilvl w:val="0"/>
          <w:numId w:val="3"/>
        </w:numPr>
        <w:tabs>
          <w:tab w:val="center" w:pos="4513"/>
          <w:tab w:val="left" w:pos="6331"/>
        </w:tabs>
        <w:spacing w:after="0" w:line="240" w:lineRule="auto"/>
        <w:ind w:left="1077" w:hanging="357"/>
        <w:jc w:val="both"/>
        <w:rPr>
          <w:rFonts w:ascii="Arial" w:hAnsi="Arial" w:cs="Arial"/>
          <w:sz w:val="24"/>
        </w:rPr>
      </w:pPr>
      <w:r w:rsidRPr="004A72EF">
        <w:rPr>
          <w:rFonts w:ascii="Arial" w:hAnsi="Arial" w:cs="Arial"/>
          <w:sz w:val="24"/>
        </w:rPr>
        <w:t>Desechos sólidos</w:t>
      </w:r>
      <w:r w:rsidR="005179C1" w:rsidRPr="004A72EF">
        <w:rPr>
          <w:rFonts w:ascii="Arial" w:hAnsi="Arial" w:cs="Arial"/>
          <w:sz w:val="24"/>
        </w:rPr>
        <w:t xml:space="preserve"> </w:t>
      </w:r>
      <w:r w:rsidRPr="004A72EF">
        <w:rPr>
          <w:rFonts w:ascii="Arial" w:hAnsi="Arial" w:cs="Arial"/>
          <w:sz w:val="24"/>
        </w:rPr>
        <w:t xml:space="preserve">           </w:t>
      </w:r>
      <w:r w:rsidR="005179C1" w:rsidRPr="004A72EF">
        <w:rPr>
          <w:rFonts w:ascii="Arial" w:hAnsi="Arial" w:cs="Arial"/>
          <w:sz w:val="24"/>
        </w:rPr>
        <w:t xml:space="preserve">(    )  </w:t>
      </w:r>
    </w:p>
    <w:p w:rsidR="00743371" w:rsidRPr="004A72EF" w:rsidRDefault="00743371" w:rsidP="00743371">
      <w:pPr>
        <w:pStyle w:val="Prrafodelista"/>
        <w:numPr>
          <w:ilvl w:val="0"/>
          <w:numId w:val="3"/>
        </w:numPr>
        <w:tabs>
          <w:tab w:val="center" w:pos="4513"/>
          <w:tab w:val="left" w:pos="6331"/>
        </w:tabs>
        <w:spacing w:after="0" w:line="240" w:lineRule="auto"/>
        <w:ind w:left="1077" w:hanging="357"/>
        <w:jc w:val="both"/>
        <w:rPr>
          <w:rFonts w:ascii="Arial" w:hAnsi="Arial" w:cs="Arial"/>
          <w:sz w:val="24"/>
        </w:rPr>
      </w:pPr>
      <w:r w:rsidRPr="004A72EF">
        <w:rPr>
          <w:rFonts w:ascii="Arial" w:hAnsi="Arial" w:cs="Arial"/>
          <w:sz w:val="24"/>
        </w:rPr>
        <w:t>Deforestación                  (    )</w:t>
      </w:r>
    </w:p>
    <w:p w:rsidR="00743371" w:rsidRPr="004A72EF" w:rsidRDefault="00743371" w:rsidP="00743371">
      <w:pPr>
        <w:pStyle w:val="Prrafodelista"/>
        <w:numPr>
          <w:ilvl w:val="0"/>
          <w:numId w:val="3"/>
        </w:numPr>
        <w:tabs>
          <w:tab w:val="center" w:pos="4513"/>
          <w:tab w:val="left" w:pos="6331"/>
        </w:tabs>
        <w:spacing w:after="0" w:line="240" w:lineRule="auto"/>
        <w:ind w:left="1077" w:hanging="357"/>
        <w:jc w:val="both"/>
        <w:rPr>
          <w:rFonts w:ascii="Arial" w:hAnsi="Arial" w:cs="Arial"/>
          <w:sz w:val="24"/>
        </w:rPr>
      </w:pPr>
      <w:r w:rsidRPr="004A72EF">
        <w:rPr>
          <w:rFonts w:ascii="Arial" w:hAnsi="Arial" w:cs="Arial"/>
          <w:sz w:val="24"/>
        </w:rPr>
        <w:t>Contaminación del agua (    )</w:t>
      </w:r>
    </w:p>
    <w:p w:rsidR="00743371" w:rsidRPr="004A72EF" w:rsidRDefault="00743371" w:rsidP="00743371">
      <w:pPr>
        <w:pStyle w:val="Prrafodelista"/>
        <w:numPr>
          <w:ilvl w:val="0"/>
          <w:numId w:val="3"/>
        </w:numPr>
        <w:tabs>
          <w:tab w:val="center" w:pos="4513"/>
          <w:tab w:val="left" w:pos="6331"/>
        </w:tabs>
        <w:spacing w:after="0" w:line="240" w:lineRule="auto"/>
        <w:ind w:left="1077" w:hanging="357"/>
        <w:jc w:val="both"/>
        <w:rPr>
          <w:rFonts w:ascii="Arial" w:hAnsi="Arial" w:cs="Arial"/>
          <w:sz w:val="24"/>
        </w:rPr>
      </w:pPr>
      <w:r w:rsidRPr="004A72EF">
        <w:rPr>
          <w:rFonts w:ascii="Arial" w:hAnsi="Arial" w:cs="Arial"/>
          <w:sz w:val="24"/>
        </w:rPr>
        <w:t>Contaminación del aire   (    )</w:t>
      </w:r>
    </w:p>
    <w:p w:rsidR="00743371" w:rsidRPr="004A72EF" w:rsidRDefault="00743371" w:rsidP="00743371">
      <w:pPr>
        <w:pStyle w:val="Prrafodelista"/>
        <w:tabs>
          <w:tab w:val="center" w:pos="4513"/>
          <w:tab w:val="left" w:pos="6331"/>
        </w:tabs>
        <w:spacing w:after="0" w:line="240" w:lineRule="auto"/>
        <w:ind w:left="1077"/>
        <w:jc w:val="both"/>
        <w:rPr>
          <w:rFonts w:ascii="Arial" w:hAnsi="Arial" w:cs="Arial"/>
          <w:sz w:val="24"/>
        </w:rPr>
      </w:pPr>
    </w:p>
    <w:p w:rsidR="00743371" w:rsidRPr="004A72EF" w:rsidRDefault="00743371" w:rsidP="00743371">
      <w:pPr>
        <w:pStyle w:val="Prrafodelista"/>
        <w:numPr>
          <w:ilvl w:val="0"/>
          <w:numId w:val="19"/>
        </w:numPr>
        <w:tabs>
          <w:tab w:val="center" w:pos="4513"/>
          <w:tab w:val="left" w:pos="6331"/>
        </w:tabs>
        <w:spacing w:after="0" w:line="276" w:lineRule="auto"/>
        <w:jc w:val="both"/>
        <w:rPr>
          <w:rFonts w:ascii="Arial" w:hAnsi="Arial" w:cs="Arial"/>
          <w:b/>
          <w:sz w:val="24"/>
        </w:rPr>
      </w:pPr>
      <w:r w:rsidRPr="004A72EF">
        <w:rPr>
          <w:rFonts w:ascii="Arial" w:hAnsi="Arial" w:cs="Arial"/>
          <w:b/>
          <w:sz w:val="24"/>
        </w:rPr>
        <w:t>¿Considera que la implementación de un eco-parque ocasionará daños sociales?</w:t>
      </w:r>
    </w:p>
    <w:p w:rsidR="00743371" w:rsidRPr="004A72EF" w:rsidRDefault="00743371" w:rsidP="00743371">
      <w:pPr>
        <w:pStyle w:val="Prrafodelista"/>
        <w:tabs>
          <w:tab w:val="center" w:pos="4513"/>
          <w:tab w:val="left" w:pos="6331"/>
        </w:tabs>
        <w:spacing w:after="0" w:line="276" w:lineRule="auto"/>
        <w:jc w:val="both"/>
        <w:rPr>
          <w:rFonts w:ascii="Arial" w:hAnsi="Arial" w:cs="Arial"/>
          <w:b/>
          <w:sz w:val="24"/>
        </w:rPr>
      </w:pPr>
    </w:p>
    <w:p w:rsidR="00743371" w:rsidRPr="004A72EF" w:rsidRDefault="00743371" w:rsidP="00907EE0">
      <w:pPr>
        <w:pStyle w:val="Prrafodelista"/>
        <w:numPr>
          <w:ilvl w:val="0"/>
          <w:numId w:val="29"/>
        </w:numPr>
        <w:tabs>
          <w:tab w:val="center" w:pos="4513"/>
          <w:tab w:val="left" w:pos="6331"/>
        </w:tabs>
        <w:spacing w:after="0" w:line="240" w:lineRule="auto"/>
        <w:jc w:val="both"/>
        <w:rPr>
          <w:rFonts w:ascii="Arial" w:hAnsi="Arial" w:cs="Arial"/>
          <w:sz w:val="24"/>
        </w:rPr>
      </w:pPr>
      <w:r w:rsidRPr="004A72EF">
        <w:rPr>
          <w:rFonts w:ascii="Arial" w:hAnsi="Arial" w:cs="Arial"/>
          <w:sz w:val="24"/>
        </w:rPr>
        <w:t xml:space="preserve">Si (    )            </w:t>
      </w:r>
    </w:p>
    <w:p w:rsidR="00743371" w:rsidRPr="004A72EF" w:rsidRDefault="00743371" w:rsidP="00907EE0">
      <w:pPr>
        <w:pStyle w:val="Prrafodelista"/>
        <w:numPr>
          <w:ilvl w:val="0"/>
          <w:numId w:val="29"/>
        </w:numPr>
        <w:tabs>
          <w:tab w:val="center" w:pos="4513"/>
          <w:tab w:val="left" w:pos="6331"/>
        </w:tabs>
        <w:spacing w:after="0" w:line="240" w:lineRule="auto"/>
        <w:jc w:val="both"/>
        <w:rPr>
          <w:rFonts w:ascii="Arial" w:hAnsi="Arial" w:cs="Arial"/>
          <w:sz w:val="24"/>
        </w:rPr>
      </w:pPr>
      <w:r w:rsidRPr="004A72EF">
        <w:rPr>
          <w:rFonts w:ascii="Arial" w:hAnsi="Arial" w:cs="Arial"/>
          <w:sz w:val="24"/>
        </w:rPr>
        <w:t xml:space="preserve">No (    ) </w:t>
      </w:r>
    </w:p>
    <w:p w:rsidR="00743371" w:rsidRPr="004A72EF" w:rsidRDefault="00743371" w:rsidP="00743371">
      <w:pPr>
        <w:pStyle w:val="Prrafodelista"/>
        <w:tabs>
          <w:tab w:val="center" w:pos="4513"/>
          <w:tab w:val="left" w:pos="6331"/>
        </w:tabs>
        <w:spacing w:after="0" w:line="240" w:lineRule="auto"/>
        <w:ind w:left="1080"/>
        <w:jc w:val="both"/>
        <w:rPr>
          <w:rFonts w:ascii="Arial" w:hAnsi="Arial" w:cs="Arial"/>
          <w:sz w:val="24"/>
        </w:rPr>
      </w:pPr>
    </w:p>
    <w:p w:rsidR="00743371" w:rsidRPr="004A72EF" w:rsidRDefault="00743371" w:rsidP="00743371">
      <w:pPr>
        <w:pStyle w:val="Prrafodelista"/>
        <w:numPr>
          <w:ilvl w:val="0"/>
          <w:numId w:val="19"/>
        </w:numPr>
        <w:tabs>
          <w:tab w:val="center" w:pos="4513"/>
          <w:tab w:val="left" w:pos="6331"/>
        </w:tabs>
        <w:spacing w:after="0" w:line="240" w:lineRule="auto"/>
        <w:jc w:val="both"/>
        <w:rPr>
          <w:rFonts w:ascii="Arial" w:hAnsi="Arial" w:cs="Arial"/>
          <w:b/>
          <w:sz w:val="24"/>
        </w:rPr>
      </w:pPr>
      <w:r w:rsidRPr="004A72EF">
        <w:rPr>
          <w:rFonts w:ascii="Arial" w:hAnsi="Arial" w:cs="Arial"/>
          <w:b/>
          <w:sz w:val="24"/>
        </w:rPr>
        <w:t xml:space="preserve">En caso de ser afirmativa su respuesta en el ítem anterior ¿Cuál considera usted que puede ser el mayor </w:t>
      </w:r>
      <w:r w:rsidR="00907EE0" w:rsidRPr="004A72EF">
        <w:rPr>
          <w:rFonts w:ascii="Arial" w:hAnsi="Arial" w:cs="Arial"/>
          <w:b/>
          <w:sz w:val="24"/>
        </w:rPr>
        <w:t xml:space="preserve">efecto </w:t>
      </w:r>
      <w:r w:rsidRPr="004A72EF">
        <w:rPr>
          <w:rFonts w:ascii="Arial" w:hAnsi="Arial" w:cs="Arial"/>
          <w:b/>
          <w:sz w:val="24"/>
        </w:rPr>
        <w:t>social?</w:t>
      </w:r>
    </w:p>
    <w:p w:rsidR="00743371" w:rsidRPr="004A72EF" w:rsidRDefault="00743371" w:rsidP="00743371">
      <w:pPr>
        <w:pStyle w:val="Prrafodelista"/>
        <w:tabs>
          <w:tab w:val="center" w:pos="4513"/>
          <w:tab w:val="left" w:pos="6331"/>
        </w:tabs>
        <w:spacing w:after="0" w:line="240" w:lineRule="auto"/>
        <w:jc w:val="both"/>
        <w:rPr>
          <w:rFonts w:ascii="Arial" w:hAnsi="Arial" w:cs="Arial"/>
          <w:b/>
          <w:sz w:val="24"/>
        </w:rPr>
      </w:pPr>
    </w:p>
    <w:p w:rsidR="00743371" w:rsidRPr="004A72EF" w:rsidRDefault="00907EE0" w:rsidP="00907EE0">
      <w:pPr>
        <w:pStyle w:val="Prrafodelista"/>
        <w:numPr>
          <w:ilvl w:val="0"/>
          <w:numId w:val="30"/>
        </w:numPr>
        <w:tabs>
          <w:tab w:val="center" w:pos="4513"/>
          <w:tab w:val="left" w:pos="6331"/>
        </w:tabs>
        <w:spacing w:after="0" w:line="240" w:lineRule="auto"/>
        <w:jc w:val="both"/>
        <w:rPr>
          <w:rFonts w:ascii="Arial" w:hAnsi="Arial" w:cs="Arial"/>
          <w:sz w:val="24"/>
        </w:rPr>
      </w:pPr>
      <w:r w:rsidRPr="004A72EF">
        <w:rPr>
          <w:rFonts w:ascii="Arial" w:hAnsi="Arial" w:cs="Arial"/>
          <w:sz w:val="24"/>
        </w:rPr>
        <w:t>Pobreza</w:t>
      </w:r>
      <w:r w:rsidR="00743371" w:rsidRPr="004A72EF">
        <w:rPr>
          <w:rFonts w:ascii="Arial" w:hAnsi="Arial" w:cs="Arial"/>
          <w:sz w:val="24"/>
        </w:rPr>
        <w:t xml:space="preserve">                           (    )            </w:t>
      </w:r>
    </w:p>
    <w:p w:rsidR="00743371" w:rsidRPr="004A72EF" w:rsidRDefault="00907EE0" w:rsidP="00907EE0">
      <w:pPr>
        <w:pStyle w:val="Prrafodelista"/>
        <w:numPr>
          <w:ilvl w:val="0"/>
          <w:numId w:val="30"/>
        </w:numPr>
        <w:tabs>
          <w:tab w:val="center" w:pos="4513"/>
          <w:tab w:val="left" w:pos="6331"/>
        </w:tabs>
        <w:spacing w:after="0" w:line="240" w:lineRule="auto"/>
        <w:ind w:left="1077" w:hanging="357"/>
        <w:jc w:val="both"/>
        <w:rPr>
          <w:rFonts w:ascii="Arial" w:hAnsi="Arial" w:cs="Arial"/>
          <w:sz w:val="24"/>
        </w:rPr>
      </w:pPr>
      <w:r w:rsidRPr="004A72EF">
        <w:rPr>
          <w:rFonts w:ascii="Arial" w:hAnsi="Arial" w:cs="Arial"/>
          <w:sz w:val="24"/>
        </w:rPr>
        <w:t xml:space="preserve">Delincuencia        </w:t>
      </w:r>
      <w:r w:rsidR="00743371" w:rsidRPr="004A72EF">
        <w:rPr>
          <w:rFonts w:ascii="Arial" w:hAnsi="Arial" w:cs="Arial"/>
          <w:sz w:val="24"/>
        </w:rPr>
        <w:t xml:space="preserve">            (    )  </w:t>
      </w:r>
    </w:p>
    <w:p w:rsidR="00743371" w:rsidRPr="004A72EF" w:rsidRDefault="00907EE0" w:rsidP="00907EE0">
      <w:pPr>
        <w:pStyle w:val="Prrafodelista"/>
        <w:numPr>
          <w:ilvl w:val="0"/>
          <w:numId w:val="30"/>
        </w:numPr>
        <w:tabs>
          <w:tab w:val="center" w:pos="4513"/>
          <w:tab w:val="left" w:pos="6331"/>
        </w:tabs>
        <w:spacing w:after="0" w:line="240" w:lineRule="auto"/>
        <w:ind w:left="1077" w:hanging="357"/>
        <w:jc w:val="both"/>
        <w:rPr>
          <w:rFonts w:ascii="Arial" w:hAnsi="Arial" w:cs="Arial"/>
          <w:sz w:val="24"/>
        </w:rPr>
      </w:pPr>
      <w:r w:rsidRPr="004A72EF">
        <w:rPr>
          <w:rFonts w:ascii="Arial" w:hAnsi="Arial" w:cs="Arial"/>
          <w:sz w:val="24"/>
        </w:rPr>
        <w:t xml:space="preserve">Migración       </w:t>
      </w:r>
      <w:r w:rsidR="00743371" w:rsidRPr="004A72EF">
        <w:rPr>
          <w:rFonts w:ascii="Arial" w:hAnsi="Arial" w:cs="Arial"/>
          <w:sz w:val="24"/>
        </w:rPr>
        <w:t xml:space="preserve">                  (    )</w:t>
      </w:r>
    </w:p>
    <w:p w:rsidR="00743371" w:rsidRPr="004A72EF" w:rsidRDefault="00743371" w:rsidP="00743371">
      <w:pPr>
        <w:tabs>
          <w:tab w:val="center" w:pos="4513"/>
          <w:tab w:val="left" w:pos="6331"/>
        </w:tabs>
        <w:spacing w:after="0" w:line="240" w:lineRule="auto"/>
        <w:ind w:left="720"/>
        <w:jc w:val="both"/>
        <w:rPr>
          <w:rFonts w:ascii="Arial" w:hAnsi="Arial" w:cs="Arial"/>
          <w:sz w:val="24"/>
          <w:lang w:val="es-EC"/>
        </w:rPr>
      </w:pPr>
    </w:p>
    <w:p w:rsidR="005179C1" w:rsidRPr="004A72EF" w:rsidRDefault="005179C1" w:rsidP="00AE1E92">
      <w:pPr>
        <w:pStyle w:val="Prrafodelista"/>
        <w:numPr>
          <w:ilvl w:val="0"/>
          <w:numId w:val="19"/>
        </w:numPr>
        <w:spacing w:before="240" w:line="240" w:lineRule="auto"/>
        <w:jc w:val="both"/>
        <w:rPr>
          <w:rFonts w:ascii="Arial" w:hAnsi="Arial" w:cs="Arial"/>
          <w:b/>
          <w:sz w:val="24"/>
          <w:szCs w:val="24"/>
        </w:rPr>
      </w:pPr>
      <w:r w:rsidRPr="004A72EF">
        <w:rPr>
          <w:rFonts w:ascii="Arial" w:hAnsi="Arial" w:cs="Arial"/>
          <w:b/>
          <w:sz w:val="24"/>
          <w:szCs w:val="24"/>
        </w:rPr>
        <w:lastRenderedPageBreak/>
        <w:t xml:space="preserve">¿Considera usted que la implementación de un eco-parque generará beneficios para la ciudad de </w:t>
      </w:r>
      <w:r w:rsidR="00AB77E7" w:rsidRPr="004A72EF">
        <w:rPr>
          <w:rFonts w:ascii="Arial" w:hAnsi="Arial" w:cs="Arial"/>
          <w:b/>
          <w:sz w:val="24"/>
          <w:szCs w:val="24"/>
        </w:rPr>
        <w:t>Sucúa</w:t>
      </w:r>
      <w:r w:rsidRPr="004A72EF">
        <w:rPr>
          <w:rFonts w:ascii="Arial" w:hAnsi="Arial" w:cs="Arial"/>
          <w:b/>
          <w:sz w:val="24"/>
          <w:szCs w:val="24"/>
        </w:rPr>
        <w:t>?</w:t>
      </w:r>
    </w:p>
    <w:p w:rsidR="005179C1" w:rsidRPr="004A72EF" w:rsidRDefault="005179C1" w:rsidP="005179C1">
      <w:pPr>
        <w:pStyle w:val="Prrafodelista"/>
        <w:spacing w:before="240" w:line="240" w:lineRule="auto"/>
        <w:jc w:val="both"/>
        <w:rPr>
          <w:rFonts w:ascii="Arial" w:hAnsi="Arial" w:cs="Arial"/>
          <w:b/>
          <w:sz w:val="24"/>
          <w:szCs w:val="24"/>
        </w:rPr>
      </w:pPr>
    </w:p>
    <w:p w:rsidR="005179C1" w:rsidRPr="004A72EF" w:rsidRDefault="005179C1" w:rsidP="00AE1E92">
      <w:pPr>
        <w:pStyle w:val="Prrafodelista"/>
        <w:numPr>
          <w:ilvl w:val="0"/>
          <w:numId w:val="15"/>
        </w:numPr>
        <w:tabs>
          <w:tab w:val="center" w:pos="4513"/>
          <w:tab w:val="left" w:pos="6331"/>
        </w:tabs>
        <w:spacing w:after="0" w:line="240" w:lineRule="auto"/>
        <w:jc w:val="both"/>
        <w:rPr>
          <w:rFonts w:ascii="Arial" w:hAnsi="Arial" w:cs="Arial"/>
          <w:sz w:val="24"/>
        </w:rPr>
      </w:pPr>
      <w:r w:rsidRPr="004A72EF">
        <w:rPr>
          <w:rFonts w:ascii="Arial" w:hAnsi="Arial" w:cs="Arial"/>
          <w:sz w:val="24"/>
        </w:rPr>
        <w:t xml:space="preserve">Si  (    )            </w:t>
      </w:r>
    </w:p>
    <w:p w:rsidR="005179C1" w:rsidRPr="004A72EF" w:rsidRDefault="005179C1" w:rsidP="00AE1E92">
      <w:pPr>
        <w:pStyle w:val="Prrafodelista"/>
        <w:numPr>
          <w:ilvl w:val="0"/>
          <w:numId w:val="15"/>
        </w:numPr>
        <w:tabs>
          <w:tab w:val="center" w:pos="4513"/>
          <w:tab w:val="left" w:pos="6331"/>
        </w:tabs>
        <w:spacing w:after="0" w:line="480" w:lineRule="auto"/>
        <w:jc w:val="both"/>
        <w:rPr>
          <w:rFonts w:ascii="Arial" w:hAnsi="Arial" w:cs="Arial"/>
          <w:sz w:val="24"/>
        </w:rPr>
      </w:pPr>
      <w:r w:rsidRPr="004A72EF">
        <w:rPr>
          <w:rFonts w:ascii="Arial" w:hAnsi="Arial" w:cs="Arial"/>
          <w:sz w:val="24"/>
        </w:rPr>
        <w:t xml:space="preserve">No (    )  </w:t>
      </w:r>
    </w:p>
    <w:p w:rsidR="005179C1" w:rsidRPr="004A72EF" w:rsidRDefault="0043302B" w:rsidP="00AE1E92">
      <w:pPr>
        <w:pStyle w:val="Prrafodelista"/>
        <w:numPr>
          <w:ilvl w:val="0"/>
          <w:numId w:val="19"/>
        </w:numPr>
        <w:spacing w:before="240" w:line="240" w:lineRule="auto"/>
        <w:jc w:val="both"/>
        <w:rPr>
          <w:rFonts w:ascii="Arial" w:hAnsi="Arial" w:cs="Arial"/>
          <w:b/>
          <w:sz w:val="24"/>
          <w:szCs w:val="24"/>
        </w:rPr>
      </w:pPr>
      <w:r w:rsidRPr="004A72EF">
        <w:rPr>
          <w:rFonts w:ascii="Arial" w:hAnsi="Arial" w:cs="Arial"/>
          <w:b/>
          <w:sz w:val="24"/>
        </w:rPr>
        <w:t xml:space="preserve">En caso de ser afirmativa su respuesta en el ítem anterior </w:t>
      </w:r>
      <w:r w:rsidR="005179C1" w:rsidRPr="004A72EF">
        <w:rPr>
          <w:rFonts w:ascii="Arial" w:hAnsi="Arial" w:cs="Arial"/>
          <w:b/>
          <w:sz w:val="24"/>
          <w:szCs w:val="24"/>
        </w:rPr>
        <w:t xml:space="preserve">¿Qué tipos de beneficios considera usted se obtendrá en la ciudad de </w:t>
      </w:r>
      <w:r w:rsidR="00AB77E7" w:rsidRPr="004A72EF">
        <w:rPr>
          <w:rFonts w:ascii="Arial" w:hAnsi="Arial" w:cs="Arial"/>
          <w:b/>
          <w:sz w:val="24"/>
          <w:szCs w:val="24"/>
        </w:rPr>
        <w:t>Sucúa</w:t>
      </w:r>
      <w:r w:rsidR="005179C1" w:rsidRPr="004A72EF">
        <w:rPr>
          <w:rFonts w:ascii="Arial" w:hAnsi="Arial" w:cs="Arial"/>
          <w:b/>
          <w:sz w:val="24"/>
          <w:szCs w:val="24"/>
        </w:rPr>
        <w:t xml:space="preserve"> con la puesta en marcha de un eco-parque?</w:t>
      </w:r>
    </w:p>
    <w:p w:rsidR="005179C1" w:rsidRPr="004A72EF" w:rsidRDefault="005179C1" w:rsidP="005179C1">
      <w:pPr>
        <w:pStyle w:val="Prrafodelista"/>
        <w:spacing w:before="240" w:line="240" w:lineRule="auto"/>
        <w:jc w:val="both"/>
        <w:rPr>
          <w:rFonts w:ascii="Arial" w:hAnsi="Arial" w:cs="Arial"/>
          <w:b/>
          <w:sz w:val="24"/>
          <w:szCs w:val="24"/>
        </w:rPr>
      </w:pPr>
    </w:p>
    <w:p w:rsidR="005179C1" w:rsidRPr="004A72EF" w:rsidRDefault="005179C1" w:rsidP="005179C1">
      <w:pPr>
        <w:pStyle w:val="Prrafodelista"/>
        <w:numPr>
          <w:ilvl w:val="0"/>
          <w:numId w:val="4"/>
        </w:numPr>
        <w:jc w:val="both"/>
        <w:rPr>
          <w:rFonts w:ascii="Arial" w:hAnsi="Arial" w:cs="Arial"/>
          <w:sz w:val="24"/>
          <w:szCs w:val="24"/>
        </w:rPr>
      </w:pPr>
      <w:r w:rsidRPr="004A72EF">
        <w:rPr>
          <w:rFonts w:ascii="Arial" w:hAnsi="Arial" w:cs="Arial"/>
          <w:sz w:val="24"/>
          <w:szCs w:val="24"/>
        </w:rPr>
        <w:t xml:space="preserve">Culturales </w:t>
      </w:r>
      <w:r w:rsidRPr="004A72EF">
        <w:rPr>
          <w:rFonts w:ascii="Arial" w:hAnsi="Arial" w:cs="Arial"/>
          <w:sz w:val="24"/>
          <w:szCs w:val="24"/>
        </w:rPr>
        <w:tab/>
        <w:t>(    )</w:t>
      </w:r>
    </w:p>
    <w:p w:rsidR="005179C1" w:rsidRPr="004A72EF" w:rsidRDefault="005179C1" w:rsidP="005179C1">
      <w:pPr>
        <w:pStyle w:val="Prrafodelista"/>
        <w:numPr>
          <w:ilvl w:val="0"/>
          <w:numId w:val="4"/>
        </w:numPr>
        <w:jc w:val="both"/>
        <w:rPr>
          <w:rFonts w:ascii="Arial" w:hAnsi="Arial" w:cs="Arial"/>
          <w:sz w:val="24"/>
          <w:szCs w:val="24"/>
        </w:rPr>
      </w:pPr>
      <w:r w:rsidRPr="004A72EF">
        <w:rPr>
          <w:rFonts w:ascii="Arial" w:hAnsi="Arial" w:cs="Arial"/>
          <w:sz w:val="24"/>
          <w:szCs w:val="24"/>
        </w:rPr>
        <w:t xml:space="preserve">Comerciales </w:t>
      </w:r>
      <w:r w:rsidRPr="004A72EF">
        <w:rPr>
          <w:rFonts w:ascii="Arial" w:hAnsi="Arial" w:cs="Arial"/>
          <w:sz w:val="24"/>
          <w:szCs w:val="24"/>
        </w:rPr>
        <w:tab/>
        <w:t>(    )</w:t>
      </w:r>
    </w:p>
    <w:p w:rsidR="005179C1" w:rsidRPr="004A72EF" w:rsidRDefault="005179C1" w:rsidP="005179C1">
      <w:pPr>
        <w:pStyle w:val="Prrafodelista"/>
        <w:numPr>
          <w:ilvl w:val="0"/>
          <w:numId w:val="4"/>
        </w:numPr>
        <w:jc w:val="both"/>
        <w:rPr>
          <w:rFonts w:ascii="Arial" w:hAnsi="Arial" w:cs="Arial"/>
          <w:sz w:val="24"/>
          <w:szCs w:val="24"/>
        </w:rPr>
      </w:pPr>
      <w:r w:rsidRPr="004A72EF">
        <w:rPr>
          <w:rFonts w:ascii="Arial" w:hAnsi="Arial" w:cs="Arial"/>
          <w:sz w:val="24"/>
          <w:szCs w:val="24"/>
        </w:rPr>
        <w:t xml:space="preserve">Mejora de la imagen de la ciudad  </w:t>
      </w:r>
      <w:r w:rsidRPr="004A72EF">
        <w:rPr>
          <w:rFonts w:ascii="Arial" w:hAnsi="Arial" w:cs="Arial"/>
          <w:sz w:val="24"/>
          <w:szCs w:val="24"/>
        </w:rPr>
        <w:tab/>
        <w:t>(    )</w:t>
      </w:r>
    </w:p>
    <w:p w:rsidR="005179C1" w:rsidRPr="004A72EF" w:rsidRDefault="005179C1" w:rsidP="005179C1">
      <w:pPr>
        <w:pStyle w:val="Prrafodelista"/>
        <w:numPr>
          <w:ilvl w:val="0"/>
          <w:numId w:val="4"/>
        </w:numPr>
        <w:jc w:val="both"/>
        <w:rPr>
          <w:rFonts w:ascii="Arial" w:hAnsi="Arial" w:cs="Arial"/>
          <w:sz w:val="24"/>
          <w:szCs w:val="24"/>
        </w:rPr>
      </w:pPr>
      <w:r w:rsidRPr="004A72EF">
        <w:rPr>
          <w:rFonts w:ascii="Arial" w:hAnsi="Arial" w:cs="Arial"/>
          <w:sz w:val="24"/>
          <w:szCs w:val="24"/>
        </w:rPr>
        <w:t xml:space="preserve">Desarrollo de la ciudad </w:t>
      </w:r>
      <w:r w:rsidRPr="004A72EF">
        <w:rPr>
          <w:rFonts w:ascii="Arial" w:hAnsi="Arial" w:cs="Arial"/>
          <w:sz w:val="24"/>
          <w:szCs w:val="24"/>
        </w:rPr>
        <w:tab/>
        <w:t xml:space="preserve">           (    )</w:t>
      </w:r>
    </w:p>
    <w:p w:rsidR="005179C1" w:rsidRPr="004A72EF" w:rsidRDefault="005179C1" w:rsidP="005179C1">
      <w:pPr>
        <w:pStyle w:val="Prrafodelista"/>
        <w:numPr>
          <w:ilvl w:val="0"/>
          <w:numId w:val="4"/>
        </w:numPr>
        <w:spacing w:line="480" w:lineRule="auto"/>
        <w:jc w:val="both"/>
        <w:rPr>
          <w:rFonts w:ascii="Arial" w:hAnsi="Arial" w:cs="Arial"/>
          <w:sz w:val="24"/>
          <w:szCs w:val="24"/>
        </w:rPr>
      </w:pPr>
      <w:r w:rsidRPr="004A72EF">
        <w:rPr>
          <w:rFonts w:ascii="Arial" w:hAnsi="Arial" w:cs="Arial"/>
          <w:sz w:val="24"/>
          <w:szCs w:val="24"/>
        </w:rPr>
        <w:t xml:space="preserve">Ninguno             (    )            </w:t>
      </w:r>
      <w:r w:rsidRPr="004A72EF">
        <w:rPr>
          <w:rFonts w:ascii="Arial" w:hAnsi="Arial" w:cs="Arial"/>
          <w:sz w:val="24"/>
          <w:szCs w:val="24"/>
          <w:u w:val="single"/>
        </w:rPr>
        <w:t xml:space="preserve">              </w:t>
      </w:r>
      <w:r w:rsidRPr="004A72EF">
        <w:rPr>
          <w:rFonts w:ascii="Arial" w:hAnsi="Arial" w:cs="Arial"/>
          <w:sz w:val="24"/>
          <w:szCs w:val="24"/>
        </w:rPr>
        <w:t xml:space="preserve">                                   </w:t>
      </w:r>
    </w:p>
    <w:p w:rsidR="005179C1" w:rsidRPr="004A72EF" w:rsidRDefault="005179C1" w:rsidP="00AE1E92">
      <w:pPr>
        <w:pStyle w:val="Prrafodelista"/>
        <w:numPr>
          <w:ilvl w:val="0"/>
          <w:numId w:val="19"/>
        </w:numPr>
        <w:tabs>
          <w:tab w:val="center" w:pos="4513"/>
          <w:tab w:val="left" w:pos="6331"/>
        </w:tabs>
        <w:spacing w:after="0" w:line="276" w:lineRule="auto"/>
        <w:jc w:val="both"/>
        <w:rPr>
          <w:rFonts w:ascii="Arial" w:hAnsi="Arial" w:cs="Arial"/>
          <w:b/>
          <w:sz w:val="24"/>
        </w:rPr>
      </w:pPr>
      <w:r w:rsidRPr="004A72EF">
        <w:rPr>
          <w:rFonts w:ascii="Arial" w:hAnsi="Arial" w:cs="Arial"/>
          <w:b/>
          <w:sz w:val="24"/>
        </w:rPr>
        <w:t xml:space="preserve">¿Cree que con la implementación de un eco-parque se beneficiara </w:t>
      </w:r>
      <w:r w:rsidR="0043302B" w:rsidRPr="004A72EF">
        <w:rPr>
          <w:rFonts w:ascii="Arial" w:hAnsi="Arial" w:cs="Arial"/>
          <w:b/>
          <w:sz w:val="24"/>
        </w:rPr>
        <w:t xml:space="preserve">económicamente a </w:t>
      </w:r>
      <w:r w:rsidRPr="004A72EF">
        <w:rPr>
          <w:rFonts w:ascii="Arial" w:hAnsi="Arial" w:cs="Arial"/>
          <w:b/>
          <w:sz w:val="24"/>
        </w:rPr>
        <w:t xml:space="preserve">la población en general de la ciudad de </w:t>
      </w:r>
      <w:r w:rsidR="00AB77E7" w:rsidRPr="004A72EF">
        <w:rPr>
          <w:rFonts w:ascii="Arial" w:hAnsi="Arial" w:cs="Arial"/>
          <w:b/>
          <w:sz w:val="24"/>
        </w:rPr>
        <w:t>Sucúa</w:t>
      </w:r>
      <w:r w:rsidRPr="004A72EF">
        <w:rPr>
          <w:rFonts w:ascii="Arial" w:hAnsi="Arial" w:cs="Arial"/>
          <w:b/>
          <w:sz w:val="24"/>
        </w:rPr>
        <w:t>?</w:t>
      </w:r>
    </w:p>
    <w:p w:rsidR="005179C1" w:rsidRPr="004A72EF" w:rsidRDefault="005179C1" w:rsidP="00AE1E92">
      <w:pPr>
        <w:pStyle w:val="Prrafodelista"/>
        <w:numPr>
          <w:ilvl w:val="0"/>
          <w:numId w:val="5"/>
        </w:numPr>
        <w:tabs>
          <w:tab w:val="center" w:pos="4513"/>
          <w:tab w:val="left" w:pos="6331"/>
        </w:tabs>
        <w:spacing w:after="0" w:line="240" w:lineRule="auto"/>
        <w:jc w:val="both"/>
        <w:rPr>
          <w:rFonts w:ascii="Arial" w:hAnsi="Arial" w:cs="Arial"/>
          <w:sz w:val="24"/>
        </w:rPr>
      </w:pPr>
      <w:r w:rsidRPr="004A72EF">
        <w:rPr>
          <w:rFonts w:ascii="Arial" w:hAnsi="Arial" w:cs="Arial"/>
          <w:sz w:val="24"/>
        </w:rPr>
        <w:t xml:space="preserve">Si (    )            </w:t>
      </w:r>
    </w:p>
    <w:p w:rsidR="005179C1" w:rsidRPr="004A72EF" w:rsidRDefault="005179C1" w:rsidP="00AE1E92">
      <w:pPr>
        <w:pStyle w:val="Prrafodelista"/>
        <w:numPr>
          <w:ilvl w:val="0"/>
          <w:numId w:val="5"/>
        </w:numPr>
        <w:tabs>
          <w:tab w:val="center" w:pos="4513"/>
          <w:tab w:val="left" w:pos="6331"/>
        </w:tabs>
        <w:spacing w:after="0" w:line="240" w:lineRule="auto"/>
        <w:jc w:val="both"/>
        <w:rPr>
          <w:rFonts w:ascii="Arial" w:hAnsi="Arial" w:cs="Arial"/>
          <w:sz w:val="24"/>
        </w:rPr>
      </w:pPr>
      <w:r w:rsidRPr="004A72EF">
        <w:rPr>
          <w:rFonts w:ascii="Arial" w:hAnsi="Arial" w:cs="Arial"/>
          <w:sz w:val="24"/>
        </w:rPr>
        <w:t xml:space="preserve">No (    ) </w:t>
      </w:r>
    </w:p>
    <w:p w:rsidR="0043302B" w:rsidRPr="004A72EF" w:rsidRDefault="0043302B" w:rsidP="0043302B">
      <w:pPr>
        <w:pStyle w:val="Prrafodelista"/>
        <w:tabs>
          <w:tab w:val="center" w:pos="4513"/>
          <w:tab w:val="left" w:pos="6331"/>
        </w:tabs>
        <w:spacing w:after="0" w:line="240" w:lineRule="auto"/>
        <w:ind w:left="1080"/>
        <w:jc w:val="both"/>
        <w:rPr>
          <w:rFonts w:ascii="Arial" w:hAnsi="Arial" w:cs="Arial"/>
          <w:sz w:val="24"/>
        </w:rPr>
      </w:pPr>
    </w:p>
    <w:p w:rsidR="005179C1" w:rsidRPr="004A72EF" w:rsidRDefault="005179C1" w:rsidP="00AE1E92">
      <w:pPr>
        <w:pStyle w:val="Prrafodelista"/>
        <w:numPr>
          <w:ilvl w:val="0"/>
          <w:numId w:val="19"/>
        </w:numPr>
        <w:tabs>
          <w:tab w:val="center" w:pos="4513"/>
          <w:tab w:val="left" w:pos="6331"/>
        </w:tabs>
        <w:spacing w:after="0" w:line="276" w:lineRule="auto"/>
        <w:jc w:val="both"/>
        <w:rPr>
          <w:rFonts w:ascii="Arial" w:hAnsi="Arial" w:cs="Arial"/>
          <w:b/>
          <w:sz w:val="24"/>
        </w:rPr>
      </w:pPr>
      <w:r w:rsidRPr="004A72EF">
        <w:rPr>
          <w:rFonts w:ascii="Arial" w:hAnsi="Arial" w:cs="Arial"/>
          <w:b/>
          <w:sz w:val="24"/>
        </w:rPr>
        <w:t xml:space="preserve">¿Considera que la ciudad de </w:t>
      </w:r>
      <w:r w:rsidR="00AB77E7" w:rsidRPr="004A72EF">
        <w:rPr>
          <w:rFonts w:ascii="Arial" w:hAnsi="Arial" w:cs="Arial"/>
          <w:b/>
          <w:sz w:val="24"/>
        </w:rPr>
        <w:t>Sucúa</w:t>
      </w:r>
      <w:r w:rsidRPr="004A72EF">
        <w:rPr>
          <w:rFonts w:ascii="Arial" w:hAnsi="Arial" w:cs="Arial"/>
          <w:b/>
          <w:sz w:val="24"/>
        </w:rPr>
        <w:t xml:space="preserve"> con la implementación de un eco-parque se posicionará como destino turístico influyente a través de los años?</w:t>
      </w:r>
    </w:p>
    <w:p w:rsidR="005179C1" w:rsidRPr="004A72EF" w:rsidRDefault="005179C1" w:rsidP="005179C1">
      <w:pPr>
        <w:pStyle w:val="Prrafodelista"/>
        <w:tabs>
          <w:tab w:val="center" w:pos="4513"/>
          <w:tab w:val="left" w:pos="6331"/>
        </w:tabs>
        <w:spacing w:after="0" w:line="276" w:lineRule="auto"/>
        <w:jc w:val="both"/>
        <w:rPr>
          <w:rFonts w:ascii="Arial" w:hAnsi="Arial" w:cs="Arial"/>
          <w:b/>
          <w:sz w:val="24"/>
        </w:rPr>
      </w:pPr>
    </w:p>
    <w:p w:rsidR="005179C1" w:rsidRPr="004A72EF" w:rsidRDefault="005179C1" w:rsidP="00AE1E92">
      <w:pPr>
        <w:pStyle w:val="Prrafodelista"/>
        <w:numPr>
          <w:ilvl w:val="0"/>
          <w:numId w:val="12"/>
        </w:numPr>
        <w:tabs>
          <w:tab w:val="center" w:pos="4513"/>
          <w:tab w:val="left" w:pos="6331"/>
        </w:tabs>
        <w:spacing w:after="0" w:line="240" w:lineRule="auto"/>
        <w:jc w:val="both"/>
        <w:rPr>
          <w:rFonts w:ascii="Arial" w:hAnsi="Arial" w:cs="Arial"/>
          <w:sz w:val="24"/>
        </w:rPr>
      </w:pPr>
      <w:r w:rsidRPr="004A72EF">
        <w:rPr>
          <w:rFonts w:ascii="Arial" w:hAnsi="Arial" w:cs="Arial"/>
          <w:sz w:val="24"/>
        </w:rPr>
        <w:t xml:space="preserve">Si (    )            </w:t>
      </w:r>
    </w:p>
    <w:p w:rsidR="005179C1" w:rsidRPr="004A72EF" w:rsidRDefault="005179C1" w:rsidP="00AE1E92">
      <w:pPr>
        <w:pStyle w:val="Prrafodelista"/>
        <w:numPr>
          <w:ilvl w:val="0"/>
          <w:numId w:val="12"/>
        </w:numPr>
        <w:tabs>
          <w:tab w:val="center" w:pos="4513"/>
          <w:tab w:val="left" w:pos="6331"/>
        </w:tabs>
        <w:spacing w:after="0" w:line="240" w:lineRule="auto"/>
        <w:jc w:val="both"/>
        <w:rPr>
          <w:rFonts w:ascii="Arial" w:hAnsi="Arial" w:cs="Arial"/>
          <w:sz w:val="24"/>
        </w:rPr>
      </w:pPr>
      <w:r w:rsidRPr="004A72EF">
        <w:rPr>
          <w:rFonts w:ascii="Arial" w:hAnsi="Arial" w:cs="Arial"/>
          <w:sz w:val="24"/>
        </w:rPr>
        <w:t xml:space="preserve">No (    ) </w:t>
      </w:r>
    </w:p>
    <w:p w:rsidR="005179C1" w:rsidRPr="004A72EF" w:rsidRDefault="005179C1" w:rsidP="005179C1">
      <w:pPr>
        <w:pStyle w:val="Prrafodelista"/>
        <w:tabs>
          <w:tab w:val="center" w:pos="4513"/>
          <w:tab w:val="left" w:pos="6331"/>
        </w:tabs>
        <w:spacing w:after="0" w:line="276" w:lineRule="auto"/>
        <w:jc w:val="both"/>
      </w:pPr>
    </w:p>
    <w:p w:rsidR="005179C1" w:rsidRPr="004A72EF" w:rsidRDefault="005179C1" w:rsidP="00AE1E92">
      <w:pPr>
        <w:pStyle w:val="Prrafodelista"/>
        <w:numPr>
          <w:ilvl w:val="0"/>
          <w:numId w:val="19"/>
        </w:numPr>
        <w:tabs>
          <w:tab w:val="center" w:pos="4513"/>
          <w:tab w:val="left" w:pos="6331"/>
        </w:tabs>
        <w:spacing w:after="0" w:line="276" w:lineRule="auto"/>
        <w:jc w:val="both"/>
        <w:rPr>
          <w:rFonts w:ascii="Arial" w:hAnsi="Arial" w:cs="Arial"/>
          <w:b/>
          <w:sz w:val="24"/>
        </w:rPr>
      </w:pPr>
      <w:r w:rsidRPr="004A72EF">
        <w:rPr>
          <w:rFonts w:ascii="Arial" w:hAnsi="Arial" w:cs="Arial"/>
          <w:b/>
          <w:sz w:val="24"/>
        </w:rPr>
        <w:t xml:space="preserve">¿Considera que </w:t>
      </w:r>
      <w:r w:rsidR="00897879" w:rsidRPr="004A72EF">
        <w:rPr>
          <w:rFonts w:ascii="Arial" w:hAnsi="Arial" w:cs="Arial"/>
          <w:b/>
          <w:sz w:val="24"/>
        </w:rPr>
        <w:t>con la implementación de un eco-parque se generarán nuevas fuentes de empleo</w:t>
      </w:r>
      <w:r w:rsidRPr="004A72EF">
        <w:rPr>
          <w:rFonts w:ascii="Arial" w:hAnsi="Arial" w:cs="Arial"/>
          <w:b/>
          <w:sz w:val="24"/>
        </w:rPr>
        <w:t xml:space="preserve">? </w:t>
      </w:r>
    </w:p>
    <w:p w:rsidR="005179C1" w:rsidRPr="004A72EF" w:rsidRDefault="005179C1" w:rsidP="005179C1">
      <w:pPr>
        <w:pStyle w:val="Prrafodelista"/>
        <w:tabs>
          <w:tab w:val="center" w:pos="4513"/>
          <w:tab w:val="left" w:pos="6331"/>
        </w:tabs>
        <w:spacing w:after="0" w:line="276" w:lineRule="auto"/>
        <w:jc w:val="both"/>
        <w:rPr>
          <w:rFonts w:ascii="Arial" w:hAnsi="Arial" w:cs="Arial"/>
          <w:b/>
          <w:sz w:val="24"/>
        </w:rPr>
      </w:pPr>
    </w:p>
    <w:p w:rsidR="005179C1" w:rsidRPr="004A72EF" w:rsidRDefault="005179C1" w:rsidP="00AE1E92">
      <w:pPr>
        <w:pStyle w:val="Prrafodelista"/>
        <w:numPr>
          <w:ilvl w:val="0"/>
          <w:numId w:val="17"/>
        </w:numPr>
        <w:tabs>
          <w:tab w:val="center" w:pos="4513"/>
          <w:tab w:val="left" w:pos="6331"/>
        </w:tabs>
        <w:spacing w:after="0" w:line="240" w:lineRule="auto"/>
        <w:jc w:val="both"/>
        <w:rPr>
          <w:rFonts w:ascii="Arial" w:hAnsi="Arial" w:cs="Arial"/>
          <w:sz w:val="24"/>
        </w:rPr>
      </w:pPr>
      <w:r w:rsidRPr="004A72EF">
        <w:rPr>
          <w:rFonts w:ascii="Arial" w:hAnsi="Arial" w:cs="Arial"/>
          <w:sz w:val="24"/>
        </w:rPr>
        <w:t xml:space="preserve">Si (    )            </w:t>
      </w:r>
    </w:p>
    <w:p w:rsidR="005179C1" w:rsidRPr="004A72EF" w:rsidRDefault="005179C1" w:rsidP="00AE1E92">
      <w:pPr>
        <w:pStyle w:val="Prrafodelista"/>
        <w:numPr>
          <w:ilvl w:val="0"/>
          <w:numId w:val="17"/>
        </w:numPr>
        <w:tabs>
          <w:tab w:val="center" w:pos="4513"/>
          <w:tab w:val="left" w:pos="6331"/>
        </w:tabs>
        <w:spacing w:after="0" w:line="240" w:lineRule="auto"/>
        <w:jc w:val="both"/>
        <w:rPr>
          <w:rFonts w:ascii="Arial" w:hAnsi="Arial" w:cs="Arial"/>
          <w:sz w:val="24"/>
        </w:rPr>
      </w:pPr>
      <w:r w:rsidRPr="004A72EF">
        <w:rPr>
          <w:rFonts w:ascii="Arial" w:hAnsi="Arial" w:cs="Arial"/>
          <w:sz w:val="24"/>
        </w:rPr>
        <w:t xml:space="preserve">No (    ) </w:t>
      </w:r>
    </w:p>
    <w:p w:rsidR="005179C1" w:rsidRPr="004A72EF" w:rsidRDefault="005179C1" w:rsidP="00AE1E92">
      <w:pPr>
        <w:pStyle w:val="NormalWeb"/>
        <w:numPr>
          <w:ilvl w:val="0"/>
          <w:numId w:val="19"/>
        </w:numPr>
        <w:jc w:val="both"/>
        <w:rPr>
          <w:rFonts w:ascii="Arial" w:hAnsi="Arial" w:cs="Arial"/>
          <w:b/>
          <w:color w:val="000000"/>
          <w:szCs w:val="27"/>
        </w:rPr>
      </w:pPr>
      <w:r w:rsidRPr="004A72EF">
        <w:rPr>
          <w:rFonts w:ascii="Arial" w:hAnsi="Arial" w:cs="Arial"/>
          <w:b/>
          <w:color w:val="000000"/>
          <w:szCs w:val="27"/>
        </w:rPr>
        <w:t>¿Considera usted que con la creac</w:t>
      </w:r>
      <w:r w:rsidR="00D15C8D" w:rsidRPr="004A72EF">
        <w:rPr>
          <w:rFonts w:ascii="Arial" w:hAnsi="Arial" w:cs="Arial"/>
          <w:b/>
          <w:color w:val="000000"/>
          <w:szCs w:val="27"/>
        </w:rPr>
        <w:t>ión de un eco-parque se difundirá nuestra</w:t>
      </w:r>
      <w:r w:rsidR="002E0510" w:rsidRPr="004A72EF">
        <w:rPr>
          <w:rFonts w:ascii="Arial" w:hAnsi="Arial" w:cs="Arial"/>
          <w:b/>
          <w:color w:val="000000"/>
          <w:szCs w:val="27"/>
        </w:rPr>
        <w:t>s costumbres y tradiciones</w:t>
      </w:r>
      <w:r w:rsidRPr="004A72EF">
        <w:rPr>
          <w:rFonts w:ascii="Arial" w:hAnsi="Arial" w:cs="Arial"/>
          <w:b/>
          <w:color w:val="000000"/>
          <w:szCs w:val="27"/>
        </w:rPr>
        <w:t>?</w:t>
      </w:r>
    </w:p>
    <w:p w:rsidR="005179C1" w:rsidRPr="004A72EF" w:rsidRDefault="005179C1" w:rsidP="00AE1E92">
      <w:pPr>
        <w:pStyle w:val="NormalWeb"/>
        <w:numPr>
          <w:ilvl w:val="0"/>
          <w:numId w:val="18"/>
        </w:numPr>
        <w:jc w:val="both"/>
        <w:rPr>
          <w:rFonts w:ascii="Arial" w:hAnsi="Arial" w:cs="Arial"/>
          <w:color w:val="000000"/>
          <w:szCs w:val="27"/>
        </w:rPr>
      </w:pPr>
      <w:r w:rsidRPr="004A72EF">
        <w:rPr>
          <w:rFonts w:ascii="Arial" w:hAnsi="Arial" w:cs="Arial"/>
          <w:color w:val="000000"/>
          <w:szCs w:val="27"/>
        </w:rPr>
        <w:t>Si  (   )</w:t>
      </w:r>
    </w:p>
    <w:p w:rsidR="005179C1" w:rsidRPr="004A72EF" w:rsidRDefault="005179C1" w:rsidP="00AE1E92">
      <w:pPr>
        <w:pStyle w:val="NormalWeb"/>
        <w:numPr>
          <w:ilvl w:val="0"/>
          <w:numId w:val="18"/>
        </w:numPr>
        <w:jc w:val="both"/>
        <w:rPr>
          <w:rFonts w:ascii="Arial" w:hAnsi="Arial" w:cs="Arial"/>
          <w:color w:val="000000"/>
          <w:szCs w:val="27"/>
        </w:rPr>
      </w:pPr>
      <w:r w:rsidRPr="004A72EF">
        <w:rPr>
          <w:rFonts w:ascii="Arial" w:hAnsi="Arial" w:cs="Arial"/>
          <w:color w:val="000000"/>
          <w:szCs w:val="27"/>
        </w:rPr>
        <w:t>No (   )</w:t>
      </w:r>
    </w:p>
    <w:p w:rsidR="005179C1" w:rsidRPr="004A72EF" w:rsidRDefault="005179C1" w:rsidP="005179C1">
      <w:pPr>
        <w:jc w:val="both"/>
        <w:rPr>
          <w:rFonts w:ascii="Arial" w:hAnsi="Arial" w:cs="Arial"/>
          <w:lang w:val="es-EC"/>
        </w:rPr>
      </w:pPr>
    </w:p>
    <w:p w:rsidR="005179C1" w:rsidRPr="004A72EF" w:rsidRDefault="005179C1" w:rsidP="00E80454">
      <w:pPr>
        <w:jc w:val="center"/>
        <w:rPr>
          <w:rFonts w:ascii="Arial" w:hAnsi="Arial" w:cs="Arial"/>
          <w:sz w:val="28"/>
          <w:lang w:val="es-EC"/>
        </w:rPr>
      </w:pPr>
      <w:r w:rsidRPr="004A72EF">
        <w:rPr>
          <w:rFonts w:ascii="Arial" w:hAnsi="Arial" w:cs="Arial"/>
          <w:sz w:val="28"/>
          <w:lang w:val="es-EC"/>
        </w:rPr>
        <w:lastRenderedPageBreak/>
        <w:t>Gracias por su colaboración.</w:t>
      </w:r>
    </w:p>
    <w:p w:rsidR="00D36405" w:rsidRPr="004A72EF" w:rsidRDefault="00E80454" w:rsidP="00D36405">
      <w:pPr>
        <w:rPr>
          <w:rFonts w:ascii="Arial" w:hAnsi="Arial" w:cs="Arial"/>
          <w:b/>
          <w:sz w:val="24"/>
          <w:lang w:val="es-EC"/>
        </w:rPr>
      </w:pPr>
      <w:r w:rsidRPr="004A72EF">
        <w:rPr>
          <w:rFonts w:ascii="Arial" w:hAnsi="Arial" w:cs="Arial"/>
          <w:b/>
          <w:sz w:val="24"/>
          <w:lang w:val="es-EC"/>
        </w:rPr>
        <w:t>ENCUESTA 2</w:t>
      </w:r>
    </w:p>
    <w:p w:rsidR="00E80454" w:rsidRPr="004A72EF" w:rsidRDefault="00E80454" w:rsidP="00E80454">
      <w:pPr>
        <w:tabs>
          <w:tab w:val="center" w:pos="4513"/>
          <w:tab w:val="left" w:pos="6331"/>
        </w:tabs>
        <w:spacing w:after="0" w:line="240" w:lineRule="auto"/>
        <w:ind w:left="720"/>
        <w:jc w:val="center"/>
        <w:rPr>
          <w:rFonts w:ascii="Arial" w:hAnsi="Arial" w:cs="Arial"/>
          <w:b/>
          <w:sz w:val="24"/>
          <w:szCs w:val="24"/>
          <w:lang w:val="es-EC"/>
        </w:rPr>
      </w:pPr>
      <w:r w:rsidRPr="004A72EF">
        <w:rPr>
          <w:rFonts w:ascii="Arial" w:hAnsi="Arial" w:cs="Arial"/>
          <w:b/>
          <w:sz w:val="24"/>
          <w:szCs w:val="24"/>
          <w:lang w:val="es-EC"/>
        </w:rPr>
        <w:t>ENCUESTA DIRIGIDA A LOS SERVIDORES TURÍSTICOS DE LA CIUDAD DE SUCÚA</w:t>
      </w:r>
    </w:p>
    <w:p w:rsidR="00E80454" w:rsidRPr="004A72EF" w:rsidRDefault="00E80454" w:rsidP="00E80454">
      <w:pPr>
        <w:tabs>
          <w:tab w:val="center" w:pos="4513"/>
          <w:tab w:val="left" w:pos="6331"/>
        </w:tabs>
        <w:spacing w:after="0" w:line="360" w:lineRule="auto"/>
        <w:rPr>
          <w:rFonts w:ascii="Arial" w:hAnsi="Arial" w:cs="Arial"/>
          <w:b/>
          <w:sz w:val="24"/>
          <w:szCs w:val="24"/>
          <w:lang w:val="es-EC"/>
        </w:rPr>
      </w:pPr>
    </w:p>
    <w:p w:rsidR="00E80454" w:rsidRPr="004A72EF" w:rsidRDefault="00E80454" w:rsidP="00E80454">
      <w:pPr>
        <w:tabs>
          <w:tab w:val="center" w:pos="4513"/>
          <w:tab w:val="left" w:pos="6331"/>
        </w:tabs>
        <w:spacing w:after="0" w:line="360" w:lineRule="auto"/>
        <w:jc w:val="both"/>
        <w:rPr>
          <w:rFonts w:ascii="Arial" w:hAnsi="Arial" w:cs="Arial"/>
          <w:b/>
          <w:sz w:val="24"/>
          <w:szCs w:val="24"/>
          <w:lang w:val="es-EC"/>
        </w:rPr>
      </w:pPr>
      <w:r w:rsidRPr="004A72EF">
        <w:rPr>
          <w:rFonts w:ascii="Arial" w:hAnsi="Arial" w:cs="Arial"/>
          <w:b/>
          <w:sz w:val="24"/>
          <w:szCs w:val="24"/>
          <w:lang w:val="es-EC"/>
        </w:rPr>
        <w:t xml:space="preserve">OBJETIVO: </w:t>
      </w:r>
      <w:r w:rsidRPr="004A72EF">
        <w:rPr>
          <w:rFonts w:ascii="Arial" w:hAnsi="Arial" w:cs="Arial"/>
          <w:sz w:val="24"/>
          <w:szCs w:val="24"/>
          <w:lang w:val="es-EC"/>
        </w:rPr>
        <w:t xml:space="preserve">Obtener información primaria, con el fin de identificar las perspectivas de los diferentes sectores locales, frente a la entrada en funcionamiento del eco-parque de la ciudad de Sucúa. </w:t>
      </w:r>
    </w:p>
    <w:p w:rsidR="00E80454" w:rsidRPr="004A72EF" w:rsidRDefault="00E80454" w:rsidP="00E80454">
      <w:pPr>
        <w:tabs>
          <w:tab w:val="center" w:pos="4513"/>
          <w:tab w:val="left" w:pos="6331"/>
        </w:tabs>
        <w:spacing w:after="0" w:line="240" w:lineRule="auto"/>
        <w:jc w:val="both"/>
        <w:rPr>
          <w:rFonts w:ascii="Arial" w:hAnsi="Arial" w:cs="Arial"/>
          <w:b/>
          <w:sz w:val="24"/>
          <w:szCs w:val="24"/>
          <w:lang w:val="es-EC"/>
        </w:rPr>
      </w:pPr>
    </w:p>
    <w:p w:rsidR="00E80454" w:rsidRPr="004A72EF" w:rsidRDefault="00E80454" w:rsidP="00E80454">
      <w:pPr>
        <w:tabs>
          <w:tab w:val="center" w:pos="4513"/>
          <w:tab w:val="left" w:pos="6331"/>
        </w:tabs>
        <w:spacing w:after="0" w:line="240" w:lineRule="auto"/>
        <w:jc w:val="both"/>
        <w:rPr>
          <w:rFonts w:ascii="Arial" w:hAnsi="Arial" w:cs="Arial"/>
          <w:b/>
          <w:sz w:val="24"/>
          <w:szCs w:val="24"/>
          <w:lang w:val="es-EC"/>
        </w:rPr>
      </w:pPr>
      <w:r w:rsidRPr="004A72EF">
        <w:rPr>
          <w:rFonts w:ascii="Arial" w:hAnsi="Arial" w:cs="Arial"/>
          <w:b/>
          <w:sz w:val="24"/>
          <w:szCs w:val="24"/>
          <w:lang w:val="es-EC"/>
        </w:rPr>
        <w:t xml:space="preserve">Marque con un x su respuesta </w:t>
      </w:r>
    </w:p>
    <w:p w:rsidR="00E80454" w:rsidRPr="004A72EF" w:rsidRDefault="00E80454" w:rsidP="00E80454">
      <w:pPr>
        <w:tabs>
          <w:tab w:val="center" w:pos="4513"/>
          <w:tab w:val="left" w:pos="6331"/>
        </w:tabs>
        <w:spacing w:after="0" w:line="240" w:lineRule="auto"/>
        <w:jc w:val="both"/>
        <w:rPr>
          <w:rFonts w:ascii="Arial" w:hAnsi="Arial" w:cs="Arial"/>
          <w:b/>
          <w:sz w:val="24"/>
          <w:szCs w:val="24"/>
          <w:lang w:val="es-EC"/>
        </w:rPr>
      </w:pPr>
    </w:p>
    <w:p w:rsidR="00E80454" w:rsidRPr="004A72EF" w:rsidRDefault="00E80454" w:rsidP="00AE1E92">
      <w:pPr>
        <w:pStyle w:val="Prrafodelista"/>
        <w:numPr>
          <w:ilvl w:val="0"/>
          <w:numId w:val="23"/>
        </w:numPr>
        <w:tabs>
          <w:tab w:val="center" w:pos="4513"/>
          <w:tab w:val="left" w:pos="6331"/>
        </w:tabs>
        <w:spacing w:after="0" w:line="240" w:lineRule="auto"/>
        <w:jc w:val="both"/>
        <w:rPr>
          <w:rFonts w:ascii="Arial" w:hAnsi="Arial" w:cs="Arial"/>
          <w:b/>
          <w:sz w:val="24"/>
          <w:szCs w:val="24"/>
        </w:rPr>
      </w:pPr>
      <w:r w:rsidRPr="004A72EF">
        <w:rPr>
          <w:rFonts w:ascii="Arial" w:hAnsi="Arial" w:cs="Arial"/>
          <w:b/>
          <w:sz w:val="24"/>
          <w:szCs w:val="24"/>
        </w:rPr>
        <w:t xml:space="preserve">¿Específicamente de la ciudad de </w:t>
      </w:r>
      <w:r w:rsidR="00CB71F8" w:rsidRPr="004A72EF">
        <w:rPr>
          <w:rFonts w:ascii="Arial" w:hAnsi="Arial" w:cs="Arial"/>
          <w:b/>
          <w:sz w:val="24"/>
          <w:szCs w:val="24"/>
        </w:rPr>
        <w:t>Sucúa</w:t>
      </w:r>
      <w:r w:rsidRPr="004A72EF">
        <w:rPr>
          <w:rFonts w:ascii="Arial" w:hAnsi="Arial" w:cs="Arial"/>
          <w:b/>
          <w:sz w:val="24"/>
          <w:szCs w:val="24"/>
        </w:rPr>
        <w:t xml:space="preserve"> considera que es atractivo para el turismo nacional y extranjero?</w:t>
      </w:r>
    </w:p>
    <w:p w:rsidR="00E80454" w:rsidRPr="004A72EF" w:rsidRDefault="00E80454" w:rsidP="00E80454">
      <w:pPr>
        <w:tabs>
          <w:tab w:val="center" w:pos="4513"/>
          <w:tab w:val="left" w:pos="6331"/>
        </w:tabs>
        <w:spacing w:after="0" w:line="240" w:lineRule="auto"/>
        <w:jc w:val="both"/>
        <w:rPr>
          <w:rFonts w:ascii="Arial" w:hAnsi="Arial" w:cs="Arial"/>
          <w:b/>
          <w:sz w:val="24"/>
          <w:szCs w:val="24"/>
          <w:lang w:val="es-EC"/>
        </w:rPr>
      </w:pPr>
    </w:p>
    <w:p w:rsidR="00E80454" w:rsidRPr="004A72EF" w:rsidRDefault="00E80454" w:rsidP="00AE1E92">
      <w:pPr>
        <w:pStyle w:val="Prrafodelista"/>
        <w:numPr>
          <w:ilvl w:val="0"/>
          <w:numId w:val="6"/>
        </w:numPr>
        <w:tabs>
          <w:tab w:val="center" w:pos="4513"/>
          <w:tab w:val="left" w:pos="6331"/>
        </w:tabs>
        <w:spacing w:after="0" w:line="240" w:lineRule="auto"/>
        <w:jc w:val="both"/>
        <w:rPr>
          <w:rFonts w:ascii="Arial" w:hAnsi="Arial" w:cs="Arial"/>
          <w:sz w:val="24"/>
          <w:szCs w:val="24"/>
        </w:rPr>
      </w:pPr>
      <w:r w:rsidRPr="004A72EF">
        <w:rPr>
          <w:rFonts w:ascii="Arial" w:hAnsi="Arial" w:cs="Arial"/>
          <w:sz w:val="24"/>
          <w:szCs w:val="24"/>
        </w:rPr>
        <w:t xml:space="preserve">Si (    )            </w:t>
      </w:r>
    </w:p>
    <w:p w:rsidR="00E80454" w:rsidRPr="004A72EF" w:rsidRDefault="00E80454" w:rsidP="00AE1E92">
      <w:pPr>
        <w:pStyle w:val="Prrafodelista"/>
        <w:numPr>
          <w:ilvl w:val="0"/>
          <w:numId w:val="6"/>
        </w:numPr>
        <w:tabs>
          <w:tab w:val="center" w:pos="4513"/>
          <w:tab w:val="left" w:pos="6331"/>
        </w:tabs>
        <w:spacing w:after="0" w:line="480" w:lineRule="auto"/>
        <w:jc w:val="both"/>
        <w:rPr>
          <w:rFonts w:ascii="Arial" w:hAnsi="Arial" w:cs="Arial"/>
          <w:sz w:val="24"/>
          <w:szCs w:val="24"/>
        </w:rPr>
      </w:pPr>
      <w:r w:rsidRPr="004A72EF">
        <w:rPr>
          <w:rFonts w:ascii="Arial" w:hAnsi="Arial" w:cs="Arial"/>
          <w:sz w:val="24"/>
          <w:szCs w:val="24"/>
        </w:rPr>
        <w:t xml:space="preserve">No (    )  </w:t>
      </w:r>
    </w:p>
    <w:p w:rsidR="00E80454" w:rsidRPr="004A72EF" w:rsidRDefault="00E80454" w:rsidP="00AE1E92">
      <w:pPr>
        <w:pStyle w:val="Prrafodelista"/>
        <w:numPr>
          <w:ilvl w:val="0"/>
          <w:numId w:val="23"/>
        </w:numPr>
        <w:spacing w:before="240" w:line="240" w:lineRule="auto"/>
        <w:jc w:val="both"/>
        <w:rPr>
          <w:rFonts w:ascii="Arial" w:hAnsi="Arial" w:cs="Arial"/>
          <w:b/>
          <w:sz w:val="24"/>
          <w:szCs w:val="24"/>
        </w:rPr>
      </w:pPr>
      <w:r w:rsidRPr="004A72EF">
        <w:rPr>
          <w:rFonts w:ascii="Arial" w:hAnsi="Arial" w:cs="Arial"/>
          <w:b/>
          <w:sz w:val="24"/>
          <w:szCs w:val="24"/>
        </w:rPr>
        <w:t>¿Qué aspectos considera usted que tomen en cuenta los turistas que visitan la ciudad?</w:t>
      </w:r>
    </w:p>
    <w:p w:rsidR="00E80454" w:rsidRPr="004A72EF" w:rsidRDefault="00E80454" w:rsidP="00AE1E92">
      <w:pPr>
        <w:numPr>
          <w:ilvl w:val="0"/>
          <w:numId w:val="7"/>
        </w:numPr>
        <w:shd w:val="clear" w:color="auto" w:fill="FFFFFF"/>
        <w:spacing w:after="0" w:line="240" w:lineRule="auto"/>
        <w:jc w:val="both"/>
        <w:rPr>
          <w:rFonts w:ascii="Arial" w:hAnsi="Arial" w:cs="Arial"/>
          <w:color w:val="222222"/>
          <w:sz w:val="24"/>
          <w:szCs w:val="24"/>
          <w:lang w:val="es-EC"/>
        </w:rPr>
      </w:pPr>
      <w:r w:rsidRPr="004A72EF">
        <w:rPr>
          <w:rFonts w:ascii="Arial" w:hAnsi="Arial" w:cs="Arial"/>
          <w:color w:val="222222"/>
          <w:sz w:val="24"/>
          <w:szCs w:val="24"/>
          <w:lang w:val="es-EC"/>
        </w:rPr>
        <w:t>La diversificación (    )</w:t>
      </w:r>
    </w:p>
    <w:p w:rsidR="00E80454" w:rsidRPr="004A72EF" w:rsidRDefault="00E80454" w:rsidP="00AE1E92">
      <w:pPr>
        <w:numPr>
          <w:ilvl w:val="0"/>
          <w:numId w:val="7"/>
        </w:numPr>
        <w:shd w:val="clear" w:color="auto" w:fill="FFFFFF"/>
        <w:spacing w:after="0" w:line="240" w:lineRule="auto"/>
        <w:jc w:val="both"/>
        <w:rPr>
          <w:rFonts w:ascii="Arial" w:hAnsi="Arial" w:cs="Arial"/>
          <w:color w:val="222222"/>
          <w:sz w:val="24"/>
          <w:szCs w:val="24"/>
          <w:lang w:val="es-EC"/>
        </w:rPr>
      </w:pPr>
      <w:r w:rsidRPr="004A72EF">
        <w:rPr>
          <w:rFonts w:ascii="Arial" w:hAnsi="Arial" w:cs="Arial"/>
          <w:color w:val="222222"/>
          <w:sz w:val="24"/>
          <w:szCs w:val="24"/>
          <w:lang w:val="es-EC"/>
        </w:rPr>
        <w:t>Tipos de turismo (    )</w:t>
      </w:r>
    </w:p>
    <w:p w:rsidR="00E80454" w:rsidRPr="004A72EF" w:rsidRDefault="00E80454" w:rsidP="00AE1E92">
      <w:pPr>
        <w:numPr>
          <w:ilvl w:val="0"/>
          <w:numId w:val="7"/>
        </w:numPr>
        <w:shd w:val="clear" w:color="auto" w:fill="FFFFFF"/>
        <w:spacing w:after="0" w:line="240" w:lineRule="auto"/>
        <w:jc w:val="both"/>
        <w:rPr>
          <w:rFonts w:ascii="Arial" w:hAnsi="Arial" w:cs="Arial"/>
          <w:color w:val="222222"/>
          <w:sz w:val="24"/>
          <w:szCs w:val="24"/>
          <w:lang w:val="es-EC"/>
        </w:rPr>
      </w:pPr>
      <w:r w:rsidRPr="004A72EF">
        <w:rPr>
          <w:rFonts w:ascii="Arial" w:hAnsi="Arial" w:cs="Arial"/>
          <w:color w:val="222222"/>
          <w:sz w:val="24"/>
          <w:szCs w:val="24"/>
          <w:lang w:val="es-EC"/>
        </w:rPr>
        <w:t xml:space="preserve">Eventos (    ) </w:t>
      </w:r>
    </w:p>
    <w:p w:rsidR="00E80454" w:rsidRPr="004A72EF" w:rsidRDefault="00E80454" w:rsidP="00AE1E92">
      <w:pPr>
        <w:numPr>
          <w:ilvl w:val="0"/>
          <w:numId w:val="7"/>
        </w:numPr>
        <w:shd w:val="clear" w:color="auto" w:fill="FFFFFF"/>
        <w:spacing w:after="0" w:line="240" w:lineRule="auto"/>
        <w:jc w:val="both"/>
        <w:rPr>
          <w:rFonts w:ascii="Arial" w:hAnsi="Arial" w:cs="Arial"/>
          <w:color w:val="222222"/>
          <w:sz w:val="24"/>
          <w:szCs w:val="24"/>
          <w:lang w:val="es-EC"/>
        </w:rPr>
      </w:pPr>
      <w:r w:rsidRPr="004A72EF">
        <w:rPr>
          <w:rFonts w:ascii="Arial" w:hAnsi="Arial" w:cs="Arial"/>
          <w:color w:val="222222"/>
          <w:sz w:val="24"/>
          <w:szCs w:val="24"/>
          <w:lang w:val="es-EC"/>
        </w:rPr>
        <w:t>Opciones de movilidad (   )</w:t>
      </w:r>
    </w:p>
    <w:p w:rsidR="00E80454" w:rsidRPr="004A72EF" w:rsidRDefault="00E80454" w:rsidP="00AE1E92">
      <w:pPr>
        <w:numPr>
          <w:ilvl w:val="0"/>
          <w:numId w:val="7"/>
        </w:numPr>
        <w:shd w:val="clear" w:color="auto" w:fill="FFFFFF"/>
        <w:spacing w:after="0" w:line="240" w:lineRule="auto"/>
        <w:jc w:val="both"/>
        <w:rPr>
          <w:rFonts w:ascii="Arial" w:hAnsi="Arial" w:cs="Arial"/>
          <w:color w:val="222222"/>
          <w:sz w:val="24"/>
          <w:szCs w:val="24"/>
          <w:lang w:val="es-EC"/>
        </w:rPr>
      </w:pPr>
      <w:r w:rsidRPr="004A72EF">
        <w:rPr>
          <w:rFonts w:ascii="Arial" w:hAnsi="Arial" w:cs="Arial"/>
          <w:color w:val="222222"/>
          <w:sz w:val="24"/>
          <w:szCs w:val="24"/>
          <w:lang w:val="es-EC"/>
        </w:rPr>
        <w:t>Precios (   )</w:t>
      </w:r>
    </w:p>
    <w:p w:rsidR="00E80454" w:rsidRPr="004A72EF" w:rsidRDefault="00E80454" w:rsidP="00AE1E92">
      <w:pPr>
        <w:numPr>
          <w:ilvl w:val="0"/>
          <w:numId w:val="7"/>
        </w:numPr>
        <w:shd w:val="clear" w:color="auto" w:fill="FFFFFF"/>
        <w:spacing w:after="0" w:line="240" w:lineRule="auto"/>
        <w:jc w:val="both"/>
        <w:rPr>
          <w:rFonts w:ascii="Arial" w:hAnsi="Arial" w:cs="Arial"/>
          <w:color w:val="222222"/>
          <w:sz w:val="24"/>
          <w:szCs w:val="24"/>
          <w:lang w:val="es-EC"/>
        </w:rPr>
      </w:pPr>
      <w:r w:rsidRPr="004A72EF">
        <w:rPr>
          <w:rFonts w:ascii="Arial" w:hAnsi="Arial" w:cs="Arial"/>
          <w:color w:val="222222"/>
          <w:sz w:val="24"/>
          <w:szCs w:val="24"/>
          <w:lang w:val="es-EC"/>
        </w:rPr>
        <w:t>Ofertas (    )</w:t>
      </w:r>
    </w:p>
    <w:p w:rsidR="00E80454" w:rsidRPr="004A72EF" w:rsidRDefault="00E80454" w:rsidP="00AE1E92">
      <w:pPr>
        <w:pStyle w:val="Prrafodelista"/>
        <w:numPr>
          <w:ilvl w:val="0"/>
          <w:numId w:val="7"/>
        </w:numPr>
        <w:spacing w:line="256" w:lineRule="auto"/>
        <w:jc w:val="both"/>
        <w:rPr>
          <w:rFonts w:ascii="Arial" w:hAnsi="Arial" w:cs="Arial"/>
          <w:sz w:val="24"/>
          <w:szCs w:val="24"/>
        </w:rPr>
      </w:pPr>
      <w:r w:rsidRPr="004A72EF">
        <w:rPr>
          <w:rFonts w:ascii="Arial" w:hAnsi="Arial" w:cs="Arial"/>
          <w:sz w:val="24"/>
          <w:szCs w:val="24"/>
        </w:rPr>
        <w:t>Seguridad (    )</w:t>
      </w:r>
    </w:p>
    <w:p w:rsidR="00E80454" w:rsidRPr="004A72EF" w:rsidRDefault="00E80454" w:rsidP="00AE1E92">
      <w:pPr>
        <w:pStyle w:val="Prrafodelista"/>
        <w:numPr>
          <w:ilvl w:val="0"/>
          <w:numId w:val="7"/>
        </w:numPr>
        <w:spacing w:line="480" w:lineRule="auto"/>
        <w:jc w:val="both"/>
        <w:rPr>
          <w:rFonts w:ascii="Arial" w:hAnsi="Arial" w:cs="Arial"/>
          <w:sz w:val="24"/>
          <w:szCs w:val="24"/>
        </w:rPr>
      </w:pPr>
      <w:r w:rsidRPr="004A72EF">
        <w:rPr>
          <w:rFonts w:ascii="Arial" w:hAnsi="Arial" w:cs="Arial"/>
          <w:sz w:val="24"/>
          <w:szCs w:val="24"/>
        </w:rPr>
        <w:t>Otros cual………………………………………………………………………</w:t>
      </w:r>
      <w:r w:rsidRPr="004A72EF">
        <w:rPr>
          <w:rFonts w:ascii="Arial" w:hAnsi="Arial" w:cs="Arial"/>
          <w:sz w:val="24"/>
          <w:szCs w:val="24"/>
          <w:u w:val="single"/>
        </w:rPr>
        <w:t xml:space="preserve">                            </w:t>
      </w:r>
      <w:r w:rsidRPr="004A72EF">
        <w:rPr>
          <w:rFonts w:ascii="Arial" w:hAnsi="Arial" w:cs="Arial"/>
          <w:sz w:val="24"/>
          <w:szCs w:val="24"/>
        </w:rPr>
        <w:t xml:space="preserve">                                   </w:t>
      </w:r>
    </w:p>
    <w:p w:rsidR="00E80454" w:rsidRPr="004A72EF" w:rsidRDefault="00E80454" w:rsidP="00AE1E92">
      <w:pPr>
        <w:pStyle w:val="Prrafodelista"/>
        <w:numPr>
          <w:ilvl w:val="0"/>
          <w:numId w:val="23"/>
        </w:numPr>
        <w:spacing w:line="240" w:lineRule="auto"/>
        <w:jc w:val="both"/>
        <w:rPr>
          <w:rFonts w:ascii="Arial" w:hAnsi="Arial" w:cs="Arial"/>
          <w:b/>
          <w:sz w:val="24"/>
          <w:szCs w:val="24"/>
        </w:rPr>
      </w:pPr>
      <w:r w:rsidRPr="004A72EF">
        <w:rPr>
          <w:rFonts w:ascii="Arial" w:hAnsi="Arial" w:cs="Arial"/>
          <w:b/>
          <w:sz w:val="24"/>
          <w:szCs w:val="24"/>
        </w:rPr>
        <w:t xml:space="preserve">¿Cree usted que aumentara la afluencia de turistas a la ciudad de </w:t>
      </w:r>
      <w:r w:rsidR="00CB71F8" w:rsidRPr="004A72EF">
        <w:rPr>
          <w:rFonts w:ascii="Arial" w:hAnsi="Arial" w:cs="Arial"/>
          <w:b/>
          <w:sz w:val="24"/>
          <w:szCs w:val="24"/>
        </w:rPr>
        <w:t>Sucúa</w:t>
      </w:r>
      <w:r w:rsidRPr="004A72EF">
        <w:rPr>
          <w:rFonts w:ascii="Arial" w:hAnsi="Arial" w:cs="Arial"/>
          <w:b/>
          <w:sz w:val="24"/>
          <w:szCs w:val="24"/>
        </w:rPr>
        <w:t xml:space="preserve"> con la implementación de un eco-parque?</w:t>
      </w:r>
    </w:p>
    <w:p w:rsidR="00E80454" w:rsidRPr="004A72EF" w:rsidRDefault="00E80454" w:rsidP="00E80454">
      <w:pPr>
        <w:pStyle w:val="Prrafodelista"/>
        <w:spacing w:line="240" w:lineRule="auto"/>
        <w:jc w:val="both"/>
        <w:rPr>
          <w:rFonts w:ascii="Arial" w:hAnsi="Arial" w:cs="Arial"/>
          <w:b/>
          <w:sz w:val="24"/>
          <w:szCs w:val="24"/>
        </w:rPr>
      </w:pPr>
    </w:p>
    <w:p w:rsidR="00E80454" w:rsidRPr="004A72EF" w:rsidRDefault="00E80454" w:rsidP="00AE1E92">
      <w:pPr>
        <w:pStyle w:val="Prrafodelista"/>
        <w:numPr>
          <w:ilvl w:val="0"/>
          <w:numId w:val="8"/>
        </w:numPr>
        <w:spacing w:line="256" w:lineRule="auto"/>
        <w:jc w:val="both"/>
        <w:rPr>
          <w:rFonts w:ascii="Arial" w:hAnsi="Arial" w:cs="Arial"/>
          <w:sz w:val="24"/>
          <w:szCs w:val="24"/>
        </w:rPr>
      </w:pPr>
      <w:r w:rsidRPr="004A72EF">
        <w:rPr>
          <w:rFonts w:ascii="Arial" w:hAnsi="Arial" w:cs="Arial"/>
          <w:sz w:val="24"/>
          <w:szCs w:val="24"/>
        </w:rPr>
        <w:t xml:space="preserve">Si </w:t>
      </w:r>
      <w:r w:rsidRPr="004A72EF">
        <w:rPr>
          <w:rFonts w:ascii="Arial" w:hAnsi="Arial" w:cs="Arial"/>
          <w:sz w:val="24"/>
          <w:szCs w:val="24"/>
        </w:rPr>
        <w:tab/>
        <w:t xml:space="preserve">(    )                       </w:t>
      </w:r>
    </w:p>
    <w:p w:rsidR="00E80454" w:rsidRPr="004A72EF" w:rsidRDefault="00E80454" w:rsidP="00AE1E92">
      <w:pPr>
        <w:pStyle w:val="Prrafodelista"/>
        <w:numPr>
          <w:ilvl w:val="0"/>
          <w:numId w:val="8"/>
        </w:numPr>
        <w:spacing w:line="256" w:lineRule="auto"/>
        <w:jc w:val="both"/>
        <w:rPr>
          <w:rFonts w:ascii="Arial" w:hAnsi="Arial" w:cs="Arial"/>
          <w:sz w:val="24"/>
          <w:szCs w:val="24"/>
        </w:rPr>
      </w:pPr>
      <w:r w:rsidRPr="004A72EF">
        <w:rPr>
          <w:rFonts w:ascii="Arial" w:hAnsi="Arial" w:cs="Arial"/>
          <w:sz w:val="24"/>
          <w:szCs w:val="24"/>
        </w:rPr>
        <w:t>No (    )</w:t>
      </w:r>
    </w:p>
    <w:p w:rsidR="00E80454" w:rsidRPr="004A72EF" w:rsidRDefault="00E80454" w:rsidP="00E80454">
      <w:pPr>
        <w:pStyle w:val="Prrafodelista"/>
        <w:ind w:left="1080"/>
        <w:jc w:val="both"/>
        <w:rPr>
          <w:rFonts w:ascii="Arial" w:hAnsi="Arial" w:cs="Arial"/>
          <w:sz w:val="24"/>
          <w:szCs w:val="24"/>
        </w:rPr>
      </w:pPr>
    </w:p>
    <w:p w:rsidR="00E80454" w:rsidRPr="004A72EF" w:rsidRDefault="00E80454" w:rsidP="00AE1E92">
      <w:pPr>
        <w:pStyle w:val="Prrafodelista"/>
        <w:numPr>
          <w:ilvl w:val="0"/>
          <w:numId w:val="23"/>
        </w:numPr>
        <w:tabs>
          <w:tab w:val="center" w:pos="4513"/>
          <w:tab w:val="left" w:pos="6331"/>
        </w:tabs>
        <w:spacing w:after="0" w:line="240" w:lineRule="auto"/>
        <w:jc w:val="both"/>
        <w:rPr>
          <w:rFonts w:ascii="Arial" w:hAnsi="Arial" w:cs="Arial"/>
          <w:b/>
          <w:sz w:val="24"/>
          <w:szCs w:val="24"/>
        </w:rPr>
      </w:pPr>
      <w:r w:rsidRPr="004A72EF">
        <w:rPr>
          <w:rFonts w:ascii="Arial" w:hAnsi="Arial" w:cs="Arial"/>
          <w:b/>
          <w:sz w:val="24"/>
          <w:szCs w:val="24"/>
        </w:rPr>
        <w:t>¿Cree usted que la puesta en marcha de un eco-parque traerá beneficios a la ciudad?</w:t>
      </w:r>
    </w:p>
    <w:p w:rsidR="00E80454" w:rsidRPr="004A72EF" w:rsidRDefault="00E80454" w:rsidP="00E80454">
      <w:pPr>
        <w:tabs>
          <w:tab w:val="center" w:pos="4513"/>
          <w:tab w:val="left" w:pos="6331"/>
        </w:tabs>
        <w:spacing w:after="0" w:line="276" w:lineRule="auto"/>
        <w:ind w:left="360"/>
        <w:jc w:val="both"/>
        <w:rPr>
          <w:rFonts w:ascii="Arial" w:hAnsi="Arial" w:cs="Arial"/>
          <w:color w:val="333333"/>
          <w:sz w:val="24"/>
          <w:szCs w:val="24"/>
          <w:shd w:val="clear" w:color="auto" w:fill="FFFFFF"/>
          <w:lang w:val="es-EC"/>
        </w:rPr>
      </w:pPr>
    </w:p>
    <w:p w:rsidR="00E80454" w:rsidRPr="004A72EF" w:rsidRDefault="00E80454" w:rsidP="00AE1E92">
      <w:pPr>
        <w:pStyle w:val="Prrafodelista"/>
        <w:numPr>
          <w:ilvl w:val="0"/>
          <w:numId w:val="9"/>
        </w:numPr>
        <w:tabs>
          <w:tab w:val="center" w:pos="4513"/>
          <w:tab w:val="left" w:pos="6331"/>
        </w:tabs>
        <w:spacing w:after="0" w:line="240" w:lineRule="auto"/>
        <w:jc w:val="both"/>
        <w:rPr>
          <w:rFonts w:ascii="Arial" w:hAnsi="Arial" w:cs="Arial"/>
          <w:sz w:val="24"/>
          <w:szCs w:val="24"/>
        </w:rPr>
      </w:pPr>
      <w:r w:rsidRPr="004A72EF">
        <w:rPr>
          <w:rFonts w:ascii="Arial" w:hAnsi="Arial" w:cs="Arial"/>
          <w:sz w:val="24"/>
          <w:szCs w:val="24"/>
        </w:rPr>
        <w:t xml:space="preserve">Si (    )            </w:t>
      </w:r>
    </w:p>
    <w:p w:rsidR="00E80454" w:rsidRPr="004A72EF" w:rsidRDefault="00E80454" w:rsidP="00AE1E92">
      <w:pPr>
        <w:pStyle w:val="Prrafodelista"/>
        <w:numPr>
          <w:ilvl w:val="0"/>
          <w:numId w:val="9"/>
        </w:numPr>
        <w:tabs>
          <w:tab w:val="center" w:pos="4513"/>
          <w:tab w:val="left" w:pos="6331"/>
        </w:tabs>
        <w:spacing w:after="0" w:line="480" w:lineRule="auto"/>
        <w:jc w:val="both"/>
        <w:rPr>
          <w:rFonts w:ascii="Arial" w:hAnsi="Arial" w:cs="Arial"/>
          <w:sz w:val="24"/>
          <w:szCs w:val="24"/>
        </w:rPr>
      </w:pPr>
      <w:r w:rsidRPr="004A72EF">
        <w:rPr>
          <w:rFonts w:ascii="Arial" w:hAnsi="Arial" w:cs="Arial"/>
          <w:sz w:val="24"/>
          <w:szCs w:val="24"/>
        </w:rPr>
        <w:lastRenderedPageBreak/>
        <w:t xml:space="preserve">No (    )  </w:t>
      </w:r>
    </w:p>
    <w:p w:rsidR="00E80454" w:rsidRPr="004A72EF" w:rsidRDefault="00E80454" w:rsidP="00AE1E92">
      <w:pPr>
        <w:pStyle w:val="Prrafodelista"/>
        <w:numPr>
          <w:ilvl w:val="0"/>
          <w:numId w:val="23"/>
        </w:numPr>
        <w:tabs>
          <w:tab w:val="center" w:pos="4513"/>
          <w:tab w:val="left" w:pos="6331"/>
        </w:tabs>
        <w:spacing w:after="0" w:line="240" w:lineRule="auto"/>
        <w:jc w:val="both"/>
        <w:rPr>
          <w:rFonts w:ascii="Arial" w:hAnsi="Arial" w:cs="Arial"/>
          <w:b/>
          <w:sz w:val="24"/>
          <w:szCs w:val="24"/>
        </w:rPr>
      </w:pPr>
      <w:r w:rsidRPr="004A72EF">
        <w:rPr>
          <w:rFonts w:ascii="Arial" w:hAnsi="Arial" w:cs="Arial"/>
          <w:b/>
          <w:sz w:val="24"/>
          <w:szCs w:val="24"/>
        </w:rPr>
        <w:t xml:space="preserve">¿Cree que los propietarios de los diferentes servidores turísticos cuentan con una cultura de desarrollo organizacional apropiada para brindar el servicio a los turistas? </w:t>
      </w:r>
    </w:p>
    <w:p w:rsidR="00E80454" w:rsidRPr="004A72EF" w:rsidRDefault="00E80454" w:rsidP="00AE1E92">
      <w:pPr>
        <w:pStyle w:val="Prrafodelista"/>
        <w:numPr>
          <w:ilvl w:val="0"/>
          <w:numId w:val="10"/>
        </w:numPr>
        <w:tabs>
          <w:tab w:val="center" w:pos="4513"/>
          <w:tab w:val="left" w:pos="6331"/>
        </w:tabs>
        <w:spacing w:after="0" w:line="240" w:lineRule="auto"/>
        <w:jc w:val="both"/>
        <w:rPr>
          <w:rFonts w:ascii="Arial" w:hAnsi="Arial" w:cs="Arial"/>
          <w:sz w:val="24"/>
          <w:szCs w:val="24"/>
        </w:rPr>
      </w:pPr>
      <w:r w:rsidRPr="004A72EF">
        <w:rPr>
          <w:rFonts w:ascii="Arial" w:hAnsi="Arial" w:cs="Arial"/>
          <w:sz w:val="24"/>
          <w:szCs w:val="24"/>
        </w:rPr>
        <w:t>Si (    )</w:t>
      </w:r>
    </w:p>
    <w:p w:rsidR="00E80454" w:rsidRPr="004A72EF" w:rsidRDefault="00E80454" w:rsidP="00AE1E92">
      <w:pPr>
        <w:pStyle w:val="Prrafodelista"/>
        <w:numPr>
          <w:ilvl w:val="0"/>
          <w:numId w:val="10"/>
        </w:numPr>
        <w:tabs>
          <w:tab w:val="center" w:pos="4513"/>
          <w:tab w:val="left" w:pos="6331"/>
        </w:tabs>
        <w:spacing w:after="0" w:line="480" w:lineRule="auto"/>
        <w:jc w:val="both"/>
        <w:rPr>
          <w:rFonts w:ascii="Arial" w:hAnsi="Arial" w:cs="Arial"/>
          <w:sz w:val="24"/>
          <w:szCs w:val="24"/>
        </w:rPr>
      </w:pPr>
      <w:r w:rsidRPr="004A72EF">
        <w:rPr>
          <w:rFonts w:ascii="Arial" w:hAnsi="Arial" w:cs="Arial"/>
          <w:sz w:val="24"/>
          <w:szCs w:val="24"/>
        </w:rPr>
        <w:t xml:space="preserve">No (    )   </w:t>
      </w:r>
    </w:p>
    <w:p w:rsidR="00E80454" w:rsidRPr="004A72EF" w:rsidRDefault="00E80454" w:rsidP="00AE1E92">
      <w:pPr>
        <w:pStyle w:val="Prrafodelista"/>
        <w:numPr>
          <w:ilvl w:val="0"/>
          <w:numId w:val="23"/>
        </w:numPr>
        <w:tabs>
          <w:tab w:val="center" w:pos="4513"/>
          <w:tab w:val="left" w:pos="6331"/>
        </w:tabs>
        <w:spacing w:after="0" w:line="240" w:lineRule="auto"/>
        <w:jc w:val="both"/>
        <w:rPr>
          <w:rFonts w:ascii="Arial" w:hAnsi="Arial" w:cs="Arial"/>
          <w:b/>
          <w:sz w:val="24"/>
          <w:szCs w:val="24"/>
        </w:rPr>
      </w:pPr>
      <w:r w:rsidRPr="004A72EF">
        <w:rPr>
          <w:rFonts w:ascii="Arial" w:hAnsi="Arial" w:cs="Arial"/>
          <w:b/>
          <w:sz w:val="24"/>
          <w:szCs w:val="24"/>
        </w:rPr>
        <w:t>¿Considera apropiada el nivel de profesionalismo y desempeño del capital humano en las diferentes áreas del sector turísticos en la ciudad?</w:t>
      </w:r>
    </w:p>
    <w:p w:rsidR="00E80454" w:rsidRPr="004A72EF" w:rsidRDefault="00E80454" w:rsidP="00E80454">
      <w:pPr>
        <w:pStyle w:val="Prrafodelista"/>
        <w:tabs>
          <w:tab w:val="center" w:pos="4513"/>
          <w:tab w:val="left" w:pos="6331"/>
        </w:tabs>
        <w:spacing w:after="0" w:line="240" w:lineRule="auto"/>
        <w:jc w:val="both"/>
        <w:rPr>
          <w:rFonts w:ascii="Arial" w:hAnsi="Arial" w:cs="Arial"/>
          <w:b/>
          <w:sz w:val="24"/>
          <w:szCs w:val="24"/>
        </w:rPr>
      </w:pPr>
    </w:p>
    <w:p w:rsidR="00E80454" w:rsidRPr="004A72EF" w:rsidRDefault="00E80454" w:rsidP="00AE1E92">
      <w:pPr>
        <w:pStyle w:val="Prrafodelista"/>
        <w:numPr>
          <w:ilvl w:val="0"/>
          <w:numId w:val="11"/>
        </w:numPr>
        <w:tabs>
          <w:tab w:val="center" w:pos="4513"/>
          <w:tab w:val="left" w:pos="6331"/>
        </w:tabs>
        <w:spacing w:after="0" w:line="240" w:lineRule="auto"/>
        <w:jc w:val="both"/>
        <w:rPr>
          <w:rFonts w:ascii="Arial" w:hAnsi="Arial" w:cs="Arial"/>
          <w:sz w:val="24"/>
          <w:szCs w:val="24"/>
        </w:rPr>
      </w:pPr>
      <w:r w:rsidRPr="004A72EF">
        <w:rPr>
          <w:rFonts w:ascii="Arial" w:hAnsi="Arial" w:cs="Arial"/>
          <w:sz w:val="24"/>
          <w:szCs w:val="24"/>
        </w:rPr>
        <w:t xml:space="preserve">Si (    )            </w:t>
      </w:r>
    </w:p>
    <w:p w:rsidR="00E80454" w:rsidRPr="004A72EF" w:rsidRDefault="00E80454" w:rsidP="00AE1E92">
      <w:pPr>
        <w:pStyle w:val="Prrafodelista"/>
        <w:numPr>
          <w:ilvl w:val="0"/>
          <w:numId w:val="11"/>
        </w:numPr>
        <w:tabs>
          <w:tab w:val="center" w:pos="4513"/>
          <w:tab w:val="left" w:pos="6331"/>
        </w:tabs>
        <w:spacing w:after="0" w:line="480" w:lineRule="auto"/>
        <w:jc w:val="both"/>
        <w:rPr>
          <w:rFonts w:ascii="Arial" w:hAnsi="Arial" w:cs="Arial"/>
          <w:sz w:val="24"/>
          <w:szCs w:val="24"/>
        </w:rPr>
      </w:pPr>
      <w:r w:rsidRPr="004A72EF">
        <w:rPr>
          <w:rFonts w:ascii="Arial" w:hAnsi="Arial" w:cs="Arial"/>
          <w:sz w:val="24"/>
          <w:szCs w:val="24"/>
        </w:rPr>
        <w:t>No (    )</w:t>
      </w:r>
    </w:p>
    <w:p w:rsidR="00E80454" w:rsidRPr="004A72EF" w:rsidRDefault="00E80454" w:rsidP="00AE1E92">
      <w:pPr>
        <w:pStyle w:val="Prrafodelista"/>
        <w:numPr>
          <w:ilvl w:val="0"/>
          <w:numId w:val="23"/>
        </w:numPr>
        <w:spacing w:line="240" w:lineRule="auto"/>
        <w:jc w:val="both"/>
        <w:rPr>
          <w:rFonts w:ascii="Arial" w:hAnsi="Arial" w:cs="Arial"/>
          <w:b/>
          <w:sz w:val="24"/>
          <w:szCs w:val="24"/>
        </w:rPr>
      </w:pPr>
      <w:r w:rsidRPr="004A72EF">
        <w:rPr>
          <w:rFonts w:ascii="Arial" w:hAnsi="Arial" w:cs="Arial"/>
          <w:b/>
          <w:sz w:val="24"/>
          <w:szCs w:val="24"/>
        </w:rPr>
        <w:t>¿Considera usted que la población en general estará satisfecha con la implementación de un eco-parque?</w:t>
      </w:r>
    </w:p>
    <w:p w:rsidR="00E80454" w:rsidRPr="004A72EF" w:rsidRDefault="00E80454" w:rsidP="00E80454">
      <w:pPr>
        <w:pStyle w:val="Prrafodelista"/>
        <w:spacing w:line="240" w:lineRule="auto"/>
        <w:jc w:val="both"/>
        <w:rPr>
          <w:rFonts w:ascii="Arial" w:hAnsi="Arial" w:cs="Arial"/>
          <w:b/>
          <w:sz w:val="24"/>
          <w:szCs w:val="24"/>
        </w:rPr>
      </w:pPr>
    </w:p>
    <w:p w:rsidR="00E80454" w:rsidRPr="004A72EF" w:rsidRDefault="00E80454" w:rsidP="00AE1E92">
      <w:pPr>
        <w:pStyle w:val="Prrafodelista"/>
        <w:numPr>
          <w:ilvl w:val="0"/>
          <w:numId w:val="20"/>
        </w:numPr>
        <w:tabs>
          <w:tab w:val="center" w:pos="4513"/>
          <w:tab w:val="left" w:pos="6331"/>
        </w:tabs>
        <w:spacing w:after="0" w:line="240" w:lineRule="auto"/>
        <w:jc w:val="both"/>
        <w:rPr>
          <w:rFonts w:ascii="Arial" w:hAnsi="Arial" w:cs="Arial"/>
          <w:sz w:val="24"/>
          <w:szCs w:val="24"/>
        </w:rPr>
      </w:pPr>
      <w:r w:rsidRPr="004A72EF">
        <w:rPr>
          <w:rFonts w:ascii="Arial" w:hAnsi="Arial" w:cs="Arial"/>
          <w:sz w:val="24"/>
          <w:szCs w:val="24"/>
        </w:rPr>
        <w:t xml:space="preserve">Si (    )            </w:t>
      </w:r>
    </w:p>
    <w:p w:rsidR="00E80454" w:rsidRPr="004A72EF" w:rsidRDefault="00E80454" w:rsidP="00AE1E92">
      <w:pPr>
        <w:pStyle w:val="Prrafodelista"/>
        <w:numPr>
          <w:ilvl w:val="0"/>
          <w:numId w:val="20"/>
        </w:numPr>
        <w:tabs>
          <w:tab w:val="center" w:pos="4513"/>
          <w:tab w:val="left" w:pos="6331"/>
        </w:tabs>
        <w:spacing w:after="0" w:line="480" w:lineRule="auto"/>
        <w:jc w:val="both"/>
        <w:rPr>
          <w:rFonts w:ascii="Arial" w:hAnsi="Arial" w:cs="Arial"/>
          <w:sz w:val="24"/>
          <w:szCs w:val="24"/>
        </w:rPr>
      </w:pPr>
      <w:r w:rsidRPr="004A72EF">
        <w:rPr>
          <w:rFonts w:ascii="Arial" w:hAnsi="Arial" w:cs="Arial"/>
          <w:sz w:val="24"/>
          <w:szCs w:val="24"/>
        </w:rPr>
        <w:t>No (    )</w:t>
      </w:r>
    </w:p>
    <w:p w:rsidR="00E80454" w:rsidRPr="004A72EF" w:rsidRDefault="00E80454" w:rsidP="00AE1E92">
      <w:pPr>
        <w:pStyle w:val="Prrafodelista"/>
        <w:numPr>
          <w:ilvl w:val="0"/>
          <w:numId w:val="23"/>
        </w:numPr>
        <w:tabs>
          <w:tab w:val="center" w:pos="4513"/>
          <w:tab w:val="left" w:pos="6331"/>
        </w:tabs>
        <w:spacing w:after="0" w:line="240" w:lineRule="auto"/>
        <w:jc w:val="both"/>
        <w:rPr>
          <w:rFonts w:ascii="Arial" w:hAnsi="Arial" w:cs="Arial"/>
          <w:b/>
          <w:sz w:val="24"/>
          <w:szCs w:val="24"/>
        </w:rPr>
      </w:pPr>
      <w:r w:rsidRPr="004A72EF">
        <w:rPr>
          <w:rFonts w:ascii="Arial" w:hAnsi="Arial" w:cs="Arial"/>
          <w:b/>
          <w:sz w:val="24"/>
          <w:szCs w:val="24"/>
        </w:rPr>
        <w:t>¿Cree que en el futuro el sector turístico aportara grandes beneficios a la ciudad?</w:t>
      </w:r>
    </w:p>
    <w:p w:rsidR="00E80454" w:rsidRPr="004A72EF" w:rsidRDefault="00E80454" w:rsidP="00E80454">
      <w:pPr>
        <w:pStyle w:val="Prrafodelista"/>
        <w:tabs>
          <w:tab w:val="center" w:pos="4513"/>
          <w:tab w:val="left" w:pos="6331"/>
        </w:tabs>
        <w:spacing w:after="0" w:line="240" w:lineRule="auto"/>
        <w:jc w:val="both"/>
        <w:rPr>
          <w:rFonts w:ascii="Arial" w:hAnsi="Arial" w:cs="Arial"/>
          <w:b/>
          <w:sz w:val="24"/>
          <w:szCs w:val="24"/>
        </w:rPr>
      </w:pPr>
    </w:p>
    <w:p w:rsidR="00E80454" w:rsidRPr="004A72EF" w:rsidRDefault="00E80454" w:rsidP="00AE1E92">
      <w:pPr>
        <w:pStyle w:val="Prrafodelista"/>
        <w:numPr>
          <w:ilvl w:val="0"/>
          <w:numId w:val="21"/>
        </w:numPr>
        <w:tabs>
          <w:tab w:val="center" w:pos="4513"/>
          <w:tab w:val="left" w:pos="6331"/>
        </w:tabs>
        <w:spacing w:after="0" w:line="240" w:lineRule="auto"/>
        <w:jc w:val="both"/>
        <w:rPr>
          <w:rFonts w:ascii="Arial" w:hAnsi="Arial" w:cs="Arial"/>
          <w:sz w:val="24"/>
          <w:szCs w:val="24"/>
        </w:rPr>
      </w:pPr>
      <w:r w:rsidRPr="004A72EF">
        <w:rPr>
          <w:rFonts w:ascii="Arial" w:hAnsi="Arial" w:cs="Arial"/>
          <w:sz w:val="24"/>
          <w:szCs w:val="24"/>
        </w:rPr>
        <w:t xml:space="preserve">Si (    )            </w:t>
      </w:r>
    </w:p>
    <w:p w:rsidR="00E80454" w:rsidRPr="004A72EF" w:rsidRDefault="00E80454" w:rsidP="00AE1E92">
      <w:pPr>
        <w:pStyle w:val="Prrafodelista"/>
        <w:numPr>
          <w:ilvl w:val="0"/>
          <w:numId w:val="21"/>
        </w:numPr>
        <w:tabs>
          <w:tab w:val="center" w:pos="4513"/>
          <w:tab w:val="left" w:pos="6331"/>
        </w:tabs>
        <w:spacing w:after="0" w:line="480" w:lineRule="auto"/>
        <w:jc w:val="both"/>
        <w:rPr>
          <w:rFonts w:ascii="Arial" w:hAnsi="Arial" w:cs="Arial"/>
          <w:sz w:val="24"/>
          <w:szCs w:val="24"/>
        </w:rPr>
      </w:pPr>
      <w:r w:rsidRPr="004A72EF">
        <w:rPr>
          <w:rFonts w:ascii="Arial" w:hAnsi="Arial" w:cs="Arial"/>
          <w:sz w:val="24"/>
          <w:szCs w:val="24"/>
        </w:rPr>
        <w:t>No (    )</w:t>
      </w:r>
    </w:p>
    <w:p w:rsidR="00E80454" w:rsidRPr="004A72EF" w:rsidRDefault="00E80454" w:rsidP="00E80454">
      <w:pPr>
        <w:rPr>
          <w:rFonts w:ascii="Arial" w:hAnsi="Arial" w:cs="Arial"/>
          <w:sz w:val="24"/>
          <w:szCs w:val="24"/>
          <w:lang w:val="es-EC"/>
        </w:rPr>
      </w:pPr>
    </w:p>
    <w:p w:rsidR="00E80454" w:rsidRPr="004A72EF" w:rsidRDefault="00E80454" w:rsidP="00E80454">
      <w:pPr>
        <w:jc w:val="center"/>
        <w:rPr>
          <w:rFonts w:ascii="Arial" w:hAnsi="Arial" w:cs="Arial"/>
          <w:sz w:val="32"/>
          <w:szCs w:val="24"/>
          <w:lang w:val="es-EC"/>
        </w:rPr>
      </w:pPr>
      <w:r w:rsidRPr="004A72EF">
        <w:rPr>
          <w:rFonts w:ascii="Arial" w:hAnsi="Arial" w:cs="Arial"/>
          <w:sz w:val="32"/>
          <w:szCs w:val="24"/>
          <w:lang w:val="es-EC"/>
        </w:rPr>
        <w:t>Gracias por su colaboración</w:t>
      </w:r>
    </w:p>
    <w:p w:rsidR="00495B61" w:rsidRDefault="00495B61" w:rsidP="00D36405">
      <w:pPr>
        <w:rPr>
          <w:rFonts w:ascii="Arial" w:hAnsi="Arial" w:cs="Arial"/>
          <w:b/>
          <w:sz w:val="24"/>
          <w:lang w:val="es-EC"/>
        </w:rPr>
      </w:pPr>
    </w:p>
    <w:p w:rsidR="00495B61" w:rsidRDefault="00495B61" w:rsidP="00D36405">
      <w:pPr>
        <w:rPr>
          <w:rFonts w:ascii="Arial" w:hAnsi="Arial" w:cs="Arial"/>
          <w:b/>
          <w:sz w:val="24"/>
          <w:lang w:val="es-EC"/>
        </w:rPr>
      </w:pPr>
    </w:p>
    <w:p w:rsidR="00495B61" w:rsidRDefault="00495B61" w:rsidP="00D36405">
      <w:pPr>
        <w:rPr>
          <w:rFonts w:ascii="Arial" w:hAnsi="Arial" w:cs="Arial"/>
          <w:b/>
          <w:sz w:val="24"/>
          <w:lang w:val="es-EC"/>
        </w:rPr>
      </w:pPr>
    </w:p>
    <w:p w:rsidR="00495B61" w:rsidRDefault="00495B61" w:rsidP="00D36405">
      <w:pPr>
        <w:rPr>
          <w:rFonts w:ascii="Arial" w:hAnsi="Arial" w:cs="Arial"/>
          <w:b/>
          <w:sz w:val="24"/>
          <w:lang w:val="es-EC"/>
        </w:rPr>
      </w:pPr>
    </w:p>
    <w:p w:rsidR="00495B61" w:rsidRDefault="00495B61" w:rsidP="00D36405">
      <w:pPr>
        <w:rPr>
          <w:rFonts w:ascii="Arial" w:hAnsi="Arial" w:cs="Arial"/>
          <w:b/>
          <w:sz w:val="24"/>
          <w:lang w:val="es-EC"/>
        </w:rPr>
      </w:pPr>
    </w:p>
    <w:p w:rsidR="00495B61" w:rsidRDefault="00495B61" w:rsidP="00D36405">
      <w:pPr>
        <w:rPr>
          <w:rFonts w:ascii="Arial" w:hAnsi="Arial" w:cs="Arial"/>
          <w:b/>
          <w:sz w:val="24"/>
          <w:lang w:val="es-EC"/>
        </w:rPr>
      </w:pPr>
    </w:p>
    <w:p w:rsidR="00495B61" w:rsidRDefault="00495B61" w:rsidP="00D36405">
      <w:pPr>
        <w:rPr>
          <w:rFonts w:ascii="Arial" w:hAnsi="Arial" w:cs="Arial"/>
          <w:b/>
          <w:sz w:val="24"/>
          <w:lang w:val="es-EC"/>
        </w:rPr>
      </w:pPr>
    </w:p>
    <w:p w:rsidR="00495B61" w:rsidRDefault="00495B61" w:rsidP="00D36405">
      <w:pPr>
        <w:rPr>
          <w:rFonts w:ascii="Arial" w:hAnsi="Arial" w:cs="Arial"/>
          <w:b/>
          <w:sz w:val="24"/>
          <w:lang w:val="es-EC"/>
        </w:rPr>
      </w:pPr>
    </w:p>
    <w:p w:rsidR="00495B61" w:rsidRDefault="00495B61" w:rsidP="00D36405">
      <w:pPr>
        <w:rPr>
          <w:rFonts w:ascii="Arial" w:hAnsi="Arial" w:cs="Arial"/>
          <w:b/>
          <w:sz w:val="24"/>
          <w:lang w:val="es-EC"/>
        </w:rPr>
      </w:pPr>
    </w:p>
    <w:p w:rsidR="00CC0EE9" w:rsidRPr="004A72EF" w:rsidRDefault="00CC0EE9" w:rsidP="00D36405">
      <w:pPr>
        <w:rPr>
          <w:rFonts w:ascii="Arial" w:hAnsi="Arial" w:cs="Arial"/>
          <w:b/>
          <w:sz w:val="24"/>
          <w:lang w:val="es-EC"/>
        </w:rPr>
      </w:pPr>
      <w:r w:rsidRPr="004A72EF">
        <w:rPr>
          <w:rFonts w:ascii="Arial" w:hAnsi="Arial" w:cs="Arial"/>
          <w:b/>
          <w:sz w:val="24"/>
          <w:lang w:val="es-EC"/>
        </w:rPr>
        <w:lastRenderedPageBreak/>
        <w:t xml:space="preserve">LEVANTAMIENTO DE INFORMACIÓN </w:t>
      </w:r>
    </w:p>
    <w:p w:rsidR="00AC50A1" w:rsidRPr="004A72EF" w:rsidRDefault="00AC50A1" w:rsidP="00D36405">
      <w:pPr>
        <w:rPr>
          <w:lang w:val="es-EC"/>
        </w:rPr>
      </w:pPr>
    </w:p>
    <w:p w:rsidR="00CC0EE9" w:rsidRPr="004A72EF" w:rsidRDefault="00AC50A1" w:rsidP="00D36405">
      <w:pPr>
        <w:rPr>
          <w:rFonts w:ascii="Arial" w:hAnsi="Arial" w:cs="Arial"/>
          <w:sz w:val="24"/>
          <w:lang w:val="es-EC"/>
        </w:rPr>
      </w:pPr>
      <w:r w:rsidRPr="004A72EF">
        <w:rPr>
          <w:noProof/>
          <w:lang w:val="es-EC" w:eastAsia="es-EC"/>
        </w:rPr>
        <w:drawing>
          <wp:inline distT="0" distB="0" distL="0" distR="0">
            <wp:extent cx="5252085" cy="3457999"/>
            <wp:effectExtent l="0" t="0" r="571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srcRect l="23525" t="3624" r="23506" b="8403"/>
                    <a:stretch/>
                  </pic:blipFill>
                  <pic:spPr bwMode="auto">
                    <a:xfrm>
                      <a:off x="0" y="0"/>
                      <a:ext cx="5330326" cy="3509513"/>
                    </a:xfrm>
                    <a:prstGeom prst="rect">
                      <a:avLst/>
                    </a:prstGeom>
                    <a:ln>
                      <a:noFill/>
                    </a:ln>
                    <a:extLst>
                      <a:ext uri="{53640926-AAD7-44D8-BBD7-CCE9431645EC}">
                        <a14:shadowObscured xmlns:a14="http://schemas.microsoft.com/office/drawing/2010/main"/>
                      </a:ext>
                    </a:extLst>
                  </pic:spPr>
                </pic:pic>
              </a:graphicData>
            </a:graphic>
          </wp:inline>
        </w:drawing>
      </w:r>
    </w:p>
    <w:p w:rsidR="00AC50A1" w:rsidRPr="004A72EF" w:rsidRDefault="00AC50A1" w:rsidP="00D36405">
      <w:pPr>
        <w:rPr>
          <w:rFonts w:ascii="Arial" w:hAnsi="Arial" w:cs="Arial"/>
          <w:sz w:val="24"/>
          <w:lang w:val="es-EC"/>
        </w:rPr>
      </w:pPr>
      <w:r w:rsidRPr="004A72EF">
        <w:rPr>
          <w:noProof/>
          <w:lang w:val="es-EC" w:eastAsia="es-EC"/>
        </w:rPr>
        <w:drawing>
          <wp:inline distT="0" distB="0" distL="0" distR="0">
            <wp:extent cx="5252085" cy="2960875"/>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srcRect l="6299" t="3624" r="6281" b="8715"/>
                    <a:stretch/>
                  </pic:blipFill>
                  <pic:spPr bwMode="auto">
                    <a:xfrm>
                      <a:off x="0" y="0"/>
                      <a:ext cx="5264958" cy="2968132"/>
                    </a:xfrm>
                    <a:prstGeom prst="rect">
                      <a:avLst/>
                    </a:prstGeom>
                    <a:ln>
                      <a:noFill/>
                    </a:ln>
                    <a:extLst>
                      <a:ext uri="{53640926-AAD7-44D8-BBD7-CCE9431645EC}">
                        <a14:shadowObscured xmlns:a14="http://schemas.microsoft.com/office/drawing/2010/main"/>
                      </a:ext>
                    </a:extLst>
                  </pic:spPr>
                </pic:pic>
              </a:graphicData>
            </a:graphic>
          </wp:inline>
        </w:drawing>
      </w:r>
    </w:p>
    <w:p w:rsidR="00AC50A1" w:rsidRPr="004A72EF" w:rsidRDefault="00AC50A1" w:rsidP="00D36405">
      <w:pPr>
        <w:rPr>
          <w:rFonts w:ascii="Arial" w:hAnsi="Arial" w:cs="Arial"/>
          <w:sz w:val="24"/>
          <w:lang w:val="es-EC"/>
        </w:rPr>
      </w:pPr>
      <w:r w:rsidRPr="004A72EF">
        <w:rPr>
          <w:noProof/>
          <w:lang w:val="es-EC" w:eastAsia="es-EC"/>
        </w:rPr>
        <w:lastRenderedPageBreak/>
        <w:drawing>
          <wp:inline distT="0" distB="0" distL="0" distR="0">
            <wp:extent cx="5203629" cy="4513634"/>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l="34451" t="2966" r="34990" b="9070"/>
                    <a:stretch/>
                  </pic:blipFill>
                  <pic:spPr bwMode="auto">
                    <a:xfrm>
                      <a:off x="0" y="0"/>
                      <a:ext cx="5312258" cy="4607859"/>
                    </a:xfrm>
                    <a:prstGeom prst="rect">
                      <a:avLst/>
                    </a:prstGeom>
                    <a:ln>
                      <a:noFill/>
                    </a:ln>
                    <a:extLst>
                      <a:ext uri="{53640926-AAD7-44D8-BBD7-CCE9431645EC}">
                        <a14:shadowObscured xmlns:a14="http://schemas.microsoft.com/office/drawing/2010/main"/>
                      </a:ext>
                    </a:extLst>
                  </pic:spPr>
                </pic:pic>
              </a:graphicData>
            </a:graphic>
          </wp:inline>
        </w:drawing>
      </w:r>
    </w:p>
    <w:p w:rsidR="0021111F" w:rsidRPr="004A72EF" w:rsidRDefault="0021111F" w:rsidP="00D36405">
      <w:pPr>
        <w:rPr>
          <w:rFonts w:ascii="Arial" w:hAnsi="Arial" w:cs="Arial"/>
          <w:sz w:val="24"/>
          <w:lang w:val="es-EC"/>
        </w:rPr>
      </w:pPr>
    </w:p>
    <w:p w:rsidR="0021111F" w:rsidRPr="004A72EF" w:rsidRDefault="0021111F" w:rsidP="00D36405">
      <w:pPr>
        <w:rPr>
          <w:rFonts w:ascii="Arial" w:hAnsi="Arial" w:cs="Arial"/>
          <w:sz w:val="24"/>
          <w:lang w:val="es-EC"/>
        </w:rPr>
      </w:pPr>
    </w:p>
    <w:p w:rsidR="0021111F" w:rsidRDefault="0021111F" w:rsidP="00D36405">
      <w:pPr>
        <w:rPr>
          <w:rFonts w:ascii="Arial" w:hAnsi="Arial" w:cs="Arial"/>
          <w:sz w:val="24"/>
          <w:lang w:val="es-EC"/>
        </w:rPr>
      </w:pPr>
    </w:p>
    <w:p w:rsidR="0084552E" w:rsidRDefault="0084552E" w:rsidP="00D36405">
      <w:pPr>
        <w:rPr>
          <w:rFonts w:ascii="Arial" w:hAnsi="Arial" w:cs="Arial"/>
          <w:sz w:val="24"/>
          <w:lang w:val="es-EC"/>
        </w:rPr>
      </w:pPr>
    </w:p>
    <w:p w:rsidR="0084552E" w:rsidRDefault="0084552E" w:rsidP="00D36405">
      <w:pPr>
        <w:rPr>
          <w:rFonts w:ascii="Arial" w:hAnsi="Arial" w:cs="Arial"/>
          <w:sz w:val="24"/>
          <w:lang w:val="es-EC"/>
        </w:rPr>
      </w:pPr>
    </w:p>
    <w:p w:rsidR="0084552E" w:rsidRDefault="0084552E" w:rsidP="00D36405">
      <w:pPr>
        <w:rPr>
          <w:rFonts w:ascii="Arial" w:hAnsi="Arial" w:cs="Arial"/>
          <w:sz w:val="24"/>
          <w:lang w:val="es-EC"/>
        </w:rPr>
      </w:pPr>
    </w:p>
    <w:p w:rsidR="0084552E" w:rsidRDefault="0084552E" w:rsidP="00D36405">
      <w:pPr>
        <w:rPr>
          <w:rFonts w:ascii="Arial" w:hAnsi="Arial" w:cs="Arial"/>
          <w:sz w:val="24"/>
          <w:lang w:val="es-EC"/>
        </w:rPr>
      </w:pPr>
    </w:p>
    <w:p w:rsidR="0084552E" w:rsidRDefault="0084552E" w:rsidP="00D36405">
      <w:pPr>
        <w:rPr>
          <w:rFonts w:ascii="Arial" w:hAnsi="Arial" w:cs="Arial"/>
          <w:sz w:val="24"/>
          <w:lang w:val="es-EC"/>
        </w:rPr>
      </w:pPr>
    </w:p>
    <w:p w:rsidR="0084552E" w:rsidRDefault="0084552E" w:rsidP="00D36405">
      <w:pPr>
        <w:rPr>
          <w:rFonts w:ascii="Arial" w:hAnsi="Arial" w:cs="Arial"/>
          <w:sz w:val="24"/>
          <w:lang w:val="es-EC"/>
        </w:rPr>
      </w:pPr>
    </w:p>
    <w:p w:rsidR="0084552E" w:rsidRDefault="0084552E" w:rsidP="00D36405">
      <w:pPr>
        <w:rPr>
          <w:rFonts w:ascii="Arial" w:hAnsi="Arial" w:cs="Arial"/>
          <w:sz w:val="24"/>
          <w:lang w:val="es-EC"/>
        </w:rPr>
      </w:pPr>
    </w:p>
    <w:p w:rsidR="0084552E" w:rsidRDefault="0084552E" w:rsidP="00D36405">
      <w:pPr>
        <w:rPr>
          <w:rFonts w:ascii="Arial" w:hAnsi="Arial" w:cs="Arial"/>
          <w:sz w:val="24"/>
          <w:lang w:val="es-EC"/>
        </w:rPr>
      </w:pPr>
    </w:p>
    <w:p w:rsidR="00FA799C" w:rsidRDefault="00FA799C" w:rsidP="00D36405">
      <w:pPr>
        <w:rPr>
          <w:rFonts w:ascii="Arial" w:hAnsi="Arial" w:cs="Arial"/>
          <w:sz w:val="24"/>
          <w:lang w:val="es-EC"/>
        </w:rPr>
        <w:sectPr w:rsidR="00FA799C" w:rsidSect="00A319CB">
          <w:headerReference w:type="default" r:id="rId47"/>
          <w:footerReference w:type="default" r:id="rId48"/>
          <w:pgSz w:w="12240" w:h="15840"/>
          <w:pgMar w:top="1701" w:right="1701" w:bottom="1701" w:left="2268" w:header="561" w:footer="675" w:gutter="0"/>
          <w:pgNumType w:start="1"/>
          <w:cols w:space="720"/>
          <w:docGrid w:linePitch="360"/>
        </w:sectPr>
      </w:pPr>
    </w:p>
    <w:p w:rsidR="0084552E" w:rsidRDefault="0084552E" w:rsidP="00D36405">
      <w:pPr>
        <w:rPr>
          <w:rFonts w:ascii="Arial" w:hAnsi="Arial" w:cs="Arial"/>
          <w:sz w:val="24"/>
          <w:lang w:val="es-EC"/>
        </w:rPr>
      </w:pPr>
    </w:p>
    <w:p w:rsidR="0084552E" w:rsidRDefault="0084552E" w:rsidP="00D36405">
      <w:pPr>
        <w:rPr>
          <w:rFonts w:ascii="Arial" w:hAnsi="Arial" w:cs="Arial"/>
          <w:sz w:val="24"/>
          <w:lang w:val="es-EC"/>
        </w:rPr>
      </w:pPr>
    </w:p>
    <w:p w:rsidR="0084552E" w:rsidRDefault="0084552E" w:rsidP="00D36405">
      <w:pPr>
        <w:rPr>
          <w:rFonts w:ascii="Arial" w:hAnsi="Arial" w:cs="Arial"/>
          <w:sz w:val="24"/>
          <w:lang w:val="es-EC"/>
        </w:rPr>
      </w:pPr>
    </w:p>
    <w:p w:rsidR="0084552E" w:rsidRDefault="0084552E" w:rsidP="00D36405">
      <w:pPr>
        <w:rPr>
          <w:rFonts w:ascii="Arial" w:hAnsi="Arial" w:cs="Arial"/>
          <w:sz w:val="24"/>
          <w:lang w:val="es-EC"/>
        </w:rPr>
      </w:pPr>
    </w:p>
    <w:p w:rsidR="0084552E" w:rsidRDefault="0084552E" w:rsidP="00D36405">
      <w:pPr>
        <w:rPr>
          <w:rFonts w:ascii="Arial" w:hAnsi="Arial" w:cs="Arial"/>
          <w:sz w:val="24"/>
          <w:lang w:val="es-EC"/>
        </w:rPr>
      </w:pPr>
    </w:p>
    <w:p w:rsidR="0084552E" w:rsidRDefault="0084552E" w:rsidP="00D36405">
      <w:pPr>
        <w:rPr>
          <w:rFonts w:ascii="Arial" w:hAnsi="Arial" w:cs="Arial"/>
          <w:sz w:val="24"/>
          <w:lang w:val="es-EC"/>
        </w:rPr>
      </w:pPr>
    </w:p>
    <w:p w:rsidR="0084552E" w:rsidRDefault="0084552E" w:rsidP="00D36405">
      <w:pPr>
        <w:rPr>
          <w:rFonts w:ascii="Arial" w:hAnsi="Arial" w:cs="Arial"/>
          <w:sz w:val="24"/>
          <w:lang w:val="es-EC"/>
        </w:rPr>
      </w:pPr>
    </w:p>
    <w:p w:rsidR="0084552E" w:rsidRDefault="0084552E" w:rsidP="0084552E">
      <w:pPr>
        <w:jc w:val="center"/>
        <w:rPr>
          <w:rFonts w:ascii="Arial" w:hAnsi="Arial" w:cs="Arial"/>
          <w:b/>
          <w:sz w:val="56"/>
          <w:lang w:val="es-EC"/>
        </w:rPr>
      </w:pPr>
      <w:r w:rsidRPr="0084552E">
        <w:rPr>
          <w:rFonts w:ascii="Arial" w:hAnsi="Arial" w:cs="Arial"/>
          <w:b/>
          <w:sz w:val="56"/>
          <w:lang w:val="es-EC"/>
        </w:rPr>
        <w:t>DOCUMENTOS LEGALES</w:t>
      </w:r>
    </w:p>
    <w:p w:rsidR="0084552E" w:rsidRDefault="0084552E" w:rsidP="0084552E">
      <w:pPr>
        <w:jc w:val="center"/>
        <w:rPr>
          <w:rFonts w:ascii="Arial" w:hAnsi="Arial" w:cs="Arial"/>
          <w:b/>
          <w:sz w:val="56"/>
          <w:lang w:val="es-EC"/>
        </w:rPr>
      </w:pPr>
    </w:p>
    <w:p w:rsidR="0084552E" w:rsidRDefault="0084552E" w:rsidP="0084552E">
      <w:pPr>
        <w:jc w:val="center"/>
        <w:rPr>
          <w:rFonts w:ascii="Arial" w:hAnsi="Arial" w:cs="Arial"/>
          <w:b/>
          <w:sz w:val="56"/>
          <w:lang w:val="es-EC"/>
        </w:rPr>
      </w:pPr>
    </w:p>
    <w:p w:rsidR="0084552E" w:rsidRDefault="0084552E" w:rsidP="0084552E">
      <w:pPr>
        <w:jc w:val="center"/>
        <w:rPr>
          <w:rFonts w:ascii="Arial" w:hAnsi="Arial" w:cs="Arial"/>
          <w:b/>
          <w:sz w:val="56"/>
          <w:lang w:val="es-EC"/>
        </w:rPr>
      </w:pPr>
    </w:p>
    <w:p w:rsidR="0084552E" w:rsidRDefault="0084552E" w:rsidP="0084552E">
      <w:pPr>
        <w:jc w:val="center"/>
        <w:rPr>
          <w:rFonts w:ascii="Arial" w:hAnsi="Arial" w:cs="Arial"/>
          <w:b/>
          <w:sz w:val="56"/>
          <w:lang w:val="es-EC"/>
        </w:rPr>
      </w:pPr>
    </w:p>
    <w:p w:rsidR="0084552E" w:rsidRDefault="0084552E" w:rsidP="0084552E">
      <w:pPr>
        <w:jc w:val="center"/>
        <w:rPr>
          <w:rFonts w:ascii="Arial" w:hAnsi="Arial" w:cs="Arial"/>
          <w:b/>
          <w:sz w:val="56"/>
          <w:lang w:val="es-EC"/>
        </w:rPr>
      </w:pPr>
    </w:p>
    <w:p w:rsidR="0084552E" w:rsidRDefault="0084552E" w:rsidP="0084552E">
      <w:pPr>
        <w:jc w:val="center"/>
        <w:rPr>
          <w:rFonts w:ascii="Arial" w:hAnsi="Arial" w:cs="Arial"/>
          <w:b/>
          <w:sz w:val="56"/>
          <w:lang w:val="es-EC"/>
        </w:rPr>
      </w:pPr>
    </w:p>
    <w:p w:rsidR="0084552E" w:rsidRDefault="0084552E" w:rsidP="0084552E">
      <w:pPr>
        <w:jc w:val="center"/>
        <w:rPr>
          <w:rFonts w:ascii="Arial" w:hAnsi="Arial" w:cs="Arial"/>
          <w:b/>
          <w:sz w:val="56"/>
          <w:lang w:val="es-EC"/>
        </w:rPr>
      </w:pPr>
    </w:p>
    <w:p w:rsidR="0084552E" w:rsidRDefault="0084552E" w:rsidP="0084552E">
      <w:pPr>
        <w:rPr>
          <w:rFonts w:ascii="Arial" w:hAnsi="Arial" w:cs="Arial"/>
          <w:b/>
          <w:sz w:val="24"/>
          <w:lang w:val="es-EC"/>
        </w:rPr>
      </w:pPr>
    </w:p>
    <w:p w:rsidR="004A7C65" w:rsidRDefault="00421197" w:rsidP="0084552E">
      <w:pPr>
        <w:rPr>
          <w:rFonts w:ascii="Arial" w:hAnsi="Arial" w:cs="Arial"/>
          <w:b/>
          <w:sz w:val="24"/>
          <w:lang w:val="es-EC"/>
        </w:rPr>
      </w:pPr>
      <w:r>
        <w:rPr>
          <w:noProof/>
          <w:lang w:val="es-EC" w:eastAsia="es-EC"/>
        </w:rPr>
        <w:lastRenderedPageBreak/>
        <w:drawing>
          <wp:inline distT="0" distB="0" distL="0" distR="0" wp14:anchorId="6DF6411E" wp14:editId="1B2D0985">
            <wp:extent cx="5245769" cy="7541878"/>
            <wp:effectExtent l="0" t="0" r="0" b="254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srcRect l="34644" t="10757" r="34757" b="10994"/>
                    <a:stretch/>
                  </pic:blipFill>
                  <pic:spPr bwMode="auto">
                    <a:xfrm>
                      <a:off x="0" y="0"/>
                      <a:ext cx="5245769" cy="7541878"/>
                    </a:xfrm>
                    <a:prstGeom prst="rect">
                      <a:avLst/>
                    </a:prstGeom>
                    <a:ln>
                      <a:noFill/>
                    </a:ln>
                    <a:extLst>
                      <a:ext uri="{53640926-AAD7-44D8-BBD7-CCE9431645EC}">
                        <a14:shadowObscured xmlns:a14="http://schemas.microsoft.com/office/drawing/2010/main"/>
                      </a:ext>
                    </a:extLst>
                  </pic:spPr>
                </pic:pic>
              </a:graphicData>
            </a:graphic>
          </wp:inline>
        </w:drawing>
      </w:r>
      <w:r w:rsidR="008C32F6">
        <w:rPr>
          <w:noProof/>
          <w:lang w:val="es-EC" w:eastAsia="es-EC"/>
        </w:rPr>
        <w:lastRenderedPageBreak/>
        <w:drawing>
          <wp:inline distT="0" distB="0" distL="0" distR="0" wp14:anchorId="7B34BCC3" wp14:editId="313A6FD7">
            <wp:extent cx="5226518" cy="6855982"/>
            <wp:effectExtent l="0" t="0" r="0" b="254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srcRect l="51870" t="13365" r="13866" b="11651"/>
                    <a:stretch/>
                  </pic:blipFill>
                  <pic:spPr bwMode="auto">
                    <a:xfrm>
                      <a:off x="0" y="0"/>
                      <a:ext cx="5269867" cy="6912846"/>
                    </a:xfrm>
                    <a:prstGeom prst="rect">
                      <a:avLst/>
                    </a:prstGeom>
                    <a:ln>
                      <a:noFill/>
                    </a:ln>
                    <a:extLst>
                      <a:ext uri="{53640926-AAD7-44D8-BBD7-CCE9431645EC}">
                        <a14:shadowObscured xmlns:a14="http://schemas.microsoft.com/office/drawing/2010/main"/>
                      </a:ext>
                    </a:extLst>
                  </pic:spPr>
                </pic:pic>
              </a:graphicData>
            </a:graphic>
          </wp:inline>
        </w:drawing>
      </w:r>
    </w:p>
    <w:p w:rsidR="008C32F6" w:rsidRDefault="008C32F6" w:rsidP="0084552E">
      <w:pPr>
        <w:rPr>
          <w:rFonts w:ascii="Arial" w:hAnsi="Arial" w:cs="Arial"/>
          <w:b/>
          <w:sz w:val="24"/>
          <w:lang w:val="es-EC"/>
        </w:rPr>
      </w:pPr>
      <w:bookmarkStart w:id="130" w:name="_GoBack"/>
      <w:r>
        <w:rPr>
          <w:noProof/>
          <w:lang w:val="es-EC" w:eastAsia="es-EC"/>
        </w:rPr>
        <w:lastRenderedPageBreak/>
        <w:drawing>
          <wp:inline distT="0" distB="0" distL="0" distR="0" wp14:anchorId="29E14D45" wp14:editId="435E1274">
            <wp:extent cx="5226050" cy="6237171"/>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srcRect l="29512" t="10431" r="31275" b="15229"/>
                    <a:stretch/>
                  </pic:blipFill>
                  <pic:spPr bwMode="auto">
                    <a:xfrm>
                      <a:off x="0" y="0"/>
                      <a:ext cx="5267722" cy="6286906"/>
                    </a:xfrm>
                    <a:prstGeom prst="rect">
                      <a:avLst/>
                    </a:prstGeom>
                    <a:ln>
                      <a:noFill/>
                    </a:ln>
                    <a:extLst>
                      <a:ext uri="{53640926-AAD7-44D8-BBD7-CCE9431645EC}">
                        <a14:shadowObscured xmlns:a14="http://schemas.microsoft.com/office/drawing/2010/main"/>
                      </a:ext>
                    </a:extLst>
                  </pic:spPr>
                </pic:pic>
              </a:graphicData>
            </a:graphic>
          </wp:inline>
        </w:drawing>
      </w:r>
      <w:bookmarkEnd w:id="130"/>
    </w:p>
    <w:p w:rsidR="008C32F6" w:rsidRDefault="008C32F6" w:rsidP="0084552E">
      <w:pPr>
        <w:rPr>
          <w:rFonts w:ascii="Arial" w:hAnsi="Arial" w:cs="Arial"/>
          <w:b/>
          <w:sz w:val="24"/>
          <w:lang w:val="es-EC"/>
        </w:rPr>
      </w:pPr>
    </w:p>
    <w:p w:rsidR="008C32F6" w:rsidRDefault="008C32F6" w:rsidP="0084552E">
      <w:pPr>
        <w:rPr>
          <w:rFonts w:ascii="Arial" w:hAnsi="Arial" w:cs="Arial"/>
          <w:b/>
          <w:sz w:val="24"/>
          <w:lang w:val="es-EC"/>
        </w:rPr>
      </w:pPr>
    </w:p>
    <w:p w:rsidR="008C32F6" w:rsidRDefault="008C32F6" w:rsidP="0084552E">
      <w:pPr>
        <w:rPr>
          <w:rFonts w:ascii="Arial" w:hAnsi="Arial" w:cs="Arial"/>
          <w:b/>
          <w:sz w:val="24"/>
          <w:lang w:val="es-EC"/>
        </w:rPr>
      </w:pPr>
    </w:p>
    <w:p w:rsidR="008C32F6" w:rsidRDefault="00D603EB" w:rsidP="0084552E">
      <w:pPr>
        <w:rPr>
          <w:rFonts w:ascii="Arial" w:hAnsi="Arial" w:cs="Arial"/>
          <w:b/>
          <w:sz w:val="24"/>
          <w:lang w:val="es-EC"/>
        </w:rPr>
      </w:pPr>
      <w:r>
        <w:rPr>
          <w:noProof/>
          <w:lang w:val="es-EC" w:eastAsia="es-EC"/>
        </w:rPr>
        <w:lastRenderedPageBreak/>
        <w:drawing>
          <wp:inline distT="0" distB="0" distL="0" distR="0">
            <wp:extent cx="5197643" cy="6961866"/>
            <wp:effectExtent l="0" t="0" r="317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srcRect l="33908" t="12386" r="34208" b="11651"/>
                    <a:stretch/>
                  </pic:blipFill>
                  <pic:spPr bwMode="auto">
                    <a:xfrm>
                      <a:off x="0" y="0"/>
                      <a:ext cx="5197643" cy="6961866"/>
                    </a:xfrm>
                    <a:prstGeom prst="rect">
                      <a:avLst/>
                    </a:prstGeom>
                    <a:ln>
                      <a:noFill/>
                    </a:ln>
                    <a:extLst>
                      <a:ext uri="{53640926-AAD7-44D8-BBD7-CCE9431645EC}">
                        <a14:shadowObscured xmlns:a14="http://schemas.microsoft.com/office/drawing/2010/main"/>
                      </a:ext>
                    </a:extLst>
                  </pic:spPr>
                </pic:pic>
              </a:graphicData>
            </a:graphic>
          </wp:inline>
        </w:drawing>
      </w:r>
    </w:p>
    <w:p w:rsidR="00D603EB" w:rsidRDefault="00D603EB" w:rsidP="0084552E">
      <w:pPr>
        <w:rPr>
          <w:rFonts w:ascii="Arial" w:hAnsi="Arial" w:cs="Arial"/>
          <w:b/>
          <w:sz w:val="24"/>
          <w:lang w:val="es-EC"/>
        </w:rPr>
      </w:pPr>
      <w:r>
        <w:rPr>
          <w:noProof/>
          <w:lang w:val="es-EC" w:eastAsia="es-EC"/>
        </w:rPr>
        <w:lastRenderedPageBreak/>
        <w:drawing>
          <wp:inline distT="0" distB="0" distL="0" distR="0">
            <wp:extent cx="5281930" cy="6872438"/>
            <wp:effectExtent l="0" t="0" r="0" b="508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srcRect l="33729" t="16625" r="34391" b="9035"/>
                    <a:stretch/>
                  </pic:blipFill>
                  <pic:spPr bwMode="auto">
                    <a:xfrm>
                      <a:off x="0" y="0"/>
                      <a:ext cx="5377412" cy="6996671"/>
                    </a:xfrm>
                    <a:prstGeom prst="rect">
                      <a:avLst/>
                    </a:prstGeom>
                    <a:ln>
                      <a:noFill/>
                    </a:ln>
                    <a:extLst>
                      <a:ext uri="{53640926-AAD7-44D8-BBD7-CCE9431645EC}">
                        <a14:shadowObscured xmlns:a14="http://schemas.microsoft.com/office/drawing/2010/main"/>
                      </a:ext>
                    </a:extLst>
                  </pic:spPr>
                </pic:pic>
              </a:graphicData>
            </a:graphic>
          </wp:inline>
        </w:drawing>
      </w:r>
    </w:p>
    <w:p w:rsidR="00D603EB" w:rsidRDefault="00D603EB" w:rsidP="0084552E">
      <w:pPr>
        <w:rPr>
          <w:noProof/>
        </w:rPr>
      </w:pPr>
    </w:p>
    <w:p w:rsidR="00D603EB" w:rsidRDefault="00D603EB" w:rsidP="0084552E">
      <w:pPr>
        <w:rPr>
          <w:rFonts w:ascii="Arial" w:hAnsi="Arial" w:cs="Arial"/>
          <w:b/>
          <w:sz w:val="24"/>
          <w:lang w:val="es-EC"/>
        </w:rPr>
      </w:pPr>
      <w:r>
        <w:rPr>
          <w:noProof/>
          <w:lang w:val="es-EC" w:eastAsia="es-EC"/>
        </w:rPr>
        <w:lastRenderedPageBreak/>
        <w:drawing>
          <wp:inline distT="0" distB="0" distL="0" distR="0">
            <wp:extent cx="5206365" cy="5380522"/>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srcRect l="31160" t="20211" r="34025" b="19475"/>
                    <a:stretch/>
                  </pic:blipFill>
                  <pic:spPr bwMode="auto">
                    <a:xfrm>
                      <a:off x="0" y="0"/>
                      <a:ext cx="5251156" cy="5426811"/>
                    </a:xfrm>
                    <a:prstGeom prst="rect">
                      <a:avLst/>
                    </a:prstGeom>
                    <a:ln>
                      <a:noFill/>
                    </a:ln>
                    <a:extLst>
                      <a:ext uri="{53640926-AAD7-44D8-BBD7-CCE9431645EC}">
                        <a14:shadowObscured xmlns:a14="http://schemas.microsoft.com/office/drawing/2010/main"/>
                      </a:ext>
                    </a:extLst>
                  </pic:spPr>
                </pic:pic>
              </a:graphicData>
            </a:graphic>
          </wp:inline>
        </w:drawing>
      </w:r>
    </w:p>
    <w:p w:rsidR="00D603EB" w:rsidRDefault="00D603EB" w:rsidP="0084552E">
      <w:pPr>
        <w:rPr>
          <w:rFonts w:ascii="Arial" w:hAnsi="Arial" w:cs="Arial"/>
          <w:b/>
          <w:sz w:val="24"/>
          <w:lang w:val="es-EC"/>
        </w:rPr>
      </w:pPr>
    </w:p>
    <w:p w:rsidR="00D603EB" w:rsidRDefault="00D603EB" w:rsidP="0084552E">
      <w:pPr>
        <w:rPr>
          <w:rFonts w:ascii="Arial" w:hAnsi="Arial" w:cs="Arial"/>
          <w:b/>
          <w:sz w:val="24"/>
          <w:lang w:val="es-EC"/>
        </w:rPr>
      </w:pPr>
    </w:p>
    <w:p w:rsidR="00D603EB" w:rsidRDefault="00D603EB" w:rsidP="0084552E">
      <w:pPr>
        <w:rPr>
          <w:rFonts w:ascii="Arial" w:hAnsi="Arial" w:cs="Arial"/>
          <w:b/>
          <w:sz w:val="24"/>
          <w:lang w:val="es-EC"/>
        </w:rPr>
      </w:pPr>
    </w:p>
    <w:p w:rsidR="00D603EB" w:rsidRDefault="00D603EB" w:rsidP="0084552E">
      <w:pPr>
        <w:rPr>
          <w:rFonts w:ascii="Arial" w:hAnsi="Arial" w:cs="Arial"/>
          <w:b/>
          <w:sz w:val="24"/>
          <w:lang w:val="es-EC"/>
        </w:rPr>
      </w:pPr>
    </w:p>
    <w:p w:rsidR="00D603EB" w:rsidRDefault="00D603EB" w:rsidP="0084552E">
      <w:pPr>
        <w:rPr>
          <w:noProof/>
        </w:rPr>
      </w:pPr>
    </w:p>
    <w:p w:rsidR="00D603EB" w:rsidRDefault="00D603EB" w:rsidP="0084552E">
      <w:pPr>
        <w:rPr>
          <w:rFonts w:ascii="Arial" w:hAnsi="Arial" w:cs="Arial"/>
          <w:b/>
          <w:sz w:val="24"/>
          <w:lang w:val="es-EC"/>
        </w:rPr>
      </w:pPr>
      <w:r>
        <w:rPr>
          <w:noProof/>
          <w:lang w:val="es-EC" w:eastAsia="es-EC"/>
        </w:rPr>
        <w:lastRenderedPageBreak/>
        <w:drawing>
          <wp:inline distT="0" distB="0" distL="0" distR="0">
            <wp:extent cx="5225263" cy="7084194"/>
            <wp:effectExtent l="0" t="0" r="0" b="254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srcRect l="31160" t="11083" r="31275" b="6758"/>
                    <a:stretch/>
                  </pic:blipFill>
                  <pic:spPr bwMode="auto">
                    <a:xfrm>
                      <a:off x="0" y="0"/>
                      <a:ext cx="5273314" cy="7149340"/>
                    </a:xfrm>
                    <a:prstGeom prst="rect">
                      <a:avLst/>
                    </a:prstGeom>
                    <a:ln>
                      <a:noFill/>
                    </a:ln>
                    <a:extLst>
                      <a:ext uri="{53640926-AAD7-44D8-BBD7-CCE9431645EC}">
                        <a14:shadowObscured xmlns:a14="http://schemas.microsoft.com/office/drawing/2010/main"/>
                      </a:ext>
                    </a:extLst>
                  </pic:spPr>
                </pic:pic>
              </a:graphicData>
            </a:graphic>
          </wp:inline>
        </w:drawing>
      </w:r>
    </w:p>
    <w:p w:rsidR="00D603EB" w:rsidRDefault="00D603EB" w:rsidP="0084552E">
      <w:pPr>
        <w:rPr>
          <w:noProof/>
        </w:rPr>
      </w:pPr>
    </w:p>
    <w:p w:rsidR="009D3B7E" w:rsidRPr="0084552E" w:rsidRDefault="00D603EB" w:rsidP="0084552E">
      <w:pPr>
        <w:rPr>
          <w:rFonts w:ascii="Arial" w:hAnsi="Arial" w:cs="Arial"/>
          <w:b/>
          <w:sz w:val="24"/>
          <w:lang w:val="es-EC"/>
        </w:rPr>
      </w:pPr>
      <w:r>
        <w:rPr>
          <w:noProof/>
          <w:lang w:val="es-EC" w:eastAsia="es-EC"/>
        </w:rPr>
        <w:lastRenderedPageBreak/>
        <w:drawing>
          <wp:inline distT="0" distB="0" distL="0" distR="0">
            <wp:extent cx="5225714" cy="6641432"/>
            <wp:effectExtent l="0" t="0" r="0" b="762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srcRect l="30976" t="20211" r="31825" b="20128"/>
                    <a:stretch/>
                  </pic:blipFill>
                  <pic:spPr bwMode="auto">
                    <a:xfrm>
                      <a:off x="0" y="0"/>
                      <a:ext cx="5272703" cy="6701150"/>
                    </a:xfrm>
                    <a:prstGeom prst="rect">
                      <a:avLst/>
                    </a:prstGeom>
                    <a:ln>
                      <a:noFill/>
                    </a:ln>
                    <a:extLst>
                      <a:ext uri="{53640926-AAD7-44D8-BBD7-CCE9431645EC}">
                        <a14:shadowObscured xmlns:a14="http://schemas.microsoft.com/office/drawing/2010/main"/>
                      </a:ext>
                    </a:extLst>
                  </pic:spPr>
                </pic:pic>
              </a:graphicData>
            </a:graphic>
          </wp:inline>
        </w:drawing>
      </w:r>
    </w:p>
    <w:sectPr w:rsidR="009D3B7E" w:rsidRPr="0084552E" w:rsidSect="00FA799C">
      <w:headerReference w:type="default" r:id="rId57"/>
      <w:footerReference w:type="default" r:id="rId58"/>
      <w:pgSz w:w="12240" w:h="15840"/>
      <w:pgMar w:top="1701" w:right="1701" w:bottom="1701" w:left="2268" w:header="561" w:footer="675"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3B7E" w:rsidRDefault="009D3B7E" w:rsidP="00FB7C8E">
      <w:pPr>
        <w:spacing w:after="0" w:line="240" w:lineRule="auto"/>
      </w:pPr>
      <w:r>
        <w:separator/>
      </w:r>
    </w:p>
  </w:endnote>
  <w:endnote w:type="continuationSeparator" w:id="0">
    <w:p w:rsidR="009D3B7E" w:rsidRDefault="009D3B7E" w:rsidP="00FB7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onstantia"/>
    <w:panose1 w:val="00000000000000000000"/>
    <w:charset w:val="00"/>
    <w:family w:val="roman"/>
    <w:notTrueType/>
    <w:pitch w:val="variable"/>
    <w:sig w:usb0="00000001"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B7E" w:rsidRDefault="009D3B7E" w:rsidP="0067677B">
    <w:pPr>
      <w:pStyle w:val="Piedepgina"/>
      <w:jc w:val="center"/>
      <w:rPr>
        <w:caps/>
        <w:color w:val="4472C4" w:themeColor="accent1"/>
      </w:rPr>
    </w:pPr>
  </w:p>
  <w:p w:rsidR="009D3B7E" w:rsidRDefault="009D3B7E" w:rsidP="0067677B">
    <w:pPr>
      <w:pStyle w:val="Piedepgina"/>
      <w:jc w:val="center"/>
    </w:pPr>
  </w:p>
  <w:p w:rsidR="009D3B7E" w:rsidRDefault="009D3B7E" w:rsidP="0067677B">
    <w:pPr>
      <w:pStyle w:val="Piedepgina"/>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B7E" w:rsidRDefault="009D3B7E">
    <w:pPr>
      <w:pStyle w:val="Piedepgina"/>
      <w:jc w:val="center"/>
    </w:pPr>
  </w:p>
  <w:p w:rsidR="009D3B7E" w:rsidRDefault="009D3B7E">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411264"/>
      <w:docPartObj>
        <w:docPartGallery w:val="Page Numbers (Bottom of Page)"/>
        <w:docPartUnique/>
      </w:docPartObj>
    </w:sdtPr>
    <w:sdtEndPr/>
    <w:sdtContent>
      <w:p w:rsidR="009D3B7E" w:rsidRDefault="009D3B7E" w:rsidP="00A319CB">
        <w:pPr>
          <w:pStyle w:val="Piedepgina"/>
          <w:jc w:val="center"/>
        </w:pPr>
        <w:r>
          <w:t xml:space="preserve"> </w:t>
        </w:r>
      </w:p>
      <w:p w:rsidR="009D3B7E" w:rsidRDefault="009D3B7E">
        <w:pPr>
          <w:pStyle w:val="Piedepgina"/>
          <w:jc w:val="center"/>
        </w:pPr>
        <w:r>
          <w:fldChar w:fldCharType="begin"/>
        </w:r>
        <w:r>
          <w:instrText>PAGE   \* MERGEFORMAT</w:instrText>
        </w:r>
        <w:r>
          <w:fldChar w:fldCharType="separate"/>
        </w:r>
        <w:r w:rsidR="00985447" w:rsidRPr="00985447">
          <w:rPr>
            <w:noProof/>
            <w:lang w:val="es-ES"/>
          </w:rPr>
          <w:t>VII</w:t>
        </w:r>
        <w:r>
          <w:fldChar w:fldCharType="end"/>
        </w:r>
      </w:p>
    </w:sdtContent>
  </w:sdt>
  <w:p w:rsidR="009D3B7E" w:rsidRDefault="009D3B7E" w:rsidP="0067677B">
    <w:pPr>
      <w:pStyle w:val="Piedepgina"/>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2954332"/>
      <w:docPartObj>
        <w:docPartGallery w:val="Page Numbers (Bottom of Page)"/>
        <w:docPartUnique/>
      </w:docPartObj>
    </w:sdtPr>
    <w:sdtEndPr/>
    <w:sdtContent>
      <w:p w:rsidR="009D3B7E" w:rsidRDefault="009D3B7E" w:rsidP="000747CB">
        <w:pPr>
          <w:pStyle w:val="Piedepgina"/>
          <w:jc w:val="center"/>
        </w:pPr>
      </w:p>
      <w:p w:rsidR="009D3B7E" w:rsidRDefault="009D3B7E" w:rsidP="000747CB">
        <w:pPr>
          <w:pStyle w:val="Piedepgina"/>
          <w:jc w:val="center"/>
          <w:rPr>
            <w:color w:val="FF0000"/>
          </w:rPr>
        </w:pPr>
      </w:p>
      <w:p w:rsidR="009D3B7E" w:rsidRDefault="009D3B7E">
        <w:pPr>
          <w:pStyle w:val="Piedepgina"/>
          <w:jc w:val="center"/>
        </w:pPr>
        <w:r>
          <w:fldChar w:fldCharType="begin"/>
        </w:r>
        <w:r>
          <w:instrText>PAGE   \* MERGEFORMAT</w:instrText>
        </w:r>
        <w:r>
          <w:fldChar w:fldCharType="separate"/>
        </w:r>
        <w:r w:rsidR="00985447" w:rsidRPr="00985447">
          <w:rPr>
            <w:noProof/>
            <w:lang w:val="es-ES"/>
          </w:rPr>
          <w:t>II</w:t>
        </w:r>
        <w:r>
          <w:fldChar w:fldCharType="end"/>
        </w:r>
      </w:p>
    </w:sdtContent>
  </w:sdt>
  <w:p w:rsidR="009D3B7E" w:rsidRDefault="009D3B7E">
    <w:pPr>
      <w:pStyle w:val="Piedepgin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4087831"/>
      <w:docPartObj>
        <w:docPartGallery w:val="Page Numbers (Bottom of Page)"/>
        <w:docPartUnique/>
      </w:docPartObj>
    </w:sdtPr>
    <w:sdtEndPr/>
    <w:sdtContent>
      <w:p w:rsidR="009D3B7E" w:rsidRPr="002E66E2" w:rsidRDefault="00985447" w:rsidP="00A319CB">
        <w:pPr>
          <w:pStyle w:val="Piedepgina"/>
          <w:jc w:val="center"/>
          <w:rPr>
            <w:lang w:val="es-EC"/>
          </w:rPr>
        </w:pPr>
        <w:r>
          <w:rPr>
            <w:noProof/>
            <w:lang w:val="es-ES" w:eastAsia="es-ES"/>
          </w:rPr>
          <w:pict>
            <v:line id="Conector recto 23" o:spid="_x0000_s20482" style="position:absolute;left:0;text-align:lef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9.75pt,2.15pt" to="463.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ZczwEAAAIEAAAOAAAAZHJzL2Uyb0RvYy54bWysU8uu0zAQ3SPxD5b3NGmKAEVN76JXZYOg&#10;4vEBrjNuLPmlsWnSv2fsprlXgIRAZOF47Dln5hzb24fJGnYBjNq7jq9XNWfgpO+1O3f829fDq3ec&#10;xSRcL4x30PErRP6we/liO4YWGj940wMyInGxHUPHh5RCW1VRDmBFXPkAjjaVRysShXiuehQjsVtT&#10;NXX9pho99gG9hBhp9fG2yXeFXymQ6ZNSERIzHafeUhmxjKc8VrutaM8owqDl3Ib4hy6s0I6KLlSP&#10;Ign2HfUvVFZL9NGrtJLeVl4pLaFoIDXr+ic1XwYRoGghc2JYbIr/j1Z+vByR6b7jzYYzJyyd0Z5O&#10;SiaPDPOP0Qa5NIbYUvLeHXGOYjhiljwptPlPYthUnL0uzsKUmKTFt3XzerNpOJP3veoJGDCm9+At&#10;y5OOG+2yaNGKy4eYqBil3lPysnF5jN7o/qCNKQGeT3uD7CLomA+Hmr7cMwGfpVGUoVVWcuu9zNLV&#10;wI32Myhygrpdl/LlDsJCK6QEl9Yzr3GUnWGKWliA9Z+Bc36GQrmffwNeEKWyd2kBW+08/q56mu4t&#10;q1v+3YGb7mzByffXcqrFGrpoxbn5UeSb/Dwu8Kenu/sBAAD//wMAUEsDBBQABgAIAAAAIQCzZNur&#10;3AAAAAgBAAAPAAAAZHJzL2Rvd25yZXYueG1sTI9BTsMwEEX3SNzBGiR2rdMWWhLiVKhKFywJHGAa&#10;D3HUeBzFThp6egwbWH7N0/9v8v1sOzHR4FvHClbLBARx7XTLjYKP9+PiCYQPyBo7x6Tgizzsi9ub&#10;HDPtLvxGUxUaEUvYZ6jAhNBnUvrakEW/dD1xvH26wWKIcWikHvASy20n10mylRZbjgsGezoYqs/V&#10;aBVM8+bIJlzpPL0ermVVBjuWqVL3d/PLM4hAc/iD4Uc/qkMRnU5uZO1Fp2Cx2qWPkVXwsAERgXS9&#10;3YE4/WZZ5PL/A8U3AAAA//8DAFBLAQItABQABgAIAAAAIQC2gziS/gAAAOEBAAATAAAAAAAAAAAA&#10;AAAAAAAAAABbQ29udGVudF9UeXBlc10ueG1sUEsBAi0AFAAGAAgAAAAhADj9If/WAAAAlAEAAAsA&#10;AAAAAAAAAAAAAAAALwEAAF9yZWxzLy5yZWxzUEsBAi0AFAAGAAgAAAAhABM29lzPAQAAAgQAAA4A&#10;AAAAAAAAAAAAAAAALgIAAGRycy9lMm9Eb2MueG1sUEsBAi0AFAAGAAgAAAAhALNk26vcAAAACAEA&#10;AA8AAAAAAAAAAAAAAAAAKQQAAGRycy9kb3ducmV2LnhtbFBLBQYAAAAABAAEAPMAAAAyBQAAAAA=&#10;" strokecolor="red" strokeweight=".5pt">
              <v:stroke joinstyle="miter"/>
              <w10:wrap anchorx="margin"/>
            </v:line>
          </w:pict>
        </w:r>
        <w:r w:rsidR="009D3B7E" w:rsidRPr="008F1198">
          <w:rPr>
            <w:lang w:val="es-EC"/>
          </w:rPr>
          <w:t xml:space="preserve">Av. Américas y Humbolt, Cuenca – Ecuador.  </w:t>
        </w:r>
        <w:r w:rsidR="009D3B7E" w:rsidRPr="002E66E2">
          <w:rPr>
            <w:lang w:val="es-EC"/>
          </w:rPr>
          <w:t>Tel: (593) 7 2830751</w:t>
        </w:r>
      </w:p>
      <w:p w:rsidR="009D3B7E" w:rsidRPr="002E66E2" w:rsidRDefault="00985447" w:rsidP="00A319CB">
        <w:pPr>
          <w:pStyle w:val="Piedepgina"/>
          <w:jc w:val="center"/>
          <w:rPr>
            <w:lang w:val="es-EC"/>
          </w:rPr>
        </w:pPr>
        <w:hyperlink r:id="rId1" w:history="1">
          <w:r w:rsidR="009D3B7E" w:rsidRPr="002E66E2">
            <w:rPr>
              <w:rStyle w:val="Hipervnculo"/>
              <w:lang w:val="es-EC"/>
            </w:rPr>
            <w:t>www.ucacue.edu.ec</w:t>
          </w:r>
        </w:hyperlink>
      </w:p>
      <w:p w:rsidR="009D3B7E" w:rsidRPr="002E66E2" w:rsidRDefault="009D3B7E">
        <w:pPr>
          <w:pStyle w:val="Piedepgina"/>
          <w:jc w:val="center"/>
          <w:rPr>
            <w:lang w:val="es-EC"/>
          </w:rPr>
        </w:pPr>
        <w:r>
          <w:fldChar w:fldCharType="begin"/>
        </w:r>
        <w:r w:rsidRPr="002E66E2">
          <w:rPr>
            <w:lang w:val="es-EC"/>
          </w:rPr>
          <w:instrText>PAGE   \* MERGEFORMAT</w:instrText>
        </w:r>
        <w:r>
          <w:fldChar w:fldCharType="separate"/>
        </w:r>
        <w:r w:rsidR="00985447" w:rsidRPr="00985447">
          <w:rPr>
            <w:noProof/>
            <w:lang w:val="es-ES"/>
          </w:rPr>
          <w:t>IX</w:t>
        </w:r>
        <w:r>
          <w:fldChar w:fldCharType="end"/>
        </w:r>
      </w:p>
    </w:sdtContent>
  </w:sdt>
  <w:p w:rsidR="009D3B7E" w:rsidRPr="002E66E2" w:rsidRDefault="009D3B7E" w:rsidP="0067677B">
    <w:pPr>
      <w:pStyle w:val="Piedepgina"/>
      <w:jc w:val="center"/>
      <w:rPr>
        <w:lang w:val="es-EC"/>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7217881"/>
      <w:docPartObj>
        <w:docPartGallery w:val="Page Numbers (Bottom of Page)"/>
        <w:docPartUnique/>
      </w:docPartObj>
    </w:sdtPr>
    <w:sdtEndPr/>
    <w:sdtContent>
      <w:p w:rsidR="009D3B7E" w:rsidRDefault="009D3B7E">
        <w:pPr>
          <w:pStyle w:val="Piedepgina"/>
          <w:jc w:val="center"/>
        </w:pPr>
        <w:r>
          <w:t>.</w:t>
        </w:r>
      </w:p>
      <w:p w:rsidR="009D3B7E" w:rsidRDefault="009D3B7E">
        <w:pPr>
          <w:pStyle w:val="Piedepgina"/>
          <w:jc w:val="center"/>
        </w:pPr>
      </w:p>
      <w:p w:rsidR="009D3B7E" w:rsidRDefault="009D3B7E">
        <w:pPr>
          <w:pStyle w:val="Piedepgina"/>
          <w:jc w:val="center"/>
        </w:pPr>
        <w:r>
          <w:fldChar w:fldCharType="begin"/>
        </w:r>
        <w:r>
          <w:instrText>PAGE   \* MERGEFORMAT</w:instrText>
        </w:r>
        <w:r>
          <w:fldChar w:fldCharType="separate"/>
        </w:r>
        <w:r w:rsidR="00985447" w:rsidRPr="00985447">
          <w:rPr>
            <w:noProof/>
            <w:lang w:val="es-ES"/>
          </w:rPr>
          <w:t>81</w:t>
        </w:r>
        <w: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8092724"/>
      <w:docPartObj>
        <w:docPartGallery w:val="Page Numbers (Bottom of Page)"/>
        <w:docPartUnique/>
      </w:docPartObj>
    </w:sdtPr>
    <w:sdtEndPr/>
    <w:sdtContent>
      <w:p w:rsidR="00FA799C" w:rsidRDefault="00FA799C" w:rsidP="00FA799C">
        <w:pPr>
          <w:pStyle w:val="Piedepgina"/>
          <w:jc w:val="center"/>
        </w:pPr>
      </w:p>
      <w:p w:rsidR="00FA799C" w:rsidRDefault="00985447">
        <w:pPr>
          <w:pStyle w:val="Piedepgina"/>
          <w:jc w:val="cente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3B7E" w:rsidRDefault="009D3B7E" w:rsidP="00FB7C8E">
      <w:pPr>
        <w:spacing w:after="0" w:line="240" w:lineRule="auto"/>
      </w:pPr>
      <w:bookmarkStart w:id="0" w:name="_Hlk500923099"/>
      <w:bookmarkEnd w:id="0"/>
      <w:r>
        <w:separator/>
      </w:r>
    </w:p>
  </w:footnote>
  <w:footnote w:type="continuationSeparator" w:id="0">
    <w:p w:rsidR="009D3B7E" w:rsidRDefault="009D3B7E" w:rsidP="00FB7C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B7E" w:rsidRDefault="009D3B7E" w:rsidP="00701E03">
    <w:pPr>
      <w:jc w:val="both"/>
    </w:pPr>
    <w:r>
      <w:rPr>
        <w:noProof/>
        <w:lang w:val="es-EC" w:eastAsia="es-EC"/>
      </w:rPr>
      <w:t xml:space="preserve">    </w:t>
    </w:r>
    <w:r>
      <w:rPr>
        <w:noProof/>
        <w:lang w:val="es-EC" w:eastAsia="es-EC"/>
      </w:rPr>
      <w:drawing>
        <wp:inline distT="0" distB="0" distL="0" distR="0">
          <wp:extent cx="2543175" cy="643741"/>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688814" cy="68060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B7E" w:rsidRDefault="009D3B7E" w:rsidP="00B91EC8">
    <w:pPr>
      <w:pStyle w:val="Encabezado"/>
      <w:jc w:val="both"/>
    </w:pPr>
    <w:r>
      <w:rPr>
        <w:noProof/>
        <w:lang w:val="es-EC" w:eastAsia="es-EC"/>
      </w:rPr>
      <w:t xml:space="preserve">   </w:t>
    </w:r>
    <w:r>
      <w:rPr>
        <w:noProof/>
        <w:lang w:val="es-EC" w:eastAsia="es-EC"/>
      </w:rPr>
      <w:drawing>
        <wp:inline distT="0" distB="0" distL="0" distR="0">
          <wp:extent cx="2533650" cy="5994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05347" cy="64006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B7E" w:rsidRDefault="009D3B7E" w:rsidP="00B91EC8">
    <w:pPr>
      <w:pStyle w:val="Encabezado"/>
      <w:jc w:val="both"/>
    </w:pPr>
    <w:r>
      <w:rPr>
        <w:noProof/>
        <w:lang w:val="es-EC" w:eastAsia="es-EC"/>
      </w:rPr>
      <w:t xml:space="preserve">   </w:t>
    </w:r>
    <w:r>
      <w:rPr>
        <w:noProof/>
        <w:lang w:val="es-EC" w:eastAsia="es-EC"/>
      </w:rPr>
      <w:drawing>
        <wp:inline distT="0" distB="0" distL="0" distR="0">
          <wp:extent cx="2533650" cy="59944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05347" cy="640062"/>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B7E" w:rsidRDefault="009D3B7E" w:rsidP="00701E03">
    <w:pPr>
      <w:jc w:val="both"/>
    </w:pPr>
    <w:r>
      <w:rPr>
        <w:noProof/>
        <w:lang w:val="es-EC" w:eastAsia="es-EC"/>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B7E" w:rsidRDefault="009D3B7E" w:rsidP="000747CB">
    <w:pPr>
      <w:pStyle w:val="Encabezado"/>
    </w:pPr>
    <w:r>
      <w:rPr>
        <w:noProof/>
        <w:lang w:val="es-EC" w:eastAsia="es-EC"/>
      </w:rPr>
      <w:t xml:space="preserve">   </w:t>
    </w:r>
  </w:p>
  <w:p w:rsidR="009D3B7E" w:rsidRDefault="009D3B7E" w:rsidP="000747CB">
    <w:pPr>
      <w:pStyle w:val="Sinespaciado"/>
      <w:tabs>
        <w:tab w:val="left" w:pos="6465"/>
      </w:tabs>
      <w:rPr>
        <w:i/>
      </w:rPr>
    </w:pPr>
    <w:r>
      <w:rPr>
        <w:i/>
      </w:rPr>
      <w:tab/>
    </w:r>
  </w:p>
  <w:p w:rsidR="009D3B7E" w:rsidRDefault="009D3B7E" w:rsidP="000747CB">
    <w:pPr>
      <w:pStyle w:val="Sinespaciado"/>
      <w:tabs>
        <w:tab w:val="left" w:pos="6465"/>
      </w:tabs>
      <w:rPr>
        <w:i/>
      </w:rPr>
    </w:pPr>
  </w:p>
  <w:p w:rsidR="009D3B7E" w:rsidRDefault="009D3B7E" w:rsidP="000747CB">
    <w:pPr>
      <w:pStyle w:val="Sinespaciado"/>
      <w:tabs>
        <w:tab w:val="left" w:pos="6465"/>
      </w:tabs>
      <w:rPr>
        <w:i/>
      </w:rPr>
    </w:pPr>
  </w:p>
  <w:p w:rsidR="009D3B7E" w:rsidRDefault="009D3B7E" w:rsidP="00B91EC8">
    <w:pPr>
      <w:pStyle w:val="Encabezado"/>
      <w:jc w:val="both"/>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B7E" w:rsidRPr="00423B89" w:rsidRDefault="009D3B7E" w:rsidP="00A319CB">
    <w:pPr>
      <w:pStyle w:val="Encabezado"/>
      <w:rPr>
        <w:sz w:val="18"/>
      </w:rPr>
    </w:pPr>
    <w:r w:rsidRPr="00423B89">
      <w:rPr>
        <w:noProof/>
        <w:sz w:val="18"/>
        <w:lang w:val="es-EC" w:eastAsia="es-EC"/>
      </w:rPr>
      <w:drawing>
        <wp:anchor distT="0" distB="0" distL="114300" distR="114300" simplePos="0" relativeHeight="251660800" behindDoc="0" locked="0" layoutInCell="1" allowOverlap="1" wp14:anchorId="14919699" wp14:editId="304B2880">
          <wp:simplePos x="0" y="0"/>
          <wp:positionH relativeFrom="column">
            <wp:posOffset>3175</wp:posOffset>
          </wp:positionH>
          <wp:positionV relativeFrom="paragraph">
            <wp:posOffset>-635</wp:posOffset>
          </wp:positionV>
          <wp:extent cx="2271395" cy="598805"/>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71395" cy="598805"/>
                  </a:xfrm>
                  <a:prstGeom prst="rect">
                    <a:avLst/>
                  </a:prstGeom>
                  <a:noFill/>
                  <a:ln>
                    <a:noFill/>
                  </a:ln>
                </pic:spPr>
              </pic:pic>
            </a:graphicData>
          </a:graphic>
        </wp:anchor>
      </w:drawing>
    </w:r>
    <w:r w:rsidRPr="00423B89">
      <w:rPr>
        <w:noProof/>
        <w:sz w:val="18"/>
        <w:lang w:val="es-EC" w:eastAsia="es-EC"/>
      </w:rPr>
      <w:t xml:space="preserve">    </w:t>
    </w:r>
  </w:p>
  <w:p w:rsidR="009D3B7E" w:rsidRPr="00423B89" w:rsidRDefault="009D3B7E" w:rsidP="00A319CB">
    <w:pPr>
      <w:pStyle w:val="Sinespaciado"/>
      <w:tabs>
        <w:tab w:val="left" w:pos="6465"/>
      </w:tabs>
      <w:rPr>
        <w:i/>
        <w:sz w:val="18"/>
      </w:rPr>
    </w:pPr>
    <w:r w:rsidRPr="00423B89">
      <w:rPr>
        <w:i/>
        <w:sz w:val="18"/>
      </w:rPr>
      <w:tab/>
    </w:r>
  </w:p>
  <w:p w:rsidR="009D3B7E" w:rsidRPr="00423B89" w:rsidRDefault="00985447" w:rsidP="00A319CB">
    <w:pPr>
      <w:jc w:val="center"/>
      <w:rPr>
        <w:b/>
        <w:sz w:val="24"/>
        <w:szCs w:val="32"/>
      </w:rPr>
    </w:pPr>
    <w:r>
      <w:rPr>
        <w:noProof/>
        <w:sz w:val="18"/>
        <w:lang w:val="es-ES" w:eastAsia="es-ES"/>
      </w:rPr>
      <w:pict>
        <v:line id="Conector recto 34" o:spid="_x0000_s20483" style="position:absolute;left:0;text-align:lef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8.7pt,24.4pt" to="588.7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64A0AEAAAIEAAAOAAAAZHJzL2Uyb0RvYy54bWysU02P0zAQvSPxHyzfadIuWtio6R66KhcE&#10;Fez+ANcZN5b8pbFp0n+/Y6fNrgAJgbg4GXvem3lv7PX9aA07AUbtXcuXi5ozcNJ32h1b/vS4e/eR&#10;s5iE64TxDlp+hsjvN2/frIfQwMr33nSAjEhcbIbQ8j6l0FRVlD1YERc+gKND5dGKRCEeqw7FQOzW&#10;VKu6vq0Gj11ALyFG2n2YDvmm8CsFMn1VKkJipuXUWyorlvWQ12qzFs0RRei1vLQh/qELK7SjojPV&#10;g0iC/UD9C5XVEn30Ki2kt5VXSksoGkjNsv5JzfdeBChayJwYZpvi/6OVX057ZLpr+c17zpywNKMt&#10;TUomjwzzh9EBuTSE2FDy1u3xEsWwxyx5VGjzl8SwsTh7np2FMTFJmx9WN3d1TQOQ17PqBRgwpk/g&#10;Lcs/LTfaZdGiEafPMVExSr2m5G3j8hq90d1OG1MCPB62BtlJ0Jh3O6pUJkvAV2kUZWiVlUy9l790&#10;NjDRfgNFTlC3y1K+3EGYaYWU4NIye1GYKDvDFLUwA+s/Ay/5GQrlfv4NeEaUyt6lGWy18/i76mm8&#10;tqym/KsDk+5swcF35zLVYg1dtKLw8ijyTX4dF/jL0908AwAA//8DAFBLAwQUAAYACAAAACEAvdda&#10;Q9oAAAAJAQAADwAAAGRycy9kb3ducmV2LnhtbEyPwU7DMBBE70j8g7WVuFGntKIljVOhKj1wJPAB&#10;brzEUeN1FG/S0K/HEQc47sxo9k12mFwrRuxD40nBapmAQKq8aahW8PlxetyBCKzJ6NYTKvjGAIf8&#10;/i7TqfFXesex5FrEEgqpVmCZu1TKUFl0Oix9hxS9L987zfHsa2l6fY3lrpVPSfIsnW4ofrC6w6PF&#10;6lIOTsE4rU9k+YaX8e14K8qC3VC8KPWwmF73IBgn/gvDjB/RIY9MZz+QCaJVsN5uYlLBZhcXzP5q&#10;OyvnX0Xmmfy/IP8BAAD//wMAUEsBAi0AFAAGAAgAAAAhALaDOJL+AAAA4QEAABMAAAAAAAAAAAAA&#10;AAAAAAAAAFtDb250ZW50X1R5cGVzXS54bWxQSwECLQAUAAYACAAAACEAOP0h/9YAAACUAQAACwAA&#10;AAAAAAAAAAAAAAAvAQAAX3JlbHMvLnJlbHNQSwECLQAUAAYACAAAACEAkqOuANABAAACBAAADgAA&#10;AAAAAAAAAAAAAAAuAgAAZHJzL2Uyb0RvYy54bWxQSwECLQAUAAYACAAAACEAvddaQ9oAAAAJAQAA&#10;DwAAAAAAAAAAAAAAAAAqBAAAZHJzL2Rvd25yZXYueG1sUEsFBgAAAAAEAAQA8wAAADEFAAAAAA==&#10;" strokecolor="red" strokeweight=".5pt">
          <v:stroke joinstyle="miter"/>
          <w10:wrap anchorx="page"/>
        </v:line>
      </w:pict>
    </w:r>
  </w:p>
  <w:p w:rsidR="009D3B7E" w:rsidRPr="00423B89" w:rsidRDefault="009D3B7E" w:rsidP="00423B89">
    <w:pPr>
      <w:spacing w:after="0"/>
      <w:jc w:val="center"/>
      <w:rPr>
        <w:sz w:val="18"/>
      </w:rPr>
    </w:pPr>
    <w:r w:rsidRPr="00423B89">
      <w:rPr>
        <w:b/>
        <w:sz w:val="24"/>
        <w:szCs w:val="32"/>
      </w:rPr>
      <w:t>CENTRO DE IDIOMAS</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B7E" w:rsidRDefault="009D3B7E" w:rsidP="000747CB">
    <w:pPr>
      <w:pStyle w:val="Encabezado"/>
    </w:pPr>
    <w:r>
      <w:rPr>
        <w:noProof/>
        <w:lang w:val="es-EC" w:eastAsia="es-EC"/>
      </w:rPr>
      <w:drawing>
        <wp:anchor distT="0" distB="0" distL="114300" distR="114300" simplePos="0" relativeHeight="251662336" behindDoc="0" locked="0" layoutInCell="1" allowOverlap="1" wp14:anchorId="4E5D83D3" wp14:editId="749720DF">
          <wp:simplePos x="0" y="0"/>
          <wp:positionH relativeFrom="margin">
            <wp:align>left</wp:align>
          </wp:positionH>
          <wp:positionV relativeFrom="paragraph">
            <wp:posOffset>6350</wp:posOffset>
          </wp:positionV>
          <wp:extent cx="2646680" cy="697865"/>
          <wp:effectExtent l="0" t="0" r="1270" b="698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46680" cy="697865"/>
                  </a:xfrm>
                  <a:prstGeom prst="rect">
                    <a:avLst/>
                  </a:prstGeom>
                  <a:noFill/>
                  <a:ln>
                    <a:noFill/>
                  </a:ln>
                </pic:spPr>
              </pic:pic>
            </a:graphicData>
          </a:graphic>
        </wp:anchor>
      </w:drawing>
    </w:r>
    <w:r>
      <w:rPr>
        <w:noProof/>
        <w:lang w:val="es-EC" w:eastAsia="es-EC"/>
      </w:rPr>
      <w:t xml:space="preserve">   </w:t>
    </w:r>
  </w:p>
  <w:p w:rsidR="009D3B7E" w:rsidRDefault="009D3B7E" w:rsidP="000747CB">
    <w:pPr>
      <w:pStyle w:val="Sinespaciado"/>
      <w:tabs>
        <w:tab w:val="left" w:pos="6465"/>
      </w:tabs>
      <w:rPr>
        <w:i/>
      </w:rPr>
    </w:pPr>
    <w:r>
      <w:rPr>
        <w:i/>
      </w:rPr>
      <w:tab/>
    </w:r>
  </w:p>
  <w:p w:rsidR="009D3B7E" w:rsidRDefault="009D3B7E" w:rsidP="000747CB">
    <w:pPr>
      <w:pStyle w:val="Sinespaciado"/>
      <w:tabs>
        <w:tab w:val="left" w:pos="6465"/>
      </w:tabs>
      <w:rPr>
        <w:i/>
      </w:rPr>
    </w:pPr>
  </w:p>
  <w:p w:rsidR="009D3B7E" w:rsidRDefault="00985447" w:rsidP="000747CB">
    <w:pPr>
      <w:pStyle w:val="Sinespaciado"/>
      <w:tabs>
        <w:tab w:val="left" w:pos="6465"/>
      </w:tabs>
      <w:rPr>
        <w:i/>
      </w:rPr>
    </w:pPr>
    <w:r>
      <w:rPr>
        <w:noProof/>
        <w:lang w:val="es-ES" w:eastAsia="es-ES"/>
      </w:rPr>
      <w:pict>
        <v:line id="Conector recto 19" o:spid="_x0000_s20481"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4.85pt,32.8pt" to="584.8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70zwEAAAIEAAAOAAAAZHJzL2Uyb0RvYy54bWysU8tu2zAQvBfoPxC815IdIG0Eyzk4cC9F&#10;YvTxATS1tAjwhSVryX+fJWUrQVugaJELpSV3ZndmyfX9aA07AUbtXcuXi5ozcNJ32h1b/uP77sMn&#10;zmISrhPGO2j5GSK/37x/tx5CAyvfe9MBMiJxsRlCy/uUQlNVUfZgRVz4AI4OlUcrEoV4rDoUA7Fb&#10;U63q+rYaPHYBvYQYafdhOuSbwq8UyPSkVITETMupt1RWLOshr9VmLZojitBreWlD/EcXVmhHRWeq&#10;B5EE+4n6NyqrJfroVVpIbyuvlJZQNJCaZf2Lmm+9CFC0kDkxzDbFt6OVj6c9Mt3R7O44c8LSjLY0&#10;KZk8MswfRgfk0hBiQ8lbt8dLFMMes+RRoc1fEsPG4ux5dhbGxCRtflzd3NU1DUBez6oXYMCYPoO3&#10;LP+03GiXRYtGnL7ERMUo9ZqSt43La/RGdzttTAnweNgaZCdBY97tqFKZLAFfpVGUoVVWMvVe/tLZ&#10;wET7FRQ5Qd0uS/lyB2GmFVKCS8vsRWGi7AxT1MIMrP8OvORnKJT7+S/gGVEqe5dmsNXO45+qp/Ha&#10;spryrw5MurMFB9+dy1SLNXTRisLLo8g3+XVc4C9Pd/MMAAD//wMAUEsDBBQABgAIAAAAIQCoEMUM&#10;2gAAAAkBAAAPAAAAZHJzL2Rvd25yZXYueG1sTI/BTsMwEETvSPyDtUjcqNMiAg1xKlSlB46kfMA2&#10;XuKo8TqKnTT063HEAY47M5p9k+9m24mJBt86VrBeJSCIa6dbbhR8Hg8PLyB8QNbYOSYF3+RhV9ze&#10;5Jhpd+EPmqrQiFjCPkMFJoQ+k9LXhiz6leuJo/flBoshnkMj9YCXWG47uUmSVFpsOX4w2NPeUH2u&#10;Rqtgmh8PbMKVztP7/lpWZbBjuVXq/m5+ewURaA5/YVjwIzoUkenkRtZedAo22+eYVJA+pSAWf50u&#10;yulXkUUu/y8ofgAAAP//AwBQSwECLQAUAAYACAAAACEAtoM4kv4AAADhAQAAEwAAAAAAAAAAAAAA&#10;AAAAAAAAW0NvbnRlbnRfVHlwZXNdLnhtbFBLAQItABQABgAIAAAAIQA4/SH/1gAAAJQBAAALAAAA&#10;AAAAAAAAAAAAAC8BAABfcmVscy8ucmVsc1BLAQItABQABgAIAAAAIQDuYn70zwEAAAIEAAAOAAAA&#10;AAAAAAAAAAAAAC4CAABkcnMvZTJvRG9jLnhtbFBLAQItABQABgAIAAAAIQCoEMUM2gAAAAkBAAAP&#10;AAAAAAAAAAAAAAAAACkEAABkcnMvZG93bnJldi54bWxQSwUGAAAAAAQABADzAAAAMAUAAAAA&#10;" strokecolor="red" strokeweight=".5pt">
          <v:stroke joinstyle="miter"/>
          <w10:wrap type="square" anchorx="page"/>
        </v:line>
      </w:pict>
    </w:r>
  </w:p>
  <w:p w:rsidR="009D3B7E" w:rsidRDefault="009D3B7E" w:rsidP="000747CB">
    <w:pPr>
      <w:pStyle w:val="Sinespaciado"/>
      <w:jc w:val="center"/>
      <w:rPr>
        <w:b/>
        <w:sz w:val="32"/>
        <w:szCs w:val="32"/>
      </w:rPr>
    </w:pPr>
    <w:r>
      <w:rPr>
        <w:b/>
        <w:sz w:val="32"/>
        <w:szCs w:val="32"/>
      </w:rPr>
      <w:t>CENTRO DE IDIOMAS</w:t>
    </w:r>
  </w:p>
  <w:p w:rsidR="009D3B7E" w:rsidRDefault="009D3B7E" w:rsidP="00B91EC8">
    <w:pPr>
      <w:pStyle w:val="Encabezado"/>
      <w:jc w:val="both"/>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B7E" w:rsidRDefault="009D3B7E" w:rsidP="00B3373C">
    <w:pPr>
      <w:jc w:val="both"/>
    </w:pPr>
    <w:r>
      <w:rPr>
        <w:noProof/>
        <w:lang w:val="es-EC" w:eastAsia="es-EC"/>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99C" w:rsidRDefault="00FA799C" w:rsidP="00B3373C">
    <w:pPr>
      <w:jc w:val="both"/>
    </w:pPr>
    <w:r>
      <w:rPr>
        <w:noProof/>
        <w:lang w:val="es-EC" w:eastAsia="es-EC"/>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23E5E"/>
    <w:multiLevelType w:val="hybridMultilevel"/>
    <w:tmpl w:val="BB46F450"/>
    <w:lvl w:ilvl="0" w:tplc="0409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 w15:restartNumberingAfterBreak="0">
    <w:nsid w:val="06076883"/>
    <w:multiLevelType w:val="hybridMultilevel"/>
    <w:tmpl w:val="5A087538"/>
    <w:lvl w:ilvl="0" w:tplc="04090017">
      <w:start w:val="1"/>
      <w:numFmt w:val="lowerLetter"/>
      <w:lvlText w:val="%1)"/>
      <w:lvlJc w:val="left"/>
      <w:pPr>
        <w:ind w:left="1080" w:hanging="360"/>
      </w:pPr>
    </w:lvl>
    <w:lvl w:ilvl="1" w:tplc="300A0019">
      <w:start w:val="1"/>
      <w:numFmt w:val="lowerLetter"/>
      <w:lvlText w:val="%2."/>
      <w:lvlJc w:val="left"/>
      <w:pPr>
        <w:ind w:left="1800" w:hanging="360"/>
      </w:pPr>
    </w:lvl>
    <w:lvl w:ilvl="2" w:tplc="300A001B">
      <w:start w:val="1"/>
      <w:numFmt w:val="lowerRoman"/>
      <w:lvlText w:val="%3."/>
      <w:lvlJc w:val="right"/>
      <w:pPr>
        <w:ind w:left="2520" w:hanging="180"/>
      </w:pPr>
    </w:lvl>
    <w:lvl w:ilvl="3" w:tplc="300A000F">
      <w:start w:val="1"/>
      <w:numFmt w:val="decimal"/>
      <w:lvlText w:val="%4."/>
      <w:lvlJc w:val="left"/>
      <w:pPr>
        <w:ind w:left="3240" w:hanging="360"/>
      </w:pPr>
    </w:lvl>
    <w:lvl w:ilvl="4" w:tplc="300A0019">
      <w:start w:val="1"/>
      <w:numFmt w:val="lowerLetter"/>
      <w:lvlText w:val="%5."/>
      <w:lvlJc w:val="left"/>
      <w:pPr>
        <w:ind w:left="3960" w:hanging="360"/>
      </w:pPr>
    </w:lvl>
    <w:lvl w:ilvl="5" w:tplc="300A001B">
      <w:start w:val="1"/>
      <w:numFmt w:val="lowerRoman"/>
      <w:lvlText w:val="%6."/>
      <w:lvlJc w:val="right"/>
      <w:pPr>
        <w:ind w:left="4680" w:hanging="180"/>
      </w:pPr>
    </w:lvl>
    <w:lvl w:ilvl="6" w:tplc="300A000F">
      <w:start w:val="1"/>
      <w:numFmt w:val="decimal"/>
      <w:lvlText w:val="%7."/>
      <w:lvlJc w:val="left"/>
      <w:pPr>
        <w:ind w:left="5400" w:hanging="360"/>
      </w:pPr>
    </w:lvl>
    <w:lvl w:ilvl="7" w:tplc="300A0019">
      <w:start w:val="1"/>
      <w:numFmt w:val="lowerLetter"/>
      <w:lvlText w:val="%8."/>
      <w:lvlJc w:val="left"/>
      <w:pPr>
        <w:ind w:left="6120" w:hanging="360"/>
      </w:pPr>
    </w:lvl>
    <w:lvl w:ilvl="8" w:tplc="300A001B">
      <w:start w:val="1"/>
      <w:numFmt w:val="lowerRoman"/>
      <w:lvlText w:val="%9."/>
      <w:lvlJc w:val="right"/>
      <w:pPr>
        <w:ind w:left="6840" w:hanging="180"/>
      </w:pPr>
    </w:lvl>
  </w:abstractNum>
  <w:abstractNum w:abstractNumId="2" w15:restartNumberingAfterBreak="0">
    <w:nsid w:val="072E2046"/>
    <w:multiLevelType w:val="multilevel"/>
    <w:tmpl w:val="BC66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926155"/>
    <w:multiLevelType w:val="hybridMultilevel"/>
    <w:tmpl w:val="D6948A80"/>
    <w:lvl w:ilvl="0" w:tplc="D206E780">
      <w:start w:val="4"/>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25612AC"/>
    <w:multiLevelType w:val="hybridMultilevel"/>
    <w:tmpl w:val="0B90D9B4"/>
    <w:lvl w:ilvl="0" w:tplc="04090017">
      <w:start w:val="1"/>
      <w:numFmt w:val="lowerLetter"/>
      <w:lvlText w:val="%1)"/>
      <w:lvlJc w:val="left"/>
      <w:pPr>
        <w:ind w:left="1080" w:hanging="360"/>
      </w:pPr>
    </w:lvl>
    <w:lvl w:ilvl="1" w:tplc="300A0019">
      <w:start w:val="1"/>
      <w:numFmt w:val="lowerLetter"/>
      <w:lvlText w:val="%2."/>
      <w:lvlJc w:val="left"/>
      <w:pPr>
        <w:ind w:left="1800" w:hanging="360"/>
      </w:pPr>
    </w:lvl>
    <w:lvl w:ilvl="2" w:tplc="300A001B">
      <w:start w:val="1"/>
      <w:numFmt w:val="lowerRoman"/>
      <w:lvlText w:val="%3."/>
      <w:lvlJc w:val="right"/>
      <w:pPr>
        <w:ind w:left="2520" w:hanging="180"/>
      </w:pPr>
    </w:lvl>
    <w:lvl w:ilvl="3" w:tplc="300A000F">
      <w:start w:val="1"/>
      <w:numFmt w:val="decimal"/>
      <w:lvlText w:val="%4."/>
      <w:lvlJc w:val="left"/>
      <w:pPr>
        <w:ind w:left="3240" w:hanging="360"/>
      </w:pPr>
    </w:lvl>
    <w:lvl w:ilvl="4" w:tplc="300A0019">
      <w:start w:val="1"/>
      <w:numFmt w:val="lowerLetter"/>
      <w:lvlText w:val="%5."/>
      <w:lvlJc w:val="left"/>
      <w:pPr>
        <w:ind w:left="3960" w:hanging="360"/>
      </w:pPr>
    </w:lvl>
    <w:lvl w:ilvl="5" w:tplc="300A001B">
      <w:start w:val="1"/>
      <w:numFmt w:val="lowerRoman"/>
      <w:lvlText w:val="%6."/>
      <w:lvlJc w:val="right"/>
      <w:pPr>
        <w:ind w:left="4680" w:hanging="180"/>
      </w:pPr>
    </w:lvl>
    <w:lvl w:ilvl="6" w:tplc="300A000F">
      <w:start w:val="1"/>
      <w:numFmt w:val="decimal"/>
      <w:lvlText w:val="%7."/>
      <w:lvlJc w:val="left"/>
      <w:pPr>
        <w:ind w:left="5400" w:hanging="360"/>
      </w:pPr>
    </w:lvl>
    <w:lvl w:ilvl="7" w:tplc="300A0019">
      <w:start w:val="1"/>
      <w:numFmt w:val="lowerLetter"/>
      <w:lvlText w:val="%8."/>
      <w:lvlJc w:val="left"/>
      <w:pPr>
        <w:ind w:left="6120" w:hanging="360"/>
      </w:pPr>
    </w:lvl>
    <w:lvl w:ilvl="8" w:tplc="300A001B">
      <w:start w:val="1"/>
      <w:numFmt w:val="lowerRoman"/>
      <w:lvlText w:val="%9."/>
      <w:lvlJc w:val="right"/>
      <w:pPr>
        <w:ind w:left="6840" w:hanging="180"/>
      </w:pPr>
    </w:lvl>
  </w:abstractNum>
  <w:abstractNum w:abstractNumId="5" w15:restartNumberingAfterBreak="0">
    <w:nsid w:val="1AA60C45"/>
    <w:multiLevelType w:val="multilevel"/>
    <w:tmpl w:val="D1CC0BFA"/>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B5C44F8"/>
    <w:multiLevelType w:val="hybridMultilevel"/>
    <w:tmpl w:val="AE36E574"/>
    <w:lvl w:ilvl="0" w:tplc="0409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7" w15:restartNumberingAfterBreak="0">
    <w:nsid w:val="1F6B74BF"/>
    <w:multiLevelType w:val="hybridMultilevel"/>
    <w:tmpl w:val="4B3EFF90"/>
    <w:lvl w:ilvl="0" w:tplc="04090019">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8" w15:restartNumberingAfterBreak="0">
    <w:nsid w:val="205214BF"/>
    <w:multiLevelType w:val="hybridMultilevel"/>
    <w:tmpl w:val="25522970"/>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9" w15:restartNumberingAfterBreak="0">
    <w:nsid w:val="212C451F"/>
    <w:multiLevelType w:val="hybridMultilevel"/>
    <w:tmpl w:val="8F58BB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38F554F"/>
    <w:multiLevelType w:val="hybridMultilevel"/>
    <w:tmpl w:val="FDC8A390"/>
    <w:lvl w:ilvl="0" w:tplc="0409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1" w15:restartNumberingAfterBreak="0">
    <w:nsid w:val="24812224"/>
    <w:multiLevelType w:val="hybridMultilevel"/>
    <w:tmpl w:val="DD9E90A8"/>
    <w:lvl w:ilvl="0" w:tplc="0409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6CC218E"/>
    <w:multiLevelType w:val="hybridMultilevel"/>
    <w:tmpl w:val="F2647F36"/>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26FE1D43"/>
    <w:multiLevelType w:val="multilevel"/>
    <w:tmpl w:val="15ACD6E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735463F"/>
    <w:multiLevelType w:val="hybridMultilevel"/>
    <w:tmpl w:val="C56EC990"/>
    <w:lvl w:ilvl="0" w:tplc="0C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5" w15:restartNumberingAfterBreak="0">
    <w:nsid w:val="2A966F76"/>
    <w:multiLevelType w:val="hybridMultilevel"/>
    <w:tmpl w:val="B13AB580"/>
    <w:lvl w:ilvl="0" w:tplc="0C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6" w15:restartNumberingAfterBreak="0">
    <w:nsid w:val="2C753FBA"/>
    <w:multiLevelType w:val="hybridMultilevel"/>
    <w:tmpl w:val="2AC4EED2"/>
    <w:lvl w:ilvl="0" w:tplc="04090019">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7" w15:restartNumberingAfterBreak="0">
    <w:nsid w:val="2CBB3CB9"/>
    <w:multiLevelType w:val="hybridMultilevel"/>
    <w:tmpl w:val="A4CCBECE"/>
    <w:lvl w:ilvl="0" w:tplc="0409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8" w15:restartNumberingAfterBreak="0">
    <w:nsid w:val="2E2740BC"/>
    <w:multiLevelType w:val="hybridMultilevel"/>
    <w:tmpl w:val="63E237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30253AD9"/>
    <w:multiLevelType w:val="hybridMultilevel"/>
    <w:tmpl w:val="99D06E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3335237C"/>
    <w:multiLevelType w:val="hybridMultilevel"/>
    <w:tmpl w:val="28BC3762"/>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21" w15:restartNumberingAfterBreak="0">
    <w:nsid w:val="334B12D2"/>
    <w:multiLevelType w:val="hybridMultilevel"/>
    <w:tmpl w:val="FCF87D40"/>
    <w:lvl w:ilvl="0" w:tplc="04090019">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2" w15:restartNumberingAfterBreak="0">
    <w:nsid w:val="3B420A97"/>
    <w:multiLevelType w:val="hybridMultilevel"/>
    <w:tmpl w:val="F14A649C"/>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3" w15:restartNumberingAfterBreak="0">
    <w:nsid w:val="3F9D1BC2"/>
    <w:multiLevelType w:val="hybridMultilevel"/>
    <w:tmpl w:val="2DF45308"/>
    <w:lvl w:ilvl="0" w:tplc="0409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4" w15:restartNumberingAfterBreak="0">
    <w:nsid w:val="48A93AD2"/>
    <w:multiLevelType w:val="hybridMultilevel"/>
    <w:tmpl w:val="6FE622F4"/>
    <w:lvl w:ilvl="0" w:tplc="04090019">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5" w15:restartNumberingAfterBreak="0">
    <w:nsid w:val="4AEF740D"/>
    <w:multiLevelType w:val="hybridMultilevel"/>
    <w:tmpl w:val="54387A9C"/>
    <w:lvl w:ilvl="0" w:tplc="0409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50AD3A0F"/>
    <w:multiLevelType w:val="hybridMultilevel"/>
    <w:tmpl w:val="2D3A75B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534D77CA"/>
    <w:multiLevelType w:val="hybridMultilevel"/>
    <w:tmpl w:val="300830CE"/>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28" w15:restartNumberingAfterBreak="0">
    <w:nsid w:val="55F57072"/>
    <w:multiLevelType w:val="hybridMultilevel"/>
    <w:tmpl w:val="25522970"/>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9" w15:restartNumberingAfterBreak="0">
    <w:nsid w:val="5D717B12"/>
    <w:multiLevelType w:val="hybridMultilevel"/>
    <w:tmpl w:val="7C961E3A"/>
    <w:lvl w:ilvl="0" w:tplc="300A000F">
      <w:start w:val="1"/>
      <w:numFmt w:val="decimal"/>
      <w:lvlText w:val="%1."/>
      <w:lvlJc w:val="left"/>
      <w:pPr>
        <w:ind w:left="3600" w:hanging="360"/>
      </w:pPr>
    </w:lvl>
    <w:lvl w:ilvl="1" w:tplc="300A0019" w:tentative="1">
      <w:start w:val="1"/>
      <w:numFmt w:val="lowerLetter"/>
      <w:lvlText w:val="%2."/>
      <w:lvlJc w:val="left"/>
      <w:pPr>
        <w:ind w:left="4320" w:hanging="360"/>
      </w:pPr>
    </w:lvl>
    <w:lvl w:ilvl="2" w:tplc="300A001B" w:tentative="1">
      <w:start w:val="1"/>
      <w:numFmt w:val="lowerRoman"/>
      <w:lvlText w:val="%3."/>
      <w:lvlJc w:val="right"/>
      <w:pPr>
        <w:ind w:left="5040" w:hanging="180"/>
      </w:pPr>
    </w:lvl>
    <w:lvl w:ilvl="3" w:tplc="300A000F" w:tentative="1">
      <w:start w:val="1"/>
      <w:numFmt w:val="decimal"/>
      <w:lvlText w:val="%4."/>
      <w:lvlJc w:val="left"/>
      <w:pPr>
        <w:ind w:left="5760" w:hanging="360"/>
      </w:pPr>
    </w:lvl>
    <w:lvl w:ilvl="4" w:tplc="300A0019" w:tentative="1">
      <w:start w:val="1"/>
      <w:numFmt w:val="lowerLetter"/>
      <w:lvlText w:val="%5."/>
      <w:lvlJc w:val="left"/>
      <w:pPr>
        <w:ind w:left="6480" w:hanging="360"/>
      </w:pPr>
    </w:lvl>
    <w:lvl w:ilvl="5" w:tplc="300A001B" w:tentative="1">
      <w:start w:val="1"/>
      <w:numFmt w:val="lowerRoman"/>
      <w:lvlText w:val="%6."/>
      <w:lvlJc w:val="right"/>
      <w:pPr>
        <w:ind w:left="7200" w:hanging="180"/>
      </w:pPr>
    </w:lvl>
    <w:lvl w:ilvl="6" w:tplc="300A000F" w:tentative="1">
      <w:start w:val="1"/>
      <w:numFmt w:val="decimal"/>
      <w:lvlText w:val="%7."/>
      <w:lvlJc w:val="left"/>
      <w:pPr>
        <w:ind w:left="7920" w:hanging="360"/>
      </w:pPr>
    </w:lvl>
    <w:lvl w:ilvl="7" w:tplc="300A0019" w:tentative="1">
      <w:start w:val="1"/>
      <w:numFmt w:val="lowerLetter"/>
      <w:lvlText w:val="%8."/>
      <w:lvlJc w:val="left"/>
      <w:pPr>
        <w:ind w:left="8640" w:hanging="360"/>
      </w:pPr>
    </w:lvl>
    <w:lvl w:ilvl="8" w:tplc="300A001B" w:tentative="1">
      <w:start w:val="1"/>
      <w:numFmt w:val="lowerRoman"/>
      <w:lvlText w:val="%9."/>
      <w:lvlJc w:val="right"/>
      <w:pPr>
        <w:ind w:left="9360" w:hanging="180"/>
      </w:pPr>
    </w:lvl>
  </w:abstractNum>
  <w:abstractNum w:abstractNumId="30" w15:restartNumberingAfterBreak="0">
    <w:nsid w:val="5EFA64C0"/>
    <w:multiLevelType w:val="hybridMultilevel"/>
    <w:tmpl w:val="D37CC074"/>
    <w:lvl w:ilvl="0" w:tplc="46686B32">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5F981508"/>
    <w:multiLevelType w:val="hybridMultilevel"/>
    <w:tmpl w:val="6D385B28"/>
    <w:lvl w:ilvl="0" w:tplc="0409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2" w15:restartNumberingAfterBreak="0">
    <w:nsid w:val="5FAC1415"/>
    <w:multiLevelType w:val="hybridMultilevel"/>
    <w:tmpl w:val="5D3C42CA"/>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33" w15:restartNumberingAfterBreak="0">
    <w:nsid w:val="6CD90BF0"/>
    <w:multiLevelType w:val="hybridMultilevel"/>
    <w:tmpl w:val="BC7A2738"/>
    <w:lvl w:ilvl="0" w:tplc="0409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76B01BE0"/>
    <w:multiLevelType w:val="hybridMultilevel"/>
    <w:tmpl w:val="E8D26538"/>
    <w:lvl w:ilvl="0" w:tplc="0409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1"/>
  </w:num>
  <w:num w:numId="2">
    <w:abstractNumId w:val="34"/>
  </w:num>
  <w:num w:numId="3">
    <w:abstractNumId w:val="14"/>
  </w:num>
  <w:num w:numId="4">
    <w:abstractNumId w:val="24"/>
  </w:num>
  <w:num w:numId="5">
    <w:abstractNumId w:val="7"/>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28"/>
  </w:num>
  <w:num w:numId="14">
    <w:abstractNumId w:val="0"/>
  </w:num>
  <w:num w:numId="15">
    <w:abstractNumId w:val="31"/>
  </w:num>
  <w:num w:numId="16">
    <w:abstractNumId w:val="17"/>
  </w:num>
  <w:num w:numId="17">
    <w:abstractNumId w:val="23"/>
  </w:num>
  <w:num w:numId="18">
    <w:abstractNumId w:val="6"/>
  </w:num>
  <w:num w:numId="19">
    <w:abstractNumId w:val="26"/>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30"/>
  </w:num>
  <w:num w:numId="24">
    <w:abstractNumId w:val="9"/>
  </w:num>
  <w:num w:numId="25">
    <w:abstractNumId w:val="29"/>
  </w:num>
  <w:num w:numId="26">
    <w:abstractNumId w:val="2"/>
  </w:num>
  <w:num w:numId="27">
    <w:abstractNumId w:val="18"/>
  </w:num>
  <w:num w:numId="28">
    <w:abstractNumId w:val="19"/>
  </w:num>
  <w:num w:numId="29">
    <w:abstractNumId w:val="8"/>
  </w:num>
  <w:num w:numId="30">
    <w:abstractNumId w:val="15"/>
  </w:num>
  <w:num w:numId="31">
    <w:abstractNumId w:val="3"/>
  </w:num>
  <w:num w:numId="32">
    <w:abstractNumId w:val="13"/>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33"/>
  </w:num>
  <w:num w:numId="36">
    <w:abstractNumId w:val="3"/>
  </w:num>
  <w:num w:numId="37">
    <w:abstractNumId w:val="27"/>
  </w:num>
  <w:num w:numId="38">
    <w:abstractNumId w:val="32"/>
  </w:num>
  <w:num w:numId="39">
    <w:abstractNumId w:val="20"/>
  </w:num>
  <w:num w:numId="40">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C" w:vendorID="64" w:dllVersion="131078" w:nlCheck="1" w:checkStyle="0"/>
  <w:activeWritingStyle w:appName="MSWord" w:lang="en-US" w:vendorID="64" w:dllVersion="131078" w:nlCheck="1" w:checkStyle="0"/>
  <w:activeWritingStyle w:appName="MSWord" w:lang="es-ES" w:vendorID="64" w:dllVersion="131078" w:nlCheck="1" w:checkStyle="0"/>
  <w:defaultTabStop w:val="720"/>
  <w:hyphenationZone w:val="425"/>
  <w:characterSpacingControl w:val="doNotCompress"/>
  <w:hdrShapeDefaults>
    <o:shapedefaults v:ext="edit" spidmax="20484"/>
    <o:shapelayout v:ext="edit">
      <o:idmap v:ext="edit" data="20"/>
    </o:shapelayout>
  </w:hdrShapeDefaults>
  <w:footnotePr>
    <w:footnote w:id="-1"/>
    <w:footnote w:id="0"/>
  </w:footnotePr>
  <w:endnotePr>
    <w:endnote w:id="-1"/>
    <w:endnote w:id="0"/>
  </w:endnotePr>
  <w:compat>
    <w:compatSetting w:name="compatibilityMode" w:uri="http://schemas.microsoft.com/office/word" w:val="12"/>
  </w:compat>
  <w:rsids>
    <w:rsidRoot w:val="0084221F"/>
    <w:rsid w:val="0000058A"/>
    <w:rsid w:val="00002079"/>
    <w:rsid w:val="00004C7F"/>
    <w:rsid w:val="00005FFA"/>
    <w:rsid w:val="00012B4C"/>
    <w:rsid w:val="000153AB"/>
    <w:rsid w:val="000203AE"/>
    <w:rsid w:val="0003036D"/>
    <w:rsid w:val="00031B88"/>
    <w:rsid w:val="00033BF9"/>
    <w:rsid w:val="00044199"/>
    <w:rsid w:val="00044C15"/>
    <w:rsid w:val="00046599"/>
    <w:rsid w:val="00047B87"/>
    <w:rsid w:val="00052022"/>
    <w:rsid w:val="00053955"/>
    <w:rsid w:val="00055A86"/>
    <w:rsid w:val="00062E0A"/>
    <w:rsid w:val="0007125E"/>
    <w:rsid w:val="000747CB"/>
    <w:rsid w:val="00074B0B"/>
    <w:rsid w:val="00074EF8"/>
    <w:rsid w:val="000839B0"/>
    <w:rsid w:val="0009351D"/>
    <w:rsid w:val="00093787"/>
    <w:rsid w:val="000937F9"/>
    <w:rsid w:val="00094224"/>
    <w:rsid w:val="000A118E"/>
    <w:rsid w:val="000A2D98"/>
    <w:rsid w:val="000A5ABA"/>
    <w:rsid w:val="000A75BF"/>
    <w:rsid w:val="000B1A99"/>
    <w:rsid w:val="000B2A2E"/>
    <w:rsid w:val="000B2BDF"/>
    <w:rsid w:val="000B43DB"/>
    <w:rsid w:val="000B4C7C"/>
    <w:rsid w:val="000C5085"/>
    <w:rsid w:val="000C52FC"/>
    <w:rsid w:val="000C74D6"/>
    <w:rsid w:val="000D0D1C"/>
    <w:rsid w:val="000D656E"/>
    <w:rsid w:val="000E2673"/>
    <w:rsid w:val="000E2A44"/>
    <w:rsid w:val="000E339C"/>
    <w:rsid w:val="000E3605"/>
    <w:rsid w:val="000E3A5B"/>
    <w:rsid w:val="000E49D7"/>
    <w:rsid w:val="000E5C21"/>
    <w:rsid w:val="000E5EA6"/>
    <w:rsid w:val="000F2741"/>
    <w:rsid w:val="000F2BEA"/>
    <w:rsid w:val="000F51EC"/>
    <w:rsid w:val="000F57CC"/>
    <w:rsid w:val="000F5A51"/>
    <w:rsid w:val="00100FE5"/>
    <w:rsid w:val="0010149F"/>
    <w:rsid w:val="00106063"/>
    <w:rsid w:val="0011020F"/>
    <w:rsid w:val="00112344"/>
    <w:rsid w:val="00112EBD"/>
    <w:rsid w:val="00114FDB"/>
    <w:rsid w:val="00117B8B"/>
    <w:rsid w:val="001204BD"/>
    <w:rsid w:val="001213D3"/>
    <w:rsid w:val="001248D8"/>
    <w:rsid w:val="00126C1C"/>
    <w:rsid w:val="00127168"/>
    <w:rsid w:val="001275B4"/>
    <w:rsid w:val="00132D14"/>
    <w:rsid w:val="0013409E"/>
    <w:rsid w:val="0013419D"/>
    <w:rsid w:val="00135BDE"/>
    <w:rsid w:val="00137020"/>
    <w:rsid w:val="001375A1"/>
    <w:rsid w:val="00141C3F"/>
    <w:rsid w:val="00143C77"/>
    <w:rsid w:val="00144531"/>
    <w:rsid w:val="001500EA"/>
    <w:rsid w:val="001501D0"/>
    <w:rsid w:val="001532B6"/>
    <w:rsid w:val="00154934"/>
    <w:rsid w:val="00156247"/>
    <w:rsid w:val="001568FD"/>
    <w:rsid w:val="001570BA"/>
    <w:rsid w:val="001602DD"/>
    <w:rsid w:val="001603A4"/>
    <w:rsid w:val="001649C2"/>
    <w:rsid w:val="001654DA"/>
    <w:rsid w:val="00165791"/>
    <w:rsid w:val="0016678E"/>
    <w:rsid w:val="001709B9"/>
    <w:rsid w:val="0017278C"/>
    <w:rsid w:val="001746DB"/>
    <w:rsid w:val="00175406"/>
    <w:rsid w:val="0017563D"/>
    <w:rsid w:val="0017601F"/>
    <w:rsid w:val="0017743B"/>
    <w:rsid w:val="00177FA8"/>
    <w:rsid w:val="00180F1B"/>
    <w:rsid w:val="001855A7"/>
    <w:rsid w:val="00185CFC"/>
    <w:rsid w:val="00190A64"/>
    <w:rsid w:val="00194142"/>
    <w:rsid w:val="00194B2B"/>
    <w:rsid w:val="0019789C"/>
    <w:rsid w:val="001A2173"/>
    <w:rsid w:val="001A224A"/>
    <w:rsid w:val="001A3D30"/>
    <w:rsid w:val="001A4070"/>
    <w:rsid w:val="001A42D6"/>
    <w:rsid w:val="001B051C"/>
    <w:rsid w:val="001B05BC"/>
    <w:rsid w:val="001B3000"/>
    <w:rsid w:val="001B3BC5"/>
    <w:rsid w:val="001B4AB5"/>
    <w:rsid w:val="001B5365"/>
    <w:rsid w:val="001C0127"/>
    <w:rsid w:val="001C082D"/>
    <w:rsid w:val="001C0DE7"/>
    <w:rsid w:val="001C1A18"/>
    <w:rsid w:val="001C3994"/>
    <w:rsid w:val="001C5773"/>
    <w:rsid w:val="001D0A30"/>
    <w:rsid w:val="001D1F73"/>
    <w:rsid w:val="001D245A"/>
    <w:rsid w:val="001D3392"/>
    <w:rsid w:val="001D3A0E"/>
    <w:rsid w:val="001D532B"/>
    <w:rsid w:val="001D6235"/>
    <w:rsid w:val="001D65FF"/>
    <w:rsid w:val="001D7292"/>
    <w:rsid w:val="001E138F"/>
    <w:rsid w:val="001E1E9A"/>
    <w:rsid w:val="001E7AB1"/>
    <w:rsid w:val="001F02C1"/>
    <w:rsid w:val="001F0B60"/>
    <w:rsid w:val="001F68D3"/>
    <w:rsid w:val="0020009D"/>
    <w:rsid w:val="00201F34"/>
    <w:rsid w:val="00202870"/>
    <w:rsid w:val="00206DAC"/>
    <w:rsid w:val="002102DE"/>
    <w:rsid w:val="0021111F"/>
    <w:rsid w:val="002123A8"/>
    <w:rsid w:val="00212792"/>
    <w:rsid w:val="00214077"/>
    <w:rsid w:val="002147CE"/>
    <w:rsid w:val="00215A36"/>
    <w:rsid w:val="00215C07"/>
    <w:rsid w:val="002171A1"/>
    <w:rsid w:val="00217C83"/>
    <w:rsid w:val="002223A1"/>
    <w:rsid w:val="00223BB2"/>
    <w:rsid w:val="00224A56"/>
    <w:rsid w:val="002277DC"/>
    <w:rsid w:val="002301A2"/>
    <w:rsid w:val="002326B2"/>
    <w:rsid w:val="00232C8C"/>
    <w:rsid w:val="002346A9"/>
    <w:rsid w:val="0023622B"/>
    <w:rsid w:val="002403DC"/>
    <w:rsid w:val="002433FC"/>
    <w:rsid w:val="00250DB7"/>
    <w:rsid w:val="002541FD"/>
    <w:rsid w:val="0025424C"/>
    <w:rsid w:val="00257271"/>
    <w:rsid w:val="00265AD8"/>
    <w:rsid w:val="00265F09"/>
    <w:rsid w:val="00266BA4"/>
    <w:rsid w:val="00270B96"/>
    <w:rsid w:val="00275C84"/>
    <w:rsid w:val="002810BD"/>
    <w:rsid w:val="00281912"/>
    <w:rsid w:val="00287052"/>
    <w:rsid w:val="002877F0"/>
    <w:rsid w:val="00291B37"/>
    <w:rsid w:val="0029275D"/>
    <w:rsid w:val="00292BB2"/>
    <w:rsid w:val="0029481C"/>
    <w:rsid w:val="00294AA7"/>
    <w:rsid w:val="00297627"/>
    <w:rsid w:val="00297D1A"/>
    <w:rsid w:val="002A1C72"/>
    <w:rsid w:val="002A2B6E"/>
    <w:rsid w:val="002A2EDD"/>
    <w:rsid w:val="002A545E"/>
    <w:rsid w:val="002B2098"/>
    <w:rsid w:val="002B52FA"/>
    <w:rsid w:val="002B5A29"/>
    <w:rsid w:val="002B5A9F"/>
    <w:rsid w:val="002B5FA9"/>
    <w:rsid w:val="002C17F2"/>
    <w:rsid w:val="002C3278"/>
    <w:rsid w:val="002C4135"/>
    <w:rsid w:val="002C5510"/>
    <w:rsid w:val="002D02F4"/>
    <w:rsid w:val="002D1EAF"/>
    <w:rsid w:val="002D3D15"/>
    <w:rsid w:val="002D6FA7"/>
    <w:rsid w:val="002E0510"/>
    <w:rsid w:val="002E3A87"/>
    <w:rsid w:val="002E4655"/>
    <w:rsid w:val="002E5ACF"/>
    <w:rsid w:val="002E66E2"/>
    <w:rsid w:val="002E6F57"/>
    <w:rsid w:val="002F056F"/>
    <w:rsid w:val="002F256B"/>
    <w:rsid w:val="002F32D3"/>
    <w:rsid w:val="002F4393"/>
    <w:rsid w:val="002F772E"/>
    <w:rsid w:val="00301048"/>
    <w:rsid w:val="0030529D"/>
    <w:rsid w:val="00305613"/>
    <w:rsid w:val="00307BAA"/>
    <w:rsid w:val="0031062D"/>
    <w:rsid w:val="00310B99"/>
    <w:rsid w:val="00311A13"/>
    <w:rsid w:val="00313851"/>
    <w:rsid w:val="00313FAD"/>
    <w:rsid w:val="00315A28"/>
    <w:rsid w:val="00315FAF"/>
    <w:rsid w:val="003220EA"/>
    <w:rsid w:val="00323776"/>
    <w:rsid w:val="00324C0C"/>
    <w:rsid w:val="0032645E"/>
    <w:rsid w:val="0033545D"/>
    <w:rsid w:val="00337E5F"/>
    <w:rsid w:val="00343100"/>
    <w:rsid w:val="00347450"/>
    <w:rsid w:val="00350AD5"/>
    <w:rsid w:val="00352E02"/>
    <w:rsid w:val="003535CE"/>
    <w:rsid w:val="00361982"/>
    <w:rsid w:val="00361D82"/>
    <w:rsid w:val="00362E0C"/>
    <w:rsid w:val="00363A0A"/>
    <w:rsid w:val="00365A93"/>
    <w:rsid w:val="00365B88"/>
    <w:rsid w:val="00370223"/>
    <w:rsid w:val="003745D9"/>
    <w:rsid w:val="00374910"/>
    <w:rsid w:val="0037654A"/>
    <w:rsid w:val="00381A3F"/>
    <w:rsid w:val="003821CA"/>
    <w:rsid w:val="00383043"/>
    <w:rsid w:val="00383E82"/>
    <w:rsid w:val="00385125"/>
    <w:rsid w:val="003923F0"/>
    <w:rsid w:val="00394072"/>
    <w:rsid w:val="0039456D"/>
    <w:rsid w:val="003971BC"/>
    <w:rsid w:val="00397E09"/>
    <w:rsid w:val="003A051F"/>
    <w:rsid w:val="003A219F"/>
    <w:rsid w:val="003A244C"/>
    <w:rsid w:val="003A39DF"/>
    <w:rsid w:val="003A4DA2"/>
    <w:rsid w:val="003A5091"/>
    <w:rsid w:val="003B0515"/>
    <w:rsid w:val="003B4574"/>
    <w:rsid w:val="003B50EA"/>
    <w:rsid w:val="003B615C"/>
    <w:rsid w:val="003B7F3F"/>
    <w:rsid w:val="003C02A8"/>
    <w:rsid w:val="003C10CC"/>
    <w:rsid w:val="003C1150"/>
    <w:rsid w:val="003C1CC6"/>
    <w:rsid w:val="003C1FAD"/>
    <w:rsid w:val="003C26FD"/>
    <w:rsid w:val="003C2C8D"/>
    <w:rsid w:val="003C3392"/>
    <w:rsid w:val="003C5095"/>
    <w:rsid w:val="003C7148"/>
    <w:rsid w:val="003D0D4F"/>
    <w:rsid w:val="003D33FF"/>
    <w:rsid w:val="003D436D"/>
    <w:rsid w:val="003D50E6"/>
    <w:rsid w:val="003D5F80"/>
    <w:rsid w:val="003D6681"/>
    <w:rsid w:val="003D72D7"/>
    <w:rsid w:val="003E1AA0"/>
    <w:rsid w:val="003E3BDA"/>
    <w:rsid w:val="003E4214"/>
    <w:rsid w:val="003E5BB6"/>
    <w:rsid w:val="003F1799"/>
    <w:rsid w:val="003F1D5B"/>
    <w:rsid w:val="003F65AD"/>
    <w:rsid w:val="004027C1"/>
    <w:rsid w:val="004032AC"/>
    <w:rsid w:val="004039D5"/>
    <w:rsid w:val="00403FBE"/>
    <w:rsid w:val="0040427B"/>
    <w:rsid w:val="00407880"/>
    <w:rsid w:val="00407EAF"/>
    <w:rsid w:val="0041191E"/>
    <w:rsid w:val="00412203"/>
    <w:rsid w:val="00412B75"/>
    <w:rsid w:val="00412EEF"/>
    <w:rsid w:val="00413FA3"/>
    <w:rsid w:val="00414633"/>
    <w:rsid w:val="004152D3"/>
    <w:rsid w:val="00415FDA"/>
    <w:rsid w:val="00417E72"/>
    <w:rsid w:val="00421197"/>
    <w:rsid w:val="00423B89"/>
    <w:rsid w:val="00424752"/>
    <w:rsid w:val="00424BED"/>
    <w:rsid w:val="00425535"/>
    <w:rsid w:val="00426703"/>
    <w:rsid w:val="004329A9"/>
    <w:rsid w:val="0043302B"/>
    <w:rsid w:val="00434D1F"/>
    <w:rsid w:val="00440E03"/>
    <w:rsid w:val="00441AC6"/>
    <w:rsid w:val="00443E09"/>
    <w:rsid w:val="00450244"/>
    <w:rsid w:val="00452491"/>
    <w:rsid w:val="004529C6"/>
    <w:rsid w:val="00453439"/>
    <w:rsid w:val="004540ED"/>
    <w:rsid w:val="00455181"/>
    <w:rsid w:val="0045558E"/>
    <w:rsid w:val="004558B4"/>
    <w:rsid w:val="00460863"/>
    <w:rsid w:val="00460F48"/>
    <w:rsid w:val="004660DB"/>
    <w:rsid w:val="00467E6D"/>
    <w:rsid w:val="00470102"/>
    <w:rsid w:val="00470B61"/>
    <w:rsid w:val="004716D5"/>
    <w:rsid w:val="004720C2"/>
    <w:rsid w:val="00472E1E"/>
    <w:rsid w:val="0047391B"/>
    <w:rsid w:val="004768DA"/>
    <w:rsid w:val="00477C7E"/>
    <w:rsid w:val="00480286"/>
    <w:rsid w:val="00480A63"/>
    <w:rsid w:val="00481DFA"/>
    <w:rsid w:val="004859E7"/>
    <w:rsid w:val="004878A9"/>
    <w:rsid w:val="004906DE"/>
    <w:rsid w:val="00492D34"/>
    <w:rsid w:val="00495B61"/>
    <w:rsid w:val="004A0C73"/>
    <w:rsid w:val="004A1C23"/>
    <w:rsid w:val="004A26E4"/>
    <w:rsid w:val="004A2D12"/>
    <w:rsid w:val="004A3352"/>
    <w:rsid w:val="004A3EFE"/>
    <w:rsid w:val="004A61A5"/>
    <w:rsid w:val="004A72EF"/>
    <w:rsid w:val="004A7C65"/>
    <w:rsid w:val="004B0B58"/>
    <w:rsid w:val="004B1D26"/>
    <w:rsid w:val="004B28C2"/>
    <w:rsid w:val="004B3ED4"/>
    <w:rsid w:val="004B5191"/>
    <w:rsid w:val="004C2C90"/>
    <w:rsid w:val="004C58AD"/>
    <w:rsid w:val="004C6BDB"/>
    <w:rsid w:val="004C76DA"/>
    <w:rsid w:val="004C7879"/>
    <w:rsid w:val="004D0C09"/>
    <w:rsid w:val="004D2548"/>
    <w:rsid w:val="004D4AEE"/>
    <w:rsid w:val="004D71E0"/>
    <w:rsid w:val="004E22CE"/>
    <w:rsid w:val="004E5572"/>
    <w:rsid w:val="004E55AA"/>
    <w:rsid w:val="004F07BE"/>
    <w:rsid w:val="004F0D4C"/>
    <w:rsid w:val="004F12E7"/>
    <w:rsid w:val="004F248A"/>
    <w:rsid w:val="004F32D7"/>
    <w:rsid w:val="004F40C0"/>
    <w:rsid w:val="005005CD"/>
    <w:rsid w:val="00507F2E"/>
    <w:rsid w:val="0051070F"/>
    <w:rsid w:val="00512E1A"/>
    <w:rsid w:val="0051300A"/>
    <w:rsid w:val="005132F4"/>
    <w:rsid w:val="00513766"/>
    <w:rsid w:val="00513C5F"/>
    <w:rsid w:val="0051609C"/>
    <w:rsid w:val="005165D5"/>
    <w:rsid w:val="0051745F"/>
    <w:rsid w:val="005179C1"/>
    <w:rsid w:val="005236B6"/>
    <w:rsid w:val="00523AB5"/>
    <w:rsid w:val="0052417A"/>
    <w:rsid w:val="0053027B"/>
    <w:rsid w:val="005332B2"/>
    <w:rsid w:val="0053463F"/>
    <w:rsid w:val="005356E1"/>
    <w:rsid w:val="0053789E"/>
    <w:rsid w:val="0054114E"/>
    <w:rsid w:val="0054189F"/>
    <w:rsid w:val="005419B8"/>
    <w:rsid w:val="0054214D"/>
    <w:rsid w:val="00543DA0"/>
    <w:rsid w:val="00543EF1"/>
    <w:rsid w:val="00545CF7"/>
    <w:rsid w:val="00547C1F"/>
    <w:rsid w:val="0055024B"/>
    <w:rsid w:val="005525F0"/>
    <w:rsid w:val="00554356"/>
    <w:rsid w:val="00554FC0"/>
    <w:rsid w:val="00556CD6"/>
    <w:rsid w:val="00561E05"/>
    <w:rsid w:val="005667AC"/>
    <w:rsid w:val="00571249"/>
    <w:rsid w:val="005814AB"/>
    <w:rsid w:val="00581F6D"/>
    <w:rsid w:val="00583BE4"/>
    <w:rsid w:val="00586C0C"/>
    <w:rsid w:val="00591727"/>
    <w:rsid w:val="0059411C"/>
    <w:rsid w:val="005941DD"/>
    <w:rsid w:val="00595661"/>
    <w:rsid w:val="005A1A30"/>
    <w:rsid w:val="005A24BD"/>
    <w:rsid w:val="005A3156"/>
    <w:rsid w:val="005A4156"/>
    <w:rsid w:val="005A561C"/>
    <w:rsid w:val="005A611A"/>
    <w:rsid w:val="005A7D90"/>
    <w:rsid w:val="005B10E1"/>
    <w:rsid w:val="005B3759"/>
    <w:rsid w:val="005B4503"/>
    <w:rsid w:val="005B46FF"/>
    <w:rsid w:val="005B51DB"/>
    <w:rsid w:val="005B5B6B"/>
    <w:rsid w:val="005B5EF2"/>
    <w:rsid w:val="005B5FB1"/>
    <w:rsid w:val="005B7738"/>
    <w:rsid w:val="005C013D"/>
    <w:rsid w:val="005C1630"/>
    <w:rsid w:val="005C2A8A"/>
    <w:rsid w:val="005C4AA5"/>
    <w:rsid w:val="005C5BE1"/>
    <w:rsid w:val="005D2635"/>
    <w:rsid w:val="005D31E5"/>
    <w:rsid w:val="005D7AA5"/>
    <w:rsid w:val="005E1633"/>
    <w:rsid w:val="005E1FD0"/>
    <w:rsid w:val="005E3C41"/>
    <w:rsid w:val="005F03AC"/>
    <w:rsid w:val="005F1C5C"/>
    <w:rsid w:val="005F21A2"/>
    <w:rsid w:val="005F28C9"/>
    <w:rsid w:val="005F2A7C"/>
    <w:rsid w:val="005F2F6E"/>
    <w:rsid w:val="005F3D6E"/>
    <w:rsid w:val="005F4AF3"/>
    <w:rsid w:val="00601660"/>
    <w:rsid w:val="00602F3D"/>
    <w:rsid w:val="0060348D"/>
    <w:rsid w:val="00607181"/>
    <w:rsid w:val="00607B9A"/>
    <w:rsid w:val="00611461"/>
    <w:rsid w:val="00612326"/>
    <w:rsid w:val="00612944"/>
    <w:rsid w:val="006134BA"/>
    <w:rsid w:val="00613DCF"/>
    <w:rsid w:val="006213D6"/>
    <w:rsid w:val="00621943"/>
    <w:rsid w:val="00622461"/>
    <w:rsid w:val="00625044"/>
    <w:rsid w:val="006321B7"/>
    <w:rsid w:val="006367DE"/>
    <w:rsid w:val="00640071"/>
    <w:rsid w:val="00640A1E"/>
    <w:rsid w:val="00640B41"/>
    <w:rsid w:val="006412E2"/>
    <w:rsid w:val="006413C6"/>
    <w:rsid w:val="006417D2"/>
    <w:rsid w:val="00641BFC"/>
    <w:rsid w:val="00643C43"/>
    <w:rsid w:val="00645238"/>
    <w:rsid w:val="00646E51"/>
    <w:rsid w:val="00651C09"/>
    <w:rsid w:val="006522DE"/>
    <w:rsid w:val="0065738C"/>
    <w:rsid w:val="00661AA9"/>
    <w:rsid w:val="00662B5C"/>
    <w:rsid w:val="00662CF3"/>
    <w:rsid w:val="00662DC1"/>
    <w:rsid w:val="00662F8A"/>
    <w:rsid w:val="006638B7"/>
    <w:rsid w:val="00663A01"/>
    <w:rsid w:val="00663A9E"/>
    <w:rsid w:val="00664175"/>
    <w:rsid w:val="006679FE"/>
    <w:rsid w:val="00667B72"/>
    <w:rsid w:val="00673951"/>
    <w:rsid w:val="00673CF0"/>
    <w:rsid w:val="0067677B"/>
    <w:rsid w:val="006767FC"/>
    <w:rsid w:val="0067723D"/>
    <w:rsid w:val="00677B72"/>
    <w:rsid w:val="006837DC"/>
    <w:rsid w:val="0068518D"/>
    <w:rsid w:val="006861B8"/>
    <w:rsid w:val="00686F51"/>
    <w:rsid w:val="00687BB0"/>
    <w:rsid w:val="006932ED"/>
    <w:rsid w:val="006A3FCF"/>
    <w:rsid w:val="006A467B"/>
    <w:rsid w:val="006A648E"/>
    <w:rsid w:val="006B134E"/>
    <w:rsid w:val="006B29EE"/>
    <w:rsid w:val="006B527D"/>
    <w:rsid w:val="006C1DD2"/>
    <w:rsid w:val="006C2817"/>
    <w:rsid w:val="006C40FC"/>
    <w:rsid w:val="006D0E08"/>
    <w:rsid w:val="006D4EBF"/>
    <w:rsid w:val="006D71BA"/>
    <w:rsid w:val="006D748A"/>
    <w:rsid w:val="006D7E58"/>
    <w:rsid w:val="006E62E0"/>
    <w:rsid w:val="006E6C67"/>
    <w:rsid w:val="006F469D"/>
    <w:rsid w:val="006F5855"/>
    <w:rsid w:val="006F7B7C"/>
    <w:rsid w:val="0070184E"/>
    <w:rsid w:val="00701AB9"/>
    <w:rsid w:val="00701E03"/>
    <w:rsid w:val="00703970"/>
    <w:rsid w:val="0071208C"/>
    <w:rsid w:val="00715D21"/>
    <w:rsid w:val="00716A8F"/>
    <w:rsid w:val="00717320"/>
    <w:rsid w:val="0072074A"/>
    <w:rsid w:val="0072106E"/>
    <w:rsid w:val="0072443D"/>
    <w:rsid w:val="007255A1"/>
    <w:rsid w:val="00726266"/>
    <w:rsid w:val="00727119"/>
    <w:rsid w:val="00735AB0"/>
    <w:rsid w:val="00736A36"/>
    <w:rsid w:val="007413BB"/>
    <w:rsid w:val="00742054"/>
    <w:rsid w:val="00743371"/>
    <w:rsid w:val="0074429F"/>
    <w:rsid w:val="00745237"/>
    <w:rsid w:val="007503DA"/>
    <w:rsid w:val="00750E6E"/>
    <w:rsid w:val="007515D9"/>
    <w:rsid w:val="007517ED"/>
    <w:rsid w:val="007537BF"/>
    <w:rsid w:val="00754120"/>
    <w:rsid w:val="00754FC1"/>
    <w:rsid w:val="00762AA7"/>
    <w:rsid w:val="00762E78"/>
    <w:rsid w:val="00764421"/>
    <w:rsid w:val="007673C3"/>
    <w:rsid w:val="007700B3"/>
    <w:rsid w:val="00771744"/>
    <w:rsid w:val="007755A3"/>
    <w:rsid w:val="00776DA0"/>
    <w:rsid w:val="00777AFC"/>
    <w:rsid w:val="0078159B"/>
    <w:rsid w:val="0078348D"/>
    <w:rsid w:val="00786FA1"/>
    <w:rsid w:val="00790CE9"/>
    <w:rsid w:val="00790E0F"/>
    <w:rsid w:val="0079207D"/>
    <w:rsid w:val="00792484"/>
    <w:rsid w:val="00792DBB"/>
    <w:rsid w:val="00792E81"/>
    <w:rsid w:val="00793D95"/>
    <w:rsid w:val="00794201"/>
    <w:rsid w:val="00796DCC"/>
    <w:rsid w:val="00797B4C"/>
    <w:rsid w:val="00797E0E"/>
    <w:rsid w:val="00797FEB"/>
    <w:rsid w:val="007A3F02"/>
    <w:rsid w:val="007A52FC"/>
    <w:rsid w:val="007A7C26"/>
    <w:rsid w:val="007B0B1B"/>
    <w:rsid w:val="007B1CDE"/>
    <w:rsid w:val="007B2BC7"/>
    <w:rsid w:val="007B3B0E"/>
    <w:rsid w:val="007B63D8"/>
    <w:rsid w:val="007C3580"/>
    <w:rsid w:val="007C365B"/>
    <w:rsid w:val="007C5FA3"/>
    <w:rsid w:val="007D084D"/>
    <w:rsid w:val="007D4389"/>
    <w:rsid w:val="007D4F05"/>
    <w:rsid w:val="007D5662"/>
    <w:rsid w:val="007D59E7"/>
    <w:rsid w:val="007E0575"/>
    <w:rsid w:val="007E3823"/>
    <w:rsid w:val="007E574F"/>
    <w:rsid w:val="007E5D28"/>
    <w:rsid w:val="007E75EF"/>
    <w:rsid w:val="007E7819"/>
    <w:rsid w:val="007E7F95"/>
    <w:rsid w:val="007F1BC4"/>
    <w:rsid w:val="007F3484"/>
    <w:rsid w:val="007F5819"/>
    <w:rsid w:val="007F775C"/>
    <w:rsid w:val="0080003D"/>
    <w:rsid w:val="008018E7"/>
    <w:rsid w:val="00803C2D"/>
    <w:rsid w:val="008048A3"/>
    <w:rsid w:val="00805AB0"/>
    <w:rsid w:val="0080611F"/>
    <w:rsid w:val="008061D7"/>
    <w:rsid w:val="0080793D"/>
    <w:rsid w:val="00807BBF"/>
    <w:rsid w:val="00810B7D"/>
    <w:rsid w:val="00811314"/>
    <w:rsid w:val="00811F6B"/>
    <w:rsid w:val="008132CA"/>
    <w:rsid w:val="00815632"/>
    <w:rsid w:val="00823A4E"/>
    <w:rsid w:val="008325FB"/>
    <w:rsid w:val="008360E4"/>
    <w:rsid w:val="00836417"/>
    <w:rsid w:val="00837055"/>
    <w:rsid w:val="0084221F"/>
    <w:rsid w:val="00843735"/>
    <w:rsid w:val="0084392A"/>
    <w:rsid w:val="00843A00"/>
    <w:rsid w:val="0084552E"/>
    <w:rsid w:val="00846749"/>
    <w:rsid w:val="00847920"/>
    <w:rsid w:val="00853E2B"/>
    <w:rsid w:val="00855E7D"/>
    <w:rsid w:val="00857087"/>
    <w:rsid w:val="00860BA7"/>
    <w:rsid w:val="00863458"/>
    <w:rsid w:val="008648B3"/>
    <w:rsid w:val="00865DA1"/>
    <w:rsid w:val="008678DA"/>
    <w:rsid w:val="008712F7"/>
    <w:rsid w:val="00872305"/>
    <w:rsid w:val="00873094"/>
    <w:rsid w:val="008731AD"/>
    <w:rsid w:val="00873E2D"/>
    <w:rsid w:val="00875451"/>
    <w:rsid w:val="008811A3"/>
    <w:rsid w:val="00882304"/>
    <w:rsid w:val="0088385D"/>
    <w:rsid w:val="00885C31"/>
    <w:rsid w:val="008929FD"/>
    <w:rsid w:val="0089546C"/>
    <w:rsid w:val="00895EBF"/>
    <w:rsid w:val="00897879"/>
    <w:rsid w:val="008A2865"/>
    <w:rsid w:val="008A37E4"/>
    <w:rsid w:val="008A65D8"/>
    <w:rsid w:val="008A6C38"/>
    <w:rsid w:val="008B1545"/>
    <w:rsid w:val="008B3806"/>
    <w:rsid w:val="008B38A4"/>
    <w:rsid w:val="008B4035"/>
    <w:rsid w:val="008B41BD"/>
    <w:rsid w:val="008B5E6F"/>
    <w:rsid w:val="008B635F"/>
    <w:rsid w:val="008B7511"/>
    <w:rsid w:val="008C02F2"/>
    <w:rsid w:val="008C32F6"/>
    <w:rsid w:val="008C3B3C"/>
    <w:rsid w:val="008C43D6"/>
    <w:rsid w:val="008D06D5"/>
    <w:rsid w:val="008D47C1"/>
    <w:rsid w:val="008D4D4F"/>
    <w:rsid w:val="008F1198"/>
    <w:rsid w:val="008F2CB0"/>
    <w:rsid w:val="008F38EC"/>
    <w:rsid w:val="009007D4"/>
    <w:rsid w:val="00900E1B"/>
    <w:rsid w:val="00903CB5"/>
    <w:rsid w:val="00903EC2"/>
    <w:rsid w:val="0090453F"/>
    <w:rsid w:val="00906C06"/>
    <w:rsid w:val="00906DFF"/>
    <w:rsid w:val="00906F3E"/>
    <w:rsid w:val="00907EE0"/>
    <w:rsid w:val="00910617"/>
    <w:rsid w:val="009126EA"/>
    <w:rsid w:val="00912FDD"/>
    <w:rsid w:val="0091587F"/>
    <w:rsid w:val="00915D4B"/>
    <w:rsid w:val="00916D7C"/>
    <w:rsid w:val="00917C4A"/>
    <w:rsid w:val="00923D1C"/>
    <w:rsid w:val="00925801"/>
    <w:rsid w:val="00926696"/>
    <w:rsid w:val="00931C2C"/>
    <w:rsid w:val="0093321E"/>
    <w:rsid w:val="00934190"/>
    <w:rsid w:val="009342F6"/>
    <w:rsid w:val="00934337"/>
    <w:rsid w:val="00937C26"/>
    <w:rsid w:val="0094045F"/>
    <w:rsid w:val="009417B3"/>
    <w:rsid w:val="00943A3E"/>
    <w:rsid w:val="0094519E"/>
    <w:rsid w:val="00945ABF"/>
    <w:rsid w:val="00946462"/>
    <w:rsid w:val="0095098B"/>
    <w:rsid w:val="00952D36"/>
    <w:rsid w:val="009530D6"/>
    <w:rsid w:val="00955385"/>
    <w:rsid w:val="009564C8"/>
    <w:rsid w:val="00957CA8"/>
    <w:rsid w:val="00965C09"/>
    <w:rsid w:val="00967EA2"/>
    <w:rsid w:val="0097187A"/>
    <w:rsid w:val="0098022E"/>
    <w:rsid w:val="00981DD7"/>
    <w:rsid w:val="009820C0"/>
    <w:rsid w:val="0098280C"/>
    <w:rsid w:val="00983B70"/>
    <w:rsid w:val="00983BEC"/>
    <w:rsid w:val="0098454D"/>
    <w:rsid w:val="00985447"/>
    <w:rsid w:val="009856CC"/>
    <w:rsid w:val="0099201B"/>
    <w:rsid w:val="009921D8"/>
    <w:rsid w:val="00997C59"/>
    <w:rsid w:val="009A0C0A"/>
    <w:rsid w:val="009A0F37"/>
    <w:rsid w:val="009A11B2"/>
    <w:rsid w:val="009A3056"/>
    <w:rsid w:val="009A7B75"/>
    <w:rsid w:val="009B2EC9"/>
    <w:rsid w:val="009C3E43"/>
    <w:rsid w:val="009C3FFB"/>
    <w:rsid w:val="009C448E"/>
    <w:rsid w:val="009C52A4"/>
    <w:rsid w:val="009C5D69"/>
    <w:rsid w:val="009C62C7"/>
    <w:rsid w:val="009D3B7E"/>
    <w:rsid w:val="009E0602"/>
    <w:rsid w:val="009E1999"/>
    <w:rsid w:val="009E2B3E"/>
    <w:rsid w:val="009E3E98"/>
    <w:rsid w:val="009E54E4"/>
    <w:rsid w:val="009F5088"/>
    <w:rsid w:val="009F594E"/>
    <w:rsid w:val="009F5D48"/>
    <w:rsid w:val="009F61FB"/>
    <w:rsid w:val="00A0048E"/>
    <w:rsid w:val="00A013F2"/>
    <w:rsid w:val="00A02042"/>
    <w:rsid w:val="00A0521C"/>
    <w:rsid w:val="00A07C56"/>
    <w:rsid w:val="00A07C69"/>
    <w:rsid w:val="00A10041"/>
    <w:rsid w:val="00A12DBB"/>
    <w:rsid w:val="00A1574B"/>
    <w:rsid w:val="00A214FB"/>
    <w:rsid w:val="00A228F7"/>
    <w:rsid w:val="00A22C9E"/>
    <w:rsid w:val="00A22CB8"/>
    <w:rsid w:val="00A247DC"/>
    <w:rsid w:val="00A24D8E"/>
    <w:rsid w:val="00A257E1"/>
    <w:rsid w:val="00A25E57"/>
    <w:rsid w:val="00A26DAE"/>
    <w:rsid w:val="00A27E6D"/>
    <w:rsid w:val="00A30141"/>
    <w:rsid w:val="00A30722"/>
    <w:rsid w:val="00A30900"/>
    <w:rsid w:val="00A319CB"/>
    <w:rsid w:val="00A31AB8"/>
    <w:rsid w:val="00A31AE1"/>
    <w:rsid w:val="00A31B5B"/>
    <w:rsid w:val="00A33889"/>
    <w:rsid w:val="00A36599"/>
    <w:rsid w:val="00A418FF"/>
    <w:rsid w:val="00A419A5"/>
    <w:rsid w:val="00A41B75"/>
    <w:rsid w:val="00A43419"/>
    <w:rsid w:val="00A50184"/>
    <w:rsid w:val="00A53CA6"/>
    <w:rsid w:val="00A5629A"/>
    <w:rsid w:val="00A57BFA"/>
    <w:rsid w:val="00A57F20"/>
    <w:rsid w:val="00A60BA6"/>
    <w:rsid w:val="00A60FE1"/>
    <w:rsid w:val="00A6297C"/>
    <w:rsid w:val="00A637C2"/>
    <w:rsid w:val="00A638AD"/>
    <w:rsid w:val="00A64841"/>
    <w:rsid w:val="00A64DC7"/>
    <w:rsid w:val="00A657F7"/>
    <w:rsid w:val="00A70CC6"/>
    <w:rsid w:val="00A734F6"/>
    <w:rsid w:val="00A74C5E"/>
    <w:rsid w:val="00A755B2"/>
    <w:rsid w:val="00A8024F"/>
    <w:rsid w:val="00A82BD8"/>
    <w:rsid w:val="00A82F35"/>
    <w:rsid w:val="00A84515"/>
    <w:rsid w:val="00A84F59"/>
    <w:rsid w:val="00A867F8"/>
    <w:rsid w:val="00A8739D"/>
    <w:rsid w:val="00A9153A"/>
    <w:rsid w:val="00A922AF"/>
    <w:rsid w:val="00A92ACB"/>
    <w:rsid w:val="00A95777"/>
    <w:rsid w:val="00AA09A2"/>
    <w:rsid w:val="00AA291C"/>
    <w:rsid w:val="00AA3609"/>
    <w:rsid w:val="00AA4F86"/>
    <w:rsid w:val="00AA5AD2"/>
    <w:rsid w:val="00AA6452"/>
    <w:rsid w:val="00AB1496"/>
    <w:rsid w:val="00AB481B"/>
    <w:rsid w:val="00AB5465"/>
    <w:rsid w:val="00AB6E75"/>
    <w:rsid w:val="00AB77E7"/>
    <w:rsid w:val="00AC00A6"/>
    <w:rsid w:val="00AC0931"/>
    <w:rsid w:val="00AC265C"/>
    <w:rsid w:val="00AC2A39"/>
    <w:rsid w:val="00AC50A1"/>
    <w:rsid w:val="00AC66E9"/>
    <w:rsid w:val="00AC68DB"/>
    <w:rsid w:val="00AC6A7C"/>
    <w:rsid w:val="00AD1FB7"/>
    <w:rsid w:val="00AD2325"/>
    <w:rsid w:val="00AD23CF"/>
    <w:rsid w:val="00AD2F83"/>
    <w:rsid w:val="00AE1E92"/>
    <w:rsid w:val="00AE403C"/>
    <w:rsid w:val="00AE4AD2"/>
    <w:rsid w:val="00AE53C6"/>
    <w:rsid w:val="00AE65E5"/>
    <w:rsid w:val="00AE74C5"/>
    <w:rsid w:val="00AE7D87"/>
    <w:rsid w:val="00AF53D0"/>
    <w:rsid w:val="00AF6018"/>
    <w:rsid w:val="00AF6F60"/>
    <w:rsid w:val="00B001F1"/>
    <w:rsid w:val="00B11CAF"/>
    <w:rsid w:val="00B12924"/>
    <w:rsid w:val="00B13677"/>
    <w:rsid w:val="00B13D8F"/>
    <w:rsid w:val="00B15A02"/>
    <w:rsid w:val="00B2271D"/>
    <w:rsid w:val="00B25544"/>
    <w:rsid w:val="00B30A48"/>
    <w:rsid w:val="00B3140C"/>
    <w:rsid w:val="00B3146E"/>
    <w:rsid w:val="00B32464"/>
    <w:rsid w:val="00B333CA"/>
    <w:rsid w:val="00B3373C"/>
    <w:rsid w:val="00B36B31"/>
    <w:rsid w:val="00B36C10"/>
    <w:rsid w:val="00B37C4E"/>
    <w:rsid w:val="00B43D03"/>
    <w:rsid w:val="00B44B8C"/>
    <w:rsid w:val="00B50107"/>
    <w:rsid w:val="00B50741"/>
    <w:rsid w:val="00B510AD"/>
    <w:rsid w:val="00B510B8"/>
    <w:rsid w:val="00B5133E"/>
    <w:rsid w:val="00B520CA"/>
    <w:rsid w:val="00B60043"/>
    <w:rsid w:val="00B60907"/>
    <w:rsid w:val="00B6303A"/>
    <w:rsid w:val="00B64620"/>
    <w:rsid w:val="00B665B3"/>
    <w:rsid w:val="00B70C7A"/>
    <w:rsid w:val="00B722CD"/>
    <w:rsid w:val="00B72EA1"/>
    <w:rsid w:val="00B85AA6"/>
    <w:rsid w:val="00B87461"/>
    <w:rsid w:val="00B878AE"/>
    <w:rsid w:val="00B87A33"/>
    <w:rsid w:val="00B91056"/>
    <w:rsid w:val="00B91EC8"/>
    <w:rsid w:val="00B95462"/>
    <w:rsid w:val="00B96176"/>
    <w:rsid w:val="00BA0845"/>
    <w:rsid w:val="00BA0D48"/>
    <w:rsid w:val="00BA3D8A"/>
    <w:rsid w:val="00BA4C8A"/>
    <w:rsid w:val="00BA7CD2"/>
    <w:rsid w:val="00BA7EFE"/>
    <w:rsid w:val="00BB1740"/>
    <w:rsid w:val="00BB2F40"/>
    <w:rsid w:val="00BB3FD9"/>
    <w:rsid w:val="00BB6A4C"/>
    <w:rsid w:val="00BC14AA"/>
    <w:rsid w:val="00BC3A6A"/>
    <w:rsid w:val="00BC6374"/>
    <w:rsid w:val="00BD18FC"/>
    <w:rsid w:val="00BD1950"/>
    <w:rsid w:val="00BD3A0D"/>
    <w:rsid w:val="00BD44B3"/>
    <w:rsid w:val="00BE3D59"/>
    <w:rsid w:val="00BE75E6"/>
    <w:rsid w:val="00BF1113"/>
    <w:rsid w:val="00BF34C1"/>
    <w:rsid w:val="00BF5438"/>
    <w:rsid w:val="00BF798D"/>
    <w:rsid w:val="00C0060F"/>
    <w:rsid w:val="00C0063E"/>
    <w:rsid w:val="00C03EAF"/>
    <w:rsid w:val="00C04E05"/>
    <w:rsid w:val="00C05AE7"/>
    <w:rsid w:val="00C05D9C"/>
    <w:rsid w:val="00C13DFA"/>
    <w:rsid w:val="00C15B3A"/>
    <w:rsid w:val="00C201A6"/>
    <w:rsid w:val="00C25072"/>
    <w:rsid w:val="00C269F8"/>
    <w:rsid w:val="00C273A2"/>
    <w:rsid w:val="00C31F01"/>
    <w:rsid w:val="00C320C1"/>
    <w:rsid w:val="00C34D7B"/>
    <w:rsid w:val="00C37BAE"/>
    <w:rsid w:val="00C4189A"/>
    <w:rsid w:val="00C43DB5"/>
    <w:rsid w:val="00C50DE4"/>
    <w:rsid w:val="00C555B5"/>
    <w:rsid w:val="00C55DD9"/>
    <w:rsid w:val="00C57E0D"/>
    <w:rsid w:val="00C6006D"/>
    <w:rsid w:val="00C60768"/>
    <w:rsid w:val="00C612B8"/>
    <w:rsid w:val="00C62157"/>
    <w:rsid w:val="00C6385F"/>
    <w:rsid w:val="00C705F1"/>
    <w:rsid w:val="00C708F3"/>
    <w:rsid w:val="00C71234"/>
    <w:rsid w:val="00C7201B"/>
    <w:rsid w:val="00C72EB7"/>
    <w:rsid w:val="00C84430"/>
    <w:rsid w:val="00C84D64"/>
    <w:rsid w:val="00C861FE"/>
    <w:rsid w:val="00C87650"/>
    <w:rsid w:val="00C9267F"/>
    <w:rsid w:val="00C93608"/>
    <w:rsid w:val="00C93F1E"/>
    <w:rsid w:val="00C9443F"/>
    <w:rsid w:val="00C958FB"/>
    <w:rsid w:val="00CA1A87"/>
    <w:rsid w:val="00CA4C8A"/>
    <w:rsid w:val="00CA593D"/>
    <w:rsid w:val="00CA6F56"/>
    <w:rsid w:val="00CB62C0"/>
    <w:rsid w:val="00CB71F8"/>
    <w:rsid w:val="00CC0EE9"/>
    <w:rsid w:val="00CC3DCA"/>
    <w:rsid w:val="00CC5964"/>
    <w:rsid w:val="00CC5E4C"/>
    <w:rsid w:val="00CD05C1"/>
    <w:rsid w:val="00CD208E"/>
    <w:rsid w:val="00CE001B"/>
    <w:rsid w:val="00CE3075"/>
    <w:rsid w:val="00CF2E2B"/>
    <w:rsid w:val="00CF2E65"/>
    <w:rsid w:val="00CF44E7"/>
    <w:rsid w:val="00D0079F"/>
    <w:rsid w:val="00D02F69"/>
    <w:rsid w:val="00D03DF0"/>
    <w:rsid w:val="00D063F9"/>
    <w:rsid w:val="00D079F8"/>
    <w:rsid w:val="00D10CEE"/>
    <w:rsid w:val="00D159D4"/>
    <w:rsid w:val="00D15C8D"/>
    <w:rsid w:val="00D16F3B"/>
    <w:rsid w:val="00D20314"/>
    <w:rsid w:val="00D21FDC"/>
    <w:rsid w:val="00D27297"/>
    <w:rsid w:val="00D30537"/>
    <w:rsid w:val="00D30DAA"/>
    <w:rsid w:val="00D30E3A"/>
    <w:rsid w:val="00D31C09"/>
    <w:rsid w:val="00D33F03"/>
    <w:rsid w:val="00D345A4"/>
    <w:rsid w:val="00D35AF5"/>
    <w:rsid w:val="00D36405"/>
    <w:rsid w:val="00D368D6"/>
    <w:rsid w:val="00D37339"/>
    <w:rsid w:val="00D37B08"/>
    <w:rsid w:val="00D4060A"/>
    <w:rsid w:val="00D4205B"/>
    <w:rsid w:val="00D4273E"/>
    <w:rsid w:val="00D42C40"/>
    <w:rsid w:val="00D4443C"/>
    <w:rsid w:val="00D467C2"/>
    <w:rsid w:val="00D50ED2"/>
    <w:rsid w:val="00D5363C"/>
    <w:rsid w:val="00D53E2E"/>
    <w:rsid w:val="00D53E81"/>
    <w:rsid w:val="00D54102"/>
    <w:rsid w:val="00D5677A"/>
    <w:rsid w:val="00D603EB"/>
    <w:rsid w:val="00D60407"/>
    <w:rsid w:val="00D61B40"/>
    <w:rsid w:val="00D7003B"/>
    <w:rsid w:val="00D71424"/>
    <w:rsid w:val="00D73660"/>
    <w:rsid w:val="00D74B03"/>
    <w:rsid w:val="00D75302"/>
    <w:rsid w:val="00D756F6"/>
    <w:rsid w:val="00D76DDC"/>
    <w:rsid w:val="00D773E3"/>
    <w:rsid w:val="00D873FA"/>
    <w:rsid w:val="00D90AEF"/>
    <w:rsid w:val="00D90EB8"/>
    <w:rsid w:val="00D9354B"/>
    <w:rsid w:val="00D95CF6"/>
    <w:rsid w:val="00D9694E"/>
    <w:rsid w:val="00D97B51"/>
    <w:rsid w:val="00DA3363"/>
    <w:rsid w:val="00DA3B91"/>
    <w:rsid w:val="00DB08A3"/>
    <w:rsid w:val="00DB1CB7"/>
    <w:rsid w:val="00DB3992"/>
    <w:rsid w:val="00DB6546"/>
    <w:rsid w:val="00DB7FD6"/>
    <w:rsid w:val="00DC25EA"/>
    <w:rsid w:val="00DC48BE"/>
    <w:rsid w:val="00DE0CA0"/>
    <w:rsid w:val="00DE1340"/>
    <w:rsid w:val="00DE26B8"/>
    <w:rsid w:val="00DE3700"/>
    <w:rsid w:val="00DE55BD"/>
    <w:rsid w:val="00DE7890"/>
    <w:rsid w:val="00DF1564"/>
    <w:rsid w:val="00DF196E"/>
    <w:rsid w:val="00DF3210"/>
    <w:rsid w:val="00DF3452"/>
    <w:rsid w:val="00DF3D60"/>
    <w:rsid w:val="00DF49CE"/>
    <w:rsid w:val="00E03AEB"/>
    <w:rsid w:val="00E03C44"/>
    <w:rsid w:val="00E052B4"/>
    <w:rsid w:val="00E05368"/>
    <w:rsid w:val="00E072E6"/>
    <w:rsid w:val="00E12EAB"/>
    <w:rsid w:val="00E138C8"/>
    <w:rsid w:val="00E14BA4"/>
    <w:rsid w:val="00E15334"/>
    <w:rsid w:val="00E16168"/>
    <w:rsid w:val="00E16609"/>
    <w:rsid w:val="00E16BB6"/>
    <w:rsid w:val="00E21B27"/>
    <w:rsid w:val="00E22CE3"/>
    <w:rsid w:val="00E2460F"/>
    <w:rsid w:val="00E24644"/>
    <w:rsid w:val="00E25871"/>
    <w:rsid w:val="00E25E1E"/>
    <w:rsid w:val="00E3173C"/>
    <w:rsid w:val="00E4006A"/>
    <w:rsid w:val="00E432E8"/>
    <w:rsid w:val="00E43CBD"/>
    <w:rsid w:val="00E43D79"/>
    <w:rsid w:val="00E47448"/>
    <w:rsid w:val="00E53777"/>
    <w:rsid w:val="00E57081"/>
    <w:rsid w:val="00E60419"/>
    <w:rsid w:val="00E62BAB"/>
    <w:rsid w:val="00E67D70"/>
    <w:rsid w:val="00E71930"/>
    <w:rsid w:val="00E7307D"/>
    <w:rsid w:val="00E75202"/>
    <w:rsid w:val="00E75749"/>
    <w:rsid w:val="00E80454"/>
    <w:rsid w:val="00E80938"/>
    <w:rsid w:val="00E83147"/>
    <w:rsid w:val="00E8363B"/>
    <w:rsid w:val="00E84ABD"/>
    <w:rsid w:val="00E9014F"/>
    <w:rsid w:val="00E93BBD"/>
    <w:rsid w:val="00E93BD8"/>
    <w:rsid w:val="00EA11E0"/>
    <w:rsid w:val="00EA4EEA"/>
    <w:rsid w:val="00EA674F"/>
    <w:rsid w:val="00EA7F89"/>
    <w:rsid w:val="00EB1896"/>
    <w:rsid w:val="00EB2389"/>
    <w:rsid w:val="00EB2413"/>
    <w:rsid w:val="00EB274A"/>
    <w:rsid w:val="00EB45AF"/>
    <w:rsid w:val="00EB7E7F"/>
    <w:rsid w:val="00EC1A71"/>
    <w:rsid w:val="00EC2681"/>
    <w:rsid w:val="00EC46F7"/>
    <w:rsid w:val="00EC550F"/>
    <w:rsid w:val="00ED0F34"/>
    <w:rsid w:val="00ED18A4"/>
    <w:rsid w:val="00ED1A3A"/>
    <w:rsid w:val="00ED3004"/>
    <w:rsid w:val="00ED45AF"/>
    <w:rsid w:val="00ED6ED1"/>
    <w:rsid w:val="00EE0A68"/>
    <w:rsid w:val="00EE32A3"/>
    <w:rsid w:val="00EE5380"/>
    <w:rsid w:val="00EE6559"/>
    <w:rsid w:val="00EF1424"/>
    <w:rsid w:val="00EF1F8C"/>
    <w:rsid w:val="00EF1FB3"/>
    <w:rsid w:val="00EF7444"/>
    <w:rsid w:val="00F00BB3"/>
    <w:rsid w:val="00F01D15"/>
    <w:rsid w:val="00F0489B"/>
    <w:rsid w:val="00F0508E"/>
    <w:rsid w:val="00F05D46"/>
    <w:rsid w:val="00F11071"/>
    <w:rsid w:val="00F14463"/>
    <w:rsid w:val="00F16087"/>
    <w:rsid w:val="00F16A38"/>
    <w:rsid w:val="00F17946"/>
    <w:rsid w:val="00F17E27"/>
    <w:rsid w:val="00F202E7"/>
    <w:rsid w:val="00F2267F"/>
    <w:rsid w:val="00F2644E"/>
    <w:rsid w:val="00F26823"/>
    <w:rsid w:val="00F3138D"/>
    <w:rsid w:val="00F32DB5"/>
    <w:rsid w:val="00F3639F"/>
    <w:rsid w:val="00F3660C"/>
    <w:rsid w:val="00F36BA0"/>
    <w:rsid w:val="00F36D4F"/>
    <w:rsid w:val="00F372F3"/>
    <w:rsid w:val="00F377ED"/>
    <w:rsid w:val="00F4342F"/>
    <w:rsid w:val="00F44E3A"/>
    <w:rsid w:val="00F44F22"/>
    <w:rsid w:val="00F50590"/>
    <w:rsid w:val="00F5377A"/>
    <w:rsid w:val="00F53A66"/>
    <w:rsid w:val="00F53A97"/>
    <w:rsid w:val="00F5767E"/>
    <w:rsid w:val="00F608C7"/>
    <w:rsid w:val="00F62EB1"/>
    <w:rsid w:val="00F73969"/>
    <w:rsid w:val="00F746BE"/>
    <w:rsid w:val="00F8061A"/>
    <w:rsid w:val="00F8088E"/>
    <w:rsid w:val="00F9238F"/>
    <w:rsid w:val="00F936A1"/>
    <w:rsid w:val="00F9511F"/>
    <w:rsid w:val="00F95569"/>
    <w:rsid w:val="00F97DF1"/>
    <w:rsid w:val="00FA0C9D"/>
    <w:rsid w:val="00FA1A0D"/>
    <w:rsid w:val="00FA799C"/>
    <w:rsid w:val="00FA7F10"/>
    <w:rsid w:val="00FB1107"/>
    <w:rsid w:val="00FB2B1B"/>
    <w:rsid w:val="00FB3305"/>
    <w:rsid w:val="00FB6387"/>
    <w:rsid w:val="00FB6549"/>
    <w:rsid w:val="00FB7C8E"/>
    <w:rsid w:val="00FC01B0"/>
    <w:rsid w:val="00FC1BA6"/>
    <w:rsid w:val="00FC2907"/>
    <w:rsid w:val="00FC3340"/>
    <w:rsid w:val="00FC47B7"/>
    <w:rsid w:val="00FC5900"/>
    <w:rsid w:val="00FC59C8"/>
    <w:rsid w:val="00FC6E74"/>
    <w:rsid w:val="00FC7EEA"/>
    <w:rsid w:val="00FE2CB8"/>
    <w:rsid w:val="00FE33BA"/>
    <w:rsid w:val="00FE4B36"/>
    <w:rsid w:val="00FE5F59"/>
    <w:rsid w:val="00FE652E"/>
    <w:rsid w:val="00FE69DA"/>
    <w:rsid w:val="00FE6E60"/>
    <w:rsid w:val="00FE7A89"/>
    <w:rsid w:val="00FF0998"/>
    <w:rsid w:val="00FF39FA"/>
    <w:rsid w:val="00FF63E8"/>
    <w:rsid w:val="00FF6CCF"/>
    <w:rsid w:val="00FF6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4"/>
    <o:shapelayout v:ext="edit">
      <o:idmap v:ext="edit" data="1"/>
    </o:shapelayout>
  </w:shapeDefaults>
  <w:decimalSymbol w:val=","/>
  <w:listSeparator w:val=","/>
  <w14:docId w14:val="2F2D72D0"/>
  <w15:docId w15:val="{545D6A53-D4B1-4BEF-9938-C8C6C5358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93D"/>
  </w:style>
  <w:style w:type="paragraph" w:styleId="Ttulo1">
    <w:name w:val="heading 1"/>
    <w:basedOn w:val="Normal"/>
    <w:next w:val="Normal"/>
    <w:link w:val="Ttulo1Car"/>
    <w:uiPriority w:val="9"/>
    <w:qFormat/>
    <w:rsid w:val="004B3ED4"/>
    <w:pPr>
      <w:keepNext/>
      <w:keepLines/>
      <w:spacing w:after="0" w:line="480" w:lineRule="auto"/>
      <w:ind w:firstLine="720"/>
      <w:jc w:val="center"/>
      <w:outlineLvl w:val="0"/>
    </w:pPr>
    <w:rPr>
      <w:rFonts w:ascii="Arial" w:eastAsiaTheme="majorEastAsia" w:hAnsi="Arial" w:cstheme="majorBidi"/>
      <w:b/>
      <w:bCs/>
      <w:sz w:val="24"/>
      <w:szCs w:val="28"/>
      <w:lang w:val="es-ES"/>
    </w:rPr>
  </w:style>
  <w:style w:type="paragraph" w:styleId="Ttulo2">
    <w:name w:val="heading 2"/>
    <w:basedOn w:val="Normal"/>
    <w:next w:val="Normal"/>
    <w:link w:val="Ttulo2Car"/>
    <w:uiPriority w:val="9"/>
    <w:unhideWhenUsed/>
    <w:qFormat/>
    <w:rsid w:val="001D1F73"/>
    <w:pPr>
      <w:keepNext/>
      <w:keepLines/>
      <w:spacing w:before="120" w:after="120" w:line="480" w:lineRule="auto"/>
      <w:outlineLvl w:val="1"/>
    </w:pPr>
    <w:rPr>
      <w:rFonts w:ascii="Arial" w:eastAsiaTheme="majorEastAsia" w:hAnsi="Arial" w:cstheme="majorBidi"/>
      <w:b/>
      <w:sz w:val="24"/>
      <w:szCs w:val="26"/>
    </w:rPr>
  </w:style>
  <w:style w:type="paragraph" w:styleId="Ttulo3">
    <w:name w:val="heading 3"/>
    <w:basedOn w:val="Normal"/>
    <w:next w:val="Normal"/>
    <w:link w:val="Ttulo3Car"/>
    <w:uiPriority w:val="9"/>
    <w:unhideWhenUsed/>
    <w:qFormat/>
    <w:rsid w:val="001D1F73"/>
    <w:pPr>
      <w:keepNext/>
      <w:keepLines/>
      <w:spacing w:before="120" w:after="120" w:line="480" w:lineRule="auto"/>
      <w:ind w:firstLine="720"/>
      <w:outlineLvl w:val="2"/>
    </w:pPr>
    <w:rPr>
      <w:rFonts w:ascii="Arial" w:eastAsiaTheme="majorEastAsia" w:hAnsi="Arial" w:cstheme="majorBidi"/>
      <w:b/>
      <w:sz w:val="24"/>
      <w:szCs w:val="24"/>
    </w:rPr>
  </w:style>
  <w:style w:type="paragraph" w:styleId="Ttulo4">
    <w:name w:val="heading 4"/>
    <w:basedOn w:val="Normal"/>
    <w:next w:val="Normal"/>
    <w:link w:val="Ttulo4Car"/>
    <w:uiPriority w:val="9"/>
    <w:unhideWhenUsed/>
    <w:qFormat/>
    <w:rsid w:val="001D1F73"/>
    <w:pPr>
      <w:keepNext/>
      <w:keepLines/>
      <w:spacing w:before="120" w:after="120"/>
      <w:ind w:firstLine="720"/>
      <w:outlineLvl w:val="3"/>
    </w:pPr>
    <w:rPr>
      <w:rFonts w:ascii="Arial" w:eastAsiaTheme="majorEastAsia" w:hAnsi="Arial" w:cstheme="majorBidi"/>
      <w:b/>
      <w:i/>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B3ED4"/>
    <w:rPr>
      <w:rFonts w:ascii="Arial" w:eastAsiaTheme="majorEastAsia" w:hAnsi="Arial" w:cstheme="majorBidi"/>
      <w:b/>
      <w:bCs/>
      <w:sz w:val="24"/>
      <w:szCs w:val="28"/>
      <w:lang w:val="es-ES"/>
    </w:rPr>
  </w:style>
  <w:style w:type="character" w:customStyle="1" w:styleId="Ttulo2Car">
    <w:name w:val="Título 2 Car"/>
    <w:basedOn w:val="Fuentedeprrafopredeter"/>
    <w:link w:val="Ttulo2"/>
    <w:uiPriority w:val="9"/>
    <w:rsid w:val="001D1F73"/>
    <w:rPr>
      <w:rFonts w:ascii="Arial" w:eastAsiaTheme="majorEastAsia" w:hAnsi="Arial" w:cstheme="majorBidi"/>
      <w:b/>
      <w:sz w:val="24"/>
      <w:szCs w:val="26"/>
    </w:rPr>
  </w:style>
  <w:style w:type="character" w:customStyle="1" w:styleId="Ttulo3Car">
    <w:name w:val="Título 3 Car"/>
    <w:basedOn w:val="Fuentedeprrafopredeter"/>
    <w:link w:val="Ttulo3"/>
    <w:uiPriority w:val="9"/>
    <w:rsid w:val="001D1F73"/>
    <w:rPr>
      <w:rFonts w:ascii="Arial" w:eastAsiaTheme="majorEastAsia" w:hAnsi="Arial" w:cstheme="majorBidi"/>
      <w:b/>
      <w:sz w:val="24"/>
      <w:szCs w:val="24"/>
    </w:rPr>
  </w:style>
  <w:style w:type="character" w:customStyle="1" w:styleId="Ttulo4Car">
    <w:name w:val="Título 4 Car"/>
    <w:basedOn w:val="Fuentedeprrafopredeter"/>
    <w:link w:val="Ttulo4"/>
    <w:uiPriority w:val="9"/>
    <w:rsid w:val="001D1F73"/>
    <w:rPr>
      <w:rFonts w:ascii="Arial" w:eastAsiaTheme="majorEastAsia" w:hAnsi="Arial" w:cstheme="majorBidi"/>
      <w:b/>
      <w:i/>
      <w:iCs/>
      <w:sz w:val="24"/>
    </w:rPr>
  </w:style>
  <w:style w:type="paragraph" w:styleId="Encabezado">
    <w:name w:val="header"/>
    <w:basedOn w:val="Normal"/>
    <w:link w:val="EncabezadoCar"/>
    <w:uiPriority w:val="99"/>
    <w:unhideWhenUsed/>
    <w:rsid w:val="00FB7C8E"/>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B7C8E"/>
  </w:style>
  <w:style w:type="paragraph" w:styleId="Piedepgina">
    <w:name w:val="footer"/>
    <w:basedOn w:val="Normal"/>
    <w:link w:val="PiedepginaCar"/>
    <w:uiPriority w:val="99"/>
    <w:unhideWhenUsed/>
    <w:rsid w:val="00FB7C8E"/>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B7C8E"/>
  </w:style>
  <w:style w:type="paragraph" w:styleId="TtuloTDC">
    <w:name w:val="TOC Heading"/>
    <w:basedOn w:val="Ttulo1"/>
    <w:next w:val="Normal"/>
    <w:uiPriority w:val="39"/>
    <w:unhideWhenUsed/>
    <w:qFormat/>
    <w:rsid w:val="009E2B3E"/>
    <w:pPr>
      <w:spacing w:before="240" w:line="259" w:lineRule="auto"/>
      <w:jc w:val="left"/>
      <w:outlineLvl w:val="9"/>
    </w:pPr>
    <w:rPr>
      <w:rFonts w:asciiTheme="majorHAnsi" w:hAnsiTheme="majorHAnsi"/>
      <w:b w:val="0"/>
      <w:bCs w:val="0"/>
      <w:color w:val="2F5496" w:themeColor="accent1" w:themeShade="BF"/>
      <w:sz w:val="32"/>
      <w:szCs w:val="32"/>
      <w:lang w:val="es-EC" w:eastAsia="es-EC"/>
    </w:rPr>
  </w:style>
  <w:style w:type="paragraph" w:styleId="TDC1">
    <w:name w:val="toc 1"/>
    <w:basedOn w:val="Normal"/>
    <w:next w:val="Normal"/>
    <w:autoRedefine/>
    <w:uiPriority w:val="39"/>
    <w:unhideWhenUsed/>
    <w:rsid w:val="00D90EB8"/>
    <w:pPr>
      <w:tabs>
        <w:tab w:val="right" w:leader="dot" w:pos="8261"/>
      </w:tabs>
      <w:spacing w:after="100"/>
    </w:pPr>
  </w:style>
  <w:style w:type="character" w:styleId="Hipervnculo">
    <w:name w:val="Hyperlink"/>
    <w:basedOn w:val="Fuentedeprrafopredeter"/>
    <w:uiPriority w:val="99"/>
    <w:unhideWhenUsed/>
    <w:rsid w:val="009E2B3E"/>
    <w:rPr>
      <w:color w:val="0563C1" w:themeColor="hyperlink"/>
      <w:u w:val="single"/>
    </w:rPr>
  </w:style>
  <w:style w:type="paragraph" w:styleId="TDC2">
    <w:name w:val="toc 2"/>
    <w:basedOn w:val="Normal"/>
    <w:next w:val="Normal"/>
    <w:autoRedefine/>
    <w:uiPriority w:val="39"/>
    <w:unhideWhenUsed/>
    <w:rsid w:val="00F0508E"/>
    <w:pPr>
      <w:spacing w:after="100"/>
      <w:ind w:left="220"/>
    </w:pPr>
  </w:style>
  <w:style w:type="paragraph" w:styleId="Prrafodelista">
    <w:name w:val="List Paragraph"/>
    <w:aliases w:val="CUADROS"/>
    <w:basedOn w:val="Normal"/>
    <w:link w:val="PrrafodelistaCar"/>
    <w:uiPriority w:val="34"/>
    <w:qFormat/>
    <w:rsid w:val="005B5B6B"/>
    <w:pPr>
      <w:ind w:left="720"/>
      <w:contextualSpacing/>
    </w:pPr>
    <w:rPr>
      <w:lang w:val="es-EC"/>
    </w:rPr>
  </w:style>
  <w:style w:type="character" w:customStyle="1" w:styleId="PrrafodelistaCar">
    <w:name w:val="Párrafo de lista Car"/>
    <w:aliases w:val="CUADROS Car"/>
    <w:link w:val="Prrafodelista"/>
    <w:uiPriority w:val="34"/>
    <w:rsid w:val="005B5B6B"/>
    <w:rPr>
      <w:lang w:val="es-EC"/>
    </w:rPr>
  </w:style>
  <w:style w:type="paragraph" w:styleId="TDC3">
    <w:name w:val="toc 3"/>
    <w:basedOn w:val="Normal"/>
    <w:next w:val="Normal"/>
    <w:autoRedefine/>
    <w:uiPriority w:val="39"/>
    <w:unhideWhenUsed/>
    <w:rsid w:val="001C1A18"/>
    <w:pPr>
      <w:tabs>
        <w:tab w:val="right" w:leader="dot" w:pos="8261"/>
      </w:tabs>
      <w:spacing w:after="100" w:line="360" w:lineRule="auto"/>
      <w:ind w:left="450"/>
    </w:pPr>
  </w:style>
  <w:style w:type="paragraph" w:styleId="NormalWeb">
    <w:name w:val="Normal (Web)"/>
    <w:basedOn w:val="Normal"/>
    <w:uiPriority w:val="99"/>
    <w:unhideWhenUsed/>
    <w:rsid w:val="004878A9"/>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ya-q-full-text">
    <w:name w:val="ya-q-full-text"/>
    <w:basedOn w:val="Fuentedeprrafopredeter"/>
    <w:rsid w:val="004878A9"/>
  </w:style>
  <w:style w:type="table" w:styleId="Tablaconcuadrcula">
    <w:name w:val="Table Grid"/>
    <w:basedOn w:val="Tablanormal"/>
    <w:uiPriority w:val="39"/>
    <w:rsid w:val="00C320C1"/>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A0048E"/>
    <w:rPr>
      <w:b/>
      <w:bCs/>
    </w:rPr>
  </w:style>
  <w:style w:type="paragraph" w:styleId="Bibliografa">
    <w:name w:val="Bibliography"/>
    <w:basedOn w:val="Normal"/>
    <w:next w:val="Normal"/>
    <w:uiPriority w:val="37"/>
    <w:unhideWhenUsed/>
    <w:rsid w:val="002E3A87"/>
  </w:style>
  <w:style w:type="paragraph" w:customStyle="1" w:styleId="grfico">
    <w:name w:val="gráfico"/>
    <w:basedOn w:val="Normal"/>
    <w:link w:val="grficoCar"/>
    <w:qFormat/>
    <w:rsid w:val="00663A01"/>
    <w:pPr>
      <w:tabs>
        <w:tab w:val="center" w:pos="4513"/>
        <w:tab w:val="left" w:pos="6331"/>
      </w:tabs>
      <w:spacing w:after="0" w:line="480" w:lineRule="auto"/>
      <w:ind w:left="720"/>
    </w:pPr>
    <w:rPr>
      <w:rFonts w:ascii="Arial" w:hAnsi="Arial" w:cs="Arial"/>
      <w:sz w:val="24"/>
      <w:szCs w:val="24"/>
      <w:lang w:val="es-EC"/>
    </w:rPr>
  </w:style>
  <w:style w:type="character" w:customStyle="1" w:styleId="grficoCar">
    <w:name w:val="gráfico Car"/>
    <w:basedOn w:val="Fuentedeprrafopredeter"/>
    <w:link w:val="grfico"/>
    <w:rsid w:val="00663A01"/>
    <w:rPr>
      <w:rFonts w:ascii="Arial" w:hAnsi="Arial" w:cs="Arial"/>
      <w:sz w:val="24"/>
      <w:szCs w:val="24"/>
      <w:lang w:val="es-EC"/>
    </w:rPr>
  </w:style>
  <w:style w:type="paragraph" w:styleId="Descripcin">
    <w:name w:val="caption"/>
    <w:basedOn w:val="Normal"/>
    <w:next w:val="Normal"/>
    <w:uiPriority w:val="35"/>
    <w:unhideWhenUsed/>
    <w:qFormat/>
    <w:rsid w:val="0097187A"/>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30529D"/>
    <w:pPr>
      <w:spacing w:after="0"/>
    </w:pPr>
  </w:style>
  <w:style w:type="paragraph" w:styleId="Sinespaciado">
    <w:name w:val="No Spacing"/>
    <w:uiPriority w:val="1"/>
    <w:qFormat/>
    <w:rsid w:val="00EF1FB3"/>
    <w:pPr>
      <w:spacing w:after="0" w:line="240" w:lineRule="auto"/>
    </w:pPr>
  </w:style>
  <w:style w:type="paragraph" w:customStyle="1" w:styleId="Default">
    <w:name w:val="Default"/>
    <w:uiPriority w:val="99"/>
    <w:rsid w:val="0053027B"/>
    <w:pPr>
      <w:autoSpaceDE w:val="0"/>
      <w:autoSpaceDN w:val="0"/>
      <w:adjustRightInd w:val="0"/>
      <w:spacing w:after="0" w:line="240" w:lineRule="auto"/>
    </w:pPr>
    <w:rPr>
      <w:rFonts w:ascii="Times New Roman" w:hAnsi="Times New Roman" w:cs="Times New Roman"/>
      <w:color w:val="000000"/>
      <w:sz w:val="24"/>
      <w:szCs w:val="24"/>
      <w:lang w:val="es-ES"/>
    </w:rPr>
  </w:style>
  <w:style w:type="character" w:customStyle="1" w:styleId="Mencinsinresolver1">
    <w:name w:val="Mención sin resolver1"/>
    <w:basedOn w:val="Fuentedeprrafopredeter"/>
    <w:uiPriority w:val="99"/>
    <w:semiHidden/>
    <w:unhideWhenUsed/>
    <w:rsid w:val="00625044"/>
    <w:rPr>
      <w:color w:val="808080"/>
      <w:shd w:val="clear" w:color="auto" w:fill="E6E6E6"/>
    </w:rPr>
  </w:style>
  <w:style w:type="table" w:customStyle="1" w:styleId="Tabladelista6concolores1">
    <w:name w:val="Tabla de lista 6 con colores1"/>
    <w:basedOn w:val="Tablanormal"/>
    <w:uiPriority w:val="51"/>
    <w:rsid w:val="00A214FB"/>
    <w:pPr>
      <w:spacing w:after="0" w:line="240" w:lineRule="auto"/>
      <w:ind w:firstLine="454"/>
      <w:jc w:val="both"/>
    </w:pPr>
    <w:rPr>
      <w:rFonts w:ascii="Arial" w:hAnsi="Arial"/>
      <w:sz w:val="20"/>
      <w:lang w:val="es-ES"/>
    </w:rPr>
    <w:tblPr>
      <w:tblStyleRowBandSize w:val="1"/>
      <w:tblStyleColBandSize w:val="1"/>
      <w:tblBorders>
        <w:top w:val="single" w:sz="4" w:space="0" w:color="auto"/>
        <w:bottom w:val="single" w:sz="4" w:space="0" w:color="auto"/>
      </w:tblBorders>
    </w:tblPr>
    <w:tcPr>
      <w:shd w:val="clear" w:color="auto" w:fill="FFFFFF" w:themeFill="background1"/>
    </w:tcPr>
    <w:tblStylePr w:type="firstRow">
      <w:rPr>
        <w:b/>
        <w:bCs/>
        <w:color w:val="auto"/>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FFFFFF" w:themeFill="background1"/>
      </w:tcPr>
    </w:tblStylePr>
    <w:tblStylePr w:type="band1Horz">
      <w:tblPr/>
      <w:tcPr>
        <w:shd w:val="clear" w:color="auto" w:fill="FFFFFF" w:themeFill="background1"/>
      </w:tcPr>
    </w:tblStylePr>
  </w:style>
  <w:style w:type="paragraph" w:styleId="Textodeglobo">
    <w:name w:val="Balloon Text"/>
    <w:basedOn w:val="Normal"/>
    <w:link w:val="TextodegloboCar"/>
    <w:uiPriority w:val="99"/>
    <w:semiHidden/>
    <w:unhideWhenUsed/>
    <w:rsid w:val="007541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4120"/>
    <w:rPr>
      <w:rFonts w:ascii="Tahoma" w:hAnsi="Tahoma" w:cs="Tahoma"/>
      <w:sz w:val="16"/>
      <w:szCs w:val="16"/>
    </w:rPr>
  </w:style>
  <w:style w:type="paragraph" w:customStyle="1" w:styleId="msonormal0">
    <w:name w:val="msonormal"/>
    <w:basedOn w:val="Normal"/>
    <w:uiPriority w:val="99"/>
    <w:rsid w:val="00413FA3"/>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styleId="HTMLconformatoprevio">
    <w:name w:val="HTML Preformatted"/>
    <w:basedOn w:val="Normal"/>
    <w:link w:val="HTMLconformatoprevioCar"/>
    <w:uiPriority w:val="99"/>
    <w:semiHidden/>
    <w:unhideWhenUsed/>
    <w:rsid w:val="003237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semiHidden/>
    <w:rsid w:val="00323776"/>
    <w:rPr>
      <w:rFonts w:ascii="Courier New" w:eastAsia="Times New Roman" w:hAnsi="Courier New" w:cs="Courier New"/>
      <w:sz w:val="20"/>
      <w:szCs w:val="20"/>
      <w:lang w:val="es-EC" w:eastAsia="es-EC"/>
    </w:rPr>
  </w:style>
  <w:style w:type="character" w:customStyle="1" w:styleId="a">
    <w:name w:val="a"/>
    <w:basedOn w:val="Fuentedeprrafopredeter"/>
    <w:rsid w:val="00F16087"/>
  </w:style>
  <w:style w:type="paragraph" w:customStyle="1" w:styleId="estilo51">
    <w:name w:val="estilo51"/>
    <w:basedOn w:val="Normal"/>
    <w:rsid w:val="006C40FC"/>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rimerparrafo">
    <w:name w:val="primerparrafo"/>
    <w:basedOn w:val="Normal"/>
    <w:rsid w:val="006C40FC"/>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estilo46">
    <w:name w:val="estilo46"/>
    <w:basedOn w:val="Fuentedeprrafopredeter"/>
    <w:rsid w:val="006C40FC"/>
  </w:style>
  <w:style w:type="paragraph" w:customStyle="1" w:styleId="estilo461">
    <w:name w:val="estilo461"/>
    <w:basedOn w:val="Normal"/>
    <w:rsid w:val="006C40FC"/>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styleId="nfasis">
    <w:name w:val="Emphasis"/>
    <w:basedOn w:val="Fuentedeprrafopredeter"/>
    <w:uiPriority w:val="20"/>
    <w:qFormat/>
    <w:rsid w:val="006C40FC"/>
    <w:rPr>
      <w:i/>
      <w:iCs/>
    </w:rPr>
  </w:style>
  <w:style w:type="character" w:styleId="Hipervnculovisitado">
    <w:name w:val="FollowedHyperlink"/>
    <w:basedOn w:val="Fuentedeprrafopredeter"/>
    <w:uiPriority w:val="99"/>
    <w:semiHidden/>
    <w:unhideWhenUsed/>
    <w:rsid w:val="006321B7"/>
    <w:rPr>
      <w:color w:val="954F72" w:themeColor="followedHyperlink"/>
      <w:u w:val="single"/>
    </w:rPr>
  </w:style>
  <w:style w:type="character" w:customStyle="1" w:styleId="rsbtntext">
    <w:name w:val="rsbtn_text"/>
    <w:basedOn w:val="Fuentedeprrafopredeter"/>
    <w:rsid w:val="00212792"/>
  </w:style>
  <w:style w:type="character" w:customStyle="1" w:styleId="rsbtnright">
    <w:name w:val="rsbtn_right"/>
    <w:basedOn w:val="Fuentedeprrafopredeter"/>
    <w:rsid w:val="00212792"/>
  </w:style>
  <w:style w:type="paragraph" w:customStyle="1" w:styleId="Prrafobsico">
    <w:name w:val="[Párrafo básico]"/>
    <w:basedOn w:val="Normal"/>
    <w:uiPriority w:val="99"/>
    <w:rsid w:val="00DE1340"/>
    <w:pPr>
      <w:autoSpaceDE w:val="0"/>
      <w:autoSpaceDN w:val="0"/>
      <w:adjustRightInd w:val="0"/>
      <w:spacing w:after="0" w:line="288" w:lineRule="auto"/>
    </w:pPr>
    <w:rPr>
      <w:rFonts w:ascii="Minion Pro" w:hAnsi="Minion Pro" w:cs="Minion Pro"/>
      <w:color w:val="000000"/>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3304">
      <w:bodyDiv w:val="1"/>
      <w:marLeft w:val="0"/>
      <w:marRight w:val="0"/>
      <w:marTop w:val="0"/>
      <w:marBottom w:val="0"/>
      <w:divBdr>
        <w:top w:val="none" w:sz="0" w:space="0" w:color="auto"/>
        <w:left w:val="none" w:sz="0" w:space="0" w:color="auto"/>
        <w:bottom w:val="none" w:sz="0" w:space="0" w:color="auto"/>
        <w:right w:val="none" w:sz="0" w:space="0" w:color="auto"/>
      </w:divBdr>
    </w:div>
    <w:div w:id="6104985">
      <w:bodyDiv w:val="1"/>
      <w:marLeft w:val="0"/>
      <w:marRight w:val="0"/>
      <w:marTop w:val="0"/>
      <w:marBottom w:val="0"/>
      <w:divBdr>
        <w:top w:val="none" w:sz="0" w:space="0" w:color="auto"/>
        <w:left w:val="none" w:sz="0" w:space="0" w:color="auto"/>
        <w:bottom w:val="none" w:sz="0" w:space="0" w:color="auto"/>
        <w:right w:val="none" w:sz="0" w:space="0" w:color="auto"/>
      </w:divBdr>
    </w:div>
    <w:div w:id="7873903">
      <w:bodyDiv w:val="1"/>
      <w:marLeft w:val="0"/>
      <w:marRight w:val="0"/>
      <w:marTop w:val="0"/>
      <w:marBottom w:val="0"/>
      <w:divBdr>
        <w:top w:val="none" w:sz="0" w:space="0" w:color="auto"/>
        <w:left w:val="none" w:sz="0" w:space="0" w:color="auto"/>
        <w:bottom w:val="none" w:sz="0" w:space="0" w:color="auto"/>
        <w:right w:val="none" w:sz="0" w:space="0" w:color="auto"/>
      </w:divBdr>
    </w:div>
    <w:div w:id="9383454">
      <w:bodyDiv w:val="1"/>
      <w:marLeft w:val="0"/>
      <w:marRight w:val="0"/>
      <w:marTop w:val="0"/>
      <w:marBottom w:val="0"/>
      <w:divBdr>
        <w:top w:val="none" w:sz="0" w:space="0" w:color="auto"/>
        <w:left w:val="none" w:sz="0" w:space="0" w:color="auto"/>
        <w:bottom w:val="none" w:sz="0" w:space="0" w:color="auto"/>
        <w:right w:val="none" w:sz="0" w:space="0" w:color="auto"/>
      </w:divBdr>
    </w:div>
    <w:div w:id="10181220">
      <w:bodyDiv w:val="1"/>
      <w:marLeft w:val="0"/>
      <w:marRight w:val="0"/>
      <w:marTop w:val="0"/>
      <w:marBottom w:val="0"/>
      <w:divBdr>
        <w:top w:val="none" w:sz="0" w:space="0" w:color="auto"/>
        <w:left w:val="none" w:sz="0" w:space="0" w:color="auto"/>
        <w:bottom w:val="none" w:sz="0" w:space="0" w:color="auto"/>
        <w:right w:val="none" w:sz="0" w:space="0" w:color="auto"/>
      </w:divBdr>
    </w:div>
    <w:div w:id="11497857">
      <w:bodyDiv w:val="1"/>
      <w:marLeft w:val="0"/>
      <w:marRight w:val="0"/>
      <w:marTop w:val="0"/>
      <w:marBottom w:val="0"/>
      <w:divBdr>
        <w:top w:val="none" w:sz="0" w:space="0" w:color="auto"/>
        <w:left w:val="none" w:sz="0" w:space="0" w:color="auto"/>
        <w:bottom w:val="none" w:sz="0" w:space="0" w:color="auto"/>
        <w:right w:val="none" w:sz="0" w:space="0" w:color="auto"/>
      </w:divBdr>
    </w:div>
    <w:div w:id="12266975">
      <w:bodyDiv w:val="1"/>
      <w:marLeft w:val="0"/>
      <w:marRight w:val="0"/>
      <w:marTop w:val="0"/>
      <w:marBottom w:val="0"/>
      <w:divBdr>
        <w:top w:val="none" w:sz="0" w:space="0" w:color="auto"/>
        <w:left w:val="none" w:sz="0" w:space="0" w:color="auto"/>
        <w:bottom w:val="none" w:sz="0" w:space="0" w:color="auto"/>
        <w:right w:val="none" w:sz="0" w:space="0" w:color="auto"/>
      </w:divBdr>
      <w:divsChild>
        <w:div w:id="445393061">
          <w:marLeft w:val="547"/>
          <w:marRight w:val="0"/>
          <w:marTop w:val="96"/>
          <w:marBottom w:val="0"/>
          <w:divBdr>
            <w:top w:val="none" w:sz="0" w:space="0" w:color="auto"/>
            <w:left w:val="none" w:sz="0" w:space="0" w:color="auto"/>
            <w:bottom w:val="none" w:sz="0" w:space="0" w:color="auto"/>
            <w:right w:val="none" w:sz="0" w:space="0" w:color="auto"/>
          </w:divBdr>
        </w:div>
        <w:div w:id="1212110089">
          <w:marLeft w:val="547"/>
          <w:marRight w:val="0"/>
          <w:marTop w:val="96"/>
          <w:marBottom w:val="0"/>
          <w:divBdr>
            <w:top w:val="none" w:sz="0" w:space="0" w:color="auto"/>
            <w:left w:val="none" w:sz="0" w:space="0" w:color="auto"/>
            <w:bottom w:val="none" w:sz="0" w:space="0" w:color="auto"/>
            <w:right w:val="none" w:sz="0" w:space="0" w:color="auto"/>
          </w:divBdr>
        </w:div>
        <w:div w:id="1269005051">
          <w:marLeft w:val="547"/>
          <w:marRight w:val="0"/>
          <w:marTop w:val="96"/>
          <w:marBottom w:val="0"/>
          <w:divBdr>
            <w:top w:val="none" w:sz="0" w:space="0" w:color="auto"/>
            <w:left w:val="none" w:sz="0" w:space="0" w:color="auto"/>
            <w:bottom w:val="none" w:sz="0" w:space="0" w:color="auto"/>
            <w:right w:val="none" w:sz="0" w:space="0" w:color="auto"/>
          </w:divBdr>
        </w:div>
        <w:div w:id="1728190129">
          <w:marLeft w:val="547"/>
          <w:marRight w:val="0"/>
          <w:marTop w:val="96"/>
          <w:marBottom w:val="0"/>
          <w:divBdr>
            <w:top w:val="none" w:sz="0" w:space="0" w:color="auto"/>
            <w:left w:val="none" w:sz="0" w:space="0" w:color="auto"/>
            <w:bottom w:val="none" w:sz="0" w:space="0" w:color="auto"/>
            <w:right w:val="none" w:sz="0" w:space="0" w:color="auto"/>
          </w:divBdr>
        </w:div>
      </w:divsChild>
    </w:div>
    <w:div w:id="12846141">
      <w:bodyDiv w:val="1"/>
      <w:marLeft w:val="0"/>
      <w:marRight w:val="0"/>
      <w:marTop w:val="0"/>
      <w:marBottom w:val="0"/>
      <w:divBdr>
        <w:top w:val="none" w:sz="0" w:space="0" w:color="auto"/>
        <w:left w:val="none" w:sz="0" w:space="0" w:color="auto"/>
        <w:bottom w:val="none" w:sz="0" w:space="0" w:color="auto"/>
        <w:right w:val="none" w:sz="0" w:space="0" w:color="auto"/>
      </w:divBdr>
    </w:div>
    <w:div w:id="15691739">
      <w:bodyDiv w:val="1"/>
      <w:marLeft w:val="0"/>
      <w:marRight w:val="0"/>
      <w:marTop w:val="0"/>
      <w:marBottom w:val="0"/>
      <w:divBdr>
        <w:top w:val="none" w:sz="0" w:space="0" w:color="auto"/>
        <w:left w:val="none" w:sz="0" w:space="0" w:color="auto"/>
        <w:bottom w:val="none" w:sz="0" w:space="0" w:color="auto"/>
        <w:right w:val="none" w:sz="0" w:space="0" w:color="auto"/>
      </w:divBdr>
    </w:div>
    <w:div w:id="18943924">
      <w:bodyDiv w:val="1"/>
      <w:marLeft w:val="0"/>
      <w:marRight w:val="0"/>
      <w:marTop w:val="0"/>
      <w:marBottom w:val="0"/>
      <w:divBdr>
        <w:top w:val="none" w:sz="0" w:space="0" w:color="auto"/>
        <w:left w:val="none" w:sz="0" w:space="0" w:color="auto"/>
        <w:bottom w:val="none" w:sz="0" w:space="0" w:color="auto"/>
        <w:right w:val="none" w:sz="0" w:space="0" w:color="auto"/>
      </w:divBdr>
    </w:div>
    <w:div w:id="22174546">
      <w:bodyDiv w:val="1"/>
      <w:marLeft w:val="0"/>
      <w:marRight w:val="0"/>
      <w:marTop w:val="0"/>
      <w:marBottom w:val="0"/>
      <w:divBdr>
        <w:top w:val="none" w:sz="0" w:space="0" w:color="auto"/>
        <w:left w:val="none" w:sz="0" w:space="0" w:color="auto"/>
        <w:bottom w:val="none" w:sz="0" w:space="0" w:color="auto"/>
        <w:right w:val="none" w:sz="0" w:space="0" w:color="auto"/>
      </w:divBdr>
    </w:div>
    <w:div w:id="22901549">
      <w:bodyDiv w:val="1"/>
      <w:marLeft w:val="0"/>
      <w:marRight w:val="0"/>
      <w:marTop w:val="0"/>
      <w:marBottom w:val="0"/>
      <w:divBdr>
        <w:top w:val="none" w:sz="0" w:space="0" w:color="auto"/>
        <w:left w:val="none" w:sz="0" w:space="0" w:color="auto"/>
        <w:bottom w:val="none" w:sz="0" w:space="0" w:color="auto"/>
        <w:right w:val="none" w:sz="0" w:space="0" w:color="auto"/>
      </w:divBdr>
    </w:div>
    <w:div w:id="25258703">
      <w:bodyDiv w:val="1"/>
      <w:marLeft w:val="0"/>
      <w:marRight w:val="0"/>
      <w:marTop w:val="0"/>
      <w:marBottom w:val="0"/>
      <w:divBdr>
        <w:top w:val="none" w:sz="0" w:space="0" w:color="auto"/>
        <w:left w:val="none" w:sz="0" w:space="0" w:color="auto"/>
        <w:bottom w:val="none" w:sz="0" w:space="0" w:color="auto"/>
        <w:right w:val="none" w:sz="0" w:space="0" w:color="auto"/>
      </w:divBdr>
    </w:div>
    <w:div w:id="26418657">
      <w:bodyDiv w:val="1"/>
      <w:marLeft w:val="0"/>
      <w:marRight w:val="0"/>
      <w:marTop w:val="0"/>
      <w:marBottom w:val="0"/>
      <w:divBdr>
        <w:top w:val="none" w:sz="0" w:space="0" w:color="auto"/>
        <w:left w:val="none" w:sz="0" w:space="0" w:color="auto"/>
        <w:bottom w:val="none" w:sz="0" w:space="0" w:color="auto"/>
        <w:right w:val="none" w:sz="0" w:space="0" w:color="auto"/>
      </w:divBdr>
    </w:div>
    <w:div w:id="26836165">
      <w:bodyDiv w:val="1"/>
      <w:marLeft w:val="0"/>
      <w:marRight w:val="0"/>
      <w:marTop w:val="0"/>
      <w:marBottom w:val="0"/>
      <w:divBdr>
        <w:top w:val="none" w:sz="0" w:space="0" w:color="auto"/>
        <w:left w:val="none" w:sz="0" w:space="0" w:color="auto"/>
        <w:bottom w:val="none" w:sz="0" w:space="0" w:color="auto"/>
        <w:right w:val="none" w:sz="0" w:space="0" w:color="auto"/>
      </w:divBdr>
    </w:div>
    <w:div w:id="32727941">
      <w:bodyDiv w:val="1"/>
      <w:marLeft w:val="0"/>
      <w:marRight w:val="0"/>
      <w:marTop w:val="0"/>
      <w:marBottom w:val="0"/>
      <w:divBdr>
        <w:top w:val="none" w:sz="0" w:space="0" w:color="auto"/>
        <w:left w:val="none" w:sz="0" w:space="0" w:color="auto"/>
        <w:bottom w:val="none" w:sz="0" w:space="0" w:color="auto"/>
        <w:right w:val="none" w:sz="0" w:space="0" w:color="auto"/>
      </w:divBdr>
    </w:div>
    <w:div w:id="33383670">
      <w:bodyDiv w:val="1"/>
      <w:marLeft w:val="0"/>
      <w:marRight w:val="0"/>
      <w:marTop w:val="0"/>
      <w:marBottom w:val="0"/>
      <w:divBdr>
        <w:top w:val="none" w:sz="0" w:space="0" w:color="auto"/>
        <w:left w:val="none" w:sz="0" w:space="0" w:color="auto"/>
        <w:bottom w:val="none" w:sz="0" w:space="0" w:color="auto"/>
        <w:right w:val="none" w:sz="0" w:space="0" w:color="auto"/>
      </w:divBdr>
    </w:div>
    <w:div w:id="34544031">
      <w:bodyDiv w:val="1"/>
      <w:marLeft w:val="0"/>
      <w:marRight w:val="0"/>
      <w:marTop w:val="0"/>
      <w:marBottom w:val="0"/>
      <w:divBdr>
        <w:top w:val="none" w:sz="0" w:space="0" w:color="auto"/>
        <w:left w:val="none" w:sz="0" w:space="0" w:color="auto"/>
        <w:bottom w:val="none" w:sz="0" w:space="0" w:color="auto"/>
        <w:right w:val="none" w:sz="0" w:space="0" w:color="auto"/>
      </w:divBdr>
    </w:div>
    <w:div w:id="35928962">
      <w:bodyDiv w:val="1"/>
      <w:marLeft w:val="0"/>
      <w:marRight w:val="0"/>
      <w:marTop w:val="0"/>
      <w:marBottom w:val="0"/>
      <w:divBdr>
        <w:top w:val="none" w:sz="0" w:space="0" w:color="auto"/>
        <w:left w:val="none" w:sz="0" w:space="0" w:color="auto"/>
        <w:bottom w:val="none" w:sz="0" w:space="0" w:color="auto"/>
        <w:right w:val="none" w:sz="0" w:space="0" w:color="auto"/>
      </w:divBdr>
    </w:div>
    <w:div w:id="36662205">
      <w:bodyDiv w:val="1"/>
      <w:marLeft w:val="0"/>
      <w:marRight w:val="0"/>
      <w:marTop w:val="0"/>
      <w:marBottom w:val="0"/>
      <w:divBdr>
        <w:top w:val="none" w:sz="0" w:space="0" w:color="auto"/>
        <w:left w:val="none" w:sz="0" w:space="0" w:color="auto"/>
        <w:bottom w:val="none" w:sz="0" w:space="0" w:color="auto"/>
        <w:right w:val="none" w:sz="0" w:space="0" w:color="auto"/>
      </w:divBdr>
    </w:div>
    <w:div w:id="38171715">
      <w:bodyDiv w:val="1"/>
      <w:marLeft w:val="0"/>
      <w:marRight w:val="0"/>
      <w:marTop w:val="0"/>
      <w:marBottom w:val="0"/>
      <w:divBdr>
        <w:top w:val="none" w:sz="0" w:space="0" w:color="auto"/>
        <w:left w:val="none" w:sz="0" w:space="0" w:color="auto"/>
        <w:bottom w:val="none" w:sz="0" w:space="0" w:color="auto"/>
        <w:right w:val="none" w:sz="0" w:space="0" w:color="auto"/>
      </w:divBdr>
    </w:div>
    <w:div w:id="38366202">
      <w:bodyDiv w:val="1"/>
      <w:marLeft w:val="0"/>
      <w:marRight w:val="0"/>
      <w:marTop w:val="0"/>
      <w:marBottom w:val="0"/>
      <w:divBdr>
        <w:top w:val="none" w:sz="0" w:space="0" w:color="auto"/>
        <w:left w:val="none" w:sz="0" w:space="0" w:color="auto"/>
        <w:bottom w:val="none" w:sz="0" w:space="0" w:color="auto"/>
        <w:right w:val="none" w:sz="0" w:space="0" w:color="auto"/>
      </w:divBdr>
    </w:div>
    <w:div w:id="38483608">
      <w:bodyDiv w:val="1"/>
      <w:marLeft w:val="0"/>
      <w:marRight w:val="0"/>
      <w:marTop w:val="0"/>
      <w:marBottom w:val="0"/>
      <w:divBdr>
        <w:top w:val="none" w:sz="0" w:space="0" w:color="auto"/>
        <w:left w:val="none" w:sz="0" w:space="0" w:color="auto"/>
        <w:bottom w:val="none" w:sz="0" w:space="0" w:color="auto"/>
        <w:right w:val="none" w:sz="0" w:space="0" w:color="auto"/>
      </w:divBdr>
    </w:div>
    <w:div w:id="38668650">
      <w:bodyDiv w:val="1"/>
      <w:marLeft w:val="0"/>
      <w:marRight w:val="0"/>
      <w:marTop w:val="0"/>
      <w:marBottom w:val="0"/>
      <w:divBdr>
        <w:top w:val="none" w:sz="0" w:space="0" w:color="auto"/>
        <w:left w:val="none" w:sz="0" w:space="0" w:color="auto"/>
        <w:bottom w:val="none" w:sz="0" w:space="0" w:color="auto"/>
        <w:right w:val="none" w:sz="0" w:space="0" w:color="auto"/>
      </w:divBdr>
    </w:div>
    <w:div w:id="39403080">
      <w:bodyDiv w:val="1"/>
      <w:marLeft w:val="0"/>
      <w:marRight w:val="0"/>
      <w:marTop w:val="0"/>
      <w:marBottom w:val="0"/>
      <w:divBdr>
        <w:top w:val="none" w:sz="0" w:space="0" w:color="auto"/>
        <w:left w:val="none" w:sz="0" w:space="0" w:color="auto"/>
        <w:bottom w:val="none" w:sz="0" w:space="0" w:color="auto"/>
        <w:right w:val="none" w:sz="0" w:space="0" w:color="auto"/>
      </w:divBdr>
    </w:div>
    <w:div w:id="40637213">
      <w:bodyDiv w:val="1"/>
      <w:marLeft w:val="0"/>
      <w:marRight w:val="0"/>
      <w:marTop w:val="0"/>
      <w:marBottom w:val="0"/>
      <w:divBdr>
        <w:top w:val="none" w:sz="0" w:space="0" w:color="auto"/>
        <w:left w:val="none" w:sz="0" w:space="0" w:color="auto"/>
        <w:bottom w:val="none" w:sz="0" w:space="0" w:color="auto"/>
        <w:right w:val="none" w:sz="0" w:space="0" w:color="auto"/>
      </w:divBdr>
    </w:div>
    <w:div w:id="41904182">
      <w:bodyDiv w:val="1"/>
      <w:marLeft w:val="0"/>
      <w:marRight w:val="0"/>
      <w:marTop w:val="0"/>
      <w:marBottom w:val="0"/>
      <w:divBdr>
        <w:top w:val="none" w:sz="0" w:space="0" w:color="auto"/>
        <w:left w:val="none" w:sz="0" w:space="0" w:color="auto"/>
        <w:bottom w:val="none" w:sz="0" w:space="0" w:color="auto"/>
        <w:right w:val="none" w:sz="0" w:space="0" w:color="auto"/>
      </w:divBdr>
    </w:div>
    <w:div w:id="42217928">
      <w:bodyDiv w:val="1"/>
      <w:marLeft w:val="0"/>
      <w:marRight w:val="0"/>
      <w:marTop w:val="0"/>
      <w:marBottom w:val="0"/>
      <w:divBdr>
        <w:top w:val="none" w:sz="0" w:space="0" w:color="auto"/>
        <w:left w:val="none" w:sz="0" w:space="0" w:color="auto"/>
        <w:bottom w:val="none" w:sz="0" w:space="0" w:color="auto"/>
        <w:right w:val="none" w:sz="0" w:space="0" w:color="auto"/>
      </w:divBdr>
    </w:div>
    <w:div w:id="44063278">
      <w:bodyDiv w:val="1"/>
      <w:marLeft w:val="0"/>
      <w:marRight w:val="0"/>
      <w:marTop w:val="0"/>
      <w:marBottom w:val="0"/>
      <w:divBdr>
        <w:top w:val="none" w:sz="0" w:space="0" w:color="auto"/>
        <w:left w:val="none" w:sz="0" w:space="0" w:color="auto"/>
        <w:bottom w:val="none" w:sz="0" w:space="0" w:color="auto"/>
        <w:right w:val="none" w:sz="0" w:space="0" w:color="auto"/>
      </w:divBdr>
    </w:div>
    <w:div w:id="44721679">
      <w:bodyDiv w:val="1"/>
      <w:marLeft w:val="0"/>
      <w:marRight w:val="0"/>
      <w:marTop w:val="0"/>
      <w:marBottom w:val="0"/>
      <w:divBdr>
        <w:top w:val="none" w:sz="0" w:space="0" w:color="auto"/>
        <w:left w:val="none" w:sz="0" w:space="0" w:color="auto"/>
        <w:bottom w:val="none" w:sz="0" w:space="0" w:color="auto"/>
        <w:right w:val="none" w:sz="0" w:space="0" w:color="auto"/>
      </w:divBdr>
    </w:div>
    <w:div w:id="45690257">
      <w:bodyDiv w:val="1"/>
      <w:marLeft w:val="0"/>
      <w:marRight w:val="0"/>
      <w:marTop w:val="0"/>
      <w:marBottom w:val="0"/>
      <w:divBdr>
        <w:top w:val="none" w:sz="0" w:space="0" w:color="auto"/>
        <w:left w:val="none" w:sz="0" w:space="0" w:color="auto"/>
        <w:bottom w:val="none" w:sz="0" w:space="0" w:color="auto"/>
        <w:right w:val="none" w:sz="0" w:space="0" w:color="auto"/>
      </w:divBdr>
    </w:div>
    <w:div w:id="46299295">
      <w:bodyDiv w:val="1"/>
      <w:marLeft w:val="0"/>
      <w:marRight w:val="0"/>
      <w:marTop w:val="0"/>
      <w:marBottom w:val="0"/>
      <w:divBdr>
        <w:top w:val="none" w:sz="0" w:space="0" w:color="auto"/>
        <w:left w:val="none" w:sz="0" w:space="0" w:color="auto"/>
        <w:bottom w:val="none" w:sz="0" w:space="0" w:color="auto"/>
        <w:right w:val="none" w:sz="0" w:space="0" w:color="auto"/>
      </w:divBdr>
    </w:div>
    <w:div w:id="46804991">
      <w:bodyDiv w:val="1"/>
      <w:marLeft w:val="0"/>
      <w:marRight w:val="0"/>
      <w:marTop w:val="0"/>
      <w:marBottom w:val="0"/>
      <w:divBdr>
        <w:top w:val="none" w:sz="0" w:space="0" w:color="auto"/>
        <w:left w:val="none" w:sz="0" w:space="0" w:color="auto"/>
        <w:bottom w:val="none" w:sz="0" w:space="0" w:color="auto"/>
        <w:right w:val="none" w:sz="0" w:space="0" w:color="auto"/>
      </w:divBdr>
    </w:div>
    <w:div w:id="47921560">
      <w:bodyDiv w:val="1"/>
      <w:marLeft w:val="0"/>
      <w:marRight w:val="0"/>
      <w:marTop w:val="0"/>
      <w:marBottom w:val="0"/>
      <w:divBdr>
        <w:top w:val="none" w:sz="0" w:space="0" w:color="auto"/>
        <w:left w:val="none" w:sz="0" w:space="0" w:color="auto"/>
        <w:bottom w:val="none" w:sz="0" w:space="0" w:color="auto"/>
        <w:right w:val="none" w:sz="0" w:space="0" w:color="auto"/>
      </w:divBdr>
    </w:div>
    <w:div w:id="48304830">
      <w:bodyDiv w:val="1"/>
      <w:marLeft w:val="0"/>
      <w:marRight w:val="0"/>
      <w:marTop w:val="0"/>
      <w:marBottom w:val="0"/>
      <w:divBdr>
        <w:top w:val="none" w:sz="0" w:space="0" w:color="auto"/>
        <w:left w:val="none" w:sz="0" w:space="0" w:color="auto"/>
        <w:bottom w:val="none" w:sz="0" w:space="0" w:color="auto"/>
        <w:right w:val="none" w:sz="0" w:space="0" w:color="auto"/>
      </w:divBdr>
    </w:div>
    <w:div w:id="51084363">
      <w:bodyDiv w:val="1"/>
      <w:marLeft w:val="0"/>
      <w:marRight w:val="0"/>
      <w:marTop w:val="0"/>
      <w:marBottom w:val="0"/>
      <w:divBdr>
        <w:top w:val="none" w:sz="0" w:space="0" w:color="auto"/>
        <w:left w:val="none" w:sz="0" w:space="0" w:color="auto"/>
        <w:bottom w:val="none" w:sz="0" w:space="0" w:color="auto"/>
        <w:right w:val="none" w:sz="0" w:space="0" w:color="auto"/>
      </w:divBdr>
    </w:div>
    <w:div w:id="53547481">
      <w:bodyDiv w:val="1"/>
      <w:marLeft w:val="0"/>
      <w:marRight w:val="0"/>
      <w:marTop w:val="0"/>
      <w:marBottom w:val="0"/>
      <w:divBdr>
        <w:top w:val="none" w:sz="0" w:space="0" w:color="auto"/>
        <w:left w:val="none" w:sz="0" w:space="0" w:color="auto"/>
        <w:bottom w:val="none" w:sz="0" w:space="0" w:color="auto"/>
        <w:right w:val="none" w:sz="0" w:space="0" w:color="auto"/>
      </w:divBdr>
    </w:div>
    <w:div w:id="55251705">
      <w:bodyDiv w:val="1"/>
      <w:marLeft w:val="0"/>
      <w:marRight w:val="0"/>
      <w:marTop w:val="0"/>
      <w:marBottom w:val="0"/>
      <w:divBdr>
        <w:top w:val="none" w:sz="0" w:space="0" w:color="auto"/>
        <w:left w:val="none" w:sz="0" w:space="0" w:color="auto"/>
        <w:bottom w:val="none" w:sz="0" w:space="0" w:color="auto"/>
        <w:right w:val="none" w:sz="0" w:space="0" w:color="auto"/>
      </w:divBdr>
    </w:div>
    <w:div w:id="55789174">
      <w:bodyDiv w:val="1"/>
      <w:marLeft w:val="0"/>
      <w:marRight w:val="0"/>
      <w:marTop w:val="0"/>
      <w:marBottom w:val="0"/>
      <w:divBdr>
        <w:top w:val="none" w:sz="0" w:space="0" w:color="auto"/>
        <w:left w:val="none" w:sz="0" w:space="0" w:color="auto"/>
        <w:bottom w:val="none" w:sz="0" w:space="0" w:color="auto"/>
        <w:right w:val="none" w:sz="0" w:space="0" w:color="auto"/>
      </w:divBdr>
    </w:div>
    <w:div w:id="56244935">
      <w:bodyDiv w:val="1"/>
      <w:marLeft w:val="0"/>
      <w:marRight w:val="0"/>
      <w:marTop w:val="0"/>
      <w:marBottom w:val="0"/>
      <w:divBdr>
        <w:top w:val="none" w:sz="0" w:space="0" w:color="auto"/>
        <w:left w:val="none" w:sz="0" w:space="0" w:color="auto"/>
        <w:bottom w:val="none" w:sz="0" w:space="0" w:color="auto"/>
        <w:right w:val="none" w:sz="0" w:space="0" w:color="auto"/>
      </w:divBdr>
    </w:div>
    <w:div w:id="57826801">
      <w:bodyDiv w:val="1"/>
      <w:marLeft w:val="0"/>
      <w:marRight w:val="0"/>
      <w:marTop w:val="0"/>
      <w:marBottom w:val="0"/>
      <w:divBdr>
        <w:top w:val="none" w:sz="0" w:space="0" w:color="auto"/>
        <w:left w:val="none" w:sz="0" w:space="0" w:color="auto"/>
        <w:bottom w:val="none" w:sz="0" w:space="0" w:color="auto"/>
        <w:right w:val="none" w:sz="0" w:space="0" w:color="auto"/>
      </w:divBdr>
    </w:div>
    <w:div w:id="58212162">
      <w:bodyDiv w:val="1"/>
      <w:marLeft w:val="0"/>
      <w:marRight w:val="0"/>
      <w:marTop w:val="0"/>
      <w:marBottom w:val="0"/>
      <w:divBdr>
        <w:top w:val="none" w:sz="0" w:space="0" w:color="auto"/>
        <w:left w:val="none" w:sz="0" w:space="0" w:color="auto"/>
        <w:bottom w:val="none" w:sz="0" w:space="0" w:color="auto"/>
        <w:right w:val="none" w:sz="0" w:space="0" w:color="auto"/>
      </w:divBdr>
    </w:div>
    <w:div w:id="59133055">
      <w:bodyDiv w:val="1"/>
      <w:marLeft w:val="0"/>
      <w:marRight w:val="0"/>
      <w:marTop w:val="0"/>
      <w:marBottom w:val="0"/>
      <w:divBdr>
        <w:top w:val="none" w:sz="0" w:space="0" w:color="auto"/>
        <w:left w:val="none" w:sz="0" w:space="0" w:color="auto"/>
        <w:bottom w:val="none" w:sz="0" w:space="0" w:color="auto"/>
        <w:right w:val="none" w:sz="0" w:space="0" w:color="auto"/>
      </w:divBdr>
    </w:div>
    <w:div w:id="59914410">
      <w:bodyDiv w:val="1"/>
      <w:marLeft w:val="0"/>
      <w:marRight w:val="0"/>
      <w:marTop w:val="0"/>
      <w:marBottom w:val="0"/>
      <w:divBdr>
        <w:top w:val="none" w:sz="0" w:space="0" w:color="auto"/>
        <w:left w:val="none" w:sz="0" w:space="0" w:color="auto"/>
        <w:bottom w:val="none" w:sz="0" w:space="0" w:color="auto"/>
        <w:right w:val="none" w:sz="0" w:space="0" w:color="auto"/>
      </w:divBdr>
    </w:div>
    <w:div w:id="62335402">
      <w:bodyDiv w:val="1"/>
      <w:marLeft w:val="0"/>
      <w:marRight w:val="0"/>
      <w:marTop w:val="0"/>
      <w:marBottom w:val="0"/>
      <w:divBdr>
        <w:top w:val="none" w:sz="0" w:space="0" w:color="auto"/>
        <w:left w:val="none" w:sz="0" w:space="0" w:color="auto"/>
        <w:bottom w:val="none" w:sz="0" w:space="0" w:color="auto"/>
        <w:right w:val="none" w:sz="0" w:space="0" w:color="auto"/>
      </w:divBdr>
    </w:div>
    <w:div w:id="63572200">
      <w:bodyDiv w:val="1"/>
      <w:marLeft w:val="0"/>
      <w:marRight w:val="0"/>
      <w:marTop w:val="0"/>
      <w:marBottom w:val="0"/>
      <w:divBdr>
        <w:top w:val="none" w:sz="0" w:space="0" w:color="auto"/>
        <w:left w:val="none" w:sz="0" w:space="0" w:color="auto"/>
        <w:bottom w:val="none" w:sz="0" w:space="0" w:color="auto"/>
        <w:right w:val="none" w:sz="0" w:space="0" w:color="auto"/>
      </w:divBdr>
    </w:div>
    <w:div w:id="64492533">
      <w:bodyDiv w:val="1"/>
      <w:marLeft w:val="0"/>
      <w:marRight w:val="0"/>
      <w:marTop w:val="0"/>
      <w:marBottom w:val="0"/>
      <w:divBdr>
        <w:top w:val="none" w:sz="0" w:space="0" w:color="auto"/>
        <w:left w:val="none" w:sz="0" w:space="0" w:color="auto"/>
        <w:bottom w:val="none" w:sz="0" w:space="0" w:color="auto"/>
        <w:right w:val="none" w:sz="0" w:space="0" w:color="auto"/>
      </w:divBdr>
    </w:div>
    <w:div w:id="66611261">
      <w:bodyDiv w:val="1"/>
      <w:marLeft w:val="0"/>
      <w:marRight w:val="0"/>
      <w:marTop w:val="0"/>
      <w:marBottom w:val="0"/>
      <w:divBdr>
        <w:top w:val="none" w:sz="0" w:space="0" w:color="auto"/>
        <w:left w:val="none" w:sz="0" w:space="0" w:color="auto"/>
        <w:bottom w:val="none" w:sz="0" w:space="0" w:color="auto"/>
        <w:right w:val="none" w:sz="0" w:space="0" w:color="auto"/>
      </w:divBdr>
    </w:div>
    <w:div w:id="67071927">
      <w:bodyDiv w:val="1"/>
      <w:marLeft w:val="0"/>
      <w:marRight w:val="0"/>
      <w:marTop w:val="0"/>
      <w:marBottom w:val="0"/>
      <w:divBdr>
        <w:top w:val="none" w:sz="0" w:space="0" w:color="auto"/>
        <w:left w:val="none" w:sz="0" w:space="0" w:color="auto"/>
        <w:bottom w:val="none" w:sz="0" w:space="0" w:color="auto"/>
        <w:right w:val="none" w:sz="0" w:space="0" w:color="auto"/>
      </w:divBdr>
    </w:div>
    <w:div w:id="67388929">
      <w:bodyDiv w:val="1"/>
      <w:marLeft w:val="0"/>
      <w:marRight w:val="0"/>
      <w:marTop w:val="0"/>
      <w:marBottom w:val="0"/>
      <w:divBdr>
        <w:top w:val="none" w:sz="0" w:space="0" w:color="auto"/>
        <w:left w:val="none" w:sz="0" w:space="0" w:color="auto"/>
        <w:bottom w:val="none" w:sz="0" w:space="0" w:color="auto"/>
        <w:right w:val="none" w:sz="0" w:space="0" w:color="auto"/>
      </w:divBdr>
    </w:div>
    <w:div w:id="68231093">
      <w:bodyDiv w:val="1"/>
      <w:marLeft w:val="0"/>
      <w:marRight w:val="0"/>
      <w:marTop w:val="0"/>
      <w:marBottom w:val="0"/>
      <w:divBdr>
        <w:top w:val="none" w:sz="0" w:space="0" w:color="auto"/>
        <w:left w:val="none" w:sz="0" w:space="0" w:color="auto"/>
        <w:bottom w:val="none" w:sz="0" w:space="0" w:color="auto"/>
        <w:right w:val="none" w:sz="0" w:space="0" w:color="auto"/>
      </w:divBdr>
    </w:div>
    <w:div w:id="68423773">
      <w:bodyDiv w:val="1"/>
      <w:marLeft w:val="0"/>
      <w:marRight w:val="0"/>
      <w:marTop w:val="0"/>
      <w:marBottom w:val="0"/>
      <w:divBdr>
        <w:top w:val="none" w:sz="0" w:space="0" w:color="auto"/>
        <w:left w:val="none" w:sz="0" w:space="0" w:color="auto"/>
        <w:bottom w:val="none" w:sz="0" w:space="0" w:color="auto"/>
        <w:right w:val="none" w:sz="0" w:space="0" w:color="auto"/>
      </w:divBdr>
    </w:div>
    <w:div w:id="68892087">
      <w:bodyDiv w:val="1"/>
      <w:marLeft w:val="0"/>
      <w:marRight w:val="0"/>
      <w:marTop w:val="0"/>
      <w:marBottom w:val="0"/>
      <w:divBdr>
        <w:top w:val="none" w:sz="0" w:space="0" w:color="auto"/>
        <w:left w:val="none" w:sz="0" w:space="0" w:color="auto"/>
        <w:bottom w:val="none" w:sz="0" w:space="0" w:color="auto"/>
        <w:right w:val="none" w:sz="0" w:space="0" w:color="auto"/>
      </w:divBdr>
    </w:div>
    <w:div w:id="68894919">
      <w:bodyDiv w:val="1"/>
      <w:marLeft w:val="0"/>
      <w:marRight w:val="0"/>
      <w:marTop w:val="0"/>
      <w:marBottom w:val="0"/>
      <w:divBdr>
        <w:top w:val="none" w:sz="0" w:space="0" w:color="auto"/>
        <w:left w:val="none" w:sz="0" w:space="0" w:color="auto"/>
        <w:bottom w:val="none" w:sz="0" w:space="0" w:color="auto"/>
        <w:right w:val="none" w:sz="0" w:space="0" w:color="auto"/>
      </w:divBdr>
    </w:div>
    <w:div w:id="70540658">
      <w:bodyDiv w:val="1"/>
      <w:marLeft w:val="0"/>
      <w:marRight w:val="0"/>
      <w:marTop w:val="0"/>
      <w:marBottom w:val="0"/>
      <w:divBdr>
        <w:top w:val="none" w:sz="0" w:space="0" w:color="auto"/>
        <w:left w:val="none" w:sz="0" w:space="0" w:color="auto"/>
        <w:bottom w:val="none" w:sz="0" w:space="0" w:color="auto"/>
        <w:right w:val="none" w:sz="0" w:space="0" w:color="auto"/>
      </w:divBdr>
    </w:div>
    <w:div w:id="71859722">
      <w:bodyDiv w:val="1"/>
      <w:marLeft w:val="0"/>
      <w:marRight w:val="0"/>
      <w:marTop w:val="0"/>
      <w:marBottom w:val="0"/>
      <w:divBdr>
        <w:top w:val="none" w:sz="0" w:space="0" w:color="auto"/>
        <w:left w:val="none" w:sz="0" w:space="0" w:color="auto"/>
        <w:bottom w:val="none" w:sz="0" w:space="0" w:color="auto"/>
        <w:right w:val="none" w:sz="0" w:space="0" w:color="auto"/>
      </w:divBdr>
    </w:div>
    <w:div w:id="73208229">
      <w:bodyDiv w:val="1"/>
      <w:marLeft w:val="0"/>
      <w:marRight w:val="0"/>
      <w:marTop w:val="0"/>
      <w:marBottom w:val="0"/>
      <w:divBdr>
        <w:top w:val="none" w:sz="0" w:space="0" w:color="auto"/>
        <w:left w:val="none" w:sz="0" w:space="0" w:color="auto"/>
        <w:bottom w:val="none" w:sz="0" w:space="0" w:color="auto"/>
        <w:right w:val="none" w:sz="0" w:space="0" w:color="auto"/>
      </w:divBdr>
    </w:div>
    <w:div w:id="74667204">
      <w:bodyDiv w:val="1"/>
      <w:marLeft w:val="0"/>
      <w:marRight w:val="0"/>
      <w:marTop w:val="0"/>
      <w:marBottom w:val="0"/>
      <w:divBdr>
        <w:top w:val="none" w:sz="0" w:space="0" w:color="auto"/>
        <w:left w:val="none" w:sz="0" w:space="0" w:color="auto"/>
        <w:bottom w:val="none" w:sz="0" w:space="0" w:color="auto"/>
        <w:right w:val="none" w:sz="0" w:space="0" w:color="auto"/>
      </w:divBdr>
    </w:div>
    <w:div w:id="75902558">
      <w:bodyDiv w:val="1"/>
      <w:marLeft w:val="0"/>
      <w:marRight w:val="0"/>
      <w:marTop w:val="0"/>
      <w:marBottom w:val="0"/>
      <w:divBdr>
        <w:top w:val="none" w:sz="0" w:space="0" w:color="auto"/>
        <w:left w:val="none" w:sz="0" w:space="0" w:color="auto"/>
        <w:bottom w:val="none" w:sz="0" w:space="0" w:color="auto"/>
        <w:right w:val="none" w:sz="0" w:space="0" w:color="auto"/>
      </w:divBdr>
    </w:div>
    <w:div w:id="79256727">
      <w:bodyDiv w:val="1"/>
      <w:marLeft w:val="0"/>
      <w:marRight w:val="0"/>
      <w:marTop w:val="0"/>
      <w:marBottom w:val="0"/>
      <w:divBdr>
        <w:top w:val="none" w:sz="0" w:space="0" w:color="auto"/>
        <w:left w:val="none" w:sz="0" w:space="0" w:color="auto"/>
        <w:bottom w:val="none" w:sz="0" w:space="0" w:color="auto"/>
        <w:right w:val="none" w:sz="0" w:space="0" w:color="auto"/>
      </w:divBdr>
    </w:div>
    <w:div w:id="79790035">
      <w:bodyDiv w:val="1"/>
      <w:marLeft w:val="0"/>
      <w:marRight w:val="0"/>
      <w:marTop w:val="0"/>
      <w:marBottom w:val="0"/>
      <w:divBdr>
        <w:top w:val="none" w:sz="0" w:space="0" w:color="auto"/>
        <w:left w:val="none" w:sz="0" w:space="0" w:color="auto"/>
        <w:bottom w:val="none" w:sz="0" w:space="0" w:color="auto"/>
        <w:right w:val="none" w:sz="0" w:space="0" w:color="auto"/>
      </w:divBdr>
    </w:div>
    <w:div w:id="82069972">
      <w:bodyDiv w:val="1"/>
      <w:marLeft w:val="0"/>
      <w:marRight w:val="0"/>
      <w:marTop w:val="0"/>
      <w:marBottom w:val="0"/>
      <w:divBdr>
        <w:top w:val="none" w:sz="0" w:space="0" w:color="auto"/>
        <w:left w:val="none" w:sz="0" w:space="0" w:color="auto"/>
        <w:bottom w:val="none" w:sz="0" w:space="0" w:color="auto"/>
        <w:right w:val="none" w:sz="0" w:space="0" w:color="auto"/>
      </w:divBdr>
    </w:div>
    <w:div w:id="83500048">
      <w:bodyDiv w:val="1"/>
      <w:marLeft w:val="0"/>
      <w:marRight w:val="0"/>
      <w:marTop w:val="0"/>
      <w:marBottom w:val="0"/>
      <w:divBdr>
        <w:top w:val="none" w:sz="0" w:space="0" w:color="auto"/>
        <w:left w:val="none" w:sz="0" w:space="0" w:color="auto"/>
        <w:bottom w:val="none" w:sz="0" w:space="0" w:color="auto"/>
        <w:right w:val="none" w:sz="0" w:space="0" w:color="auto"/>
      </w:divBdr>
    </w:div>
    <w:div w:id="83887823">
      <w:bodyDiv w:val="1"/>
      <w:marLeft w:val="0"/>
      <w:marRight w:val="0"/>
      <w:marTop w:val="0"/>
      <w:marBottom w:val="0"/>
      <w:divBdr>
        <w:top w:val="none" w:sz="0" w:space="0" w:color="auto"/>
        <w:left w:val="none" w:sz="0" w:space="0" w:color="auto"/>
        <w:bottom w:val="none" w:sz="0" w:space="0" w:color="auto"/>
        <w:right w:val="none" w:sz="0" w:space="0" w:color="auto"/>
      </w:divBdr>
    </w:div>
    <w:div w:id="83956948">
      <w:bodyDiv w:val="1"/>
      <w:marLeft w:val="0"/>
      <w:marRight w:val="0"/>
      <w:marTop w:val="0"/>
      <w:marBottom w:val="0"/>
      <w:divBdr>
        <w:top w:val="none" w:sz="0" w:space="0" w:color="auto"/>
        <w:left w:val="none" w:sz="0" w:space="0" w:color="auto"/>
        <w:bottom w:val="none" w:sz="0" w:space="0" w:color="auto"/>
        <w:right w:val="none" w:sz="0" w:space="0" w:color="auto"/>
      </w:divBdr>
    </w:div>
    <w:div w:id="85346004">
      <w:bodyDiv w:val="1"/>
      <w:marLeft w:val="0"/>
      <w:marRight w:val="0"/>
      <w:marTop w:val="0"/>
      <w:marBottom w:val="0"/>
      <w:divBdr>
        <w:top w:val="none" w:sz="0" w:space="0" w:color="auto"/>
        <w:left w:val="none" w:sz="0" w:space="0" w:color="auto"/>
        <w:bottom w:val="none" w:sz="0" w:space="0" w:color="auto"/>
        <w:right w:val="none" w:sz="0" w:space="0" w:color="auto"/>
      </w:divBdr>
    </w:div>
    <w:div w:id="85539354">
      <w:bodyDiv w:val="1"/>
      <w:marLeft w:val="0"/>
      <w:marRight w:val="0"/>
      <w:marTop w:val="0"/>
      <w:marBottom w:val="0"/>
      <w:divBdr>
        <w:top w:val="none" w:sz="0" w:space="0" w:color="auto"/>
        <w:left w:val="none" w:sz="0" w:space="0" w:color="auto"/>
        <w:bottom w:val="none" w:sz="0" w:space="0" w:color="auto"/>
        <w:right w:val="none" w:sz="0" w:space="0" w:color="auto"/>
      </w:divBdr>
    </w:div>
    <w:div w:id="85663295">
      <w:bodyDiv w:val="1"/>
      <w:marLeft w:val="0"/>
      <w:marRight w:val="0"/>
      <w:marTop w:val="0"/>
      <w:marBottom w:val="0"/>
      <w:divBdr>
        <w:top w:val="none" w:sz="0" w:space="0" w:color="auto"/>
        <w:left w:val="none" w:sz="0" w:space="0" w:color="auto"/>
        <w:bottom w:val="none" w:sz="0" w:space="0" w:color="auto"/>
        <w:right w:val="none" w:sz="0" w:space="0" w:color="auto"/>
      </w:divBdr>
    </w:div>
    <w:div w:id="86734370">
      <w:bodyDiv w:val="1"/>
      <w:marLeft w:val="0"/>
      <w:marRight w:val="0"/>
      <w:marTop w:val="0"/>
      <w:marBottom w:val="0"/>
      <w:divBdr>
        <w:top w:val="none" w:sz="0" w:space="0" w:color="auto"/>
        <w:left w:val="none" w:sz="0" w:space="0" w:color="auto"/>
        <w:bottom w:val="none" w:sz="0" w:space="0" w:color="auto"/>
        <w:right w:val="none" w:sz="0" w:space="0" w:color="auto"/>
      </w:divBdr>
    </w:div>
    <w:div w:id="87235039">
      <w:bodyDiv w:val="1"/>
      <w:marLeft w:val="0"/>
      <w:marRight w:val="0"/>
      <w:marTop w:val="0"/>
      <w:marBottom w:val="0"/>
      <w:divBdr>
        <w:top w:val="none" w:sz="0" w:space="0" w:color="auto"/>
        <w:left w:val="none" w:sz="0" w:space="0" w:color="auto"/>
        <w:bottom w:val="none" w:sz="0" w:space="0" w:color="auto"/>
        <w:right w:val="none" w:sz="0" w:space="0" w:color="auto"/>
      </w:divBdr>
    </w:div>
    <w:div w:id="88890738">
      <w:bodyDiv w:val="1"/>
      <w:marLeft w:val="0"/>
      <w:marRight w:val="0"/>
      <w:marTop w:val="0"/>
      <w:marBottom w:val="0"/>
      <w:divBdr>
        <w:top w:val="none" w:sz="0" w:space="0" w:color="auto"/>
        <w:left w:val="none" w:sz="0" w:space="0" w:color="auto"/>
        <w:bottom w:val="none" w:sz="0" w:space="0" w:color="auto"/>
        <w:right w:val="none" w:sz="0" w:space="0" w:color="auto"/>
      </w:divBdr>
    </w:div>
    <w:div w:id="88933659">
      <w:bodyDiv w:val="1"/>
      <w:marLeft w:val="0"/>
      <w:marRight w:val="0"/>
      <w:marTop w:val="0"/>
      <w:marBottom w:val="0"/>
      <w:divBdr>
        <w:top w:val="none" w:sz="0" w:space="0" w:color="auto"/>
        <w:left w:val="none" w:sz="0" w:space="0" w:color="auto"/>
        <w:bottom w:val="none" w:sz="0" w:space="0" w:color="auto"/>
        <w:right w:val="none" w:sz="0" w:space="0" w:color="auto"/>
      </w:divBdr>
    </w:div>
    <w:div w:id="89470643">
      <w:bodyDiv w:val="1"/>
      <w:marLeft w:val="0"/>
      <w:marRight w:val="0"/>
      <w:marTop w:val="0"/>
      <w:marBottom w:val="0"/>
      <w:divBdr>
        <w:top w:val="none" w:sz="0" w:space="0" w:color="auto"/>
        <w:left w:val="none" w:sz="0" w:space="0" w:color="auto"/>
        <w:bottom w:val="none" w:sz="0" w:space="0" w:color="auto"/>
        <w:right w:val="none" w:sz="0" w:space="0" w:color="auto"/>
      </w:divBdr>
    </w:div>
    <w:div w:id="90585959">
      <w:bodyDiv w:val="1"/>
      <w:marLeft w:val="0"/>
      <w:marRight w:val="0"/>
      <w:marTop w:val="0"/>
      <w:marBottom w:val="0"/>
      <w:divBdr>
        <w:top w:val="none" w:sz="0" w:space="0" w:color="auto"/>
        <w:left w:val="none" w:sz="0" w:space="0" w:color="auto"/>
        <w:bottom w:val="none" w:sz="0" w:space="0" w:color="auto"/>
        <w:right w:val="none" w:sz="0" w:space="0" w:color="auto"/>
      </w:divBdr>
    </w:div>
    <w:div w:id="91826641">
      <w:bodyDiv w:val="1"/>
      <w:marLeft w:val="0"/>
      <w:marRight w:val="0"/>
      <w:marTop w:val="0"/>
      <w:marBottom w:val="0"/>
      <w:divBdr>
        <w:top w:val="none" w:sz="0" w:space="0" w:color="auto"/>
        <w:left w:val="none" w:sz="0" w:space="0" w:color="auto"/>
        <w:bottom w:val="none" w:sz="0" w:space="0" w:color="auto"/>
        <w:right w:val="none" w:sz="0" w:space="0" w:color="auto"/>
      </w:divBdr>
    </w:div>
    <w:div w:id="93400992">
      <w:bodyDiv w:val="1"/>
      <w:marLeft w:val="0"/>
      <w:marRight w:val="0"/>
      <w:marTop w:val="0"/>
      <w:marBottom w:val="0"/>
      <w:divBdr>
        <w:top w:val="none" w:sz="0" w:space="0" w:color="auto"/>
        <w:left w:val="none" w:sz="0" w:space="0" w:color="auto"/>
        <w:bottom w:val="none" w:sz="0" w:space="0" w:color="auto"/>
        <w:right w:val="none" w:sz="0" w:space="0" w:color="auto"/>
      </w:divBdr>
    </w:div>
    <w:div w:id="93941491">
      <w:bodyDiv w:val="1"/>
      <w:marLeft w:val="0"/>
      <w:marRight w:val="0"/>
      <w:marTop w:val="0"/>
      <w:marBottom w:val="0"/>
      <w:divBdr>
        <w:top w:val="none" w:sz="0" w:space="0" w:color="auto"/>
        <w:left w:val="none" w:sz="0" w:space="0" w:color="auto"/>
        <w:bottom w:val="none" w:sz="0" w:space="0" w:color="auto"/>
        <w:right w:val="none" w:sz="0" w:space="0" w:color="auto"/>
      </w:divBdr>
    </w:div>
    <w:div w:id="94717109">
      <w:bodyDiv w:val="1"/>
      <w:marLeft w:val="0"/>
      <w:marRight w:val="0"/>
      <w:marTop w:val="0"/>
      <w:marBottom w:val="0"/>
      <w:divBdr>
        <w:top w:val="none" w:sz="0" w:space="0" w:color="auto"/>
        <w:left w:val="none" w:sz="0" w:space="0" w:color="auto"/>
        <w:bottom w:val="none" w:sz="0" w:space="0" w:color="auto"/>
        <w:right w:val="none" w:sz="0" w:space="0" w:color="auto"/>
      </w:divBdr>
    </w:div>
    <w:div w:id="95566402">
      <w:bodyDiv w:val="1"/>
      <w:marLeft w:val="0"/>
      <w:marRight w:val="0"/>
      <w:marTop w:val="0"/>
      <w:marBottom w:val="0"/>
      <w:divBdr>
        <w:top w:val="none" w:sz="0" w:space="0" w:color="auto"/>
        <w:left w:val="none" w:sz="0" w:space="0" w:color="auto"/>
        <w:bottom w:val="none" w:sz="0" w:space="0" w:color="auto"/>
        <w:right w:val="none" w:sz="0" w:space="0" w:color="auto"/>
      </w:divBdr>
    </w:div>
    <w:div w:id="98138521">
      <w:bodyDiv w:val="1"/>
      <w:marLeft w:val="0"/>
      <w:marRight w:val="0"/>
      <w:marTop w:val="0"/>
      <w:marBottom w:val="0"/>
      <w:divBdr>
        <w:top w:val="none" w:sz="0" w:space="0" w:color="auto"/>
        <w:left w:val="none" w:sz="0" w:space="0" w:color="auto"/>
        <w:bottom w:val="none" w:sz="0" w:space="0" w:color="auto"/>
        <w:right w:val="none" w:sz="0" w:space="0" w:color="auto"/>
      </w:divBdr>
    </w:div>
    <w:div w:id="100884141">
      <w:bodyDiv w:val="1"/>
      <w:marLeft w:val="0"/>
      <w:marRight w:val="0"/>
      <w:marTop w:val="0"/>
      <w:marBottom w:val="0"/>
      <w:divBdr>
        <w:top w:val="none" w:sz="0" w:space="0" w:color="auto"/>
        <w:left w:val="none" w:sz="0" w:space="0" w:color="auto"/>
        <w:bottom w:val="none" w:sz="0" w:space="0" w:color="auto"/>
        <w:right w:val="none" w:sz="0" w:space="0" w:color="auto"/>
      </w:divBdr>
    </w:div>
    <w:div w:id="102191391">
      <w:bodyDiv w:val="1"/>
      <w:marLeft w:val="0"/>
      <w:marRight w:val="0"/>
      <w:marTop w:val="0"/>
      <w:marBottom w:val="0"/>
      <w:divBdr>
        <w:top w:val="none" w:sz="0" w:space="0" w:color="auto"/>
        <w:left w:val="none" w:sz="0" w:space="0" w:color="auto"/>
        <w:bottom w:val="none" w:sz="0" w:space="0" w:color="auto"/>
        <w:right w:val="none" w:sz="0" w:space="0" w:color="auto"/>
      </w:divBdr>
    </w:div>
    <w:div w:id="102266344">
      <w:bodyDiv w:val="1"/>
      <w:marLeft w:val="0"/>
      <w:marRight w:val="0"/>
      <w:marTop w:val="0"/>
      <w:marBottom w:val="0"/>
      <w:divBdr>
        <w:top w:val="none" w:sz="0" w:space="0" w:color="auto"/>
        <w:left w:val="none" w:sz="0" w:space="0" w:color="auto"/>
        <w:bottom w:val="none" w:sz="0" w:space="0" w:color="auto"/>
        <w:right w:val="none" w:sz="0" w:space="0" w:color="auto"/>
      </w:divBdr>
    </w:div>
    <w:div w:id="102310371">
      <w:bodyDiv w:val="1"/>
      <w:marLeft w:val="0"/>
      <w:marRight w:val="0"/>
      <w:marTop w:val="0"/>
      <w:marBottom w:val="0"/>
      <w:divBdr>
        <w:top w:val="none" w:sz="0" w:space="0" w:color="auto"/>
        <w:left w:val="none" w:sz="0" w:space="0" w:color="auto"/>
        <w:bottom w:val="none" w:sz="0" w:space="0" w:color="auto"/>
        <w:right w:val="none" w:sz="0" w:space="0" w:color="auto"/>
      </w:divBdr>
    </w:div>
    <w:div w:id="103885652">
      <w:bodyDiv w:val="1"/>
      <w:marLeft w:val="0"/>
      <w:marRight w:val="0"/>
      <w:marTop w:val="0"/>
      <w:marBottom w:val="0"/>
      <w:divBdr>
        <w:top w:val="none" w:sz="0" w:space="0" w:color="auto"/>
        <w:left w:val="none" w:sz="0" w:space="0" w:color="auto"/>
        <w:bottom w:val="none" w:sz="0" w:space="0" w:color="auto"/>
        <w:right w:val="none" w:sz="0" w:space="0" w:color="auto"/>
      </w:divBdr>
    </w:div>
    <w:div w:id="104352183">
      <w:bodyDiv w:val="1"/>
      <w:marLeft w:val="0"/>
      <w:marRight w:val="0"/>
      <w:marTop w:val="0"/>
      <w:marBottom w:val="0"/>
      <w:divBdr>
        <w:top w:val="none" w:sz="0" w:space="0" w:color="auto"/>
        <w:left w:val="none" w:sz="0" w:space="0" w:color="auto"/>
        <w:bottom w:val="none" w:sz="0" w:space="0" w:color="auto"/>
        <w:right w:val="none" w:sz="0" w:space="0" w:color="auto"/>
      </w:divBdr>
    </w:div>
    <w:div w:id="104622522">
      <w:bodyDiv w:val="1"/>
      <w:marLeft w:val="0"/>
      <w:marRight w:val="0"/>
      <w:marTop w:val="0"/>
      <w:marBottom w:val="0"/>
      <w:divBdr>
        <w:top w:val="none" w:sz="0" w:space="0" w:color="auto"/>
        <w:left w:val="none" w:sz="0" w:space="0" w:color="auto"/>
        <w:bottom w:val="none" w:sz="0" w:space="0" w:color="auto"/>
        <w:right w:val="none" w:sz="0" w:space="0" w:color="auto"/>
      </w:divBdr>
    </w:div>
    <w:div w:id="104623637">
      <w:bodyDiv w:val="1"/>
      <w:marLeft w:val="0"/>
      <w:marRight w:val="0"/>
      <w:marTop w:val="0"/>
      <w:marBottom w:val="0"/>
      <w:divBdr>
        <w:top w:val="none" w:sz="0" w:space="0" w:color="auto"/>
        <w:left w:val="none" w:sz="0" w:space="0" w:color="auto"/>
        <w:bottom w:val="none" w:sz="0" w:space="0" w:color="auto"/>
        <w:right w:val="none" w:sz="0" w:space="0" w:color="auto"/>
      </w:divBdr>
    </w:div>
    <w:div w:id="109864329">
      <w:bodyDiv w:val="1"/>
      <w:marLeft w:val="0"/>
      <w:marRight w:val="0"/>
      <w:marTop w:val="0"/>
      <w:marBottom w:val="0"/>
      <w:divBdr>
        <w:top w:val="none" w:sz="0" w:space="0" w:color="auto"/>
        <w:left w:val="none" w:sz="0" w:space="0" w:color="auto"/>
        <w:bottom w:val="none" w:sz="0" w:space="0" w:color="auto"/>
        <w:right w:val="none" w:sz="0" w:space="0" w:color="auto"/>
      </w:divBdr>
    </w:div>
    <w:div w:id="110367005">
      <w:bodyDiv w:val="1"/>
      <w:marLeft w:val="0"/>
      <w:marRight w:val="0"/>
      <w:marTop w:val="0"/>
      <w:marBottom w:val="0"/>
      <w:divBdr>
        <w:top w:val="none" w:sz="0" w:space="0" w:color="auto"/>
        <w:left w:val="none" w:sz="0" w:space="0" w:color="auto"/>
        <w:bottom w:val="none" w:sz="0" w:space="0" w:color="auto"/>
        <w:right w:val="none" w:sz="0" w:space="0" w:color="auto"/>
      </w:divBdr>
    </w:div>
    <w:div w:id="111870427">
      <w:bodyDiv w:val="1"/>
      <w:marLeft w:val="0"/>
      <w:marRight w:val="0"/>
      <w:marTop w:val="0"/>
      <w:marBottom w:val="0"/>
      <w:divBdr>
        <w:top w:val="none" w:sz="0" w:space="0" w:color="auto"/>
        <w:left w:val="none" w:sz="0" w:space="0" w:color="auto"/>
        <w:bottom w:val="none" w:sz="0" w:space="0" w:color="auto"/>
        <w:right w:val="none" w:sz="0" w:space="0" w:color="auto"/>
      </w:divBdr>
    </w:div>
    <w:div w:id="112333780">
      <w:bodyDiv w:val="1"/>
      <w:marLeft w:val="0"/>
      <w:marRight w:val="0"/>
      <w:marTop w:val="0"/>
      <w:marBottom w:val="0"/>
      <w:divBdr>
        <w:top w:val="none" w:sz="0" w:space="0" w:color="auto"/>
        <w:left w:val="none" w:sz="0" w:space="0" w:color="auto"/>
        <w:bottom w:val="none" w:sz="0" w:space="0" w:color="auto"/>
        <w:right w:val="none" w:sz="0" w:space="0" w:color="auto"/>
      </w:divBdr>
    </w:div>
    <w:div w:id="114714913">
      <w:bodyDiv w:val="1"/>
      <w:marLeft w:val="0"/>
      <w:marRight w:val="0"/>
      <w:marTop w:val="0"/>
      <w:marBottom w:val="0"/>
      <w:divBdr>
        <w:top w:val="none" w:sz="0" w:space="0" w:color="auto"/>
        <w:left w:val="none" w:sz="0" w:space="0" w:color="auto"/>
        <w:bottom w:val="none" w:sz="0" w:space="0" w:color="auto"/>
        <w:right w:val="none" w:sz="0" w:space="0" w:color="auto"/>
      </w:divBdr>
    </w:div>
    <w:div w:id="115225324">
      <w:bodyDiv w:val="1"/>
      <w:marLeft w:val="0"/>
      <w:marRight w:val="0"/>
      <w:marTop w:val="0"/>
      <w:marBottom w:val="0"/>
      <w:divBdr>
        <w:top w:val="none" w:sz="0" w:space="0" w:color="auto"/>
        <w:left w:val="none" w:sz="0" w:space="0" w:color="auto"/>
        <w:bottom w:val="none" w:sz="0" w:space="0" w:color="auto"/>
        <w:right w:val="none" w:sz="0" w:space="0" w:color="auto"/>
      </w:divBdr>
    </w:div>
    <w:div w:id="118455739">
      <w:bodyDiv w:val="1"/>
      <w:marLeft w:val="0"/>
      <w:marRight w:val="0"/>
      <w:marTop w:val="0"/>
      <w:marBottom w:val="0"/>
      <w:divBdr>
        <w:top w:val="none" w:sz="0" w:space="0" w:color="auto"/>
        <w:left w:val="none" w:sz="0" w:space="0" w:color="auto"/>
        <w:bottom w:val="none" w:sz="0" w:space="0" w:color="auto"/>
        <w:right w:val="none" w:sz="0" w:space="0" w:color="auto"/>
      </w:divBdr>
    </w:div>
    <w:div w:id="118498611">
      <w:bodyDiv w:val="1"/>
      <w:marLeft w:val="0"/>
      <w:marRight w:val="0"/>
      <w:marTop w:val="0"/>
      <w:marBottom w:val="0"/>
      <w:divBdr>
        <w:top w:val="none" w:sz="0" w:space="0" w:color="auto"/>
        <w:left w:val="none" w:sz="0" w:space="0" w:color="auto"/>
        <w:bottom w:val="none" w:sz="0" w:space="0" w:color="auto"/>
        <w:right w:val="none" w:sz="0" w:space="0" w:color="auto"/>
      </w:divBdr>
    </w:div>
    <w:div w:id="118576553">
      <w:bodyDiv w:val="1"/>
      <w:marLeft w:val="0"/>
      <w:marRight w:val="0"/>
      <w:marTop w:val="0"/>
      <w:marBottom w:val="0"/>
      <w:divBdr>
        <w:top w:val="none" w:sz="0" w:space="0" w:color="auto"/>
        <w:left w:val="none" w:sz="0" w:space="0" w:color="auto"/>
        <w:bottom w:val="none" w:sz="0" w:space="0" w:color="auto"/>
        <w:right w:val="none" w:sz="0" w:space="0" w:color="auto"/>
      </w:divBdr>
    </w:div>
    <w:div w:id="118912465">
      <w:bodyDiv w:val="1"/>
      <w:marLeft w:val="0"/>
      <w:marRight w:val="0"/>
      <w:marTop w:val="0"/>
      <w:marBottom w:val="0"/>
      <w:divBdr>
        <w:top w:val="none" w:sz="0" w:space="0" w:color="auto"/>
        <w:left w:val="none" w:sz="0" w:space="0" w:color="auto"/>
        <w:bottom w:val="none" w:sz="0" w:space="0" w:color="auto"/>
        <w:right w:val="none" w:sz="0" w:space="0" w:color="auto"/>
      </w:divBdr>
    </w:div>
    <w:div w:id="119616646">
      <w:bodyDiv w:val="1"/>
      <w:marLeft w:val="0"/>
      <w:marRight w:val="0"/>
      <w:marTop w:val="0"/>
      <w:marBottom w:val="0"/>
      <w:divBdr>
        <w:top w:val="none" w:sz="0" w:space="0" w:color="auto"/>
        <w:left w:val="none" w:sz="0" w:space="0" w:color="auto"/>
        <w:bottom w:val="none" w:sz="0" w:space="0" w:color="auto"/>
        <w:right w:val="none" w:sz="0" w:space="0" w:color="auto"/>
      </w:divBdr>
    </w:div>
    <w:div w:id="120224769">
      <w:bodyDiv w:val="1"/>
      <w:marLeft w:val="0"/>
      <w:marRight w:val="0"/>
      <w:marTop w:val="0"/>
      <w:marBottom w:val="0"/>
      <w:divBdr>
        <w:top w:val="none" w:sz="0" w:space="0" w:color="auto"/>
        <w:left w:val="none" w:sz="0" w:space="0" w:color="auto"/>
        <w:bottom w:val="none" w:sz="0" w:space="0" w:color="auto"/>
        <w:right w:val="none" w:sz="0" w:space="0" w:color="auto"/>
      </w:divBdr>
    </w:div>
    <w:div w:id="120807298">
      <w:bodyDiv w:val="1"/>
      <w:marLeft w:val="0"/>
      <w:marRight w:val="0"/>
      <w:marTop w:val="0"/>
      <w:marBottom w:val="0"/>
      <w:divBdr>
        <w:top w:val="none" w:sz="0" w:space="0" w:color="auto"/>
        <w:left w:val="none" w:sz="0" w:space="0" w:color="auto"/>
        <w:bottom w:val="none" w:sz="0" w:space="0" w:color="auto"/>
        <w:right w:val="none" w:sz="0" w:space="0" w:color="auto"/>
      </w:divBdr>
    </w:div>
    <w:div w:id="125854551">
      <w:bodyDiv w:val="1"/>
      <w:marLeft w:val="0"/>
      <w:marRight w:val="0"/>
      <w:marTop w:val="0"/>
      <w:marBottom w:val="0"/>
      <w:divBdr>
        <w:top w:val="none" w:sz="0" w:space="0" w:color="auto"/>
        <w:left w:val="none" w:sz="0" w:space="0" w:color="auto"/>
        <w:bottom w:val="none" w:sz="0" w:space="0" w:color="auto"/>
        <w:right w:val="none" w:sz="0" w:space="0" w:color="auto"/>
      </w:divBdr>
    </w:div>
    <w:div w:id="126170661">
      <w:bodyDiv w:val="1"/>
      <w:marLeft w:val="0"/>
      <w:marRight w:val="0"/>
      <w:marTop w:val="0"/>
      <w:marBottom w:val="0"/>
      <w:divBdr>
        <w:top w:val="none" w:sz="0" w:space="0" w:color="auto"/>
        <w:left w:val="none" w:sz="0" w:space="0" w:color="auto"/>
        <w:bottom w:val="none" w:sz="0" w:space="0" w:color="auto"/>
        <w:right w:val="none" w:sz="0" w:space="0" w:color="auto"/>
      </w:divBdr>
    </w:div>
    <w:div w:id="126775477">
      <w:bodyDiv w:val="1"/>
      <w:marLeft w:val="0"/>
      <w:marRight w:val="0"/>
      <w:marTop w:val="0"/>
      <w:marBottom w:val="0"/>
      <w:divBdr>
        <w:top w:val="none" w:sz="0" w:space="0" w:color="auto"/>
        <w:left w:val="none" w:sz="0" w:space="0" w:color="auto"/>
        <w:bottom w:val="none" w:sz="0" w:space="0" w:color="auto"/>
        <w:right w:val="none" w:sz="0" w:space="0" w:color="auto"/>
      </w:divBdr>
    </w:div>
    <w:div w:id="127011692">
      <w:bodyDiv w:val="1"/>
      <w:marLeft w:val="0"/>
      <w:marRight w:val="0"/>
      <w:marTop w:val="0"/>
      <w:marBottom w:val="0"/>
      <w:divBdr>
        <w:top w:val="none" w:sz="0" w:space="0" w:color="auto"/>
        <w:left w:val="none" w:sz="0" w:space="0" w:color="auto"/>
        <w:bottom w:val="none" w:sz="0" w:space="0" w:color="auto"/>
        <w:right w:val="none" w:sz="0" w:space="0" w:color="auto"/>
      </w:divBdr>
    </w:div>
    <w:div w:id="127667429">
      <w:bodyDiv w:val="1"/>
      <w:marLeft w:val="0"/>
      <w:marRight w:val="0"/>
      <w:marTop w:val="0"/>
      <w:marBottom w:val="0"/>
      <w:divBdr>
        <w:top w:val="none" w:sz="0" w:space="0" w:color="auto"/>
        <w:left w:val="none" w:sz="0" w:space="0" w:color="auto"/>
        <w:bottom w:val="none" w:sz="0" w:space="0" w:color="auto"/>
        <w:right w:val="none" w:sz="0" w:space="0" w:color="auto"/>
      </w:divBdr>
    </w:div>
    <w:div w:id="127748605">
      <w:bodyDiv w:val="1"/>
      <w:marLeft w:val="0"/>
      <w:marRight w:val="0"/>
      <w:marTop w:val="0"/>
      <w:marBottom w:val="0"/>
      <w:divBdr>
        <w:top w:val="none" w:sz="0" w:space="0" w:color="auto"/>
        <w:left w:val="none" w:sz="0" w:space="0" w:color="auto"/>
        <w:bottom w:val="none" w:sz="0" w:space="0" w:color="auto"/>
        <w:right w:val="none" w:sz="0" w:space="0" w:color="auto"/>
      </w:divBdr>
    </w:div>
    <w:div w:id="128940197">
      <w:bodyDiv w:val="1"/>
      <w:marLeft w:val="0"/>
      <w:marRight w:val="0"/>
      <w:marTop w:val="0"/>
      <w:marBottom w:val="0"/>
      <w:divBdr>
        <w:top w:val="none" w:sz="0" w:space="0" w:color="auto"/>
        <w:left w:val="none" w:sz="0" w:space="0" w:color="auto"/>
        <w:bottom w:val="none" w:sz="0" w:space="0" w:color="auto"/>
        <w:right w:val="none" w:sz="0" w:space="0" w:color="auto"/>
      </w:divBdr>
    </w:div>
    <w:div w:id="129446932">
      <w:bodyDiv w:val="1"/>
      <w:marLeft w:val="0"/>
      <w:marRight w:val="0"/>
      <w:marTop w:val="0"/>
      <w:marBottom w:val="0"/>
      <w:divBdr>
        <w:top w:val="none" w:sz="0" w:space="0" w:color="auto"/>
        <w:left w:val="none" w:sz="0" w:space="0" w:color="auto"/>
        <w:bottom w:val="none" w:sz="0" w:space="0" w:color="auto"/>
        <w:right w:val="none" w:sz="0" w:space="0" w:color="auto"/>
      </w:divBdr>
    </w:div>
    <w:div w:id="129792164">
      <w:bodyDiv w:val="1"/>
      <w:marLeft w:val="0"/>
      <w:marRight w:val="0"/>
      <w:marTop w:val="0"/>
      <w:marBottom w:val="0"/>
      <w:divBdr>
        <w:top w:val="none" w:sz="0" w:space="0" w:color="auto"/>
        <w:left w:val="none" w:sz="0" w:space="0" w:color="auto"/>
        <w:bottom w:val="none" w:sz="0" w:space="0" w:color="auto"/>
        <w:right w:val="none" w:sz="0" w:space="0" w:color="auto"/>
      </w:divBdr>
    </w:div>
    <w:div w:id="130683896">
      <w:bodyDiv w:val="1"/>
      <w:marLeft w:val="0"/>
      <w:marRight w:val="0"/>
      <w:marTop w:val="0"/>
      <w:marBottom w:val="0"/>
      <w:divBdr>
        <w:top w:val="none" w:sz="0" w:space="0" w:color="auto"/>
        <w:left w:val="none" w:sz="0" w:space="0" w:color="auto"/>
        <w:bottom w:val="none" w:sz="0" w:space="0" w:color="auto"/>
        <w:right w:val="none" w:sz="0" w:space="0" w:color="auto"/>
      </w:divBdr>
    </w:div>
    <w:div w:id="132136740">
      <w:bodyDiv w:val="1"/>
      <w:marLeft w:val="0"/>
      <w:marRight w:val="0"/>
      <w:marTop w:val="0"/>
      <w:marBottom w:val="0"/>
      <w:divBdr>
        <w:top w:val="none" w:sz="0" w:space="0" w:color="auto"/>
        <w:left w:val="none" w:sz="0" w:space="0" w:color="auto"/>
        <w:bottom w:val="none" w:sz="0" w:space="0" w:color="auto"/>
        <w:right w:val="none" w:sz="0" w:space="0" w:color="auto"/>
      </w:divBdr>
    </w:div>
    <w:div w:id="133762251">
      <w:bodyDiv w:val="1"/>
      <w:marLeft w:val="0"/>
      <w:marRight w:val="0"/>
      <w:marTop w:val="0"/>
      <w:marBottom w:val="0"/>
      <w:divBdr>
        <w:top w:val="none" w:sz="0" w:space="0" w:color="auto"/>
        <w:left w:val="none" w:sz="0" w:space="0" w:color="auto"/>
        <w:bottom w:val="none" w:sz="0" w:space="0" w:color="auto"/>
        <w:right w:val="none" w:sz="0" w:space="0" w:color="auto"/>
      </w:divBdr>
    </w:div>
    <w:div w:id="134026980">
      <w:bodyDiv w:val="1"/>
      <w:marLeft w:val="0"/>
      <w:marRight w:val="0"/>
      <w:marTop w:val="0"/>
      <w:marBottom w:val="0"/>
      <w:divBdr>
        <w:top w:val="none" w:sz="0" w:space="0" w:color="auto"/>
        <w:left w:val="none" w:sz="0" w:space="0" w:color="auto"/>
        <w:bottom w:val="none" w:sz="0" w:space="0" w:color="auto"/>
        <w:right w:val="none" w:sz="0" w:space="0" w:color="auto"/>
      </w:divBdr>
    </w:div>
    <w:div w:id="134106456">
      <w:bodyDiv w:val="1"/>
      <w:marLeft w:val="0"/>
      <w:marRight w:val="0"/>
      <w:marTop w:val="0"/>
      <w:marBottom w:val="0"/>
      <w:divBdr>
        <w:top w:val="none" w:sz="0" w:space="0" w:color="auto"/>
        <w:left w:val="none" w:sz="0" w:space="0" w:color="auto"/>
        <w:bottom w:val="none" w:sz="0" w:space="0" w:color="auto"/>
        <w:right w:val="none" w:sz="0" w:space="0" w:color="auto"/>
      </w:divBdr>
    </w:div>
    <w:div w:id="136727512">
      <w:bodyDiv w:val="1"/>
      <w:marLeft w:val="0"/>
      <w:marRight w:val="0"/>
      <w:marTop w:val="0"/>
      <w:marBottom w:val="0"/>
      <w:divBdr>
        <w:top w:val="none" w:sz="0" w:space="0" w:color="auto"/>
        <w:left w:val="none" w:sz="0" w:space="0" w:color="auto"/>
        <w:bottom w:val="none" w:sz="0" w:space="0" w:color="auto"/>
        <w:right w:val="none" w:sz="0" w:space="0" w:color="auto"/>
      </w:divBdr>
    </w:div>
    <w:div w:id="137309172">
      <w:bodyDiv w:val="1"/>
      <w:marLeft w:val="0"/>
      <w:marRight w:val="0"/>
      <w:marTop w:val="0"/>
      <w:marBottom w:val="0"/>
      <w:divBdr>
        <w:top w:val="none" w:sz="0" w:space="0" w:color="auto"/>
        <w:left w:val="none" w:sz="0" w:space="0" w:color="auto"/>
        <w:bottom w:val="none" w:sz="0" w:space="0" w:color="auto"/>
        <w:right w:val="none" w:sz="0" w:space="0" w:color="auto"/>
      </w:divBdr>
    </w:div>
    <w:div w:id="137378962">
      <w:bodyDiv w:val="1"/>
      <w:marLeft w:val="0"/>
      <w:marRight w:val="0"/>
      <w:marTop w:val="0"/>
      <w:marBottom w:val="0"/>
      <w:divBdr>
        <w:top w:val="none" w:sz="0" w:space="0" w:color="auto"/>
        <w:left w:val="none" w:sz="0" w:space="0" w:color="auto"/>
        <w:bottom w:val="none" w:sz="0" w:space="0" w:color="auto"/>
        <w:right w:val="none" w:sz="0" w:space="0" w:color="auto"/>
      </w:divBdr>
    </w:div>
    <w:div w:id="137574531">
      <w:bodyDiv w:val="1"/>
      <w:marLeft w:val="0"/>
      <w:marRight w:val="0"/>
      <w:marTop w:val="0"/>
      <w:marBottom w:val="0"/>
      <w:divBdr>
        <w:top w:val="none" w:sz="0" w:space="0" w:color="auto"/>
        <w:left w:val="none" w:sz="0" w:space="0" w:color="auto"/>
        <w:bottom w:val="none" w:sz="0" w:space="0" w:color="auto"/>
        <w:right w:val="none" w:sz="0" w:space="0" w:color="auto"/>
      </w:divBdr>
    </w:div>
    <w:div w:id="137696544">
      <w:bodyDiv w:val="1"/>
      <w:marLeft w:val="0"/>
      <w:marRight w:val="0"/>
      <w:marTop w:val="0"/>
      <w:marBottom w:val="0"/>
      <w:divBdr>
        <w:top w:val="none" w:sz="0" w:space="0" w:color="auto"/>
        <w:left w:val="none" w:sz="0" w:space="0" w:color="auto"/>
        <w:bottom w:val="none" w:sz="0" w:space="0" w:color="auto"/>
        <w:right w:val="none" w:sz="0" w:space="0" w:color="auto"/>
      </w:divBdr>
    </w:div>
    <w:div w:id="140391511">
      <w:bodyDiv w:val="1"/>
      <w:marLeft w:val="0"/>
      <w:marRight w:val="0"/>
      <w:marTop w:val="0"/>
      <w:marBottom w:val="0"/>
      <w:divBdr>
        <w:top w:val="none" w:sz="0" w:space="0" w:color="auto"/>
        <w:left w:val="none" w:sz="0" w:space="0" w:color="auto"/>
        <w:bottom w:val="none" w:sz="0" w:space="0" w:color="auto"/>
        <w:right w:val="none" w:sz="0" w:space="0" w:color="auto"/>
      </w:divBdr>
    </w:div>
    <w:div w:id="140468400">
      <w:bodyDiv w:val="1"/>
      <w:marLeft w:val="0"/>
      <w:marRight w:val="0"/>
      <w:marTop w:val="0"/>
      <w:marBottom w:val="0"/>
      <w:divBdr>
        <w:top w:val="none" w:sz="0" w:space="0" w:color="auto"/>
        <w:left w:val="none" w:sz="0" w:space="0" w:color="auto"/>
        <w:bottom w:val="none" w:sz="0" w:space="0" w:color="auto"/>
        <w:right w:val="none" w:sz="0" w:space="0" w:color="auto"/>
      </w:divBdr>
    </w:div>
    <w:div w:id="142477772">
      <w:bodyDiv w:val="1"/>
      <w:marLeft w:val="0"/>
      <w:marRight w:val="0"/>
      <w:marTop w:val="0"/>
      <w:marBottom w:val="0"/>
      <w:divBdr>
        <w:top w:val="none" w:sz="0" w:space="0" w:color="auto"/>
        <w:left w:val="none" w:sz="0" w:space="0" w:color="auto"/>
        <w:bottom w:val="none" w:sz="0" w:space="0" w:color="auto"/>
        <w:right w:val="none" w:sz="0" w:space="0" w:color="auto"/>
      </w:divBdr>
    </w:div>
    <w:div w:id="143278267">
      <w:bodyDiv w:val="1"/>
      <w:marLeft w:val="0"/>
      <w:marRight w:val="0"/>
      <w:marTop w:val="0"/>
      <w:marBottom w:val="0"/>
      <w:divBdr>
        <w:top w:val="none" w:sz="0" w:space="0" w:color="auto"/>
        <w:left w:val="none" w:sz="0" w:space="0" w:color="auto"/>
        <w:bottom w:val="none" w:sz="0" w:space="0" w:color="auto"/>
        <w:right w:val="none" w:sz="0" w:space="0" w:color="auto"/>
      </w:divBdr>
    </w:div>
    <w:div w:id="143477848">
      <w:bodyDiv w:val="1"/>
      <w:marLeft w:val="0"/>
      <w:marRight w:val="0"/>
      <w:marTop w:val="0"/>
      <w:marBottom w:val="0"/>
      <w:divBdr>
        <w:top w:val="none" w:sz="0" w:space="0" w:color="auto"/>
        <w:left w:val="none" w:sz="0" w:space="0" w:color="auto"/>
        <w:bottom w:val="none" w:sz="0" w:space="0" w:color="auto"/>
        <w:right w:val="none" w:sz="0" w:space="0" w:color="auto"/>
      </w:divBdr>
    </w:div>
    <w:div w:id="143548773">
      <w:bodyDiv w:val="1"/>
      <w:marLeft w:val="0"/>
      <w:marRight w:val="0"/>
      <w:marTop w:val="0"/>
      <w:marBottom w:val="0"/>
      <w:divBdr>
        <w:top w:val="none" w:sz="0" w:space="0" w:color="auto"/>
        <w:left w:val="none" w:sz="0" w:space="0" w:color="auto"/>
        <w:bottom w:val="none" w:sz="0" w:space="0" w:color="auto"/>
        <w:right w:val="none" w:sz="0" w:space="0" w:color="auto"/>
      </w:divBdr>
    </w:div>
    <w:div w:id="143620087">
      <w:bodyDiv w:val="1"/>
      <w:marLeft w:val="0"/>
      <w:marRight w:val="0"/>
      <w:marTop w:val="0"/>
      <w:marBottom w:val="0"/>
      <w:divBdr>
        <w:top w:val="none" w:sz="0" w:space="0" w:color="auto"/>
        <w:left w:val="none" w:sz="0" w:space="0" w:color="auto"/>
        <w:bottom w:val="none" w:sz="0" w:space="0" w:color="auto"/>
        <w:right w:val="none" w:sz="0" w:space="0" w:color="auto"/>
      </w:divBdr>
    </w:div>
    <w:div w:id="144783905">
      <w:bodyDiv w:val="1"/>
      <w:marLeft w:val="0"/>
      <w:marRight w:val="0"/>
      <w:marTop w:val="0"/>
      <w:marBottom w:val="0"/>
      <w:divBdr>
        <w:top w:val="none" w:sz="0" w:space="0" w:color="auto"/>
        <w:left w:val="none" w:sz="0" w:space="0" w:color="auto"/>
        <w:bottom w:val="none" w:sz="0" w:space="0" w:color="auto"/>
        <w:right w:val="none" w:sz="0" w:space="0" w:color="auto"/>
      </w:divBdr>
    </w:div>
    <w:div w:id="147593788">
      <w:bodyDiv w:val="1"/>
      <w:marLeft w:val="0"/>
      <w:marRight w:val="0"/>
      <w:marTop w:val="0"/>
      <w:marBottom w:val="0"/>
      <w:divBdr>
        <w:top w:val="none" w:sz="0" w:space="0" w:color="auto"/>
        <w:left w:val="none" w:sz="0" w:space="0" w:color="auto"/>
        <w:bottom w:val="none" w:sz="0" w:space="0" w:color="auto"/>
        <w:right w:val="none" w:sz="0" w:space="0" w:color="auto"/>
      </w:divBdr>
    </w:div>
    <w:div w:id="148834203">
      <w:bodyDiv w:val="1"/>
      <w:marLeft w:val="0"/>
      <w:marRight w:val="0"/>
      <w:marTop w:val="0"/>
      <w:marBottom w:val="0"/>
      <w:divBdr>
        <w:top w:val="none" w:sz="0" w:space="0" w:color="auto"/>
        <w:left w:val="none" w:sz="0" w:space="0" w:color="auto"/>
        <w:bottom w:val="none" w:sz="0" w:space="0" w:color="auto"/>
        <w:right w:val="none" w:sz="0" w:space="0" w:color="auto"/>
      </w:divBdr>
      <w:divsChild>
        <w:div w:id="730229165">
          <w:marLeft w:val="547"/>
          <w:marRight w:val="0"/>
          <w:marTop w:val="96"/>
          <w:marBottom w:val="0"/>
          <w:divBdr>
            <w:top w:val="none" w:sz="0" w:space="0" w:color="auto"/>
            <w:left w:val="none" w:sz="0" w:space="0" w:color="auto"/>
            <w:bottom w:val="none" w:sz="0" w:space="0" w:color="auto"/>
            <w:right w:val="none" w:sz="0" w:space="0" w:color="auto"/>
          </w:divBdr>
        </w:div>
        <w:div w:id="1302492202">
          <w:marLeft w:val="547"/>
          <w:marRight w:val="0"/>
          <w:marTop w:val="96"/>
          <w:marBottom w:val="0"/>
          <w:divBdr>
            <w:top w:val="none" w:sz="0" w:space="0" w:color="auto"/>
            <w:left w:val="none" w:sz="0" w:space="0" w:color="auto"/>
            <w:bottom w:val="none" w:sz="0" w:space="0" w:color="auto"/>
            <w:right w:val="none" w:sz="0" w:space="0" w:color="auto"/>
          </w:divBdr>
        </w:div>
        <w:div w:id="1392076102">
          <w:marLeft w:val="547"/>
          <w:marRight w:val="0"/>
          <w:marTop w:val="96"/>
          <w:marBottom w:val="0"/>
          <w:divBdr>
            <w:top w:val="none" w:sz="0" w:space="0" w:color="auto"/>
            <w:left w:val="none" w:sz="0" w:space="0" w:color="auto"/>
            <w:bottom w:val="none" w:sz="0" w:space="0" w:color="auto"/>
            <w:right w:val="none" w:sz="0" w:space="0" w:color="auto"/>
          </w:divBdr>
        </w:div>
      </w:divsChild>
    </w:div>
    <w:div w:id="149567250">
      <w:bodyDiv w:val="1"/>
      <w:marLeft w:val="0"/>
      <w:marRight w:val="0"/>
      <w:marTop w:val="0"/>
      <w:marBottom w:val="0"/>
      <w:divBdr>
        <w:top w:val="none" w:sz="0" w:space="0" w:color="auto"/>
        <w:left w:val="none" w:sz="0" w:space="0" w:color="auto"/>
        <w:bottom w:val="none" w:sz="0" w:space="0" w:color="auto"/>
        <w:right w:val="none" w:sz="0" w:space="0" w:color="auto"/>
      </w:divBdr>
    </w:div>
    <w:div w:id="150798908">
      <w:bodyDiv w:val="1"/>
      <w:marLeft w:val="0"/>
      <w:marRight w:val="0"/>
      <w:marTop w:val="0"/>
      <w:marBottom w:val="0"/>
      <w:divBdr>
        <w:top w:val="none" w:sz="0" w:space="0" w:color="auto"/>
        <w:left w:val="none" w:sz="0" w:space="0" w:color="auto"/>
        <w:bottom w:val="none" w:sz="0" w:space="0" w:color="auto"/>
        <w:right w:val="none" w:sz="0" w:space="0" w:color="auto"/>
      </w:divBdr>
    </w:div>
    <w:div w:id="151219566">
      <w:bodyDiv w:val="1"/>
      <w:marLeft w:val="0"/>
      <w:marRight w:val="0"/>
      <w:marTop w:val="0"/>
      <w:marBottom w:val="0"/>
      <w:divBdr>
        <w:top w:val="none" w:sz="0" w:space="0" w:color="auto"/>
        <w:left w:val="none" w:sz="0" w:space="0" w:color="auto"/>
        <w:bottom w:val="none" w:sz="0" w:space="0" w:color="auto"/>
        <w:right w:val="none" w:sz="0" w:space="0" w:color="auto"/>
      </w:divBdr>
    </w:div>
    <w:div w:id="151801850">
      <w:bodyDiv w:val="1"/>
      <w:marLeft w:val="0"/>
      <w:marRight w:val="0"/>
      <w:marTop w:val="0"/>
      <w:marBottom w:val="0"/>
      <w:divBdr>
        <w:top w:val="none" w:sz="0" w:space="0" w:color="auto"/>
        <w:left w:val="none" w:sz="0" w:space="0" w:color="auto"/>
        <w:bottom w:val="none" w:sz="0" w:space="0" w:color="auto"/>
        <w:right w:val="none" w:sz="0" w:space="0" w:color="auto"/>
      </w:divBdr>
    </w:div>
    <w:div w:id="152306784">
      <w:bodyDiv w:val="1"/>
      <w:marLeft w:val="0"/>
      <w:marRight w:val="0"/>
      <w:marTop w:val="0"/>
      <w:marBottom w:val="0"/>
      <w:divBdr>
        <w:top w:val="none" w:sz="0" w:space="0" w:color="auto"/>
        <w:left w:val="none" w:sz="0" w:space="0" w:color="auto"/>
        <w:bottom w:val="none" w:sz="0" w:space="0" w:color="auto"/>
        <w:right w:val="none" w:sz="0" w:space="0" w:color="auto"/>
      </w:divBdr>
    </w:div>
    <w:div w:id="153493252">
      <w:bodyDiv w:val="1"/>
      <w:marLeft w:val="0"/>
      <w:marRight w:val="0"/>
      <w:marTop w:val="0"/>
      <w:marBottom w:val="0"/>
      <w:divBdr>
        <w:top w:val="none" w:sz="0" w:space="0" w:color="auto"/>
        <w:left w:val="none" w:sz="0" w:space="0" w:color="auto"/>
        <w:bottom w:val="none" w:sz="0" w:space="0" w:color="auto"/>
        <w:right w:val="none" w:sz="0" w:space="0" w:color="auto"/>
      </w:divBdr>
    </w:div>
    <w:div w:id="153879073">
      <w:bodyDiv w:val="1"/>
      <w:marLeft w:val="0"/>
      <w:marRight w:val="0"/>
      <w:marTop w:val="0"/>
      <w:marBottom w:val="0"/>
      <w:divBdr>
        <w:top w:val="none" w:sz="0" w:space="0" w:color="auto"/>
        <w:left w:val="none" w:sz="0" w:space="0" w:color="auto"/>
        <w:bottom w:val="none" w:sz="0" w:space="0" w:color="auto"/>
        <w:right w:val="none" w:sz="0" w:space="0" w:color="auto"/>
      </w:divBdr>
    </w:div>
    <w:div w:id="154080113">
      <w:bodyDiv w:val="1"/>
      <w:marLeft w:val="0"/>
      <w:marRight w:val="0"/>
      <w:marTop w:val="0"/>
      <w:marBottom w:val="0"/>
      <w:divBdr>
        <w:top w:val="none" w:sz="0" w:space="0" w:color="auto"/>
        <w:left w:val="none" w:sz="0" w:space="0" w:color="auto"/>
        <w:bottom w:val="none" w:sz="0" w:space="0" w:color="auto"/>
        <w:right w:val="none" w:sz="0" w:space="0" w:color="auto"/>
      </w:divBdr>
    </w:div>
    <w:div w:id="155343640">
      <w:bodyDiv w:val="1"/>
      <w:marLeft w:val="0"/>
      <w:marRight w:val="0"/>
      <w:marTop w:val="0"/>
      <w:marBottom w:val="0"/>
      <w:divBdr>
        <w:top w:val="none" w:sz="0" w:space="0" w:color="auto"/>
        <w:left w:val="none" w:sz="0" w:space="0" w:color="auto"/>
        <w:bottom w:val="none" w:sz="0" w:space="0" w:color="auto"/>
        <w:right w:val="none" w:sz="0" w:space="0" w:color="auto"/>
      </w:divBdr>
    </w:div>
    <w:div w:id="155535861">
      <w:bodyDiv w:val="1"/>
      <w:marLeft w:val="0"/>
      <w:marRight w:val="0"/>
      <w:marTop w:val="0"/>
      <w:marBottom w:val="0"/>
      <w:divBdr>
        <w:top w:val="none" w:sz="0" w:space="0" w:color="auto"/>
        <w:left w:val="none" w:sz="0" w:space="0" w:color="auto"/>
        <w:bottom w:val="none" w:sz="0" w:space="0" w:color="auto"/>
        <w:right w:val="none" w:sz="0" w:space="0" w:color="auto"/>
      </w:divBdr>
    </w:div>
    <w:div w:id="155922939">
      <w:bodyDiv w:val="1"/>
      <w:marLeft w:val="0"/>
      <w:marRight w:val="0"/>
      <w:marTop w:val="0"/>
      <w:marBottom w:val="0"/>
      <w:divBdr>
        <w:top w:val="none" w:sz="0" w:space="0" w:color="auto"/>
        <w:left w:val="none" w:sz="0" w:space="0" w:color="auto"/>
        <w:bottom w:val="none" w:sz="0" w:space="0" w:color="auto"/>
        <w:right w:val="none" w:sz="0" w:space="0" w:color="auto"/>
      </w:divBdr>
    </w:div>
    <w:div w:id="156919531">
      <w:bodyDiv w:val="1"/>
      <w:marLeft w:val="0"/>
      <w:marRight w:val="0"/>
      <w:marTop w:val="0"/>
      <w:marBottom w:val="0"/>
      <w:divBdr>
        <w:top w:val="none" w:sz="0" w:space="0" w:color="auto"/>
        <w:left w:val="none" w:sz="0" w:space="0" w:color="auto"/>
        <w:bottom w:val="none" w:sz="0" w:space="0" w:color="auto"/>
        <w:right w:val="none" w:sz="0" w:space="0" w:color="auto"/>
      </w:divBdr>
    </w:div>
    <w:div w:id="157235291">
      <w:bodyDiv w:val="1"/>
      <w:marLeft w:val="0"/>
      <w:marRight w:val="0"/>
      <w:marTop w:val="0"/>
      <w:marBottom w:val="0"/>
      <w:divBdr>
        <w:top w:val="none" w:sz="0" w:space="0" w:color="auto"/>
        <w:left w:val="none" w:sz="0" w:space="0" w:color="auto"/>
        <w:bottom w:val="none" w:sz="0" w:space="0" w:color="auto"/>
        <w:right w:val="none" w:sz="0" w:space="0" w:color="auto"/>
      </w:divBdr>
    </w:div>
    <w:div w:id="157308147">
      <w:bodyDiv w:val="1"/>
      <w:marLeft w:val="0"/>
      <w:marRight w:val="0"/>
      <w:marTop w:val="0"/>
      <w:marBottom w:val="0"/>
      <w:divBdr>
        <w:top w:val="none" w:sz="0" w:space="0" w:color="auto"/>
        <w:left w:val="none" w:sz="0" w:space="0" w:color="auto"/>
        <w:bottom w:val="none" w:sz="0" w:space="0" w:color="auto"/>
        <w:right w:val="none" w:sz="0" w:space="0" w:color="auto"/>
      </w:divBdr>
    </w:div>
    <w:div w:id="159852083">
      <w:bodyDiv w:val="1"/>
      <w:marLeft w:val="0"/>
      <w:marRight w:val="0"/>
      <w:marTop w:val="0"/>
      <w:marBottom w:val="0"/>
      <w:divBdr>
        <w:top w:val="none" w:sz="0" w:space="0" w:color="auto"/>
        <w:left w:val="none" w:sz="0" w:space="0" w:color="auto"/>
        <w:bottom w:val="none" w:sz="0" w:space="0" w:color="auto"/>
        <w:right w:val="none" w:sz="0" w:space="0" w:color="auto"/>
      </w:divBdr>
    </w:div>
    <w:div w:id="160780610">
      <w:bodyDiv w:val="1"/>
      <w:marLeft w:val="0"/>
      <w:marRight w:val="0"/>
      <w:marTop w:val="0"/>
      <w:marBottom w:val="0"/>
      <w:divBdr>
        <w:top w:val="none" w:sz="0" w:space="0" w:color="auto"/>
        <w:left w:val="none" w:sz="0" w:space="0" w:color="auto"/>
        <w:bottom w:val="none" w:sz="0" w:space="0" w:color="auto"/>
        <w:right w:val="none" w:sz="0" w:space="0" w:color="auto"/>
      </w:divBdr>
    </w:div>
    <w:div w:id="160850088">
      <w:bodyDiv w:val="1"/>
      <w:marLeft w:val="0"/>
      <w:marRight w:val="0"/>
      <w:marTop w:val="0"/>
      <w:marBottom w:val="0"/>
      <w:divBdr>
        <w:top w:val="none" w:sz="0" w:space="0" w:color="auto"/>
        <w:left w:val="none" w:sz="0" w:space="0" w:color="auto"/>
        <w:bottom w:val="none" w:sz="0" w:space="0" w:color="auto"/>
        <w:right w:val="none" w:sz="0" w:space="0" w:color="auto"/>
      </w:divBdr>
    </w:div>
    <w:div w:id="161237007">
      <w:bodyDiv w:val="1"/>
      <w:marLeft w:val="0"/>
      <w:marRight w:val="0"/>
      <w:marTop w:val="0"/>
      <w:marBottom w:val="0"/>
      <w:divBdr>
        <w:top w:val="none" w:sz="0" w:space="0" w:color="auto"/>
        <w:left w:val="none" w:sz="0" w:space="0" w:color="auto"/>
        <w:bottom w:val="none" w:sz="0" w:space="0" w:color="auto"/>
        <w:right w:val="none" w:sz="0" w:space="0" w:color="auto"/>
      </w:divBdr>
    </w:div>
    <w:div w:id="164521728">
      <w:bodyDiv w:val="1"/>
      <w:marLeft w:val="0"/>
      <w:marRight w:val="0"/>
      <w:marTop w:val="0"/>
      <w:marBottom w:val="0"/>
      <w:divBdr>
        <w:top w:val="none" w:sz="0" w:space="0" w:color="auto"/>
        <w:left w:val="none" w:sz="0" w:space="0" w:color="auto"/>
        <w:bottom w:val="none" w:sz="0" w:space="0" w:color="auto"/>
        <w:right w:val="none" w:sz="0" w:space="0" w:color="auto"/>
      </w:divBdr>
    </w:div>
    <w:div w:id="164710945">
      <w:bodyDiv w:val="1"/>
      <w:marLeft w:val="0"/>
      <w:marRight w:val="0"/>
      <w:marTop w:val="0"/>
      <w:marBottom w:val="0"/>
      <w:divBdr>
        <w:top w:val="none" w:sz="0" w:space="0" w:color="auto"/>
        <w:left w:val="none" w:sz="0" w:space="0" w:color="auto"/>
        <w:bottom w:val="none" w:sz="0" w:space="0" w:color="auto"/>
        <w:right w:val="none" w:sz="0" w:space="0" w:color="auto"/>
      </w:divBdr>
    </w:div>
    <w:div w:id="167066063">
      <w:bodyDiv w:val="1"/>
      <w:marLeft w:val="0"/>
      <w:marRight w:val="0"/>
      <w:marTop w:val="0"/>
      <w:marBottom w:val="0"/>
      <w:divBdr>
        <w:top w:val="none" w:sz="0" w:space="0" w:color="auto"/>
        <w:left w:val="none" w:sz="0" w:space="0" w:color="auto"/>
        <w:bottom w:val="none" w:sz="0" w:space="0" w:color="auto"/>
        <w:right w:val="none" w:sz="0" w:space="0" w:color="auto"/>
      </w:divBdr>
    </w:div>
    <w:div w:id="168059278">
      <w:bodyDiv w:val="1"/>
      <w:marLeft w:val="0"/>
      <w:marRight w:val="0"/>
      <w:marTop w:val="0"/>
      <w:marBottom w:val="0"/>
      <w:divBdr>
        <w:top w:val="none" w:sz="0" w:space="0" w:color="auto"/>
        <w:left w:val="none" w:sz="0" w:space="0" w:color="auto"/>
        <w:bottom w:val="none" w:sz="0" w:space="0" w:color="auto"/>
        <w:right w:val="none" w:sz="0" w:space="0" w:color="auto"/>
      </w:divBdr>
    </w:div>
    <w:div w:id="168836464">
      <w:bodyDiv w:val="1"/>
      <w:marLeft w:val="0"/>
      <w:marRight w:val="0"/>
      <w:marTop w:val="0"/>
      <w:marBottom w:val="0"/>
      <w:divBdr>
        <w:top w:val="none" w:sz="0" w:space="0" w:color="auto"/>
        <w:left w:val="none" w:sz="0" w:space="0" w:color="auto"/>
        <w:bottom w:val="none" w:sz="0" w:space="0" w:color="auto"/>
        <w:right w:val="none" w:sz="0" w:space="0" w:color="auto"/>
      </w:divBdr>
    </w:div>
    <w:div w:id="171838780">
      <w:bodyDiv w:val="1"/>
      <w:marLeft w:val="0"/>
      <w:marRight w:val="0"/>
      <w:marTop w:val="0"/>
      <w:marBottom w:val="0"/>
      <w:divBdr>
        <w:top w:val="none" w:sz="0" w:space="0" w:color="auto"/>
        <w:left w:val="none" w:sz="0" w:space="0" w:color="auto"/>
        <w:bottom w:val="none" w:sz="0" w:space="0" w:color="auto"/>
        <w:right w:val="none" w:sz="0" w:space="0" w:color="auto"/>
      </w:divBdr>
    </w:div>
    <w:div w:id="173301068">
      <w:bodyDiv w:val="1"/>
      <w:marLeft w:val="0"/>
      <w:marRight w:val="0"/>
      <w:marTop w:val="0"/>
      <w:marBottom w:val="0"/>
      <w:divBdr>
        <w:top w:val="none" w:sz="0" w:space="0" w:color="auto"/>
        <w:left w:val="none" w:sz="0" w:space="0" w:color="auto"/>
        <w:bottom w:val="none" w:sz="0" w:space="0" w:color="auto"/>
        <w:right w:val="none" w:sz="0" w:space="0" w:color="auto"/>
      </w:divBdr>
    </w:div>
    <w:div w:id="173959794">
      <w:bodyDiv w:val="1"/>
      <w:marLeft w:val="0"/>
      <w:marRight w:val="0"/>
      <w:marTop w:val="0"/>
      <w:marBottom w:val="0"/>
      <w:divBdr>
        <w:top w:val="none" w:sz="0" w:space="0" w:color="auto"/>
        <w:left w:val="none" w:sz="0" w:space="0" w:color="auto"/>
        <w:bottom w:val="none" w:sz="0" w:space="0" w:color="auto"/>
        <w:right w:val="none" w:sz="0" w:space="0" w:color="auto"/>
      </w:divBdr>
    </w:div>
    <w:div w:id="175116090">
      <w:bodyDiv w:val="1"/>
      <w:marLeft w:val="0"/>
      <w:marRight w:val="0"/>
      <w:marTop w:val="0"/>
      <w:marBottom w:val="0"/>
      <w:divBdr>
        <w:top w:val="none" w:sz="0" w:space="0" w:color="auto"/>
        <w:left w:val="none" w:sz="0" w:space="0" w:color="auto"/>
        <w:bottom w:val="none" w:sz="0" w:space="0" w:color="auto"/>
        <w:right w:val="none" w:sz="0" w:space="0" w:color="auto"/>
      </w:divBdr>
    </w:div>
    <w:div w:id="175702598">
      <w:bodyDiv w:val="1"/>
      <w:marLeft w:val="0"/>
      <w:marRight w:val="0"/>
      <w:marTop w:val="0"/>
      <w:marBottom w:val="0"/>
      <w:divBdr>
        <w:top w:val="none" w:sz="0" w:space="0" w:color="auto"/>
        <w:left w:val="none" w:sz="0" w:space="0" w:color="auto"/>
        <w:bottom w:val="none" w:sz="0" w:space="0" w:color="auto"/>
        <w:right w:val="none" w:sz="0" w:space="0" w:color="auto"/>
      </w:divBdr>
    </w:div>
    <w:div w:id="177938507">
      <w:bodyDiv w:val="1"/>
      <w:marLeft w:val="0"/>
      <w:marRight w:val="0"/>
      <w:marTop w:val="0"/>
      <w:marBottom w:val="0"/>
      <w:divBdr>
        <w:top w:val="none" w:sz="0" w:space="0" w:color="auto"/>
        <w:left w:val="none" w:sz="0" w:space="0" w:color="auto"/>
        <w:bottom w:val="none" w:sz="0" w:space="0" w:color="auto"/>
        <w:right w:val="none" w:sz="0" w:space="0" w:color="auto"/>
      </w:divBdr>
    </w:div>
    <w:div w:id="178393430">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
    <w:div w:id="181752161">
      <w:bodyDiv w:val="1"/>
      <w:marLeft w:val="0"/>
      <w:marRight w:val="0"/>
      <w:marTop w:val="0"/>
      <w:marBottom w:val="0"/>
      <w:divBdr>
        <w:top w:val="none" w:sz="0" w:space="0" w:color="auto"/>
        <w:left w:val="none" w:sz="0" w:space="0" w:color="auto"/>
        <w:bottom w:val="none" w:sz="0" w:space="0" w:color="auto"/>
        <w:right w:val="none" w:sz="0" w:space="0" w:color="auto"/>
      </w:divBdr>
    </w:div>
    <w:div w:id="182283079">
      <w:bodyDiv w:val="1"/>
      <w:marLeft w:val="0"/>
      <w:marRight w:val="0"/>
      <w:marTop w:val="0"/>
      <w:marBottom w:val="0"/>
      <w:divBdr>
        <w:top w:val="none" w:sz="0" w:space="0" w:color="auto"/>
        <w:left w:val="none" w:sz="0" w:space="0" w:color="auto"/>
        <w:bottom w:val="none" w:sz="0" w:space="0" w:color="auto"/>
        <w:right w:val="none" w:sz="0" w:space="0" w:color="auto"/>
      </w:divBdr>
    </w:div>
    <w:div w:id="185488890">
      <w:bodyDiv w:val="1"/>
      <w:marLeft w:val="0"/>
      <w:marRight w:val="0"/>
      <w:marTop w:val="0"/>
      <w:marBottom w:val="0"/>
      <w:divBdr>
        <w:top w:val="none" w:sz="0" w:space="0" w:color="auto"/>
        <w:left w:val="none" w:sz="0" w:space="0" w:color="auto"/>
        <w:bottom w:val="none" w:sz="0" w:space="0" w:color="auto"/>
        <w:right w:val="none" w:sz="0" w:space="0" w:color="auto"/>
      </w:divBdr>
    </w:div>
    <w:div w:id="187374176">
      <w:bodyDiv w:val="1"/>
      <w:marLeft w:val="0"/>
      <w:marRight w:val="0"/>
      <w:marTop w:val="0"/>
      <w:marBottom w:val="0"/>
      <w:divBdr>
        <w:top w:val="none" w:sz="0" w:space="0" w:color="auto"/>
        <w:left w:val="none" w:sz="0" w:space="0" w:color="auto"/>
        <w:bottom w:val="none" w:sz="0" w:space="0" w:color="auto"/>
        <w:right w:val="none" w:sz="0" w:space="0" w:color="auto"/>
      </w:divBdr>
    </w:div>
    <w:div w:id="188301547">
      <w:bodyDiv w:val="1"/>
      <w:marLeft w:val="0"/>
      <w:marRight w:val="0"/>
      <w:marTop w:val="0"/>
      <w:marBottom w:val="0"/>
      <w:divBdr>
        <w:top w:val="none" w:sz="0" w:space="0" w:color="auto"/>
        <w:left w:val="none" w:sz="0" w:space="0" w:color="auto"/>
        <w:bottom w:val="none" w:sz="0" w:space="0" w:color="auto"/>
        <w:right w:val="none" w:sz="0" w:space="0" w:color="auto"/>
      </w:divBdr>
    </w:div>
    <w:div w:id="189536120">
      <w:bodyDiv w:val="1"/>
      <w:marLeft w:val="0"/>
      <w:marRight w:val="0"/>
      <w:marTop w:val="0"/>
      <w:marBottom w:val="0"/>
      <w:divBdr>
        <w:top w:val="none" w:sz="0" w:space="0" w:color="auto"/>
        <w:left w:val="none" w:sz="0" w:space="0" w:color="auto"/>
        <w:bottom w:val="none" w:sz="0" w:space="0" w:color="auto"/>
        <w:right w:val="none" w:sz="0" w:space="0" w:color="auto"/>
      </w:divBdr>
    </w:div>
    <w:div w:id="191577490">
      <w:bodyDiv w:val="1"/>
      <w:marLeft w:val="0"/>
      <w:marRight w:val="0"/>
      <w:marTop w:val="0"/>
      <w:marBottom w:val="0"/>
      <w:divBdr>
        <w:top w:val="none" w:sz="0" w:space="0" w:color="auto"/>
        <w:left w:val="none" w:sz="0" w:space="0" w:color="auto"/>
        <w:bottom w:val="none" w:sz="0" w:space="0" w:color="auto"/>
        <w:right w:val="none" w:sz="0" w:space="0" w:color="auto"/>
      </w:divBdr>
    </w:div>
    <w:div w:id="192303587">
      <w:bodyDiv w:val="1"/>
      <w:marLeft w:val="0"/>
      <w:marRight w:val="0"/>
      <w:marTop w:val="0"/>
      <w:marBottom w:val="0"/>
      <w:divBdr>
        <w:top w:val="none" w:sz="0" w:space="0" w:color="auto"/>
        <w:left w:val="none" w:sz="0" w:space="0" w:color="auto"/>
        <w:bottom w:val="none" w:sz="0" w:space="0" w:color="auto"/>
        <w:right w:val="none" w:sz="0" w:space="0" w:color="auto"/>
      </w:divBdr>
    </w:div>
    <w:div w:id="192617421">
      <w:bodyDiv w:val="1"/>
      <w:marLeft w:val="0"/>
      <w:marRight w:val="0"/>
      <w:marTop w:val="0"/>
      <w:marBottom w:val="0"/>
      <w:divBdr>
        <w:top w:val="none" w:sz="0" w:space="0" w:color="auto"/>
        <w:left w:val="none" w:sz="0" w:space="0" w:color="auto"/>
        <w:bottom w:val="none" w:sz="0" w:space="0" w:color="auto"/>
        <w:right w:val="none" w:sz="0" w:space="0" w:color="auto"/>
      </w:divBdr>
    </w:div>
    <w:div w:id="194857393">
      <w:bodyDiv w:val="1"/>
      <w:marLeft w:val="0"/>
      <w:marRight w:val="0"/>
      <w:marTop w:val="0"/>
      <w:marBottom w:val="0"/>
      <w:divBdr>
        <w:top w:val="none" w:sz="0" w:space="0" w:color="auto"/>
        <w:left w:val="none" w:sz="0" w:space="0" w:color="auto"/>
        <w:bottom w:val="none" w:sz="0" w:space="0" w:color="auto"/>
        <w:right w:val="none" w:sz="0" w:space="0" w:color="auto"/>
      </w:divBdr>
    </w:div>
    <w:div w:id="196042164">
      <w:bodyDiv w:val="1"/>
      <w:marLeft w:val="0"/>
      <w:marRight w:val="0"/>
      <w:marTop w:val="0"/>
      <w:marBottom w:val="0"/>
      <w:divBdr>
        <w:top w:val="none" w:sz="0" w:space="0" w:color="auto"/>
        <w:left w:val="none" w:sz="0" w:space="0" w:color="auto"/>
        <w:bottom w:val="none" w:sz="0" w:space="0" w:color="auto"/>
        <w:right w:val="none" w:sz="0" w:space="0" w:color="auto"/>
      </w:divBdr>
    </w:div>
    <w:div w:id="196965839">
      <w:bodyDiv w:val="1"/>
      <w:marLeft w:val="0"/>
      <w:marRight w:val="0"/>
      <w:marTop w:val="0"/>
      <w:marBottom w:val="0"/>
      <w:divBdr>
        <w:top w:val="none" w:sz="0" w:space="0" w:color="auto"/>
        <w:left w:val="none" w:sz="0" w:space="0" w:color="auto"/>
        <w:bottom w:val="none" w:sz="0" w:space="0" w:color="auto"/>
        <w:right w:val="none" w:sz="0" w:space="0" w:color="auto"/>
      </w:divBdr>
    </w:div>
    <w:div w:id="197013619">
      <w:bodyDiv w:val="1"/>
      <w:marLeft w:val="0"/>
      <w:marRight w:val="0"/>
      <w:marTop w:val="0"/>
      <w:marBottom w:val="0"/>
      <w:divBdr>
        <w:top w:val="none" w:sz="0" w:space="0" w:color="auto"/>
        <w:left w:val="none" w:sz="0" w:space="0" w:color="auto"/>
        <w:bottom w:val="none" w:sz="0" w:space="0" w:color="auto"/>
        <w:right w:val="none" w:sz="0" w:space="0" w:color="auto"/>
      </w:divBdr>
    </w:div>
    <w:div w:id="197090214">
      <w:bodyDiv w:val="1"/>
      <w:marLeft w:val="0"/>
      <w:marRight w:val="0"/>
      <w:marTop w:val="0"/>
      <w:marBottom w:val="0"/>
      <w:divBdr>
        <w:top w:val="none" w:sz="0" w:space="0" w:color="auto"/>
        <w:left w:val="none" w:sz="0" w:space="0" w:color="auto"/>
        <w:bottom w:val="none" w:sz="0" w:space="0" w:color="auto"/>
        <w:right w:val="none" w:sz="0" w:space="0" w:color="auto"/>
      </w:divBdr>
    </w:div>
    <w:div w:id="197473491">
      <w:bodyDiv w:val="1"/>
      <w:marLeft w:val="0"/>
      <w:marRight w:val="0"/>
      <w:marTop w:val="0"/>
      <w:marBottom w:val="0"/>
      <w:divBdr>
        <w:top w:val="none" w:sz="0" w:space="0" w:color="auto"/>
        <w:left w:val="none" w:sz="0" w:space="0" w:color="auto"/>
        <w:bottom w:val="none" w:sz="0" w:space="0" w:color="auto"/>
        <w:right w:val="none" w:sz="0" w:space="0" w:color="auto"/>
      </w:divBdr>
    </w:div>
    <w:div w:id="198132648">
      <w:bodyDiv w:val="1"/>
      <w:marLeft w:val="0"/>
      <w:marRight w:val="0"/>
      <w:marTop w:val="0"/>
      <w:marBottom w:val="0"/>
      <w:divBdr>
        <w:top w:val="none" w:sz="0" w:space="0" w:color="auto"/>
        <w:left w:val="none" w:sz="0" w:space="0" w:color="auto"/>
        <w:bottom w:val="none" w:sz="0" w:space="0" w:color="auto"/>
        <w:right w:val="none" w:sz="0" w:space="0" w:color="auto"/>
      </w:divBdr>
    </w:div>
    <w:div w:id="198862176">
      <w:bodyDiv w:val="1"/>
      <w:marLeft w:val="0"/>
      <w:marRight w:val="0"/>
      <w:marTop w:val="0"/>
      <w:marBottom w:val="0"/>
      <w:divBdr>
        <w:top w:val="none" w:sz="0" w:space="0" w:color="auto"/>
        <w:left w:val="none" w:sz="0" w:space="0" w:color="auto"/>
        <w:bottom w:val="none" w:sz="0" w:space="0" w:color="auto"/>
        <w:right w:val="none" w:sz="0" w:space="0" w:color="auto"/>
      </w:divBdr>
    </w:div>
    <w:div w:id="200746687">
      <w:bodyDiv w:val="1"/>
      <w:marLeft w:val="0"/>
      <w:marRight w:val="0"/>
      <w:marTop w:val="0"/>
      <w:marBottom w:val="0"/>
      <w:divBdr>
        <w:top w:val="none" w:sz="0" w:space="0" w:color="auto"/>
        <w:left w:val="none" w:sz="0" w:space="0" w:color="auto"/>
        <w:bottom w:val="none" w:sz="0" w:space="0" w:color="auto"/>
        <w:right w:val="none" w:sz="0" w:space="0" w:color="auto"/>
      </w:divBdr>
    </w:div>
    <w:div w:id="202913323">
      <w:bodyDiv w:val="1"/>
      <w:marLeft w:val="0"/>
      <w:marRight w:val="0"/>
      <w:marTop w:val="0"/>
      <w:marBottom w:val="0"/>
      <w:divBdr>
        <w:top w:val="none" w:sz="0" w:space="0" w:color="auto"/>
        <w:left w:val="none" w:sz="0" w:space="0" w:color="auto"/>
        <w:bottom w:val="none" w:sz="0" w:space="0" w:color="auto"/>
        <w:right w:val="none" w:sz="0" w:space="0" w:color="auto"/>
      </w:divBdr>
    </w:div>
    <w:div w:id="203908882">
      <w:bodyDiv w:val="1"/>
      <w:marLeft w:val="0"/>
      <w:marRight w:val="0"/>
      <w:marTop w:val="0"/>
      <w:marBottom w:val="0"/>
      <w:divBdr>
        <w:top w:val="none" w:sz="0" w:space="0" w:color="auto"/>
        <w:left w:val="none" w:sz="0" w:space="0" w:color="auto"/>
        <w:bottom w:val="none" w:sz="0" w:space="0" w:color="auto"/>
        <w:right w:val="none" w:sz="0" w:space="0" w:color="auto"/>
      </w:divBdr>
    </w:div>
    <w:div w:id="204873335">
      <w:bodyDiv w:val="1"/>
      <w:marLeft w:val="0"/>
      <w:marRight w:val="0"/>
      <w:marTop w:val="0"/>
      <w:marBottom w:val="0"/>
      <w:divBdr>
        <w:top w:val="none" w:sz="0" w:space="0" w:color="auto"/>
        <w:left w:val="none" w:sz="0" w:space="0" w:color="auto"/>
        <w:bottom w:val="none" w:sz="0" w:space="0" w:color="auto"/>
        <w:right w:val="none" w:sz="0" w:space="0" w:color="auto"/>
      </w:divBdr>
    </w:div>
    <w:div w:id="205023002">
      <w:bodyDiv w:val="1"/>
      <w:marLeft w:val="0"/>
      <w:marRight w:val="0"/>
      <w:marTop w:val="0"/>
      <w:marBottom w:val="0"/>
      <w:divBdr>
        <w:top w:val="none" w:sz="0" w:space="0" w:color="auto"/>
        <w:left w:val="none" w:sz="0" w:space="0" w:color="auto"/>
        <w:bottom w:val="none" w:sz="0" w:space="0" w:color="auto"/>
        <w:right w:val="none" w:sz="0" w:space="0" w:color="auto"/>
      </w:divBdr>
    </w:div>
    <w:div w:id="205025418">
      <w:bodyDiv w:val="1"/>
      <w:marLeft w:val="0"/>
      <w:marRight w:val="0"/>
      <w:marTop w:val="0"/>
      <w:marBottom w:val="0"/>
      <w:divBdr>
        <w:top w:val="none" w:sz="0" w:space="0" w:color="auto"/>
        <w:left w:val="none" w:sz="0" w:space="0" w:color="auto"/>
        <w:bottom w:val="none" w:sz="0" w:space="0" w:color="auto"/>
        <w:right w:val="none" w:sz="0" w:space="0" w:color="auto"/>
      </w:divBdr>
    </w:div>
    <w:div w:id="208037734">
      <w:bodyDiv w:val="1"/>
      <w:marLeft w:val="0"/>
      <w:marRight w:val="0"/>
      <w:marTop w:val="0"/>
      <w:marBottom w:val="0"/>
      <w:divBdr>
        <w:top w:val="none" w:sz="0" w:space="0" w:color="auto"/>
        <w:left w:val="none" w:sz="0" w:space="0" w:color="auto"/>
        <w:bottom w:val="none" w:sz="0" w:space="0" w:color="auto"/>
        <w:right w:val="none" w:sz="0" w:space="0" w:color="auto"/>
      </w:divBdr>
    </w:div>
    <w:div w:id="208732588">
      <w:bodyDiv w:val="1"/>
      <w:marLeft w:val="0"/>
      <w:marRight w:val="0"/>
      <w:marTop w:val="0"/>
      <w:marBottom w:val="0"/>
      <w:divBdr>
        <w:top w:val="none" w:sz="0" w:space="0" w:color="auto"/>
        <w:left w:val="none" w:sz="0" w:space="0" w:color="auto"/>
        <w:bottom w:val="none" w:sz="0" w:space="0" w:color="auto"/>
        <w:right w:val="none" w:sz="0" w:space="0" w:color="auto"/>
      </w:divBdr>
    </w:div>
    <w:div w:id="209075265">
      <w:bodyDiv w:val="1"/>
      <w:marLeft w:val="0"/>
      <w:marRight w:val="0"/>
      <w:marTop w:val="0"/>
      <w:marBottom w:val="0"/>
      <w:divBdr>
        <w:top w:val="none" w:sz="0" w:space="0" w:color="auto"/>
        <w:left w:val="none" w:sz="0" w:space="0" w:color="auto"/>
        <w:bottom w:val="none" w:sz="0" w:space="0" w:color="auto"/>
        <w:right w:val="none" w:sz="0" w:space="0" w:color="auto"/>
      </w:divBdr>
    </w:div>
    <w:div w:id="209417928">
      <w:bodyDiv w:val="1"/>
      <w:marLeft w:val="0"/>
      <w:marRight w:val="0"/>
      <w:marTop w:val="0"/>
      <w:marBottom w:val="0"/>
      <w:divBdr>
        <w:top w:val="none" w:sz="0" w:space="0" w:color="auto"/>
        <w:left w:val="none" w:sz="0" w:space="0" w:color="auto"/>
        <w:bottom w:val="none" w:sz="0" w:space="0" w:color="auto"/>
        <w:right w:val="none" w:sz="0" w:space="0" w:color="auto"/>
      </w:divBdr>
    </w:div>
    <w:div w:id="210923743">
      <w:bodyDiv w:val="1"/>
      <w:marLeft w:val="0"/>
      <w:marRight w:val="0"/>
      <w:marTop w:val="0"/>
      <w:marBottom w:val="0"/>
      <w:divBdr>
        <w:top w:val="none" w:sz="0" w:space="0" w:color="auto"/>
        <w:left w:val="none" w:sz="0" w:space="0" w:color="auto"/>
        <w:bottom w:val="none" w:sz="0" w:space="0" w:color="auto"/>
        <w:right w:val="none" w:sz="0" w:space="0" w:color="auto"/>
      </w:divBdr>
    </w:div>
    <w:div w:id="212079280">
      <w:bodyDiv w:val="1"/>
      <w:marLeft w:val="0"/>
      <w:marRight w:val="0"/>
      <w:marTop w:val="0"/>
      <w:marBottom w:val="0"/>
      <w:divBdr>
        <w:top w:val="none" w:sz="0" w:space="0" w:color="auto"/>
        <w:left w:val="none" w:sz="0" w:space="0" w:color="auto"/>
        <w:bottom w:val="none" w:sz="0" w:space="0" w:color="auto"/>
        <w:right w:val="none" w:sz="0" w:space="0" w:color="auto"/>
      </w:divBdr>
    </w:div>
    <w:div w:id="212813261">
      <w:bodyDiv w:val="1"/>
      <w:marLeft w:val="0"/>
      <w:marRight w:val="0"/>
      <w:marTop w:val="0"/>
      <w:marBottom w:val="0"/>
      <w:divBdr>
        <w:top w:val="none" w:sz="0" w:space="0" w:color="auto"/>
        <w:left w:val="none" w:sz="0" w:space="0" w:color="auto"/>
        <w:bottom w:val="none" w:sz="0" w:space="0" w:color="auto"/>
        <w:right w:val="none" w:sz="0" w:space="0" w:color="auto"/>
      </w:divBdr>
    </w:div>
    <w:div w:id="213660165">
      <w:bodyDiv w:val="1"/>
      <w:marLeft w:val="0"/>
      <w:marRight w:val="0"/>
      <w:marTop w:val="0"/>
      <w:marBottom w:val="0"/>
      <w:divBdr>
        <w:top w:val="none" w:sz="0" w:space="0" w:color="auto"/>
        <w:left w:val="none" w:sz="0" w:space="0" w:color="auto"/>
        <w:bottom w:val="none" w:sz="0" w:space="0" w:color="auto"/>
        <w:right w:val="none" w:sz="0" w:space="0" w:color="auto"/>
      </w:divBdr>
    </w:div>
    <w:div w:id="214001885">
      <w:bodyDiv w:val="1"/>
      <w:marLeft w:val="0"/>
      <w:marRight w:val="0"/>
      <w:marTop w:val="0"/>
      <w:marBottom w:val="0"/>
      <w:divBdr>
        <w:top w:val="none" w:sz="0" w:space="0" w:color="auto"/>
        <w:left w:val="none" w:sz="0" w:space="0" w:color="auto"/>
        <w:bottom w:val="none" w:sz="0" w:space="0" w:color="auto"/>
        <w:right w:val="none" w:sz="0" w:space="0" w:color="auto"/>
      </w:divBdr>
    </w:div>
    <w:div w:id="215089842">
      <w:bodyDiv w:val="1"/>
      <w:marLeft w:val="0"/>
      <w:marRight w:val="0"/>
      <w:marTop w:val="0"/>
      <w:marBottom w:val="0"/>
      <w:divBdr>
        <w:top w:val="none" w:sz="0" w:space="0" w:color="auto"/>
        <w:left w:val="none" w:sz="0" w:space="0" w:color="auto"/>
        <w:bottom w:val="none" w:sz="0" w:space="0" w:color="auto"/>
        <w:right w:val="none" w:sz="0" w:space="0" w:color="auto"/>
      </w:divBdr>
    </w:div>
    <w:div w:id="216019462">
      <w:bodyDiv w:val="1"/>
      <w:marLeft w:val="0"/>
      <w:marRight w:val="0"/>
      <w:marTop w:val="0"/>
      <w:marBottom w:val="0"/>
      <w:divBdr>
        <w:top w:val="none" w:sz="0" w:space="0" w:color="auto"/>
        <w:left w:val="none" w:sz="0" w:space="0" w:color="auto"/>
        <w:bottom w:val="none" w:sz="0" w:space="0" w:color="auto"/>
        <w:right w:val="none" w:sz="0" w:space="0" w:color="auto"/>
      </w:divBdr>
    </w:div>
    <w:div w:id="216166701">
      <w:bodyDiv w:val="1"/>
      <w:marLeft w:val="0"/>
      <w:marRight w:val="0"/>
      <w:marTop w:val="0"/>
      <w:marBottom w:val="0"/>
      <w:divBdr>
        <w:top w:val="none" w:sz="0" w:space="0" w:color="auto"/>
        <w:left w:val="none" w:sz="0" w:space="0" w:color="auto"/>
        <w:bottom w:val="none" w:sz="0" w:space="0" w:color="auto"/>
        <w:right w:val="none" w:sz="0" w:space="0" w:color="auto"/>
      </w:divBdr>
    </w:div>
    <w:div w:id="218170777">
      <w:bodyDiv w:val="1"/>
      <w:marLeft w:val="0"/>
      <w:marRight w:val="0"/>
      <w:marTop w:val="0"/>
      <w:marBottom w:val="0"/>
      <w:divBdr>
        <w:top w:val="none" w:sz="0" w:space="0" w:color="auto"/>
        <w:left w:val="none" w:sz="0" w:space="0" w:color="auto"/>
        <w:bottom w:val="none" w:sz="0" w:space="0" w:color="auto"/>
        <w:right w:val="none" w:sz="0" w:space="0" w:color="auto"/>
      </w:divBdr>
    </w:div>
    <w:div w:id="218588621">
      <w:bodyDiv w:val="1"/>
      <w:marLeft w:val="0"/>
      <w:marRight w:val="0"/>
      <w:marTop w:val="0"/>
      <w:marBottom w:val="0"/>
      <w:divBdr>
        <w:top w:val="none" w:sz="0" w:space="0" w:color="auto"/>
        <w:left w:val="none" w:sz="0" w:space="0" w:color="auto"/>
        <w:bottom w:val="none" w:sz="0" w:space="0" w:color="auto"/>
        <w:right w:val="none" w:sz="0" w:space="0" w:color="auto"/>
      </w:divBdr>
    </w:div>
    <w:div w:id="219556129">
      <w:bodyDiv w:val="1"/>
      <w:marLeft w:val="0"/>
      <w:marRight w:val="0"/>
      <w:marTop w:val="0"/>
      <w:marBottom w:val="0"/>
      <w:divBdr>
        <w:top w:val="none" w:sz="0" w:space="0" w:color="auto"/>
        <w:left w:val="none" w:sz="0" w:space="0" w:color="auto"/>
        <w:bottom w:val="none" w:sz="0" w:space="0" w:color="auto"/>
        <w:right w:val="none" w:sz="0" w:space="0" w:color="auto"/>
      </w:divBdr>
    </w:div>
    <w:div w:id="221063090">
      <w:bodyDiv w:val="1"/>
      <w:marLeft w:val="0"/>
      <w:marRight w:val="0"/>
      <w:marTop w:val="0"/>
      <w:marBottom w:val="0"/>
      <w:divBdr>
        <w:top w:val="none" w:sz="0" w:space="0" w:color="auto"/>
        <w:left w:val="none" w:sz="0" w:space="0" w:color="auto"/>
        <w:bottom w:val="none" w:sz="0" w:space="0" w:color="auto"/>
        <w:right w:val="none" w:sz="0" w:space="0" w:color="auto"/>
      </w:divBdr>
    </w:div>
    <w:div w:id="221643834">
      <w:bodyDiv w:val="1"/>
      <w:marLeft w:val="0"/>
      <w:marRight w:val="0"/>
      <w:marTop w:val="0"/>
      <w:marBottom w:val="0"/>
      <w:divBdr>
        <w:top w:val="none" w:sz="0" w:space="0" w:color="auto"/>
        <w:left w:val="none" w:sz="0" w:space="0" w:color="auto"/>
        <w:bottom w:val="none" w:sz="0" w:space="0" w:color="auto"/>
        <w:right w:val="none" w:sz="0" w:space="0" w:color="auto"/>
      </w:divBdr>
    </w:div>
    <w:div w:id="222984834">
      <w:bodyDiv w:val="1"/>
      <w:marLeft w:val="0"/>
      <w:marRight w:val="0"/>
      <w:marTop w:val="0"/>
      <w:marBottom w:val="0"/>
      <w:divBdr>
        <w:top w:val="none" w:sz="0" w:space="0" w:color="auto"/>
        <w:left w:val="none" w:sz="0" w:space="0" w:color="auto"/>
        <w:bottom w:val="none" w:sz="0" w:space="0" w:color="auto"/>
        <w:right w:val="none" w:sz="0" w:space="0" w:color="auto"/>
      </w:divBdr>
    </w:div>
    <w:div w:id="225072304">
      <w:bodyDiv w:val="1"/>
      <w:marLeft w:val="0"/>
      <w:marRight w:val="0"/>
      <w:marTop w:val="0"/>
      <w:marBottom w:val="0"/>
      <w:divBdr>
        <w:top w:val="none" w:sz="0" w:space="0" w:color="auto"/>
        <w:left w:val="none" w:sz="0" w:space="0" w:color="auto"/>
        <w:bottom w:val="none" w:sz="0" w:space="0" w:color="auto"/>
        <w:right w:val="none" w:sz="0" w:space="0" w:color="auto"/>
      </w:divBdr>
    </w:div>
    <w:div w:id="231694645">
      <w:bodyDiv w:val="1"/>
      <w:marLeft w:val="0"/>
      <w:marRight w:val="0"/>
      <w:marTop w:val="0"/>
      <w:marBottom w:val="0"/>
      <w:divBdr>
        <w:top w:val="none" w:sz="0" w:space="0" w:color="auto"/>
        <w:left w:val="none" w:sz="0" w:space="0" w:color="auto"/>
        <w:bottom w:val="none" w:sz="0" w:space="0" w:color="auto"/>
        <w:right w:val="none" w:sz="0" w:space="0" w:color="auto"/>
      </w:divBdr>
    </w:div>
    <w:div w:id="231739213">
      <w:bodyDiv w:val="1"/>
      <w:marLeft w:val="0"/>
      <w:marRight w:val="0"/>
      <w:marTop w:val="0"/>
      <w:marBottom w:val="0"/>
      <w:divBdr>
        <w:top w:val="none" w:sz="0" w:space="0" w:color="auto"/>
        <w:left w:val="none" w:sz="0" w:space="0" w:color="auto"/>
        <w:bottom w:val="none" w:sz="0" w:space="0" w:color="auto"/>
        <w:right w:val="none" w:sz="0" w:space="0" w:color="auto"/>
      </w:divBdr>
    </w:div>
    <w:div w:id="232663072">
      <w:bodyDiv w:val="1"/>
      <w:marLeft w:val="0"/>
      <w:marRight w:val="0"/>
      <w:marTop w:val="0"/>
      <w:marBottom w:val="0"/>
      <w:divBdr>
        <w:top w:val="none" w:sz="0" w:space="0" w:color="auto"/>
        <w:left w:val="none" w:sz="0" w:space="0" w:color="auto"/>
        <w:bottom w:val="none" w:sz="0" w:space="0" w:color="auto"/>
        <w:right w:val="none" w:sz="0" w:space="0" w:color="auto"/>
      </w:divBdr>
    </w:div>
    <w:div w:id="233979644">
      <w:bodyDiv w:val="1"/>
      <w:marLeft w:val="0"/>
      <w:marRight w:val="0"/>
      <w:marTop w:val="0"/>
      <w:marBottom w:val="0"/>
      <w:divBdr>
        <w:top w:val="none" w:sz="0" w:space="0" w:color="auto"/>
        <w:left w:val="none" w:sz="0" w:space="0" w:color="auto"/>
        <w:bottom w:val="none" w:sz="0" w:space="0" w:color="auto"/>
        <w:right w:val="none" w:sz="0" w:space="0" w:color="auto"/>
      </w:divBdr>
    </w:div>
    <w:div w:id="234435576">
      <w:bodyDiv w:val="1"/>
      <w:marLeft w:val="0"/>
      <w:marRight w:val="0"/>
      <w:marTop w:val="0"/>
      <w:marBottom w:val="0"/>
      <w:divBdr>
        <w:top w:val="none" w:sz="0" w:space="0" w:color="auto"/>
        <w:left w:val="none" w:sz="0" w:space="0" w:color="auto"/>
        <w:bottom w:val="none" w:sz="0" w:space="0" w:color="auto"/>
        <w:right w:val="none" w:sz="0" w:space="0" w:color="auto"/>
      </w:divBdr>
    </w:div>
    <w:div w:id="235090663">
      <w:bodyDiv w:val="1"/>
      <w:marLeft w:val="0"/>
      <w:marRight w:val="0"/>
      <w:marTop w:val="0"/>
      <w:marBottom w:val="0"/>
      <w:divBdr>
        <w:top w:val="none" w:sz="0" w:space="0" w:color="auto"/>
        <w:left w:val="none" w:sz="0" w:space="0" w:color="auto"/>
        <w:bottom w:val="none" w:sz="0" w:space="0" w:color="auto"/>
        <w:right w:val="none" w:sz="0" w:space="0" w:color="auto"/>
      </w:divBdr>
    </w:div>
    <w:div w:id="235096629">
      <w:bodyDiv w:val="1"/>
      <w:marLeft w:val="0"/>
      <w:marRight w:val="0"/>
      <w:marTop w:val="0"/>
      <w:marBottom w:val="0"/>
      <w:divBdr>
        <w:top w:val="none" w:sz="0" w:space="0" w:color="auto"/>
        <w:left w:val="none" w:sz="0" w:space="0" w:color="auto"/>
        <w:bottom w:val="none" w:sz="0" w:space="0" w:color="auto"/>
        <w:right w:val="none" w:sz="0" w:space="0" w:color="auto"/>
      </w:divBdr>
    </w:div>
    <w:div w:id="239995139">
      <w:bodyDiv w:val="1"/>
      <w:marLeft w:val="0"/>
      <w:marRight w:val="0"/>
      <w:marTop w:val="0"/>
      <w:marBottom w:val="0"/>
      <w:divBdr>
        <w:top w:val="none" w:sz="0" w:space="0" w:color="auto"/>
        <w:left w:val="none" w:sz="0" w:space="0" w:color="auto"/>
        <w:bottom w:val="none" w:sz="0" w:space="0" w:color="auto"/>
        <w:right w:val="none" w:sz="0" w:space="0" w:color="auto"/>
      </w:divBdr>
    </w:div>
    <w:div w:id="248389429">
      <w:bodyDiv w:val="1"/>
      <w:marLeft w:val="0"/>
      <w:marRight w:val="0"/>
      <w:marTop w:val="0"/>
      <w:marBottom w:val="0"/>
      <w:divBdr>
        <w:top w:val="none" w:sz="0" w:space="0" w:color="auto"/>
        <w:left w:val="none" w:sz="0" w:space="0" w:color="auto"/>
        <w:bottom w:val="none" w:sz="0" w:space="0" w:color="auto"/>
        <w:right w:val="none" w:sz="0" w:space="0" w:color="auto"/>
      </w:divBdr>
    </w:div>
    <w:div w:id="249580823">
      <w:bodyDiv w:val="1"/>
      <w:marLeft w:val="0"/>
      <w:marRight w:val="0"/>
      <w:marTop w:val="0"/>
      <w:marBottom w:val="0"/>
      <w:divBdr>
        <w:top w:val="none" w:sz="0" w:space="0" w:color="auto"/>
        <w:left w:val="none" w:sz="0" w:space="0" w:color="auto"/>
        <w:bottom w:val="none" w:sz="0" w:space="0" w:color="auto"/>
        <w:right w:val="none" w:sz="0" w:space="0" w:color="auto"/>
      </w:divBdr>
    </w:div>
    <w:div w:id="251814434">
      <w:bodyDiv w:val="1"/>
      <w:marLeft w:val="0"/>
      <w:marRight w:val="0"/>
      <w:marTop w:val="0"/>
      <w:marBottom w:val="0"/>
      <w:divBdr>
        <w:top w:val="none" w:sz="0" w:space="0" w:color="auto"/>
        <w:left w:val="none" w:sz="0" w:space="0" w:color="auto"/>
        <w:bottom w:val="none" w:sz="0" w:space="0" w:color="auto"/>
        <w:right w:val="none" w:sz="0" w:space="0" w:color="auto"/>
      </w:divBdr>
    </w:div>
    <w:div w:id="252863260">
      <w:bodyDiv w:val="1"/>
      <w:marLeft w:val="0"/>
      <w:marRight w:val="0"/>
      <w:marTop w:val="0"/>
      <w:marBottom w:val="0"/>
      <w:divBdr>
        <w:top w:val="none" w:sz="0" w:space="0" w:color="auto"/>
        <w:left w:val="none" w:sz="0" w:space="0" w:color="auto"/>
        <w:bottom w:val="none" w:sz="0" w:space="0" w:color="auto"/>
        <w:right w:val="none" w:sz="0" w:space="0" w:color="auto"/>
      </w:divBdr>
    </w:div>
    <w:div w:id="253128373">
      <w:bodyDiv w:val="1"/>
      <w:marLeft w:val="0"/>
      <w:marRight w:val="0"/>
      <w:marTop w:val="0"/>
      <w:marBottom w:val="0"/>
      <w:divBdr>
        <w:top w:val="none" w:sz="0" w:space="0" w:color="auto"/>
        <w:left w:val="none" w:sz="0" w:space="0" w:color="auto"/>
        <w:bottom w:val="none" w:sz="0" w:space="0" w:color="auto"/>
        <w:right w:val="none" w:sz="0" w:space="0" w:color="auto"/>
      </w:divBdr>
    </w:div>
    <w:div w:id="256211911">
      <w:bodyDiv w:val="1"/>
      <w:marLeft w:val="0"/>
      <w:marRight w:val="0"/>
      <w:marTop w:val="0"/>
      <w:marBottom w:val="0"/>
      <w:divBdr>
        <w:top w:val="none" w:sz="0" w:space="0" w:color="auto"/>
        <w:left w:val="none" w:sz="0" w:space="0" w:color="auto"/>
        <w:bottom w:val="none" w:sz="0" w:space="0" w:color="auto"/>
        <w:right w:val="none" w:sz="0" w:space="0" w:color="auto"/>
      </w:divBdr>
    </w:div>
    <w:div w:id="256328291">
      <w:bodyDiv w:val="1"/>
      <w:marLeft w:val="0"/>
      <w:marRight w:val="0"/>
      <w:marTop w:val="0"/>
      <w:marBottom w:val="0"/>
      <w:divBdr>
        <w:top w:val="none" w:sz="0" w:space="0" w:color="auto"/>
        <w:left w:val="none" w:sz="0" w:space="0" w:color="auto"/>
        <w:bottom w:val="none" w:sz="0" w:space="0" w:color="auto"/>
        <w:right w:val="none" w:sz="0" w:space="0" w:color="auto"/>
      </w:divBdr>
    </w:div>
    <w:div w:id="257106511">
      <w:bodyDiv w:val="1"/>
      <w:marLeft w:val="0"/>
      <w:marRight w:val="0"/>
      <w:marTop w:val="0"/>
      <w:marBottom w:val="0"/>
      <w:divBdr>
        <w:top w:val="none" w:sz="0" w:space="0" w:color="auto"/>
        <w:left w:val="none" w:sz="0" w:space="0" w:color="auto"/>
        <w:bottom w:val="none" w:sz="0" w:space="0" w:color="auto"/>
        <w:right w:val="none" w:sz="0" w:space="0" w:color="auto"/>
      </w:divBdr>
    </w:div>
    <w:div w:id="257256695">
      <w:bodyDiv w:val="1"/>
      <w:marLeft w:val="0"/>
      <w:marRight w:val="0"/>
      <w:marTop w:val="0"/>
      <w:marBottom w:val="0"/>
      <w:divBdr>
        <w:top w:val="none" w:sz="0" w:space="0" w:color="auto"/>
        <w:left w:val="none" w:sz="0" w:space="0" w:color="auto"/>
        <w:bottom w:val="none" w:sz="0" w:space="0" w:color="auto"/>
        <w:right w:val="none" w:sz="0" w:space="0" w:color="auto"/>
      </w:divBdr>
    </w:div>
    <w:div w:id="257301553">
      <w:bodyDiv w:val="1"/>
      <w:marLeft w:val="0"/>
      <w:marRight w:val="0"/>
      <w:marTop w:val="0"/>
      <w:marBottom w:val="0"/>
      <w:divBdr>
        <w:top w:val="none" w:sz="0" w:space="0" w:color="auto"/>
        <w:left w:val="none" w:sz="0" w:space="0" w:color="auto"/>
        <w:bottom w:val="none" w:sz="0" w:space="0" w:color="auto"/>
        <w:right w:val="none" w:sz="0" w:space="0" w:color="auto"/>
      </w:divBdr>
    </w:div>
    <w:div w:id="257912588">
      <w:bodyDiv w:val="1"/>
      <w:marLeft w:val="0"/>
      <w:marRight w:val="0"/>
      <w:marTop w:val="0"/>
      <w:marBottom w:val="0"/>
      <w:divBdr>
        <w:top w:val="none" w:sz="0" w:space="0" w:color="auto"/>
        <w:left w:val="none" w:sz="0" w:space="0" w:color="auto"/>
        <w:bottom w:val="none" w:sz="0" w:space="0" w:color="auto"/>
        <w:right w:val="none" w:sz="0" w:space="0" w:color="auto"/>
      </w:divBdr>
    </w:div>
    <w:div w:id="258223762">
      <w:bodyDiv w:val="1"/>
      <w:marLeft w:val="0"/>
      <w:marRight w:val="0"/>
      <w:marTop w:val="0"/>
      <w:marBottom w:val="0"/>
      <w:divBdr>
        <w:top w:val="none" w:sz="0" w:space="0" w:color="auto"/>
        <w:left w:val="none" w:sz="0" w:space="0" w:color="auto"/>
        <w:bottom w:val="none" w:sz="0" w:space="0" w:color="auto"/>
        <w:right w:val="none" w:sz="0" w:space="0" w:color="auto"/>
      </w:divBdr>
    </w:div>
    <w:div w:id="259457671">
      <w:bodyDiv w:val="1"/>
      <w:marLeft w:val="0"/>
      <w:marRight w:val="0"/>
      <w:marTop w:val="0"/>
      <w:marBottom w:val="0"/>
      <w:divBdr>
        <w:top w:val="none" w:sz="0" w:space="0" w:color="auto"/>
        <w:left w:val="none" w:sz="0" w:space="0" w:color="auto"/>
        <w:bottom w:val="none" w:sz="0" w:space="0" w:color="auto"/>
        <w:right w:val="none" w:sz="0" w:space="0" w:color="auto"/>
      </w:divBdr>
    </w:div>
    <w:div w:id="259608352">
      <w:bodyDiv w:val="1"/>
      <w:marLeft w:val="0"/>
      <w:marRight w:val="0"/>
      <w:marTop w:val="0"/>
      <w:marBottom w:val="0"/>
      <w:divBdr>
        <w:top w:val="none" w:sz="0" w:space="0" w:color="auto"/>
        <w:left w:val="none" w:sz="0" w:space="0" w:color="auto"/>
        <w:bottom w:val="none" w:sz="0" w:space="0" w:color="auto"/>
        <w:right w:val="none" w:sz="0" w:space="0" w:color="auto"/>
      </w:divBdr>
    </w:div>
    <w:div w:id="264316032">
      <w:bodyDiv w:val="1"/>
      <w:marLeft w:val="0"/>
      <w:marRight w:val="0"/>
      <w:marTop w:val="0"/>
      <w:marBottom w:val="0"/>
      <w:divBdr>
        <w:top w:val="none" w:sz="0" w:space="0" w:color="auto"/>
        <w:left w:val="none" w:sz="0" w:space="0" w:color="auto"/>
        <w:bottom w:val="none" w:sz="0" w:space="0" w:color="auto"/>
        <w:right w:val="none" w:sz="0" w:space="0" w:color="auto"/>
      </w:divBdr>
    </w:div>
    <w:div w:id="264923340">
      <w:bodyDiv w:val="1"/>
      <w:marLeft w:val="0"/>
      <w:marRight w:val="0"/>
      <w:marTop w:val="0"/>
      <w:marBottom w:val="0"/>
      <w:divBdr>
        <w:top w:val="none" w:sz="0" w:space="0" w:color="auto"/>
        <w:left w:val="none" w:sz="0" w:space="0" w:color="auto"/>
        <w:bottom w:val="none" w:sz="0" w:space="0" w:color="auto"/>
        <w:right w:val="none" w:sz="0" w:space="0" w:color="auto"/>
      </w:divBdr>
    </w:div>
    <w:div w:id="265425579">
      <w:bodyDiv w:val="1"/>
      <w:marLeft w:val="0"/>
      <w:marRight w:val="0"/>
      <w:marTop w:val="0"/>
      <w:marBottom w:val="0"/>
      <w:divBdr>
        <w:top w:val="none" w:sz="0" w:space="0" w:color="auto"/>
        <w:left w:val="none" w:sz="0" w:space="0" w:color="auto"/>
        <w:bottom w:val="none" w:sz="0" w:space="0" w:color="auto"/>
        <w:right w:val="none" w:sz="0" w:space="0" w:color="auto"/>
      </w:divBdr>
    </w:div>
    <w:div w:id="265580068">
      <w:bodyDiv w:val="1"/>
      <w:marLeft w:val="0"/>
      <w:marRight w:val="0"/>
      <w:marTop w:val="0"/>
      <w:marBottom w:val="0"/>
      <w:divBdr>
        <w:top w:val="none" w:sz="0" w:space="0" w:color="auto"/>
        <w:left w:val="none" w:sz="0" w:space="0" w:color="auto"/>
        <w:bottom w:val="none" w:sz="0" w:space="0" w:color="auto"/>
        <w:right w:val="none" w:sz="0" w:space="0" w:color="auto"/>
      </w:divBdr>
    </w:div>
    <w:div w:id="266080910">
      <w:bodyDiv w:val="1"/>
      <w:marLeft w:val="0"/>
      <w:marRight w:val="0"/>
      <w:marTop w:val="0"/>
      <w:marBottom w:val="0"/>
      <w:divBdr>
        <w:top w:val="none" w:sz="0" w:space="0" w:color="auto"/>
        <w:left w:val="none" w:sz="0" w:space="0" w:color="auto"/>
        <w:bottom w:val="none" w:sz="0" w:space="0" w:color="auto"/>
        <w:right w:val="none" w:sz="0" w:space="0" w:color="auto"/>
      </w:divBdr>
    </w:div>
    <w:div w:id="266163233">
      <w:bodyDiv w:val="1"/>
      <w:marLeft w:val="0"/>
      <w:marRight w:val="0"/>
      <w:marTop w:val="0"/>
      <w:marBottom w:val="0"/>
      <w:divBdr>
        <w:top w:val="none" w:sz="0" w:space="0" w:color="auto"/>
        <w:left w:val="none" w:sz="0" w:space="0" w:color="auto"/>
        <w:bottom w:val="none" w:sz="0" w:space="0" w:color="auto"/>
        <w:right w:val="none" w:sz="0" w:space="0" w:color="auto"/>
      </w:divBdr>
    </w:div>
    <w:div w:id="267588456">
      <w:bodyDiv w:val="1"/>
      <w:marLeft w:val="0"/>
      <w:marRight w:val="0"/>
      <w:marTop w:val="0"/>
      <w:marBottom w:val="0"/>
      <w:divBdr>
        <w:top w:val="none" w:sz="0" w:space="0" w:color="auto"/>
        <w:left w:val="none" w:sz="0" w:space="0" w:color="auto"/>
        <w:bottom w:val="none" w:sz="0" w:space="0" w:color="auto"/>
        <w:right w:val="none" w:sz="0" w:space="0" w:color="auto"/>
      </w:divBdr>
    </w:div>
    <w:div w:id="267740908">
      <w:bodyDiv w:val="1"/>
      <w:marLeft w:val="0"/>
      <w:marRight w:val="0"/>
      <w:marTop w:val="0"/>
      <w:marBottom w:val="0"/>
      <w:divBdr>
        <w:top w:val="none" w:sz="0" w:space="0" w:color="auto"/>
        <w:left w:val="none" w:sz="0" w:space="0" w:color="auto"/>
        <w:bottom w:val="none" w:sz="0" w:space="0" w:color="auto"/>
        <w:right w:val="none" w:sz="0" w:space="0" w:color="auto"/>
      </w:divBdr>
    </w:div>
    <w:div w:id="269818498">
      <w:bodyDiv w:val="1"/>
      <w:marLeft w:val="0"/>
      <w:marRight w:val="0"/>
      <w:marTop w:val="0"/>
      <w:marBottom w:val="0"/>
      <w:divBdr>
        <w:top w:val="none" w:sz="0" w:space="0" w:color="auto"/>
        <w:left w:val="none" w:sz="0" w:space="0" w:color="auto"/>
        <w:bottom w:val="none" w:sz="0" w:space="0" w:color="auto"/>
        <w:right w:val="none" w:sz="0" w:space="0" w:color="auto"/>
      </w:divBdr>
    </w:div>
    <w:div w:id="270405875">
      <w:bodyDiv w:val="1"/>
      <w:marLeft w:val="0"/>
      <w:marRight w:val="0"/>
      <w:marTop w:val="0"/>
      <w:marBottom w:val="0"/>
      <w:divBdr>
        <w:top w:val="none" w:sz="0" w:space="0" w:color="auto"/>
        <w:left w:val="none" w:sz="0" w:space="0" w:color="auto"/>
        <w:bottom w:val="none" w:sz="0" w:space="0" w:color="auto"/>
        <w:right w:val="none" w:sz="0" w:space="0" w:color="auto"/>
      </w:divBdr>
    </w:div>
    <w:div w:id="272908882">
      <w:bodyDiv w:val="1"/>
      <w:marLeft w:val="0"/>
      <w:marRight w:val="0"/>
      <w:marTop w:val="0"/>
      <w:marBottom w:val="0"/>
      <w:divBdr>
        <w:top w:val="none" w:sz="0" w:space="0" w:color="auto"/>
        <w:left w:val="none" w:sz="0" w:space="0" w:color="auto"/>
        <w:bottom w:val="none" w:sz="0" w:space="0" w:color="auto"/>
        <w:right w:val="none" w:sz="0" w:space="0" w:color="auto"/>
      </w:divBdr>
    </w:div>
    <w:div w:id="275645385">
      <w:bodyDiv w:val="1"/>
      <w:marLeft w:val="0"/>
      <w:marRight w:val="0"/>
      <w:marTop w:val="0"/>
      <w:marBottom w:val="0"/>
      <w:divBdr>
        <w:top w:val="none" w:sz="0" w:space="0" w:color="auto"/>
        <w:left w:val="none" w:sz="0" w:space="0" w:color="auto"/>
        <w:bottom w:val="none" w:sz="0" w:space="0" w:color="auto"/>
        <w:right w:val="none" w:sz="0" w:space="0" w:color="auto"/>
      </w:divBdr>
    </w:div>
    <w:div w:id="278995232">
      <w:bodyDiv w:val="1"/>
      <w:marLeft w:val="0"/>
      <w:marRight w:val="0"/>
      <w:marTop w:val="0"/>
      <w:marBottom w:val="0"/>
      <w:divBdr>
        <w:top w:val="none" w:sz="0" w:space="0" w:color="auto"/>
        <w:left w:val="none" w:sz="0" w:space="0" w:color="auto"/>
        <w:bottom w:val="none" w:sz="0" w:space="0" w:color="auto"/>
        <w:right w:val="none" w:sz="0" w:space="0" w:color="auto"/>
      </w:divBdr>
    </w:div>
    <w:div w:id="280458669">
      <w:bodyDiv w:val="1"/>
      <w:marLeft w:val="0"/>
      <w:marRight w:val="0"/>
      <w:marTop w:val="0"/>
      <w:marBottom w:val="0"/>
      <w:divBdr>
        <w:top w:val="none" w:sz="0" w:space="0" w:color="auto"/>
        <w:left w:val="none" w:sz="0" w:space="0" w:color="auto"/>
        <w:bottom w:val="none" w:sz="0" w:space="0" w:color="auto"/>
        <w:right w:val="none" w:sz="0" w:space="0" w:color="auto"/>
      </w:divBdr>
    </w:div>
    <w:div w:id="280915523">
      <w:bodyDiv w:val="1"/>
      <w:marLeft w:val="0"/>
      <w:marRight w:val="0"/>
      <w:marTop w:val="0"/>
      <w:marBottom w:val="0"/>
      <w:divBdr>
        <w:top w:val="none" w:sz="0" w:space="0" w:color="auto"/>
        <w:left w:val="none" w:sz="0" w:space="0" w:color="auto"/>
        <w:bottom w:val="none" w:sz="0" w:space="0" w:color="auto"/>
        <w:right w:val="none" w:sz="0" w:space="0" w:color="auto"/>
      </w:divBdr>
    </w:div>
    <w:div w:id="281426940">
      <w:bodyDiv w:val="1"/>
      <w:marLeft w:val="0"/>
      <w:marRight w:val="0"/>
      <w:marTop w:val="0"/>
      <w:marBottom w:val="0"/>
      <w:divBdr>
        <w:top w:val="none" w:sz="0" w:space="0" w:color="auto"/>
        <w:left w:val="none" w:sz="0" w:space="0" w:color="auto"/>
        <w:bottom w:val="none" w:sz="0" w:space="0" w:color="auto"/>
        <w:right w:val="none" w:sz="0" w:space="0" w:color="auto"/>
      </w:divBdr>
    </w:div>
    <w:div w:id="284432388">
      <w:bodyDiv w:val="1"/>
      <w:marLeft w:val="0"/>
      <w:marRight w:val="0"/>
      <w:marTop w:val="0"/>
      <w:marBottom w:val="0"/>
      <w:divBdr>
        <w:top w:val="none" w:sz="0" w:space="0" w:color="auto"/>
        <w:left w:val="none" w:sz="0" w:space="0" w:color="auto"/>
        <w:bottom w:val="none" w:sz="0" w:space="0" w:color="auto"/>
        <w:right w:val="none" w:sz="0" w:space="0" w:color="auto"/>
      </w:divBdr>
    </w:div>
    <w:div w:id="284972195">
      <w:bodyDiv w:val="1"/>
      <w:marLeft w:val="0"/>
      <w:marRight w:val="0"/>
      <w:marTop w:val="0"/>
      <w:marBottom w:val="0"/>
      <w:divBdr>
        <w:top w:val="none" w:sz="0" w:space="0" w:color="auto"/>
        <w:left w:val="none" w:sz="0" w:space="0" w:color="auto"/>
        <w:bottom w:val="none" w:sz="0" w:space="0" w:color="auto"/>
        <w:right w:val="none" w:sz="0" w:space="0" w:color="auto"/>
      </w:divBdr>
    </w:div>
    <w:div w:id="285703510">
      <w:bodyDiv w:val="1"/>
      <w:marLeft w:val="0"/>
      <w:marRight w:val="0"/>
      <w:marTop w:val="0"/>
      <w:marBottom w:val="0"/>
      <w:divBdr>
        <w:top w:val="none" w:sz="0" w:space="0" w:color="auto"/>
        <w:left w:val="none" w:sz="0" w:space="0" w:color="auto"/>
        <w:bottom w:val="none" w:sz="0" w:space="0" w:color="auto"/>
        <w:right w:val="none" w:sz="0" w:space="0" w:color="auto"/>
      </w:divBdr>
    </w:div>
    <w:div w:id="285935642">
      <w:bodyDiv w:val="1"/>
      <w:marLeft w:val="0"/>
      <w:marRight w:val="0"/>
      <w:marTop w:val="0"/>
      <w:marBottom w:val="0"/>
      <w:divBdr>
        <w:top w:val="none" w:sz="0" w:space="0" w:color="auto"/>
        <w:left w:val="none" w:sz="0" w:space="0" w:color="auto"/>
        <w:bottom w:val="none" w:sz="0" w:space="0" w:color="auto"/>
        <w:right w:val="none" w:sz="0" w:space="0" w:color="auto"/>
      </w:divBdr>
    </w:div>
    <w:div w:id="286156662">
      <w:bodyDiv w:val="1"/>
      <w:marLeft w:val="0"/>
      <w:marRight w:val="0"/>
      <w:marTop w:val="0"/>
      <w:marBottom w:val="0"/>
      <w:divBdr>
        <w:top w:val="none" w:sz="0" w:space="0" w:color="auto"/>
        <w:left w:val="none" w:sz="0" w:space="0" w:color="auto"/>
        <w:bottom w:val="none" w:sz="0" w:space="0" w:color="auto"/>
        <w:right w:val="none" w:sz="0" w:space="0" w:color="auto"/>
      </w:divBdr>
    </w:div>
    <w:div w:id="287467821">
      <w:bodyDiv w:val="1"/>
      <w:marLeft w:val="0"/>
      <w:marRight w:val="0"/>
      <w:marTop w:val="0"/>
      <w:marBottom w:val="0"/>
      <w:divBdr>
        <w:top w:val="none" w:sz="0" w:space="0" w:color="auto"/>
        <w:left w:val="none" w:sz="0" w:space="0" w:color="auto"/>
        <w:bottom w:val="none" w:sz="0" w:space="0" w:color="auto"/>
        <w:right w:val="none" w:sz="0" w:space="0" w:color="auto"/>
      </w:divBdr>
    </w:div>
    <w:div w:id="287932252">
      <w:bodyDiv w:val="1"/>
      <w:marLeft w:val="0"/>
      <w:marRight w:val="0"/>
      <w:marTop w:val="0"/>
      <w:marBottom w:val="0"/>
      <w:divBdr>
        <w:top w:val="none" w:sz="0" w:space="0" w:color="auto"/>
        <w:left w:val="none" w:sz="0" w:space="0" w:color="auto"/>
        <w:bottom w:val="none" w:sz="0" w:space="0" w:color="auto"/>
        <w:right w:val="none" w:sz="0" w:space="0" w:color="auto"/>
      </w:divBdr>
    </w:div>
    <w:div w:id="290794675">
      <w:bodyDiv w:val="1"/>
      <w:marLeft w:val="0"/>
      <w:marRight w:val="0"/>
      <w:marTop w:val="0"/>
      <w:marBottom w:val="0"/>
      <w:divBdr>
        <w:top w:val="none" w:sz="0" w:space="0" w:color="auto"/>
        <w:left w:val="none" w:sz="0" w:space="0" w:color="auto"/>
        <w:bottom w:val="none" w:sz="0" w:space="0" w:color="auto"/>
        <w:right w:val="none" w:sz="0" w:space="0" w:color="auto"/>
      </w:divBdr>
    </w:div>
    <w:div w:id="291667931">
      <w:bodyDiv w:val="1"/>
      <w:marLeft w:val="0"/>
      <w:marRight w:val="0"/>
      <w:marTop w:val="0"/>
      <w:marBottom w:val="0"/>
      <w:divBdr>
        <w:top w:val="none" w:sz="0" w:space="0" w:color="auto"/>
        <w:left w:val="none" w:sz="0" w:space="0" w:color="auto"/>
        <w:bottom w:val="none" w:sz="0" w:space="0" w:color="auto"/>
        <w:right w:val="none" w:sz="0" w:space="0" w:color="auto"/>
      </w:divBdr>
    </w:div>
    <w:div w:id="291718816">
      <w:bodyDiv w:val="1"/>
      <w:marLeft w:val="0"/>
      <w:marRight w:val="0"/>
      <w:marTop w:val="0"/>
      <w:marBottom w:val="0"/>
      <w:divBdr>
        <w:top w:val="none" w:sz="0" w:space="0" w:color="auto"/>
        <w:left w:val="none" w:sz="0" w:space="0" w:color="auto"/>
        <w:bottom w:val="none" w:sz="0" w:space="0" w:color="auto"/>
        <w:right w:val="none" w:sz="0" w:space="0" w:color="auto"/>
      </w:divBdr>
    </w:div>
    <w:div w:id="292178330">
      <w:bodyDiv w:val="1"/>
      <w:marLeft w:val="0"/>
      <w:marRight w:val="0"/>
      <w:marTop w:val="0"/>
      <w:marBottom w:val="0"/>
      <w:divBdr>
        <w:top w:val="none" w:sz="0" w:space="0" w:color="auto"/>
        <w:left w:val="none" w:sz="0" w:space="0" w:color="auto"/>
        <w:bottom w:val="none" w:sz="0" w:space="0" w:color="auto"/>
        <w:right w:val="none" w:sz="0" w:space="0" w:color="auto"/>
      </w:divBdr>
    </w:div>
    <w:div w:id="292447290">
      <w:bodyDiv w:val="1"/>
      <w:marLeft w:val="0"/>
      <w:marRight w:val="0"/>
      <w:marTop w:val="0"/>
      <w:marBottom w:val="0"/>
      <w:divBdr>
        <w:top w:val="none" w:sz="0" w:space="0" w:color="auto"/>
        <w:left w:val="none" w:sz="0" w:space="0" w:color="auto"/>
        <w:bottom w:val="none" w:sz="0" w:space="0" w:color="auto"/>
        <w:right w:val="none" w:sz="0" w:space="0" w:color="auto"/>
      </w:divBdr>
    </w:div>
    <w:div w:id="292758721">
      <w:bodyDiv w:val="1"/>
      <w:marLeft w:val="0"/>
      <w:marRight w:val="0"/>
      <w:marTop w:val="0"/>
      <w:marBottom w:val="0"/>
      <w:divBdr>
        <w:top w:val="none" w:sz="0" w:space="0" w:color="auto"/>
        <w:left w:val="none" w:sz="0" w:space="0" w:color="auto"/>
        <w:bottom w:val="none" w:sz="0" w:space="0" w:color="auto"/>
        <w:right w:val="none" w:sz="0" w:space="0" w:color="auto"/>
      </w:divBdr>
    </w:div>
    <w:div w:id="293752705">
      <w:bodyDiv w:val="1"/>
      <w:marLeft w:val="0"/>
      <w:marRight w:val="0"/>
      <w:marTop w:val="0"/>
      <w:marBottom w:val="0"/>
      <w:divBdr>
        <w:top w:val="none" w:sz="0" w:space="0" w:color="auto"/>
        <w:left w:val="none" w:sz="0" w:space="0" w:color="auto"/>
        <w:bottom w:val="none" w:sz="0" w:space="0" w:color="auto"/>
        <w:right w:val="none" w:sz="0" w:space="0" w:color="auto"/>
      </w:divBdr>
    </w:div>
    <w:div w:id="296305475">
      <w:bodyDiv w:val="1"/>
      <w:marLeft w:val="0"/>
      <w:marRight w:val="0"/>
      <w:marTop w:val="0"/>
      <w:marBottom w:val="0"/>
      <w:divBdr>
        <w:top w:val="none" w:sz="0" w:space="0" w:color="auto"/>
        <w:left w:val="none" w:sz="0" w:space="0" w:color="auto"/>
        <w:bottom w:val="none" w:sz="0" w:space="0" w:color="auto"/>
        <w:right w:val="none" w:sz="0" w:space="0" w:color="auto"/>
      </w:divBdr>
    </w:div>
    <w:div w:id="296768270">
      <w:bodyDiv w:val="1"/>
      <w:marLeft w:val="0"/>
      <w:marRight w:val="0"/>
      <w:marTop w:val="0"/>
      <w:marBottom w:val="0"/>
      <w:divBdr>
        <w:top w:val="none" w:sz="0" w:space="0" w:color="auto"/>
        <w:left w:val="none" w:sz="0" w:space="0" w:color="auto"/>
        <w:bottom w:val="none" w:sz="0" w:space="0" w:color="auto"/>
        <w:right w:val="none" w:sz="0" w:space="0" w:color="auto"/>
      </w:divBdr>
    </w:div>
    <w:div w:id="297030188">
      <w:bodyDiv w:val="1"/>
      <w:marLeft w:val="0"/>
      <w:marRight w:val="0"/>
      <w:marTop w:val="0"/>
      <w:marBottom w:val="0"/>
      <w:divBdr>
        <w:top w:val="none" w:sz="0" w:space="0" w:color="auto"/>
        <w:left w:val="none" w:sz="0" w:space="0" w:color="auto"/>
        <w:bottom w:val="none" w:sz="0" w:space="0" w:color="auto"/>
        <w:right w:val="none" w:sz="0" w:space="0" w:color="auto"/>
      </w:divBdr>
    </w:div>
    <w:div w:id="298071864">
      <w:bodyDiv w:val="1"/>
      <w:marLeft w:val="0"/>
      <w:marRight w:val="0"/>
      <w:marTop w:val="0"/>
      <w:marBottom w:val="0"/>
      <w:divBdr>
        <w:top w:val="none" w:sz="0" w:space="0" w:color="auto"/>
        <w:left w:val="none" w:sz="0" w:space="0" w:color="auto"/>
        <w:bottom w:val="none" w:sz="0" w:space="0" w:color="auto"/>
        <w:right w:val="none" w:sz="0" w:space="0" w:color="auto"/>
      </w:divBdr>
    </w:div>
    <w:div w:id="298538986">
      <w:bodyDiv w:val="1"/>
      <w:marLeft w:val="0"/>
      <w:marRight w:val="0"/>
      <w:marTop w:val="0"/>
      <w:marBottom w:val="0"/>
      <w:divBdr>
        <w:top w:val="none" w:sz="0" w:space="0" w:color="auto"/>
        <w:left w:val="none" w:sz="0" w:space="0" w:color="auto"/>
        <w:bottom w:val="none" w:sz="0" w:space="0" w:color="auto"/>
        <w:right w:val="none" w:sz="0" w:space="0" w:color="auto"/>
      </w:divBdr>
    </w:div>
    <w:div w:id="298612249">
      <w:bodyDiv w:val="1"/>
      <w:marLeft w:val="0"/>
      <w:marRight w:val="0"/>
      <w:marTop w:val="0"/>
      <w:marBottom w:val="0"/>
      <w:divBdr>
        <w:top w:val="none" w:sz="0" w:space="0" w:color="auto"/>
        <w:left w:val="none" w:sz="0" w:space="0" w:color="auto"/>
        <w:bottom w:val="none" w:sz="0" w:space="0" w:color="auto"/>
        <w:right w:val="none" w:sz="0" w:space="0" w:color="auto"/>
      </w:divBdr>
    </w:div>
    <w:div w:id="298808357">
      <w:bodyDiv w:val="1"/>
      <w:marLeft w:val="0"/>
      <w:marRight w:val="0"/>
      <w:marTop w:val="0"/>
      <w:marBottom w:val="0"/>
      <w:divBdr>
        <w:top w:val="none" w:sz="0" w:space="0" w:color="auto"/>
        <w:left w:val="none" w:sz="0" w:space="0" w:color="auto"/>
        <w:bottom w:val="none" w:sz="0" w:space="0" w:color="auto"/>
        <w:right w:val="none" w:sz="0" w:space="0" w:color="auto"/>
      </w:divBdr>
    </w:div>
    <w:div w:id="299959596">
      <w:bodyDiv w:val="1"/>
      <w:marLeft w:val="0"/>
      <w:marRight w:val="0"/>
      <w:marTop w:val="0"/>
      <w:marBottom w:val="0"/>
      <w:divBdr>
        <w:top w:val="none" w:sz="0" w:space="0" w:color="auto"/>
        <w:left w:val="none" w:sz="0" w:space="0" w:color="auto"/>
        <w:bottom w:val="none" w:sz="0" w:space="0" w:color="auto"/>
        <w:right w:val="none" w:sz="0" w:space="0" w:color="auto"/>
      </w:divBdr>
    </w:div>
    <w:div w:id="300352326">
      <w:bodyDiv w:val="1"/>
      <w:marLeft w:val="0"/>
      <w:marRight w:val="0"/>
      <w:marTop w:val="0"/>
      <w:marBottom w:val="0"/>
      <w:divBdr>
        <w:top w:val="none" w:sz="0" w:space="0" w:color="auto"/>
        <w:left w:val="none" w:sz="0" w:space="0" w:color="auto"/>
        <w:bottom w:val="none" w:sz="0" w:space="0" w:color="auto"/>
        <w:right w:val="none" w:sz="0" w:space="0" w:color="auto"/>
      </w:divBdr>
    </w:div>
    <w:div w:id="303389915">
      <w:bodyDiv w:val="1"/>
      <w:marLeft w:val="0"/>
      <w:marRight w:val="0"/>
      <w:marTop w:val="0"/>
      <w:marBottom w:val="0"/>
      <w:divBdr>
        <w:top w:val="none" w:sz="0" w:space="0" w:color="auto"/>
        <w:left w:val="none" w:sz="0" w:space="0" w:color="auto"/>
        <w:bottom w:val="none" w:sz="0" w:space="0" w:color="auto"/>
        <w:right w:val="none" w:sz="0" w:space="0" w:color="auto"/>
      </w:divBdr>
    </w:div>
    <w:div w:id="305429996">
      <w:bodyDiv w:val="1"/>
      <w:marLeft w:val="0"/>
      <w:marRight w:val="0"/>
      <w:marTop w:val="0"/>
      <w:marBottom w:val="0"/>
      <w:divBdr>
        <w:top w:val="none" w:sz="0" w:space="0" w:color="auto"/>
        <w:left w:val="none" w:sz="0" w:space="0" w:color="auto"/>
        <w:bottom w:val="none" w:sz="0" w:space="0" w:color="auto"/>
        <w:right w:val="none" w:sz="0" w:space="0" w:color="auto"/>
      </w:divBdr>
    </w:div>
    <w:div w:id="306906223">
      <w:bodyDiv w:val="1"/>
      <w:marLeft w:val="0"/>
      <w:marRight w:val="0"/>
      <w:marTop w:val="0"/>
      <w:marBottom w:val="0"/>
      <w:divBdr>
        <w:top w:val="none" w:sz="0" w:space="0" w:color="auto"/>
        <w:left w:val="none" w:sz="0" w:space="0" w:color="auto"/>
        <w:bottom w:val="none" w:sz="0" w:space="0" w:color="auto"/>
        <w:right w:val="none" w:sz="0" w:space="0" w:color="auto"/>
      </w:divBdr>
    </w:div>
    <w:div w:id="307906519">
      <w:bodyDiv w:val="1"/>
      <w:marLeft w:val="0"/>
      <w:marRight w:val="0"/>
      <w:marTop w:val="0"/>
      <w:marBottom w:val="0"/>
      <w:divBdr>
        <w:top w:val="none" w:sz="0" w:space="0" w:color="auto"/>
        <w:left w:val="none" w:sz="0" w:space="0" w:color="auto"/>
        <w:bottom w:val="none" w:sz="0" w:space="0" w:color="auto"/>
        <w:right w:val="none" w:sz="0" w:space="0" w:color="auto"/>
      </w:divBdr>
    </w:div>
    <w:div w:id="309947588">
      <w:bodyDiv w:val="1"/>
      <w:marLeft w:val="0"/>
      <w:marRight w:val="0"/>
      <w:marTop w:val="0"/>
      <w:marBottom w:val="0"/>
      <w:divBdr>
        <w:top w:val="none" w:sz="0" w:space="0" w:color="auto"/>
        <w:left w:val="none" w:sz="0" w:space="0" w:color="auto"/>
        <w:bottom w:val="none" w:sz="0" w:space="0" w:color="auto"/>
        <w:right w:val="none" w:sz="0" w:space="0" w:color="auto"/>
      </w:divBdr>
    </w:div>
    <w:div w:id="310524900">
      <w:bodyDiv w:val="1"/>
      <w:marLeft w:val="0"/>
      <w:marRight w:val="0"/>
      <w:marTop w:val="0"/>
      <w:marBottom w:val="0"/>
      <w:divBdr>
        <w:top w:val="none" w:sz="0" w:space="0" w:color="auto"/>
        <w:left w:val="none" w:sz="0" w:space="0" w:color="auto"/>
        <w:bottom w:val="none" w:sz="0" w:space="0" w:color="auto"/>
        <w:right w:val="none" w:sz="0" w:space="0" w:color="auto"/>
      </w:divBdr>
    </w:div>
    <w:div w:id="310672164">
      <w:bodyDiv w:val="1"/>
      <w:marLeft w:val="0"/>
      <w:marRight w:val="0"/>
      <w:marTop w:val="0"/>
      <w:marBottom w:val="0"/>
      <w:divBdr>
        <w:top w:val="none" w:sz="0" w:space="0" w:color="auto"/>
        <w:left w:val="none" w:sz="0" w:space="0" w:color="auto"/>
        <w:bottom w:val="none" w:sz="0" w:space="0" w:color="auto"/>
        <w:right w:val="none" w:sz="0" w:space="0" w:color="auto"/>
      </w:divBdr>
    </w:div>
    <w:div w:id="310910176">
      <w:bodyDiv w:val="1"/>
      <w:marLeft w:val="0"/>
      <w:marRight w:val="0"/>
      <w:marTop w:val="0"/>
      <w:marBottom w:val="0"/>
      <w:divBdr>
        <w:top w:val="none" w:sz="0" w:space="0" w:color="auto"/>
        <w:left w:val="none" w:sz="0" w:space="0" w:color="auto"/>
        <w:bottom w:val="none" w:sz="0" w:space="0" w:color="auto"/>
        <w:right w:val="none" w:sz="0" w:space="0" w:color="auto"/>
      </w:divBdr>
    </w:div>
    <w:div w:id="310914302">
      <w:bodyDiv w:val="1"/>
      <w:marLeft w:val="0"/>
      <w:marRight w:val="0"/>
      <w:marTop w:val="0"/>
      <w:marBottom w:val="0"/>
      <w:divBdr>
        <w:top w:val="none" w:sz="0" w:space="0" w:color="auto"/>
        <w:left w:val="none" w:sz="0" w:space="0" w:color="auto"/>
        <w:bottom w:val="none" w:sz="0" w:space="0" w:color="auto"/>
        <w:right w:val="none" w:sz="0" w:space="0" w:color="auto"/>
      </w:divBdr>
    </w:div>
    <w:div w:id="312948744">
      <w:bodyDiv w:val="1"/>
      <w:marLeft w:val="0"/>
      <w:marRight w:val="0"/>
      <w:marTop w:val="0"/>
      <w:marBottom w:val="0"/>
      <w:divBdr>
        <w:top w:val="none" w:sz="0" w:space="0" w:color="auto"/>
        <w:left w:val="none" w:sz="0" w:space="0" w:color="auto"/>
        <w:bottom w:val="none" w:sz="0" w:space="0" w:color="auto"/>
        <w:right w:val="none" w:sz="0" w:space="0" w:color="auto"/>
      </w:divBdr>
    </w:div>
    <w:div w:id="314066160">
      <w:bodyDiv w:val="1"/>
      <w:marLeft w:val="0"/>
      <w:marRight w:val="0"/>
      <w:marTop w:val="0"/>
      <w:marBottom w:val="0"/>
      <w:divBdr>
        <w:top w:val="none" w:sz="0" w:space="0" w:color="auto"/>
        <w:left w:val="none" w:sz="0" w:space="0" w:color="auto"/>
        <w:bottom w:val="none" w:sz="0" w:space="0" w:color="auto"/>
        <w:right w:val="none" w:sz="0" w:space="0" w:color="auto"/>
      </w:divBdr>
    </w:div>
    <w:div w:id="314114085">
      <w:bodyDiv w:val="1"/>
      <w:marLeft w:val="0"/>
      <w:marRight w:val="0"/>
      <w:marTop w:val="0"/>
      <w:marBottom w:val="0"/>
      <w:divBdr>
        <w:top w:val="none" w:sz="0" w:space="0" w:color="auto"/>
        <w:left w:val="none" w:sz="0" w:space="0" w:color="auto"/>
        <w:bottom w:val="none" w:sz="0" w:space="0" w:color="auto"/>
        <w:right w:val="none" w:sz="0" w:space="0" w:color="auto"/>
      </w:divBdr>
    </w:div>
    <w:div w:id="314341839">
      <w:bodyDiv w:val="1"/>
      <w:marLeft w:val="0"/>
      <w:marRight w:val="0"/>
      <w:marTop w:val="0"/>
      <w:marBottom w:val="0"/>
      <w:divBdr>
        <w:top w:val="none" w:sz="0" w:space="0" w:color="auto"/>
        <w:left w:val="none" w:sz="0" w:space="0" w:color="auto"/>
        <w:bottom w:val="none" w:sz="0" w:space="0" w:color="auto"/>
        <w:right w:val="none" w:sz="0" w:space="0" w:color="auto"/>
      </w:divBdr>
    </w:div>
    <w:div w:id="315039133">
      <w:bodyDiv w:val="1"/>
      <w:marLeft w:val="0"/>
      <w:marRight w:val="0"/>
      <w:marTop w:val="0"/>
      <w:marBottom w:val="0"/>
      <w:divBdr>
        <w:top w:val="none" w:sz="0" w:space="0" w:color="auto"/>
        <w:left w:val="none" w:sz="0" w:space="0" w:color="auto"/>
        <w:bottom w:val="none" w:sz="0" w:space="0" w:color="auto"/>
        <w:right w:val="none" w:sz="0" w:space="0" w:color="auto"/>
      </w:divBdr>
    </w:div>
    <w:div w:id="316687168">
      <w:bodyDiv w:val="1"/>
      <w:marLeft w:val="0"/>
      <w:marRight w:val="0"/>
      <w:marTop w:val="0"/>
      <w:marBottom w:val="0"/>
      <w:divBdr>
        <w:top w:val="none" w:sz="0" w:space="0" w:color="auto"/>
        <w:left w:val="none" w:sz="0" w:space="0" w:color="auto"/>
        <w:bottom w:val="none" w:sz="0" w:space="0" w:color="auto"/>
        <w:right w:val="none" w:sz="0" w:space="0" w:color="auto"/>
      </w:divBdr>
    </w:div>
    <w:div w:id="317348034">
      <w:bodyDiv w:val="1"/>
      <w:marLeft w:val="0"/>
      <w:marRight w:val="0"/>
      <w:marTop w:val="0"/>
      <w:marBottom w:val="0"/>
      <w:divBdr>
        <w:top w:val="none" w:sz="0" w:space="0" w:color="auto"/>
        <w:left w:val="none" w:sz="0" w:space="0" w:color="auto"/>
        <w:bottom w:val="none" w:sz="0" w:space="0" w:color="auto"/>
        <w:right w:val="none" w:sz="0" w:space="0" w:color="auto"/>
      </w:divBdr>
    </w:div>
    <w:div w:id="320274963">
      <w:bodyDiv w:val="1"/>
      <w:marLeft w:val="0"/>
      <w:marRight w:val="0"/>
      <w:marTop w:val="0"/>
      <w:marBottom w:val="0"/>
      <w:divBdr>
        <w:top w:val="none" w:sz="0" w:space="0" w:color="auto"/>
        <w:left w:val="none" w:sz="0" w:space="0" w:color="auto"/>
        <w:bottom w:val="none" w:sz="0" w:space="0" w:color="auto"/>
        <w:right w:val="none" w:sz="0" w:space="0" w:color="auto"/>
      </w:divBdr>
    </w:div>
    <w:div w:id="321544942">
      <w:bodyDiv w:val="1"/>
      <w:marLeft w:val="0"/>
      <w:marRight w:val="0"/>
      <w:marTop w:val="0"/>
      <w:marBottom w:val="0"/>
      <w:divBdr>
        <w:top w:val="none" w:sz="0" w:space="0" w:color="auto"/>
        <w:left w:val="none" w:sz="0" w:space="0" w:color="auto"/>
        <w:bottom w:val="none" w:sz="0" w:space="0" w:color="auto"/>
        <w:right w:val="none" w:sz="0" w:space="0" w:color="auto"/>
      </w:divBdr>
    </w:div>
    <w:div w:id="321662083">
      <w:bodyDiv w:val="1"/>
      <w:marLeft w:val="0"/>
      <w:marRight w:val="0"/>
      <w:marTop w:val="0"/>
      <w:marBottom w:val="0"/>
      <w:divBdr>
        <w:top w:val="none" w:sz="0" w:space="0" w:color="auto"/>
        <w:left w:val="none" w:sz="0" w:space="0" w:color="auto"/>
        <w:bottom w:val="none" w:sz="0" w:space="0" w:color="auto"/>
        <w:right w:val="none" w:sz="0" w:space="0" w:color="auto"/>
      </w:divBdr>
    </w:div>
    <w:div w:id="323706495">
      <w:bodyDiv w:val="1"/>
      <w:marLeft w:val="0"/>
      <w:marRight w:val="0"/>
      <w:marTop w:val="0"/>
      <w:marBottom w:val="0"/>
      <w:divBdr>
        <w:top w:val="none" w:sz="0" w:space="0" w:color="auto"/>
        <w:left w:val="none" w:sz="0" w:space="0" w:color="auto"/>
        <w:bottom w:val="none" w:sz="0" w:space="0" w:color="auto"/>
        <w:right w:val="none" w:sz="0" w:space="0" w:color="auto"/>
      </w:divBdr>
    </w:div>
    <w:div w:id="324863025">
      <w:bodyDiv w:val="1"/>
      <w:marLeft w:val="0"/>
      <w:marRight w:val="0"/>
      <w:marTop w:val="0"/>
      <w:marBottom w:val="0"/>
      <w:divBdr>
        <w:top w:val="none" w:sz="0" w:space="0" w:color="auto"/>
        <w:left w:val="none" w:sz="0" w:space="0" w:color="auto"/>
        <w:bottom w:val="none" w:sz="0" w:space="0" w:color="auto"/>
        <w:right w:val="none" w:sz="0" w:space="0" w:color="auto"/>
      </w:divBdr>
    </w:div>
    <w:div w:id="326590123">
      <w:bodyDiv w:val="1"/>
      <w:marLeft w:val="0"/>
      <w:marRight w:val="0"/>
      <w:marTop w:val="0"/>
      <w:marBottom w:val="0"/>
      <w:divBdr>
        <w:top w:val="none" w:sz="0" w:space="0" w:color="auto"/>
        <w:left w:val="none" w:sz="0" w:space="0" w:color="auto"/>
        <w:bottom w:val="none" w:sz="0" w:space="0" w:color="auto"/>
        <w:right w:val="none" w:sz="0" w:space="0" w:color="auto"/>
      </w:divBdr>
    </w:div>
    <w:div w:id="328560887">
      <w:bodyDiv w:val="1"/>
      <w:marLeft w:val="0"/>
      <w:marRight w:val="0"/>
      <w:marTop w:val="0"/>
      <w:marBottom w:val="0"/>
      <w:divBdr>
        <w:top w:val="none" w:sz="0" w:space="0" w:color="auto"/>
        <w:left w:val="none" w:sz="0" w:space="0" w:color="auto"/>
        <w:bottom w:val="none" w:sz="0" w:space="0" w:color="auto"/>
        <w:right w:val="none" w:sz="0" w:space="0" w:color="auto"/>
      </w:divBdr>
    </w:div>
    <w:div w:id="329524400">
      <w:bodyDiv w:val="1"/>
      <w:marLeft w:val="0"/>
      <w:marRight w:val="0"/>
      <w:marTop w:val="0"/>
      <w:marBottom w:val="0"/>
      <w:divBdr>
        <w:top w:val="none" w:sz="0" w:space="0" w:color="auto"/>
        <w:left w:val="none" w:sz="0" w:space="0" w:color="auto"/>
        <w:bottom w:val="none" w:sz="0" w:space="0" w:color="auto"/>
        <w:right w:val="none" w:sz="0" w:space="0" w:color="auto"/>
      </w:divBdr>
    </w:div>
    <w:div w:id="331221997">
      <w:bodyDiv w:val="1"/>
      <w:marLeft w:val="0"/>
      <w:marRight w:val="0"/>
      <w:marTop w:val="0"/>
      <w:marBottom w:val="0"/>
      <w:divBdr>
        <w:top w:val="none" w:sz="0" w:space="0" w:color="auto"/>
        <w:left w:val="none" w:sz="0" w:space="0" w:color="auto"/>
        <w:bottom w:val="none" w:sz="0" w:space="0" w:color="auto"/>
        <w:right w:val="none" w:sz="0" w:space="0" w:color="auto"/>
      </w:divBdr>
    </w:div>
    <w:div w:id="333915951">
      <w:bodyDiv w:val="1"/>
      <w:marLeft w:val="0"/>
      <w:marRight w:val="0"/>
      <w:marTop w:val="0"/>
      <w:marBottom w:val="0"/>
      <w:divBdr>
        <w:top w:val="none" w:sz="0" w:space="0" w:color="auto"/>
        <w:left w:val="none" w:sz="0" w:space="0" w:color="auto"/>
        <w:bottom w:val="none" w:sz="0" w:space="0" w:color="auto"/>
        <w:right w:val="none" w:sz="0" w:space="0" w:color="auto"/>
      </w:divBdr>
    </w:div>
    <w:div w:id="334772603">
      <w:bodyDiv w:val="1"/>
      <w:marLeft w:val="0"/>
      <w:marRight w:val="0"/>
      <w:marTop w:val="0"/>
      <w:marBottom w:val="0"/>
      <w:divBdr>
        <w:top w:val="none" w:sz="0" w:space="0" w:color="auto"/>
        <w:left w:val="none" w:sz="0" w:space="0" w:color="auto"/>
        <w:bottom w:val="none" w:sz="0" w:space="0" w:color="auto"/>
        <w:right w:val="none" w:sz="0" w:space="0" w:color="auto"/>
      </w:divBdr>
    </w:div>
    <w:div w:id="335617124">
      <w:bodyDiv w:val="1"/>
      <w:marLeft w:val="0"/>
      <w:marRight w:val="0"/>
      <w:marTop w:val="0"/>
      <w:marBottom w:val="0"/>
      <w:divBdr>
        <w:top w:val="none" w:sz="0" w:space="0" w:color="auto"/>
        <w:left w:val="none" w:sz="0" w:space="0" w:color="auto"/>
        <w:bottom w:val="none" w:sz="0" w:space="0" w:color="auto"/>
        <w:right w:val="none" w:sz="0" w:space="0" w:color="auto"/>
      </w:divBdr>
    </w:div>
    <w:div w:id="336462780">
      <w:bodyDiv w:val="1"/>
      <w:marLeft w:val="0"/>
      <w:marRight w:val="0"/>
      <w:marTop w:val="0"/>
      <w:marBottom w:val="0"/>
      <w:divBdr>
        <w:top w:val="none" w:sz="0" w:space="0" w:color="auto"/>
        <w:left w:val="none" w:sz="0" w:space="0" w:color="auto"/>
        <w:bottom w:val="none" w:sz="0" w:space="0" w:color="auto"/>
        <w:right w:val="none" w:sz="0" w:space="0" w:color="auto"/>
      </w:divBdr>
    </w:div>
    <w:div w:id="336471147">
      <w:bodyDiv w:val="1"/>
      <w:marLeft w:val="0"/>
      <w:marRight w:val="0"/>
      <w:marTop w:val="0"/>
      <w:marBottom w:val="0"/>
      <w:divBdr>
        <w:top w:val="none" w:sz="0" w:space="0" w:color="auto"/>
        <w:left w:val="none" w:sz="0" w:space="0" w:color="auto"/>
        <w:bottom w:val="none" w:sz="0" w:space="0" w:color="auto"/>
        <w:right w:val="none" w:sz="0" w:space="0" w:color="auto"/>
      </w:divBdr>
    </w:div>
    <w:div w:id="336932522">
      <w:bodyDiv w:val="1"/>
      <w:marLeft w:val="0"/>
      <w:marRight w:val="0"/>
      <w:marTop w:val="0"/>
      <w:marBottom w:val="0"/>
      <w:divBdr>
        <w:top w:val="none" w:sz="0" w:space="0" w:color="auto"/>
        <w:left w:val="none" w:sz="0" w:space="0" w:color="auto"/>
        <w:bottom w:val="none" w:sz="0" w:space="0" w:color="auto"/>
        <w:right w:val="none" w:sz="0" w:space="0" w:color="auto"/>
      </w:divBdr>
    </w:div>
    <w:div w:id="339086544">
      <w:bodyDiv w:val="1"/>
      <w:marLeft w:val="0"/>
      <w:marRight w:val="0"/>
      <w:marTop w:val="0"/>
      <w:marBottom w:val="0"/>
      <w:divBdr>
        <w:top w:val="none" w:sz="0" w:space="0" w:color="auto"/>
        <w:left w:val="none" w:sz="0" w:space="0" w:color="auto"/>
        <w:bottom w:val="none" w:sz="0" w:space="0" w:color="auto"/>
        <w:right w:val="none" w:sz="0" w:space="0" w:color="auto"/>
      </w:divBdr>
    </w:div>
    <w:div w:id="340476104">
      <w:bodyDiv w:val="1"/>
      <w:marLeft w:val="0"/>
      <w:marRight w:val="0"/>
      <w:marTop w:val="0"/>
      <w:marBottom w:val="0"/>
      <w:divBdr>
        <w:top w:val="none" w:sz="0" w:space="0" w:color="auto"/>
        <w:left w:val="none" w:sz="0" w:space="0" w:color="auto"/>
        <w:bottom w:val="none" w:sz="0" w:space="0" w:color="auto"/>
        <w:right w:val="none" w:sz="0" w:space="0" w:color="auto"/>
      </w:divBdr>
    </w:div>
    <w:div w:id="342056850">
      <w:bodyDiv w:val="1"/>
      <w:marLeft w:val="0"/>
      <w:marRight w:val="0"/>
      <w:marTop w:val="0"/>
      <w:marBottom w:val="0"/>
      <w:divBdr>
        <w:top w:val="none" w:sz="0" w:space="0" w:color="auto"/>
        <w:left w:val="none" w:sz="0" w:space="0" w:color="auto"/>
        <w:bottom w:val="none" w:sz="0" w:space="0" w:color="auto"/>
        <w:right w:val="none" w:sz="0" w:space="0" w:color="auto"/>
      </w:divBdr>
    </w:div>
    <w:div w:id="345399957">
      <w:bodyDiv w:val="1"/>
      <w:marLeft w:val="0"/>
      <w:marRight w:val="0"/>
      <w:marTop w:val="0"/>
      <w:marBottom w:val="0"/>
      <w:divBdr>
        <w:top w:val="none" w:sz="0" w:space="0" w:color="auto"/>
        <w:left w:val="none" w:sz="0" w:space="0" w:color="auto"/>
        <w:bottom w:val="none" w:sz="0" w:space="0" w:color="auto"/>
        <w:right w:val="none" w:sz="0" w:space="0" w:color="auto"/>
      </w:divBdr>
    </w:div>
    <w:div w:id="347174202">
      <w:bodyDiv w:val="1"/>
      <w:marLeft w:val="0"/>
      <w:marRight w:val="0"/>
      <w:marTop w:val="0"/>
      <w:marBottom w:val="0"/>
      <w:divBdr>
        <w:top w:val="none" w:sz="0" w:space="0" w:color="auto"/>
        <w:left w:val="none" w:sz="0" w:space="0" w:color="auto"/>
        <w:bottom w:val="none" w:sz="0" w:space="0" w:color="auto"/>
        <w:right w:val="none" w:sz="0" w:space="0" w:color="auto"/>
      </w:divBdr>
    </w:div>
    <w:div w:id="351228166">
      <w:bodyDiv w:val="1"/>
      <w:marLeft w:val="0"/>
      <w:marRight w:val="0"/>
      <w:marTop w:val="0"/>
      <w:marBottom w:val="0"/>
      <w:divBdr>
        <w:top w:val="none" w:sz="0" w:space="0" w:color="auto"/>
        <w:left w:val="none" w:sz="0" w:space="0" w:color="auto"/>
        <w:bottom w:val="none" w:sz="0" w:space="0" w:color="auto"/>
        <w:right w:val="none" w:sz="0" w:space="0" w:color="auto"/>
      </w:divBdr>
    </w:div>
    <w:div w:id="353194611">
      <w:bodyDiv w:val="1"/>
      <w:marLeft w:val="0"/>
      <w:marRight w:val="0"/>
      <w:marTop w:val="0"/>
      <w:marBottom w:val="0"/>
      <w:divBdr>
        <w:top w:val="none" w:sz="0" w:space="0" w:color="auto"/>
        <w:left w:val="none" w:sz="0" w:space="0" w:color="auto"/>
        <w:bottom w:val="none" w:sz="0" w:space="0" w:color="auto"/>
        <w:right w:val="none" w:sz="0" w:space="0" w:color="auto"/>
      </w:divBdr>
    </w:div>
    <w:div w:id="353924841">
      <w:bodyDiv w:val="1"/>
      <w:marLeft w:val="0"/>
      <w:marRight w:val="0"/>
      <w:marTop w:val="0"/>
      <w:marBottom w:val="0"/>
      <w:divBdr>
        <w:top w:val="none" w:sz="0" w:space="0" w:color="auto"/>
        <w:left w:val="none" w:sz="0" w:space="0" w:color="auto"/>
        <w:bottom w:val="none" w:sz="0" w:space="0" w:color="auto"/>
        <w:right w:val="none" w:sz="0" w:space="0" w:color="auto"/>
      </w:divBdr>
    </w:div>
    <w:div w:id="354577572">
      <w:bodyDiv w:val="1"/>
      <w:marLeft w:val="0"/>
      <w:marRight w:val="0"/>
      <w:marTop w:val="0"/>
      <w:marBottom w:val="0"/>
      <w:divBdr>
        <w:top w:val="none" w:sz="0" w:space="0" w:color="auto"/>
        <w:left w:val="none" w:sz="0" w:space="0" w:color="auto"/>
        <w:bottom w:val="none" w:sz="0" w:space="0" w:color="auto"/>
        <w:right w:val="none" w:sz="0" w:space="0" w:color="auto"/>
      </w:divBdr>
    </w:div>
    <w:div w:id="355885960">
      <w:bodyDiv w:val="1"/>
      <w:marLeft w:val="0"/>
      <w:marRight w:val="0"/>
      <w:marTop w:val="0"/>
      <w:marBottom w:val="0"/>
      <w:divBdr>
        <w:top w:val="none" w:sz="0" w:space="0" w:color="auto"/>
        <w:left w:val="none" w:sz="0" w:space="0" w:color="auto"/>
        <w:bottom w:val="none" w:sz="0" w:space="0" w:color="auto"/>
        <w:right w:val="none" w:sz="0" w:space="0" w:color="auto"/>
      </w:divBdr>
    </w:div>
    <w:div w:id="356123453">
      <w:bodyDiv w:val="1"/>
      <w:marLeft w:val="0"/>
      <w:marRight w:val="0"/>
      <w:marTop w:val="0"/>
      <w:marBottom w:val="0"/>
      <w:divBdr>
        <w:top w:val="none" w:sz="0" w:space="0" w:color="auto"/>
        <w:left w:val="none" w:sz="0" w:space="0" w:color="auto"/>
        <w:bottom w:val="none" w:sz="0" w:space="0" w:color="auto"/>
        <w:right w:val="none" w:sz="0" w:space="0" w:color="auto"/>
      </w:divBdr>
    </w:div>
    <w:div w:id="356470395">
      <w:bodyDiv w:val="1"/>
      <w:marLeft w:val="0"/>
      <w:marRight w:val="0"/>
      <w:marTop w:val="0"/>
      <w:marBottom w:val="0"/>
      <w:divBdr>
        <w:top w:val="none" w:sz="0" w:space="0" w:color="auto"/>
        <w:left w:val="none" w:sz="0" w:space="0" w:color="auto"/>
        <w:bottom w:val="none" w:sz="0" w:space="0" w:color="auto"/>
        <w:right w:val="none" w:sz="0" w:space="0" w:color="auto"/>
      </w:divBdr>
    </w:div>
    <w:div w:id="356542004">
      <w:bodyDiv w:val="1"/>
      <w:marLeft w:val="0"/>
      <w:marRight w:val="0"/>
      <w:marTop w:val="0"/>
      <w:marBottom w:val="0"/>
      <w:divBdr>
        <w:top w:val="none" w:sz="0" w:space="0" w:color="auto"/>
        <w:left w:val="none" w:sz="0" w:space="0" w:color="auto"/>
        <w:bottom w:val="none" w:sz="0" w:space="0" w:color="auto"/>
        <w:right w:val="none" w:sz="0" w:space="0" w:color="auto"/>
      </w:divBdr>
    </w:div>
    <w:div w:id="358315037">
      <w:bodyDiv w:val="1"/>
      <w:marLeft w:val="0"/>
      <w:marRight w:val="0"/>
      <w:marTop w:val="0"/>
      <w:marBottom w:val="0"/>
      <w:divBdr>
        <w:top w:val="none" w:sz="0" w:space="0" w:color="auto"/>
        <w:left w:val="none" w:sz="0" w:space="0" w:color="auto"/>
        <w:bottom w:val="none" w:sz="0" w:space="0" w:color="auto"/>
        <w:right w:val="none" w:sz="0" w:space="0" w:color="auto"/>
      </w:divBdr>
    </w:div>
    <w:div w:id="360396157">
      <w:bodyDiv w:val="1"/>
      <w:marLeft w:val="0"/>
      <w:marRight w:val="0"/>
      <w:marTop w:val="0"/>
      <w:marBottom w:val="0"/>
      <w:divBdr>
        <w:top w:val="none" w:sz="0" w:space="0" w:color="auto"/>
        <w:left w:val="none" w:sz="0" w:space="0" w:color="auto"/>
        <w:bottom w:val="none" w:sz="0" w:space="0" w:color="auto"/>
        <w:right w:val="none" w:sz="0" w:space="0" w:color="auto"/>
      </w:divBdr>
    </w:div>
    <w:div w:id="360909243">
      <w:bodyDiv w:val="1"/>
      <w:marLeft w:val="0"/>
      <w:marRight w:val="0"/>
      <w:marTop w:val="0"/>
      <w:marBottom w:val="0"/>
      <w:divBdr>
        <w:top w:val="none" w:sz="0" w:space="0" w:color="auto"/>
        <w:left w:val="none" w:sz="0" w:space="0" w:color="auto"/>
        <w:bottom w:val="none" w:sz="0" w:space="0" w:color="auto"/>
        <w:right w:val="none" w:sz="0" w:space="0" w:color="auto"/>
      </w:divBdr>
    </w:div>
    <w:div w:id="361980349">
      <w:bodyDiv w:val="1"/>
      <w:marLeft w:val="0"/>
      <w:marRight w:val="0"/>
      <w:marTop w:val="0"/>
      <w:marBottom w:val="0"/>
      <w:divBdr>
        <w:top w:val="none" w:sz="0" w:space="0" w:color="auto"/>
        <w:left w:val="none" w:sz="0" w:space="0" w:color="auto"/>
        <w:bottom w:val="none" w:sz="0" w:space="0" w:color="auto"/>
        <w:right w:val="none" w:sz="0" w:space="0" w:color="auto"/>
      </w:divBdr>
    </w:div>
    <w:div w:id="363596648">
      <w:bodyDiv w:val="1"/>
      <w:marLeft w:val="0"/>
      <w:marRight w:val="0"/>
      <w:marTop w:val="0"/>
      <w:marBottom w:val="0"/>
      <w:divBdr>
        <w:top w:val="none" w:sz="0" w:space="0" w:color="auto"/>
        <w:left w:val="none" w:sz="0" w:space="0" w:color="auto"/>
        <w:bottom w:val="none" w:sz="0" w:space="0" w:color="auto"/>
        <w:right w:val="none" w:sz="0" w:space="0" w:color="auto"/>
      </w:divBdr>
    </w:div>
    <w:div w:id="364407977">
      <w:bodyDiv w:val="1"/>
      <w:marLeft w:val="0"/>
      <w:marRight w:val="0"/>
      <w:marTop w:val="0"/>
      <w:marBottom w:val="0"/>
      <w:divBdr>
        <w:top w:val="none" w:sz="0" w:space="0" w:color="auto"/>
        <w:left w:val="none" w:sz="0" w:space="0" w:color="auto"/>
        <w:bottom w:val="none" w:sz="0" w:space="0" w:color="auto"/>
        <w:right w:val="none" w:sz="0" w:space="0" w:color="auto"/>
      </w:divBdr>
    </w:div>
    <w:div w:id="364410332">
      <w:bodyDiv w:val="1"/>
      <w:marLeft w:val="0"/>
      <w:marRight w:val="0"/>
      <w:marTop w:val="0"/>
      <w:marBottom w:val="0"/>
      <w:divBdr>
        <w:top w:val="none" w:sz="0" w:space="0" w:color="auto"/>
        <w:left w:val="none" w:sz="0" w:space="0" w:color="auto"/>
        <w:bottom w:val="none" w:sz="0" w:space="0" w:color="auto"/>
        <w:right w:val="none" w:sz="0" w:space="0" w:color="auto"/>
      </w:divBdr>
    </w:div>
    <w:div w:id="366295983">
      <w:bodyDiv w:val="1"/>
      <w:marLeft w:val="0"/>
      <w:marRight w:val="0"/>
      <w:marTop w:val="0"/>
      <w:marBottom w:val="0"/>
      <w:divBdr>
        <w:top w:val="none" w:sz="0" w:space="0" w:color="auto"/>
        <w:left w:val="none" w:sz="0" w:space="0" w:color="auto"/>
        <w:bottom w:val="none" w:sz="0" w:space="0" w:color="auto"/>
        <w:right w:val="none" w:sz="0" w:space="0" w:color="auto"/>
      </w:divBdr>
    </w:div>
    <w:div w:id="370082823">
      <w:bodyDiv w:val="1"/>
      <w:marLeft w:val="0"/>
      <w:marRight w:val="0"/>
      <w:marTop w:val="0"/>
      <w:marBottom w:val="0"/>
      <w:divBdr>
        <w:top w:val="none" w:sz="0" w:space="0" w:color="auto"/>
        <w:left w:val="none" w:sz="0" w:space="0" w:color="auto"/>
        <w:bottom w:val="none" w:sz="0" w:space="0" w:color="auto"/>
        <w:right w:val="none" w:sz="0" w:space="0" w:color="auto"/>
      </w:divBdr>
    </w:div>
    <w:div w:id="377632713">
      <w:bodyDiv w:val="1"/>
      <w:marLeft w:val="0"/>
      <w:marRight w:val="0"/>
      <w:marTop w:val="0"/>
      <w:marBottom w:val="0"/>
      <w:divBdr>
        <w:top w:val="none" w:sz="0" w:space="0" w:color="auto"/>
        <w:left w:val="none" w:sz="0" w:space="0" w:color="auto"/>
        <w:bottom w:val="none" w:sz="0" w:space="0" w:color="auto"/>
        <w:right w:val="none" w:sz="0" w:space="0" w:color="auto"/>
      </w:divBdr>
    </w:div>
    <w:div w:id="378869716">
      <w:bodyDiv w:val="1"/>
      <w:marLeft w:val="0"/>
      <w:marRight w:val="0"/>
      <w:marTop w:val="0"/>
      <w:marBottom w:val="0"/>
      <w:divBdr>
        <w:top w:val="none" w:sz="0" w:space="0" w:color="auto"/>
        <w:left w:val="none" w:sz="0" w:space="0" w:color="auto"/>
        <w:bottom w:val="none" w:sz="0" w:space="0" w:color="auto"/>
        <w:right w:val="none" w:sz="0" w:space="0" w:color="auto"/>
      </w:divBdr>
    </w:div>
    <w:div w:id="379214097">
      <w:bodyDiv w:val="1"/>
      <w:marLeft w:val="0"/>
      <w:marRight w:val="0"/>
      <w:marTop w:val="0"/>
      <w:marBottom w:val="0"/>
      <w:divBdr>
        <w:top w:val="none" w:sz="0" w:space="0" w:color="auto"/>
        <w:left w:val="none" w:sz="0" w:space="0" w:color="auto"/>
        <w:bottom w:val="none" w:sz="0" w:space="0" w:color="auto"/>
        <w:right w:val="none" w:sz="0" w:space="0" w:color="auto"/>
      </w:divBdr>
    </w:div>
    <w:div w:id="379859833">
      <w:bodyDiv w:val="1"/>
      <w:marLeft w:val="0"/>
      <w:marRight w:val="0"/>
      <w:marTop w:val="0"/>
      <w:marBottom w:val="0"/>
      <w:divBdr>
        <w:top w:val="none" w:sz="0" w:space="0" w:color="auto"/>
        <w:left w:val="none" w:sz="0" w:space="0" w:color="auto"/>
        <w:bottom w:val="none" w:sz="0" w:space="0" w:color="auto"/>
        <w:right w:val="none" w:sz="0" w:space="0" w:color="auto"/>
      </w:divBdr>
    </w:div>
    <w:div w:id="380204904">
      <w:bodyDiv w:val="1"/>
      <w:marLeft w:val="0"/>
      <w:marRight w:val="0"/>
      <w:marTop w:val="0"/>
      <w:marBottom w:val="0"/>
      <w:divBdr>
        <w:top w:val="none" w:sz="0" w:space="0" w:color="auto"/>
        <w:left w:val="none" w:sz="0" w:space="0" w:color="auto"/>
        <w:bottom w:val="none" w:sz="0" w:space="0" w:color="auto"/>
        <w:right w:val="none" w:sz="0" w:space="0" w:color="auto"/>
      </w:divBdr>
    </w:div>
    <w:div w:id="382754423">
      <w:bodyDiv w:val="1"/>
      <w:marLeft w:val="0"/>
      <w:marRight w:val="0"/>
      <w:marTop w:val="0"/>
      <w:marBottom w:val="0"/>
      <w:divBdr>
        <w:top w:val="none" w:sz="0" w:space="0" w:color="auto"/>
        <w:left w:val="none" w:sz="0" w:space="0" w:color="auto"/>
        <w:bottom w:val="none" w:sz="0" w:space="0" w:color="auto"/>
        <w:right w:val="none" w:sz="0" w:space="0" w:color="auto"/>
      </w:divBdr>
    </w:div>
    <w:div w:id="383600554">
      <w:bodyDiv w:val="1"/>
      <w:marLeft w:val="0"/>
      <w:marRight w:val="0"/>
      <w:marTop w:val="0"/>
      <w:marBottom w:val="0"/>
      <w:divBdr>
        <w:top w:val="none" w:sz="0" w:space="0" w:color="auto"/>
        <w:left w:val="none" w:sz="0" w:space="0" w:color="auto"/>
        <w:bottom w:val="none" w:sz="0" w:space="0" w:color="auto"/>
        <w:right w:val="none" w:sz="0" w:space="0" w:color="auto"/>
      </w:divBdr>
    </w:div>
    <w:div w:id="384529677">
      <w:bodyDiv w:val="1"/>
      <w:marLeft w:val="0"/>
      <w:marRight w:val="0"/>
      <w:marTop w:val="0"/>
      <w:marBottom w:val="0"/>
      <w:divBdr>
        <w:top w:val="none" w:sz="0" w:space="0" w:color="auto"/>
        <w:left w:val="none" w:sz="0" w:space="0" w:color="auto"/>
        <w:bottom w:val="none" w:sz="0" w:space="0" w:color="auto"/>
        <w:right w:val="none" w:sz="0" w:space="0" w:color="auto"/>
      </w:divBdr>
    </w:div>
    <w:div w:id="386295850">
      <w:bodyDiv w:val="1"/>
      <w:marLeft w:val="0"/>
      <w:marRight w:val="0"/>
      <w:marTop w:val="0"/>
      <w:marBottom w:val="0"/>
      <w:divBdr>
        <w:top w:val="none" w:sz="0" w:space="0" w:color="auto"/>
        <w:left w:val="none" w:sz="0" w:space="0" w:color="auto"/>
        <w:bottom w:val="none" w:sz="0" w:space="0" w:color="auto"/>
        <w:right w:val="none" w:sz="0" w:space="0" w:color="auto"/>
      </w:divBdr>
    </w:div>
    <w:div w:id="387916554">
      <w:bodyDiv w:val="1"/>
      <w:marLeft w:val="0"/>
      <w:marRight w:val="0"/>
      <w:marTop w:val="0"/>
      <w:marBottom w:val="0"/>
      <w:divBdr>
        <w:top w:val="none" w:sz="0" w:space="0" w:color="auto"/>
        <w:left w:val="none" w:sz="0" w:space="0" w:color="auto"/>
        <w:bottom w:val="none" w:sz="0" w:space="0" w:color="auto"/>
        <w:right w:val="none" w:sz="0" w:space="0" w:color="auto"/>
      </w:divBdr>
    </w:div>
    <w:div w:id="390663945">
      <w:bodyDiv w:val="1"/>
      <w:marLeft w:val="0"/>
      <w:marRight w:val="0"/>
      <w:marTop w:val="0"/>
      <w:marBottom w:val="0"/>
      <w:divBdr>
        <w:top w:val="none" w:sz="0" w:space="0" w:color="auto"/>
        <w:left w:val="none" w:sz="0" w:space="0" w:color="auto"/>
        <w:bottom w:val="none" w:sz="0" w:space="0" w:color="auto"/>
        <w:right w:val="none" w:sz="0" w:space="0" w:color="auto"/>
      </w:divBdr>
    </w:div>
    <w:div w:id="393042658">
      <w:bodyDiv w:val="1"/>
      <w:marLeft w:val="0"/>
      <w:marRight w:val="0"/>
      <w:marTop w:val="0"/>
      <w:marBottom w:val="0"/>
      <w:divBdr>
        <w:top w:val="none" w:sz="0" w:space="0" w:color="auto"/>
        <w:left w:val="none" w:sz="0" w:space="0" w:color="auto"/>
        <w:bottom w:val="none" w:sz="0" w:space="0" w:color="auto"/>
        <w:right w:val="none" w:sz="0" w:space="0" w:color="auto"/>
      </w:divBdr>
    </w:div>
    <w:div w:id="395124321">
      <w:bodyDiv w:val="1"/>
      <w:marLeft w:val="0"/>
      <w:marRight w:val="0"/>
      <w:marTop w:val="0"/>
      <w:marBottom w:val="0"/>
      <w:divBdr>
        <w:top w:val="none" w:sz="0" w:space="0" w:color="auto"/>
        <w:left w:val="none" w:sz="0" w:space="0" w:color="auto"/>
        <w:bottom w:val="none" w:sz="0" w:space="0" w:color="auto"/>
        <w:right w:val="none" w:sz="0" w:space="0" w:color="auto"/>
      </w:divBdr>
    </w:div>
    <w:div w:id="396440105">
      <w:bodyDiv w:val="1"/>
      <w:marLeft w:val="0"/>
      <w:marRight w:val="0"/>
      <w:marTop w:val="0"/>
      <w:marBottom w:val="0"/>
      <w:divBdr>
        <w:top w:val="none" w:sz="0" w:space="0" w:color="auto"/>
        <w:left w:val="none" w:sz="0" w:space="0" w:color="auto"/>
        <w:bottom w:val="none" w:sz="0" w:space="0" w:color="auto"/>
        <w:right w:val="none" w:sz="0" w:space="0" w:color="auto"/>
      </w:divBdr>
    </w:div>
    <w:div w:id="396628418">
      <w:bodyDiv w:val="1"/>
      <w:marLeft w:val="0"/>
      <w:marRight w:val="0"/>
      <w:marTop w:val="0"/>
      <w:marBottom w:val="0"/>
      <w:divBdr>
        <w:top w:val="none" w:sz="0" w:space="0" w:color="auto"/>
        <w:left w:val="none" w:sz="0" w:space="0" w:color="auto"/>
        <w:bottom w:val="none" w:sz="0" w:space="0" w:color="auto"/>
        <w:right w:val="none" w:sz="0" w:space="0" w:color="auto"/>
      </w:divBdr>
    </w:div>
    <w:div w:id="396825868">
      <w:bodyDiv w:val="1"/>
      <w:marLeft w:val="0"/>
      <w:marRight w:val="0"/>
      <w:marTop w:val="0"/>
      <w:marBottom w:val="0"/>
      <w:divBdr>
        <w:top w:val="none" w:sz="0" w:space="0" w:color="auto"/>
        <w:left w:val="none" w:sz="0" w:space="0" w:color="auto"/>
        <w:bottom w:val="none" w:sz="0" w:space="0" w:color="auto"/>
        <w:right w:val="none" w:sz="0" w:space="0" w:color="auto"/>
      </w:divBdr>
    </w:div>
    <w:div w:id="396905429">
      <w:bodyDiv w:val="1"/>
      <w:marLeft w:val="0"/>
      <w:marRight w:val="0"/>
      <w:marTop w:val="0"/>
      <w:marBottom w:val="0"/>
      <w:divBdr>
        <w:top w:val="none" w:sz="0" w:space="0" w:color="auto"/>
        <w:left w:val="none" w:sz="0" w:space="0" w:color="auto"/>
        <w:bottom w:val="none" w:sz="0" w:space="0" w:color="auto"/>
        <w:right w:val="none" w:sz="0" w:space="0" w:color="auto"/>
      </w:divBdr>
    </w:div>
    <w:div w:id="398017621">
      <w:bodyDiv w:val="1"/>
      <w:marLeft w:val="0"/>
      <w:marRight w:val="0"/>
      <w:marTop w:val="0"/>
      <w:marBottom w:val="0"/>
      <w:divBdr>
        <w:top w:val="none" w:sz="0" w:space="0" w:color="auto"/>
        <w:left w:val="none" w:sz="0" w:space="0" w:color="auto"/>
        <w:bottom w:val="none" w:sz="0" w:space="0" w:color="auto"/>
        <w:right w:val="none" w:sz="0" w:space="0" w:color="auto"/>
      </w:divBdr>
    </w:div>
    <w:div w:id="399258837">
      <w:bodyDiv w:val="1"/>
      <w:marLeft w:val="0"/>
      <w:marRight w:val="0"/>
      <w:marTop w:val="0"/>
      <w:marBottom w:val="0"/>
      <w:divBdr>
        <w:top w:val="none" w:sz="0" w:space="0" w:color="auto"/>
        <w:left w:val="none" w:sz="0" w:space="0" w:color="auto"/>
        <w:bottom w:val="none" w:sz="0" w:space="0" w:color="auto"/>
        <w:right w:val="none" w:sz="0" w:space="0" w:color="auto"/>
      </w:divBdr>
    </w:div>
    <w:div w:id="400178216">
      <w:bodyDiv w:val="1"/>
      <w:marLeft w:val="0"/>
      <w:marRight w:val="0"/>
      <w:marTop w:val="0"/>
      <w:marBottom w:val="0"/>
      <w:divBdr>
        <w:top w:val="none" w:sz="0" w:space="0" w:color="auto"/>
        <w:left w:val="none" w:sz="0" w:space="0" w:color="auto"/>
        <w:bottom w:val="none" w:sz="0" w:space="0" w:color="auto"/>
        <w:right w:val="none" w:sz="0" w:space="0" w:color="auto"/>
      </w:divBdr>
    </w:div>
    <w:div w:id="402990794">
      <w:bodyDiv w:val="1"/>
      <w:marLeft w:val="0"/>
      <w:marRight w:val="0"/>
      <w:marTop w:val="0"/>
      <w:marBottom w:val="0"/>
      <w:divBdr>
        <w:top w:val="none" w:sz="0" w:space="0" w:color="auto"/>
        <w:left w:val="none" w:sz="0" w:space="0" w:color="auto"/>
        <w:bottom w:val="none" w:sz="0" w:space="0" w:color="auto"/>
        <w:right w:val="none" w:sz="0" w:space="0" w:color="auto"/>
      </w:divBdr>
    </w:div>
    <w:div w:id="403455915">
      <w:bodyDiv w:val="1"/>
      <w:marLeft w:val="0"/>
      <w:marRight w:val="0"/>
      <w:marTop w:val="0"/>
      <w:marBottom w:val="0"/>
      <w:divBdr>
        <w:top w:val="none" w:sz="0" w:space="0" w:color="auto"/>
        <w:left w:val="none" w:sz="0" w:space="0" w:color="auto"/>
        <w:bottom w:val="none" w:sz="0" w:space="0" w:color="auto"/>
        <w:right w:val="none" w:sz="0" w:space="0" w:color="auto"/>
      </w:divBdr>
    </w:div>
    <w:div w:id="405222936">
      <w:bodyDiv w:val="1"/>
      <w:marLeft w:val="0"/>
      <w:marRight w:val="0"/>
      <w:marTop w:val="0"/>
      <w:marBottom w:val="0"/>
      <w:divBdr>
        <w:top w:val="none" w:sz="0" w:space="0" w:color="auto"/>
        <w:left w:val="none" w:sz="0" w:space="0" w:color="auto"/>
        <w:bottom w:val="none" w:sz="0" w:space="0" w:color="auto"/>
        <w:right w:val="none" w:sz="0" w:space="0" w:color="auto"/>
      </w:divBdr>
    </w:div>
    <w:div w:id="406417023">
      <w:bodyDiv w:val="1"/>
      <w:marLeft w:val="0"/>
      <w:marRight w:val="0"/>
      <w:marTop w:val="0"/>
      <w:marBottom w:val="0"/>
      <w:divBdr>
        <w:top w:val="none" w:sz="0" w:space="0" w:color="auto"/>
        <w:left w:val="none" w:sz="0" w:space="0" w:color="auto"/>
        <w:bottom w:val="none" w:sz="0" w:space="0" w:color="auto"/>
        <w:right w:val="none" w:sz="0" w:space="0" w:color="auto"/>
      </w:divBdr>
    </w:div>
    <w:div w:id="407926076">
      <w:bodyDiv w:val="1"/>
      <w:marLeft w:val="0"/>
      <w:marRight w:val="0"/>
      <w:marTop w:val="0"/>
      <w:marBottom w:val="0"/>
      <w:divBdr>
        <w:top w:val="none" w:sz="0" w:space="0" w:color="auto"/>
        <w:left w:val="none" w:sz="0" w:space="0" w:color="auto"/>
        <w:bottom w:val="none" w:sz="0" w:space="0" w:color="auto"/>
        <w:right w:val="none" w:sz="0" w:space="0" w:color="auto"/>
      </w:divBdr>
    </w:div>
    <w:div w:id="410388885">
      <w:bodyDiv w:val="1"/>
      <w:marLeft w:val="0"/>
      <w:marRight w:val="0"/>
      <w:marTop w:val="0"/>
      <w:marBottom w:val="0"/>
      <w:divBdr>
        <w:top w:val="none" w:sz="0" w:space="0" w:color="auto"/>
        <w:left w:val="none" w:sz="0" w:space="0" w:color="auto"/>
        <w:bottom w:val="none" w:sz="0" w:space="0" w:color="auto"/>
        <w:right w:val="none" w:sz="0" w:space="0" w:color="auto"/>
      </w:divBdr>
    </w:div>
    <w:div w:id="414327967">
      <w:bodyDiv w:val="1"/>
      <w:marLeft w:val="0"/>
      <w:marRight w:val="0"/>
      <w:marTop w:val="0"/>
      <w:marBottom w:val="0"/>
      <w:divBdr>
        <w:top w:val="none" w:sz="0" w:space="0" w:color="auto"/>
        <w:left w:val="none" w:sz="0" w:space="0" w:color="auto"/>
        <w:bottom w:val="none" w:sz="0" w:space="0" w:color="auto"/>
        <w:right w:val="none" w:sz="0" w:space="0" w:color="auto"/>
      </w:divBdr>
    </w:div>
    <w:div w:id="415439969">
      <w:bodyDiv w:val="1"/>
      <w:marLeft w:val="0"/>
      <w:marRight w:val="0"/>
      <w:marTop w:val="0"/>
      <w:marBottom w:val="0"/>
      <w:divBdr>
        <w:top w:val="none" w:sz="0" w:space="0" w:color="auto"/>
        <w:left w:val="none" w:sz="0" w:space="0" w:color="auto"/>
        <w:bottom w:val="none" w:sz="0" w:space="0" w:color="auto"/>
        <w:right w:val="none" w:sz="0" w:space="0" w:color="auto"/>
      </w:divBdr>
    </w:div>
    <w:div w:id="415826414">
      <w:bodyDiv w:val="1"/>
      <w:marLeft w:val="0"/>
      <w:marRight w:val="0"/>
      <w:marTop w:val="0"/>
      <w:marBottom w:val="0"/>
      <w:divBdr>
        <w:top w:val="none" w:sz="0" w:space="0" w:color="auto"/>
        <w:left w:val="none" w:sz="0" w:space="0" w:color="auto"/>
        <w:bottom w:val="none" w:sz="0" w:space="0" w:color="auto"/>
        <w:right w:val="none" w:sz="0" w:space="0" w:color="auto"/>
      </w:divBdr>
    </w:div>
    <w:div w:id="416026385">
      <w:bodyDiv w:val="1"/>
      <w:marLeft w:val="0"/>
      <w:marRight w:val="0"/>
      <w:marTop w:val="0"/>
      <w:marBottom w:val="0"/>
      <w:divBdr>
        <w:top w:val="none" w:sz="0" w:space="0" w:color="auto"/>
        <w:left w:val="none" w:sz="0" w:space="0" w:color="auto"/>
        <w:bottom w:val="none" w:sz="0" w:space="0" w:color="auto"/>
        <w:right w:val="none" w:sz="0" w:space="0" w:color="auto"/>
      </w:divBdr>
    </w:div>
    <w:div w:id="418406431">
      <w:bodyDiv w:val="1"/>
      <w:marLeft w:val="0"/>
      <w:marRight w:val="0"/>
      <w:marTop w:val="0"/>
      <w:marBottom w:val="0"/>
      <w:divBdr>
        <w:top w:val="none" w:sz="0" w:space="0" w:color="auto"/>
        <w:left w:val="none" w:sz="0" w:space="0" w:color="auto"/>
        <w:bottom w:val="none" w:sz="0" w:space="0" w:color="auto"/>
        <w:right w:val="none" w:sz="0" w:space="0" w:color="auto"/>
      </w:divBdr>
    </w:div>
    <w:div w:id="419260504">
      <w:bodyDiv w:val="1"/>
      <w:marLeft w:val="0"/>
      <w:marRight w:val="0"/>
      <w:marTop w:val="0"/>
      <w:marBottom w:val="0"/>
      <w:divBdr>
        <w:top w:val="none" w:sz="0" w:space="0" w:color="auto"/>
        <w:left w:val="none" w:sz="0" w:space="0" w:color="auto"/>
        <w:bottom w:val="none" w:sz="0" w:space="0" w:color="auto"/>
        <w:right w:val="none" w:sz="0" w:space="0" w:color="auto"/>
      </w:divBdr>
    </w:div>
    <w:div w:id="420488837">
      <w:bodyDiv w:val="1"/>
      <w:marLeft w:val="0"/>
      <w:marRight w:val="0"/>
      <w:marTop w:val="0"/>
      <w:marBottom w:val="0"/>
      <w:divBdr>
        <w:top w:val="none" w:sz="0" w:space="0" w:color="auto"/>
        <w:left w:val="none" w:sz="0" w:space="0" w:color="auto"/>
        <w:bottom w:val="none" w:sz="0" w:space="0" w:color="auto"/>
        <w:right w:val="none" w:sz="0" w:space="0" w:color="auto"/>
      </w:divBdr>
    </w:div>
    <w:div w:id="421224490">
      <w:bodyDiv w:val="1"/>
      <w:marLeft w:val="0"/>
      <w:marRight w:val="0"/>
      <w:marTop w:val="0"/>
      <w:marBottom w:val="0"/>
      <w:divBdr>
        <w:top w:val="none" w:sz="0" w:space="0" w:color="auto"/>
        <w:left w:val="none" w:sz="0" w:space="0" w:color="auto"/>
        <w:bottom w:val="none" w:sz="0" w:space="0" w:color="auto"/>
        <w:right w:val="none" w:sz="0" w:space="0" w:color="auto"/>
      </w:divBdr>
    </w:div>
    <w:div w:id="421344206">
      <w:bodyDiv w:val="1"/>
      <w:marLeft w:val="0"/>
      <w:marRight w:val="0"/>
      <w:marTop w:val="0"/>
      <w:marBottom w:val="0"/>
      <w:divBdr>
        <w:top w:val="none" w:sz="0" w:space="0" w:color="auto"/>
        <w:left w:val="none" w:sz="0" w:space="0" w:color="auto"/>
        <w:bottom w:val="none" w:sz="0" w:space="0" w:color="auto"/>
        <w:right w:val="none" w:sz="0" w:space="0" w:color="auto"/>
      </w:divBdr>
    </w:div>
    <w:div w:id="421606978">
      <w:bodyDiv w:val="1"/>
      <w:marLeft w:val="0"/>
      <w:marRight w:val="0"/>
      <w:marTop w:val="0"/>
      <w:marBottom w:val="0"/>
      <w:divBdr>
        <w:top w:val="none" w:sz="0" w:space="0" w:color="auto"/>
        <w:left w:val="none" w:sz="0" w:space="0" w:color="auto"/>
        <w:bottom w:val="none" w:sz="0" w:space="0" w:color="auto"/>
        <w:right w:val="none" w:sz="0" w:space="0" w:color="auto"/>
      </w:divBdr>
    </w:div>
    <w:div w:id="423189431">
      <w:bodyDiv w:val="1"/>
      <w:marLeft w:val="0"/>
      <w:marRight w:val="0"/>
      <w:marTop w:val="0"/>
      <w:marBottom w:val="0"/>
      <w:divBdr>
        <w:top w:val="none" w:sz="0" w:space="0" w:color="auto"/>
        <w:left w:val="none" w:sz="0" w:space="0" w:color="auto"/>
        <w:bottom w:val="none" w:sz="0" w:space="0" w:color="auto"/>
        <w:right w:val="none" w:sz="0" w:space="0" w:color="auto"/>
      </w:divBdr>
    </w:div>
    <w:div w:id="423958874">
      <w:bodyDiv w:val="1"/>
      <w:marLeft w:val="0"/>
      <w:marRight w:val="0"/>
      <w:marTop w:val="0"/>
      <w:marBottom w:val="0"/>
      <w:divBdr>
        <w:top w:val="none" w:sz="0" w:space="0" w:color="auto"/>
        <w:left w:val="none" w:sz="0" w:space="0" w:color="auto"/>
        <w:bottom w:val="none" w:sz="0" w:space="0" w:color="auto"/>
        <w:right w:val="none" w:sz="0" w:space="0" w:color="auto"/>
      </w:divBdr>
    </w:div>
    <w:div w:id="425464218">
      <w:bodyDiv w:val="1"/>
      <w:marLeft w:val="0"/>
      <w:marRight w:val="0"/>
      <w:marTop w:val="0"/>
      <w:marBottom w:val="0"/>
      <w:divBdr>
        <w:top w:val="none" w:sz="0" w:space="0" w:color="auto"/>
        <w:left w:val="none" w:sz="0" w:space="0" w:color="auto"/>
        <w:bottom w:val="none" w:sz="0" w:space="0" w:color="auto"/>
        <w:right w:val="none" w:sz="0" w:space="0" w:color="auto"/>
      </w:divBdr>
    </w:div>
    <w:div w:id="425536625">
      <w:bodyDiv w:val="1"/>
      <w:marLeft w:val="0"/>
      <w:marRight w:val="0"/>
      <w:marTop w:val="0"/>
      <w:marBottom w:val="0"/>
      <w:divBdr>
        <w:top w:val="none" w:sz="0" w:space="0" w:color="auto"/>
        <w:left w:val="none" w:sz="0" w:space="0" w:color="auto"/>
        <w:bottom w:val="none" w:sz="0" w:space="0" w:color="auto"/>
        <w:right w:val="none" w:sz="0" w:space="0" w:color="auto"/>
      </w:divBdr>
    </w:div>
    <w:div w:id="425927468">
      <w:bodyDiv w:val="1"/>
      <w:marLeft w:val="0"/>
      <w:marRight w:val="0"/>
      <w:marTop w:val="0"/>
      <w:marBottom w:val="0"/>
      <w:divBdr>
        <w:top w:val="none" w:sz="0" w:space="0" w:color="auto"/>
        <w:left w:val="none" w:sz="0" w:space="0" w:color="auto"/>
        <w:bottom w:val="none" w:sz="0" w:space="0" w:color="auto"/>
        <w:right w:val="none" w:sz="0" w:space="0" w:color="auto"/>
      </w:divBdr>
    </w:div>
    <w:div w:id="432438931">
      <w:bodyDiv w:val="1"/>
      <w:marLeft w:val="0"/>
      <w:marRight w:val="0"/>
      <w:marTop w:val="0"/>
      <w:marBottom w:val="0"/>
      <w:divBdr>
        <w:top w:val="none" w:sz="0" w:space="0" w:color="auto"/>
        <w:left w:val="none" w:sz="0" w:space="0" w:color="auto"/>
        <w:bottom w:val="none" w:sz="0" w:space="0" w:color="auto"/>
        <w:right w:val="none" w:sz="0" w:space="0" w:color="auto"/>
      </w:divBdr>
    </w:div>
    <w:div w:id="432894643">
      <w:bodyDiv w:val="1"/>
      <w:marLeft w:val="0"/>
      <w:marRight w:val="0"/>
      <w:marTop w:val="0"/>
      <w:marBottom w:val="0"/>
      <w:divBdr>
        <w:top w:val="none" w:sz="0" w:space="0" w:color="auto"/>
        <w:left w:val="none" w:sz="0" w:space="0" w:color="auto"/>
        <w:bottom w:val="none" w:sz="0" w:space="0" w:color="auto"/>
        <w:right w:val="none" w:sz="0" w:space="0" w:color="auto"/>
      </w:divBdr>
    </w:div>
    <w:div w:id="433675671">
      <w:bodyDiv w:val="1"/>
      <w:marLeft w:val="0"/>
      <w:marRight w:val="0"/>
      <w:marTop w:val="0"/>
      <w:marBottom w:val="0"/>
      <w:divBdr>
        <w:top w:val="none" w:sz="0" w:space="0" w:color="auto"/>
        <w:left w:val="none" w:sz="0" w:space="0" w:color="auto"/>
        <w:bottom w:val="none" w:sz="0" w:space="0" w:color="auto"/>
        <w:right w:val="none" w:sz="0" w:space="0" w:color="auto"/>
      </w:divBdr>
    </w:div>
    <w:div w:id="434789741">
      <w:bodyDiv w:val="1"/>
      <w:marLeft w:val="0"/>
      <w:marRight w:val="0"/>
      <w:marTop w:val="0"/>
      <w:marBottom w:val="0"/>
      <w:divBdr>
        <w:top w:val="none" w:sz="0" w:space="0" w:color="auto"/>
        <w:left w:val="none" w:sz="0" w:space="0" w:color="auto"/>
        <w:bottom w:val="none" w:sz="0" w:space="0" w:color="auto"/>
        <w:right w:val="none" w:sz="0" w:space="0" w:color="auto"/>
      </w:divBdr>
    </w:div>
    <w:div w:id="436099672">
      <w:bodyDiv w:val="1"/>
      <w:marLeft w:val="0"/>
      <w:marRight w:val="0"/>
      <w:marTop w:val="0"/>
      <w:marBottom w:val="0"/>
      <w:divBdr>
        <w:top w:val="none" w:sz="0" w:space="0" w:color="auto"/>
        <w:left w:val="none" w:sz="0" w:space="0" w:color="auto"/>
        <w:bottom w:val="none" w:sz="0" w:space="0" w:color="auto"/>
        <w:right w:val="none" w:sz="0" w:space="0" w:color="auto"/>
      </w:divBdr>
    </w:div>
    <w:div w:id="436143045">
      <w:bodyDiv w:val="1"/>
      <w:marLeft w:val="0"/>
      <w:marRight w:val="0"/>
      <w:marTop w:val="0"/>
      <w:marBottom w:val="0"/>
      <w:divBdr>
        <w:top w:val="none" w:sz="0" w:space="0" w:color="auto"/>
        <w:left w:val="none" w:sz="0" w:space="0" w:color="auto"/>
        <w:bottom w:val="none" w:sz="0" w:space="0" w:color="auto"/>
        <w:right w:val="none" w:sz="0" w:space="0" w:color="auto"/>
      </w:divBdr>
    </w:div>
    <w:div w:id="437264359">
      <w:bodyDiv w:val="1"/>
      <w:marLeft w:val="0"/>
      <w:marRight w:val="0"/>
      <w:marTop w:val="0"/>
      <w:marBottom w:val="0"/>
      <w:divBdr>
        <w:top w:val="none" w:sz="0" w:space="0" w:color="auto"/>
        <w:left w:val="none" w:sz="0" w:space="0" w:color="auto"/>
        <w:bottom w:val="none" w:sz="0" w:space="0" w:color="auto"/>
        <w:right w:val="none" w:sz="0" w:space="0" w:color="auto"/>
      </w:divBdr>
    </w:div>
    <w:div w:id="438452653">
      <w:bodyDiv w:val="1"/>
      <w:marLeft w:val="0"/>
      <w:marRight w:val="0"/>
      <w:marTop w:val="0"/>
      <w:marBottom w:val="0"/>
      <w:divBdr>
        <w:top w:val="none" w:sz="0" w:space="0" w:color="auto"/>
        <w:left w:val="none" w:sz="0" w:space="0" w:color="auto"/>
        <w:bottom w:val="none" w:sz="0" w:space="0" w:color="auto"/>
        <w:right w:val="none" w:sz="0" w:space="0" w:color="auto"/>
      </w:divBdr>
    </w:div>
    <w:div w:id="439107311">
      <w:bodyDiv w:val="1"/>
      <w:marLeft w:val="0"/>
      <w:marRight w:val="0"/>
      <w:marTop w:val="0"/>
      <w:marBottom w:val="0"/>
      <w:divBdr>
        <w:top w:val="none" w:sz="0" w:space="0" w:color="auto"/>
        <w:left w:val="none" w:sz="0" w:space="0" w:color="auto"/>
        <w:bottom w:val="none" w:sz="0" w:space="0" w:color="auto"/>
        <w:right w:val="none" w:sz="0" w:space="0" w:color="auto"/>
      </w:divBdr>
    </w:div>
    <w:div w:id="441730986">
      <w:bodyDiv w:val="1"/>
      <w:marLeft w:val="0"/>
      <w:marRight w:val="0"/>
      <w:marTop w:val="0"/>
      <w:marBottom w:val="0"/>
      <w:divBdr>
        <w:top w:val="none" w:sz="0" w:space="0" w:color="auto"/>
        <w:left w:val="none" w:sz="0" w:space="0" w:color="auto"/>
        <w:bottom w:val="none" w:sz="0" w:space="0" w:color="auto"/>
        <w:right w:val="none" w:sz="0" w:space="0" w:color="auto"/>
      </w:divBdr>
    </w:div>
    <w:div w:id="442766684">
      <w:bodyDiv w:val="1"/>
      <w:marLeft w:val="0"/>
      <w:marRight w:val="0"/>
      <w:marTop w:val="0"/>
      <w:marBottom w:val="0"/>
      <w:divBdr>
        <w:top w:val="none" w:sz="0" w:space="0" w:color="auto"/>
        <w:left w:val="none" w:sz="0" w:space="0" w:color="auto"/>
        <w:bottom w:val="none" w:sz="0" w:space="0" w:color="auto"/>
        <w:right w:val="none" w:sz="0" w:space="0" w:color="auto"/>
      </w:divBdr>
    </w:div>
    <w:div w:id="446854580">
      <w:bodyDiv w:val="1"/>
      <w:marLeft w:val="0"/>
      <w:marRight w:val="0"/>
      <w:marTop w:val="0"/>
      <w:marBottom w:val="0"/>
      <w:divBdr>
        <w:top w:val="none" w:sz="0" w:space="0" w:color="auto"/>
        <w:left w:val="none" w:sz="0" w:space="0" w:color="auto"/>
        <w:bottom w:val="none" w:sz="0" w:space="0" w:color="auto"/>
        <w:right w:val="none" w:sz="0" w:space="0" w:color="auto"/>
      </w:divBdr>
    </w:div>
    <w:div w:id="447314433">
      <w:bodyDiv w:val="1"/>
      <w:marLeft w:val="0"/>
      <w:marRight w:val="0"/>
      <w:marTop w:val="0"/>
      <w:marBottom w:val="0"/>
      <w:divBdr>
        <w:top w:val="none" w:sz="0" w:space="0" w:color="auto"/>
        <w:left w:val="none" w:sz="0" w:space="0" w:color="auto"/>
        <w:bottom w:val="none" w:sz="0" w:space="0" w:color="auto"/>
        <w:right w:val="none" w:sz="0" w:space="0" w:color="auto"/>
      </w:divBdr>
    </w:div>
    <w:div w:id="447550586">
      <w:bodyDiv w:val="1"/>
      <w:marLeft w:val="0"/>
      <w:marRight w:val="0"/>
      <w:marTop w:val="0"/>
      <w:marBottom w:val="0"/>
      <w:divBdr>
        <w:top w:val="none" w:sz="0" w:space="0" w:color="auto"/>
        <w:left w:val="none" w:sz="0" w:space="0" w:color="auto"/>
        <w:bottom w:val="none" w:sz="0" w:space="0" w:color="auto"/>
        <w:right w:val="none" w:sz="0" w:space="0" w:color="auto"/>
      </w:divBdr>
    </w:div>
    <w:div w:id="448397476">
      <w:bodyDiv w:val="1"/>
      <w:marLeft w:val="0"/>
      <w:marRight w:val="0"/>
      <w:marTop w:val="0"/>
      <w:marBottom w:val="0"/>
      <w:divBdr>
        <w:top w:val="none" w:sz="0" w:space="0" w:color="auto"/>
        <w:left w:val="none" w:sz="0" w:space="0" w:color="auto"/>
        <w:bottom w:val="none" w:sz="0" w:space="0" w:color="auto"/>
        <w:right w:val="none" w:sz="0" w:space="0" w:color="auto"/>
      </w:divBdr>
    </w:div>
    <w:div w:id="451556515">
      <w:bodyDiv w:val="1"/>
      <w:marLeft w:val="0"/>
      <w:marRight w:val="0"/>
      <w:marTop w:val="0"/>
      <w:marBottom w:val="0"/>
      <w:divBdr>
        <w:top w:val="none" w:sz="0" w:space="0" w:color="auto"/>
        <w:left w:val="none" w:sz="0" w:space="0" w:color="auto"/>
        <w:bottom w:val="none" w:sz="0" w:space="0" w:color="auto"/>
        <w:right w:val="none" w:sz="0" w:space="0" w:color="auto"/>
      </w:divBdr>
    </w:div>
    <w:div w:id="453140104">
      <w:bodyDiv w:val="1"/>
      <w:marLeft w:val="0"/>
      <w:marRight w:val="0"/>
      <w:marTop w:val="0"/>
      <w:marBottom w:val="0"/>
      <w:divBdr>
        <w:top w:val="none" w:sz="0" w:space="0" w:color="auto"/>
        <w:left w:val="none" w:sz="0" w:space="0" w:color="auto"/>
        <w:bottom w:val="none" w:sz="0" w:space="0" w:color="auto"/>
        <w:right w:val="none" w:sz="0" w:space="0" w:color="auto"/>
      </w:divBdr>
    </w:div>
    <w:div w:id="453520092">
      <w:bodyDiv w:val="1"/>
      <w:marLeft w:val="0"/>
      <w:marRight w:val="0"/>
      <w:marTop w:val="0"/>
      <w:marBottom w:val="0"/>
      <w:divBdr>
        <w:top w:val="none" w:sz="0" w:space="0" w:color="auto"/>
        <w:left w:val="none" w:sz="0" w:space="0" w:color="auto"/>
        <w:bottom w:val="none" w:sz="0" w:space="0" w:color="auto"/>
        <w:right w:val="none" w:sz="0" w:space="0" w:color="auto"/>
      </w:divBdr>
    </w:div>
    <w:div w:id="454325536">
      <w:bodyDiv w:val="1"/>
      <w:marLeft w:val="0"/>
      <w:marRight w:val="0"/>
      <w:marTop w:val="0"/>
      <w:marBottom w:val="0"/>
      <w:divBdr>
        <w:top w:val="none" w:sz="0" w:space="0" w:color="auto"/>
        <w:left w:val="none" w:sz="0" w:space="0" w:color="auto"/>
        <w:bottom w:val="none" w:sz="0" w:space="0" w:color="auto"/>
        <w:right w:val="none" w:sz="0" w:space="0" w:color="auto"/>
      </w:divBdr>
    </w:div>
    <w:div w:id="455294788">
      <w:bodyDiv w:val="1"/>
      <w:marLeft w:val="0"/>
      <w:marRight w:val="0"/>
      <w:marTop w:val="0"/>
      <w:marBottom w:val="0"/>
      <w:divBdr>
        <w:top w:val="none" w:sz="0" w:space="0" w:color="auto"/>
        <w:left w:val="none" w:sz="0" w:space="0" w:color="auto"/>
        <w:bottom w:val="none" w:sz="0" w:space="0" w:color="auto"/>
        <w:right w:val="none" w:sz="0" w:space="0" w:color="auto"/>
      </w:divBdr>
    </w:div>
    <w:div w:id="456293513">
      <w:bodyDiv w:val="1"/>
      <w:marLeft w:val="0"/>
      <w:marRight w:val="0"/>
      <w:marTop w:val="0"/>
      <w:marBottom w:val="0"/>
      <w:divBdr>
        <w:top w:val="none" w:sz="0" w:space="0" w:color="auto"/>
        <w:left w:val="none" w:sz="0" w:space="0" w:color="auto"/>
        <w:bottom w:val="none" w:sz="0" w:space="0" w:color="auto"/>
        <w:right w:val="none" w:sz="0" w:space="0" w:color="auto"/>
      </w:divBdr>
    </w:div>
    <w:div w:id="457340170">
      <w:bodyDiv w:val="1"/>
      <w:marLeft w:val="0"/>
      <w:marRight w:val="0"/>
      <w:marTop w:val="0"/>
      <w:marBottom w:val="0"/>
      <w:divBdr>
        <w:top w:val="none" w:sz="0" w:space="0" w:color="auto"/>
        <w:left w:val="none" w:sz="0" w:space="0" w:color="auto"/>
        <w:bottom w:val="none" w:sz="0" w:space="0" w:color="auto"/>
        <w:right w:val="none" w:sz="0" w:space="0" w:color="auto"/>
      </w:divBdr>
    </w:div>
    <w:div w:id="458231110">
      <w:bodyDiv w:val="1"/>
      <w:marLeft w:val="0"/>
      <w:marRight w:val="0"/>
      <w:marTop w:val="0"/>
      <w:marBottom w:val="0"/>
      <w:divBdr>
        <w:top w:val="none" w:sz="0" w:space="0" w:color="auto"/>
        <w:left w:val="none" w:sz="0" w:space="0" w:color="auto"/>
        <w:bottom w:val="none" w:sz="0" w:space="0" w:color="auto"/>
        <w:right w:val="none" w:sz="0" w:space="0" w:color="auto"/>
      </w:divBdr>
    </w:div>
    <w:div w:id="460195639">
      <w:bodyDiv w:val="1"/>
      <w:marLeft w:val="0"/>
      <w:marRight w:val="0"/>
      <w:marTop w:val="0"/>
      <w:marBottom w:val="0"/>
      <w:divBdr>
        <w:top w:val="none" w:sz="0" w:space="0" w:color="auto"/>
        <w:left w:val="none" w:sz="0" w:space="0" w:color="auto"/>
        <w:bottom w:val="none" w:sz="0" w:space="0" w:color="auto"/>
        <w:right w:val="none" w:sz="0" w:space="0" w:color="auto"/>
      </w:divBdr>
    </w:div>
    <w:div w:id="461116433">
      <w:bodyDiv w:val="1"/>
      <w:marLeft w:val="0"/>
      <w:marRight w:val="0"/>
      <w:marTop w:val="0"/>
      <w:marBottom w:val="0"/>
      <w:divBdr>
        <w:top w:val="none" w:sz="0" w:space="0" w:color="auto"/>
        <w:left w:val="none" w:sz="0" w:space="0" w:color="auto"/>
        <w:bottom w:val="none" w:sz="0" w:space="0" w:color="auto"/>
        <w:right w:val="none" w:sz="0" w:space="0" w:color="auto"/>
      </w:divBdr>
    </w:div>
    <w:div w:id="461583858">
      <w:bodyDiv w:val="1"/>
      <w:marLeft w:val="0"/>
      <w:marRight w:val="0"/>
      <w:marTop w:val="0"/>
      <w:marBottom w:val="0"/>
      <w:divBdr>
        <w:top w:val="none" w:sz="0" w:space="0" w:color="auto"/>
        <w:left w:val="none" w:sz="0" w:space="0" w:color="auto"/>
        <w:bottom w:val="none" w:sz="0" w:space="0" w:color="auto"/>
        <w:right w:val="none" w:sz="0" w:space="0" w:color="auto"/>
      </w:divBdr>
    </w:div>
    <w:div w:id="461920818">
      <w:bodyDiv w:val="1"/>
      <w:marLeft w:val="0"/>
      <w:marRight w:val="0"/>
      <w:marTop w:val="0"/>
      <w:marBottom w:val="0"/>
      <w:divBdr>
        <w:top w:val="none" w:sz="0" w:space="0" w:color="auto"/>
        <w:left w:val="none" w:sz="0" w:space="0" w:color="auto"/>
        <w:bottom w:val="none" w:sz="0" w:space="0" w:color="auto"/>
        <w:right w:val="none" w:sz="0" w:space="0" w:color="auto"/>
      </w:divBdr>
    </w:div>
    <w:div w:id="462164309">
      <w:bodyDiv w:val="1"/>
      <w:marLeft w:val="0"/>
      <w:marRight w:val="0"/>
      <w:marTop w:val="0"/>
      <w:marBottom w:val="0"/>
      <w:divBdr>
        <w:top w:val="none" w:sz="0" w:space="0" w:color="auto"/>
        <w:left w:val="none" w:sz="0" w:space="0" w:color="auto"/>
        <w:bottom w:val="none" w:sz="0" w:space="0" w:color="auto"/>
        <w:right w:val="none" w:sz="0" w:space="0" w:color="auto"/>
      </w:divBdr>
    </w:div>
    <w:div w:id="463550411">
      <w:bodyDiv w:val="1"/>
      <w:marLeft w:val="0"/>
      <w:marRight w:val="0"/>
      <w:marTop w:val="0"/>
      <w:marBottom w:val="0"/>
      <w:divBdr>
        <w:top w:val="none" w:sz="0" w:space="0" w:color="auto"/>
        <w:left w:val="none" w:sz="0" w:space="0" w:color="auto"/>
        <w:bottom w:val="none" w:sz="0" w:space="0" w:color="auto"/>
        <w:right w:val="none" w:sz="0" w:space="0" w:color="auto"/>
      </w:divBdr>
    </w:div>
    <w:div w:id="465509652">
      <w:bodyDiv w:val="1"/>
      <w:marLeft w:val="0"/>
      <w:marRight w:val="0"/>
      <w:marTop w:val="0"/>
      <w:marBottom w:val="0"/>
      <w:divBdr>
        <w:top w:val="none" w:sz="0" w:space="0" w:color="auto"/>
        <w:left w:val="none" w:sz="0" w:space="0" w:color="auto"/>
        <w:bottom w:val="none" w:sz="0" w:space="0" w:color="auto"/>
        <w:right w:val="none" w:sz="0" w:space="0" w:color="auto"/>
      </w:divBdr>
    </w:div>
    <w:div w:id="465926399">
      <w:bodyDiv w:val="1"/>
      <w:marLeft w:val="0"/>
      <w:marRight w:val="0"/>
      <w:marTop w:val="0"/>
      <w:marBottom w:val="0"/>
      <w:divBdr>
        <w:top w:val="none" w:sz="0" w:space="0" w:color="auto"/>
        <w:left w:val="none" w:sz="0" w:space="0" w:color="auto"/>
        <w:bottom w:val="none" w:sz="0" w:space="0" w:color="auto"/>
        <w:right w:val="none" w:sz="0" w:space="0" w:color="auto"/>
      </w:divBdr>
    </w:div>
    <w:div w:id="465977101">
      <w:bodyDiv w:val="1"/>
      <w:marLeft w:val="0"/>
      <w:marRight w:val="0"/>
      <w:marTop w:val="0"/>
      <w:marBottom w:val="0"/>
      <w:divBdr>
        <w:top w:val="none" w:sz="0" w:space="0" w:color="auto"/>
        <w:left w:val="none" w:sz="0" w:space="0" w:color="auto"/>
        <w:bottom w:val="none" w:sz="0" w:space="0" w:color="auto"/>
        <w:right w:val="none" w:sz="0" w:space="0" w:color="auto"/>
      </w:divBdr>
    </w:div>
    <w:div w:id="467092182">
      <w:bodyDiv w:val="1"/>
      <w:marLeft w:val="0"/>
      <w:marRight w:val="0"/>
      <w:marTop w:val="0"/>
      <w:marBottom w:val="0"/>
      <w:divBdr>
        <w:top w:val="none" w:sz="0" w:space="0" w:color="auto"/>
        <w:left w:val="none" w:sz="0" w:space="0" w:color="auto"/>
        <w:bottom w:val="none" w:sz="0" w:space="0" w:color="auto"/>
        <w:right w:val="none" w:sz="0" w:space="0" w:color="auto"/>
      </w:divBdr>
    </w:div>
    <w:div w:id="468717059">
      <w:bodyDiv w:val="1"/>
      <w:marLeft w:val="0"/>
      <w:marRight w:val="0"/>
      <w:marTop w:val="0"/>
      <w:marBottom w:val="0"/>
      <w:divBdr>
        <w:top w:val="none" w:sz="0" w:space="0" w:color="auto"/>
        <w:left w:val="none" w:sz="0" w:space="0" w:color="auto"/>
        <w:bottom w:val="none" w:sz="0" w:space="0" w:color="auto"/>
        <w:right w:val="none" w:sz="0" w:space="0" w:color="auto"/>
      </w:divBdr>
    </w:div>
    <w:div w:id="469590364">
      <w:bodyDiv w:val="1"/>
      <w:marLeft w:val="0"/>
      <w:marRight w:val="0"/>
      <w:marTop w:val="0"/>
      <w:marBottom w:val="0"/>
      <w:divBdr>
        <w:top w:val="none" w:sz="0" w:space="0" w:color="auto"/>
        <w:left w:val="none" w:sz="0" w:space="0" w:color="auto"/>
        <w:bottom w:val="none" w:sz="0" w:space="0" w:color="auto"/>
        <w:right w:val="none" w:sz="0" w:space="0" w:color="auto"/>
      </w:divBdr>
    </w:div>
    <w:div w:id="469713753">
      <w:bodyDiv w:val="1"/>
      <w:marLeft w:val="0"/>
      <w:marRight w:val="0"/>
      <w:marTop w:val="0"/>
      <w:marBottom w:val="0"/>
      <w:divBdr>
        <w:top w:val="none" w:sz="0" w:space="0" w:color="auto"/>
        <w:left w:val="none" w:sz="0" w:space="0" w:color="auto"/>
        <w:bottom w:val="none" w:sz="0" w:space="0" w:color="auto"/>
        <w:right w:val="none" w:sz="0" w:space="0" w:color="auto"/>
      </w:divBdr>
    </w:div>
    <w:div w:id="471992971">
      <w:bodyDiv w:val="1"/>
      <w:marLeft w:val="0"/>
      <w:marRight w:val="0"/>
      <w:marTop w:val="0"/>
      <w:marBottom w:val="0"/>
      <w:divBdr>
        <w:top w:val="none" w:sz="0" w:space="0" w:color="auto"/>
        <w:left w:val="none" w:sz="0" w:space="0" w:color="auto"/>
        <w:bottom w:val="none" w:sz="0" w:space="0" w:color="auto"/>
        <w:right w:val="none" w:sz="0" w:space="0" w:color="auto"/>
      </w:divBdr>
    </w:div>
    <w:div w:id="474496924">
      <w:bodyDiv w:val="1"/>
      <w:marLeft w:val="0"/>
      <w:marRight w:val="0"/>
      <w:marTop w:val="0"/>
      <w:marBottom w:val="0"/>
      <w:divBdr>
        <w:top w:val="none" w:sz="0" w:space="0" w:color="auto"/>
        <w:left w:val="none" w:sz="0" w:space="0" w:color="auto"/>
        <w:bottom w:val="none" w:sz="0" w:space="0" w:color="auto"/>
        <w:right w:val="none" w:sz="0" w:space="0" w:color="auto"/>
      </w:divBdr>
    </w:div>
    <w:div w:id="477185313">
      <w:bodyDiv w:val="1"/>
      <w:marLeft w:val="0"/>
      <w:marRight w:val="0"/>
      <w:marTop w:val="0"/>
      <w:marBottom w:val="0"/>
      <w:divBdr>
        <w:top w:val="none" w:sz="0" w:space="0" w:color="auto"/>
        <w:left w:val="none" w:sz="0" w:space="0" w:color="auto"/>
        <w:bottom w:val="none" w:sz="0" w:space="0" w:color="auto"/>
        <w:right w:val="none" w:sz="0" w:space="0" w:color="auto"/>
      </w:divBdr>
    </w:div>
    <w:div w:id="483622444">
      <w:bodyDiv w:val="1"/>
      <w:marLeft w:val="0"/>
      <w:marRight w:val="0"/>
      <w:marTop w:val="0"/>
      <w:marBottom w:val="0"/>
      <w:divBdr>
        <w:top w:val="none" w:sz="0" w:space="0" w:color="auto"/>
        <w:left w:val="none" w:sz="0" w:space="0" w:color="auto"/>
        <w:bottom w:val="none" w:sz="0" w:space="0" w:color="auto"/>
        <w:right w:val="none" w:sz="0" w:space="0" w:color="auto"/>
      </w:divBdr>
    </w:div>
    <w:div w:id="483661160">
      <w:bodyDiv w:val="1"/>
      <w:marLeft w:val="0"/>
      <w:marRight w:val="0"/>
      <w:marTop w:val="0"/>
      <w:marBottom w:val="0"/>
      <w:divBdr>
        <w:top w:val="none" w:sz="0" w:space="0" w:color="auto"/>
        <w:left w:val="none" w:sz="0" w:space="0" w:color="auto"/>
        <w:bottom w:val="none" w:sz="0" w:space="0" w:color="auto"/>
        <w:right w:val="none" w:sz="0" w:space="0" w:color="auto"/>
      </w:divBdr>
    </w:div>
    <w:div w:id="483670357">
      <w:bodyDiv w:val="1"/>
      <w:marLeft w:val="0"/>
      <w:marRight w:val="0"/>
      <w:marTop w:val="0"/>
      <w:marBottom w:val="0"/>
      <w:divBdr>
        <w:top w:val="none" w:sz="0" w:space="0" w:color="auto"/>
        <w:left w:val="none" w:sz="0" w:space="0" w:color="auto"/>
        <w:bottom w:val="none" w:sz="0" w:space="0" w:color="auto"/>
        <w:right w:val="none" w:sz="0" w:space="0" w:color="auto"/>
      </w:divBdr>
    </w:div>
    <w:div w:id="484393859">
      <w:bodyDiv w:val="1"/>
      <w:marLeft w:val="0"/>
      <w:marRight w:val="0"/>
      <w:marTop w:val="0"/>
      <w:marBottom w:val="0"/>
      <w:divBdr>
        <w:top w:val="none" w:sz="0" w:space="0" w:color="auto"/>
        <w:left w:val="none" w:sz="0" w:space="0" w:color="auto"/>
        <w:bottom w:val="none" w:sz="0" w:space="0" w:color="auto"/>
        <w:right w:val="none" w:sz="0" w:space="0" w:color="auto"/>
      </w:divBdr>
    </w:div>
    <w:div w:id="484664809">
      <w:bodyDiv w:val="1"/>
      <w:marLeft w:val="0"/>
      <w:marRight w:val="0"/>
      <w:marTop w:val="0"/>
      <w:marBottom w:val="0"/>
      <w:divBdr>
        <w:top w:val="none" w:sz="0" w:space="0" w:color="auto"/>
        <w:left w:val="none" w:sz="0" w:space="0" w:color="auto"/>
        <w:bottom w:val="none" w:sz="0" w:space="0" w:color="auto"/>
        <w:right w:val="none" w:sz="0" w:space="0" w:color="auto"/>
      </w:divBdr>
    </w:div>
    <w:div w:id="485780020">
      <w:bodyDiv w:val="1"/>
      <w:marLeft w:val="0"/>
      <w:marRight w:val="0"/>
      <w:marTop w:val="0"/>
      <w:marBottom w:val="0"/>
      <w:divBdr>
        <w:top w:val="none" w:sz="0" w:space="0" w:color="auto"/>
        <w:left w:val="none" w:sz="0" w:space="0" w:color="auto"/>
        <w:bottom w:val="none" w:sz="0" w:space="0" w:color="auto"/>
        <w:right w:val="none" w:sz="0" w:space="0" w:color="auto"/>
      </w:divBdr>
    </w:div>
    <w:div w:id="487064538">
      <w:bodyDiv w:val="1"/>
      <w:marLeft w:val="0"/>
      <w:marRight w:val="0"/>
      <w:marTop w:val="0"/>
      <w:marBottom w:val="0"/>
      <w:divBdr>
        <w:top w:val="none" w:sz="0" w:space="0" w:color="auto"/>
        <w:left w:val="none" w:sz="0" w:space="0" w:color="auto"/>
        <w:bottom w:val="none" w:sz="0" w:space="0" w:color="auto"/>
        <w:right w:val="none" w:sz="0" w:space="0" w:color="auto"/>
      </w:divBdr>
    </w:div>
    <w:div w:id="488667780">
      <w:bodyDiv w:val="1"/>
      <w:marLeft w:val="0"/>
      <w:marRight w:val="0"/>
      <w:marTop w:val="0"/>
      <w:marBottom w:val="0"/>
      <w:divBdr>
        <w:top w:val="none" w:sz="0" w:space="0" w:color="auto"/>
        <w:left w:val="none" w:sz="0" w:space="0" w:color="auto"/>
        <w:bottom w:val="none" w:sz="0" w:space="0" w:color="auto"/>
        <w:right w:val="none" w:sz="0" w:space="0" w:color="auto"/>
      </w:divBdr>
    </w:div>
    <w:div w:id="488789966">
      <w:bodyDiv w:val="1"/>
      <w:marLeft w:val="0"/>
      <w:marRight w:val="0"/>
      <w:marTop w:val="0"/>
      <w:marBottom w:val="0"/>
      <w:divBdr>
        <w:top w:val="none" w:sz="0" w:space="0" w:color="auto"/>
        <w:left w:val="none" w:sz="0" w:space="0" w:color="auto"/>
        <w:bottom w:val="none" w:sz="0" w:space="0" w:color="auto"/>
        <w:right w:val="none" w:sz="0" w:space="0" w:color="auto"/>
      </w:divBdr>
    </w:div>
    <w:div w:id="489518708">
      <w:bodyDiv w:val="1"/>
      <w:marLeft w:val="0"/>
      <w:marRight w:val="0"/>
      <w:marTop w:val="0"/>
      <w:marBottom w:val="0"/>
      <w:divBdr>
        <w:top w:val="none" w:sz="0" w:space="0" w:color="auto"/>
        <w:left w:val="none" w:sz="0" w:space="0" w:color="auto"/>
        <w:bottom w:val="none" w:sz="0" w:space="0" w:color="auto"/>
        <w:right w:val="none" w:sz="0" w:space="0" w:color="auto"/>
      </w:divBdr>
    </w:div>
    <w:div w:id="492452427">
      <w:bodyDiv w:val="1"/>
      <w:marLeft w:val="0"/>
      <w:marRight w:val="0"/>
      <w:marTop w:val="0"/>
      <w:marBottom w:val="0"/>
      <w:divBdr>
        <w:top w:val="none" w:sz="0" w:space="0" w:color="auto"/>
        <w:left w:val="none" w:sz="0" w:space="0" w:color="auto"/>
        <w:bottom w:val="none" w:sz="0" w:space="0" w:color="auto"/>
        <w:right w:val="none" w:sz="0" w:space="0" w:color="auto"/>
      </w:divBdr>
    </w:div>
    <w:div w:id="492533082">
      <w:bodyDiv w:val="1"/>
      <w:marLeft w:val="0"/>
      <w:marRight w:val="0"/>
      <w:marTop w:val="0"/>
      <w:marBottom w:val="0"/>
      <w:divBdr>
        <w:top w:val="none" w:sz="0" w:space="0" w:color="auto"/>
        <w:left w:val="none" w:sz="0" w:space="0" w:color="auto"/>
        <w:bottom w:val="none" w:sz="0" w:space="0" w:color="auto"/>
        <w:right w:val="none" w:sz="0" w:space="0" w:color="auto"/>
      </w:divBdr>
    </w:div>
    <w:div w:id="493033161">
      <w:bodyDiv w:val="1"/>
      <w:marLeft w:val="0"/>
      <w:marRight w:val="0"/>
      <w:marTop w:val="0"/>
      <w:marBottom w:val="0"/>
      <w:divBdr>
        <w:top w:val="none" w:sz="0" w:space="0" w:color="auto"/>
        <w:left w:val="none" w:sz="0" w:space="0" w:color="auto"/>
        <w:bottom w:val="none" w:sz="0" w:space="0" w:color="auto"/>
        <w:right w:val="none" w:sz="0" w:space="0" w:color="auto"/>
      </w:divBdr>
    </w:div>
    <w:div w:id="493037095">
      <w:bodyDiv w:val="1"/>
      <w:marLeft w:val="0"/>
      <w:marRight w:val="0"/>
      <w:marTop w:val="0"/>
      <w:marBottom w:val="0"/>
      <w:divBdr>
        <w:top w:val="none" w:sz="0" w:space="0" w:color="auto"/>
        <w:left w:val="none" w:sz="0" w:space="0" w:color="auto"/>
        <w:bottom w:val="none" w:sz="0" w:space="0" w:color="auto"/>
        <w:right w:val="none" w:sz="0" w:space="0" w:color="auto"/>
      </w:divBdr>
    </w:div>
    <w:div w:id="493566125">
      <w:bodyDiv w:val="1"/>
      <w:marLeft w:val="0"/>
      <w:marRight w:val="0"/>
      <w:marTop w:val="0"/>
      <w:marBottom w:val="0"/>
      <w:divBdr>
        <w:top w:val="none" w:sz="0" w:space="0" w:color="auto"/>
        <w:left w:val="none" w:sz="0" w:space="0" w:color="auto"/>
        <w:bottom w:val="none" w:sz="0" w:space="0" w:color="auto"/>
        <w:right w:val="none" w:sz="0" w:space="0" w:color="auto"/>
      </w:divBdr>
    </w:div>
    <w:div w:id="495148153">
      <w:bodyDiv w:val="1"/>
      <w:marLeft w:val="0"/>
      <w:marRight w:val="0"/>
      <w:marTop w:val="0"/>
      <w:marBottom w:val="0"/>
      <w:divBdr>
        <w:top w:val="none" w:sz="0" w:space="0" w:color="auto"/>
        <w:left w:val="none" w:sz="0" w:space="0" w:color="auto"/>
        <w:bottom w:val="none" w:sz="0" w:space="0" w:color="auto"/>
        <w:right w:val="none" w:sz="0" w:space="0" w:color="auto"/>
      </w:divBdr>
    </w:div>
    <w:div w:id="495149710">
      <w:bodyDiv w:val="1"/>
      <w:marLeft w:val="0"/>
      <w:marRight w:val="0"/>
      <w:marTop w:val="0"/>
      <w:marBottom w:val="0"/>
      <w:divBdr>
        <w:top w:val="none" w:sz="0" w:space="0" w:color="auto"/>
        <w:left w:val="none" w:sz="0" w:space="0" w:color="auto"/>
        <w:bottom w:val="none" w:sz="0" w:space="0" w:color="auto"/>
        <w:right w:val="none" w:sz="0" w:space="0" w:color="auto"/>
      </w:divBdr>
    </w:div>
    <w:div w:id="495150493">
      <w:bodyDiv w:val="1"/>
      <w:marLeft w:val="0"/>
      <w:marRight w:val="0"/>
      <w:marTop w:val="0"/>
      <w:marBottom w:val="0"/>
      <w:divBdr>
        <w:top w:val="none" w:sz="0" w:space="0" w:color="auto"/>
        <w:left w:val="none" w:sz="0" w:space="0" w:color="auto"/>
        <w:bottom w:val="none" w:sz="0" w:space="0" w:color="auto"/>
        <w:right w:val="none" w:sz="0" w:space="0" w:color="auto"/>
      </w:divBdr>
    </w:div>
    <w:div w:id="495996239">
      <w:bodyDiv w:val="1"/>
      <w:marLeft w:val="0"/>
      <w:marRight w:val="0"/>
      <w:marTop w:val="0"/>
      <w:marBottom w:val="0"/>
      <w:divBdr>
        <w:top w:val="none" w:sz="0" w:space="0" w:color="auto"/>
        <w:left w:val="none" w:sz="0" w:space="0" w:color="auto"/>
        <w:bottom w:val="none" w:sz="0" w:space="0" w:color="auto"/>
        <w:right w:val="none" w:sz="0" w:space="0" w:color="auto"/>
      </w:divBdr>
    </w:div>
    <w:div w:id="496463721">
      <w:bodyDiv w:val="1"/>
      <w:marLeft w:val="0"/>
      <w:marRight w:val="0"/>
      <w:marTop w:val="0"/>
      <w:marBottom w:val="0"/>
      <w:divBdr>
        <w:top w:val="none" w:sz="0" w:space="0" w:color="auto"/>
        <w:left w:val="none" w:sz="0" w:space="0" w:color="auto"/>
        <w:bottom w:val="none" w:sz="0" w:space="0" w:color="auto"/>
        <w:right w:val="none" w:sz="0" w:space="0" w:color="auto"/>
      </w:divBdr>
    </w:div>
    <w:div w:id="496726778">
      <w:bodyDiv w:val="1"/>
      <w:marLeft w:val="0"/>
      <w:marRight w:val="0"/>
      <w:marTop w:val="0"/>
      <w:marBottom w:val="0"/>
      <w:divBdr>
        <w:top w:val="none" w:sz="0" w:space="0" w:color="auto"/>
        <w:left w:val="none" w:sz="0" w:space="0" w:color="auto"/>
        <w:bottom w:val="none" w:sz="0" w:space="0" w:color="auto"/>
        <w:right w:val="none" w:sz="0" w:space="0" w:color="auto"/>
      </w:divBdr>
    </w:div>
    <w:div w:id="497157722">
      <w:bodyDiv w:val="1"/>
      <w:marLeft w:val="0"/>
      <w:marRight w:val="0"/>
      <w:marTop w:val="0"/>
      <w:marBottom w:val="0"/>
      <w:divBdr>
        <w:top w:val="none" w:sz="0" w:space="0" w:color="auto"/>
        <w:left w:val="none" w:sz="0" w:space="0" w:color="auto"/>
        <w:bottom w:val="none" w:sz="0" w:space="0" w:color="auto"/>
        <w:right w:val="none" w:sz="0" w:space="0" w:color="auto"/>
      </w:divBdr>
    </w:div>
    <w:div w:id="497694443">
      <w:bodyDiv w:val="1"/>
      <w:marLeft w:val="0"/>
      <w:marRight w:val="0"/>
      <w:marTop w:val="0"/>
      <w:marBottom w:val="0"/>
      <w:divBdr>
        <w:top w:val="none" w:sz="0" w:space="0" w:color="auto"/>
        <w:left w:val="none" w:sz="0" w:space="0" w:color="auto"/>
        <w:bottom w:val="none" w:sz="0" w:space="0" w:color="auto"/>
        <w:right w:val="none" w:sz="0" w:space="0" w:color="auto"/>
      </w:divBdr>
    </w:div>
    <w:div w:id="497966634">
      <w:bodyDiv w:val="1"/>
      <w:marLeft w:val="0"/>
      <w:marRight w:val="0"/>
      <w:marTop w:val="0"/>
      <w:marBottom w:val="0"/>
      <w:divBdr>
        <w:top w:val="none" w:sz="0" w:space="0" w:color="auto"/>
        <w:left w:val="none" w:sz="0" w:space="0" w:color="auto"/>
        <w:bottom w:val="none" w:sz="0" w:space="0" w:color="auto"/>
        <w:right w:val="none" w:sz="0" w:space="0" w:color="auto"/>
      </w:divBdr>
    </w:div>
    <w:div w:id="499662629">
      <w:bodyDiv w:val="1"/>
      <w:marLeft w:val="0"/>
      <w:marRight w:val="0"/>
      <w:marTop w:val="0"/>
      <w:marBottom w:val="0"/>
      <w:divBdr>
        <w:top w:val="none" w:sz="0" w:space="0" w:color="auto"/>
        <w:left w:val="none" w:sz="0" w:space="0" w:color="auto"/>
        <w:bottom w:val="none" w:sz="0" w:space="0" w:color="auto"/>
        <w:right w:val="none" w:sz="0" w:space="0" w:color="auto"/>
      </w:divBdr>
    </w:div>
    <w:div w:id="501315111">
      <w:bodyDiv w:val="1"/>
      <w:marLeft w:val="0"/>
      <w:marRight w:val="0"/>
      <w:marTop w:val="0"/>
      <w:marBottom w:val="0"/>
      <w:divBdr>
        <w:top w:val="none" w:sz="0" w:space="0" w:color="auto"/>
        <w:left w:val="none" w:sz="0" w:space="0" w:color="auto"/>
        <w:bottom w:val="none" w:sz="0" w:space="0" w:color="auto"/>
        <w:right w:val="none" w:sz="0" w:space="0" w:color="auto"/>
      </w:divBdr>
    </w:div>
    <w:div w:id="504323249">
      <w:bodyDiv w:val="1"/>
      <w:marLeft w:val="0"/>
      <w:marRight w:val="0"/>
      <w:marTop w:val="0"/>
      <w:marBottom w:val="0"/>
      <w:divBdr>
        <w:top w:val="none" w:sz="0" w:space="0" w:color="auto"/>
        <w:left w:val="none" w:sz="0" w:space="0" w:color="auto"/>
        <w:bottom w:val="none" w:sz="0" w:space="0" w:color="auto"/>
        <w:right w:val="none" w:sz="0" w:space="0" w:color="auto"/>
      </w:divBdr>
    </w:div>
    <w:div w:id="506482505">
      <w:bodyDiv w:val="1"/>
      <w:marLeft w:val="0"/>
      <w:marRight w:val="0"/>
      <w:marTop w:val="0"/>
      <w:marBottom w:val="0"/>
      <w:divBdr>
        <w:top w:val="none" w:sz="0" w:space="0" w:color="auto"/>
        <w:left w:val="none" w:sz="0" w:space="0" w:color="auto"/>
        <w:bottom w:val="none" w:sz="0" w:space="0" w:color="auto"/>
        <w:right w:val="none" w:sz="0" w:space="0" w:color="auto"/>
      </w:divBdr>
    </w:div>
    <w:div w:id="506871695">
      <w:bodyDiv w:val="1"/>
      <w:marLeft w:val="0"/>
      <w:marRight w:val="0"/>
      <w:marTop w:val="0"/>
      <w:marBottom w:val="0"/>
      <w:divBdr>
        <w:top w:val="none" w:sz="0" w:space="0" w:color="auto"/>
        <w:left w:val="none" w:sz="0" w:space="0" w:color="auto"/>
        <w:bottom w:val="none" w:sz="0" w:space="0" w:color="auto"/>
        <w:right w:val="none" w:sz="0" w:space="0" w:color="auto"/>
      </w:divBdr>
    </w:div>
    <w:div w:id="506986779">
      <w:bodyDiv w:val="1"/>
      <w:marLeft w:val="0"/>
      <w:marRight w:val="0"/>
      <w:marTop w:val="0"/>
      <w:marBottom w:val="0"/>
      <w:divBdr>
        <w:top w:val="none" w:sz="0" w:space="0" w:color="auto"/>
        <w:left w:val="none" w:sz="0" w:space="0" w:color="auto"/>
        <w:bottom w:val="none" w:sz="0" w:space="0" w:color="auto"/>
        <w:right w:val="none" w:sz="0" w:space="0" w:color="auto"/>
      </w:divBdr>
    </w:div>
    <w:div w:id="507599082">
      <w:bodyDiv w:val="1"/>
      <w:marLeft w:val="0"/>
      <w:marRight w:val="0"/>
      <w:marTop w:val="0"/>
      <w:marBottom w:val="0"/>
      <w:divBdr>
        <w:top w:val="none" w:sz="0" w:space="0" w:color="auto"/>
        <w:left w:val="none" w:sz="0" w:space="0" w:color="auto"/>
        <w:bottom w:val="none" w:sz="0" w:space="0" w:color="auto"/>
        <w:right w:val="none" w:sz="0" w:space="0" w:color="auto"/>
      </w:divBdr>
    </w:div>
    <w:div w:id="509294240">
      <w:bodyDiv w:val="1"/>
      <w:marLeft w:val="0"/>
      <w:marRight w:val="0"/>
      <w:marTop w:val="0"/>
      <w:marBottom w:val="0"/>
      <w:divBdr>
        <w:top w:val="none" w:sz="0" w:space="0" w:color="auto"/>
        <w:left w:val="none" w:sz="0" w:space="0" w:color="auto"/>
        <w:bottom w:val="none" w:sz="0" w:space="0" w:color="auto"/>
        <w:right w:val="none" w:sz="0" w:space="0" w:color="auto"/>
      </w:divBdr>
    </w:div>
    <w:div w:id="514730605">
      <w:bodyDiv w:val="1"/>
      <w:marLeft w:val="0"/>
      <w:marRight w:val="0"/>
      <w:marTop w:val="0"/>
      <w:marBottom w:val="0"/>
      <w:divBdr>
        <w:top w:val="none" w:sz="0" w:space="0" w:color="auto"/>
        <w:left w:val="none" w:sz="0" w:space="0" w:color="auto"/>
        <w:bottom w:val="none" w:sz="0" w:space="0" w:color="auto"/>
        <w:right w:val="none" w:sz="0" w:space="0" w:color="auto"/>
      </w:divBdr>
    </w:div>
    <w:div w:id="516969035">
      <w:bodyDiv w:val="1"/>
      <w:marLeft w:val="0"/>
      <w:marRight w:val="0"/>
      <w:marTop w:val="0"/>
      <w:marBottom w:val="0"/>
      <w:divBdr>
        <w:top w:val="none" w:sz="0" w:space="0" w:color="auto"/>
        <w:left w:val="none" w:sz="0" w:space="0" w:color="auto"/>
        <w:bottom w:val="none" w:sz="0" w:space="0" w:color="auto"/>
        <w:right w:val="none" w:sz="0" w:space="0" w:color="auto"/>
      </w:divBdr>
    </w:div>
    <w:div w:id="518587792">
      <w:bodyDiv w:val="1"/>
      <w:marLeft w:val="0"/>
      <w:marRight w:val="0"/>
      <w:marTop w:val="0"/>
      <w:marBottom w:val="0"/>
      <w:divBdr>
        <w:top w:val="none" w:sz="0" w:space="0" w:color="auto"/>
        <w:left w:val="none" w:sz="0" w:space="0" w:color="auto"/>
        <w:bottom w:val="none" w:sz="0" w:space="0" w:color="auto"/>
        <w:right w:val="none" w:sz="0" w:space="0" w:color="auto"/>
      </w:divBdr>
    </w:div>
    <w:div w:id="519394207">
      <w:bodyDiv w:val="1"/>
      <w:marLeft w:val="0"/>
      <w:marRight w:val="0"/>
      <w:marTop w:val="0"/>
      <w:marBottom w:val="0"/>
      <w:divBdr>
        <w:top w:val="none" w:sz="0" w:space="0" w:color="auto"/>
        <w:left w:val="none" w:sz="0" w:space="0" w:color="auto"/>
        <w:bottom w:val="none" w:sz="0" w:space="0" w:color="auto"/>
        <w:right w:val="none" w:sz="0" w:space="0" w:color="auto"/>
      </w:divBdr>
    </w:div>
    <w:div w:id="519509274">
      <w:bodyDiv w:val="1"/>
      <w:marLeft w:val="0"/>
      <w:marRight w:val="0"/>
      <w:marTop w:val="0"/>
      <w:marBottom w:val="0"/>
      <w:divBdr>
        <w:top w:val="none" w:sz="0" w:space="0" w:color="auto"/>
        <w:left w:val="none" w:sz="0" w:space="0" w:color="auto"/>
        <w:bottom w:val="none" w:sz="0" w:space="0" w:color="auto"/>
        <w:right w:val="none" w:sz="0" w:space="0" w:color="auto"/>
      </w:divBdr>
    </w:div>
    <w:div w:id="520824923">
      <w:bodyDiv w:val="1"/>
      <w:marLeft w:val="0"/>
      <w:marRight w:val="0"/>
      <w:marTop w:val="0"/>
      <w:marBottom w:val="0"/>
      <w:divBdr>
        <w:top w:val="none" w:sz="0" w:space="0" w:color="auto"/>
        <w:left w:val="none" w:sz="0" w:space="0" w:color="auto"/>
        <w:bottom w:val="none" w:sz="0" w:space="0" w:color="auto"/>
        <w:right w:val="none" w:sz="0" w:space="0" w:color="auto"/>
      </w:divBdr>
    </w:div>
    <w:div w:id="521821556">
      <w:bodyDiv w:val="1"/>
      <w:marLeft w:val="0"/>
      <w:marRight w:val="0"/>
      <w:marTop w:val="0"/>
      <w:marBottom w:val="0"/>
      <w:divBdr>
        <w:top w:val="none" w:sz="0" w:space="0" w:color="auto"/>
        <w:left w:val="none" w:sz="0" w:space="0" w:color="auto"/>
        <w:bottom w:val="none" w:sz="0" w:space="0" w:color="auto"/>
        <w:right w:val="none" w:sz="0" w:space="0" w:color="auto"/>
      </w:divBdr>
    </w:div>
    <w:div w:id="525218009">
      <w:bodyDiv w:val="1"/>
      <w:marLeft w:val="0"/>
      <w:marRight w:val="0"/>
      <w:marTop w:val="0"/>
      <w:marBottom w:val="0"/>
      <w:divBdr>
        <w:top w:val="none" w:sz="0" w:space="0" w:color="auto"/>
        <w:left w:val="none" w:sz="0" w:space="0" w:color="auto"/>
        <w:bottom w:val="none" w:sz="0" w:space="0" w:color="auto"/>
        <w:right w:val="none" w:sz="0" w:space="0" w:color="auto"/>
      </w:divBdr>
    </w:div>
    <w:div w:id="525674656">
      <w:bodyDiv w:val="1"/>
      <w:marLeft w:val="0"/>
      <w:marRight w:val="0"/>
      <w:marTop w:val="0"/>
      <w:marBottom w:val="0"/>
      <w:divBdr>
        <w:top w:val="none" w:sz="0" w:space="0" w:color="auto"/>
        <w:left w:val="none" w:sz="0" w:space="0" w:color="auto"/>
        <w:bottom w:val="none" w:sz="0" w:space="0" w:color="auto"/>
        <w:right w:val="none" w:sz="0" w:space="0" w:color="auto"/>
      </w:divBdr>
    </w:div>
    <w:div w:id="527569006">
      <w:bodyDiv w:val="1"/>
      <w:marLeft w:val="0"/>
      <w:marRight w:val="0"/>
      <w:marTop w:val="0"/>
      <w:marBottom w:val="0"/>
      <w:divBdr>
        <w:top w:val="none" w:sz="0" w:space="0" w:color="auto"/>
        <w:left w:val="none" w:sz="0" w:space="0" w:color="auto"/>
        <w:bottom w:val="none" w:sz="0" w:space="0" w:color="auto"/>
        <w:right w:val="none" w:sz="0" w:space="0" w:color="auto"/>
      </w:divBdr>
    </w:div>
    <w:div w:id="529682203">
      <w:bodyDiv w:val="1"/>
      <w:marLeft w:val="0"/>
      <w:marRight w:val="0"/>
      <w:marTop w:val="0"/>
      <w:marBottom w:val="0"/>
      <w:divBdr>
        <w:top w:val="none" w:sz="0" w:space="0" w:color="auto"/>
        <w:left w:val="none" w:sz="0" w:space="0" w:color="auto"/>
        <w:bottom w:val="none" w:sz="0" w:space="0" w:color="auto"/>
        <w:right w:val="none" w:sz="0" w:space="0" w:color="auto"/>
      </w:divBdr>
    </w:div>
    <w:div w:id="532305535">
      <w:bodyDiv w:val="1"/>
      <w:marLeft w:val="0"/>
      <w:marRight w:val="0"/>
      <w:marTop w:val="0"/>
      <w:marBottom w:val="0"/>
      <w:divBdr>
        <w:top w:val="none" w:sz="0" w:space="0" w:color="auto"/>
        <w:left w:val="none" w:sz="0" w:space="0" w:color="auto"/>
        <w:bottom w:val="none" w:sz="0" w:space="0" w:color="auto"/>
        <w:right w:val="none" w:sz="0" w:space="0" w:color="auto"/>
      </w:divBdr>
    </w:div>
    <w:div w:id="533733038">
      <w:bodyDiv w:val="1"/>
      <w:marLeft w:val="0"/>
      <w:marRight w:val="0"/>
      <w:marTop w:val="0"/>
      <w:marBottom w:val="0"/>
      <w:divBdr>
        <w:top w:val="none" w:sz="0" w:space="0" w:color="auto"/>
        <w:left w:val="none" w:sz="0" w:space="0" w:color="auto"/>
        <w:bottom w:val="none" w:sz="0" w:space="0" w:color="auto"/>
        <w:right w:val="none" w:sz="0" w:space="0" w:color="auto"/>
      </w:divBdr>
    </w:div>
    <w:div w:id="534007602">
      <w:bodyDiv w:val="1"/>
      <w:marLeft w:val="0"/>
      <w:marRight w:val="0"/>
      <w:marTop w:val="0"/>
      <w:marBottom w:val="0"/>
      <w:divBdr>
        <w:top w:val="none" w:sz="0" w:space="0" w:color="auto"/>
        <w:left w:val="none" w:sz="0" w:space="0" w:color="auto"/>
        <w:bottom w:val="none" w:sz="0" w:space="0" w:color="auto"/>
        <w:right w:val="none" w:sz="0" w:space="0" w:color="auto"/>
      </w:divBdr>
    </w:div>
    <w:div w:id="535654272">
      <w:bodyDiv w:val="1"/>
      <w:marLeft w:val="0"/>
      <w:marRight w:val="0"/>
      <w:marTop w:val="0"/>
      <w:marBottom w:val="0"/>
      <w:divBdr>
        <w:top w:val="none" w:sz="0" w:space="0" w:color="auto"/>
        <w:left w:val="none" w:sz="0" w:space="0" w:color="auto"/>
        <w:bottom w:val="none" w:sz="0" w:space="0" w:color="auto"/>
        <w:right w:val="none" w:sz="0" w:space="0" w:color="auto"/>
      </w:divBdr>
    </w:div>
    <w:div w:id="536358292">
      <w:bodyDiv w:val="1"/>
      <w:marLeft w:val="0"/>
      <w:marRight w:val="0"/>
      <w:marTop w:val="0"/>
      <w:marBottom w:val="0"/>
      <w:divBdr>
        <w:top w:val="none" w:sz="0" w:space="0" w:color="auto"/>
        <w:left w:val="none" w:sz="0" w:space="0" w:color="auto"/>
        <w:bottom w:val="none" w:sz="0" w:space="0" w:color="auto"/>
        <w:right w:val="none" w:sz="0" w:space="0" w:color="auto"/>
      </w:divBdr>
    </w:div>
    <w:div w:id="540747189">
      <w:bodyDiv w:val="1"/>
      <w:marLeft w:val="0"/>
      <w:marRight w:val="0"/>
      <w:marTop w:val="0"/>
      <w:marBottom w:val="0"/>
      <w:divBdr>
        <w:top w:val="none" w:sz="0" w:space="0" w:color="auto"/>
        <w:left w:val="none" w:sz="0" w:space="0" w:color="auto"/>
        <w:bottom w:val="none" w:sz="0" w:space="0" w:color="auto"/>
        <w:right w:val="none" w:sz="0" w:space="0" w:color="auto"/>
      </w:divBdr>
    </w:div>
    <w:div w:id="541284093">
      <w:bodyDiv w:val="1"/>
      <w:marLeft w:val="0"/>
      <w:marRight w:val="0"/>
      <w:marTop w:val="0"/>
      <w:marBottom w:val="0"/>
      <w:divBdr>
        <w:top w:val="none" w:sz="0" w:space="0" w:color="auto"/>
        <w:left w:val="none" w:sz="0" w:space="0" w:color="auto"/>
        <w:bottom w:val="none" w:sz="0" w:space="0" w:color="auto"/>
        <w:right w:val="none" w:sz="0" w:space="0" w:color="auto"/>
      </w:divBdr>
    </w:div>
    <w:div w:id="541406752">
      <w:bodyDiv w:val="1"/>
      <w:marLeft w:val="0"/>
      <w:marRight w:val="0"/>
      <w:marTop w:val="0"/>
      <w:marBottom w:val="0"/>
      <w:divBdr>
        <w:top w:val="none" w:sz="0" w:space="0" w:color="auto"/>
        <w:left w:val="none" w:sz="0" w:space="0" w:color="auto"/>
        <w:bottom w:val="none" w:sz="0" w:space="0" w:color="auto"/>
        <w:right w:val="none" w:sz="0" w:space="0" w:color="auto"/>
      </w:divBdr>
    </w:div>
    <w:div w:id="541868867">
      <w:bodyDiv w:val="1"/>
      <w:marLeft w:val="0"/>
      <w:marRight w:val="0"/>
      <w:marTop w:val="0"/>
      <w:marBottom w:val="0"/>
      <w:divBdr>
        <w:top w:val="none" w:sz="0" w:space="0" w:color="auto"/>
        <w:left w:val="none" w:sz="0" w:space="0" w:color="auto"/>
        <w:bottom w:val="none" w:sz="0" w:space="0" w:color="auto"/>
        <w:right w:val="none" w:sz="0" w:space="0" w:color="auto"/>
      </w:divBdr>
    </w:div>
    <w:div w:id="542595584">
      <w:bodyDiv w:val="1"/>
      <w:marLeft w:val="0"/>
      <w:marRight w:val="0"/>
      <w:marTop w:val="0"/>
      <w:marBottom w:val="0"/>
      <w:divBdr>
        <w:top w:val="none" w:sz="0" w:space="0" w:color="auto"/>
        <w:left w:val="none" w:sz="0" w:space="0" w:color="auto"/>
        <w:bottom w:val="none" w:sz="0" w:space="0" w:color="auto"/>
        <w:right w:val="none" w:sz="0" w:space="0" w:color="auto"/>
      </w:divBdr>
    </w:div>
    <w:div w:id="546375228">
      <w:bodyDiv w:val="1"/>
      <w:marLeft w:val="0"/>
      <w:marRight w:val="0"/>
      <w:marTop w:val="0"/>
      <w:marBottom w:val="0"/>
      <w:divBdr>
        <w:top w:val="none" w:sz="0" w:space="0" w:color="auto"/>
        <w:left w:val="none" w:sz="0" w:space="0" w:color="auto"/>
        <w:bottom w:val="none" w:sz="0" w:space="0" w:color="auto"/>
        <w:right w:val="none" w:sz="0" w:space="0" w:color="auto"/>
      </w:divBdr>
    </w:div>
    <w:div w:id="546452540">
      <w:bodyDiv w:val="1"/>
      <w:marLeft w:val="0"/>
      <w:marRight w:val="0"/>
      <w:marTop w:val="0"/>
      <w:marBottom w:val="0"/>
      <w:divBdr>
        <w:top w:val="none" w:sz="0" w:space="0" w:color="auto"/>
        <w:left w:val="none" w:sz="0" w:space="0" w:color="auto"/>
        <w:bottom w:val="none" w:sz="0" w:space="0" w:color="auto"/>
        <w:right w:val="none" w:sz="0" w:space="0" w:color="auto"/>
      </w:divBdr>
    </w:div>
    <w:div w:id="547574171">
      <w:bodyDiv w:val="1"/>
      <w:marLeft w:val="0"/>
      <w:marRight w:val="0"/>
      <w:marTop w:val="0"/>
      <w:marBottom w:val="0"/>
      <w:divBdr>
        <w:top w:val="none" w:sz="0" w:space="0" w:color="auto"/>
        <w:left w:val="none" w:sz="0" w:space="0" w:color="auto"/>
        <w:bottom w:val="none" w:sz="0" w:space="0" w:color="auto"/>
        <w:right w:val="none" w:sz="0" w:space="0" w:color="auto"/>
      </w:divBdr>
    </w:div>
    <w:div w:id="549079644">
      <w:bodyDiv w:val="1"/>
      <w:marLeft w:val="0"/>
      <w:marRight w:val="0"/>
      <w:marTop w:val="0"/>
      <w:marBottom w:val="0"/>
      <w:divBdr>
        <w:top w:val="none" w:sz="0" w:space="0" w:color="auto"/>
        <w:left w:val="none" w:sz="0" w:space="0" w:color="auto"/>
        <w:bottom w:val="none" w:sz="0" w:space="0" w:color="auto"/>
        <w:right w:val="none" w:sz="0" w:space="0" w:color="auto"/>
      </w:divBdr>
    </w:div>
    <w:div w:id="551379783">
      <w:bodyDiv w:val="1"/>
      <w:marLeft w:val="0"/>
      <w:marRight w:val="0"/>
      <w:marTop w:val="0"/>
      <w:marBottom w:val="0"/>
      <w:divBdr>
        <w:top w:val="none" w:sz="0" w:space="0" w:color="auto"/>
        <w:left w:val="none" w:sz="0" w:space="0" w:color="auto"/>
        <w:bottom w:val="none" w:sz="0" w:space="0" w:color="auto"/>
        <w:right w:val="none" w:sz="0" w:space="0" w:color="auto"/>
      </w:divBdr>
    </w:div>
    <w:div w:id="551813188">
      <w:bodyDiv w:val="1"/>
      <w:marLeft w:val="0"/>
      <w:marRight w:val="0"/>
      <w:marTop w:val="0"/>
      <w:marBottom w:val="0"/>
      <w:divBdr>
        <w:top w:val="none" w:sz="0" w:space="0" w:color="auto"/>
        <w:left w:val="none" w:sz="0" w:space="0" w:color="auto"/>
        <w:bottom w:val="none" w:sz="0" w:space="0" w:color="auto"/>
        <w:right w:val="none" w:sz="0" w:space="0" w:color="auto"/>
      </w:divBdr>
    </w:div>
    <w:div w:id="552276962">
      <w:bodyDiv w:val="1"/>
      <w:marLeft w:val="0"/>
      <w:marRight w:val="0"/>
      <w:marTop w:val="0"/>
      <w:marBottom w:val="0"/>
      <w:divBdr>
        <w:top w:val="none" w:sz="0" w:space="0" w:color="auto"/>
        <w:left w:val="none" w:sz="0" w:space="0" w:color="auto"/>
        <w:bottom w:val="none" w:sz="0" w:space="0" w:color="auto"/>
        <w:right w:val="none" w:sz="0" w:space="0" w:color="auto"/>
      </w:divBdr>
    </w:div>
    <w:div w:id="552617612">
      <w:bodyDiv w:val="1"/>
      <w:marLeft w:val="0"/>
      <w:marRight w:val="0"/>
      <w:marTop w:val="0"/>
      <w:marBottom w:val="0"/>
      <w:divBdr>
        <w:top w:val="none" w:sz="0" w:space="0" w:color="auto"/>
        <w:left w:val="none" w:sz="0" w:space="0" w:color="auto"/>
        <w:bottom w:val="none" w:sz="0" w:space="0" w:color="auto"/>
        <w:right w:val="none" w:sz="0" w:space="0" w:color="auto"/>
      </w:divBdr>
    </w:div>
    <w:div w:id="554464821">
      <w:bodyDiv w:val="1"/>
      <w:marLeft w:val="0"/>
      <w:marRight w:val="0"/>
      <w:marTop w:val="0"/>
      <w:marBottom w:val="0"/>
      <w:divBdr>
        <w:top w:val="none" w:sz="0" w:space="0" w:color="auto"/>
        <w:left w:val="none" w:sz="0" w:space="0" w:color="auto"/>
        <w:bottom w:val="none" w:sz="0" w:space="0" w:color="auto"/>
        <w:right w:val="none" w:sz="0" w:space="0" w:color="auto"/>
      </w:divBdr>
    </w:div>
    <w:div w:id="555438469">
      <w:bodyDiv w:val="1"/>
      <w:marLeft w:val="0"/>
      <w:marRight w:val="0"/>
      <w:marTop w:val="0"/>
      <w:marBottom w:val="0"/>
      <w:divBdr>
        <w:top w:val="none" w:sz="0" w:space="0" w:color="auto"/>
        <w:left w:val="none" w:sz="0" w:space="0" w:color="auto"/>
        <w:bottom w:val="none" w:sz="0" w:space="0" w:color="auto"/>
        <w:right w:val="none" w:sz="0" w:space="0" w:color="auto"/>
      </w:divBdr>
    </w:div>
    <w:div w:id="556625003">
      <w:bodyDiv w:val="1"/>
      <w:marLeft w:val="0"/>
      <w:marRight w:val="0"/>
      <w:marTop w:val="0"/>
      <w:marBottom w:val="0"/>
      <w:divBdr>
        <w:top w:val="none" w:sz="0" w:space="0" w:color="auto"/>
        <w:left w:val="none" w:sz="0" w:space="0" w:color="auto"/>
        <w:bottom w:val="none" w:sz="0" w:space="0" w:color="auto"/>
        <w:right w:val="none" w:sz="0" w:space="0" w:color="auto"/>
      </w:divBdr>
    </w:div>
    <w:div w:id="557085574">
      <w:bodyDiv w:val="1"/>
      <w:marLeft w:val="0"/>
      <w:marRight w:val="0"/>
      <w:marTop w:val="0"/>
      <w:marBottom w:val="0"/>
      <w:divBdr>
        <w:top w:val="none" w:sz="0" w:space="0" w:color="auto"/>
        <w:left w:val="none" w:sz="0" w:space="0" w:color="auto"/>
        <w:bottom w:val="none" w:sz="0" w:space="0" w:color="auto"/>
        <w:right w:val="none" w:sz="0" w:space="0" w:color="auto"/>
      </w:divBdr>
    </w:div>
    <w:div w:id="557328847">
      <w:bodyDiv w:val="1"/>
      <w:marLeft w:val="0"/>
      <w:marRight w:val="0"/>
      <w:marTop w:val="0"/>
      <w:marBottom w:val="0"/>
      <w:divBdr>
        <w:top w:val="none" w:sz="0" w:space="0" w:color="auto"/>
        <w:left w:val="none" w:sz="0" w:space="0" w:color="auto"/>
        <w:bottom w:val="none" w:sz="0" w:space="0" w:color="auto"/>
        <w:right w:val="none" w:sz="0" w:space="0" w:color="auto"/>
      </w:divBdr>
    </w:div>
    <w:div w:id="557522108">
      <w:bodyDiv w:val="1"/>
      <w:marLeft w:val="0"/>
      <w:marRight w:val="0"/>
      <w:marTop w:val="0"/>
      <w:marBottom w:val="0"/>
      <w:divBdr>
        <w:top w:val="none" w:sz="0" w:space="0" w:color="auto"/>
        <w:left w:val="none" w:sz="0" w:space="0" w:color="auto"/>
        <w:bottom w:val="none" w:sz="0" w:space="0" w:color="auto"/>
        <w:right w:val="none" w:sz="0" w:space="0" w:color="auto"/>
      </w:divBdr>
    </w:div>
    <w:div w:id="557864988">
      <w:bodyDiv w:val="1"/>
      <w:marLeft w:val="0"/>
      <w:marRight w:val="0"/>
      <w:marTop w:val="0"/>
      <w:marBottom w:val="0"/>
      <w:divBdr>
        <w:top w:val="none" w:sz="0" w:space="0" w:color="auto"/>
        <w:left w:val="none" w:sz="0" w:space="0" w:color="auto"/>
        <w:bottom w:val="none" w:sz="0" w:space="0" w:color="auto"/>
        <w:right w:val="none" w:sz="0" w:space="0" w:color="auto"/>
      </w:divBdr>
    </w:div>
    <w:div w:id="560095572">
      <w:bodyDiv w:val="1"/>
      <w:marLeft w:val="0"/>
      <w:marRight w:val="0"/>
      <w:marTop w:val="0"/>
      <w:marBottom w:val="0"/>
      <w:divBdr>
        <w:top w:val="none" w:sz="0" w:space="0" w:color="auto"/>
        <w:left w:val="none" w:sz="0" w:space="0" w:color="auto"/>
        <w:bottom w:val="none" w:sz="0" w:space="0" w:color="auto"/>
        <w:right w:val="none" w:sz="0" w:space="0" w:color="auto"/>
      </w:divBdr>
    </w:div>
    <w:div w:id="560096611">
      <w:bodyDiv w:val="1"/>
      <w:marLeft w:val="0"/>
      <w:marRight w:val="0"/>
      <w:marTop w:val="0"/>
      <w:marBottom w:val="0"/>
      <w:divBdr>
        <w:top w:val="none" w:sz="0" w:space="0" w:color="auto"/>
        <w:left w:val="none" w:sz="0" w:space="0" w:color="auto"/>
        <w:bottom w:val="none" w:sz="0" w:space="0" w:color="auto"/>
        <w:right w:val="none" w:sz="0" w:space="0" w:color="auto"/>
      </w:divBdr>
    </w:div>
    <w:div w:id="560286733">
      <w:bodyDiv w:val="1"/>
      <w:marLeft w:val="0"/>
      <w:marRight w:val="0"/>
      <w:marTop w:val="0"/>
      <w:marBottom w:val="0"/>
      <w:divBdr>
        <w:top w:val="none" w:sz="0" w:space="0" w:color="auto"/>
        <w:left w:val="none" w:sz="0" w:space="0" w:color="auto"/>
        <w:bottom w:val="none" w:sz="0" w:space="0" w:color="auto"/>
        <w:right w:val="none" w:sz="0" w:space="0" w:color="auto"/>
      </w:divBdr>
    </w:div>
    <w:div w:id="561209041">
      <w:bodyDiv w:val="1"/>
      <w:marLeft w:val="0"/>
      <w:marRight w:val="0"/>
      <w:marTop w:val="0"/>
      <w:marBottom w:val="0"/>
      <w:divBdr>
        <w:top w:val="none" w:sz="0" w:space="0" w:color="auto"/>
        <w:left w:val="none" w:sz="0" w:space="0" w:color="auto"/>
        <w:bottom w:val="none" w:sz="0" w:space="0" w:color="auto"/>
        <w:right w:val="none" w:sz="0" w:space="0" w:color="auto"/>
      </w:divBdr>
    </w:div>
    <w:div w:id="562260322">
      <w:bodyDiv w:val="1"/>
      <w:marLeft w:val="0"/>
      <w:marRight w:val="0"/>
      <w:marTop w:val="0"/>
      <w:marBottom w:val="0"/>
      <w:divBdr>
        <w:top w:val="none" w:sz="0" w:space="0" w:color="auto"/>
        <w:left w:val="none" w:sz="0" w:space="0" w:color="auto"/>
        <w:bottom w:val="none" w:sz="0" w:space="0" w:color="auto"/>
        <w:right w:val="none" w:sz="0" w:space="0" w:color="auto"/>
      </w:divBdr>
    </w:div>
    <w:div w:id="562914207">
      <w:bodyDiv w:val="1"/>
      <w:marLeft w:val="0"/>
      <w:marRight w:val="0"/>
      <w:marTop w:val="0"/>
      <w:marBottom w:val="0"/>
      <w:divBdr>
        <w:top w:val="none" w:sz="0" w:space="0" w:color="auto"/>
        <w:left w:val="none" w:sz="0" w:space="0" w:color="auto"/>
        <w:bottom w:val="none" w:sz="0" w:space="0" w:color="auto"/>
        <w:right w:val="none" w:sz="0" w:space="0" w:color="auto"/>
      </w:divBdr>
    </w:div>
    <w:div w:id="565072641">
      <w:bodyDiv w:val="1"/>
      <w:marLeft w:val="0"/>
      <w:marRight w:val="0"/>
      <w:marTop w:val="0"/>
      <w:marBottom w:val="0"/>
      <w:divBdr>
        <w:top w:val="none" w:sz="0" w:space="0" w:color="auto"/>
        <w:left w:val="none" w:sz="0" w:space="0" w:color="auto"/>
        <w:bottom w:val="none" w:sz="0" w:space="0" w:color="auto"/>
        <w:right w:val="none" w:sz="0" w:space="0" w:color="auto"/>
      </w:divBdr>
    </w:div>
    <w:div w:id="565530344">
      <w:bodyDiv w:val="1"/>
      <w:marLeft w:val="0"/>
      <w:marRight w:val="0"/>
      <w:marTop w:val="0"/>
      <w:marBottom w:val="0"/>
      <w:divBdr>
        <w:top w:val="none" w:sz="0" w:space="0" w:color="auto"/>
        <w:left w:val="none" w:sz="0" w:space="0" w:color="auto"/>
        <w:bottom w:val="none" w:sz="0" w:space="0" w:color="auto"/>
        <w:right w:val="none" w:sz="0" w:space="0" w:color="auto"/>
      </w:divBdr>
    </w:div>
    <w:div w:id="567228210">
      <w:bodyDiv w:val="1"/>
      <w:marLeft w:val="0"/>
      <w:marRight w:val="0"/>
      <w:marTop w:val="0"/>
      <w:marBottom w:val="0"/>
      <w:divBdr>
        <w:top w:val="none" w:sz="0" w:space="0" w:color="auto"/>
        <w:left w:val="none" w:sz="0" w:space="0" w:color="auto"/>
        <w:bottom w:val="none" w:sz="0" w:space="0" w:color="auto"/>
        <w:right w:val="none" w:sz="0" w:space="0" w:color="auto"/>
      </w:divBdr>
    </w:div>
    <w:div w:id="570965013">
      <w:bodyDiv w:val="1"/>
      <w:marLeft w:val="0"/>
      <w:marRight w:val="0"/>
      <w:marTop w:val="0"/>
      <w:marBottom w:val="0"/>
      <w:divBdr>
        <w:top w:val="none" w:sz="0" w:space="0" w:color="auto"/>
        <w:left w:val="none" w:sz="0" w:space="0" w:color="auto"/>
        <w:bottom w:val="none" w:sz="0" w:space="0" w:color="auto"/>
        <w:right w:val="none" w:sz="0" w:space="0" w:color="auto"/>
      </w:divBdr>
    </w:div>
    <w:div w:id="572550326">
      <w:bodyDiv w:val="1"/>
      <w:marLeft w:val="0"/>
      <w:marRight w:val="0"/>
      <w:marTop w:val="0"/>
      <w:marBottom w:val="0"/>
      <w:divBdr>
        <w:top w:val="none" w:sz="0" w:space="0" w:color="auto"/>
        <w:left w:val="none" w:sz="0" w:space="0" w:color="auto"/>
        <w:bottom w:val="none" w:sz="0" w:space="0" w:color="auto"/>
        <w:right w:val="none" w:sz="0" w:space="0" w:color="auto"/>
      </w:divBdr>
    </w:div>
    <w:div w:id="573245065">
      <w:bodyDiv w:val="1"/>
      <w:marLeft w:val="0"/>
      <w:marRight w:val="0"/>
      <w:marTop w:val="0"/>
      <w:marBottom w:val="0"/>
      <w:divBdr>
        <w:top w:val="none" w:sz="0" w:space="0" w:color="auto"/>
        <w:left w:val="none" w:sz="0" w:space="0" w:color="auto"/>
        <w:bottom w:val="none" w:sz="0" w:space="0" w:color="auto"/>
        <w:right w:val="none" w:sz="0" w:space="0" w:color="auto"/>
      </w:divBdr>
    </w:div>
    <w:div w:id="576283166">
      <w:bodyDiv w:val="1"/>
      <w:marLeft w:val="0"/>
      <w:marRight w:val="0"/>
      <w:marTop w:val="0"/>
      <w:marBottom w:val="0"/>
      <w:divBdr>
        <w:top w:val="none" w:sz="0" w:space="0" w:color="auto"/>
        <w:left w:val="none" w:sz="0" w:space="0" w:color="auto"/>
        <w:bottom w:val="none" w:sz="0" w:space="0" w:color="auto"/>
        <w:right w:val="none" w:sz="0" w:space="0" w:color="auto"/>
      </w:divBdr>
    </w:div>
    <w:div w:id="576400775">
      <w:bodyDiv w:val="1"/>
      <w:marLeft w:val="0"/>
      <w:marRight w:val="0"/>
      <w:marTop w:val="0"/>
      <w:marBottom w:val="0"/>
      <w:divBdr>
        <w:top w:val="none" w:sz="0" w:space="0" w:color="auto"/>
        <w:left w:val="none" w:sz="0" w:space="0" w:color="auto"/>
        <w:bottom w:val="none" w:sz="0" w:space="0" w:color="auto"/>
        <w:right w:val="none" w:sz="0" w:space="0" w:color="auto"/>
      </w:divBdr>
    </w:div>
    <w:div w:id="576407546">
      <w:bodyDiv w:val="1"/>
      <w:marLeft w:val="0"/>
      <w:marRight w:val="0"/>
      <w:marTop w:val="0"/>
      <w:marBottom w:val="0"/>
      <w:divBdr>
        <w:top w:val="none" w:sz="0" w:space="0" w:color="auto"/>
        <w:left w:val="none" w:sz="0" w:space="0" w:color="auto"/>
        <w:bottom w:val="none" w:sz="0" w:space="0" w:color="auto"/>
        <w:right w:val="none" w:sz="0" w:space="0" w:color="auto"/>
      </w:divBdr>
    </w:div>
    <w:div w:id="576939122">
      <w:bodyDiv w:val="1"/>
      <w:marLeft w:val="0"/>
      <w:marRight w:val="0"/>
      <w:marTop w:val="0"/>
      <w:marBottom w:val="0"/>
      <w:divBdr>
        <w:top w:val="none" w:sz="0" w:space="0" w:color="auto"/>
        <w:left w:val="none" w:sz="0" w:space="0" w:color="auto"/>
        <w:bottom w:val="none" w:sz="0" w:space="0" w:color="auto"/>
        <w:right w:val="none" w:sz="0" w:space="0" w:color="auto"/>
      </w:divBdr>
    </w:div>
    <w:div w:id="580337965">
      <w:bodyDiv w:val="1"/>
      <w:marLeft w:val="0"/>
      <w:marRight w:val="0"/>
      <w:marTop w:val="0"/>
      <w:marBottom w:val="0"/>
      <w:divBdr>
        <w:top w:val="none" w:sz="0" w:space="0" w:color="auto"/>
        <w:left w:val="none" w:sz="0" w:space="0" w:color="auto"/>
        <w:bottom w:val="none" w:sz="0" w:space="0" w:color="auto"/>
        <w:right w:val="none" w:sz="0" w:space="0" w:color="auto"/>
      </w:divBdr>
    </w:div>
    <w:div w:id="581305226">
      <w:bodyDiv w:val="1"/>
      <w:marLeft w:val="0"/>
      <w:marRight w:val="0"/>
      <w:marTop w:val="0"/>
      <w:marBottom w:val="0"/>
      <w:divBdr>
        <w:top w:val="none" w:sz="0" w:space="0" w:color="auto"/>
        <w:left w:val="none" w:sz="0" w:space="0" w:color="auto"/>
        <w:bottom w:val="none" w:sz="0" w:space="0" w:color="auto"/>
        <w:right w:val="none" w:sz="0" w:space="0" w:color="auto"/>
      </w:divBdr>
    </w:div>
    <w:div w:id="582223960">
      <w:bodyDiv w:val="1"/>
      <w:marLeft w:val="0"/>
      <w:marRight w:val="0"/>
      <w:marTop w:val="0"/>
      <w:marBottom w:val="0"/>
      <w:divBdr>
        <w:top w:val="none" w:sz="0" w:space="0" w:color="auto"/>
        <w:left w:val="none" w:sz="0" w:space="0" w:color="auto"/>
        <w:bottom w:val="none" w:sz="0" w:space="0" w:color="auto"/>
        <w:right w:val="none" w:sz="0" w:space="0" w:color="auto"/>
      </w:divBdr>
    </w:div>
    <w:div w:id="582765316">
      <w:bodyDiv w:val="1"/>
      <w:marLeft w:val="0"/>
      <w:marRight w:val="0"/>
      <w:marTop w:val="0"/>
      <w:marBottom w:val="0"/>
      <w:divBdr>
        <w:top w:val="none" w:sz="0" w:space="0" w:color="auto"/>
        <w:left w:val="none" w:sz="0" w:space="0" w:color="auto"/>
        <w:bottom w:val="none" w:sz="0" w:space="0" w:color="auto"/>
        <w:right w:val="none" w:sz="0" w:space="0" w:color="auto"/>
      </w:divBdr>
    </w:div>
    <w:div w:id="587154538">
      <w:bodyDiv w:val="1"/>
      <w:marLeft w:val="0"/>
      <w:marRight w:val="0"/>
      <w:marTop w:val="0"/>
      <w:marBottom w:val="0"/>
      <w:divBdr>
        <w:top w:val="none" w:sz="0" w:space="0" w:color="auto"/>
        <w:left w:val="none" w:sz="0" w:space="0" w:color="auto"/>
        <w:bottom w:val="none" w:sz="0" w:space="0" w:color="auto"/>
        <w:right w:val="none" w:sz="0" w:space="0" w:color="auto"/>
      </w:divBdr>
    </w:div>
    <w:div w:id="590047591">
      <w:bodyDiv w:val="1"/>
      <w:marLeft w:val="0"/>
      <w:marRight w:val="0"/>
      <w:marTop w:val="0"/>
      <w:marBottom w:val="0"/>
      <w:divBdr>
        <w:top w:val="none" w:sz="0" w:space="0" w:color="auto"/>
        <w:left w:val="none" w:sz="0" w:space="0" w:color="auto"/>
        <w:bottom w:val="none" w:sz="0" w:space="0" w:color="auto"/>
        <w:right w:val="none" w:sz="0" w:space="0" w:color="auto"/>
      </w:divBdr>
    </w:div>
    <w:div w:id="590820133">
      <w:bodyDiv w:val="1"/>
      <w:marLeft w:val="0"/>
      <w:marRight w:val="0"/>
      <w:marTop w:val="0"/>
      <w:marBottom w:val="0"/>
      <w:divBdr>
        <w:top w:val="none" w:sz="0" w:space="0" w:color="auto"/>
        <w:left w:val="none" w:sz="0" w:space="0" w:color="auto"/>
        <w:bottom w:val="none" w:sz="0" w:space="0" w:color="auto"/>
        <w:right w:val="none" w:sz="0" w:space="0" w:color="auto"/>
      </w:divBdr>
    </w:div>
    <w:div w:id="591089934">
      <w:bodyDiv w:val="1"/>
      <w:marLeft w:val="0"/>
      <w:marRight w:val="0"/>
      <w:marTop w:val="0"/>
      <w:marBottom w:val="0"/>
      <w:divBdr>
        <w:top w:val="none" w:sz="0" w:space="0" w:color="auto"/>
        <w:left w:val="none" w:sz="0" w:space="0" w:color="auto"/>
        <w:bottom w:val="none" w:sz="0" w:space="0" w:color="auto"/>
        <w:right w:val="none" w:sz="0" w:space="0" w:color="auto"/>
      </w:divBdr>
    </w:div>
    <w:div w:id="591283087">
      <w:bodyDiv w:val="1"/>
      <w:marLeft w:val="0"/>
      <w:marRight w:val="0"/>
      <w:marTop w:val="0"/>
      <w:marBottom w:val="0"/>
      <w:divBdr>
        <w:top w:val="none" w:sz="0" w:space="0" w:color="auto"/>
        <w:left w:val="none" w:sz="0" w:space="0" w:color="auto"/>
        <w:bottom w:val="none" w:sz="0" w:space="0" w:color="auto"/>
        <w:right w:val="none" w:sz="0" w:space="0" w:color="auto"/>
      </w:divBdr>
    </w:div>
    <w:div w:id="593442553">
      <w:bodyDiv w:val="1"/>
      <w:marLeft w:val="0"/>
      <w:marRight w:val="0"/>
      <w:marTop w:val="0"/>
      <w:marBottom w:val="0"/>
      <w:divBdr>
        <w:top w:val="none" w:sz="0" w:space="0" w:color="auto"/>
        <w:left w:val="none" w:sz="0" w:space="0" w:color="auto"/>
        <w:bottom w:val="none" w:sz="0" w:space="0" w:color="auto"/>
        <w:right w:val="none" w:sz="0" w:space="0" w:color="auto"/>
      </w:divBdr>
    </w:div>
    <w:div w:id="593515017">
      <w:bodyDiv w:val="1"/>
      <w:marLeft w:val="0"/>
      <w:marRight w:val="0"/>
      <w:marTop w:val="0"/>
      <w:marBottom w:val="0"/>
      <w:divBdr>
        <w:top w:val="none" w:sz="0" w:space="0" w:color="auto"/>
        <w:left w:val="none" w:sz="0" w:space="0" w:color="auto"/>
        <w:bottom w:val="none" w:sz="0" w:space="0" w:color="auto"/>
        <w:right w:val="none" w:sz="0" w:space="0" w:color="auto"/>
      </w:divBdr>
    </w:div>
    <w:div w:id="594242953">
      <w:bodyDiv w:val="1"/>
      <w:marLeft w:val="0"/>
      <w:marRight w:val="0"/>
      <w:marTop w:val="0"/>
      <w:marBottom w:val="0"/>
      <w:divBdr>
        <w:top w:val="none" w:sz="0" w:space="0" w:color="auto"/>
        <w:left w:val="none" w:sz="0" w:space="0" w:color="auto"/>
        <w:bottom w:val="none" w:sz="0" w:space="0" w:color="auto"/>
        <w:right w:val="none" w:sz="0" w:space="0" w:color="auto"/>
      </w:divBdr>
    </w:div>
    <w:div w:id="596254496">
      <w:bodyDiv w:val="1"/>
      <w:marLeft w:val="0"/>
      <w:marRight w:val="0"/>
      <w:marTop w:val="0"/>
      <w:marBottom w:val="0"/>
      <w:divBdr>
        <w:top w:val="none" w:sz="0" w:space="0" w:color="auto"/>
        <w:left w:val="none" w:sz="0" w:space="0" w:color="auto"/>
        <w:bottom w:val="none" w:sz="0" w:space="0" w:color="auto"/>
        <w:right w:val="none" w:sz="0" w:space="0" w:color="auto"/>
      </w:divBdr>
    </w:div>
    <w:div w:id="598147220">
      <w:bodyDiv w:val="1"/>
      <w:marLeft w:val="0"/>
      <w:marRight w:val="0"/>
      <w:marTop w:val="0"/>
      <w:marBottom w:val="0"/>
      <w:divBdr>
        <w:top w:val="none" w:sz="0" w:space="0" w:color="auto"/>
        <w:left w:val="none" w:sz="0" w:space="0" w:color="auto"/>
        <w:bottom w:val="none" w:sz="0" w:space="0" w:color="auto"/>
        <w:right w:val="none" w:sz="0" w:space="0" w:color="auto"/>
      </w:divBdr>
    </w:div>
    <w:div w:id="599096985">
      <w:bodyDiv w:val="1"/>
      <w:marLeft w:val="0"/>
      <w:marRight w:val="0"/>
      <w:marTop w:val="0"/>
      <w:marBottom w:val="0"/>
      <w:divBdr>
        <w:top w:val="none" w:sz="0" w:space="0" w:color="auto"/>
        <w:left w:val="none" w:sz="0" w:space="0" w:color="auto"/>
        <w:bottom w:val="none" w:sz="0" w:space="0" w:color="auto"/>
        <w:right w:val="none" w:sz="0" w:space="0" w:color="auto"/>
      </w:divBdr>
    </w:div>
    <w:div w:id="599335738">
      <w:bodyDiv w:val="1"/>
      <w:marLeft w:val="0"/>
      <w:marRight w:val="0"/>
      <w:marTop w:val="0"/>
      <w:marBottom w:val="0"/>
      <w:divBdr>
        <w:top w:val="none" w:sz="0" w:space="0" w:color="auto"/>
        <w:left w:val="none" w:sz="0" w:space="0" w:color="auto"/>
        <w:bottom w:val="none" w:sz="0" w:space="0" w:color="auto"/>
        <w:right w:val="none" w:sz="0" w:space="0" w:color="auto"/>
      </w:divBdr>
    </w:div>
    <w:div w:id="599994676">
      <w:bodyDiv w:val="1"/>
      <w:marLeft w:val="0"/>
      <w:marRight w:val="0"/>
      <w:marTop w:val="0"/>
      <w:marBottom w:val="0"/>
      <w:divBdr>
        <w:top w:val="none" w:sz="0" w:space="0" w:color="auto"/>
        <w:left w:val="none" w:sz="0" w:space="0" w:color="auto"/>
        <w:bottom w:val="none" w:sz="0" w:space="0" w:color="auto"/>
        <w:right w:val="none" w:sz="0" w:space="0" w:color="auto"/>
      </w:divBdr>
    </w:div>
    <w:div w:id="600182410">
      <w:bodyDiv w:val="1"/>
      <w:marLeft w:val="0"/>
      <w:marRight w:val="0"/>
      <w:marTop w:val="0"/>
      <w:marBottom w:val="0"/>
      <w:divBdr>
        <w:top w:val="none" w:sz="0" w:space="0" w:color="auto"/>
        <w:left w:val="none" w:sz="0" w:space="0" w:color="auto"/>
        <w:bottom w:val="none" w:sz="0" w:space="0" w:color="auto"/>
        <w:right w:val="none" w:sz="0" w:space="0" w:color="auto"/>
      </w:divBdr>
    </w:div>
    <w:div w:id="602080202">
      <w:bodyDiv w:val="1"/>
      <w:marLeft w:val="0"/>
      <w:marRight w:val="0"/>
      <w:marTop w:val="0"/>
      <w:marBottom w:val="0"/>
      <w:divBdr>
        <w:top w:val="none" w:sz="0" w:space="0" w:color="auto"/>
        <w:left w:val="none" w:sz="0" w:space="0" w:color="auto"/>
        <w:bottom w:val="none" w:sz="0" w:space="0" w:color="auto"/>
        <w:right w:val="none" w:sz="0" w:space="0" w:color="auto"/>
      </w:divBdr>
    </w:div>
    <w:div w:id="603001381">
      <w:bodyDiv w:val="1"/>
      <w:marLeft w:val="0"/>
      <w:marRight w:val="0"/>
      <w:marTop w:val="0"/>
      <w:marBottom w:val="0"/>
      <w:divBdr>
        <w:top w:val="none" w:sz="0" w:space="0" w:color="auto"/>
        <w:left w:val="none" w:sz="0" w:space="0" w:color="auto"/>
        <w:bottom w:val="none" w:sz="0" w:space="0" w:color="auto"/>
        <w:right w:val="none" w:sz="0" w:space="0" w:color="auto"/>
      </w:divBdr>
    </w:div>
    <w:div w:id="603684356">
      <w:bodyDiv w:val="1"/>
      <w:marLeft w:val="0"/>
      <w:marRight w:val="0"/>
      <w:marTop w:val="0"/>
      <w:marBottom w:val="0"/>
      <w:divBdr>
        <w:top w:val="none" w:sz="0" w:space="0" w:color="auto"/>
        <w:left w:val="none" w:sz="0" w:space="0" w:color="auto"/>
        <w:bottom w:val="none" w:sz="0" w:space="0" w:color="auto"/>
        <w:right w:val="none" w:sz="0" w:space="0" w:color="auto"/>
      </w:divBdr>
    </w:div>
    <w:div w:id="603922236">
      <w:bodyDiv w:val="1"/>
      <w:marLeft w:val="0"/>
      <w:marRight w:val="0"/>
      <w:marTop w:val="0"/>
      <w:marBottom w:val="0"/>
      <w:divBdr>
        <w:top w:val="none" w:sz="0" w:space="0" w:color="auto"/>
        <w:left w:val="none" w:sz="0" w:space="0" w:color="auto"/>
        <w:bottom w:val="none" w:sz="0" w:space="0" w:color="auto"/>
        <w:right w:val="none" w:sz="0" w:space="0" w:color="auto"/>
      </w:divBdr>
    </w:div>
    <w:div w:id="604070955">
      <w:bodyDiv w:val="1"/>
      <w:marLeft w:val="0"/>
      <w:marRight w:val="0"/>
      <w:marTop w:val="0"/>
      <w:marBottom w:val="0"/>
      <w:divBdr>
        <w:top w:val="none" w:sz="0" w:space="0" w:color="auto"/>
        <w:left w:val="none" w:sz="0" w:space="0" w:color="auto"/>
        <w:bottom w:val="none" w:sz="0" w:space="0" w:color="auto"/>
        <w:right w:val="none" w:sz="0" w:space="0" w:color="auto"/>
      </w:divBdr>
    </w:div>
    <w:div w:id="604577033">
      <w:bodyDiv w:val="1"/>
      <w:marLeft w:val="0"/>
      <w:marRight w:val="0"/>
      <w:marTop w:val="0"/>
      <w:marBottom w:val="0"/>
      <w:divBdr>
        <w:top w:val="none" w:sz="0" w:space="0" w:color="auto"/>
        <w:left w:val="none" w:sz="0" w:space="0" w:color="auto"/>
        <w:bottom w:val="none" w:sz="0" w:space="0" w:color="auto"/>
        <w:right w:val="none" w:sz="0" w:space="0" w:color="auto"/>
      </w:divBdr>
    </w:div>
    <w:div w:id="605966669">
      <w:bodyDiv w:val="1"/>
      <w:marLeft w:val="0"/>
      <w:marRight w:val="0"/>
      <w:marTop w:val="0"/>
      <w:marBottom w:val="0"/>
      <w:divBdr>
        <w:top w:val="none" w:sz="0" w:space="0" w:color="auto"/>
        <w:left w:val="none" w:sz="0" w:space="0" w:color="auto"/>
        <w:bottom w:val="none" w:sz="0" w:space="0" w:color="auto"/>
        <w:right w:val="none" w:sz="0" w:space="0" w:color="auto"/>
      </w:divBdr>
    </w:div>
    <w:div w:id="606693237">
      <w:bodyDiv w:val="1"/>
      <w:marLeft w:val="0"/>
      <w:marRight w:val="0"/>
      <w:marTop w:val="0"/>
      <w:marBottom w:val="0"/>
      <w:divBdr>
        <w:top w:val="none" w:sz="0" w:space="0" w:color="auto"/>
        <w:left w:val="none" w:sz="0" w:space="0" w:color="auto"/>
        <w:bottom w:val="none" w:sz="0" w:space="0" w:color="auto"/>
        <w:right w:val="none" w:sz="0" w:space="0" w:color="auto"/>
      </w:divBdr>
    </w:div>
    <w:div w:id="608465453">
      <w:bodyDiv w:val="1"/>
      <w:marLeft w:val="0"/>
      <w:marRight w:val="0"/>
      <w:marTop w:val="0"/>
      <w:marBottom w:val="0"/>
      <w:divBdr>
        <w:top w:val="none" w:sz="0" w:space="0" w:color="auto"/>
        <w:left w:val="none" w:sz="0" w:space="0" w:color="auto"/>
        <w:bottom w:val="none" w:sz="0" w:space="0" w:color="auto"/>
        <w:right w:val="none" w:sz="0" w:space="0" w:color="auto"/>
      </w:divBdr>
    </w:div>
    <w:div w:id="609432027">
      <w:bodyDiv w:val="1"/>
      <w:marLeft w:val="0"/>
      <w:marRight w:val="0"/>
      <w:marTop w:val="0"/>
      <w:marBottom w:val="0"/>
      <w:divBdr>
        <w:top w:val="none" w:sz="0" w:space="0" w:color="auto"/>
        <w:left w:val="none" w:sz="0" w:space="0" w:color="auto"/>
        <w:bottom w:val="none" w:sz="0" w:space="0" w:color="auto"/>
        <w:right w:val="none" w:sz="0" w:space="0" w:color="auto"/>
      </w:divBdr>
    </w:div>
    <w:div w:id="610236200">
      <w:bodyDiv w:val="1"/>
      <w:marLeft w:val="0"/>
      <w:marRight w:val="0"/>
      <w:marTop w:val="0"/>
      <w:marBottom w:val="0"/>
      <w:divBdr>
        <w:top w:val="none" w:sz="0" w:space="0" w:color="auto"/>
        <w:left w:val="none" w:sz="0" w:space="0" w:color="auto"/>
        <w:bottom w:val="none" w:sz="0" w:space="0" w:color="auto"/>
        <w:right w:val="none" w:sz="0" w:space="0" w:color="auto"/>
      </w:divBdr>
    </w:div>
    <w:div w:id="610237520">
      <w:bodyDiv w:val="1"/>
      <w:marLeft w:val="0"/>
      <w:marRight w:val="0"/>
      <w:marTop w:val="0"/>
      <w:marBottom w:val="0"/>
      <w:divBdr>
        <w:top w:val="none" w:sz="0" w:space="0" w:color="auto"/>
        <w:left w:val="none" w:sz="0" w:space="0" w:color="auto"/>
        <w:bottom w:val="none" w:sz="0" w:space="0" w:color="auto"/>
        <w:right w:val="none" w:sz="0" w:space="0" w:color="auto"/>
      </w:divBdr>
    </w:div>
    <w:div w:id="611478145">
      <w:bodyDiv w:val="1"/>
      <w:marLeft w:val="0"/>
      <w:marRight w:val="0"/>
      <w:marTop w:val="0"/>
      <w:marBottom w:val="0"/>
      <w:divBdr>
        <w:top w:val="none" w:sz="0" w:space="0" w:color="auto"/>
        <w:left w:val="none" w:sz="0" w:space="0" w:color="auto"/>
        <w:bottom w:val="none" w:sz="0" w:space="0" w:color="auto"/>
        <w:right w:val="none" w:sz="0" w:space="0" w:color="auto"/>
      </w:divBdr>
    </w:div>
    <w:div w:id="611861796">
      <w:bodyDiv w:val="1"/>
      <w:marLeft w:val="0"/>
      <w:marRight w:val="0"/>
      <w:marTop w:val="0"/>
      <w:marBottom w:val="0"/>
      <w:divBdr>
        <w:top w:val="none" w:sz="0" w:space="0" w:color="auto"/>
        <w:left w:val="none" w:sz="0" w:space="0" w:color="auto"/>
        <w:bottom w:val="none" w:sz="0" w:space="0" w:color="auto"/>
        <w:right w:val="none" w:sz="0" w:space="0" w:color="auto"/>
      </w:divBdr>
    </w:div>
    <w:div w:id="613367011">
      <w:bodyDiv w:val="1"/>
      <w:marLeft w:val="0"/>
      <w:marRight w:val="0"/>
      <w:marTop w:val="0"/>
      <w:marBottom w:val="0"/>
      <w:divBdr>
        <w:top w:val="none" w:sz="0" w:space="0" w:color="auto"/>
        <w:left w:val="none" w:sz="0" w:space="0" w:color="auto"/>
        <w:bottom w:val="none" w:sz="0" w:space="0" w:color="auto"/>
        <w:right w:val="none" w:sz="0" w:space="0" w:color="auto"/>
      </w:divBdr>
    </w:div>
    <w:div w:id="613632084">
      <w:bodyDiv w:val="1"/>
      <w:marLeft w:val="0"/>
      <w:marRight w:val="0"/>
      <w:marTop w:val="0"/>
      <w:marBottom w:val="0"/>
      <w:divBdr>
        <w:top w:val="none" w:sz="0" w:space="0" w:color="auto"/>
        <w:left w:val="none" w:sz="0" w:space="0" w:color="auto"/>
        <w:bottom w:val="none" w:sz="0" w:space="0" w:color="auto"/>
        <w:right w:val="none" w:sz="0" w:space="0" w:color="auto"/>
      </w:divBdr>
    </w:div>
    <w:div w:id="615985995">
      <w:bodyDiv w:val="1"/>
      <w:marLeft w:val="0"/>
      <w:marRight w:val="0"/>
      <w:marTop w:val="0"/>
      <w:marBottom w:val="0"/>
      <w:divBdr>
        <w:top w:val="none" w:sz="0" w:space="0" w:color="auto"/>
        <w:left w:val="none" w:sz="0" w:space="0" w:color="auto"/>
        <w:bottom w:val="none" w:sz="0" w:space="0" w:color="auto"/>
        <w:right w:val="none" w:sz="0" w:space="0" w:color="auto"/>
      </w:divBdr>
    </w:div>
    <w:div w:id="617420190">
      <w:bodyDiv w:val="1"/>
      <w:marLeft w:val="0"/>
      <w:marRight w:val="0"/>
      <w:marTop w:val="0"/>
      <w:marBottom w:val="0"/>
      <w:divBdr>
        <w:top w:val="none" w:sz="0" w:space="0" w:color="auto"/>
        <w:left w:val="none" w:sz="0" w:space="0" w:color="auto"/>
        <w:bottom w:val="none" w:sz="0" w:space="0" w:color="auto"/>
        <w:right w:val="none" w:sz="0" w:space="0" w:color="auto"/>
      </w:divBdr>
    </w:div>
    <w:div w:id="617684412">
      <w:bodyDiv w:val="1"/>
      <w:marLeft w:val="0"/>
      <w:marRight w:val="0"/>
      <w:marTop w:val="0"/>
      <w:marBottom w:val="0"/>
      <w:divBdr>
        <w:top w:val="none" w:sz="0" w:space="0" w:color="auto"/>
        <w:left w:val="none" w:sz="0" w:space="0" w:color="auto"/>
        <w:bottom w:val="none" w:sz="0" w:space="0" w:color="auto"/>
        <w:right w:val="none" w:sz="0" w:space="0" w:color="auto"/>
      </w:divBdr>
    </w:div>
    <w:div w:id="618530299">
      <w:bodyDiv w:val="1"/>
      <w:marLeft w:val="0"/>
      <w:marRight w:val="0"/>
      <w:marTop w:val="0"/>
      <w:marBottom w:val="0"/>
      <w:divBdr>
        <w:top w:val="none" w:sz="0" w:space="0" w:color="auto"/>
        <w:left w:val="none" w:sz="0" w:space="0" w:color="auto"/>
        <w:bottom w:val="none" w:sz="0" w:space="0" w:color="auto"/>
        <w:right w:val="none" w:sz="0" w:space="0" w:color="auto"/>
      </w:divBdr>
    </w:div>
    <w:div w:id="618878486">
      <w:bodyDiv w:val="1"/>
      <w:marLeft w:val="0"/>
      <w:marRight w:val="0"/>
      <w:marTop w:val="0"/>
      <w:marBottom w:val="0"/>
      <w:divBdr>
        <w:top w:val="none" w:sz="0" w:space="0" w:color="auto"/>
        <w:left w:val="none" w:sz="0" w:space="0" w:color="auto"/>
        <w:bottom w:val="none" w:sz="0" w:space="0" w:color="auto"/>
        <w:right w:val="none" w:sz="0" w:space="0" w:color="auto"/>
      </w:divBdr>
    </w:div>
    <w:div w:id="622662630">
      <w:bodyDiv w:val="1"/>
      <w:marLeft w:val="0"/>
      <w:marRight w:val="0"/>
      <w:marTop w:val="0"/>
      <w:marBottom w:val="0"/>
      <w:divBdr>
        <w:top w:val="none" w:sz="0" w:space="0" w:color="auto"/>
        <w:left w:val="none" w:sz="0" w:space="0" w:color="auto"/>
        <w:bottom w:val="none" w:sz="0" w:space="0" w:color="auto"/>
        <w:right w:val="none" w:sz="0" w:space="0" w:color="auto"/>
      </w:divBdr>
    </w:div>
    <w:div w:id="622927628">
      <w:bodyDiv w:val="1"/>
      <w:marLeft w:val="0"/>
      <w:marRight w:val="0"/>
      <w:marTop w:val="0"/>
      <w:marBottom w:val="0"/>
      <w:divBdr>
        <w:top w:val="none" w:sz="0" w:space="0" w:color="auto"/>
        <w:left w:val="none" w:sz="0" w:space="0" w:color="auto"/>
        <w:bottom w:val="none" w:sz="0" w:space="0" w:color="auto"/>
        <w:right w:val="none" w:sz="0" w:space="0" w:color="auto"/>
      </w:divBdr>
    </w:div>
    <w:div w:id="625934942">
      <w:bodyDiv w:val="1"/>
      <w:marLeft w:val="0"/>
      <w:marRight w:val="0"/>
      <w:marTop w:val="0"/>
      <w:marBottom w:val="0"/>
      <w:divBdr>
        <w:top w:val="none" w:sz="0" w:space="0" w:color="auto"/>
        <w:left w:val="none" w:sz="0" w:space="0" w:color="auto"/>
        <w:bottom w:val="none" w:sz="0" w:space="0" w:color="auto"/>
        <w:right w:val="none" w:sz="0" w:space="0" w:color="auto"/>
      </w:divBdr>
    </w:div>
    <w:div w:id="626542932">
      <w:bodyDiv w:val="1"/>
      <w:marLeft w:val="0"/>
      <w:marRight w:val="0"/>
      <w:marTop w:val="0"/>
      <w:marBottom w:val="0"/>
      <w:divBdr>
        <w:top w:val="none" w:sz="0" w:space="0" w:color="auto"/>
        <w:left w:val="none" w:sz="0" w:space="0" w:color="auto"/>
        <w:bottom w:val="none" w:sz="0" w:space="0" w:color="auto"/>
        <w:right w:val="none" w:sz="0" w:space="0" w:color="auto"/>
      </w:divBdr>
    </w:div>
    <w:div w:id="626665240">
      <w:bodyDiv w:val="1"/>
      <w:marLeft w:val="0"/>
      <w:marRight w:val="0"/>
      <w:marTop w:val="0"/>
      <w:marBottom w:val="0"/>
      <w:divBdr>
        <w:top w:val="none" w:sz="0" w:space="0" w:color="auto"/>
        <w:left w:val="none" w:sz="0" w:space="0" w:color="auto"/>
        <w:bottom w:val="none" w:sz="0" w:space="0" w:color="auto"/>
        <w:right w:val="none" w:sz="0" w:space="0" w:color="auto"/>
      </w:divBdr>
    </w:div>
    <w:div w:id="627013940">
      <w:bodyDiv w:val="1"/>
      <w:marLeft w:val="0"/>
      <w:marRight w:val="0"/>
      <w:marTop w:val="0"/>
      <w:marBottom w:val="0"/>
      <w:divBdr>
        <w:top w:val="none" w:sz="0" w:space="0" w:color="auto"/>
        <w:left w:val="none" w:sz="0" w:space="0" w:color="auto"/>
        <w:bottom w:val="none" w:sz="0" w:space="0" w:color="auto"/>
        <w:right w:val="none" w:sz="0" w:space="0" w:color="auto"/>
      </w:divBdr>
    </w:div>
    <w:div w:id="627051496">
      <w:bodyDiv w:val="1"/>
      <w:marLeft w:val="0"/>
      <w:marRight w:val="0"/>
      <w:marTop w:val="0"/>
      <w:marBottom w:val="0"/>
      <w:divBdr>
        <w:top w:val="none" w:sz="0" w:space="0" w:color="auto"/>
        <w:left w:val="none" w:sz="0" w:space="0" w:color="auto"/>
        <w:bottom w:val="none" w:sz="0" w:space="0" w:color="auto"/>
        <w:right w:val="none" w:sz="0" w:space="0" w:color="auto"/>
      </w:divBdr>
    </w:div>
    <w:div w:id="627128119">
      <w:bodyDiv w:val="1"/>
      <w:marLeft w:val="0"/>
      <w:marRight w:val="0"/>
      <w:marTop w:val="0"/>
      <w:marBottom w:val="0"/>
      <w:divBdr>
        <w:top w:val="none" w:sz="0" w:space="0" w:color="auto"/>
        <w:left w:val="none" w:sz="0" w:space="0" w:color="auto"/>
        <w:bottom w:val="none" w:sz="0" w:space="0" w:color="auto"/>
        <w:right w:val="none" w:sz="0" w:space="0" w:color="auto"/>
      </w:divBdr>
    </w:div>
    <w:div w:id="634991978">
      <w:bodyDiv w:val="1"/>
      <w:marLeft w:val="0"/>
      <w:marRight w:val="0"/>
      <w:marTop w:val="0"/>
      <w:marBottom w:val="0"/>
      <w:divBdr>
        <w:top w:val="none" w:sz="0" w:space="0" w:color="auto"/>
        <w:left w:val="none" w:sz="0" w:space="0" w:color="auto"/>
        <w:bottom w:val="none" w:sz="0" w:space="0" w:color="auto"/>
        <w:right w:val="none" w:sz="0" w:space="0" w:color="auto"/>
      </w:divBdr>
    </w:div>
    <w:div w:id="635112582">
      <w:bodyDiv w:val="1"/>
      <w:marLeft w:val="0"/>
      <w:marRight w:val="0"/>
      <w:marTop w:val="0"/>
      <w:marBottom w:val="0"/>
      <w:divBdr>
        <w:top w:val="none" w:sz="0" w:space="0" w:color="auto"/>
        <w:left w:val="none" w:sz="0" w:space="0" w:color="auto"/>
        <w:bottom w:val="none" w:sz="0" w:space="0" w:color="auto"/>
        <w:right w:val="none" w:sz="0" w:space="0" w:color="auto"/>
      </w:divBdr>
    </w:div>
    <w:div w:id="635792021">
      <w:bodyDiv w:val="1"/>
      <w:marLeft w:val="0"/>
      <w:marRight w:val="0"/>
      <w:marTop w:val="0"/>
      <w:marBottom w:val="0"/>
      <w:divBdr>
        <w:top w:val="none" w:sz="0" w:space="0" w:color="auto"/>
        <w:left w:val="none" w:sz="0" w:space="0" w:color="auto"/>
        <w:bottom w:val="none" w:sz="0" w:space="0" w:color="auto"/>
        <w:right w:val="none" w:sz="0" w:space="0" w:color="auto"/>
      </w:divBdr>
    </w:div>
    <w:div w:id="636378230">
      <w:bodyDiv w:val="1"/>
      <w:marLeft w:val="0"/>
      <w:marRight w:val="0"/>
      <w:marTop w:val="0"/>
      <w:marBottom w:val="0"/>
      <w:divBdr>
        <w:top w:val="none" w:sz="0" w:space="0" w:color="auto"/>
        <w:left w:val="none" w:sz="0" w:space="0" w:color="auto"/>
        <w:bottom w:val="none" w:sz="0" w:space="0" w:color="auto"/>
        <w:right w:val="none" w:sz="0" w:space="0" w:color="auto"/>
      </w:divBdr>
    </w:div>
    <w:div w:id="636492288">
      <w:bodyDiv w:val="1"/>
      <w:marLeft w:val="0"/>
      <w:marRight w:val="0"/>
      <w:marTop w:val="0"/>
      <w:marBottom w:val="0"/>
      <w:divBdr>
        <w:top w:val="none" w:sz="0" w:space="0" w:color="auto"/>
        <w:left w:val="none" w:sz="0" w:space="0" w:color="auto"/>
        <w:bottom w:val="none" w:sz="0" w:space="0" w:color="auto"/>
        <w:right w:val="none" w:sz="0" w:space="0" w:color="auto"/>
      </w:divBdr>
    </w:div>
    <w:div w:id="638344954">
      <w:bodyDiv w:val="1"/>
      <w:marLeft w:val="0"/>
      <w:marRight w:val="0"/>
      <w:marTop w:val="0"/>
      <w:marBottom w:val="0"/>
      <w:divBdr>
        <w:top w:val="none" w:sz="0" w:space="0" w:color="auto"/>
        <w:left w:val="none" w:sz="0" w:space="0" w:color="auto"/>
        <w:bottom w:val="none" w:sz="0" w:space="0" w:color="auto"/>
        <w:right w:val="none" w:sz="0" w:space="0" w:color="auto"/>
      </w:divBdr>
    </w:div>
    <w:div w:id="641544100">
      <w:bodyDiv w:val="1"/>
      <w:marLeft w:val="0"/>
      <w:marRight w:val="0"/>
      <w:marTop w:val="0"/>
      <w:marBottom w:val="0"/>
      <w:divBdr>
        <w:top w:val="none" w:sz="0" w:space="0" w:color="auto"/>
        <w:left w:val="none" w:sz="0" w:space="0" w:color="auto"/>
        <w:bottom w:val="none" w:sz="0" w:space="0" w:color="auto"/>
        <w:right w:val="none" w:sz="0" w:space="0" w:color="auto"/>
      </w:divBdr>
    </w:div>
    <w:div w:id="642318997">
      <w:bodyDiv w:val="1"/>
      <w:marLeft w:val="0"/>
      <w:marRight w:val="0"/>
      <w:marTop w:val="0"/>
      <w:marBottom w:val="0"/>
      <w:divBdr>
        <w:top w:val="none" w:sz="0" w:space="0" w:color="auto"/>
        <w:left w:val="none" w:sz="0" w:space="0" w:color="auto"/>
        <w:bottom w:val="none" w:sz="0" w:space="0" w:color="auto"/>
        <w:right w:val="none" w:sz="0" w:space="0" w:color="auto"/>
      </w:divBdr>
    </w:div>
    <w:div w:id="643588301">
      <w:bodyDiv w:val="1"/>
      <w:marLeft w:val="0"/>
      <w:marRight w:val="0"/>
      <w:marTop w:val="0"/>
      <w:marBottom w:val="0"/>
      <w:divBdr>
        <w:top w:val="none" w:sz="0" w:space="0" w:color="auto"/>
        <w:left w:val="none" w:sz="0" w:space="0" w:color="auto"/>
        <w:bottom w:val="none" w:sz="0" w:space="0" w:color="auto"/>
        <w:right w:val="none" w:sz="0" w:space="0" w:color="auto"/>
      </w:divBdr>
    </w:div>
    <w:div w:id="643778328">
      <w:bodyDiv w:val="1"/>
      <w:marLeft w:val="0"/>
      <w:marRight w:val="0"/>
      <w:marTop w:val="0"/>
      <w:marBottom w:val="0"/>
      <w:divBdr>
        <w:top w:val="none" w:sz="0" w:space="0" w:color="auto"/>
        <w:left w:val="none" w:sz="0" w:space="0" w:color="auto"/>
        <w:bottom w:val="none" w:sz="0" w:space="0" w:color="auto"/>
        <w:right w:val="none" w:sz="0" w:space="0" w:color="auto"/>
      </w:divBdr>
    </w:div>
    <w:div w:id="643896482">
      <w:bodyDiv w:val="1"/>
      <w:marLeft w:val="0"/>
      <w:marRight w:val="0"/>
      <w:marTop w:val="0"/>
      <w:marBottom w:val="0"/>
      <w:divBdr>
        <w:top w:val="none" w:sz="0" w:space="0" w:color="auto"/>
        <w:left w:val="none" w:sz="0" w:space="0" w:color="auto"/>
        <w:bottom w:val="none" w:sz="0" w:space="0" w:color="auto"/>
        <w:right w:val="none" w:sz="0" w:space="0" w:color="auto"/>
      </w:divBdr>
    </w:div>
    <w:div w:id="644697255">
      <w:bodyDiv w:val="1"/>
      <w:marLeft w:val="0"/>
      <w:marRight w:val="0"/>
      <w:marTop w:val="0"/>
      <w:marBottom w:val="0"/>
      <w:divBdr>
        <w:top w:val="none" w:sz="0" w:space="0" w:color="auto"/>
        <w:left w:val="none" w:sz="0" w:space="0" w:color="auto"/>
        <w:bottom w:val="none" w:sz="0" w:space="0" w:color="auto"/>
        <w:right w:val="none" w:sz="0" w:space="0" w:color="auto"/>
      </w:divBdr>
    </w:div>
    <w:div w:id="647053818">
      <w:bodyDiv w:val="1"/>
      <w:marLeft w:val="0"/>
      <w:marRight w:val="0"/>
      <w:marTop w:val="0"/>
      <w:marBottom w:val="0"/>
      <w:divBdr>
        <w:top w:val="none" w:sz="0" w:space="0" w:color="auto"/>
        <w:left w:val="none" w:sz="0" w:space="0" w:color="auto"/>
        <w:bottom w:val="none" w:sz="0" w:space="0" w:color="auto"/>
        <w:right w:val="none" w:sz="0" w:space="0" w:color="auto"/>
      </w:divBdr>
    </w:div>
    <w:div w:id="647788216">
      <w:bodyDiv w:val="1"/>
      <w:marLeft w:val="0"/>
      <w:marRight w:val="0"/>
      <w:marTop w:val="0"/>
      <w:marBottom w:val="0"/>
      <w:divBdr>
        <w:top w:val="none" w:sz="0" w:space="0" w:color="auto"/>
        <w:left w:val="none" w:sz="0" w:space="0" w:color="auto"/>
        <w:bottom w:val="none" w:sz="0" w:space="0" w:color="auto"/>
        <w:right w:val="none" w:sz="0" w:space="0" w:color="auto"/>
      </w:divBdr>
    </w:div>
    <w:div w:id="650209145">
      <w:bodyDiv w:val="1"/>
      <w:marLeft w:val="0"/>
      <w:marRight w:val="0"/>
      <w:marTop w:val="0"/>
      <w:marBottom w:val="0"/>
      <w:divBdr>
        <w:top w:val="none" w:sz="0" w:space="0" w:color="auto"/>
        <w:left w:val="none" w:sz="0" w:space="0" w:color="auto"/>
        <w:bottom w:val="none" w:sz="0" w:space="0" w:color="auto"/>
        <w:right w:val="none" w:sz="0" w:space="0" w:color="auto"/>
      </w:divBdr>
    </w:div>
    <w:div w:id="650905525">
      <w:bodyDiv w:val="1"/>
      <w:marLeft w:val="0"/>
      <w:marRight w:val="0"/>
      <w:marTop w:val="0"/>
      <w:marBottom w:val="0"/>
      <w:divBdr>
        <w:top w:val="none" w:sz="0" w:space="0" w:color="auto"/>
        <w:left w:val="none" w:sz="0" w:space="0" w:color="auto"/>
        <w:bottom w:val="none" w:sz="0" w:space="0" w:color="auto"/>
        <w:right w:val="none" w:sz="0" w:space="0" w:color="auto"/>
      </w:divBdr>
    </w:div>
    <w:div w:id="652879351">
      <w:bodyDiv w:val="1"/>
      <w:marLeft w:val="0"/>
      <w:marRight w:val="0"/>
      <w:marTop w:val="0"/>
      <w:marBottom w:val="0"/>
      <w:divBdr>
        <w:top w:val="none" w:sz="0" w:space="0" w:color="auto"/>
        <w:left w:val="none" w:sz="0" w:space="0" w:color="auto"/>
        <w:bottom w:val="none" w:sz="0" w:space="0" w:color="auto"/>
        <w:right w:val="none" w:sz="0" w:space="0" w:color="auto"/>
      </w:divBdr>
    </w:div>
    <w:div w:id="656345488">
      <w:bodyDiv w:val="1"/>
      <w:marLeft w:val="0"/>
      <w:marRight w:val="0"/>
      <w:marTop w:val="0"/>
      <w:marBottom w:val="0"/>
      <w:divBdr>
        <w:top w:val="none" w:sz="0" w:space="0" w:color="auto"/>
        <w:left w:val="none" w:sz="0" w:space="0" w:color="auto"/>
        <w:bottom w:val="none" w:sz="0" w:space="0" w:color="auto"/>
        <w:right w:val="none" w:sz="0" w:space="0" w:color="auto"/>
      </w:divBdr>
    </w:div>
    <w:div w:id="656686973">
      <w:bodyDiv w:val="1"/>
      <w:marLeft w:val="0"/>
      <w:marRight w:val="0"/>
      <w:marTop w:val="0"/>
      <w:marBottom w:val="0"/>
      <w:divBdr>
        <w:top w:val="none" w:sz="0" w:space="0" w:color="auto"/>
        <w:left w:val="none" w:sz="0" w:space="0" w:color="auto"/>
        <w:bottom w:val="none" w:sz="0" w:space="0" w:color="auto"/>
        <w:right w:val="none" w:sz="0" w:space="0" w:color="auto"/>
      </w:divBdr>
    </w:div>
    <w:div w:id="657264788">
      <w:bodyDiv w:val="1"/>
      <w:marLeft w:val="0"/>
      <w:marRight w:val="0"/>
      <w:marTop w:val="0"/>
      <w:marBottom w:val="0"/>
      <w:divBdr>
        <w:top w:val="none" w:sz="0" w:space="0" w:color="auto"/>
        <w:left w:val="none" w:sz="0" w:space="0" w:color="auto"/>
        <w:bottom w:val="none" w:sz="0" w:space="0" w:color="auto"/>
        <w:right w:val="none" w:sz="0" w:space="0" w:color="auto"/>
      </w:divBdr>
    </w:div>
    <w:div w:id="659309152">
      <w:bodyDiv w:val="1"/>
      <w:marLeft w:val="0"/>
      <w:marRight w:val="0"/>
      <w:marTop w:val="0"/>
      <w:marBottom w:val="0"/>
      <w:divBdr>
        <w:top w:val="none" w:sz="0" w:space="0" w:color="auto"/>
        <w:left w:val="none" w:sz="0" w:space="0" w:color="auto"/>
        <w:bottom w:val="none" w:sz="0" w:space="0" w:color="auto"/>
        <w:right w:val="none" w:sz="0" w:space="0" w:color="auto"/>
      </w:divBdr>
    </w:div>
    <w:div w:id="659892743">
      <w:bodyDiv w:val="1"/>
      <w:marLeft w:val="0"/>
      <w:marRight w:val="0"/>
      <w:marTop w:val="0"/>
      <w:marBottom w:val="0"/>
      <w:divBdr>
        <w:top w:val="none" w:sz="0" w:space="0" w:color="auto"/>
        <w:left w:val="none" w:sz="0" w:space="0" w:color="auto"/>
        <w:bottom w:val="none" w:sz="0" w:space="0" w:color="auto"/>
        <w:right w:val="none" w:sz="0" w:space="0" w:color="auto"/>
      </w:divBdr>
    </w:div>
    <w:div w:id="662585832">
      <w:bodyDiv w:val="1"/>
      <w:marLeft w:val="0"/>
      <w:marRight w:val="0"/>
      <w:marTop w:val="0"/>
      <w:marBottom w:val="0"/>
      <w:divBdr>
        <w:top w:val="none" w:sz="0" w:space="0" w:color="auto"/>
        <w:left w:val="none" w:sz="0" w:space="0" w:color="auto"/>
        <w:bottom w:val="none" w:sz="0" w:space="0" w:color="auto"/>
        <w:right w:val="none" w:sz="0" w:space="0" w:color="auto"/>
      </w:divBdr>
    </w:div>
    <w:div w:id="663513705">
      <w:bodyDiv w:val="1"/>
      <w:marLeft w:val="0"/>
      <w:marRight w:val="0"/>
      <w:marTop w:val="0"/>
      <w:marBottom w:val="0"/>
      <w:divBdr>
        <w:top w:val="none" w:sz="0" w:space="0" w:color="auto"/>
        <w:left w:val="none" w:sz="0" w:space="0" w:color="auto"/>
        <w:bottom w:val="none" w:sz="0" w:space="0" w:color="auto"/>
        <w:right w:val="none" w:sz="0" w:space="0" w:color="auto"/>
      </w:divBdr>
    </w:div>
    <w:div w:id="666708022">
      <w:bodyDiv w:val="1"/>
      <w:marLeft w:val="0"/>
      <w:marRight w:val="0"/>
      <w:marTop w:val="0"/>
      <w:marBottom w:val="0"/>
      <w:divBdr>
        <w:top w:val="none" w:sz="0" w:space="0" w:color="auto"/>
        <w:left w:val="none" w:sz="0" w:space="0" w:color="auto"/>
        <w:bottom w:val="none" w:sz="0" w:space="0" w:color="auto"/>
        <w:right w:val="none" w:sz="0" w:space="0" w:color="auto"/>
      </w:divBdr>
    </w:div>
    <w:div w:id="667438757">
      <w:bodyDiv w:val="1"/>
      <w:marLeft w:val="0"/>
      <w:marRight w:val="0"/>
      <w:marTop w:val="0"/>
      <w:marBottom w:val="0"/>
      <w:divBdr>
        <w:top w:val="none" w:sz="0" w:space="0" w:color="auto"/>
        <w:left w:val="none" w:sz="0" w:space="0" w:color="auto"/>
        <w:bottom w:val="none" w:sz="0" w:space="0" w:color="auto"/>
        <w:right w:val="none" w:sz="0" w:space="0" w:color="auto"/>
      </w:divBdr>
    </w:div>
    <w:div w:id="668406591">
      <w:bodyDiv w:val="1"/>
      <w:marLeft w:val="0"/>
      <w:marRight w:val="0"/>
      <w:marTop w:val="0"/>
      <w:marBottom w:val="0"/>
      <w:divBdr>
        <w:top w:val="none" w:sz="0" w:space="0" w:color="auto"/>
        <w:left w:val="none" w:sz="0" w:space="0" w:color="auto"/>
        <w:bottom w:val="none" w:sz="0" w:space="0" w:color="auto"/>
        <w:right w:val="none" w:sz="0" w:space="0" w:color="auto"/>
      </w:divBdr>
    </w:div>
    <w:div w:id="669142680">
      <w:bodyDiv w:val="1"/>
      <w:marLeft w:val="0"/>
      <w:marRight w:val="0"/>
      <w:marTop w:val="0"/>
      <w:marBottom w:val="0"/>
      <w:divBdr>
        <w:top w:val="none" w:sz="0" w:space="0" w:color="auto"/>
        <w:left w:val="none" w:sz="0" w:space="0" w:color="auto"/>
        <w:bottom w:val="none" w:sz="0" w:space="0" w:color="auto"/>
        <w:right w:val="none" w:sz="0" w:space="0" w:color="auto"/>
      </w:divBdr>
    </w:div>
    <w:div w:id="669482555">
      <w:bodyDiv w:val="1"/>
      <w:marLeft w:val="0"/>
      <w:marRight w:val="0"/>
      <w:marTop w:val="0"/>
      <w:marBottom w:val="0"/>
      <w:divBdr>
        <w:top w:val="none" w:sz="0" w:space="0" w:color="auto"/>
        <w:left w:val="none" w:sz="0" w:space="0" w:color="auto"/>
        <w:bottom w:val="none" w:sz="0" w:space="0" w:color="auto"/>
        <w:right w:val="none" w:sz="0" w:space="0" w:color="auto"/>
      </w:divBdr>
    </w:div>
    <w:div w:id="671108919">
      <w:bodyDiv w:val="1"/>
      <w:marLeft w:val="0"/>
      <w:marRight w:val="0"/>
      <w:marTop w:val="0"/>
      <w:marBottom w:val="0"/>
      <w:divBdr>
        <w:top w:val="none" w:sz="0" w:space="0" w:color="auto"/>
        <w:left w:val="none" w:sz="0" w:space="0" w:color="auto"/>
        <w:bottom w:val="none" w:sz="0" w:space="0" w:color="auto"/>
        <w:right w:val="none" w:sz="0" w:space="0" w:color="auto"/>
      </w:divBdr>
    </w:div>
    <w:div w:id="671762075">
      <w:bodyDiv w:val="1"/>
      <w:marLeft w:val="0"/>
      <w:marRight w:val="0"/>
      <w:marTop w:val="0"/>
      <w:marBottom w:val="0"/>
      <w:divBdr>
        <w:top w:val="none" w:sz="0" w:space="0" w:color="auto"/>
        <w:left w:val="none" w:sz="0" w:space="0" w:color="auto"/>
        <w:bottom w:val="none" w:sz="0" w:space="0" w:color="auto"/>
        <w:right w:val="none" w:sz="0" w:space="0" w:color="auto"/>
      </w:divBdr>
    </w:div>
    <w:div w:id="672028853">
      <w:bodyDiv w:val="1"/>
      <w:marLeft w:val="0"/>
      <w:marRight w:val="0"/>
      <w:marTop w:val="0"/>
      <w:marBottom w:val="0"/>
      <w:divBdr>
        <w:top w:val="none" w:sz="0" w:space="0" w:color="auto"/>
        <w:left w:val="none" w:sz="0" w:space="0" w:color="auto"/>
        <w:bottom w:val="none" w:sz="0" w:space="0" w:color="auto"/>
        <w:right w:val="none" w:sz="0" w:space="0" w:color="auto"/>
      </w:divBdr>
    </w:div>
    <w:div w:id="672345682">
      <w:bodyDiv w:val="1"/>
      <w:marLeft w:val="0"/>
      <w:marRight w:val="0"/>
      <w:marTop w:val="0"/>
      <w:marBottom w:val="0"/>
      <w:divBdr>
        <w:top w:val="none" w:sz="0" w:space="0" w:color="auto"/>
        <w:left w:val="none" w:sz="0" w:space="0" w:color="auto"/>
        <w:bottom w:val="none" w:sz="0" w:space="0" w:color="auto"/>
        <w:right w:val="none" w:sz="0" w:space="0" w:color="auto"/>
      </w:divBdr>
    </w:div>
    <w:div w:id="673609110">
      <w:bodyDiv w:val="1"/>
      <w:marLeft w:val="0"/>
      <w:marRight w:val="0"/>
      <w:marTop w:val="0"/>
      <w:marBottom w:val="0"/>
      <w:divBdr>
        <w:top w:val="none" w:sz="0" w:space="0" w:color="auto"/>
        <w:left w:val="none" w:sz="0" w:space="0" w:color="auto"/>
        <w:bottom w:val="none" w:sz="0" w:space="0" w:color="auto"/>
        <w:right w:val="none" w:sz="0" w:space="0" w:color="auto"/>
      </w:divBdr>
    </w:div>
    <w:div w:id="674842066">
      <w:bodyDiv w:val="1"/>
      <w:marLeft w:val="0"/>
      <w:marRight w:val="0"/>
      <w:marTop w:val="0"/>
      <w:marBottom w:val="0"/>
      <w:divBdr>
        <w:top w:val="none" w:sz="0" w:space="0" w:color="auto"/>
        <w:left w:val="none" w:sz="0" w:space="0" w:color="auto"/>
        <w:bottom w:val="none" w:sz="0" w:space="0" w:color="auto"/>
        <w:right w:val="none" w:sz="0" w:space="0" w:color="auto"/>
      </w:divBdr>
    </w:div>
    <w:div w:id="679161274">
      <w:bodyDiv w:val="1"/>
      <w:marLeft w:val="0"/>
      <w:marRight w:val="0"/>
      <w:marTop w:val="0"/>
      <w:marBottom w:val="0"/>
      <w:divBdr>
        <w:top w:val="none" w:sz="0" w:space="0" w:color="auto"/>
        <w:left w:val="none" w:sz="0" w:space="0" w:color="auto"/>
        <w:bottom w:val="none" w:sz="0" w:space="0" w:color="auto"/>
        <w:right w:val="none" w:sz="0" w:space="0" w:color="auto"/>
      </w:divBdr>
    </w:div>
    <w:div w:id="681510890">
      <w:bodyDiv w:val="1"/>
      <w:marLeft w:val="0"/>
      <w:marRight w:val="0"/>
      <w:marTop w:val="0"/>
      <w:marBottom w:val="0"/>
      <w:divBdr>
        <w:top w:val="none" w:sz="0" w:space="0" w:color="auto"/>
        <w:left w:val="none" w:sz="0" w:space="0" w:color="auto"/>
        <w:bottom w:val="none" w:sz="0" w:space="0" w:color="auto"/>
        <w:right w:val="none" w:sz="0" w:space="0" w:color="auto"/>
      </w:divBdr>
    </w:div>
    <w:div w:id="682243870">
      <w:bodyDiv w:val="1"/>
      <w:marLeft w:val="0"/>
      <w:marRight w:val="0"/>
      <w:marTop w:val="0"/>
      <w:marBottom w:val="0"/>
      <w:divBdr>
        <w:top w:val="none" w:sz="0" w:space="0" w:color="auto"/>
        <w:left w:val="none" w:sz="0" w:space="0" w:color="auto"/>
        <w:bottom w:val="none" w:sz="0" w:space="0" w:color="auto"/>
        <w:right w:val="none" w:sz="0" w:space="0" w:color="auto"/>
      </w:divBdr>
    </w:div>
    <w:div w:id="682635769">
      <w:bodyDiv w:val="1"/>
      <w:marLeft w:val="0"/>
      <w:marRight w:val="0"/>
      <w:marTop w:val="0"/>
      <w:marBottom w:val="0"/>
      <w:divBdr>
        <w:top w:val="none" w:sz="0" w:space="0" w:color="auto"/>
        <w:left w:val="none" w:sz="0" w:space="0" w:color="auto"/>
        <w:bottom w:val="none" w:sz="0" w:space="0" w:color="auto"/>
        <w:right w:val="none" w:sz="0" w:space="0" w:color="auto"/>
      </w:divBdr>
    </w:div>
    <w:div w:id="683674058">
      <w:bodyDiv w:val="1"/>
      <w:marLeft w:val="0"/>
      <w:marRight w:val="0"/>
      <w:marTop w:val="0"/>
      <w:marBottom w:val="0"/>
      <w:divBdr>
        <w:top w:val="none" w:sz="0" w:space="0" w:color="auto"/>
        <w:left w:val="none" w:sz="0" w:space="0" w:color="auto"/>
        <w:bottom w:val="none" w:sz="0" w:space="0" w:color="auto"/>
        <w:right w:val="none" w:sz="0" w:space="0" w:color="auto"/>
      </w:divBdr>
    </w:div>
    <w:div w:id="684329914">
      <w:bodyDiv w:val="1"/>
      <w:marLeft w:val="0"/>
      <w:marRight w:val="0"/>
      <w:marTop w:val="0"/>
      <w:marBottom w:val="0"/>
      <w:divBdr>
        <w:top w:val="none" w:sz="0" w:space="0" w:color="auto"/>
        <w:left w:val="none" w:sz="0" w:space="0" w:color="auto"/>
        <w:bottom w:val="none" w:sz="0" w:space="0" w:color="auto"/>
        <w:right w:val="none" w:sz="0" w:space="0" w:color="auto"/>
      </w:divBdr>
    </w:div>
    <w:div w:id="684865575">
      <w:bodyDiv w:val="1"/>
      <w:marLeft w:val="0"/>
      <w:marRight w:val="0"/>
      <w:marTop w:val="0"/>
      <w:marBottom w:val="0"/>
      <w:divBdr>
        <w:top w:val="none" w:sz="0" w:space="0" w:color="auto"/>
        <w:left w:val="none" w:sz="0" w:space="0" w:color="auto"/>
        <w:bottom w:val="none" w:sz="0" w:space="0" w:color="auto"/>
        <w:right w:val="none" w:sz="0" w:space="0" w:color="auto"/>
      </w:divBdr>
    </w:div>
    <w:div w:id="685594219">
      <w:bodyDiv w:val="1"/>
      <w:marLeft w:val="0"/>
      <w:marRight w:val="0"/>
      <w:marTop w:val="0"/>
      <w:marBottom w:val="0"/>
      <w:divBdr>
        <w:top w:val="none" w:sz="0" w:space="0" w:color="auto"/>
        <w:left w:val="none" w:sz="0" w:space="0" w:color="auto"/>
        <w:bottom w:val="none" w:sz="0" w:space="0" w:color="auto"/>
        <w:right w:val="none" w:sz="0" w:space="0" w:color="auto"/>
      </w:divBdr>
    </w:div>
    <w:div w:id="688260110">
      <w:bodyDiv w:val="1"/>
      <w:marLeft w:val="0"/>
      <w:marRight w:val="0"/>
      <w:marTop w:val="0"/>
      <w:marBottom w:val="0"/>
      <w:divBdr>
        <w:top w:val="none" w:sz="0" w:space="0" w:color="auto"/>
        <w:left w:val="none" w:sz="0" w:space="0" w:color="auto"/>
        <w:bottom w:val="none" w:sz="0" w:space="0" w:color="auto"/>
        <w:right w:val="none" w:sz="0" w:space="0" w:color="auto"/>
      </w:divBdr>
    </w:div>
    <w:div w:id="690958237">
      <w:bodyDiv w:val="1"/>
      <w:marLeft w:val="0"/>
      <w:marRight w:val="0"/>
      <w:marTop w:val="0"/>
      <w:marBottom w:val="0"/>
      <w:divBdr>
        <w:top w:val="none" w:sz="0" w:space="0" w:color="auto"/>
        <w:left w:val="none" w:sz="0" w:space="0" w:color="auto"/>
        <w:bottom w:val="none" w:sz="0" w:space="0" w:color="auto"/>
        <w:right w:val="none" w:sz="0" w:space="0" w:color="auto"/>
      </w:divBdr>
    </w:div>
    <w:div w:id="692734304">
      <w:bodyDiv w:val="1"/>
      <w:marLeft w:val="0"/>
      <w:marRight w:val="0"/>
      <w:marTop w:val="0"/>
      <w:marBottom w:val="0"/>
      <w:divBdr>
        <w:top w:val="none" w:sz="0" w:space="0" w:color="auto"/>
        <w:left w:val="none" w:sz="0" w:space="0" w:color="auto"/>
        <w:bottom w:val="none" w:sz="0" w:space="0" w:color="auto"/>
        <w:right w:val="none" w:sz="0" w:space="0" w:color="auto"/>
      </w:divBdr>
    </w:div>
    <w:div w:id="693383388">
      <w:bodyDiv w:val="1"/>
      <w:marLeft w:val="0"/>
      <w:marRight w:val="0"/>
      <w:marTop w:val="0"/>
      <w:marBottom w:val="0"/>
      <w:divBdr>
        <w:top w:val="none" w:sz="0" w:space="0" w:color="auto"/>
        <w:left w:val="none" w:sz="0" w:space="0" w:color="auto"/>
        <w:bottom w:val="none" w:sz="0" w:space="0" w:color="auto"/>
        <w:right w:val="none" w:sz="0" w:space="0" w:color="auto"/>
      </w:divBdr>
    </w:div>
    <w:div w:id="693578476">
      <w:bodyDiv w:val="1"/>
      <w:marLeft w:val="0"/>
      <w:marRight w:val="0"/>
      <w:marTop w:val="0"/>
      <w:marBottom w:val="0"/>
      <w:divBdr>
        <w:top w:val="none" w:sz="0" w:space="0" w:color="auto"/>
        <w:left w:val="none" w:sz="0" w:space="0" w:color="auto"/>
        <w:bottom w:val="none" w:sz="0" w:space="0" w:color="auto"/>
        <w:right w:val="none" w:sz="0" w:space="0" w:color="auto"/>
      </w:divBdr>
    </w:div>
    <w:div w:id="696927270">
      <w:bodyDiv w:val="1"/>
      <w:marLeft w:val="0"/>
      <w:marRight w:val="0"/>
      <w:marTop w:val="0"/>
      <w:marBottom w:val="0"/>
      <w:divBdr>
        <w:top w:val="none" w:sz="0" w:space="0" w:color="auto"/>
        <w:left w:val="none" w:sz="0" w:space="0" w:color="auto"/>
        <w:bottom w:val="none" w:sz="0" w:space="0" w:color="auto"/>
        <w:right w:val="none" w:sz="0" w:space="0" w:color="auto"/>
      </w:divBdr>
    </w:div>
    <w:div w:id="697241729">
      <w:bodyDiv w:val="1"/>
      <w:marLeft w:val="0"/>
      <w:marRight w:val="0"/>
      <w:marTop w:val="0"/>
      <w:marBottom w:val="0"/>
      <w:divBdr>
        <w:top w:val="none" w:sz="0" w:space="0" w:color="auto"/>
        <w:left w:val="none" w:sz="0" w:space="0" w:color="auto"/>
        <w:bottom w:val="none" w:sz="0" w:space="0" w:color="auto"/>
        <w:right w:val="none" w:sz="0" w:space="0" w:color="auto"/>
      </w:divBdr>
    </w:div>
    <w:div w:id="698580000">
      <w:bodyDiv w:val="1"/>
      <w:marLeft w:val="0"/>
      <w:marRight w:val="0"/>
      <w:marTop w:val="0"/>
      <w:marBottom w:val="0"/>
      <w:divBdr>
        <w:top w:val="none" w:sz="0" w:space="0" w:color="auto"/>
        <w:left w:val="none" w:sz="0" w:space="0" w:color="auto"/>
        <w:bottom w:val="none" w:sz="0" w:space="0" w:color="auto"/>
        <w:right w:val="none" w:sz="0" w:space="0" w:color="auto"/>
      </w:divBdr>
    </w:div>
    <w:div w:id="699822532">
      <w:bodyDiv w:val="1"/>
      <w:marLeft w:val="0"/>
      <w:marRight w:val="0"/>
      <w:marTop w:val="0"/>
      <w:marBottom w:val="0"/>
      <w:divBdr>
        <w:top w:val="none" w:sz="0" w:space="0" w:color="auto"/>
        <w:left w:val="none" w:sz="0" w:space="0" w:color="auto"/>
        <w:bottom w:val="none" w:sz="0" w:space="0" w:color="auto"/>
        <w:right w:val="none" w:sz="0" w:space="0" w:color="auto"/>
      </w:divBdr>
    </w:div>
    <w:div w:id="699860623">
      <w:bodyDiv w:val="1"/>
      <w:marLeft w:val="0"/>
      <w:marRight w:val="0"/>
      <w:marTop w:val="0"/>
      <w:marBottom w:val="0"/>
      <w:divBdr>
        <w:top w:val="none" w:sz="0" w:space="0" w:color="auto"/>
        <w:left w:val="none" w:sz="0" w:space="0" w:color="auto"/>
        <w:bottom w:val="none" w:sz="0" w:space="0" w:color="auto"/>
        <w:right w:val="none" w:sz="0" w:space="0" w:color="auto"/>
      </w:divBdr>
    </w:div>
    <w:div w:id="701830835">
      <w:bodyDiv w:val="1"/>
      <w:marLeft w:val="0"/>
      <w:marRight w:val="0"/>
      <w:marTop w:val="0"/>
      <w:marBottom w:val="0"/>
      <w:divBdr>
        <w:top w:val="none" w:sz="0" w:space="0" w:color="auto"/>
        <w:left w:val="none" w:sz="0" w:space="0" w:color="auto"/>
        <w:bottom w:val="none" w:sz="0" w:space="0" w:color="auto"/>
        <w:right w:val="none" w:sz="0" w:space="0" w:color="auto"/>
      </w:divBdr>
    </w:div>
    <w:div w:id="703865961">
      <w:bodyDiv w:val="1"/>
      <w:marLeft w:val="0"/>
      <w:marRight w:val="0"/>
      <w:marTop w:val="0"/>
      <w:marBottom w:val="0"/>
      <w:divBdr>
        <w:top w:val="none" w:sz="0" w:space="0" w:color="auto"/>
        <w:left w:val="none" w:sz="0" w:space="0" w:color="auto"/>
        <w:bottom w:val="none" w:sz="0" w:space="0" w:color="auto"/>
        <w:right w:val="none" w:sz="0" w:space="0" w:color="auto"/>
      </w:divBdr>
    </w:div>
    <w:div w:id="705522741">
      <w:bodyDiv w:val="1"/>
      <w:marLeft w:val="0"/>
      <w:marRight w:val="0"/>
      <w:marTop w:val="0"/>
      <w:marBottom w:val="0"/>
      <w:divBdr>
        <w:top w:val="none" w:sz="0" w:space="0" w:color="auto"/>
        <w:left w:val="none" w:sz="0" w:space="0" w:color="auto"/>
        <w:bottom w:val="none" w:sz="0" w:space="0" w:color="auto"/>
        <w:right w:val="none" w:sz="0" w:space="0" w:color="auto"/>
      </w:divBdr>
    </w:div>
    <w:div w:id="705908762">
      <w:bodyDiv w:val="1"/>
      <w:marLeft w:val="0"/>
      <w:marRight w:val="0"/>
      <w:marTop w:val="0"/>
      <w:marBottom w:val="0"/>
      <w:divBdr>
        <w:top w:val="none" w:sz="0" w:space="0" w:color="auto"/>
        <w:left w:val="none" w:sz="0" w:space="0" w:color="auto"/>
        <w:bottom w:val="none" w:sz="0" w:space="0" w:color="auto"/>
        <w:right w:val="none" w:sz="0" w:space="0" w:color="auto"/>
      </w:divBdr>
    </w:div>
    <w:div w:id="707072523">
      <w:bodyDiv w:val="1"/>
      <w:marLeft w:val="0"/>
      <w:marRight w:val="0"/>
      <w:marTop w:val="0"/>
      <w:marBottom w:val="0"/>
      <w:divBdr>
        <w:top w:val="none" w:sz="0" w:space="0" w:color="auto"/>
        <w:left w:val="none" w:sz="0" w:space="0" w:color="auto"/>
        <w:bottom w:val="none" w:sz="0" w:space="0" w:color="auto"/>
        <w:right w:val="none" w:sz="0" w:space="0" w:color="auto"/>
      </w:divBdr>
    </w:div>
    <w:div w:id="707872521">
      <w:bodyDiv w:val="1"/>
      <w:marLeft w:val="0"/>
      <w:marRight w:val="0"/>
      <w:marTop w:val="0"/>
      <w:marBottom w:val="0"/>
      <w:divBdr>
        <w:top w:val="none" w:sz="0" w:space="0" w:color="auto"/>
        <w:left w:val="none" w:sz="0" w:space="0" w:color="auto"/>
        <w:bottom w:val="none" w:sz="0" w:space="0" w:color="auto"/>
        <w:right w:val="none" w:sz="0" w:space="0" w:color="auto"/>
      </w:divBdr>
    </w:div>
    <w:div w:id="707952051">
      <w:bodyDiv w:val="1"/>
      <w:marLeft w:val="0"/>
      <w:marRight w:val="0"/>
      <w:marTop w:val="0"/>
      <w:marBottom w:val="0"/>
      <w:divBdr>
        <w:top w:val="none" w:sz="0" w:space="0" w:color="auto"/>
        <w:left w:val="none" w:sz="0" w:space="0" w:color="auto"/>
        <w:bottom w:val="none" w:sz="0" w:space="0" w:color="auto"/>
        <w:right w:val="none" w:sz="0" w:space="0" w:color="auto"/>
      </w:divBdr>
    </w:div>
    <w:div w:id="708922595">
      <w:bodyDiv w:val="1"/>
      <w:marLeft w:val="0"/>
      <w:marRight w:val="0"/>
      <w:marTop w:val="0"/>
      <w:marBottom w:val="0"/>
      <w:divBdr>
        <w:top w:val="none" w:sz="0" w:space="0" w:color="auto"/>
        <w:left w:val="none" w:sz="0" w:space="0" w:color="auto"/>
        <w:bottom w:val="none" w:sz="0" w:space="0" w:color="auto"/>
        <w:right w:val="none" w:sz="0" w:space="0" w:color="auto"/>
      </w:divBdr>
    </w:div>
    <w:div w:id="711156829">
      <w:bodyDiv w:val="1"/>
      <w:marLeft w:val="0"/>
      <w:marRight w:val="0"/>
      <w:marTop w:val="0"/>
      <w:marBottom w:val="0"/>
      <w:divBdr>
        <w:top w:val="none" w:sz="0" w:space="0" w:color="auto"/>
        <w:left w:val="none" w:sz="0" w:space="0" w:color="auto"/>
        <w:bottom w:val="none" w:sz="0" w:space="0" w:color="auto"/>
        <w:right w:val="none" w:sz="0" w:space="0" w:color="auto"/>
      </w:divBdr>
    </w:div>
    <w:div w:id="711349870">
      <w:bodyDiv w:val="1"/>
      <w:marLeft w:val="0"/>
      <w:marRight w:val="0"/>
      <w:marTop w:val="0"/>
      <w:marBottom w:val="0"/>
      <w:divBdr>
        <w:top w:val="none" w:sz="0" w:space="0" w:color="auto"/>
        <w:left w:val="none" w:sz="0" w:space="0" w:color="auto"/>
        <w:bottom w:val="none" w:sz="0" w:space="0" w:color="auto"/>
        <w:right w:val="none" w:sz="0" w:space="0" w:color="auto"/>
      </w:divBdr>
    </w:div>
    <w:div w:id="711615583">
      <w:bodyDiv w:val="1"/>
      <w:marLeft w:val="0"/>
      <w:marRight w:val="0"/>
      <w:marTop w:val="0"/>
      <w:marBottom w:val="0"/>
      <w:divBdr>
        <w:top w:val="none" w:sz="0" w:space="0" w:color="auto"/>
        <w:left w:val="none" w:sz="0" w:space="0" w:color="auto"/>
        <w:bottom w:val="none" w:sz="0" w:space="0" w:color="auto"/>
        <w:right w:val="none" w:sz="0" w:space="0" w:color="auto"/>
      </w:divBdr>
    </w:div>
    <w:div w:id="711618975">
      <w:bodyDiv w:val="1"/>
      <w:marLeft w:val="0"/>
      <w:marRight w:val="0"/>
      <w:marTop w:val="0"/>
      <w:marBottom w:val="0"/>
      <w:divBdr>
        <w:top w:val="none" w:sz="0" w:space="0" w:color="auto"/>
        <w:left w:val="none" w:sz="0" w:space="0" w:color="auto"/>
        <w:bottom w:val="none" w:sz="0" w:space="0" w:color="auto"/>
        <w:right w:val="none" w:sz="0" w:space="0" w:color="auto"/>
      </w:divBdr>
    </w:div>
    <w:div w:id="712459192">
      <w:bodyDiv w:val="1"/>
      <w:marLeft w:val="0"/>
      <w:marRight w:val="0"/>
      <w:marTop w:val="0"/>
      <w:marBottom w:val="0"/>
      <w:divBdr>
        <w:top w:val="none" w:sz="0" w:space="0" w:color="auto"/>
        <w:left w:val="none" w:sz="0" w:space="0" w:color="auto"/>
        <w:bottom w:val="none" w:sz="0" w:space="0" w:color="auto"/>
        <w:right w:val="none" w:sz="0" w:space="0" w:color="auto"/>
      </w:divBdr>
    </w:div>
    <w:div w:id="712578898">
      <w:bodyDiv w:val="1"/>
      <w:marLeft w:val="0"/>
      <w:marRight w:val="0"/>
      <w:marTop w:val="0"/>
      <w:marBottom w:val="0"/>
      <w:divBdr>
        <w:top w:val="none" w:sz="0" w:space="0" w:color="auto"/>
        <w:left w:val="none" w:sz="0" w:space="0" w:color="auto"/>
        <w:bottom w:val="none" w:sz="0" w:space="0" w:color="auto"/>
        <w:right w:val="none" w:sz="0" w:space="0" w:color="auto"/>
      </w:divBdr>
    </w:div>
    <w:div w:id="712735995">
      <w:bodyDiv w:val="1"/>
      <w:marLeft w:val="0"/>
      <w:marRight w:val="0"/>
      <w:marTop w:val="0"/>
      <w:marBottom w:val="0"/>
      <w:divBdr>
        <w:top w:val="none" w:sz="0" w:space="0" w:color="auto"/>
        <w:left w:val="none" w:sz="0" w:space="0" w:color="auto"/>
        <w:bottom w:val="none" w:sz="0" w:space="0" w:color="auto"/>
        <w:right w:val="none" w:sz="0" w:space="0" w:color="auto"/>
      </w:divBdr>
    </w:div>
    <w:div w:id="713046161">
      <w:bodyDiv w:val="1"/>
      <w:marLeft w:val="0"/>
      <w:marRight w:val="0"/>
      <w:marTop w:val="0"/>
      <w:marBottom w:val="0"/>
      <w:divBdr>
        <w:top w:val="none" w:sz="0" w:space="0" w:color="auto"/>
        <w:left w:val="none" w:sz="0" w:space="0" w:color="auto"/>
        <w:bottom w:val="none" w:sz="0" w:space="0" w:color="auto"/>
        <w:right w:val="none" w:sz="0" w:space="0" w:color="auto"/>
      </w:divBdr>
    </w:div>
    <w:div w:id="713047637">
      <w:bodyDiv w:val="1"/>
      <w:marLeft w:val="0"/>
      <w:marRight w:val="0"/>
      <w:marTop w:val="0"/>
      <w:marBottom w:val="0"/>
      <w:divBdr>
        <w:top w:val="none" w:sz="0" w:space="0" w:color="auto"/>
        <w:left w:val="none" w:sz="0" w:space="0" w:color="auto"/>
        <w:bottom w:val="none" w:sz="0" w:space="0" w:color="auto"/>
        <w:right w:val="none" w:sz="0" w:space="0" w:color="auto"/>
      </w:divBdr>
    </w:div>
    <w:div w:id="713818719">
      <w:bodyDiv w:val="1"/>
      <w:marLeft w:val="0"/>
      <w:marRight w:val="0"/>
      <w:marTop w:val="0"/>
      <w:marBottom w:val="0"/>
      <w:divBdr>
        <w:top w:val="none" w:sz="0" w:space="0" w:color="auto"/>
        <w:left w:val="none" w:sz="0" w:space="0" w:color="auto"/>
        <w:bottom w:val="none" w:sz="0" w:space="0" w:color="auto"/>
        <w:right w:val="none" w:sz="0" w:space="0" w:color="auto"/>
      </w:divBdr>
    </w:div>
    <w:div w:id="714039845">
      <w:bodyDiv w:val="1"/>
      <w:marLeft w:val="0"/>
      <w:marRight w:val="0"/>
      <w:marTop w:val="0"/>
      <w:marBottom w:val="0"/>
      <w:divBdr>
        <w:top w:val="none" w:sz="0" w:space="0" w:color="auto"/>
        <w:left w:val="none" w:sz="0" w:space="0" w:color="auto"/>
        <w:bottom w:val="none" w:sz="0" w:space="0" w:color="auto"/>
        <w:right w:val="none" w:sz="0" w:space="0" w:color="auto"/>
      </w:divBdr>
    </w:div>
    <w:div w:id="715350458">
      <w:bodyDiv w:val="1"/>
      <w:marLeft w:val="0"/>
      <w:marRight w:val="0"/>
      <w:marTop w:val="0"/>
      <w:marBottom w:val="0"/>
      <w:divBdr>
        <w:top w:val="none" w:sz="0" w:space="0" w:color="auto"/>
        <w:left w:val="none" w:sz="0" w:space="0" w:color="auto"/>
        <w:bottom w:val="none" w:sz="0" w:space="0" w:color="auto"/>
        <w:right w:val="none" w:sz="0" w:space="0" w:color="auto"/>
      </w:divBdr>
    </w:div>
    <w:div w:id="716389820">
      <w:bodyDiv w:val="1"/>
      <w:marLeft w:val="0"/>
      <w:marRight w:val="0"/>
      <w:marTop w:val="0"/>
      <w:marBottom w:val="0"/>
      <w:divBdr>
        <w:top w:val="none" w:sz="0" w:space="0" w:color="auto"/>
        <w:left w:val="none" w:sz="0" w:space="0" w:color="auto"/>
        <w:bottom w:val="none" w:sz="0" w:space="0" w:color="auto"/>
        <w:right w:val="none" w:sz="0" w:space="0" w:color="auto"/>
      </w:divBdr>
    </w:div>
    <w:div w:id="716734182">
      <w:bodyDiv w:val="1"/>
      <w:marLeft w:val="0"/>
      <w:marRight w:val="0"/>
      <w:marTop w:val="0"/>
      <w:marBottom w:val="0"/>
      <w:divBdr>
        <w:top w:val="none" w:sz="0" w:space="0" w:color="auto"/>
        <w:left w:val="none" w:sz="0" w:space="0" w:color="auto"/>
        <w:bottom w:val="none" w:sz="0" w:space="0" w:color="auto"/>
        <w:right w:val="none" w:sz="0" w:space="0" w:color="auto"/>
      </w:divBdr>
    </w:div>
    <w:div w:id="718406176">
      <w:bodyDiv w:val="1"/>
      <w:marLeft w:val="0"/>
      <w:marRight w:val="0"/>
      <w:marTop w:val="0"/>
      <w:marBottom w:val="0"/>
      <w:divBdr>
        <w:top w:val="none" w:sz="0" w:space="0" w:color="auto"/>
        <w:left w:val="none" w:sz="0" w:space="0" w:color="auto"/>
        <w:bottom w:val="none" w:sz="0" w:space="0" w:color="auto"/>
        <w:right w:val="none" w:sz="0" w:space="0" w:color="auto"/>
      </w:divBdr>
    </w:div>
    <w:div w:id="719326192">
      <w:bodyDiv w:val="1"/>
      <w:marLeft w:val="0"/>
      <w:marRight w:val="0"/>
      <w:marTop w:val="0"/>
      <w:marBottom w:val="0"/>
      <w:divBdr>
        <w:top w:val="none" w:sz="0" w:space="0" w:color="auto"/>
        <w:left w:val="none" w:sz="0" w:space="0" w:color="auto"/>
        <w:bottom w:val="none" w:sz="0" w:space="0" w:color="auto"/>
        <w:right w:val="none" w:sz="0" w:space="0" w:color="auto"/>
      </w:divBdr>
    </w:div>
    <w:div w:id="719787751">
      <w:bodyDiv w:val="1"/>
      <w:marLeft w:val="0"/>
      <w:marRight w:val="0"/>
      <w:marTop w:val="0"/>
      <w:marBottom w:val="0"/>
      <w:divBdr>
        <w:top w:val="none" w:sz="0" w:space="0" w:color="auto"/>
        <w:left w:val="none" w:sz="0" w:space="0" w:color="auto"/>
        <w:bottom w:val="none" w:sz="0" w:space="0" w:color="auto"/>
        <w:right w:val="none" w:sz="0" w:space="0" w:color="auto"/>
      </w:divBdr>
    </w:div>
    <w:div w:id="724377448">
      <w:bodyDiv w:val="1"/>
      <w:marLeft w:val="0"/>
      <w:marRight w:val="0"/>
      <w:marTop w:val="0"/>
      <w:marBottom w:val="0"/>
      <w:divBdr>
        <w:top w:val="none" w:sz="0" w:space="0" w:color="auto"/>
        <w:left w:val="none" w:sz="0" w:space="0" w:color="auto"/>
        <w:bottom w:val="none" w:sz="0" w:space="0" w:color="auto"/>
        <w:right w:val="none" w:sz="0" w:space="0" w:color="auto"/>
      </w:divBdr>
    </w:div>
    <w:div w:id="724566269">
      <w:bodyDiv w:val="1"/>
      <w:marLeft w:val="0"/>
      <w:marRight w:val="0"/>
      <w:marTop w:val="0"/>
      <w:marBottom w:val="0"/>
      <w:divBdr>
        <w:top w:val="none" w:sz="0" w:space="0" w:color="auto"/>
        <w:left w:val="none" w:sz="0" w:space="0" w:color="auto"/>
        <w:bottom w:val="none" w:sz="0" w:space="0" w:color="auto"/>
        <w:right w:val="none" w:sz="0" w:space="0" w:color="auto"/>
      </w:divBdr>
    </w:div>
    <w:div w:id="726687610">
      <w:bodyDiv w:val="1"/>
      <w:marLeft w:val="0"/>
      <w:marRight w:val="0"/>
      <w:marTop w:val="0"/>
      <w:marBottom w:val="0"/>
      <w:divBdr>
        <w:top w:val="none" w:sz="0" w:space="0" w:color="auto"/>
        <w:left w:val="none" w:sz="0" w:space="0" w:color="auto"/>
        <w:bottom w:val="none" w:sz="0" w:space="0" w:color="auto"/>
        <w:right w:val="none" w:sz="0" w:space="0" w:color="auto"/>
      </w:divBdr>
    </w:div>
    <w:div w:id="727265859">
      <w:bodyDiv w:val="1"/>
      <w:marLeft w:val="0"/>
      <w:marRight w:val="0"/>
      <w:marTop w:val="0"/>
      <w:marBottom w:val="0"/>
      <w:divBdr>
        <w:top w:val="none" w:sz="0" w:space="0" w:color="auto"/>
        <w:left w:val="none" w:sz="0" w:space="0" w:color="auto"/>
        <w:bottom w:val="none" w:sz="0" w:space="0" w:color="auto"/>
        <w:right w:val="none" w:sz="0" w:space="0" w:color="auto"/>
      </w:divBdr>
    </w:div>
    <w:div w:id="727462544">
      <w:bodyDiv w:val="1"/>
      <w:marLeft w:val="0"/>
      <w:marRight w:val="0"/>
      <w:marTop w:val="0"/>
      <w:marBottom w:val="0"/>
      <w:divBdr>
        <w:top w:val="none" w:sz="0" w:space="0" w:color="auto"/>
        <w:left w:val="none" w:sz="0" w:space="0" w:color="auto"/>
        <w:bottom w:val="none" w:sz="0" w:space="0" w:color="auto"/>
        <w:right w:val="none" w:sz="0" w:space="0" w:color="auto"/>
      </w:divBdr>
    </w:div>
    <w:div w:id="730613153">
      <w:bodyDiv w:val="1"/>
      <w:marLeft w:val="0"/>
      <w:marRight w:val="0"/>
      <w:marTop w:val="0"/>
      <w:marBottom w:val="0"/>
      <w:divBdr>
        <w:top w:val="none" w:sz="0" w:space="0" w:color="auto"/>
        <w:left w:val="none" w:sz="0" w:space="0" w:color="auto"/>
        <w:bottom w:val="none" w:sz="0" w:space="0" w:color="auto"/>
        <w:right w:val="none" w:sz="0" w:space="0" w:color="auto"/>
      </w:divBdr>
    </w:div>
    <w:div w:id="731273690">
      <w:bodyDiv w:val="1"/>
      <w:marLeft w:val="0"/>
      <w:marRight w:val="0"/>
      <w:marTop w:val="0"/>
      <w:marBottom w:val="0"/>
      <w:divBdr>
        <w:top w:val="none" w:sz="0" w:space="0" w:color="auto"/>
        <w:left w:val="none" w:sz="0" w:space="0" w:color="auto"/>
        <w:bottom w:val="none" w:sz="0" w:space="0" w:color="auto"/>
        <w:right w:val="none" w:sz="0" w:space="0" w:color="auto"/>
      </w:divBdr>
    </w:div>
    <w:div w:id="731318924">
      <w:bodyDiv w:val="1"/>
      <w:marLeft w:val="0"/>
      <w:marRight w:val="0"/>
      <w:marTop w:val="0"/>
      <w:marBottom w:val="0"/>
      <w:divBdr>
        <w:top w:val="none" w:sz="0" w:space="0" w:color="auto"/>
        <w:left w:val="none" w:sz="0" w:space="0" w:color="auto"/>
        <w:bottom w:val="none" w:sz="0" w:space="0" w:color="auto"/>
        <w:right w:val="none" w:sz="0" w:space="0" w:color="auto"/>
      </w:divBdr>
    </w:div>
    <w:div w:id="731733778">
      <w:bodyDiv w:val="1"/>
      <w:marLeft w:val="0"/>
      <w:marRight w:val="0"/>
      <w:marTop w:val="0"/>
      <w:marBottom w:val="0"/>
      <w:divBdr>
        <w:top w:val="none" w:sz="0" w:space="0" w:color="auto"/>
        <w:left w:val="none" w:sz="0" w:space="0" w:color="auto"/>
        <w:bottom w:val="none" w:sz="0" w:space="0" w:color="auto"/>
        <w:right w:val="none" w:sz="0" w:space="0" w:color="auto"/>
      </w:divBdr>
    </w:div>
    <w:div w:id="732310915">
      <w:bodyDiv w:val="1"/>
      <w:marLeft w:val="0"/>
      <w:marRight w:val="0"/>
      <w:marTop w:val="0"/>
      <w:marBottom w:val="0"/>
      <w:divBdr>
        <w:top w:val="none" w:sz="0" w:space="0" w:color="auto"/>
        <w:left w:val="none" w:sz="0" w:space="0" w:color="auto"/>
        <w:bottom w:val="none" w:sz="0" w:space="0" w:color="auto"/>
        <w:right w:val="none" w:sz="0" w:space="0" w:color="auto"/>
      </w:divBdr>
    </w:div>
    <w:div w:id="734940084">
      <w:bodyDiv w:val="1"/>
      <w:marLeft w:val="0"/>
      <w:marRight w:val="0"/>
      <w:marTop w:val="0"/>
      <w:marBottom w:val="0"/>
      <w:divBdr>
        <w:top w:val="none" w:sz="0" w:space="0" w:color="auto"/>
        <w:left w:val="none" w:sz="0" w:space="0" w:color="auto"/>
        <w:bottom w:val="none" w:sz="0" w:space="0" w:color="auto"/>
        <w:right w:val="none" w:sz="0" w:space="0" w:color="auto"/>
      </w:divBdr>
    </w:div>
    <w:div w:id="737284100">
      <w:bodyDiv w:val="1"/>
      <w:marLeft w:val="0"/>
      <w:marRight w:val="0"/>
      <w:marTop w:val="0"/>
      <w:marBottom w:val="0"/>
      <w:divBdr>
        <w:top w:val="none" w:sz="0" w:space="0" w:color="auto"/>
        <w:left w:val="none" w:sz="0" w:space="0" w:color="auto"/>
        <w:bottom w:val="none" w:sz="0" w:space="0" w:color="auto"/>
        <w:right w:val="none" w:sz="0" w:space="0" w:color="auto"/>
      </w:divBdr>
    </w:div>
    <w:div w:id="739130870">
      <w:bodyDiv w:val="1"/>
      <w:marLeft w:val="0"/>
      <w:marRight w:val="0"/>
      <w:marTop w:val="0"/>
      <w:marBottom w:val="0"/>
      <w:divBdr>
        <w:top w:val="none" w:sz="0" w:space="0" w:color="auto"/>
        <w:left w:val="none" w:sz="0" w:space="0" w:color="auto"/>
        <w:bottom w:val="none" w:sz="0" w:space="0" w:color="auto"/>
        <w:right w:val="none" w:sz="0" w:space="0" w:color="auto"/>
      </w:divBdr>
    </w:div>
    <w:div w:id="741022215">
      <w:bodyDiv w:val="1"/>
      <w:marLeft w:val="0"/>
      <w:marRight w:val="0"/>
      <w:marTop w:val="0"/>
      <w:marBottom w:val="0"/>
      <w:divBdr>
        <w:top w:val="none" w:sz="0" w:space="0" w:color="auto"/>
        <w:left w:val="none" w:sz="0" w:space="0" w:color="auto"/>
        <w:bottom w:val="none" w:sz="0" w:space="0" w:color="auto"/>
        <w:right w:val="none" w:sz="0" w:space="0" w:color="auto"/>
      </w:divBdr>
    </w:div>
    <w:div w:id="742340128">
      <w:bodyDiv w:val="1"/>
      <w:marLeft w:val="0"/>
      <w:marRight w:val="0"/>
      <w:marTop w:val="0"/>
      <w:marBottom w:val="0"/>
      <w:divBdr>
        <w:top w:val="none" w:sz="0" w:space="0" w:color="auto"/>
        <w:left w:val="none" w:sz="0" w:space="0" w:color="auto"/>
        <w:bottom w:val="none" w:sz="0" w:space="0" w:color="auto"/>
        <w:right w:val="none" w:sz="0" w:space="0" w:color="auto"/>
      </w:divBdr>
    </w:div>
    <w:div w:id="746615551">
      <w:bodyDiv w:val="1"/>
      <w:marLeft w:val="0"/>
      <w:marRight w:val="0"/>
      <w:marTop w:val="0"/>
      <w:marBottom w:val="0"/>
      <w:divBdr>
        <w:top w:val="none" w:sz="0" w:space="0" w:color="auto"/>
        <w:left w:val="none" w:sz="0" w:space="0" w:color="auto"/>
        <w:bottom w:val="none" w:sz="0" w:space="0" w:color="auto"/>
        <w:right w:val="none" w:sz="0" w:space="0" w:color="auto"/>
      </w:divBdr>
    </w:div>
    <w:div w:id="746734384">
      <w:bodyDiv w:val="1"/>
      <w:marLeft w:val="0"/>
      <w:marRight w:val="0"/>
      <w:marTop w:val="0"/>
      <w:marBottom w:val="0"/>
      <w:divBdr>
        <w:top w:val="none" w:sz="0" w:space="0" w:color="auto"/>
        <w:left w:val="none" w:sz="0" w:space="0" w:color="auto"/>
        <w:bottom w:val="none" w:sz="0" w:space="0" w:color="auto"/>
        <w:right w:val="none" w:sz="0" w:space="0" w:color="auto"/>
      </w:divBdr>
    </w:div>
    <w:div w:id="748190171">
      <w:bodyDiv w:val="1"/>
      <w:marLeft w:val="0"/>
      <w:marRight w:val="0"/>
      <w:marTop w:val="0"/>
      <w:marBottom w:val="0"/>
      <w:divBdr>
        <w:top w:val="none" w:sz="0" w:space="0" w:color="auto"/>
        <w:left w:val="none" w:sz="0" w:space="0" w:color="auto"/>
        <w:bottom w:val="none" w:sz="0" w:space="0" w:color="auto"/>
        <w:right w:val="none" w:sz="0" w:space="0" w:color="auto"/>
      </w:divBdr>
    </w:div>
    <w:div w:id="749039170">
      <w:bodyDiv w:val="1"/>
      <w:marLeft w:val="0"/>
      <w:marRight w:val="0"/>
      <w:marTop w:val="0"/>
      <w:marBottom w:val="0"/>
      <w:divBdr>
        <w:top w:val="none" w:sz="0" w:space="0" w:color="auto"/>
        <w:left w:val="none" w:sz="0" w:space="0" w:color="auto"/>
        <w:bottom w:val="none" w:sz="0" w:space="0" w:color="auto"/>
        <w:right w:val="none" w:sz="0" w:space="0" w:color="auto"/>
      </w:divBdr>
    </w:div>
    <w:div w:id="750539616">
      <w:bodyDiv w:val="1"/>
      <w:marLeft w:val="0"/>
      <w:marRight w:val="0"/>
      <w:marTop w:val="0"/>
      <w:marBottom w:val="0"/>
      <w:divBdr>
        <w:top w:val="none" w:sz="0" w:space="0" w:color="auto"/>
        <w:left w:val="none" w:sz="0" w:space="0" w:color="auto"/>
        <w:bottom w:val="none" w:sz="0" w:space="0" w:color="auto"/>
        <w:right w:val="none" w:sz="0" w:space="0" w:color="auto"/>
      </w:divBdr>
    </w:div>
    <w:div w:id="751465838">
      <w:bodyDiv w:val="1"/>
      <w:marLeft w:val="0"/>
      <w:marRight w:val="0"/>
      <w:marTop w:val="0"/>
      <w:marBottom w:val="0"/>
      <w:divBdr>
        <w:top w:val="none" w:sz="0" w:space="0" w:color="auto"/>
        <w:left w:val="none" w:sz="0" w:space="0" w:color="auto"/>
        <w:bottom w:val="none" w:sz="0" w:space="0" w:color="auto"/>
        <w:right w:val="none" w:sz="0" w:space="0" w:color="auto"/>
      </w:divBdr>
    </w:div>
    <w:div w:id="752167600">
      <w:bodyDiv w:val="1"/>
      <w:marLeft w:val="0"/>
      <w:marRight w:val="0"/>
      <w:marTop w:val="0"/>
      <w:marBottom w:val="0"/>
      <w:divBdr>
        <w:top w:val="none" w:sz="0" w:space="0" w:color="auto"/>
        <w:left w:val="none" w:sz="0" w:space="0" w:color="auto"/>
        <w:bottom w:val="none" w:sz="0" w:space="0" w:color="auto"/>
        <w:right w:val="none" w:sz="0" w:space="0" w:color="auto"/>
      </w:divBdr>
    </w:div>
    <w:div w:id="754395851">
      <w:bodyDiv w:val="1"/>
      <w:marLeft w:val="0"/>
      <w:marRight w:val="0"/>
      <w:marTop w:val="0"/>
      <w:marBottom w:val="0"/>
      <w:divBdr>
        <w:top w:val="none" w:sz="0" w:space="0" w:color="auto"/>
        <w:left w:val="none" w:sz="0" w:space="0" w:color="auto"/>
        <w:bottom w:val="none" w:sz="0" w:space="0" w:color="auto"/>
        <w:right w:val="none" w:sz="0" w:space="0" w:color="auto"/>
      </w:divBdr>
    </w:div>
    <w:div w:id="754933585">
      <w:bodyDiv w:val="1"/>
      <w:marLeft w:val="0"/>
      <w:marRight w:val="0"/>
      <w:marTop w:val="0"/>
      <w:marBottom w:val="0"/>
      <w:divBdr>
        <w:top w:val="none" w:sz="0" w:space="0" w:color="auto"/>
        <w:left w:val="none" w:sz="0" w:space="0" w:color="auto"/>
        <w:bottom w:val="none" w:sz="0" w:space="0" w:color="auto"/>
        <w:right w:val="none" w:sz="0" w:space="0" w:color="auto"/>
      </w:divBdr>
    </w:div>
    <w:div w:id="755135543">
      <w:bodyDiv w:val="1"/>
      <w:marLeft w:val="0"/>
      <w:marRight w:val="0"/>
      <w:marTop w:val="0"/>
      <w:marBottom w:val="0"/>
      <w:divBdr>
        <w:top w:val="none" w:sz="0" w:space="0" w:color="auto"/>
        <w:left w:val="none" w:sz="0" w:space="0" w:color="auto"/>
        <w:bottom w:val="none" w:sz="0" w:space="0" w:color="auto"/>
        <w:right w:val="none" w:sz="0" w:space="0" w:color="auto"/>
      </w:divBdr>
    </w:div>
    <w:div w:id="755326267">
      <w:bodyDiv w:val="1"/>
      <w:marLeft w:val="0"/>
      <w:marRight w:val="0"/>
      <w:marTop w:val="0"/>
      <w:marBottom w:val="0"/>
      <w:divBdr>
        <w:top w:val="none" w:sz="0" w:space="0" w:color="auto"/>
        <w:left w:val="none" w:sz="0" w:space="0" w:color="auto"/>
        <w:bottom w:val="none" w:sz="0" w:space="0" w:color="auto"/>
        <w:right w:val="none" w:sz="0" w:space="0" w:color="auto"/>
      </w:divBdr>
    </w:div>
    <w:div w:id="755712722">
      <w:bodyDiv w:val="1"/>
      <w:marLeft w:val="0"/>
      <w:marRight w:val="0"/>
      <w:marTop w:val="0"/>
      <w:marBottom w:val="0"/>
      <w:divBdr>
        <w:top w:val="none" w:sz="0" w:space="0" w:color="auto"/>
        <w:left w:val="none" w:sz="0" w:space="0" w:color="auto"/>
        <w:bottom w:val="none" w:sz="0" w:space="0" w:color="auto"/>
        <w:right w:val="none" w:sz="0" w:space="0" w:color="auto"/>
      </w:divBdr>
    </w:div>
    <w:div w:id="755856908">
      <w:bodyDiv w:val="1"/>
      <w:marLeft w:val="0"/>
      <w:marRight w:val="0"/>
      <w:marTop w:val="0"/>
      <w:marBottom w:val="0"/>
      <w:divBdr>
        <w:top w:val="none" w:sz="0" w:space="0" w:color="auto"/>
        <w:left w:val="none" w:sz="0" w:space="0" w:color="auto"/>
        <w:bottom w:val="none" w:sz="0" w:space="0" w:color="auto"/>
        <w:right w:val="none" w:sz="0" w:space="0" w:color="auto"/>
      </w:divBdr>
    </w:div>
    <w:div w:id="755908354">
      <w:bodyDiv w:val="1"/>
      <w:marLeft w:val="0"/>
      <w:marRight w:val="0"/>
      <w:marTop w:val="0"/>
      <w:marBottom w:val="0"/>
      <w:divBdr>
        <w:top w:val="none" w:sz="0" w:space="0" w:color="auto"/>
        <w:left w:val="none" w:sz="0" w:space="0" w:color="auto"/>
        <w:bottom w:val="none" w:sz="0" w:space="0" w:color="auto"/>
        <w:right w:val="none" w:sz="0" w:space="0" w:color="auto"/>
      </w:divBdr>
    </w:div>
    <w:div w:id="756636813">
      <w:bodyDiv w:val="1"/>
      <w:marLeft w:val="0"/>
      <w:marRight w:val="0"/>
      <w:marTop w:val="0"/>
      <w:marBottom w:val="0"/>
      <w:divBdr>
        <w:top w:val="none" w:sz="0" w:space="0" w:color="auto"/>
        <w:left w:val="none" w:sz="0" w:space="0" w:color="auto"/>
        <w:bottom w:val="none" w:sz="0" w:space="0" w:color="auto"/>
        <w:right w:val="none" w:sz="0" w:space="0" w:color="auto"/>
      </w:divBdr>
    </w:div>
    <w:div w:id="757336607">
      <w:bodyDiv w:val="1"/>
      <w:marLeft w:val="0"/>
      <w:marRight w:val="0"/>
      <w:marTop w:val="0"/>
      <w:marBottom w:val="0"/>
      <w:divBdr>
        <w:top w:val="none" w:sz="0" w:space="0" w:color="auto"/>
        <w:left w:val="none" w:sz="0" w:space="0" w:color="auto"/>
        <w:bottom w:val="none" w:sz="0" w:space="0" w:color="auto"/>
        <w:right w:val="none" w:sz="0" w:space="0" w:color="auto"/>
      </w:divBdr>
    </w:div>
    <w:div w:id="757559752">
      <w:bodyDiv w:val="1"/>
      <w:marLeft w:val="0"/>
      <w:marRight w:val="0"/>
      <w:marTop w:val="0"/>
      <w:marBottom w:val="0"/>
      <w:divBdr>
        <w:top w:val="none" w:sz="0" w:space="0" w:color="auto"/>
        <w:left w:val="none" w:sz="0" w:space="0" w:color="auto"/>
        <w:bottom w:val="none" w:sz="0" w:space="0" w:color="auto"/>
        <w:right w:val="none" w:sz="0" w:space="0" w:color="auto"/>
      </w:divBdr>
    </w:div>
    <w:div w:id="758327944">
      <w:bodyDiv w:val="1"/>
      <w:marLeft w:val="0"/>
      <w:marRight w:val="0"/>
      <w:marTop w:val="0"/>
      <w:marBottom w:val="0"/>
      <w:divBdr>
        <w:top w:val="none" w:sz="0" w:space="0" w:color="auto"/>
        <w:left w:val="none" w:sz="0" w:space="0" w:color="auto"/>
        <w:bottom w:val="none" w:sz="0" w:space="0" w:color="auto"/>
        <w:right w:val="none" w:sz="0" w:space="0" w:color="auto"/>
      </w:divBdr>
    </w:div>
    <w:div w:id="758675291">
      <w:bodyDiv w:val="1"/>
      <w:marLeft w:val="0"/>
      <w:marRight w:val="0"/>
      <w:marTop w:val="0"/>
      <w:marBottom w:val="0"/>
      <w:divBdr>
        <w:top w:val="none" w:sz="0" w:space="0" w:color="auto"/>
        <w:left w:val="none" w:sz="0" w:space="0" w:color="auto"/>
        <w:bottom w:val="none" w:sz="0" w:space="0" w:color="auto"/>
        <w:right w:val="none" w:sz="0" w:space="0" w:color="auto"/>
      </w:divBdr>
    </w:div>
    <w:div w:id="758907584">
      <w:bodyDiv w:val="1"/>
      <w:marLeft w:val="0"/>
      <w:marRight w:val="0"/>
      <w:marTop w:val="0"/>
      <w:marBottom w:val="0"/>
      <w:divBdr>
        <w:top w:val="none" w:sz="0" w:space="0" w:color="auto"/>
        <w:left w:val="none" w:sz="0" w:space="0" w:color="auto"/>
        <w:bottom w:val="none" w:sz="0" w:space="0" w:color="auto"/>
        <w:right w:val="none" w:sz="0" w:space="0" w:color="auto"/>
      </w:divBdr>
    </w:div>
    <w:div w:id="761335953">
      <w:bodyDiv w:val="1"/>
      <w:marLeft w:val="0"/>
      <w:marRight w:val="0"/>
      <w:marTop w:val="0"/>
      <w:marBottom w:val="0"/>
      <w:divBdr>
        <w:top w:val="none" w:sz="0" w:space="0" w:color="auto"/>
        <w:left w:val="none" w:sz="0" w:space="0" w:color="auto"/>
        <w:bottom w:val="none" w:sz="0" w:space="0" w:color="auto"/>
        <w:right w:val="none" w:sz="0" w:space="0" w:color="auto"/>
      </w:divBdr>
    </w:div>
    <w:div w:id="761493030">
      <w:bodyDiv w:val="1"/>
      <w:marLeft w:val="0"/>
      <w:marRight w:val="0"/>
      <w:marTop w:val="0"/>
      <w:marBottom w:val="0"/>
      <w:divBdr>
        <w:top w:val="none" w:sz="0" w:space="0" w:color="auto"/>
        <w:left w:val="none" w:sz="0" w:space="0" w:color="auto"/>
        <w:bottom w:val="none" w:sz="0" w:space="0" w:color="auto"/>
        <w:right w:val="none" w:sz="0" w:space="0" w:color="auto"/>
      </w:divBdr>
    </w:div>
    <w:div w:id="761879759">
      <w:bodyDiv w:val="1"/>
      <w:marLeft w:val="0"/>
      <w:marRight w:val="0"/>
      <w:marTop w:val="0"/>
      <w:marBottom w:val="0"/>
      <w:divBdr>
        <w:top w:val="none" w:sz="0" w:space="0" w:color="auto"/>
        <w:left w:val="none" w:sz="0" w:space="0" w:color="auto"/>
        <w:bottom w:val="none" w:sz="0" w:space="0" w:color="auto"/>
        <w:right w:val="none" w:sz="0" w:space="0" w:color="auto"/>
      </w:divBdr>
    </w:div>
    <w:div w:id="762608487">
      <w:bodyDiv w:val="1"/>
      <w:marLeft w:val="0"/>
      <w:marRight w:val="0"/>
      <w:marTop w:val="0"/>
      <w:marBottom w:val="0"/>
      <w:divBdr>
        <w:top w:val="none" w:sz="0" w:space="0" w:color="auto"/>
        <w:left w:val="none" w:sz="0" w:space="0" w:color="auto"/>
        <w:bottom w:val="none" w:sz="0" w:space="0" w:color="auto"/>
        <w:right w:val="none" w:sz="0" w:space="0" w:color="auto"/>
      </w:divBdr>
    </w:div>
    <w:div w:id="762846211">
      <w:bodyDiv w:val="1"/>
      <w:marLeft w:val="0"/>
      <w:marRight w:val="0"/>
      <w:marTop w:val="0"/>
      <w:marBottom w:val="0"/>
      <w:divBdr>
        <w:top w:val="none" w:sz="0" w:space="0" w:color="auto"/>
        <w:left w:val="none" w:sz="0" w:space="0" w:color="auto"/>
        <w:bottom w:val="none" w:sz="0" w:space="0" w:color="auto"/>
        <w:right w:val="none" w:sz="0" w:space="0" w:color="auto"/>
      </w:divBdr>
    </w:div>
    <w:div w:id="764300083">
      <w:bodyDiv w:val="1"/>
      <w:marLeft w:val="0"/>
      <w:marRight w:val="0"/>
      <w:marTop w:val="0"/>
      <w:marBottom w:val="0"/>
      <w:divBdr>
        <w:top w:val="none" w:sz="0" w:space="0" w:color="auto"/>
        <w:left w:val="none" w:sz="0" w:space="0" w:color="auto"/>
        <w:bottom w:val="none" w:sz="0" w:space="0" w:color="auto"/>
        <w:right w:val="none" w:sz="0" w:space="0" w:color="auto"/>
      </w:divBdr>
    </w:div>
    <w:div w:id="765804398">
      <w:bodyDiv w:val="1"/>
      <w:marLeft w:val="0"/>
      <w:marRight w:val="0"/>
      <w:marTop w:val="0"/>
      <w:marBottom w:val="0"/>
      <w:divBdr>
        <w:top w:val="none" w:sz="0" w:space="0" w:color="auto"/>
        <w:left w:val="none" w:sz="0" w:space="0" w:color="auto"/>
        <w:bottom w:val="none" w:sz="0" w:space="0" w:color="auto"/>
        <w:right w:val="none" w:sz="0" w:space="0" w:color="auto"/>
      </w:divBdr>
    </w:div>
    <w:div w:id="768425701">
      <w:bodyDiv w:val="1"/>
      <w:marLeft w:val="0"/>
      <w:marRight w:val="0"/>
      <w:marTop w:val="0"/>
      <w:marBottom w:val="0"/>
      <w:divBdr>
        <w:top w:val="none" w:sz="0" w:space="0" w:color="auto"/>
        <w:left w:val="none" w:sz="0" w:space="0" w:color="auto"/>
        <w:bottom w:val="none" w:sz="0" w:space="0" w:color="auto"/>
        <w:right w:val="none" w:sz="0" w:space="0" w:color="auto"/>
      </w:divBdr>
    </w:div>
    <w:div w:id="769740951">
      <w:bodyDiv w:val="1"/>
      <w:marLeft w:val="0"/>
      <w:marRight w:val="0"/>
      <w:marTop w:val="0"/>
      <w:marBottom w:val="0"/>
      <w:divBdr>
        <w:top w:val="none" w:sz="0" w:space="0" w:color="auto"/>
        <w:left w:val="none" w:sz="0" w:space="0" w:color="auto"/>
        <w:bottom w:val="none" w:sz="0" w:space="0" w:color="auto"/>
        <w:right w:val="none" w:sz="0" w:space="0" w:color="auto"/>
      </w:divBdr>
    </w:div>
    <w:div w:id="773749388">
      <w:bodyDiv w:val="1"/>
      <w:marLeft w:val="0"/>
      <w:marRight w:val="0"/>
      <w:marTop w:val="0"/>
      <w:marBottom w:val="0"/>
      <w:divBdr>
        <w:top w:val="none" w:sz="0" w:space="0" w:color="auto"/>
        <w:left w:val="none" w:sz="0" w:space="0" w:color="auto"/>
        <w:bottom w:val="none" w:sz="0" w:space="0" w:color="auto"/>
        <w:right w:val="none" w:sz="0" w:space="0" w:color="auto"/>
      </w:divBdr>
    </w:div>
    <w:div w:id="774403780">
      <w:bodyDiv w:val="1"/>
      <w:marLeft w:val="0"/>
      <w:marRight w:val="0"/>
      <w:marTop w:val="0"/>
      <w:marBottom w:val="0"/>
      <w:divBdr>
        <w:top w:val="none" w:sz="0" w:space="0" w:color="auto"/>
        <w:left w:val="none" w:sz="0" w:space="0" w:color="auto"/>
        <w:bottom w:val="none" w:sz="0" w:space="0" w:color="auto"/>
        <w:right w:val="none" w:sz="0" w:space="0" w:color="auto"/>
      </w:divBdr>
    </w:div>
    <w:div w:id="775367745">
      <w:bodyDiv w:val="1"/>
      <w:marLeft w:val="0"/>
      <w:marRight w:val="0"/>
      <w:marTop w:val="0"/>
      <w:marBottom w:val="0"/>
      <w:divBdr>
        <w:top w:val="none" w:sz="0" w:space="0" w:color="auto"/>
        <w:left w:val="none" w:sz="0" w:space="0" w:color="auto"/>
        <w:bottom w:val="none" w:sz="0" w:space="0" w:color="auto"/>
        <w:right w:val="none" w:sz="0" w:space="0" w:color="auto"/>
      </w:divBdr>
    </w:div>
    <w:div w:id="777454362">
      <w:bodyDiv w:val="1"/>
      <w:marLeft w:val="0"/>
      <w:marRight w:val="0"/>
      <w:marTop w:val="0"/>
      <w:marBottom w:val="0"/>
      <w:divBdr>
        <w:top w:val="none" w:sz="0" w:space="0" w:color="auto"/>
        <w:left w:val="none" w:sz="0" w:space="0" w:color="auto"/>
        <w:bottom w:val="none" w:sz="0" w:space="0" w:color="auto"/>
        <w:right w:val="none" w:sz="0" w:space="0" w:color="auto"/>
      </w:divBdr>
    </w:div>
    <w:div w:id="778065236">
      <w:bodyDiv w:val="1"/>
      <w:marLeft w:val="0"/>
      <w:marRight w:val="0"/>
      <w:marTop w:val="0"/>
      <w:marBottom w:val="0"/>
      <w:divBdr>
        <w:top w:val="none" w:sz="0" w:space="0" w:color="auto"/>
        <w:left w:val="none" w:sz="0" w:space="0" w:color="auto"/>
        <w:bottom w:val="none" w:sz="0" w:space="0" w:color="auto"/>
        <w:right w:val="none" w:sz="0" w:space="0" w:color="auto"/>
      </w:divBdr>
      <w:divsChild>
        <w:div w:id="734857131">
          <w:marLeft w:val="547"/>
          <w:marRight w:val="0"/>
          <w:marTop w:val="77"/>
          <w:marBottom w:val="0"/>
          <w:divBdr>
            <w:top w:val="none" w:sz="0" w:space="0" w:color="auto"/>
            <w:left w:val="none" w:sz="0" w:space="0" w:color="auto"/>
            <w:bottom w:val="none" w:sz="0" w:space="0" w:color="auto"/>
            <w:right w:val="none" w:sz="0" w:space="0" w:color="auto"/>
          </w:divBdr>
        </w:div>
        <w:div w:id="738938120">
          <w:marLeft w:val="547"/>
          <w:marRight w:val="0"/>
          <w:marTop w:val="77"/>
          <w:marBottom w:val="0"/>
          <w:divBdr>
            <w:top w:val="none" w:sz="0" w:space="0" w:color="auto"/>
            <w:left w:val="none" w:sz="0" w:space="0" w:color="auto"/>
            <w:bottom w:val="none" w:sz="0" w:space="0" w:color="auto"/>
            <w:right w:val="none" w:sz="0" w:space="0" w:color="auto"/>
          </w:divBdr>
        </w:div>
      </w:divsChild>
    </w:div>
    <w:div w:id="781343040">
      <w:bodyDiv w:val="1"/>
      <w:marLeft w:val="0"/>
      <w:marRight w:val="0"/>
      <w:marTop w:val="0"/>
      <w:marBottom w:val="0"/>
      <w:divBdr>
        <w:top w:val="none" w:sz="0" w:space="0" w:color="auto"/>
        <w:left w:val="none" w:sz="0" w:space="0" w:color="auto"/>
        <w:bottom w:val="none" w:sz="0" w:space="0" w:color="auto"/>
        <w:right w:val="none" w:sz="0" w:space="0" w:color="auto"/>
      </w:divBdr>
    </w:div>
    <w:div w:id="782387253">
      <w:bodyDiv w:val="1"/>
      <w:marLeft w:val="0"/>
      <w:marRight w:val="0"/>
      <w:marTop w:val="0"/>
      <w:marBottom w:val="0"/>
      <w:divBdr>
        <w:top w:val="none" w:sz="0" w:space="0" w:color="auto"/>
        <w:left w:val="none" w:sz="0" w:space="0" w:color="auto"/>
        <w:bottom w:val="none" w:sz="0" w:space="0" w:color="auto"/>
        <w:right w:val="none" w:sz="0" w:space="0" w:color="auto"/>
      </w:divBdr>
    </w:div>
    <w:div w:id="782654198">
      <w:bodyDiv w:val="1"/>
      <w:marLeft w:val="0"/>
      <w:marRight w:val="0"/>
      <w:marTop w:val="0"/>
      <w:marBottom w:val="0"/>
      <w:divBdr>
        <w:top w:val="none" w:sz="0" w:space="0" w:color="auto"/>
        <w:left w:val="none" w:sz="0" w:space="0" w:color="auto"/>
        <w:bottom w:val="none" w:sz="0" w:space="0" w:color="auto"/>
        <w:right w:val="none" w:sz="0" w:space="0" w:color="auto"/>
      </w:divBdr>
    </w:div>
    <w:div w:id="783425052">
      <w:bodyDiv w:val="1"/>
      <w:marLeft w:val="0"/>
      <w:marRight w:val="0"/>
      <w:marTop w:val="0"/>
      <w:marBottom w:val="0"/>
      <w:divBdr>
        <w:top w:val="none" w:sz="0" w:space="0" w:color="auto"/>
        <w:left w:val="none" w:sz="0" w:space="0" w:color="auto"/>
        <w:bottom w:val="none" w:sz="0" w:space="0" w:color="auto"/>
        <w:right w:val="none" w:sz="0" w:space="0" w:color="auto"/>
      </w:divBdr>
    </w:div>
    <w:div w:id="786235417">
      <w:bodyDiv w:val="1"/>
      <w:marLeft w:val="0"/>
      <w:marRight w:val="0"/>
      <w:marTop w:val="0"/>
      <w:marBottom w:val="0"/>
      <w:divBdr>
        <w:top w:val="none" w:sz="0" w:space="0" w:color="auto"/>
        <w:left w:val="none" w:sz="0" w:space="0" w:color="auto"/>
        <w:bottom w:val="none" w:sz="0" w:space="0" w:color="auto"/>
        <w:right w:val="none" w:sz="0" w:space="0" w:color="auto"/>
      </w:divBdr>
    </w:div>
    <w:div w:id="787354891">
      <w:bodyDiv w:val="1"/>
      <w:marLeft w:val="0"/>
      <w:marRight w:val="0"/>
      <w:marTop w:val="0"/>
      <w:marBottom w:val="0"/>
      <w:divBdr>
        <w:top w:val="none" w:sz="0" w:space="0" w:color="auto"/>
        <w:left w:val="none" w:sz="0" w:space="0" w:color="auto"/>
        <w:bottom w:val="none" w:sz="0" w:space="0" w:color="auto"/>
        <w:right w:val="none" w:sz="0" w:space="0" w:color="auto"/>
      </w:divBdr>
    </w:div>
    <w:div w:id="787547472">
      <w:bodyDiv w:val="1"/>
      <w:marLeft w:val="0"/>
      <w:marRight w:val="0"/>
      <w:marTop w:val="0"/>
      <w:marBottom w:val="0"/>
      <w:divBdr>
        <w:top w:val="none" w:sz="0" w:space="0" w:color="auto"/>
        <w:left w:val="none" w:sz="0" w:space="0" w:color="auto"/>
        <w:bottom w:val="none" w:sz="0" w:space="0" w:color="auto"/>
        <w:right w:val="none" w:sz="0" w:space="0" w:color="auto"/>
      </w:divBdr>
    </w:div>
    <w:div w:id="787747067">
      <w:bodyDiv w:val="1"/>
      <w:marLeft w:val="0"/>
      <w:marRight w:val="0"/>
      <w:marTop w:val="0"/>
      <w:marBottom w:val="0"/>
      <w:divBdr>
        <w:top w:val="none" w:sz="0" w:space="0" w:color="auto"/>
        <w:left w:val="none" w:sz="0" w:space="0" w:color="auto"/>
        <w:bottom w:val="none" w:sz="0" w:space="0" w:color="auto"/>
        <w:right w:val="none" w:sz="0" w:space="0" w:color="auto"/>
      </w:divBdr>
    </w:div>
    <w:div w:id="789935680">
      <w:bodyDiv w:val="1"/>
      <w:marLeft w:val="0"/>
      <w:marRight w:val="0"/>
      <w:marTop w:val="0"/>
      <w:marBottom w:val="0"/>
      <w:divBdr>
        <w:top w:val="none" w:sz="0" w:space="0" w:color="auto"/>
        <w:left w:val="none" w:sz="0" w:space="0" w:color="auto"/>
        <w:bottom w:val="none" w:sz="0" w:space="0" w:color="auto"/>
        <w:right w:val="none" w:sz="0" w:space="0" w:color="auto"/>
      </w:divBdr>
    </w:div>
    <w:div w:id="792210506">
      <w:bodyDiv w:val="1"/>
      <w:marLeft w:val="0"/>
      <w:marRight w:val="0"/>
      <w:marTop w:val="0"/>
      <w:marBottom w:val="0"/>
      <w:divBdr>
        <w:top w:val="none" w:sz="0" w:space="0" w:color="auto"/>
        <w:left w:val="none" w:sz="0" w:space="0" w:color="auto"/>
        <w:bottom w:val="none" w:sz="0" w:space="0" w:color="auto"/>
        <w:right w:val="none" w:sz="0" w:space="0" w:color="auto"/>
      </w:divBdr>
    </w:div>
    <w:div w:id="792528265">
      <w:bodyDiv w:val="1"/>
      <w:marLeft w:val="0"/>
      <w:marRight w:val="0"/>
      <w:marTop w:val="0"/>
      <w:marBottom w:val="0"/>
      <w:divBdr>
        <w:top w:val="none" w:sz="0" w:space="0" w:color="auto"/>
        <w:left w:val="none" w:sz="0" w:space="0" w:color="auto"/>
        <w:bottom w:val="none" w:sz="0" w:space="0" w:color="auto"/>
        <w:right w:val="none" w:sz="0" w:space="0" w:color="auto"/>
      </w:divBdr>
    </w:div>
    <w:div w:id="797453595">
      <w:bodyDiv w:val="1"/>
      <w:marLeft w:val="0"/>
      <w:marRight w:val="0"/>
      <w:marTop w:val="0"/>
      <w:marBottom w:val="0"/>
      <w:divBdr>
        <w:top w:val="none" w:sz="0" w:space="0" w:color="auto"/>
        <w:left w:val="none" w:sz="0" w:space="0" w:color="auto"/>
        <w:bottom w:val="none" w:sz="0" w:space="0" w:color="auto"/>
        <w:right w:val="none" w:sz="0" w:space="0" w:color="auto"/>
      </w:divBdr>
    </w:div>
    <w:div w:id="800348658">
      <w:bodyDiv w:val="1"/>
      <w:marLeft w:val="0"/>
      <w:marRight w:val="0"/>
      <w:marTop w:val="0"/>
      <w:marBottom w:val="0"/>
      <w:divBdr>
        <w:top w:val="none" w:sz="0" w:space="0" w:color="auto"/>
        <w:left w:val="none" w:sz="0" w:space="0" w:color="auto"/>
        <w:bottom w:val="none" w:sz="0" w:space="0" w:color="auto"/>
        <w:right w:val="none" w:sz="0" w:space="0" w:color="auto"/>
      </w:divBdr>
    </w:div>
    <w:div w:id="800535719">
      <w:bodyDiv w:val="1"/>
      <w:marLeft w:val="0"/>
      <w:marRight w:val="0"/>
      <w:marTop w:val="0"/>
      <w:marBottom w:val="0"/>
      <w:divBdr>
        <w:top w:val="none" w:sz="0" w:space="0" w:color="auto"/>
        <w:left w:val="none" w:sz="0" w:space="0" w:color="auto"/>
        <w:bottom w:val="none" w:sz="0" w:space="0" w:color="auto"/>
        <w:right w:val="none" w:sz="0" w:space="0" w:color="auto"/>
      </w:divBdr>
    </w:div>
    <w:div w:id="802651232">
      <w:bodyDiv w:val="1"/>
      <w:marLeft w:val="0"/>
      <w:marRight w:val="0"/>
      <w:marTop w:val="0"/>
      <w:marBottom w:val="0"/>
      <w:divBdr>
        <w:top w:val="none" w:sz="0" w:space="0" w:color="auto"/>
        <w:left w:val="none" w:sz="0" w:space="0" w:color="auto"/>
        <w:bottom w:val="none" w:sz="0" w:space="0" w:color="auto"/>
        <w:right w:val="none" w:sz="0" w:space="0" w:color="auto"/>
      </w:divBdr>
    </w:div>
    <w:div w:id="802964128">
      <w:bodyDiv w:val="1"/>
      <w:marLeft w:val="0"/>
      <w:marRight w:val="0"/>
      <w:marTop w:val="0"/>
      <w:marBottom w:val="0"/>
      <w:divBdr>
        <w:top w:val="none" w:sz="0" w:space="0" w:color="auto"/>
        <w:left w:val="none" w:sz="0" w:space="0" w:color="auto"/>
        <w:bottom w:val="none" w:sz="0" w:space="0" w:color="auto"/>
        <w:right w:val="none" w:sz="0" w:space="0" w:color="auto"/>
      </w:divBdr>
    </w:div>
    <w:div w:id="804002715">
      <w:bodyDiv w:val="1"/>
      <w:marLeft w:val="0"/>
      <w:marRight w:val="0"/>
      <w:marTop w:val="0"/>
      <w:marBottom w:val="0"/>
      <w:divBdr>
        <w:top w:val="none" w:sz="0" w:space="0" w:color="auto"/>
        <w:left w:val="none" w:sz="0" w:space="0" w:color="auto"/>
        <w:bottom w:val="none" w:sz="0" w:space="0" w:color="auto"/>
        <w:right w:val="none" w:sz="0" w:space="0" w:color="auto"/>
      </w:divBdr>
    </w:div>
    <w:div w:id="804003753">
      <w:bodyDiv w:val="1"/>
      <w:marLeft w:val="0"/>
      <w:marRight w:val="0"/>
      <w:marTop w:val="0"/>
      <w:marBottom w:val="0"/>
      <w:divBdr>
        <w:top w:val="none" w:sz="0" w:space="0" w:color="auto"/>
        <w:left w:val="none" w:sz="0" w:space="0" w:color="auto"/>
        <w:bottom w:val="none" w:sz="0" w:space="0" w:color="auto"/>
        <w:right w:val="none" w:sz="0" w:space="0" w:color="auto"/>
      </w:divBdr>
    </w:div>
    <w:div w:id="805199142">
      <w:bodyDiv w:val="1"/>
      <w:marLeft w:val="0"/>
      <w:marRight w:val="0"/>
      <w:marTop w:val="0"/>
      <w:marBottom w:val="0"/>
      <w:divBdr>
        <w:top w:val="none" w:sz="0" w:space="0" w:color="auto"/>
        <w:left w:val="none" w:sz="0" w:space="0" w:color="auto"/>
        <w:bottom w:val="none" w:sz="0" w:space="0" w:color="auto"/>
        <w:right w:val="none" w:sz="0" w:space="0" w:color="auto"/>
      </w:divBdr>
    </w:div>
    <w:div w:id="805321278">
      <w:bodyDiv w:val="1"/>
      <w:marLeft w:val="0"/>
      <w:marRight w:val="0"/>
      <w:marTop w:val="0"/>
      <w:marBottom w:val="0"/>
      <w:divBdr>
        <w:top w:val="none" w:sz="0" w:space="0" w:color="auto"/>
        <w:left w:val="none" w:sz="0" w:space="0" w:color="auto"/>
        <w:bottom w:val="none" w:sz="0" w:space="0" w:color="auto"/>
        <w:right w:val="none" w:sz="0" w:space="0" w:color="auto"/>
      </w:divBdr>
    </w:div>
    <w:div w:id="806968332">
      <w:bodyDiv w:val="1"/>
      <w:marLeft w:val="0"/>
      <w:marRight w:val="0"/>
      <w:marTop w:val="0"/>
      <w:marBottom w:val="0"/>
      <w:divBdr>
        <w:top w:val="none" w:sz="0" w:space="0" w:color="auto"/>
        <w:left w:val="none" w:sz="0" w:space="0" w:color="auto"/>
        <w:bottom w:val="none" w:sz="0" w:space="0" w:color="auto"/>
        <w:right w:val="none" w:sz="0" w:space="0" w:color="auto"/>
      </w:divBdr>
      <w:divsChild>
        <w:div w:id="1553348770">
          <w:marLeft w:val="75"/>
          <w:marRight w:val="750"/>
          <w:marTop w:val="0"/>
          <w:marBottom w:val="0"/>
          <w:divBdr>
            <w:top w:val="none" w:sz="0" w:space="0" w:color="auto"/>
            <w:left w:val="none" w:sz="0" w:space="0" w:color="auto"/>
            <w:bottom w:val="none" w:sz="0" w:space="0" w:color="auto"/>
            <w:right w:val="none" w:sz="0" w:space="0" w:color="auto"/>
          </w:divBdr>
          <w:divsChild>
            <w:div w:id="1793281852">
              <w:marLeft w:val="0"/>
              <w:marRight w:val="0"/>
              <w:marTop w:val="0"/>
              <w:marBottom w:val="225"/>
              <w:divBdr>
                <w:top w:val="none" w:sz="0" w:space="0" w:color="auto"/>
                <w:left w:val="none" w:sz="0" w:space="0" w:color="auto"/>
                <w:bottom w:val="none" w:sz="0" w:space="0" w:color="auto"/>
                <w:right w:val="none" w:sz="0" w:space="0" w:color="auto"/>
              </w:divBdr>
              <w:divsChild>
                <w:div w:id="2023775678">
                  <w:marLeft w:val="0"/>
                  <w:marRight w:val="0"/>
                  <w:marTop w:val="0"/>
                  <w:marBottom w:val="0"/>
                  <w:divBdr>
                    <w:top w:val="none" w:sz="0" w:space="0" w:color="auto"/>
                    <w:left w:val="none" w:sz="0" w:space="0" w:color="auto"/>
                    <w:bottom w:val="none" w:sz="0" w:space="0" w:color="auto"/>
                    <w:right w:val="none" w:sz="0" w:space="0" w:color="auto"/>
                  </w:divBdr>
                  <w:divsChild>
                    <w:div w:id="1242527502">
                      <w:marLeft w:val="0"/>
                      <w:marRight w:val="0"/>
                      <w:marTop w:val="0"/>
                      <w:marBottom w:val="0"/>
                      <w:divBdr>
                        <w:top w:val="none" w:sz="0" w:space="0" w:color="auto"/>
                        <w:left w:val="none" w:sz="0" w:space="0" w:color="auto"/>
                        <w:bottom w:val="none" w:sz="0" w:space="0" w:color="auto"/>
                        <w:right w:val="none" w:sz="0" w:space="0" w:color="auto"/>
                      </w:divBdr>
                      <w:divsChild>
                        <w:div w:id="1299409699">
                          <w:marLeft w:val="0"/>
                          <w:marRight w:val="0"/>
                          <w:marTop w:val="0"/>
                          <w:marBottom w:val="150"/>
                          <w:divBdr>
                            <w:top w:val="none" w:sz="0" w:space="0" w:color="auto"/>
                            <w:left w:val="none" w:sz="0" w:space="0" w:color="auto"/>
                            <w:bottom w:val="none" w:sz="0" w:space="0" w:color="auto"/>
                            <w:right w:val="none" w:sz="0" w:space="0" w:color="auto"/>
                          </w:divBdr>
                          <w:divsChild>
                            <w:div w:id="845947029">
                              <w:marLeft w:val="0"/>
                              <w:marRight w:val="0"/>
                              <w:marTop w:val="0"/>
                              <w:marBottom w:val="150"/>
                              <w:divBdr>
                                <w:top w:val="none" w:sz="0" w:space="0" w:color="auto"/>
                                <w:left w:val="none" w:sz="0" w:space="0" w:color="auto"/>
                                <w:bottom w:val="none" w:sz="0" w:space="0" w:color="auto"/>
                                <w:right w:val="none" w:sz="0" w:space="0" w:color="auto"/>
                              </w:divBdr>
                            </w:div>
                            <w:div w:id="185506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020979">
      <w:bodyDiv w:val="1"/>
      <w:marLeft w:val="0"/>
      <w:marRight w:val="0"/>
      <w:marTop w:val="0"/>
      <w:marBottom w:val="0"/>
      <w:divBdr>
        <w:top w:val="none" w:sz="0" w:space="0" w:color="auto"/>
        <w:left w:val="none" w:sz="0" w:space="0" w:color="auto"/>
        <w:bottom w:val="none" w:sz="0" w:space="0" w:color="auto"/>
        <w:right w:val="none" w:sz="0" w:space="0" w:color="auto"/>
      </w:divBdr>
    </w:div>
    <w:div w:id="813639877">
      <w:bodyDiv w:val="1"/>
      <w:marLeft w:val="0"/>
      <w:marRight w:val="0"/>
      <w:marTop w:val="0"/>
      <w:marBottom w:val="0"/>
      <w:divBdr>
        <w:top w:val="none" w:sz="0" w:space="0" w:color="auto"/>
        <w:left w:val="none" w:sz="0" w:space="0" w:color="auto"/>
        <w:bottom w:val="none" w:sz="0" w:space="0" w:color="auto"/>
        <w:right w:val="none" w:sz="0" w:space="0" w:color="auto"/>
      </w:divBdr>
    </w:div>
    <w:div w:id="815680649">
      <w:bodyDiv w:val="1"/>
      <w:marLeft w:val="0"/>
      <w:marRight w:val="0"/>
      <w:marTop w:val="0"/>
      <w:marBottom w:val="0"/>
      <w:divBdr>
        <w:top w:val="none" w:sz="0" w:space="0" w:color="auto"/>
        <w:left w:val="none" w:sz="0" w:space="0" w:color="auto"/>
        <w:bottom w:val="none" w:sz="0" w:space="0" w:color="auto"/>
        <w:right w:val="none" w:sz="0" w:space="0" w:color="auto"/>
      </w:divBdr>
    </w:div>
    <w:div w:id="816995423">
      <w:bodyDiv w:val="1"/>
      <w:marLeft w:val="0"/>
      <w:marRight w:val="0"/>
      <w:marTop w:val="0"/>
      <w:marBottom w:val="0"/>
      <w:divBdr>
        <w:top w:val="none" w:sz="0" w:space="0" w:color="auto"/>
        <w:left w:val="none" w:sz="0" w:space="0" w:color="auto"/>
        <w:bottom w:val="none" w:sz="0" w:space="0" w:color="auto"/>
        <w:right w:val="none" w:sz="0" w:space="0" w:color="auto"/>
      </w:divBdr>
    </w:div>
    <w:div w:id="819619819">
      <w:bodyDiv w:val="1"/>
      <w:marLeft w:val="0"/>
      <w:marRight w:val="0"/>
      <w:marTop w:val="0"/>
      <w:marBottom w:val="0"/>
      <w:divBdr>
        <w:top w:val="none" w:sz="0" w:space="0" w:color="auto"/>
        <w:left w:val="none" w:sz="0" w:space="0" w:color="auto"/>
        <w:bottom w:val="none" w:sz="0" w:space="0" w:color="auto"/>
        <w:right w:val="none" w:sz="0" w:space="0" w:color="auto"/>
      </w:divBdr>
    </w:div>
    <w:div w:id="821042808">
      <w:bodyDiv w:val="1"/>
      <w:marLeft w:val="0"/>
      <w:marRight w:val="0"/>
      <w:marTop w:val="0"/>
      <w:marBottom w:val="0"/>
      <w:divBdr>
        <w:top w:val="none" w:sz="0" w:space="0" w:color="auto"/>
        <w:left w:val="none" w:sz="0" w:space="0" w:color="auto"/>
        <w:bottom w:val="none" w:sz="0" w:space="0" w:color="auto"/>
        <w:right w:val="none" w:sz="0" w:space="0" w:color="auto"/>
      </w:divBdr>
    </w:div>
    <w:div w:id="822043253">
      <w:bodyDiv w:val="1"/>
      <w:marLeft w:val="0"/>
      <w:marRight w:val="0"/>
      <w:marTop w:val="0"/>
      <w:marBottom w:val="0"/>
      <w:divBdr>
        <w:top w:val="none" w:sz="0" w:space="0" w:color="auto"/>
        <w:left w:val="none" w:sz="0" w:space="0" w:color="auto"/>
        <w:bottom w:val="none" w:sz="0" w:space="0" w:color="auto"/>
        <w:right w:val="none" w:sz="0" w:space="0" w:color="auto"/>
      </w:divBdr>
    </w:div>
    <w:div w:id="822815259">
      <w:bodyDiv w:val="1"/>
      <w:marLeft w:val="0"/>
      <w:marRight w:val="0"/>
      <w:marTop w:val="0"/>
      <w:marBottom w:val="0"/>
      <w:divBdr>
        <w:top w:val="none" w:sz="0" w:space="0" w:color="auto"/>
        <w:left w:val="none" w:sz="0" w:space="0" w:color="auto"/>
        <w:bottom w:val="none" w:sz="0" w:space="0" w:color="auto"/>
        <w:right w:val="none" w:sz="0" w:space="0" w:color="auto"/>
      </w:divBdr>
    </w:div>
    <w:div w:id="823471608">
      <w:bodyDiv w:val="1"/>
      <w:marLeft w:val="0"/>
      <w:marRight w:val="0"/>
      <w:marTop w:val="0"/>
      <w:marBottom w:val="0"/>
      <w:divBdr>
        <w:top w:val="none" w:sz="0" w:space="0" w:color="auto"/>
        <w:left w:val="none" w:sz="0" w:space="0" w:color="auto"/>
        <w:bottom w:val="none" w:sz="0" w:space="0" w:color="auto"/>
        <w:right w:val="none" w:sz="0" w:space="0" w:color="auto"/>
      </w:divBdr>
    </w:div>
    <w:div w:id="825244026">
      <w:bodyDiv w:val="1"/>
      <w:marLeft w:val="0"/>
      <w:marRight w:val="0"/>
      <w:marTop w:val="0"/>
      <w:marBottom w:val="0"/>
      <w:divBdr>
        <w:top w:val="none" w:sz="0" w:space="0" w:color="auto"/>
        <w:left w:val="none" w:sz="0" w:space="0" w:color="auto"/>
        <w:bottom w:val="none" w:sz="0" w:space="0" w:color="auto"/>
        <w:right w:val="none" w:sz="0" w:space="0" w:color="auto"/>
      </w:divBdr>
    </w:div>
    <w:div w:id="825364484">
      <w:bodyDiv w:val="1"/>
      <w:marLeft w:val="0"/>
      <w:marRight w:val="0"/>
      <w:marTop w:val="0"/>
      <w:marBottom w:val="0"/>
      <w:divBdr>
        <w:top w:val="none" w:sz="0" w:space="0" w:color="auto"/>
        <w:left w:val="none" w:sz="0" w:space="0" w:color="auto"/>
        <w:bottom w:val="none" w:sz="0" w:space="0" w:color="auto"/>
        <w:right w:val="none" w:sz="0" w:space="0" w:color="auto"/>
      </w:divBdr>
    </w:div>
    <w:div w:id="825517092">
      <w:bodyDiv w:val="1"/>
      <w:marLeft w:val="0"/>
      <w:marRight w:val="0"/>
      <w:marTop w:val="0"/>
      <w:marBottom w:val="0"/>
      <w:divBdr>
        <w:top w:val="none" w:sz="0" w:space="0" w:color="auto"/>
        <w:left w:val="none" w:sz="0" w:space="0" w:color="auto"/>
        <w:bottom w:val="none" w:sz="0" w:space="0" w:color="auto"/>
        <w:right w:val="none" w:sz="0" w:space="0" w:color="auto"/>
      </w:divBdr>
    </w:div>
    <w:div w:id="829951412">
      <w:bodyDiv w:val="1"/>
      <w:marLeft w:val="0"/>
      <w:marRight w:val="0"/>
      <w:marTop w:val="0"/>
      <w:marBottom w:val="0"/>
      <w:divBdr>
        <w:top w:val="none" w:sz="0" w:space="0" w:color="auto"/>
        <w:left w:val="none" w:sz="0" w:space="0" w:color="auto"/>
        <w:bottom w:val="none" w:sz="0" w:space="0" w:color="auto"/>
        <w:right w:val="none" w:sz="0" w:space="0" w:color="auto"/>
      </w:divBdr>
    </w:div>
    <w:div w:id="831409751">
      <w:bodyDiv w:val="1"/>
      <w:marLeft w:val="0"/>
      <w:marRight w:val="0"/>
      <w:marTop w:val="0"/>
      <w:marBottom w:val="0"/>
      <w:divBdr>
        <w:top w:val="none" w:sz="0" w:space="0" w:color="auto"/>
        <w:left w:val="none" w:sz="0" w:space="0" w:color="auto"/>
        <w:bottom w:val="none" w:sz="0" w:space="0" w:color="auto"/>
        <w:right w:val="none" w:sz="0" w:space="0" w:color="auto"/>
      </w:divBdr>
    </w:div>
    <w:div w:id="831915353">
      <w:bodyDiv w:val="1"/>
      <w:marLeft w:val="0"/>
      <w:marRight w:val="0"/>
      <w:marTop w:val="0"/>
      <w:marBottom w:val="0"/>
      <w:divBdr>
        <w:top w:val="none" w:sz="0" w:space="0" w:color="auto"/>
        <w:left w:val="none" w:sz="0" w:space="0" w:color="auto"/>
        <w:bottom w:val="none" w:sz="0" w:space="0" w:color="auto"/>
        <w:right w:val="none" w:sz="0" w:space="0" w:color="auto"/>
      </w:divBdr>
    </w:div>
    <w:div w:id="831990830">
      <w:bodyDiv w:val="1"/>
      <w:marLeft w:val="0"/>
      <w:marRight w:val="0"/>
      <w:marTop w:val="0"/>
      <w:marBottom w:val="0"/>
      <w:divBdr>
        <w:top w:val="none" w:sz="0" w:space="0" w:color="auto"/>
        <w:left w:val="none" w:sz="0" w:space="0" w:color="auto"/>
        <w:bottom w:val="none" w:sz="0" w:space="0" w:color="auto"/>
        <w:right w:val="none" w:sz="0" w:space="0" w:color="auto"/>
      </w:divBdr>
    </w:div>
    <w:div w:id="833104712">
      <w:bodyDiv w:val="1"/>
      <w:marLeft w:val="0"/>
      <w:marRight w:val="0"/>
      <w:marTop w:val="0"/>
      <w:marBottom w:val="0"/>
      <w:divBdr>
        <w:top w:val="none" w:sz="0" w:space="0" w:color="auto"/>
        <w:left w:val="none" w:sz="0" w:space="0" w:color="auto"/>
        <w:bottom w:val="none" w:sz="0" w:space="0" w:color="auto"/>
        <w:right w:val="none" w:sz="0" w:space="0" w:color="auto"/>
      </w:divBdr>
    </w:div>
    <w:div w:id="833448019">
      <w:bodyDiv w:val="1"/>
      <w:marLeft w:val="0"/>
      <w:marRight w:val="0"/>
      <w:marTop w:val="0"/>
      <w:marBottom w:val="0"/>
      <w:divBdr>
        <w:top w:val="none" w:sz="0" w:space="0" w:color="auto"/>
        <w:left w:val="none" w:sz="0" w:space="0" w:color="auto"/>
        <w:bottom w:val="none" w:sz="0" w:space="0" w:color="auto"/>
        <w:right w:val="none" w:sz="0" w:space="0" w:color="auto"/>
      </w:divBdr>
    </w:div>
    <w:div w:id="833645935">
      <w:bodyDiv w:val="1"/>
      <w:marLeft w:val="0"/>
      <w:marRight w:val="0"/>
      <w:marTop w:val="0"/>
      <w:marBottom w:val="0"/>
      <w:divBdr>
        <w:top w:val="none" w:sz="0" w:space="0" w:color="auto"/>
        <w:left w:val="none" w:sz="0" w:space="0" w:color="auto"/>
        <w:bottom w:val="none" w:sz="0" w:space="0" w:color="auto"/>
        <w:right w:val="none" w:sz="0" w:space="0" w:color="auto"/>
      </w:divBdr>
    </w:div>
    <w:div w:id="835539146">
      <w:bodyDiv w:val="1"/>
      <w:marLeft w:val="0"/>
      <w:marRight w:val="0"/>
      <w:marTop w:val="0"/>
      <w:marBottom w:val="0"/>
      <w:divBdr>
        <w:top w:val="none" w:sz="0" w:space="0" w:color="auto"/>
        <w:left w:val="none" w:sz="0" w:space="0" w:color="auto"/>
        <w:bottom w:val="none" w:sz="0" w:space="0" w:color="auto"/>
        <w:right w:val="none" w:sz="0" w:space="0" w:color="auto"/>
      </w:divBdr>
    </w:div>
    <w:div w:id="836383104">
      <w:bodyDiv w:val="1"/>
      <w:marLeft w:val="0"/>
      <w:marRight w:val="0"/>
      <w:marTop w:val="0"/>
      <w:marBottom w:val="0"/>
      <w:divBdr>
        <w:top w:val="none" w:sz="0" w:space="0" w:color="auto"/>
        <w:left w:val="none" w:sz="0" w:space="0" w:color="auto"/>
        <w:bottom w:val="none" w:sz="0" w:space="0" w:color="auto"/>
        <w:right w:val="none" w:sz="0" w:space="0" w:color="auto"/>
      </w:divBdr>
    </w:div>
    <w:div w:id="836771092">
      <w:bodyDiv w:val="1"/>
      <w:marLeft w:val="0"/>
      <w:marRight w:val="0"/>
      <w:marTop w:val="0"/>
      <w:marBottom w:val="0"/>
      <w:divBdr>
        <w:top w:val="none" w:sz="0" w:space="0" w:color="auto"/>
        <w:left w:val="none" w:sz="0" w:space="0" w:color="auto"/>
        <w:bottom w:val="none" w:sz="0" w:space="0" w:color="auto"/>
        <w:right w:val="none" w:sz="0" w:space="0" w:color="auto"/>
      </w:divBdr>
    </w:div>
    <w:div w:id="837187242">
      <w:bodyDiv w:val="1"/>
      <w:marLeft w:val="0"/>
      <w:marRight w:val="0"/>
      <w:marTop w:val="0"/>
      <w:marBottom w:val="0"/>
      <w:divBdr>
        <w:top w:val="none" w:sz="0" w:space="0" w:color="auto"/>
        <w:left w:val="none" w:sz="0" w:space="0" w:color="auto"/>
        <w:bottom w:val="none" w:sz="0" w:space="0" w:color="auto"/>
        <w:right w:val="none" w:sz="0" w:space="0" w:color="auto"/>
      </w:divBdr>
    </w:div>
    <w:div w:id="837234820">
      <w:bodyDiv w:val="1"/>
      <w:marLeft w:val="0"/>
      <w:marRight w:val="0"/>
      <w:marTop w:val="0"/>
      <w:marBottom w:val="0"/>
      <w:divBdr>
        <w:top w:val="none" w:sz="0" w:space="0" w:color="auto"/>
        <w:left w:val="none" w:sz="0" w:space="0" w:color="auto"/>
        <w:bottom w:val="none" w:sz="0" w:space="0" w:color="auto"/>
        <w:right w:val="none" w:sz="0" w:space="0" w:color="auto"/>
      </w:divBdr>
    </w:div>
    <w:div w:id="839662855">
      <w:bodyDiv w:val="1"/>
      <w:marLeft w:val="0"/>
      <w:marRight w:val="0"/>
      <w:marTop w:val="0"/>
      <w:marBottom w:val="0"/>
      <w:divBdr>
        <w:top w:val="none" w:sz="0" w:space="0" w:color="auto"/>
        <w:left w:val="none" w:sz="0" w:space="0" w:color="auto"/>
        <w:bottom w:val="none" w:sz="0" w:space="0" w:color="auto"/>
        <w:right w:val="none" w:sz="0" w:space="0" w:color="auto"/>
      </w:divBdr>
    </w:div>
    <w:div w:id="843784852">
      <w:bodyDiv w:val="1"/>
      <w:marLeft w:val="0"/>
      <w:marRight w:val="0"/>
      <w:marTop w:val="0"/>
      <w:marBottom w:val="0"/>
      <w:divBdr>
        <w:top w:val="none" w:sz="0" w:space="0" w:color="auto"/>
        <w:left w:val="none" w:sz="0" w:space="0" w:color="auto"/>
        <w:bottom w:val="none" w:sz="0" w:space="0" w:color="auto"/>
        <w:right w:val="none" w:sz="0" w:space="0" w:color="auto"/>
      </w:divBdr>
    </w:div>
    <w:div w:id="844437910">
      <w:bodyDiv w:val="1"/>
      <w:marLeft w:val="0"/>
      <w:marRight w:val="0"/>
      <w:marTop w:val="0"/>
      <w:marBottom w:val="0"/>
      <w:divBdr>
        <w:top w:val="none" w:sz="0" w:space="0" w:color="auto"/>
        <w:left w:val="none" w:sz="0" w:space="0" w:color="auto"/>
        <w:bottom w:val="none" w:sz="0" w:space="0" w:color="auto"/>
        <w:right w:val="none" w:sz="0" w:space="0" w:color="auto"/>
      </w:divBdr>
    </w:div>
    <w:div w:id="844981263">
      <w:bodyDiv w:val="1"/>
      <w:marLeft w:val="0"/>
      <w:marRight w:val="0"/>
      <w:marTop w:val="0"/>
      <w:marBottom w:val="0"/>
      <w:divBdr>
        <w:top w:val="none" w:sz="0" w:space="0" w:color="auto"/>
        <w:left w:val="none" w:sz="0" w:space="0" w:color="auto"/>
        <w:bottom w:val="none" w:sz="0" w:space="0" w:color="auto"/>
        <w:right w:val="none" w:sz="0" w:space="0" w:color="auto"/>
      </w:divBdr>
    </w:div>
    <w:div w:id="849489101">
      <w:bodyDiv w:val="1"/>
      <w:marLeft w:val="0"/>
      <w:marRight w:val="0"/>
      <w:marTop w:val="0"/>
      <w:marBottom w:val="0"/>
      <w:divBdr>
        <w:top w:val="none" w:sz="0" w:space="0" w:color="auto"/>
        <w:left w:val="none" w:sz="0" w:space="0" w:color="auto"/>
        <w:bottom w:val="none" w:sz="0" w:space="0" w:color="auto"/>
        <w:right w:val="none" w:sz="0" w:space="0" w:color="auto"/>
      </w:divBdr>
    </w:div>
    <w:div w:id="851653172">
      <w:bodyDiv w:val="1"/>
      <w:marLeft w:val="0"/>
      <w:marRight w:val="0"/>
      <w:marTop w:val="0"/>
      <w:marBottom w:val="0"/>
      <w:divBdr>
        <w:top w:val="none" w:sz="0" w:space="0" w:color="auto"/>
        <w:left w:val="none" w:sz="0" w:space="0" w:color="auto"/>
        <w:bottom w:val="none" w:sz="0" w:space="0" w:color="auto"/>
        <w:right w:val="none" w:sz="0" w:space="0" w:color="auto"/>
      </w:divBdr>
    </w:div>
    <w:div w:id="852376733">
      <w:bodyDiv w:val="1"/>
      <w:marLeft w:val="0"/>
      <w:marRight w:val="0"/>
      <w:marTop w:val="0"/>
      <w:marBottom w:val="0"/>
      <w:divBdr>
        <w:top w:val="none" w:sz="0" w:space="0" w:color="auto"/>
        <w:left w:val="none" w:sz="0" w:space="0" w:color="auto"/>
        <w:bottom w:val="none" w:sz="0" w:space="0" w:color="auto"/>
        <w:right w:val="none" w:sz="0" w:space="0" w:color="auto"/>
      </w:divBdr>
    </w:div>
    <w:div w:id="853105694">
      <w:bodyDiv w:val="1"/>
      <w:marLeft w:val="0"/>
      <w:marRight w:val="0"/>
      <w:marTop w:val="0"/>
      <w:marBottom w:val="0"/>
      <w:divBdr>
        <w:top w:val="none" w:sz="0" w:space="0" w:color="auto"/>
        <w:left w:val="none" w:sz="0" w:space="0" w:color="auto"/>
        <w:bottom w:val="none" w:sz="0" w:space="0" w:color="auto"/>
        <w:right w:val="none" w:sz="0" w:space="0" w:color="auto"/>
      </w:divBdr>
    </w:div>
    <w:div w:id="856776608">
      <w:bodyDiv w:val="1"/>
      <w:marLeft w:val="0"/>
      <w:marRight w:val="0"/>
      <w:marTop w:val="0"/>
      <w:marBottom w:val="0"/>
      <w:divBdr>
        <w:top w:val="none" w:sz="0" w:space="0" w:color="auto"/>
        <w:left w:val="none" w:sz="0" w:space="0" w:color="auto"/>
        <w:bottom w:val="none" w:sz="0" w:space="0" w:color="auto"/>
        <w:right w:val="none" w:sz="0" w:space="0" w:color="auto"/>
      </w:divBdr>
    </w:div>
    <w:div w:id="857623848">
      <w:bodyDiv w:val="1"/>
      <w:marLeft w:val="0"/>
      <w:marRight w:val="0"/>
      <w:marTop w:val="0"/>
      <w:marBottom w:val="0"/>
      <w:divBdr>
        <w:top w:val="none" w:sz="0" w:space="0" w:color="auto"/>
        <w:left w:val="none" w:sz="0" w:space="0" w:color="auto"/>
        <w:bottom w:val="none" w:sz="0" w:space="0" w:color="auto"/>
        <w:right w:val="none" w:sz="0" w:space="0" w:color="auto"/>
      </w:divBdr>
    </w:div>
    <w:div w:id="858197444">
      <w:bodyDiv w:val="1"/>
      <w:marLeft w:val="0"/>
      <w:marRight w:val="0"/>
      <w:marTop w:val="0"/>
      <w:marBottom w:val="0"/>
      <w:divBdr>
        <w:top w:val="none" w:sz="0" w:space="0" w:color="auto"/>
        <w:left w:val="none" w:sz="0" w:space="0" w:color="auto"/>
        <w:bottom w:val="none" w:sz="0" w:space="0" w:color="auto"/>
        <w:right w:val="none" w:sz="0" w:space="0" w:color="auto"/>
      </w:divBdr>
    </w:div>
    <w:div w:id="858205720">
      <w:bodyDiv w:val="1"/>
      <w:marLeft w:val="0"/>
      <w:marRight w:val="0"/>
      <w:marTop w:val="0"/>
      <w:marBottom w:val="0"/>
      <w:divBdr>
        <w:top w:val="none" w:sz="0" w:space="0" w:color="auto"/>
        <w:left w:val="none" w:sz="0" w:space="0" w:color="auto"/>
        <w:bottom w:val="none" w:sz="0" w:space="0" w:color="auto"/>
        <w:right w:val="none" w:sz="0" w:space="0" w:color="auto"/>
      </w:divBdr>
    </w:div>
    <w:div w:id="859321148">
      <w:bodyDiv w:val="1"/>
      <w:marLeft w:val="0"/>
      <w:marRight w:val="0"/>
      <w:marTop w:val="0"/>
      <w:marBottom w:val="0"/>
      <w:divBdr>
        <w:top w:val="none" w:sz="0" w:space="0" w:color="auto"/>
        <w:left w:val="none" w:sz="0" w:space="0" w:color="auto"/>
        <w:bottom w:val="none" w:sz="0" w:space="0" w:color="auto"/>
        <w:right w:val="none" w:sz="0" w:space="0" w:color="auto"/>
      </w:divBdr>
    </w:div>
    <w:div w:id="859395534">
      <w:bodyDiv w:val="1"/>
      <w:marLeft w:val="0"/>
      <w:marRight w:val="0"/>
      <w:marTop w:val="0"/>
      <w:marBottom w:val="0"/>
      <w:divBdr>
        <w:top w:val="none" w:sz="0" w:space="0" w:color="auto"/>
        <w:left w:val="none" w:sz="0" w:space="0" w:color="auto"/>
        <w:bottom w:val="none" w:sz="0" w:space="0" w:color="auto"/>
        <w:right w:val="none" w:sz="0" w:space="0" w:color="auto"/>
      </w:divBdr>
    </w:div>
    <w:div w:id="860316268">
      <w:bodyDiv w:val="1"/>
      <w:marLeft w:val="0"/>
      <w:marRight w:val="0"/>
      <w:marTop w:val="0"/>
      <w:marBottom w:val="0"/>
      <w:divBdr>
        <w:top w:val="none" w:sz="0" w:space="0" w:color="auto"/>
        <w:left w:val="none" w:sz="0" w:space="0" w:color="auto"/>
        <w:bottom w:val="none" w:sz="0" w:space="0" w:color="auto"/>
        <w:right w:val="none" w:sz="0" w:space="0" w:color="auto"/>
      </w:divBdr>
    </w:div>
    <w:div w:id="861474582">
      <w:bodyDiv w:val="1"/>
      <w:marLeft w:val="0"/>
      <w:marRight w:val="0"/>
      <w:marTop w:val="0"/>
      <w:marBottom w:val="0"/>
      <w:divBdr>
        <w:top w:val="none" w:sz="0" w:space="0" w:color="auto"/>
        <w:left w:val="none" w:sz="0" w:space="0" w:color="auto"/>
        <w:bottom w:val="none" w:sz="0" w:space="0" w:color="auto"/>
        <w:right w:val="none" w:sz="0" w:space="0" w:color="auto"/>
      </w:divBdr>
    </w:div>
    <w:div w:id="863521284">
      <w:bodyDiv w:val="1"/>
      <w:marLeft w:val="0"/>
      <w:marRight w:val="0"/>
      <w:marTop w:val="0"/>
      <w:marBottom w:val="0"/>
      <w:divBdr>
        <w:top w:val="none" w:sz="0" w:space="0" w:color="auto"/>
        <w:left w:val="none" w:sz="0" w:space="0" w:color="auto"/>
        <w:bottom w:val="none" w:sz="0" w:space="0" w:color="auto"/>
        <w:right w:val="none" w:sz="0" w:space="0" w:color="auto"/>
      </w:divBdr>
    </w:div>
    <w:div w:id="865338516">
      <w:bodyDiv w:val="1"/>
      <w:marLeft w:val="0"/>
      <w:marRight w:val="0"/>
      <w:marTop w:val="0"/>
      <w:marBottom w:val="0"/>
      <w:divBdr>
        <w:top w:val="none" w:sz="0" w:space="0" w:color="auto"/>
        <w:left w:val="none" w:sz="0" w:space="0" w:color="auto"/>
        <w:bottom w:val="none" w:sz="0" w:space="0" w:color="auto"/>
        <w:right w:val="none" w:sz="0" w:space="0" w:color="auto"/>
      </w:divBdr>
    </w:div>
    <w:div w:id="866792381">
      <w:bodyDiv w:val="1"/>
      <w:marLeft w:val="0"/>
      <w:marRight w:val="0"/>
      <w:marTop w:val="0"/>
      <w:marBottom w:val="0"/>
      <w:divBdr>
        <w:top w:val="none" w:sz="0" w:space="0" w:color="auto"/>
        <w:left w:val="none" w:sz="0" w:space="0" w:color="auto"/>
        <w:bottom w:val="none" w:sz="0" w:space="0" w:color="auto"/>
        <w:right w:val="none" w:sz="0" w:space="0" w:color="auto"/>
      </w:divBdr>
    </w:div>
    <w:div w:id="867330912">
      <w:bodyDiv w:val="1"/>
      <w:marLeft w:val="0"/>
      <w:marRight w:val="0"/>
      <w:marTop w:val="0"/>
      <w:marBottom w:val="0"/>
      <w:divBdr>
        <w:top w:val="none" w:sz="0" w:space="0" w:color="auto"/>
        <w:left w:val="none" w:sz="0" w:space="0" w:color="auto"/>
        <w:bottom w:val="none" w:sz="0" w:space="0" w:color="auto"/>
        <w:right w:val="none" w:sz="0" w:space="0" w:color="auto"/>
      </w:divBdr>
    </w:div>
    <w:div w:id="871961298">
      <w:bodyDiv w:val="1"/>
      <w:marLeft w:val="0"/>
      <w:marRight w:val="0"/>
      <w:marTop w:val="0"/>
      <w:marBottom w:val="0"/>
      <w:divBdr>
        <w:top w:val="none" w:sz="0" w:space="0" w:color="auto"/>
        <w:left w:val="none" w:sz="0" w:space="0" w:color="auto"/>
        <w:bottom w:val="none" w:sz="0" w:space="0" w:color="auto"/>
        <w:right w:val="none" w:sz="0" w:space="0" w:color="auto"/>
      </w:divBdr>
    </w:div>
    <w:div w:id="872108847">
      <w:bodyDiv w:val="1"/>
      <w:marLeft w:val="0"/>
      <w:marRight w:val="0"/>
      <w:marTop w:val="0"/>
      <w:marBottom w:val="0"/>
      <w:divBdr>
        <w:top w:val="none" w:sz="0" w:space="0" w:color="auto"/>
        <w:left w:val="none" w:sz="0" w:space="0" w:color="auto"/>
        <w:bottom w:val="none" w:sz="0" w:space="0" w:color="auto"/>
        <w:right w:val="none" w:sz="0" w:space="0" w:color="auto"/>
      </w:divBdr>
    </w:div>
    <w:div w:id="872110382">
      <w:bodyDiv w:val="1"/>
      <w:marLeft w:val="0"/>
      <w:marRight w:val="0"/>
      <w:marTop w:val="0"/>
      <w:marBottom w:val="0"/>
      <w:divBdr>
        <w:top w:val="none" w:sz="0" w:space="0" w:color="auto"/>
        <w:left w:val="none" w:sz="0" w:space="0" w:color="auto"/>
        <w:bottom w:val="none" w:sz="0" w:space="0" w:color="auto"/>
        <w:right w:val="none" w:sz="0" w:space="0" w:color="auto"/>
      </w:divBdr>
    </w:div>
    <w:div w:id="875046886">
      <w:bodyDiv w:val="1"/>
      <w:marLeft w:val="0"/>
      <w:marRight w:val="0"/>
      <w:marTop w:val="0"/>
      <w:marBottom w:val="0"/>
      <w:divBdr>
        <w:top w:val="none" w:sz="0" w:space="0" w:color="auto"/>
        <w:left w:val="none" w:sz="0" w:space="0" w:color="auto"/>
        <w:bottom w:val="none" w:sz="0" w:space="0" w:color="auto"/>
        <w:right w:val="none" w:sz="0" w:space="0" w:color="auto"/>
      </w:divBdr>
    </w:div>
    <w:div w:id="876821650">
      <w:bodyDiv w:val="1"/>
      <w:marLeft w:val="0"/>
      <w:marRight w:val="0"/>
      <w:marTop w:val="0"/>
      <w:marBottom w:val="0"/>
      <w:divBdr>
        <w:top w:val="none" w:sz="0" w:space="0" w:color="auto"/>
        <w:left w:val="none" w:sz="0" w:space="0" w:color="auto"/>
        <w:bottom w:val="none" w:sz="0" w:space="0" w:color="auto"/>
        <w:right w:val="none" w:sz="0" w:space="0" w:color="auto"/>
      </w:divBdr>
    </w:div>
    <w:div w:id="876964121">
      <w:bodyDiv w:val="1"/>
      <w:marLeft w:val="0"/>
      <w:marRight w:val="0"/>
      <w:marTop w:val="0"/>
      <w:marBottom w:val="0"/>
      <w:divBdr>
        <w:top w:val="none" w:sz="0" w:space="0" w:color="auto"/>
        <w:left w:val="none" w:sz="0" w:space="0" w:color="auto"/>
        <w:bottom w:val="none" w:sz="0" w:space="0" w:color="auto"/>
        <w:right w:val="none" w:sz="0" w:space="0" w:color="auto"/>
      </w:divBdr>
    </w:div>
    <w:div w:id="879588634">
      <w:bodyDiv w:val="1"/>
      <w:marLeft w:val="0"/>
      <w:marRight w:val="0"/>
      <w:marTop w:val="0"/>
      <w:marBottom w:val="0"/>
      <w:divBdr>
        <w:top w:val="none" w:sz="0" w:space="0" w:color="auto"/>
        <w:left w:val="none" w:sz="0" w:space="0" w:color="auto"/>
        <w:bottom w:val="none" w:sz="0" w:space="0" w:color="auto"/>
        <w:right w:val="none" w:sz="0" w:space="0" w:color="auto"/>
      </w:divBdr>
    </w:div>
    <w:div w:id="881596928">
      <w:bodyDiv w:val="1"/>
      <w:marLeft w:val="0"/>
      <w:marRight w:val="0"/>
      <w:marTop w:val="0"/>
      <w:marBottom w:val="0"/>
      <w:divBdr>
        <w:top w:val="none" w:sz="0" w:space="0" w:color="auto"/>
        <w:left w:val="none" w:sz="0" w:space="0" w:color="auto"/>
        <w:bottom w:val="none" w:sz="0" w:space="0" w:color="auto"/>
        <w:right w:val="none" w:sz="0" w:space="0" w:color="auto"/>
      </w:divBdr>
    </w:div>
    <w:div w:id="883445592">
      <w:bodyDiv w:val="1"/>
      <w:marLeft w:val="0"/>
      <w:marRight w:val="0"/>
      <w:marTop w:val="0"/>
      <w:marBottom w:val="0"/>
      <w:divBdr>
        <w:top w:val="none" w:sz="0" w:space="0" w:color="auto"/>
        <w:left w:val="none" w:sz="0" w:space="0" w:color="auto"/>
        <w:bottom w:val="none" w:sz="0" w:space="0" w:color="auto"/>
        <w:right w:val="none" w:sz="0" w:space="0" w:color="auto"/>
      </w:divBdr>
    </w:div>
    <w:div w:id="884635490">
      <w:bodyDiv w:val="1"/>
      <w:marLeft w:val="0"/>
      <w:marRight w:val="0"/>
      <w:marTop w:val="0"/>
      <w:marBottom w:val="0"/>
      <w:divBdr>
        <w:top w:val="none" w:sz="0" w:space="0" w:color="auto"/>
        <w:left w:val="none" w:sz="0" w:space="0" w:color="auto"/>
        <w:bottom w:val="none" w:sz="0" w:space="0" w:color="auto"/>
        <w:right w:val="none" w:sz="0" w:space="0" w:color="auto"/>
      </w:divBdr>
    </w:div>
    <w:div w:id="885802220">
      <w:bodyDiv w:val="1"/>
      <w:marLeft w:val="0"/>
      <w:marRight w:val="0"/>
      <w:marTop w:val="0"/>
      <w:marBottom w:val="0"/>
      <w:divBdr>
        <w:top w:val="none" w:sz="0" w:space="0" w:color="auto"/>
        <w:left w:val="none" w:sz="0" w:space="0" w:color="auto"/>
        <w:bottom w:val="none" w:sz="0" w:space="0" w:color="auto"/>
        <w:right w:val="none" w:sz="0" w:space="0" w:color="auto"/>
      </w:divBdr>
    </w:div>
    <w:div w:id="888878873">
      <w:bodyDiv w:val="1"/>
      <w:marLeft w:val="0"/>
      <w:marRight w:val="0"/>
      <w:marTop w:val="0"/>
      <w:marBottom w:val="0"/>
      <w:divBdr>
        <w:top w:val="none" w:sz="0" w:space="0" w:color="auto"/>
        <w:left w:val="none" w:sz="0" w:space="0" w:color="auto"/>
        <w:bottom w:val="none" w:sz="0" w:space="0" w:color="auto"/>
        <w:right w:val="none" w:sz="0" w:space="0" w:color="auto"/>
      </w:divBdr>
    </w:div>
    <w:div w:id="889421386">
      <w:bodyDiv w:val="1"/>
      <w:marLeft w:val="0"/>
      <w:marRight w:val="0"/>
      <w:marTop w:val="0"/>
      <w:marBottom w:val="0"/>
      <w:divBdr>
        <w:top w:val="none" w:sz="0" w:space="0" w:color="auto"/>
        <w:left w:val="none" w:sz="0" w:space="0" w:color="auto"/>
        <w:bottom w:val="none" w:sz="0" w:space="0" w:color="auto"/>
        <w:right w:val="none" w:sz="0" w:space="0" w:color="auto"/>
      </w:divBdr>
    </w:div>
    <w:div w:id="890001446">
      <w:bodyDiv w:val="1"/>
      <w:marLeft w:val="0"/>
      <w:marRight w:val="0"/>
      <w:marTop w:val="0"/>
      <w:marBottom w:val="0"/>
      <w:divBdr>
        <w:top w:val="none" w:sz="0" w:space="0" w:color="auto"/>
        <w:left w:val="none" w:sz="0" w:space="0" w:color="auto"/>
        <w:bottom w:val="none" w:sz="0" w:space="0" w:color="auto"/>
        <w:right w:val="none" w:sz="0" w:space="0" w:color="auto"/>
      </w:divBdr>
    </w:div>
    <w:div w:id="892695426">
      <w:bodyDiv w:val="1"/>
      <w:marLeft w:val="0"/>
      <w:marRight w:val="0"/>
      <w:marTop w:val="0"/>
      <w:marBottom w:val="0"/>
      <w:divBdr>
        <w:top w:val="none" w:sz="0" w:space="0" w:color="auto"/>
        <w:left w:val="none" w:sz="0" w:space="0" w:color="auto"/>
        <w:bottom w:val="none" w:sz="0" w:space="0" w:color="auto"/>
        <w:right w:val="none" w:sz="0" w:space="0" w:color="auto"/>
      </w:divBdr>
    </w:div>
    <w:div w:id="892811163">
      <w:bodyDiv w:val="1"/>
      <w:marLeft w:val="0"/>
      <w:marRight w:val="0"/>
      <w:marTop w:val="0"/>
      <w:marBottom w:val="0"/>
      <w:divBdr>
        <w:top w:val="none" w:sz="0" w:space="0" w:color="auto"/>
        <w:left w:val="none" w:sz="0" w:space="0" w:color="auto"/>
        <w:bottom w:val="none" w:sz="0" w:space="0" w:color="auto"/>
        <w:right w:val="none" w:sz="0" w:space="0" w:color="auto"/>
      </w:divBdr>
    </w:div>
    <w:div w:id="893276667">
      <w:bodyDiv w:val="1"/>
      <w:marLeft w:val="0"/>
      <w:marRight w:val="0"/>
      <w:marTop w:val="0"/>
      <w:marBottom w:val="0"/>
      <w:divBdr>
        <w:top w:val="none" w:sz="0" w:space="0" w:color="auto"/>
        <w:left w:val="none" w:sz="0" w:space="0" w:color="auto"/>
        <w:bottom w:val="none" w:sz="0" w:space="0" w:color="auto"/>
        <w:right w:val="none" w:sz="0" w:space="0" w:color="auto"/>
      </w:divBdr>
    </w:div>
    <w:div w:id="893737158">
      <w:bodyDiv w:val="1"/>
      <w:marLeft w:val="0"/>
      <w:marRight w:val="0"/>
      <w:marTop w:val="0"/>
      <w:marBottom w:val="0"/>
      <w:divBdr>
        <w:top w:val="none" w:sz="0" w:space="0" w:color="auto"/>
        <w:left w:val="none" w:sz="0" w:space="0" w:color="auto"/>
        <w:bottom w:val="none" w:sz="0" w:space="0" w:color="auto"/>
        <w:right w:val="none" w:sz="0" w:space="0" w:color="auto"/>
      </w:divBdr>
    </w:div>
    <w:div w:id="894396250">
      <w:bodyDiv w:val="1"/>
      <w:marLeft w:val="0"/>
      <w:marRight w:val="0"/>
      <w:marTop w:val="0"/>
      <w:marBottom w:val="0"/>
      <w:divBdr>
        <w:top w:val="none" w:sz="0" w:space="0" w:color="auto"/>
        <w:left w:val="none" w:sz="0" w:space="0" w:color="auto"/>
        <w:bottom w:val="none" w:sz="0" w:space="0" w:color="auto"/>
        <w:right w:val="none" w:sz="0" w:space="0" w:color="auto"/>
      </w:divBdr>
    </w:div>
    <w:div w:id="895975053">
      <w:bodyDiv w:val="1"/>
      <w:marLeft w:val="0"/>
      <w:marRight w:val="0"/>
      <w:marTop w:val="0"/>
      <w:marBottom w:val="0"/>
      <w:divBdr>
        <w:top w:val="none" w:sz="0" w:space="0" w:color="auto"/>
        <w:left w:val="none" w:sz="0" w:space="0" w:color="auto"/>
        <w:bottom w:val="none" w:sz="0" w:space="0" w:color="auto"/>
        <w:right w:val="none" w:sz="0" w:space="0" w:color="auto"/>
      </w:divBdr>
    </w:div>
    <w:div w:id="896471546">
      <w:bodyDiv w:val="1"/>
      <w:marLeft w:val="0"/>
      <w:marRight w:val="0"/>
      <w:marTop w:val="0"/>
      <w:marBottom w:val="0"/>
      <w:divBdr>
        <w:top w:val="none" w:sz="0" w:space="0" w:color="auto"/>
        <w:left w:val="none" w:sz="0" w:space="0" w:color="auto"/>
        <w:bottom w:val="none" w:sz="0" w:space="0" w:color="auto"/>
        <w:right w:val="none" w:sz="0" w:space="0" w:color="auto"/>
      </w:divBdr>
    </w:div>
    <w:div w:id="898319772">
      <w:bodyDiv w:val="1"/>
      <w:marLeft w:val="0"/>
      <w:marRight w:val="0"/>
      <w:marTop w:val="0"/>
      <w:marBottom w:val="0"/>
      <w:divBdr>
        <w:top w:val="none" w:sz="0" w:space="0" w:color="auto"/>
        <w:left w:val="none" w:sz="0" w:space="0" w:color="auto"/>
        <w:bottom w:val="none" w:sz="0" w:space="0" w:color="auto"/>
        <w:right w:val="none" w:sz="0" w:space="0" w:color="auto"/>
      </w:divBdr>
    </w:div>
    <w:div w:id="903024632">
      <w:bodyDiv w:val="1"/>
      <w:marLeft w:val="0"/>
      <w:marRight w:val="0"/>
      <w:marTop w:val="0"/>
      <w:marBottom w:val="0"/>
      <w:divBdr>
        <w:top w:val="none" w:sz="0" w:space="0" w:color="auto"/>
        <w:left w:val="none" w:sz="0" w:space="0" w:color="auto"/>
        <w:bottom w:val="none" w:sz="0" w:space="0" w:color="auto"/>
        <w:right w:val="none" w:sz="0" w:space="0" w:color="auto"/>
      </w:divBdr>
    </w:div>
    <w:div w:id="903761764">
      <w:bodyDiv w:val="1"/>
      <w:marLeft w:val="0"/>
      <w:marRight w:val="0"/>
      <w:marTop w:val="0"/>
      <w:marBottom w:val="0"/>
      <w:divBdr>
        <w:top w:val="none" w:sz="0" w:space="0" w:color="auto"/>
        <w:left w:val="none" w:sz="0" w:space="0" w:color="auto"/>
        <w:bottom w:val="none" w:sz="0" w:space="0" w:color="auto"/>
        <w:right w:val="none" w:sz="0" w:space="0" w:color="auto"/>
      </w:divBdr>
    </w:div>
    <w:div w:id="904149857">
      <w:bodyDiv w:val="1"/>
      <w:marLeft w:val="0"/>
      <w:marRight w:val="0"/>
      <w:marTop w:val="0"/>
      <w:marBottom w:val="0"/>
      <w:divBdr>
        <w:top w:val="none" w:sz="0" w:space="0" w:color="auto"/>
        <w:left w:val="none" w:sz="0" w:space="0" w:color="auto"/>
        <w:bottom w:val="none" w:sz="0" w:space="0" w:color="auto"/>
        <w:right w:val="none" w:sz="0" w:space="0" w:color="auto"/>
      </w:divBdr>
    </w:div>
    <w:div w:id="904414522">
      <w:bodyDiv w:val="1"/>
      <w:marLeft w:val="0"/>
      <w:marRight w:val="0"/>
      <w:marTop w:val="0"/>
      <w:marBottom w:val="0"/>
      <w:divBdr>
        <w:top w:val="none" w:sz="0" w:space="0" w:color="auto"/>
        <w:left w:val="none" w:sz="0" w:space="0" w:color="auto"/>
        <w:bottom w:val="none" w:sz="0" w:space="0" w:color="auto"/>
        <w:right w:val="none" w:sz="0" w:space="0" w:color="auto"/>
      </w:divBdr>
    </w:div>
    <w:div w:id="906301010">
      <w:bodyDiv w:val="1"/>
      <w:marLeft w:val="0"/>
      <w:marRight w:val="0"/>
      <w:marTop w:val="0"/>
      <w:marBottom w:val="0"/>
      <w:divBdr>
        <w:top w:val="none" w:sz="0" w:space="0" w:color="auto"/>
        <w:left w:val="none" w:sz="0" w:space="0" w:color="auto"/>
        <w:bottom w:val="none" w:sz="0" w:space="0" w:color="auto"/>
        <w:right w:val="none" w:sz="0" w:space="0" w:color="auto"/>
      </w:divBdr>
    </w:div>
    <w:div w:id="907425522">
      <w:bodyDiv w:val="1"/>
      <w:marLeft w:val="0"/>
      <w:marRight w:val="0"/>
      <w:marTop w:val="0"/>
      <w:marBottom w:val="0"/>
      <w:divBdr>
        <w:top w:val="none" w:sz="0" w:space="0" w:color="auto"/>
        <w:left w:val="none" w:sz="0" w:space="0" w:color="auto"/>
        <w:bottom w:val="none" w:sz="0" w:space="0" w:color="auto"/>
        <w:right w:val="none" w:sz="0" w:space="0" w:color="auto"/>
      </w:divBdr>
    </w:div>
    <w:div w:id="908199871">
      <w:bodyDiv w:val="1"/>
      <w:marLeft w:val="0"/>
      <w:marRight w:val="0"/>
      <w:marTop w:val="0"/>
      <w:marBottom w:val="0"/>
      <w:divBdr>
        <w:top w:val="none" w:sz="0" w:space="0" w:color="auto"/>
        <w:left w:val="none" w:sz="0" w:space="0" w:color="auto"/>
        <w:bottom w:val="none" w:sz="0" w:space="0" w:color="auto"/>
        <w:right w:val="none" w:sz="0" w:space="0" w:color="auto"/>
      </w:divBdr>
    </w:div>
    <w:div w:id="909924169">
      <w:bodyDiv w:val="1"/>
      <w:marLeft w:val="0"/>
      <w:marRight w:val="0"/>
      <w:marTop w:val="0"/>
      <w:marBottom w:val="0"/>
      <w:divBdr>
        <w:top w:val="none" w:sz="0" w:space="0" w:color="auto"/>
        <w:left w:val="none" w:sz="0" w:space="0" w:color="auto"/>
        <w:bottom w:val="none" w:sz="0" w:space="0" w:color="auto"/>
        <w:right w:val="none" w:sz="0" w:space="0" w:color="auto"/>
      </w:divBdr>
    </w:div>
    <w:div w:id="913128987">
      <w:bodyDiv w:val="1"/>
      <w:marLeft w:val="0"/>
      <w:marRight w:val="0"/>
      <w:marTop w:val="0"/>
      <w:marBottom w:val="0"/>
      <w:divBdr>
        <w:top w:val="none" w:sz="0" w:space="0" w:color="auto"/>
        <w:left w:val="none" w:sz="0" w:space="0" w:color="auto"/>
        <w:bottom w:val="none" w:sz="0" w:space="0" w:color="auto"/>
        <w:right w:val="none" w:sz="0" w:space="0" w:color="auto"/>
      </w:divBdr>
    </w:div>
    <w:div w:id="913705399">
      <w:bodyDiv w:val="1"/>
      <w:marLeft w:val="0"/>
      <w:marRight w:val="0"/>
      <w:marTop w:val="0"/>
      <w:marBottom w:val="0"/>
      <w:divBdr>
        <w:top w:val="none" w:sz="0" w:space="0" w:color="auto"/>
        <w:left w:val="none" w:sz="0" w:space="0" w:color="auto"/>
        <w:bottom w:val="none" w:sz="0" w:space="0" w:color="auto"/>
        <w:right w:val="none" w:sz="0" w:space="0" w:color="auto"/>
      </w:divBdr>
    </w:div>
    <w:div w:id="914168060">
      <w:bodyDiv w:val="1"/>
      <w:marLeft w:val="0"/>
      <w:marRight w:val="0"/>
      <w:marTop w:val="0"/>
      <w:marBottom w:val="0"/>
      <w:divBdr>
        <w:top w:val="none" w:sz="0" w:space="0" w:color="auto"/>
        <w:left w:val="none" w:sz="0" w:space="0" w:color="auto"/>
        <w:bottom w:val="none" w:sz="0" w:space="0" w:color="auto"/>
        <w:right w:val="none" w:sz="0" w:space="0" w:color="auto"/>
      </w:divBdr>
    </w:div>
    <w:div w:id="914631092">
      <w:bodyDiv w:val="1"/>
      <w:marLeft w:val="0"/>
      <w:marRight w:val="0"/>
      <w:marTop w:val="0"/>
      <w:marBottom w:val="0"/>
      <w:divBdr>
        <w:top w:val="none" w:sz="0" w:space="0" w:color="auto"/>
        <w:left w:val="none" w:sz="0" w:space="0" w:color="auto"/>
        <w:bottom w:val="none" w:sz="0" w:space="0" w:color="auto"/>
        <w:right w:val="none" w:sz="0" w:space="0" w:color="auto"/>
      </w:divBdr>
    </w:div>
    <w:div w:id="916942508">
      <w:bodyDiv w:val="1"/>
      <w:marLeft w:val="0"/>
      <w:marRight w:val="0"/>
      <w:marTop w:val="0"/>
      <w:marBottom w:val="0"/>
      <w:divBdr>
        <w:top w:val="none" w:sz="0" w:space="0" w:color="auto"/>
        <w:left w:val="none" w:sz="0" w:space="0" w:color="auto"/>
        <w:bottom w:val="none" w:sz="0" w:space="0" w:color="auto"/>
        <w:right w:val="none" w:sz="0" w:space="0" w:color="auto"/>
      </w:divBdr>
    </w:div>
    <w:div w:id="917862827">
      <w:bodyDiv w:val="1"/>
      <w:marLeft w:val="0"/>
      <w:marRight w:val="0"/>
      <w:marTop w:val="0"/>
      <w:marBottom w:val="0"/>
      <w:divBdr>
        <w:top w:val="none" w:sz="0" w:space="0" w:color="auto"/>
        <w:left w:val="none" w:sz="0" w:space="0" w:color="auto"/>
        <w:bottom w:val="none" w:sz="0" w:space="0" w:color="auto"/>
        <w:right w:val="none" w:sz="0" w:space="0" w:color="auto"/>
      </w:divBdr>
    </w:div>
    <w:div w:id="919750509">
      <w:bodyDiv w:val="1"/>
      <w:marLeft w:val="0"/>
      <w:marRight w:val="0"/>
      <w:marTop w:val="0"/>
      <w:marBottom w:val="0"/>
      <w:divBdr>
        <w:top w:val="none" w:sz="0" w:space="0" w:color="auto"/>
        <w:left w:val="none" w:sz="0" w:space="0" w:color="auto"/>
        <w:bottom w:val="none" w:sz="0" w:space="0" w:color="auto"/>
        <w:right w:val="none" w:sz="0" w:space="0" w:color="auto"/>
      </w:divBdr>
    </w:div>
    <w:div w:id="920677025">
      <w:bodyDiv w:val="1"/>
      <w:marLeft w:val="0"/>
      <w:marRight w:val="0"/>
      <w:marTop w:val="0"/>
      <w:marBottom w:val="0"/>
      <w:divBdr>
        <w:top w:val="none" w:sz="0" w:space="0" w:color="auto"/>
        <w:left w:val="none" w:sz="0" w:space="0" w:color="auto"/>
        <w:bottom w:val="none" w:sz="0" w:space="0" w:color="auto"/>
        <w:right w:val="none" w:sz="0" w:space="0" w:color="auto"/>
      </w:divBdr>
    </w:div>
    <w:div w:id="922572118">
      <w:bodyDiv w:val="1"/>
      <w:marLeft w:val="0"/>
      <w:marRight w:val="0"/>
      <w:marTop w:val="0"/>
      <w:marBottom w:val="0"/>
      <w:divBdr>
        <w:top w:val="none" w:sz="0" w:space="0" w:color="auto"/>
        <w:left w:val="none" w:sz="0" w:space="0" w:color="auto"/>
        <w:bottom w:val="none" w:sz="0" w:space="0" w:color="auto"/>
        <w:right w:val="none" w:sz="0" w:space="0" w:color="auto"/>
      </w:divBdr>
    </w:div>
    <w:div w:id="922645723">
      <w:bodyDiv w:val="1"/>
      <w:marLeft w:val="0"/>
      <w:marRight w:val="0"/>
      <w:marTop w:val="0"/>
      <w:marBottom w:val="0"/>
      <w:divBdr>
        <w:top w:val="none" w:sz="0" w:space="0" w:color="auto"/>
        <w:left w:val="none" w:sz="0" w:space="0" w:color="auto"/>
        <w:bottom w:val="none" w:sz="0" w:space="0" w:color="auto"/>
        <w:right w:val="none" w:sz="0" w:space="0" w:color="auto"/>
      </w:divBdr>
    </w:div>
    <w:div w:id="922759729">
      <w:bodyDiv w:val="1"/>
      <w:marLeft w:val="0"/>
      <w:marRight w:val="0"/>
      <w:marTop w:val="0"/>
      <w:marBottom w:val="0"/>
      <w:divBdr>
        <w:top w:val="none" w:sz="0" w:space="0" w:color="auto"/>
        <w:left w:val="none" w:sz="0" w:space="0" w:color="auto"/>
        <w:bottom w:val="none" w:sz="0" w:space="0" w:color="auto"/>
        <w:right w:val="none" w:sz="0" w:space="0" w:color="auto"/>
      </w:divBdr>
    </w:div>
    <w:div w:id="925461901">
      <w:bodyDiv w:val="1"/>
      <w:marLeft w:val="0"/>
      <w:marRight w:val="0"/>
      <w:marTop w:val="0"/>
      <w:marBottom w:val="0"/>
      <w:divBdr>
        <w:top w:val="none" w:sz="0" w:space="0" w:color="auto"/>
        <w:left w:val="none" w:sz="0" w:space="0" w:color="auto"/>
        <w:bottom w:val="none" w:sz="0" w:space="0" w:color="auto"/>
        <w:right w:val="none" w:sz="0" w:space="0" w:color="auto"/>
      </w:divBdr>
    </w:div>
    <w:div w:id="925578105">
      <w:bodyDiv w:val="1"/>
      <w:marLeft w:val="0"/>
      <w:marRight w:val="0"/>
      <w:marTop w:val="0"/>
      <w:marBottom w:val="0"/>
      <w:divBdr>
        <w:top w:val="none" w:sz="0" w:space="0" w:color="auto"/>
        <w:left w:val="none" w:sz="0" w:space="0" w:color="auto"/>
        <w:bottom w:val="none" w:sz="0" w:space="0" w:color="auto"/>
        <w:right w:val="none" w:sz="0" w:space="0" w:color="auto"/>
      </w:divBdr>
    </w:div>
    <w:div w:id="928541584">
      <w:bodyDiv w:val="1"/>
      <w:marLeft w:val="0"/>
      <w:marRight w:val="0"/>
      <w:marTop w:val="0"/>
      <w:marBottom w:val="0"/>
      <w:divBdr>
        <w:top w:val="none" w:sz="0" w:space="0" w:color="auto"/>
        <w:left w:val="none" w:sz="0" w:space="0" w:color="auto"/>
        <w:bottom w:val="none" w:sz="0" w:space="0" w:color="auto"/>
        <w:right w:val="none" w:sz="0" w:space="0" w:color="auto"/>
      </w:divBdr>
    </w:div>
    <w:div w:id="930284577">
      <w:bodyDiv w:val="1"/>
      <w:marLeft w:val="0"/>
      <w:marRight w:val="0"/>
      <w:marTop w:val="0"/>
      <w:marBottom w:val="0"/>
      <w:divBdr>
        <w:top w:val="none" w:sz="0" w:space="0" w:color="auto"/>
        <w:left w:val="none" w:sz="0" w:space="0" w:color="auto"/>
        <w:bottom w:val="none" w:sz="0" w:space="0" w:color="auto"/>
        <w:right w:val="none" w:sz="0" w:space="0" w:color="auto"/>
      </w:divBdr>
    </w:div>
    <w:div w:id="930822672">
      <w:bodyDiv w:val="1"/>
      <w:marLeft w:val="0"/>
      <w:marRight w:val="0"/>
      <w:marTop w:val="0"/>
      <w:marBottom w:val="0"/>
      <w:divBdr>
        <w:top w:val="none" w:sz="0" w:space="0" w:color="auto"/>
        <w:left w:val="none" w:sz="0" w:space="0" w:color="auto"/>
        <w:bottom w:val="none" w:sz="0" w:space="0" w:color="auto"/>
        <w:right w:val="none" w:sz="0" w:space="0" w:color="auto"/>
      </w:divBdr>
    </w:div>
    <w:div w:id="932320990">
      <w:bodyDiv w:val="1"/>
      <w:marLeft w:val="0"/>
      <w:marRight w:val="0"/>
      <w:marTop w:val="0"/>
      <w:marBottom w:val="0"/>
      <w:divBdr>
        <w:top w:val="none" w:sz="0" w:space="0" w:color="auto"/>
        <w:left w:val="none" w:sz="0" w:space="0" w:color="auto"/>
        <w:bottom w:val="none" w:sz="0" w:space="0" w:color="auto"/>
        <w:right w:val="none" w:sz="0" w:space="0" w:color="auto"/>
      </w:divBdr>
    </w:div>
    <w:div w:id="933392517">
      <w:bodyDiv w:val="1"/>
      <w:marLeft w:val="0"/>
      <w:marRight w:val="0"/>
      <w:marTop w:val="0"/>
      <w:marBottom w:val="0"/>
      <w:divBdr>
        <w:top w:val="none" w:sz="0" w:space="0" w:color="auto"/>
        <w:left w:val="none" w:sz="0" w:space="0" w:color="auto"/>
        <w:bottom w:val="none" w:sz="0" w:space="0" w:color="auto"/>
        <w:right w:val="none" w:sz="0" w:space="0" w:color="auto"/>
      </w:divBdr>
    </w:div>
    <w:div w:id="933560442">
      <w:bodyDiv w:val="1"/>
      <w:marLeft w:val="0"/>
      <w:marRight w:val="0"/>
      <w:marTop w:val="0"/>
      <w:marBottom w:val="0"/>
      <w:divBdr>
        <w:top w:val="none" w:sz="0" w:space="0" w:color="auto"/>
        <w:left w:val="none" w:sz="0" w:space="0" w:color="auto"/>
        <w:bottom w:val="none" w:sz="0" w:space="0" w:color="auto"/>
        <w:right w:val="none" w:sz="0" w:space="0" w:color="auto"/>
      </w:divBdr>
    </w:div>
    <w:div w:id="933785129">
      <w:bodyDiv w:val="1"/>
      <w:marLeft w:val="0"/>
      <w:marRight w:val="0"/>
      <w:marTop w:val="0"/>
      <w:marBottom w:val="0"/>
      <w:divBdr>
        <w:top w:val="none" w:sz="0" w:space="0" w:color="auto"/>
        <w:left w:val="none" w:sz="0" w:space="0" w:color="auto"/>
        <w:bottom w:val="none" w:sz="0" w:space="0" w:color="auto"/>
        <w:right w:val="none" w:sz="0" w:space="0" w:color="auto"/>
      </w:divBdr>
    </w:div>
    <w:div w:id="934284620">
      <w:bodyDiv w:val="1"/>
      <w:marLeft w:val="0"/>
      <w:marRight w:val="0"/>
      <w:marTop w:val="0"/>
      <w:marBottom w:val="0"/>
      <w:divBdr>
        <w:top w:val="none" w:sz="0" w:space="0" w:color="auto"/>
        <w:left w:val="none" w:sz="0" w:space="0" w:color="auto"/>
        <w:bottom w:val="none" w:sz="0" w:space="0" w:color="auto"/>
        <w:right w:val="none" w:sz="0" w:space="0" w:color="auto"/>
      </w:divBdr>
    </w:div>
    <w:div w:id="934509444">
      <w:bodyDiv w:val="1"/>
      <w:marLeft w:val="0"/>
      <w:marRight w:val="0"/>
      <w:marTop w:val="0"/>
      <w:marBottom w:val="0"/>
      <w:divBdr>
        <w:top w:val="none" w:sz="0" w:space="0" w:color="auto"/>
        <w:left w:val="none" w:sz="0" w:space="0" w:color="auto"/>
        <w:bottom w:val="none" w:sz="0" w:space="0" w:color="auto"/>
        <w:right w:val="none" w:sz="0" w:space="0" w:color="auto"/>
      </w:divBdr>
    </w:div>
    <w:div w:id="937056408">
      <w:bodyDiv w:val="1"/>
      <w:marLeft w:val="0"/>
      <w:marRight w:val="0"/>
      <w:marTop w:val="0"/>
      <w:marBottom w:val="0"/>
      <w:divBdr>
        <w:top w:val="none" w:sz="0" w:space="0" w:color="auto"/>
        <w:left w:val="none" w:sz="0" w:space="0" w:color="auto"/>
        <w:bottom w:val="none" w:sz="0" w:space="0" w:color="auto"/>
        <w:right w:val="none" w:sz="0" w:space="0" w:color="auto"/>
      </w:divBdr>
    </w:div>
    <w:div w:id="942226935">
      <w:bodyDiv w:val="1"/>
      <w:marLeft w:val="0"/>
      <w:marRight w:val="0"/>
      <w:marTop w:val="0"/>
      <w:marBottom w:val="0"/>
      <w:divBdr>
        <w:top w:val="none" w:sz="0" w:space="0" w:color="auto"/>
        <w:left w:val="none" w:sz="0" w:space="0" w:color="auto"/>
        <w:bottom w:val="none" w:sz="0" w:space="0" w:color="auto"/>
        <w:right w:val="none" w:sz="0" w:space="0" w:color="auto"/>
      </w:divBdr>
    </w:div>
    <w:div w:id="943029459">
      <w:bodyDiv w:val="1"/>
      <w:marLeft w:val="0"/>
      <w:marRight w:val="0"/>
      <w:marTop w:val="0"/>
      <w:marBottom w:val="0"/>
      <w:divBdr>
        <w:top w:val="none" w:sz="0" w:space="0" w:color="auto"/>
        <w:left w:val="none" w:sz="0" w:space="0" w:color="auto"/>
        <w:bottom w:val="none" w:sz="0" w:space="0" w:color="auto"/>
        <w:right w:val="none" w:sz="0" w:space="0" w:color="auto"/>
      </w:divBdr>
    </w:div>
    <w:div w:id="943073838">
      <w:bodyDiv w:val="1"/>
      <w:marLeft w:val="0"/>
      <w:marRight w:val="0"/>
      <w:marTop w:val="0"/>
      <w:marBottom w:val="0"/>
      <w:divBdr>
        <w:top w:val="none" w:sz="0" w:space="0" w:color="auto"/>
        <w:left w:val="none" w:sz="0" w:space="0" w:color="auto"/>
        <w:bottom w:val="none" w:sz="0" w:space="0" w:color="auto"/>
        <w:right w:val="none" w:sz="0" w:space="0" w:color="auto"/>
      </w:divBdr>
    </w:div>
    <w:div w:id="943608538">
      <w:bodyDiv w:val="1"/>
      <w:marLeft w:val="0"/>
      <w:marRight w:val="0"/>
      <w:marTop w:val="0"/>
      <w:marBottom w:val="0"/>
      <w:divBdr>
        <w:top w:val="none" w:sz="0" w:space="0" w:color="auto"/>
        <w:left w:val="none" w:sz="0" w:space="0" w:color="auto"/>
        <w:bottom w:val="none" w:sz="0" w:space="0" w:color="auto"/>
        <w:right w:val="none" w:sz="0" w:space="0" w:color="auto"/>
      </w:divBdr>
    </w:div>
    <w:div w:id="945187602">
      <w:bodyDiv w:val="1"/>
      <w:marLeft w:val="0"/>
      <w:marRight w:val="0"/>
      <w:marTop w:val="0"/>
      <w:marBottom w:val="0"/>
      <w:divBdr>
        <w:top w:val="none" w:sz="0" w:space="0" w:color="auto"/>
        <w:left w:val="none" w:sz="0" w:space="0" w:color="auto"/>
        <w:bottom w:val="none" w:sz="0" w:space="0" w:color="auto"/>
        <w:right w:val="none" w:sz="0" w:space="0" w:color="auto"/>
      </w:divBdr>
    </w:div>
    <w:div w:id="948392498">
      <w:bodyDiv w:val="1"/>
      <w:marLeft w:val="0"/>
      <w:marRight w:val="0"/>
      <w:marTop w:val="0"/>
      <w:marBottom w:val="0"/>
      <w:divBdr>
        <w:top w:val="none" w:sz="0" w:space="0" w:color="auto"/>
        <w:left w:val="none" w:sz="0" w:space="0" w:color="auto"/>
        <w:bottom w:val="none" w:sz="0" w:space="0" w:color="auto"/>
        <w:right w:val="none" w:sz="0" w:space="0" w:color="auto"/>
      </w:divBdr>
    </w:div>
    <w:div w:id="948854722">
      <w:bodyDiv w:val="1"/>
      <w:marLeft w:val="0"/>
      <w:marRight w:val="0"/>
      <w:marTop w:val="0"/>
      <w:marBottom w:val="0"/>
      <w:divBdr>
        <w:top w:val="none" w:sz="0" w:space="0" w:color="auto"/>
        <w:left w:val="none" w:sz="0" w:space="0" w:color="auto"/>
        <w:bottom w:val="none" w:sz="0" w:space="0" w:color="auto"/>
        <w:right w:val="none" w:sz="0" w:space="0" w:color="auto"/>
      </w:divBdr>
    </w:div>
    <w:div w:id="950165705">
      <w:bodyDiv w:val="1"/>
      <w:marLeft w:val="0"/>
      <w:marRight w:val="0"/>
      <w:marTop w:val="0"/>
      <w:marBottom w:val="0"/>
      <w:divBdr>
        <w:top w:val="none" w:sz="0" w:space="0" w:color="auto"/>
        <w:left w:val="none" w:sz="0" w:space="0" w:color="auto"/>
        <w:bottom w:val="none" w:sz="0" w:space="0" w:color="auto"/>
        <w:right w:val="none" w:sz="0" w:space="0" w:color="auto"/>
      </w:divBdr>
    </w:div>
    <w:div w:id="950554910">
      <w:bodyDiv w:val="1"/>
      <w:marLeft w:val="0"/>
      <w:marRight w:val="0"/>
      <w:marTop w:val="0"/>
      <w:marBottom w:val="0"/>
      <w:divBdr>
        <w:top w:val="none" w:sz="0" w:space="0" w:color="auto"/>
        <w:left w:val="none" w:sz="0" w:space="0" w:color="auto"/>
        <w:bottom w:val="none" w:sz="0" w:space="0" w:color="auto"/>
        <w:right w:val="none" w:sz="0" w:space="0" w:color="auto"/>
      </w:divBdr>
    </w:div>
    <w:div w:id="953900529">
      <w:bodyDiv w:val="1"/>
      <w:marLeft w:val="0"/>
      <w:marRight w:val="0"/>
      <w:marTop w:val="0"/>
      <w:marBottom w:val="0"/>
      <w:divBdr>
        <w:top w:val="none" w:sz="0" w:space="0" w:color="auto"/>
        <w:left w:val="none" w:sz="0" w:space="0" w:color="auto"/>
        <w:bottom w:val="none" w:sz="0" w:space="0" w:color="auto"/>
        <w:right w:val="none" w:sz="0" w:space="0" w:color="auto"/>
      </w:divBdr>
    </w:div>
    <w:div w:id="957178257">
      <w:bodyDiv w:val="1"/>
      <w:marLeft w:val="0"/>
      <w:marRight w:val="0"/>
      <w:marTop w:val="0"/>
      <w:marBottom w:val="0"/>
      <w:divBdr>
        <w:top w:val="none" w:sz="0" w:space="0" w:color="auto"/>
        <w:left w:val="none" w:sz="0" w:space="0" w:color="auto"/>
        <w:bottom w:val="none" w:sz="0" w:space="0" w:color="auto"/>
        <w:right w:val="none" w:sz="0" w:space="0" w:color="auto"/>
      </w:divBdr>
    </w:div>
    <w:div w:id="958680731">
      <w:bodyDiv w:val="1"/>
      <w:marLeft w:val="0"/>
      <w:marRight w:val="0"/>
      <w:marTop w:val="0"/>
      <w:marBottom w:val="0"/>
      <w:divBdr>
        <w:top w:val="none" w:sz="0" w:space="0" w:color="auto"/>
        <w:left w:val="none" w:sz="0" w:space="0" w:color="auto"/>
        <w:bottom w:val="none" w:sz="0" w:space="0" w:color="auto"/>
        <w:right w:val="none" w:sz="0" w:space="0" w:color="auto"/>
      </w:divBdr>
    </w:div>
    <w:div w:id="958950434">
      <w:bodyDiv w:val="1"/>
      <w:marLeft w:val="0"/>
      <w:marRight w:val="0"/>
      <w:marTop w:val="0"/>
      <w:marBottom w:val="0"/>
      <w:divBdr>
        <w:top w:val="none" w:sz="0" w:space="0" w:color="auto"/>
        <w:left w:val="none" w:sz="0" w:space="0" w:color="auto"/>
        <w:bottom w:val="none" w:sz="0" w:space="0" w:color="auto"/>
        <w:right w:val="none" w:sz="0" w:space="0" w:color="auto"/>
      </w:divBdr>
    </w:div>
    <w:div w:id="958998538">
      <w:bodyDiv w:val="1"/>
      <w:marLeft w:val="0"/>
      <w:marRight w:val="0"/>
      <w:marTop w:val="0"/>
      <w:marBottom w:val="0"/>
      <w:divBdr>
        <w:top w:val="none" w:sz="0" w:space="0" w:color="auto"/>
        <w:left w:val="none" w:sz="0" w:space="0" w:color="auto"/>
        <w:bottom w:val="none" w:sz="0" w:space="0" w:color="auto"/>
        <w:right w:val="none" w:sz="0" w:space="0" w:color="auto"/>
      </w:divBdr>
    </w:div>
    <w:div w:id="962803836">
      <w:bodyDiv w:val="1"/>
      <w:marLeft w:val="0"/>
      <w:marRight w:val="0"/>
      <w:marTop w:val="0"/>
      <w:marBottom w:val="0"/>
      <w:divBdr>
        <w:top w:val="none" w:sz="0" w:space="0" w:color="auto"/>
        <w:left w:val="none" w:sz="0" w:space="0" w:color="auto"/>
        <w:bottom w:val="none" w:sz="0" w:space="0" w:color="auto"/>
        <w:right w:val="none" w:sz="0" w:space="0" w:color="auto"/>
      </w:divBdr>
    </w:div>
    <w:div w:id="966198493">
      <w:bodyDiv w:val="1"/>
      <w:marLeft w:val="0"/>
      <w:marRight w:val="0"/>
      <w:marTop w:val="0"/>
      <w:marBottom w:val="0"/>
      <w:divBdr>
        <w:top w:val="none" w:sz="0" w:space="0" w:color="auto"/>
        <w:left w:val="none" w:sz="0" w:space="0" w:color="auto"/>
        <w:bottom w:val="none" w:sz="0" w:space="0" w:color="auto"/>
        <w:right w:val="none" w:sz="0" w:space="0" w:color="auto"/>
      </w:divBdr>
    </w:div>
    <w:div w:id="966198615">
      <w:bodyDiv w:val="1"/>
      <w:marLeft w:val="0"/>
      <w:marRight w:val="0"/>
      <w:marTop w:val="0"/>
      <w:marBottom w:val="0"/>
      <w:divBdr>
        <w:top w:val="none" w:sz="0" w:space="0" w:color="auto"/>
        <w:left w:val="none" w:sz="0" w:space="0" w:color="auto"/>
        <w:bottom w:val="none" w:sz="0" w:space="0" w:color="auto"/>
        <w:right w:val="none" w:sz="0" w:space="0" w:color="auto"/>
      </w:divBdr>
    </w:div>
    <w:div w:id="969630486">
      <w:bodyDiv w:val="1"/>
      <w:marLeft w:val="0"/>
      <w:marRight w:val="0"/>
      <w:marTop w:val="0"/>
      <w:marBottom w:val="0"/>
      <w:divBdr>
        <w:top w:val="none" w:sz="0" w:space="0" w:color="auto"/>
        <w:left w:val="none" w:sz="0" w:space="0" w:color="auto"/>
        <w:bottom w:val="none" w:sz="0" w:space="0" w:color="auto"/>
        <w:right w:val="none" w:sz="0" w:space="0" w:color="auto"/>
      </w:divBdr>
    </w:div>
    <w:div w:id="971329101">
      <w:bodyDiv w:val="1"/>
      <w:marLeft w:val="0"/>
      <w:marRight w:val="0"/>
      <w:marTop w:val="0"/>
      <w:marBottom w:val="0"/>
      <w:divBdr>
        <w:top w:val="none" w:sz="0" w:space="0" w:color="auto"/>
        <w:left w:val="none" w:sz="0" w:space="0" w:color="auto"/>
        <w:bottom w:val="none" w:sz="0" w:space="0" w:color="auto"/>
        <w:right w:val="none" w:sz="0" w:space="0" w:color="auto"/>
      </w:divBdr>
    </w:div>
    <w:div w:id="971784293">
      <w:bodyDiv w:val="1"/>
      <w:marLeft w:val="0"/>
      <w:marRight w:val="0"/>
      <w:marTop w:val="0"/>
      <w:marBottom w:val="0"/>
      <w:divBdr>
        <w:top w:val="none" w:sz="0" w:space="0" w:color="auto"/>
        <w:left w:val="none" w:sz="0" w:space="0" w:color="auto"/>
        <w:bottom w:val="none" w:sz="0" w:space="0" w:color="auto"/>
        <w:right w:val="none" w:sz="0" w:space="0" w:color="auto"/>
      </w:divBdr>
    </w:div>
    <w:div w:id="972639507">
      <w:bodyDiv w:val="1"/>
      <w:marLeft w:val="0"/>
      <w:marRight w:val="0"/>
      <w:marTop w:val="0"/>
      <w:marBottom w:val="0"/>
      <w:divBdr>
        <w:top w:val="none" w:sz="0" w:space="0" w:color="auto"/>
        <w:left w:val="none" w:sz="0" w:space="0" w:color="auto"/>
        <w:bottom w:val="none" w:sz="0" w:space="0" w:color="auto"/>
        <w:right w:val="none" w:sz="0" w:space="0" w:color="auto"/>
      </w:divBdr>
    </w:div>
    <w:div w:id="973826696">
      <w:bodyDiv w:val="1"/>
      <w:marLeft w:val="0"/>
      <w:marRight w:val="0"/>
      <w:marTop w:val="0"/>
      <w:marBottom w:val="0"/>
      <w:divBdr>
        <w:top w:val="none" w:sz="0" w:space="0" w:color="auto"/>
        <w:left w:val="none" w:sz="0" w:space="0" w:color="auto"/>
        <w:bottom w:val="none" w:sz="0" w:space="0" w:color="auto"/>
        <w:right w:val="none" w:sz="0" w:space="0" w:color="auto"/>
      </w:divBdr>
    </w:div>
    <w:div w:id="974334583">
      <w:bodyDiv w:val="1"/>
      <w:marLeft w:val="0"/>
      <w:marRight w:val="0"/>
      <w:marTop w:val="0"/>
      <w:marBottom w:val="0"/>
      <w:divBdr>
        <w:top w:val="none" w:sz="0" w:space="0" w:color="auto"/>
        <w:left w:val="none" w:sz="0" w:space="0" w:color="auto"/>
        <w:bottom w:val="none" w:sz="0" w:space="0" w:color="auto"/>
        <w:right w:val="none" w:sz="0" w:space="0" w:color="auto"/>
      </w:divBdr>
    </w:div>
    <w:div w:id="974336714">
      <w:bodyDiv w:val="1"/>
      <w:marLeft w:val="0"/>
      <w:marRight w:val="0"/>
      <w:marTop w:val="0"/>
      <w:marBottom w:val="0"/>
      <w:divBdr>
        <w:top w:val="none" w:sz="0" w:space="0" w:color="auto"/>
        <w:left w:val="none" w:sz="0" w:space="0" w:color="auto"/>
        <w:bottom w:val="none" w:sz="0" w:space="0" w:color="auto"/>
        <w:right w:val="none" w:sz="0" w:space="0" w:color="auto"/>
      </w:divBdr>
    </w:div>
    <w:div w:id="974338034">
      <w:bodyDiv w:val="1"/>
      <w:marLeft w:val="0"/>
      <w:marRight w:val="0"/>
      <w:marTop w:val="0"/>
      <w:marBottom w:val="0"/>
      <w:divBdr>
        <w:top w:val="none" w:sz="0" w:space="0" w:color="auto"/>
        <w:left w:val="none" w:sz="0" w:space="0" w:color="auto"/>
        <w:bottom w:val="none" w:sz="0" w:space="0" w:color="auto"/>
        <w:right w:val="none" w:sz="0" w:space="0" w:color="auto"/>
      </w:divBdr>
    </w:div>
    <w:div w:id="974798080">
      <w:bodyDiv w:val="1"/>
      <w:marLeft w:val="0"/>
      <w:marRight w:val="0"/>
      <w:marTop w:val="0"/>
      <w:marBottom w:val="0"/>
      <w:divBdr>
        <w:top w:val="none" w:sz="0" w:space="0" w:color="auto"/>
        <w:left w:val="none" w:sz="0" w:space="0" w:color="auto"/>
        <w:bottom w:val="none" w:sz="0" w:space="0" w:color="auto"/>
        <w:right w:val="none" w:sz="0" w:space="0" w:color="auto"/>
      </w:divBdr>
    </w:div>
    <w:div w:id="974942979">
      <w:bodyDiv w:val="1"/>
      <w:marLeft w:val="0"/>
      <w:marRight w:val="0"/>
      <w:marTop w:val="0"/>
      <w:marBottom w:val="0"/>
      <w:divBdr>
        <w:top w:val="none" w:sz="0" w:space="0" w:color="auto"/>
        <w:left w:val="none" w:sz="0" w:space="0" w:color="auto"/>
        <w:bottom w:val="none" w:sz="0" w:space="0" w:color="auto"/>
        <w:right w:val="none" w:sz="0" w:space="0" w:color="auto"/>
      </w:divBdr>
    </w:div>
    <w:div w:id="977028667">
      <w:bodyDiv w:val="1"/>
      <w:marLeft w:val="0"/>
      <w:marRight w:val="0"/>
      <w:marTop w:val="0"/>
      <w:marBottom w:val="0"/>
      <w:divBdr>
        <w:top w:val="none" w:sz="0" w:space="0" w:color="auto"/>
        <w:left w:val="none" w:sz="0" w:space="0" w:color="auto"/>
        <w:bottom w:val="none" w:sz="0" w:space="0" w:color="auto"/>
        <w:right w:val="none" w:sz="0" w:space="0" w:color="auto"/>
      </w:divBdr>
    </w:div>
    <w:div w:id="979304950">
      <w:bodyDiv w:val="1"/>
      <w:marLeft w:val="0"/>
      <w:marRight w:val="0"/>
      <w:marTop w:val="0"/>
      <w:marBottom w:val="0"/>
      <w:divBdr>
        <w:top w:val="none" w:sz="0" w:space="0" w:color="auto"/>
        <w:left w:val="none" w:sz="0" w:space="0" w:color="auto"/>
        <w:bottom w:val="none" w:sz="0" w:space="0" w:color="auto"/>
        <w:right w:val="none" w:sz="0" w:space="0" w:color="auto"/>
      </w:divBdr>
    </w:div>
    <w:div w:id="982200007">
      <w:bodyDiv w:val="1"/>
      <w:marLeft w:val="0"/>
      <w:marRight w:val="0"/>
      <w:marTop w:val="0"/>
      <w:marBottom w:val="0"/>
      <w:divBdr>
        <w:top w:val="none" w:sz="0" w:space="0" w:color="auto"/>
        <w:left w:val="none" w:sz="0" w:space="0" w:color="auto"/>
        <w:bottom w:val="none" w:sz="0" w:space="0" w:color="auto"/>
        <w:right w:val="none" w:sz="0" w:space="0" w:color="auto"/>
      </w:divBdr>
    </w:div>
    <w:div w:id="985165455">
      <w:bodyDiv w:val="1"/>
      <w:marLeft w:val="0"/>
      <w:marRight w:val="0"/>
      <w:marTop w:val="0"/>
      <w:marBottom w:val="0"/>
      <w:divBdr>
        <w:top w:val="none" w:sz="0" w:space="0" w:color="auto"/>
        <w:left w:val="none" w:sz="0" w:space="0" w:color="auto"/>
        <w:bottom w:val="none" w:sz="0" w:space="0" w:color="auto"/>
        <w:right w:val="none" w:sz="0" w:space="0" w:color="auto"/>
      </w:divBdr>
    </w:div>
    <w:div w:id="989361774">
      <w:bodyDiv w:val="1"/>
      <w:marLeft w:val="0"/>
      <w:marRight w:val="0"/>
      <w:marTop w:val="0"/>
      <w:marBottom w:val="0"/>
      <w:divBdr>
        <w:top w:val="none" w:sz="0" w:space="0" w:color="auto"/>
        <w:left w:val="none" w:sz="0" w:space="0" w:color="auto"/>
        <w:bottom w:val="none" w:sz="0" w:space="0" w:color="auto"/>
        <w:right w:val="none" w:sz="0" w:space="0" w:color="auto"/>
      </w:divBdr>
    </w:div>
    <w:div w:id="990062160">
      <w:bodyDiv w:val="1"/>
      <w:marLeft w:val="0"/>
      <w:marRight w:val="0"/>
      <w:marTop w:val="0"/>
      <w:marBottom w:val="0"/>
      <w:divBdr>
        <w:top w:val="none" w:sz="0" w:space="0" w:color="auto"/>
        <w:left w:val="none" w:sz="0" w:space="0" w:color="auto"/>
        <w:bottom w:val="none" w:sz="0" w:space="0" w:color="auto"/>
        <w:right w:val="none" w:sz="0" w:space="0" w:color="auto"/>
      </w:divBdr>
    </w:div>
    <w:div w:id="991984798">
      <w:bodyDiv w:val="1"/>
      <w:marLeft w:val="0"/>
      <w:marRight w:val="0"/>
      <w:marTop w:val="0"/>
      <w:marBottom w:val="0"/>
      <w:divBdr>
        <w:top w:val="none" w:sz="0" w:space="0" w:color="auto"/>
        <w:left w:val="none" w:sz="0" w:space="0" w:color="auto"/>
        <w:bottom w:val="none" w:sz="0" w:space="0" w:color="auto"/>
        <w:right w:val="none" w:sz="0" w:space="0" w:color="auto"/>
      </w:divBdr>
    </w:div>
    <w:div w:id="994845696">
      <w:bodyDiv w:val="1"/>
      <w:marLeft w:val="0"/>
      <w:marRight w:val="0"/>
      <w:marTop w:val="0"/>
      <w:marBottom w:val="0"/>
      <w:divBdr>
        <w:top w:val="none" w:sz="0" w:space="0" w:color="auto"/>
        <w:left w:val="none" w:sz="0" w:space="0" w:color="auto"/>
        <w:bottom w:val="none" w:sz="0" w:space="0" w:color="auto"/>
        <w:right w:val="none" w:sz="0" w:space="0" w:color="auto"/>
      </w:divBdr>
    </w:div>
    <w:div w:id="997079827">
      <w:bodyDiv w:val="1"/>
      <w:marLeft w:val="0"/>
      <w:marRight w:val="0"/>
      <w:marTop w:val="0"/>
      <w:marBottom w:val="0"/>
      <w:divBdr>
        <w:top w:val="none" w:sz="0" w:space="0" w:color="auto"/>
        <w:left w:val="none" w:sz="0" w:space="0" w:color="auto"/>
        <w:bottom w:val="none" w:sz="0" w:space="0" w:color="auto"/>
        <w:right w:val="none" w:sz="0" w:space="0" w:color="auto"/>
      </w:divBdr>
    </w:div>
    <w:div w:id="999193403">
      <w:bodyDiv w:val="1"/>
      <w:marLeft w:val="0"/>
      <w:marRight w:val="0"/>
      <w:marTop w:val="0"/>
      <w:marBottom w:val="0"/>
      <w:divBdr>
        <w:top w:val="none" w:sz="0" w:space="0" w:color="auto"/>
        <w:left w:val="none" w:sz="0" w:space="0" w:color="auto"/>
        <w:bottom w:val="none" w:sz="0" w:space="0" w:color="auto"/>
        <w:right w:val="none" w:sz="0" w:space="0" w:color="auto"/>
      </w:divBdr>
    </w:div>
    <w:div w:id="1000620684">
      <w:bodyDiv w:val="1"/>
      <w:marLeft w:val="0"/>
      <w:marRight w:val="0"/>
      <w:marTop w:val="0"/>
      <w:marBottom w:val="0"/>
      <w:divBdr>
        <w:top w:val="none" w:sz="0" w:space="0" w:color="auto"/>
        <w:left w:val="none" w:sz="0" w:space="0" w:color="auto"/>
        <w:bottom w:val="none" w:sz="0" w:space="0" w:color="auto"/>
        <w:right w:val="none" w:sz="0" w:space="0" w:color="auto"/>
      </w:divBdr>
    </w:div>
    <w:div w:id="1003512939">
      <w:bodyDiv w:val="1"/>
      <w:marLeft w:val="0"/>
      <w:marRight w:val="0"/>
      <w:marTop w:val="0"/>
      <w:marBottom w:val="0"/>
      <w:divBdr>
        <w:top w:val="none" w:sz="0" w:space="0" w:color="auto"/>
        <w:left w:val="none" w:sz="0" w:space="0" w:color="auto"/>
        <w:bottom w:val="none" w:sz="0" w:space="0" w:color="auto"/>
        <w:right w:val="none" w:sz="0" w:space="0" w:color="auto"/>
      </w:divBdr>
    </w:div>
    <w:div w:id="1003514591">
      <w:bodyDiv w:val="1"/>
      <w:marLeft w:val="0"/>
      <w:marRight w:val="0"/>
      <w:marTop w:val="0"/>
      <w:marBottom w:val="0"/>
      <w:divBdr>
        <w:top w:val="none" w:sz="0" w:space="0" w:color="auto"/>
        <w:left w:val="none" w:sz="0" w:space="0" w:color="auto"/>
        <w:bottom w:val="none" w:sz="0" w:space="0" w:color="auto"/>
        <w:right w:val="none" w:sz="0" w:space="0" w:color="auto"/>
      </w:divBdr>
    </w:div>
    <w:div w:id="1004087806">
      <w:bodyDiv w:val="1"/>
      <w:marLeft w:val="0"/>
      <w:marRight w:val="0"/>
      <w:marTop w:val="0"/>
      <w:marBottom w:val="0"/>
      <w:divBdr>
        <w:top w:val="none" w:sz="0" w:space="0" w:color="auto"/>
        <w:left w:val="none" w:sz="0" w:space="0" w:color="auto"/>
        <w:bottom w:val="none" w:sz="0" w:space="0" w:color="auto"/>
        <w:right w:val="none" w:sz="0" w:space="0" w:color="auto"/>
      </w:divBdr>
    </w:div>
    <w:div w:id="1004667400">
      <w:bodyDiv w:val="1"/>
      <w:marLeft w:val="0"/>
      <w:marRight w:val="0"/>
      <w:marTop w:val="0"/>
      <w:marBottom w:val="0"/>
      <w:divBdr>
        <w:top w:val="none" w:sz="0" w:space="0" w:color="auto"/>
        <w:left w:val="none" w:sz="0" w:space="0" w:color="auto"/>
        <w:bottom w:val="none" w:sz="0" w:space="0" w:color="auto"/>
        <w:right w:val="none" w:sz="0" w:space="0" w:color="auto"/>
      </w:divBdr>
    </w:div>
    <w:div w:id="1005593385">
      <w:bodyDiv w:val="1"/>
      <w:marLeft w:val="0"/>
      <w:marRight w:val="0"/>
      <w:marTop w:val="0"/>
      <w:marBottom w:val="0"/>
      <w:divBdr>
        <w:top w:val="none" w:sz="0" w:space="0" w:color="auto"/>
        <w:left w:val="none" w:sz="0" w:space="0" w:color="auto"/>
        <w:bottom w:val="none" w:sz="0" w:space="0" w:color="auto"/>
        <w:right w:val="none" w:sz="0" w:space="0" w:color="auto"/>
      </w:divBdr>
    </w:div>
    <w:div w:id="1007173771">
      <w:bodyDiv w:val="1"/>
      <w:marLeft w:val="0"/>
      <w:marRight w:val="0"/>
      <w:marTop w:val="0"/>
      <w:marBottom w:val="0"/>
      <w:divBdr>
        <w:top w:val="none" w:sz="0" w:space="0" w:color="auto"/>
        <w:left w:val="none" w:sz="0" w:space="0" w:color="auto"/>
        <w:bottom w:val="none" w:sz="0" w:space="0" w:color="auto"/>
        <w:right w:val="none" w:sz="0" w:space="0" w:color="auto"/>
      </w:divBdr>
    </w:div>
    <w:div w:id="1007757110">
      <w:bodyDiv w:val="1"/>
      <w:marLeft w:val="0"/>
      <w:marRight w:val="0"/>
      <w:marTop w:val="0"/>
      <w:marBottom w:val="0"/>
      <w:divBdr>
        <w:top w:val="none" w:sz="0" w:space="0" w:color="auto"/>
        <w:left w:val="none" w:sz="0" w:space="0" w:color="auto"/>
        <w:bottom w:val="none" w:sz="0" w:space="0" w:color="auto"/>
        <w:right w:val="none" w:sz="0" w:space="0" w:color="auto"/>
      </w:divBdr>
    </w:div>
    <w:div w:id="1010640808">
      <w:bodyDiv w:val="1"/>
      <w:marLeft w:val="0"/>
      <w:marRight w:val="0"/>
      <w:marTop w:val="0"/>
      <w:marBottom w:val="0"/>
      <w:divBdr>
        <w:top w:val="none" w:sz="0" w:space="0" w:color="auto"/>
        <w:left w:val="none" w:sz="0" w:space="0" w:color="auto"/>
        <w:bottom w:val="none" w:sz="0" w:space="0" w:color="auto"/>
        <w:right w:val="none" w:sz="0" w:space="0" w:color="auto"/>
      </w:divBdr>
    </w:div>
    <w:div w:id="1011637692">
      <w:bodyDiv w:val="1"/>
      <w:marLeft w:val="0"/>
      <w:marRight w:val="0"/>
      <w:marTop w:val="0"/>
      <w:marBottom w:val="0"/>
      <w:divBdr>
        <w:top w:val="none" w:sz="0" w:space="0" w:color="auto"/>
        <w:left w:val="none" w:sz="0" w:space="0" w:color="auto"/>
        <w:bottom w:val="none" w:sz="0" w:space="0" w:color="auto"/>
        <w:right w:val="none" w:sz="0" w:space="0" w:color="auto"/>
      </w:divBdr>
    </w:div>
    <w:div w:id="1012993939">
      <w:bodyDiv w:val="1"/>
      <w:marLeft w:val="0"/>
      <w:marRight w:val="0"/>
      <w:marTop w:val="0"/>
      <w:marBottom w:val="0"/>
      <w:divBdr>
        <w:top w:val="none" w:sz="0" w:space="0" w:color="auto"/>
        <w:left w:val="none" w:sz="0" w:space="0" w:color="auto"/>
        <w:bottom w:val="none" w:sz="0" w:space="0" w:color="auto"/>
        <w:right w:val="none" w:sz="0" w:space="0" w:color="auto"/>
      </w:divBdr>
    </w:div>
    <w:div w:id="1013998231">
      <w:bodyDiv w:val="1"/>
      <w:marLeft w:val="0"/>
      <w:marRight w:val="0"/>
      <w:marTop w:val="0"/>
      <w:marBottom w:val="0"/>
      <w:divBdr>
        <w:top w:val="none" w:sz="0" w:space="0" w:color="auto"/>
        <w:left w:val="none" w:sz="0" w:space="0" w:color="auto"/>
        <w:bottom w:val="none" w:sz="0" w:space="0" w:color="auto"/>
        <w:right w:val="none" w:sz="0" w:space="0" w:color="auto"/>
      </w:divBdr>
    </w:div>
    <w:div w:id="1014529769">
      <w:bodyDiv w:val="1"/>
      <w:marLeft w:val="0"/>
      <w:marRight w:val="0"/>
      <w:marTop w:val="0"/>
      <w:marBottom w:val="0"/>
      <w:divBdr>
        <w:top w:val="none" w:sz="0" w:space="0" w:color="auto"/>
        <w:left w:val="none" w:sz="0" w:space="0" w:color="auto"/>
        <w:bottom w:val="none" w:sz="0" w:space="0" w:color="auto"/>
        <w:right w:val="none" w:sz="0" w:space="0" w:color="auto"/>
      </w:divBdr>
    </w:div>
    <w:div w:id="1015303174">
      <w:bodyDiv w:val="1"/>
      <w:marLeft w:val="0"/>
      <w:marRight w:val="0"/>
      <w:marTop w:val="0"/>
      <w:marBottom w:val="0"/>
      <w:divBdr>
        <w:top w:val="none" w:sz="0" w:space="0" w:color="auto"/>
        <w:left w:val="none" w:sz="0" w:space="0" w:color="auto"/>
        <w:bottom w:val="none" w:sz="0" w:space="0" w:color="auto"/>
        <w:right w:val="none" w:sz="0" w:space="0" w:color="auto"/>
      </w:divBdr>
    </w:div>
    <w:div w:id="1018047720">
      <w:bodyDiv w:val="1"/>
      <w:marLeft w:val="0"/>
      <w:marRight w:val="0"/>
      <w:marTop w:val="0"/>
      <w:marBottom w:val="0"/>
      <w:divBdr>
        <w:top w:val="none" w:sz="0" w:space="0" w:color="auto"/>
        <w:left w:val="none" w:sz="0" w:space="0" w:color="auto"/>
        <w:bottom w:val="none" w:sz="0" w:space="0" w:color="auto"/>
        <w:right w:val="none" w:sz="0" w:space="0" w:color="auto"/>
      </w:divBdr>
    </w:div>
    <w:div w:id="1018118458">
      <w:bodyDiv w:val="1"/>
      <w:marLeft w:val="0"/>
      <w:marRight w:val="0"/>
      <w:marTop w:val="0"/>
      <w:marBottom w:val="0"/>
      <w:divBdr>
        <w:top w:val="none" w:sz="0" w:space="0" w:color="auto"/>
        <w:left w:val="none" w:sz="0" w:space="0" w:color="auto"/>
        <w:bottom w:val="none" w:sz="0" w:space="0" w:color="auto"/>
        <w:right w:val="none" w:sz="0" w:space="0" w:color="auto"/>
      </w:divBdr>
    </w:div>
    <w:div w:id="1019745011">
      <w:bodyDiv w:val="1"/>
      <w:marLeft w:val="0"/>
      <w:marRight w:val="0"/>
      <w:marTop w:val="0"/>
      <w:marBottom w:val="0"/>
      <w:divBdr>
        <w:top w:val="none" w:sz="0" w:space="0" w:color="auto"/>
        <w:left w:val="none" w:sz="0" w:space="0" w:color="auto"/>
        <w:bottom w:val="none" w:sz="0" w:space="0" w:color="auto"/>
        <w:right w:val="none" w:sz="0" w:space="0" w:color="auto"/>
      </w:divBdr>
    </w:div>
    <w:div w:id="1023360444">
      <w:bodyDiv w:val="1"/>
      <w:marLeft w:val="0"/>
      <w:marRight w:val="0"/>
      <w:marTop w:val="0"/>
      <w:marBottom w:val="0"/>
      <w:divBdr>
        <w:top w:val="none" w:sz="0" w:space="0" w:color="auto"/>
        <w:left w:val="none" w:sz="0" w:space="0" w:color="auto"/>
        <w:bottom w:val="none" w:sz="0" w:space="0" w:color="auto"/>
        <w:right w:val="none" w:sz="0" w:space="0" w:color="auto"/>
      </w:divBdr>
    </w:div>
    <w:div w:id="1024092360">
      <w:bodyDiv w:val="1"/>
      <w:marLeft w:val="0"/>
      <w:marRight w:val="0"/>
      <w:marTop w:val="0"/>
      <w:marBottom w:val="0"/>
      <w:divBdr>
        <w:top w:val="none" w:sz="0" w:space="0" w:color="auto"/>
        <w:left w:val="none" w:sz="0" w:space="0" w:color="auto"/>
        <w:bottom w:val="none" w:sz="0" w:space="0" w:color="auto"/>
        <w:right w:val="none" w:sz="0" w:space="0" w:color="auto"/>
      </w:divBdr>
    </w:div>
    <w:div w:id="1024482551">
      <w:bodyDiv w:val="1"/>
      <w:marLeft w:val="0"/>
      <w:marRight w:val="0"/>
      <w:marTop w:val="0"/>
      <w:marBottom w:val="0"/>
      <w:divBdr>
        <w:top w:val="none" w:sz="0" w:space="0" w:color="auto"/>
        <w:left w:val="none" w:sz="0" w:space="0" w:color="auto"/>
        <w:bottom w:val="none" w:sz="0" w:space="0" w:color="auto"/>
        <w:right w:val="none" w:sz="0" w:space="0" w:color="auto"/>
      </w:divBdr>
    </w:div>
    <w:div w:id="1024938691">
      <w:bodyDiv w:val="1"/>
      <w:marLeft w:val="0"/>
      <w:marRight w:val="0"/>
      <w:marTop w:val="0"/>
      <w:marBottom w:val="0"/>
      <w:divBdr>
        <w:top w:val="none" w:sz="0" w:space="0" w:color="auto"/>
        <w:left w:val="none" w:sz="0" w:space="0" w:color="auto"/>
        <w:bottom w:val="none" w:sz="0" w:space="0" w:color="auto"/>
        <w:right w:val="none" w:sz="0" w:space="0" w:color="auto"/>
      </w:divBdr>
    </w:div>
    <w:div w:id="1026101375">
      <w:bodyDiv w:val="1"/>
      <w:marLeft w:val="0"/>
      <w:marRight w:val="0"/>
      <w:marTop w:val="0"/>
      <w:marBottom w:val="0"/>
      <w:divBdr>
        <w:top w:val="none" w:sz="0" w:space="0" w:color="auto"/>
        <w:left w:val="none" w:sz="0" w:space="0" w:color="auto"/>
        <w:bottom w:val="none" w:sz="0" w:space="0" w:color="auto"/>
        <w:right w:val="none" w:sz="0" w:space="0" w:color="auto"/>
      </w:divBdr>
    </w:div>
    <w:div w:id="1026129884">
      <w:bodyDiv w:val="1"/>
      <w:marLeft w:val="0"/>
      <w:marRight w:val="0"/>
      <w:marTop w:val="0"/>
      <w:marBottom w:val="0"/>
      <w:divBdr>
        <w:top w:val="none" w:sz="0" w:space="0" w:color="auto"/>
        <w:left w:val="none" w:sz="0" w:space="0" w:color="auto"/>
        <w:bottom w:val="none" w:sz="0" w:space="0" w:color="auto"/>
        <w:right w:val="none" w:sz="0" w:space="0" w:color="auto"/>
      </w:divBdr>
    </w:div>
    <w:div w:id="1026364627">
      <w:bodyDiv w:val="1"/>
      <w:marLeft w:val="0"/>
      <w:marRight w:val="0"/>
      <w:marTop w:val="0"/>
      <w:marBottom w:val="0"/>
      <w:divBdr>
        <w:top w:val="none" w:sz="0" w:space="0" w:color="auto"/>
        <w:left w:val="none" w:sz="0" w:space="0" w:color="auto"/>
        <w:bottom w:val="none" w:sz="0" w:space="0" w:color="auto"/>
        <w:right w:val="none" w:sz="0" w:space="0" w:color="auto"/>
      </w:divBdr>
    </w:div>
    <w:div w:id="1027951839">
      <w:bodyDiv w:val="1"/>
      <w:marLeft w:val="0"/>
      <w:marRight w:val="0"/>
      <w:marTop w:val="0"/>
      <w:marBottom w:val="0"/>
      <w:divBdr>
        <w:top w:val="none" w:sz="0" w:space="0" w:color="auto"/>
        <w:left w:val="none" w:sz="0" w:space="0" w:color="auto"/>
        <w:bottom w:val="none" w:sz="0" w:space="0" w:color="auto"/>
        <w:right w:val="none" w:sz="0" w:space="0" w:color="auto"/>
      </w:divBdr>
    </w:div>
    <w:div w:id="1028292201">
      <w:bodyDiv w:val="1"/>
      <w:marLeft w:val="0"/>
      <w:marRight w:val="0"/>
      <w:marTop w:val="0"/>
      <w:marBottom w:val="0"/>
      <w:divBdr>
        <w:top w:val="none" w:sz="0" w:space="0" w:color="auto"/>
        <w:left w:val="none" w:sz="0" w:space="0" w:color="auto"/>
        <w:bottom w:val="none" w:sz="0" w:space="0" w:color="auto"/>
        <w:right w:val="none" w:sz="0" w:space="0" w:color="auto"/>
      </w:divBdr>
    </w:div>
    <w:div w:id="1030649538">
      <w:bodyDiv w:val="1"/>
      <w:marLeft w:val="0"/>
      <w:marRight w:val="0"/>
      <w:marTop w:val="0"/>
      <w:marBottom w:val="0"/>
      <w:divBdr>
        <w:top w:val="none" w:sz="0" w:space="0" w:color="auto"/>
        <w:left w:val="none" w:sz="0" w:space="0" w:color="auto"/>
        <w:bottom w:val="none" w:sz="0" w:space="0" w:color="auto"/>
        <w:right w:val="none" w:sz="0" w:space="0" w:color="auto"/>
      </w:divBdr>
    </w:div>
    <w:div w:id="1032995097">
      <w:bodyDiv w:val="1"/>
      <w:marLeft w:val="0"/>
      <w:marRight w:val="0"/>
      <w:marTop w:val="0"/>
      <w:marBottom w:val="0"/>
      <w:divBdr>
        <w:top w:val="none" w:sz="0" w:space="0" w:color="auto"/>
        <w:left w:val="none" w:sz="0" w:space="0" w:color="auto"/>
        <w:bottom w:val="none" w:sz="0" w:space="0" w:color="auto"/>
        <w:right w:val="none" w:sz="0" w:space="0" w:color="auto"/>
      </w:divBdr>
    </w:div>
    <w:div w:id="1033312802">
      <w:bodyDiv w:val="1"/>
      <w:marLeft w:val="0"/>
      <w:marRight w:val="0"/>
      <w:marTop w:val="0"/>
      <w:marBottom w:val="0"/>
      <w:divBdr>
        <w:top w:val="none" w:sz="0" w:space="0" w:color="auto"/>
        <w:left w:val="none" w:sz="0" w:space="0" w:color="auto"/>
        <w:bottom w:val="none" w:sz="0" w:space="0" w:color="auto"/>
        <w:right w:val="none" w:sz="0" w:space="0" w:color="auto"/>
      </w:divBdr>
    </w:div>
    <w:div w:id="1033388682">
      <w:bodyDiv w:val="1"/>
      <w:marLeft w:val="0"/>
      <w:marRight w:val="0"/>
      <w:marTop w:val="0"/>
      <w:marBottom w:val="0"/>
      <w:divBdr>
        <w:top w:val="none" w:sz="0" w:space="0" w:color="auto"/>
        <w:left w:val="none" w:sz="0" w:space="0" w:color="auto"/>
        <w:bottom w:val="none" w:sz="0" w:space="0" w:color="auto"/>
        <w:right w:val="none" w:sz="0" w:space="0" w:color="auto"/>
      </w:divBdr>
    </w:div>
    <w:div w:id="1033460861">
      <w:bodyDiv w:val="1"/>
      <w:marLeft w:val="0"/>
      <w:marRight w:val="0"/>
      <w:marTop w:val="0"/>
      <w:marBottom w:val="0"/>
      <w:divBdr>
        <w:top w:val="none" w:sz="0" w:space="0" w:color="auto"/>
        <w:left w:val="none" w:sz="0" w:space="0" w:color="auto"/>
        <w:bottom w:val="none" w:sz="0" w:space="0" w:color="auto"/>
        <w:right w:val="none" w:sz="0" w:space="0" w:color="auto"/>
      </w:divBdr>
    </w:div>
    <w:div w:id="1035886512">
      <w:bodyDiv w:val="1"/>
      <w:marLeft w:val="0"/>
      <w:marRight w:val="0"/>
      <w:marTop w:val="0"/>
      <w:marBottom w:val="0"/>
      <w:divBdr>
        <w:top w:val="none" w:sz="0" w:space="0" w:color="auto"/>
        <w:left w:val="none" w:sz="0" w:space="0" w:color="auto"/>
        <w:bottom w:val="none" w:sz="0" w:space="0" w:color="auto"/>
        <w:right w:val="none" w:sz="0" w:space="0" w:color="auto"/>
      </w:divBdr>
    </w:div>
    <w:div w:id="1038775605">
      <w:bodyDiv w:val="1"/>
      <w:marLeft w:val="0"/>
      <w:marRight w:val="0"/>
      <w:marTop w:val="0"/>
      <w:marBottom w:val="0"/>
      <w:divBdr>
        <w:top w:val="none" w:sz="0" w:space="0" w:color="auto"/>
        <w:left w:val="none" w:sz="0" w:space="0" w:color="auto"/>
        <w:bottom w:val="none" w:sz="0" w:space="0" w:color="auto"/>
        <w:right w:val="none" w:sz="0" w:space="0" w:color="auto"/>
      </w:divBdr>
    </w:div>
    <w:div w:id="1038818752">
      <w:bodyDiv w:val="1"/>
      <w:marLeft w:val="0"/>
      <w:marRight w:val="0"/>
      <w:marTop w:val="0"/>
      <w:marBottom w:val="0"/>
      <w:divBdr>
        <w:top w:val="none" w:sz="0" w:space="0" w:color="auto"/>
        <w:left w:val="none" w:sz="0" w:space="0" w:color="auto"/>
        <w:bottom w:val="none" w:sz="0" w:space="0" w:color="auto"/>
        <w:right w:val="none" w:sz="0" w:space="0" w:color="auto"/>
      </w:divBdr>
    </w:div>
    <w:div w:id="1039160826">
      <w:bodyDiv w:val="1"/>
      <w:marLeft w:val="0"/>
      <w:marRight w:val="0"/>
      <w:marTop w:val="0"/>
      <w:marBottom w:val="0"/>
      <w:divBdr>
        <w:top w:val="none" w:sz="0" w:space="0" w:color="auto"/>
        <w:left w:val="none" w:sz="0" w:space="0" w:color="auto"/>
        <w:bottom w:val="none" w:sz="0" w:space="0" w:color="auto"/>
        <w:right w:val="none" w:sz="0" w:space="0" w:color="auto"/>
      </w:divBdr>
    </w:div>
    <w:div w:id="1040936703">
      <w:bodyDiv w:val="1"/>
      <w:marLeft w:val="0"/>
      <w:marRight w:val="0"/>
      <w:marTop w:val="0"/>
      <w:marBottom w:val="0"/>
      <w:divBdr>
        <w:top w:val="none" w:sz="0" w:space="0" w:color="auto"/>
        <w:left w:val="none" w:sz="0" w:space="0" w:color="auto"/>
        <w:bottom w:val="none" w:sz="0" w:space="0" w:color="auto"/>
        <w:right w:val="none" w:sz="0" w:space="0" w:color="auto"/>
      </w:divBdr>
    </w:div>
    <w:div w:id="1041514157">
      <w:bodyDiv w:val="1"/>
      <w:marLeft w:val="0"/>
      <w:marRight w:val="0"/>
      <w:marTop w:val="0"/>
      <w:marBottom w:val="0"/>
      <w:divBdr>
        <w:top w:val="none" w:sz="0" w:space="0" w:color="auto"/>
        <w:left w:val="none" w:sz="0" w:space="0" w:color="auto"/>
        <w:bottom w:val="none" w:sz="0" w:space="0" w:color="auto"/>
        <w:right w:val="none" w:sz="0" w:space="0" w:color="auto"/>
      </w:divBdr>
    </w:div>
    <w:div w:id="1043990866">
      <w:bodyDiv w:val="1"/>
      <w:marLeft w:val="0"/>
      <w:marRight w:val="0"/>
      <w:marTop w:val="0"/>
      <w:marBottom w:val="0"/>
      <w:divBdr>
        <w:top w:val="none" w:sz="0" w:space="0" w:color="auto"/>
        <w:left w:val="none" w:sz="0" w:space="0" w:color="auto"/>
        <w:bottom w:val="none" w:sz="0" w:space="0" w:color="auto"/>
        <w:right w:val="none" w:sz="0" w:space="0" w:color="auto"/>
      </w:divBdr>
    </w:div>
    <w:div w:id="1046249410">
      <w:bodyDiv w:val="1"/>
      <w:marLeft w:val="0"/>
      <w:marRight w:val="0"/>
      <w:marTop w:val="0"/>
      <w:marBottom w:val="0"/>
      <w:divBdr>
        <w:top w:val="none" w:sz="0" w:space="0" w:color="auto"/>
        <w:left w:val="none" w:sz="0" w:space="0" w:color="auto"/>
        <w:bottom w:val="none" w:sz="0" w:space="0" w:color="auto"/>
        <w:right w:val="none" w:sz="0" w:space="0" w:color="auto"/>
      </w:divBdr>
    </w:div>
    <w:div w:id="1048721340">
      <w:bodyDiv w:val="1"/>
      <w:marLeft w:val="0"/>
      <w:marRight w:val="0"/>
      <w:marTop w:val="0"/>
      <w:marBottom w:val="0"/>
      <w:divBdr>
        <w:top w:val="none" w:sz="0" w:space="0" w:color="auto"/>
        <w:left w:val="none" w:sz="0" w:space="0" w:color="auto"/>
        <w:bottom w:val="none" w:sz="0" w:space="0" w:color="auto"/>
        <w:right w:val="none" w:sz="0" w:space="0" w:color="auto"/>
      </w:divBdr>
    </w:div>
    <w:div w:id="1048794721">
      <w:bodyDiv w:val="1"/>
      <w:marLeft w:val="0"/>
      <w:marRight w:val="0"/>
      <w:marTop w:val="0"/>
      <w:marBottom w:val="0"/>
      <w:divBdr>
        <w:top w:val="none" w:sz="0" w:space="0" w:color="auto"/>
        <w:left w:val="none" w:sz="0" w:space="0" w:color="auto"/>
        <w:bottom w:val="none" w:sz="0" w:space="0" w:color="auto"/>
        <w:right w:val="none" w:sz="0" w:space="0" w:color="auto"/>
      </w:divBdr>
    </w:div>
    <w:div w:id="1049111580">
      <w:bodyDiv w:val="1"/>
      <w:marLeft w:val="0"/>
      <w:marRight w:val="0"/>
      <w:marTop w:val="0"/>
      <w:marBottom w:val="0"/>
      <w:divBdr>
        <w:top w:val="none" w:sz="0" w:space="0" w:color="auto"/>
        <w:left w:val="none" w:sz="0" w:space="0" w:color="auto"/>
        <w:bottom w:val="none" w:sz="0" w:space="0" w:color="auto"/>
        <w:right w:val="none" w:sz="0" w:space="0" w:color="auto"/>
      </w:divBdr>
    </w:div>
    <w:div w:id="1050570168">
      <w:bodyDiv w:val="1"/>
      <w:marLeft w:val="0"/>
      <w:marRight w:val="0"/>
      <w:marTop w:val="0"/>
      <w:marBottom w:val="0"/>
      <w:divBdr>
        <w:top w:val="none" w:sz="0" w:space="0" w:color="auto"/>
        <w:left w:val="none" w:sz="0" w:space="0" w:color="auto"/>
        <w:bottom w:val="none" w:sz="0" w:space="0" w:color="auto"/>
        <w:right w:val="none" w:sz="0" w:space="0" w:color="auto"/>
      </w:divBdr>
    </w:div>
    <w:div w:id="1052460177">
      <w:bodyDiv w:val="1"/>
      <w:marLeft w:val="0"/>
      <w:marRight w:val="0"/>
      <w:marTop w:val="0"/>
      <w:marBottom w:val="0"/>
      <w:divBdr>
        <w:top w:val="none" w:sz="0" w:space="0" w:color="auto"/>
        <w:left w:val="none" w:sz="0" w:space="0" w:color="auto"/>
        <w:bottom w:val="none" w:sz="0" w:space="0" w:color="auto"/>
        <w:right w:val="none" w:sz="0" w:space="0" w:color="auto"/>
      </w:divBdr>
    </w:div>
    <w:div w:id="1053508660">
      <w:bodyDiv w:val="1"/>
      <w:marLeft w:val="0"/>
      <w:marRight w:val="0"/>
      <w:marTop w:val="0"/>
      <w:marBottom w:val="0"/>
      <w:divBdr>
        <w:top w:val="none" w:sz="0" w:space="0" w:color="auto"/>
        <w:left w:val="none" w:sz="0" w:space="0" w:color="auto"/>
        <w:bottom w:val="none" w:sz="0" w:space="0" w:color="auto"/>
        <w:right w:val="none" w:sz="0" w:space="0" w:color="auto"/>
      </w:divBdr>
    </w:div>
    <w:div w:id="1053580923">
      <w:bodyDiv w:val="1"/>
      <w:marLeft w:val="0"/>
      <w:marRight w:val="0"/>
      <w:marTop w:val="0"/>
      <w:marBottom w:val="0"/>
      <w:divBdr>
        <w:top w:val="none" w:sz="0" w:space="0" w:color="auto"/>
        <w:left w:val="none" w:sz="0" w:space="0" w:color="auto"/>
        <w:bottom w:val="none" w:sz="0" w:space="0" w:color="auto"/>
        <w:right w:val="none" w:sz="0" w:space="0" w:color="auto"/>
      </w:divBdr>
    </w:div>
    <w:div w:id="1053772724">
      <w:bodyDiv w:val="1"/>
      <w:marLeft w:val="0"/>
      <w:marRight w:val="0"/>
      <w:marTop w:val="0"/>
      <w:marBottom w:val="0"/>
      <w:divBdr>
        <w:top w:val="none" w:sz="0" w:space="0" w:color="auto"/>
        <w:left w:val="none" w:sz="0" w:space="0" w:color="auto"/>
        <w:bottom w:val="none" w:sz="0" w:space="0" w:color="auto"/>
        <w:right w:val="none" w:sz="0" w:space="0" w:color="auto"/>
      </w:divBdr>
    </w:div>
    <w:div w:id="1054429609">
      <w:bodyDiv w:val="1"/>
      <w:marLeft w:val="0"/>
      <w:marRight w:val="0"/>
      <w:marTop w:val="0"/>
      <w:marBottom w:val="0"/>
      <w:divBdr>
        <w:top w:val="none" w:sz="0" w:space="0" w:color="auto"/>
        <w:left w:val="none" w:sz="0" w:space="0" w:color="auto"/>
        <w:bottom w:val="none" w:sz="0" w:space="0" w:color="auto"/>
        <w:right w:val="none" w:sz="0" w:space="0" w:color="auto"/>
      </w:divBdr>
    </w:div>
    <w:div w:id="1055591336">
      <w:bodyDiv w:val="1"/>
      <w:marLeft w:val="0"/>
      <w:marRight w:val="0"/>
      <w:marTop w:val="0"/>
      <w:marBottom w:val="0"/>
      <w:divBdr>
        <w:top w:val="none" w:sz="0" w:space="0" w:color="auto"/>
        <w:left w:val="none" w:sz="0" w:space="0" w:color="auto"/>
        <w:bottom w:val="none" w:sz="0" w:space="0" w:color="auto"/>
        <w:right w:val="none" w:sz="0" w:space="0" w:color="auto"/>
      </w:divBdr>
    </w:div>
    <w:div w:id="1058865781">
      <w:bodyDiv w:val="1"/>
      <w:marLeft w:val="0"/>
      <w:marRight w:val="0"/>
      <w:marTop w:val="0"/>
      <w:marBottom w:val="0"/>
      <w:divBdr>
        <w:top w:val="none" w:sz="0" w:space="0" w:color="auto"/>
        <w:left w:val="none" w:sz="0" w:space="0" w:color="auto"/>
        <w:bottom w:val="none" w:sz="0" w:space="0" w:color="auto"/>
        <w:right w:val="none" w:sz="0" w:space="0" w:color="auto"/>
      </w:divBdr>
    </w:div>
    <w:div w:id="1061292594">
      <w:bodyDiv w:val="1"/>
      <w:marLeft w:val="0"/>
      <w:marRight w:val="0"/>
      <w:marTop w:val="0"/>
      <w:marBottom w:val="0"/>
      <w:divBdr>
        <w:top w:val="none" w:sz="0" w:space="0" w:color="auto"/>
        <w:left w:val="none" w:sz="0" w:space="0" w:color="auto"/>
        <w:bottom w:val="none" w:sz="0" w:space="0" w:color="auto"/>
        <w:right w:val="none" w:sz="0" w:space="0" w:color="auto"/>
      </w:divBdr>
    </w:div>
    <w:div w:id="1062096868">
      <w:bodyDiv w:val="1"/>
      <w:marLeft w:val="0"/>
      <w:marRight w:val="0"/>
      <w:marTop w:val="0"/>
      <w:marBottom w:val="0"/>
      <w:divBdr>
        <w:top w:val="none" w:sz="0" w:space="0" w:color="auto"/>
        <w:left w:val="none" w:sz="0" w:space="0" w:color="auto"/>
        <w:bottom w:val="none" w:sz="0" w:space="0" w:color="auto"/>
        <w:right w:val="none" w:sz="0" w:space="0" w:color="auto"/>
      </w:divBdr>
    </w:div>
    <w:div w:id="1066341442">
      <w:bodyDiv w:val="1"/>
      <w:marLeft w:val="0"/>
      <w:marRight w:val="0"/>
      <w:marTop w:val="0"/>
      <w:marBottom w:val="0"/>
      <w:divBdr>
        <w:top w:val="none" w:sz="0" w:space="0" w:color="auto"/>
        <w:left w:val="none" w:sz="0" w:space="0" w:color="auto"/>
        <w:bottom w:val="none" w:sz="0" w:space="0" w:color="auto"/>
        <w:right w:val="none" w:sz="0" w:space="0" w:color="auto"/>
      </w:divBdr>
    </w:div>
    <w:div w:id="1066683324">
      <w:bodyDiv w:val="1"/>
      <w:marLeft w:val="0"/>
      <w:marRight w:val="0"/>
      <w:marTop w:val="0"/>
      <w:marBottom w:val="0"/>
      <w:divBdr>
        <w:top w:val="none" w:sz="0" w:space="0" w:color="auto"/>
        <w:left w:val="none" w:sz="0" w:space="0" w:color="auto"/>
        <w:bottom w:val="none" w:sz="0" w:space="0" w:color="auto"/>
        <w:right w:val="none" w:sz="0" w:space="0" w:color="auto"/>
      </w:divBdr>
    </w:div>
    <w:div w:id="1066949211">
      <w:bodyDiv w:val="1"/>
      <w:marLeft w:val="0"/>
      <w:marRight w:val="0"/>
      <w:marTop w:val="0"/>
      <w:marBottom w:val="0"/>
      <w:divBdr>
        <w:top w:val="none" w:sz="0" w:space="0" w:color="auto"/>
        <w:left w:val="none" w:sz="0" w:space="0" w:color="auto"/>
        <w:bottom w:val="none" w:sz="0" w:space="0" w:color="auto"/>
        <w:right w:val="none" w:sz="0" w:space="0" w:color="auto"/>
      </w:divBdr>
    </w:div>
    <w:div w:id="1067847460">
      <w:bodyDiv w:val="1"/>
      <w:marLeft w:val="0"/>
      <w:marRight w:val="0"/>
      <w:marTop w:val="0"/>
      <w:marBottom w:val="0"/>
      <w:divBdr>
        <w:top w:val="none" w:sz="0" w:space="0" w:color="auto"/>
        <w:left w:val="none" w:sz="0" w:space="0" w:color="auto"/>
        <w:bottom w:val="none" w:sz="0" w:space="0" w:color="auto"/>
        <w:right w:val="none" w:sz="0" w:space="0" w:color="auto"/>
      </w:divBdr>
    </w:div>
    <w:div w:id="1069231434">
      <w:bodyDiv w:val="1"/>
      <w:marLeft w:val="0"/>
      <w:marRight w:val="0"/>
      <w:marTop w:val="0"/>
      <w:marBottom w:val="0"/>
      <w:divBdr>
        <w:top w:val="none" w:sz="0" w:space="0" w:color="auto"/>
        <w:left w:val="none" w:sz="0" w:space="0" w:color="auto"/>
        <w:bottom w:val="none" w:sz="0" w:space="0" w:color="auto"/>
        <w:right w:val="none" w:sz="0" w:space="0" w:color="auto"/>
      </w:divBdr>
    </w:div>
    <w:div w:id="1071317707">
      <w:bodyDiv w:val="1"/>
      <w:marLeft w:val="0"/>
      <w:marRight w:val="0"/>
      <w:marTop w:val="0"/>
      <w:marBottom w:val="0"/>
      <w:divBdr>
        <w:top w:val="none" w:sz="0" w:space="0" w:color="auto"/>
        <w:left w:val="none" w:sz="0" w:space="0" w:color="auto"/>
        <w:bottom w:val="none" w:sz="0" w:space="0" w:color="auto"/>
        <w:right w:val="none" w:sz="0" w:space="0" w:color="auto"/>
      </w:divBdr>
    </w:div>
    <w:div w:id="1071386524">
      <w:bodyDiv w:val="1"/>
      <w:marLeft w:val="0"/>
      <w:marRight w:val="0"/>
      <w:marTop w:val="0"/>
      <w:marBottom w:val="0"/>
      <w:divBdr>
        <w:top w:val="none" w:sz="0" w:space="0" w:color="auto"/>
        <w:left w:val="none" w:sz="0" w:space="0" w:color="auto"/>
        <w:bottom w:val="none" w:sz="0" w:space="0" w:color="auto"/>
        <w:right w:val="none" w:sz="0" w:space="0" w:color="auto"/>
      </w:divBdr>
    </w:div>
    <w:div w:id="1072922621">
      <w:bodyDiv w:val="1"/>
      <w:marLeft w:val="0"/>
      <w:marRight w:val="0"/>
      <w:marTop w:val="0"/>
      <w:marBottom w:val="0"/>
      <w:divBdr>
        <w:top w:val="none" w:sz="0" w:space="0" w:color="auto"/>
        <w:left w:val="none" w:sz="0" w:space="0" w:color="auto"/>
        <w:bottom w:val="none" w:sz="0" w:space="0" w:color="auto"/>
        <w:right w:val="none" w:sz="0" w:space="0" w:color="auto"/>
      </w:divBdr>
    </w:div>
    <w:div w:id="1072966927">
      <w:bodyDiv w:val="1"/>
      <w:marLeft w:val="0"/>
      <w:marRight w:val="0"/>
      <w:marTop w:val="0"/>
      <w:marBottom w:val="0"/>
      <w:divBdr>
        <w:top w:val="none" w:sz="0" w:space="0" w:color="auto"/>
        <w:left w:val="none" w:sz="0" w:space="0" w:color="auto"/>
        <w:bottom w:val="none" w:sz="0" w:space="0" w:color="auto"/>
        <w:right w:val="none" w:sz="0" w:space="0" w:color="auto"/>
      </w:divBdr>
    </w:div>
    <w:div w:id="1073770278">
      <w:bodyDiv w:val="1"/>
      <w:marLeft w:val="0"/>
      <w:marRight w:val="0"/>
      <w:marTop w:val="0"/>
      <w:marBottom w:val="0"/>
      <w:divBdr>
        <w:top w:val="none" w:sz="0" w:space="0" w:color="auto"/>
        <w:left w:val="none" w:sz="0" w:space="0" w:color="auto"/>
        <w:bottom w:val="none" w:sz="0" w:space="0" w:color="auto"/>
        <w:right w:val="none" w:sz="0" w:space="0" w:color="auto"/>
      </w:divBdr>
    </w:div>
    <w:div w:id="1075974888">
      <w:bodyDiv w:val="1"/>
      <w:marLeft w:val="0"/>
      <w:marRight w:val="0"/>
      <w:marTop w:val="0"/>
      <w:marBottom w:val="0"/>
      <w:divBdr>
        <w:top w:val="none" w:sz="0" w:space="0" w:color="auto"/>
        <w:left w:val="none" w:sz="0" w:space="0" w:color="auto"/>
        <w:bottom w:val="none" w:sz="0" w:space="0" w:color="auto"/>
        <w:right w:val="none" w:sz="0" w:space="0" w:color="auto"/>
      </w:divBdr>
    </w:div>
    <w:div w:id="1077823138">
      <w:bodyDiv w:val="1"/>
      <w:marLeft w:val="0"/>
      <w:marRight w:val="0"/>
      <w:marTop w:val="0"/>
      <w:marBottom w:val="0"/>
      <w:divBdr>
        <w:top w:val="none" w:sz="0" w:space="0" w:color="auto"/>
        <w:left w:val="none" w:sz="0" w:space="0" w:color="auto"/>
        <w:bottom w:val="none" w:sz="0" w:space="0" w:color="auto"/>
        <w:right w:val="none" w:sz="0" w:space="0" w:color="auto"/>
      </w:divBdr>
    </w:div>
    <w:div w:id="1082291917">
      <w:bodyDiv w:val="1"/>
      <w:marLeft w:val="0"/>
      <w:marRight w:val="0"/>
      <w:marTop w:val="0"/>
      <w:marBottom w:val="0"/>
      <w:divBdr>
        <w:top w:val="none" w:sz="0" w:space="0" w:color="auto"/>
        <w:left w:val="none" w:sz="0" w:space="0" w:color="auto"/>
        <w:bottom w:val="none" w:sz="0" w:space="0" w:color="auto"/>
        <w:right w:val="none" w:sz="0" w:space="0" w:color="auto"/>
      </w:divBdr>
    </w:div>
    <w:div w:id="1082527648">
      <w:bodyDiv w:val="1"/>
      <w:marLeft w:val="0"/>
      <w:marRight w:val="0"/>
      <w:marTop w:val="0"/>
      <w:marBottom w:val="0"/>
      <w:divBdr>
        <w:top w:val="none" w:sz="0" w:space="0" w:color="auto"/>
        <w:left w:val="none" w:sz="0" w:space="0" w:color="auto"/>
        <w:bottom w:val="none" w:sz="0" w:space="0" w:color="auto"/>
        <w:right w:val="none" w:sz="0" w:space="0" w:color="auto"/>
      </w:divBdr>
    </w:div>
    <w:div w:id="1084031211">
      <w:bodyDiv w:val="1"/>
      <w:marLeft w:val="0"/>
      <w:marRight w:val="0"/>
      <w:marTop w:val="0"/>
      <w:marBottom w:val="0"/>
      <w:divBdr>
        <w:top w:val="none" w:sz="0" w:space="0" w:color="auto"/>
        <w:left w:val="none" w:sz="0" w:space="0" w:color="auto"/>
        <w:bottom w:val="none" w:sz="0" w:space="0" w:color="auto"/>
        <w:right w:val="none" w:sz="0" w:space="0" w:color="auto"/>
      </w:divBdr>
    </w:div>
    <w:div w:id="1085767397">
      <w:bodyDiv w:val="1"/>
      <w:marLeft w:val="0"/>
      <w:marRight w:val="0"/>
      <w:marTop w:val="0"/>
      <w:marBottom w:val="0"/>
      <w:divBdr>
        <w:top w:val="none" w:sz="0" w:space="0" w:color="auto"/>
        <w:left w:val="none" w:sz="0" w:space="0" w:color="auto"/>
        <w:bottom w:val="none" w:sz="0" w:space="0" w:color="auto"/>
        <w:right w:val="none" w:sz="0" w:space="0" w:color="auto"/>
      </w:divBdr>
    </w:div>
    <w:div w:id="1087653545">
      <w:bodyDiv w:val="1"/>
      <w:marLeft w:val="0"/>
      <w:marRight w:val="0"/>
      <w:marTop w:val="0"/>
      <w:marBottom w:val="0"/>
      <w:divBdr>
        <w:top w:val="none" w:sz="0" w:space="0" w:color="auto"/>
        <w:left w:val="none" w:sz="0" w:space="0" w:color="auto"/>
        <w:bottom w:val="none" w:sz="0" w:space="0" w:color="auto"/>
        <w:right w:val="none" w:sz="0" w:space="0" w:color="auto"/>
      </w:divBdr>
    </w:div>
    <w:div w:id="1088190419">
      <w:bodyDiv w:val="1"/>
      <w:marLeft w:val="0"/>
      <w:marRight w:val="0"/>
      <w:marTop w:val="0"/>
      <w:marBottom w:val="0"/>
      <w:divBdr>
        <w:top w:val="none" w:sz="0" w:space="0" w:color="auto"/>
        <w:left w:val="none" w:sz="0" w:space="0" w:color="auto"/>
        <w:bottom w:val="none" w:sz="0" w:space="0" w:color="auto"/>
        <w:right w:val="none" w:sz="0" w:space="0" w:color="auto"/>
      </w:divBdr>
    </w:div>
    <w:div w:id="1090002160">
      <w:bodyDiv w:val="1"/>
      <w:marLeft w:val="0"/>
      <w:marRight w:val="0"/>
      <w:marTop w:val="0"/>
      <w:marBottom w:val="0"/>
      <w:divBdr>
        <w:top w:val="none" w:sz="0" w:space="0" w:color="auto"/>
        <w:left w:val="none" w:sz="0" w:space="0" w:color="auto"/>
        <w:bottom w:val="none" w:sz="0" w:space="0" w:color="auto"/>
        <w:right w:val="none" w:sz="0" w:space="0" w:color="auto"/>
      </w:divBdr>
    </w:div>
    <w:div w:id="1090157230">
      <w:bodyDiv w:val="1"/>
      <w:marLeft w:val="0"/>
      <w:marRight w:val="0"/>
      <w:marTop w:val="0"/>
      <w:marBottom w:val="0"/>
      <w:divBdr>
        <w:top w:val="none" w:sz="0" w:space="0" w:color="auto"/>
        <w:left w:val="none" w:sz="0" w:space="0" w:color="auto"/>
        <w:bottom w:val="none" w:sz="0" w:space="0" w:color="auto"/>
        <w:right w:val="none" w:sz="0" w:space="0" w:color="auto"/>
      </w:divBdr>
    </w:div>
    <w:div w:id="1093016316">
      <w:bodyDiv w:val="1"/>
      <w:marLeft w:val="0"/>
      <w:marRight w:val="0"/>
      <w:marTop w:val="0"/>
      <w:marBottom w:val="0"/>
      <w:divBdr>
        <w:top w:val="none" w:sz="0" w:space="0" w:color="auto"/>
        <w:left w:val="none" w:sz="0" w:space="0" w:color="auto"/>
        <w:bottom w:val="none" w:sz="0" w:space="0" w:color="auto"/>
        <w:right w:val="none" w:sz="0" w:space="0" w:color="auto"/>
      </w:divBdr>
    </w:div>
    <w:div w:id="1094089941">
      <w:bodyDiv w:val="1"/>
      <w:marLeft w:val="0"/>
      <w:marRight w:val="0"/>
      <w:marTop w:val="0"/>
      <w:marBottom w:val="0"/>
      <w:divBdr>
        <w:top w:val="none" w:sz="0" w:space="0" w:color="auto"/>
        <w:left w:val="none" w:sz="0" w:space="0" w:color="auto"/>
        <w:bottom w:val="none" w:sz="0" w:space="0" w:color="auto"/>
        <w:right w:val="none" w:sz="0" w:space="0" w:color="auto"/>
      </w:divBdr>
    </w:div>
    <w:div w:id="1095369181">
      <w:bodyDiv w:val="1"/>
      <w:marLeft w:val="0"/>
      <w:marRight w:val="0"/>
      <w:marTop w:val="0"/>
      <w:marBottom w:val="0"/>
      <w:divBdr>
        <w:top w:val="none" w:sz="0" w:space="0" w:color="auto"/>
        <w:left w:val="none" w:sz="0" w:space="0" w:color="auto"/>
        <w:bottom w:val="none" w:sz="0" w:space="0" w:color="auto"/>
        <w:right w:val="none" w:sz="0" w:space="0" w:color="auto"/>
      </w:divBdr>
    </w:div>
    <w:div w:id="1098987066">
      <w:bodyDiv w:val="1"/>
      <w:marLeft w:val="0"/>
      <w:marRight w:val="0"/>
      <w:marTop w:val="0"/>
      <w:marBottom w:val="0"/>
      <w:divBdr>
        <w:top w:val="none" w:sz="0" w:space="0" w:color="auto"/>
        <w:left w:val="none" w:sz="0" w:space="0" w:color="auto"/>
        <w:bottom w:val="none" w:sz="0" w:space="0" w:color="auto"/>
        <w:right w:val="none" w:sz="0" w:space="0" w:color="auto"/>
      </w:divBdr>
    </w:div>
    <w:div w:id="1099450469">
      <w:bodyDiv w:val="1"/>
      <w:marLeft w:val="0"/>
      <w:marRight w:val="0"/>
      <w:marTop w:val="0"/>
      <w:marBottom w:val="0"/>
      <w:divBdr>
        <w:top w:val="none" w:sz="0" w:space="0" w:color="auto"/>
        <w:left w:val="none" w:sz="0" w:space="0" w:color="auto"/>
        <w:bottom w:val="none" w:sz="0" w:space="0" w:color="auto"/>
        <w:right w:val="none" w:sz="0" w:space="0" w:color="auto"/>
      </w:divBdr>
    </w:div>
    <w:div w:id="1101027024">
      <w:bodyDiv w:val="1"/>
      <w:marLeft w:val="0"/>
      <w:marRight w:val="0"/>
      <w:marTop w:val="0"/>
      <w:marBottom w:val="0"/>
      <w:divBdr>
        <w:top w:val="none" w:sz="0" w:space="0" w:color="auto"/>
        <w:left w:val="none" w:sz="0" w:space="0" w:color="auto"/>
        <w:bottom w:val="none" w:sz="0" w:space="0" w:color="auto"/>
        <w:right w:val="none" w:sz="0" w:space="0" w:color="auto"/>
      </w:divBdr>
    </w:div>
    <w:div w:id="1102065077">
      <w:bodyDiv w:val="1"/>
      <w:marLeft w:val="0"/>
      <w:marRight w:val="0"/>
      <w:marTop w:val="0"/>
      <w:marBottom w:val="0"/>
      <w:divBdr>
        <w:top w:val="none" w:sz="0" w:space="0" w:color="auto"/>
        <w:left w:val="none" w:sz="0" w:space="0" w:color="auto"/>
        <w:bottom w:val="none" w:sz="0" w:space="0" w:color="auto"/>
        <w:right w:val="none" w:sz="0" w:space="0" w:color="auto"/>
      </w:divBdr>
    </w:div>
    <w:div w:id="1102456492">
      <w:bodyDiv w:val="1"/>
      <w:marLeft w:val="0"/>
      <w:marRight w:val="0"/>
      <w:marTop w:val="0"/>
      <w:marBottom w:val="0"/>
      <w:divBdr>
        <w:top w:val="none" w:sz="0" w:space="0" w:color="auto"/>
        <w:left w:val="none" w:sz="0" w:space="0" w:color="auto"/>
        <w:bottom w:val="none" w:sz="0" w:space="0" w:color="auto"/>
        <w:right w:val="none" w:sz="0" w:space="0" w:color="auto"/>
      </w:divBdr>
    </w:div>
    <w:div w:id="1104114966">
      <w:bodyDiv w:val="1"/>
      <w:marLeft w:val="0"/>
      <w:marRight w:val="0"/>
      <w:marTop w:val="0"/>
      <w:marBottom w:val="0"/>
      <w:divBdr>
        <w:top w:val="none" w:sz="0" w:space="0" w:color="auto"/>
        <w:left w:val="none" w:sz="0" w:space="0" w:color="auto"/>
        <w:bottom w:val="none" w:sz="0" w:space="0" w:color="auto"/>
        <w:right w:val="none" w:sz="0" w:space="0" w:color="auto"/>
      </w:divBdr>
    </w:div>
    <w:div w:id="1104155723">
      <w:bodyDiv w:val="1"/>
      <w:marLeft w:val="0"/>
      <w:marRight w:val="0"/>
      <w:marTop w:val="0"/>
      <w:marBottom w:val="0"/>
      <w:divBdr>
        <w:top w:val="none" w:sz="0" w:space="0" w:color="auto"/>
        <w:left w:val="none" w:sz="0" w:space="0" w:color="auto"/>
        <w:bottom w:val="none" w:sz="0" w:space="0" w:color="auto"/>
        <w:right w:val="none" w:sz="0" w:space="0" w:color="auto"/>
      </w:divBdr>
    </w:div>
    <w:div w:id="1104572626">
      <w:bodyDiv w:val="1"/>
      <w:marLeft w:val="0"/>
      <w:marRight w:val="0"/>
      <w:marTop w:val="0"/>
      <w:marBottom w:val="0"/>
      <w:divBdr>
        <w:top w:val="none" w:sz="0" w:space="0" w:color="auto"/>
        <w:left w:val="none" w:sz="0" w:space="0" w:color="auto"/>
        <w:bottom w:val="none" w:sz="0" w:space="0" w:color="auto"/>
        <w:right w:val="none" w:sz="0" w:space="0" w:color="auto"/>
      </w:divBdr>
    </w:div>
    <w:div w:id="1106655727">
      <w:bodyDiv w:val="1"/>
      <w:marLeft w:val="0"/>
      <w:marRight w:val="0"/>
      <w:marTop w:val="0"/>
      <w:marBottom w:val="0"/>
      <w:divBdr>
        <w:top w:val="none" w:sz="0" w:space="0" w:color="auto"/>
        <w:left w:val="none" w:sz="0" w:space="0" w:color="auto"/>
        <w:bottom w:val="none" w:sz="0" w:space="0" w:color="auto"/>
        <w:right w:val="none" w:sz="0" w:space="0" w:color="auto"/>
      </w:divBdr>
    </w:div>
    <w:div w:id="1106656676">
      <w:bodyDiv w:val="1"/>
      <w:marLeft w:val="0"/>
      <w:marRight w:val="0"/>
      <w:marTop w:val="0"/>
      <w:marBottom w:val="0"/>
      <w:divBdr>
        <w:top w:val="none" w:sz="0" w:space="0" w:color="auto"/>
        <w:left w:val="none" w:sz="0" w:space="0" w:color="auto"/>
        <w:bottom w:val="none" w:sz="0" w:space="0" w:color="auto"/>
        <w:right w:val="none" w:sz="0" w:space="0" w:color="auto"/>
      </w:divBdr>
    </w:div>
    <w:div w:id="1106775057">
      <w:bodyDiv w:val="1"/>
      <w:marLeft w:val="0"/>
      <w:marRight w:val="0"/>
      <w:marTop w:val="0"/>
      <w:marBottom w:val="0"/>
      <w:divBdr>
        <w:top w:val="none" w:sz="0" w:space="0" w:color="auto"/>
        <w:left w:val="none" w:sz="0" w:space="0" w:color="auto"/>
        <w:bottom w:val="none" w:sz="0" w:space="0" w:color="auto"/>
        <w:right w:val="none" w:sz="0" w:space="0" w:color="auto"/>
      </w:divBdr>
    </w:div>
    <w:div w:id="1106926279">
      <w:bodyDiv w:val="1"/>
      <w:marLeft w:val="0"/>
      <w:marRight w:val="0"/>
      <w:marTop w:val="0"/>
      <w:marBottom w:val="0"/>
      <w:divBdr>
        <w:top w:val="none" w:sz="0" w:space="0" w:color="auto"/>
        <w:left w:val="none" w:sz="0" w:space="0" w:color="auto"/>
        <w:bottom w:val="none" w:sz="0" w:space="0" w:color="auto"/>
        <w:right w:val="none" w:sz="0" w:space="0" w:color="auto"/>
      </w:divBdr>
    </w:div>
    <w:div w:id="1108894103">
      <w:bodyDiv w:val="1"/>
      <w:marLeft w:val="0"/>
      <w:marRight w:val="0"/>
      <w:marTop w:val="0"/>
      <w:marBottom w:val="0"/>
      <w:divBdr>
        <w:top w:val="none" w:sz="0" w:space="0" w:color="auto"/>
        <w:left w:val="none" w:sz="0" w:space="0" w:color="auto"/>
        <w:bottom w:val="none" w:sz="0" w:space="0" w:color="auto"/>
        <w:right w:val="none" w:sz="0" w:space="0" w:color="auto"/>
      </w:divBdr>
    </w:div>
    <w:div w:id="1109161485">
      <w:bodyDiv w:val="1"/>
      <w:marLeft w:val="0"/>
      <w:marRight w:val="0"/>
      <w:marTop w:val="0"/>
      <w:marBottom w:val="0"/>
      <w:divBdr>
        <w:top w:val="none" w:sz="0" w:space="0" w:color="auto"/>
        <w:left w:val="none" w:sz="0" w:space="0" w:color="auto"/>
        <w:bottom w:val="none" w:sz="0" w:space="0" w:color="auto"/>
        <w:right w:val="none" w:sz="0" w:space="0" w:color="auto"/>
      </w:divBdr>
    </w:div>
    <w:div w:id="1109472315">
      <w:bodyDiv w:val="1"/>
      <w:marLeft w:val="0"/>
      <w:marRight w:val="0"/>
      <w:marTop w:val="0"/>
      <w:marBottom w:val="0"/>
      <w:divBdr>
        <w:top w:val="none" w:sz="0" w:space="0" w:color="auto"/>
        <w:left w:val="none" w:sz="0" w:space="0" w:color="auto"/>
        <w:bottom w:val="none" w:sz="0" w:space="0" w:color="auto"/>
        <w:right w:val="none" w:sz="0" w:space="0" w:color="auto"/>
      </w:divBdr>
    </w:div>
    <w:div w:id="1109856140">
      <w:bodyDiv w:val="1"/>
      <w:marLeft w:val="0"/>
      <w:marRight w:val="0"/>
      <w:marTop w:val="0"/>
      <w:marBottom w:val="0"/>
      <w:divBdr>
        <w:top w:val="none" w:sz="0" w:space="0" w:color="auto"/>
        <w:left w:val="none" w:sz="0" w:space="0" w:color="auto"/>
        <w:bottom w:val="none" w:sz="0" w:space="0" w:color="auto"/>
        <w:right w:val="none" w:sz="0" w:space="0" w:color="auto"/>
      </w:divBdr>
    </w:div>
    <w:div w:id="1110854238">
      <w:bodyDiv w:val="1"/>
      <w:marLeft w:val="0"/>
      <w:marRight w:val="0"/>
      <w:marTop w:val="0"/>
      <w:marBottom w:val="0"/>
      <w:divBdr>
        <w:top w:val="none" w:sz="0" w:space="0" w:color="auto"/>
        <w:left w:val="none" w:sz="0" w:space="0" w:color="auto"/>
        <w:bottom w:val="none" w:sz="0" w:space="0" w:color="auto"/>
        <w:right w:val="none" w:sz="0" w:space="0" w:color="auto"/>
      </w:divBdr>
    </w:div>
    <w:div w:id="1111436475">
      <w:bodyDiv w:val="1"/>
      <w:marLeft w:val="0"/>
      <w:marRight w:val="0"/>
      <w:marTop w:val="0"/>
      <w:marBottom w:val="0"/>
      <w:divBdr>
        <w:top w:val="none" w:sz="0" w:space="0" w:color="auto"/>
        <w:left w:val="none" w:sz="0" w:space="0" w:color="auto"/>
        <w:bottom w:val="none" w:sz="0" w:space="0" w:color="auto"/>
        <w:right w:val="none" w:sz="0" w:space="0" w:color="auto"/>
      </w:divBdr>
    </w:div>
    <w:div w:id="1111973399">
      <w:bodyDiv w:val="1"/>
      <w:marLeft w:val="0"/>
      <w:marRight w:val="0"/>
      <w:marTop w:val="0"/>
      <w:marBottom w:val="0"/>
      <w:divBdr>
        <w:top w:val="none" w:sz="0" w:space="0" w:color="auto"/>
        <w:left w:val="none" w:sz="0" w:space="0" w:color="auto"/>
        <w:bottom w:val="none" w:sz="0" w:space="0" w:color="auto"/>
        <w:right w:val="none" w:sz="0" w:space="0" w:color="auto"/>
      </w:divBdr>
    </w:div>
    <w:div w:id="1112240637">
      <w:bodyDiv w:val="1"/>
      <w:marLeft w:val="0"/>
      <w:marRight w:val="0"/>
      <w:marTop w:val="0"/>
      <w:marBottom w:val="0"/>
      <w:divBdr>
        <w:top w:val="none" w:sz="0" w:space="0" w:color="auto"/>
        <w:left w:val="none" w:sz="0" w:space="0" w:color="auto"/>
        <w:bottom w:val="none" w:sz="0" w:space="0" w:color="auto"/>
        <w:right w:val="none" w:sz="0" w:space="0" w:color="auto"/>
      </w:divBdr>
    </w:div>
    <w:div w:id="1114591765">
      <w:bodyDiv w:val="1"/>
      <w:marLeft w:val="0"/>
      <w:marRight w:val="0"/>
      <w:marTop w:val="0"/>
      <w:marBottom w:val="0"/>
      <w:divBdr>
        <w:top w:val="none" w:sz="0" w:space="0" w:color="auto"/>
        <w:left w:val="none" w:sz="0" w:space="0" w:color="auto"/>
        <w:bottom w:val="none" w:sz="0" w:space="0" w:color="auto"/>
        <w:right w:val="none" w:sz="0" w:space="0" w:color="auto"/>
      </w:divBdr>
    </w:div>
    <w:div w:id="1115098754">
      <w:bodyDiv w:val="1"/>
      <w:marLeft w:val="0"/>
      <w:marRight w:val="0"/>
      <w:marTop w:val="0"/>
      <w:marBottom w:val="0"/>
      <w:divBdr>
        <w:top w:val="none" w:sz="0" w:space="0" w:color="auto"/>
        <w:left w:val="none" w:sz="0" w:space="0" w:color="auto"/>
        <w:bottom w:val="none" w:sz="0" w:space="0" w:color="auto"/>
        <w:right w:val="none" w:sz="0" w:space="0" w:color="auto"/>
      </w:divBdr>
    </w:div>
    <w:div w:id="1117218650">
      <w:bodyDiv w:val="1"/>
      <w:marLeft w:val="0"/>
      <w:marRight w:val="0"/>
      <w:marTop w:val="0"/>
      <w:marBottom w:val="0"/>
      <w:divBdr>
        <w:top w:val="none" w:sz="0" w:space="0" w:color="auto"/>
        <w:left w:val="none" w:sz="0" w:space="0" w:color="auto"/>
        <w:bottom w:val="none" w:sz="0" w:space="0" w:color="auto"/>
        <w:right w:val="none" w:sz="0" w:space="0" w:color="auto"/>
      </w:divBdr>
    </w:div>
    <w:div w:id="1117871386">
      <w:bodyDiv w:val="1"/>
      <w:marLeft w:val="0"/>
      <w:marRight w:val="0"/>
      <w:marTop w:val="0"/>
      <w:marBottom w:val="0"/>
      <w:divBdr>
        <w:top w:val="none" w:sz="0" w:space="0" w:color="auto"/>
        <w:left w:val="none" w:sz="0" w:space="0" w:color="auto"/>
        <w:bottom w:val="none" w:sz="0" w:space="0" w:color="auto"/>
        <w:right w:val="none" w:sz="0" w:space="0" w:color="auto"/>
      </w:divBdr>
    </w:div>
    <w:div w:id="1120537796">
      <w:bodyDiv w:val="1"/>
      <w:marLeft w:val="0"/>
      <w:marRight w:val="0"/>
      <w:marTop w:val="0"/>
      <w:marBottom w:val="0"/>
      <w:divBdr>
        <w:top w:val="none" w:sz="0" w:space="0" w:color="auto"/>
        <w:left w:val="none" w:sz="0" w:space="0" w:color="auto"/>
        <w:bottom w:val="none" w:sz="0" w:space="0" w:color="auto"/>
        <w:right w:val="none" w:sz="0" w:space="0" w:color="auto"/>
      </w:divBdr>
    </w:div>
    <w:div w:id="1122454059">
      <w:bodyDiv w:val="1"/>
      <w:marLeft w:val="0"/>
      <w:marRight w:val="0"/>
      <w:marTop w:val="0"/>
      <w:marBottom w:val="0"/>
      <w:divBdr>
        <w:top w:val="none" w:sz="0" w:space="0" w:color="auto"/>
        <w:left w:val="none" w:sz="0" w:space="0" w:color="auto"/>
        <w:bottom w:val="none" w:sz="0" w:space="0" w:color="auto"/>
        <w:right w:val="none" w:sz="0" w:space="0" w:color="auto"/>
      </w:divBdr>
    </w:div>
    <w:div w:id="1123427849">
      <w:bodyDiv w:val="1"/>
      <w:marLeft w:val="0"/>
      <w:marRight w:val="0"/>
      <w:marTop w:val="0"/>
      <w:marBottom w:val="0"/>
      <w:divBdr>
        <w:top w:val="none" w:sz="0" w:space="0" w:color="auto"/>
        <w:left w:val="none" w:sz="0" w:space="0" w:color="auto"/>
        <w:bottom w:val="none" w:sz="0" w:space="0" w:color="auto"/>
        <w:right w:val="none" w:sz="0" w:space="0" w:color="auto"/>
      </w:divBdr>
    </w:div>
    <w:div w:id="1128550856">
      <w:bodyDiv w:val="1"/>
      <w:marLeft w:val="0"/>
      <w:marRight w:val="0"/>
      <w:marTop w:val="0"/>
      <w:marBottom w:val="0"/>
      <w:divBdr>
        <w:top w:val="none" w:sz="0" w:space="0" w:color="auto"/>
        <w:left w:val="none" w:sz="0" w:space="0" w:color="auto"/>
        <w:bottom w:val="none" w:sz="0" w:space="0" w:color="auto"/>
        <w:right w:val="none" w:sz="0" w:space="0" w:color="auto"/>
      </w:divBdr>
    </w:div>
    <w:div w:id="1128821663">
      <w:bodyDiv w:val="1"/>
      <w:marLeft w:val="0"/>
      <w:marRight w:val="0"/>
      <w:marTop w:val="0"/>
      <w:marBottom w:val="0"/>
      <w:divBdr>
        <w:top w:val="none" w:sz="0" w:space="0" w:color="auto"/>
        <w:left w:val="none" w:sz="0" w:space="0" w:color="auto"/>
        <w:bottom w:val="none" w:sz="0" w:space="0" w:color="auto"/>
        <w:right w:val="none" w:sz="0" w:space="0" w:color="auto"/>
      </w:divBdr>
    </w:div>
    <w:div w:id="1129200770">
      <w:bodyDiv w:val="1"/>
      <w:marLeft w:val="0"/>
      <w:marRight w:val="0"/>
      <w:marTop w:val="0"/>
      <w:marBottom w:val="0"/>
      <w:divBdr>
        <w:top w:val="none" w:sz="0" w:space="0" w:color="auto"/>
        <w:left w:val="none" w:sz="0" w:space="0" w:color="auto"/>
        <w:bottom w:val="none" w:sz="0" w:space="0" w:color="auto"/>
        <w:right w:val="none" w:sz="0" w:space="0" w:color="auto"/>
      </w:divBdr>
    </w:div>
    <w:div w:id="1129204186">
      <w:bodyDiv w:val="1"/>
      <w:marLeft w:val="0"/>
      <w:marRight w:val="0"/>
      <w:marTop w:val="0"/>
      <w:marBottom w:val="0"/>
      <w:divBdr>
        <w:top w:val="none" w:sz="0" w:space="0" w:color="auto"/>
        <w:left w:val="none" w:sz="0" w:space="0" w:color="auto"/>
        <w:bottom w:val="none" w:sz="0" w:space="0" w:color="auto"/>
        <w:right w:val="none" w:sz="0" w:space="0" w:color="auto"/>
      </w:divBdr>
    </w:div>
    <w:div w:id="1129275091">
      <w:bodyDiv w:val="1"/>
      <w:marLeft w:val="0"/>
      <w:marRight w:val="0"/>
      <w:marTop w:val="0"/>
      <w:marBottom w:val="0"/>
      <w:divBdr>
        <w:top w:val="none" w:sz="0" w:space="0" w:color="auto"/>
        <w:left w:val="none" w:sz="0" w:space="0" w:color="auto"/>
        <w:bottom w:val="none" w:sz="0" w:space="0" w:color="auto"/>
        <w:right w:val="none" w:sz="0" w:space="0" w:color="auto"/>
      </w:divBdr>
    </w:div>
    <w:div w:id="1130128720">
      <w:bodyDiv w:val="1"/>
      <w:marLeft w:val="0"/>
      <w:marRight w:val="0"/>
      <w:marTop w:val="0"/>
      <w:marBottom w:val="0"/>
      <w:divBdr>
        <w:top w:val="none" w:sz="0" w:space="0" w:color="auto"/>
        <w:left w:val="none" w:sz="0" w:space="0" w:color="auto"/>
        <w:bottom w:val="none" w:sz="0" w:space="0" w:color="auto"/>
        <w:right w:val="none" w:sz="0" w:space="0" w:color="auto"/>
      </w:divBdr>
    </w:div>
    <w:div w:id="1130705045">
      <w:bodyDiv w:val="1"/>
      <w:marLeft w:val="0"/>
      <w:marRight w:val="0"/>
      <w:marTop w:val="0"/>
      <w:marBottom w:val="0"/>
      <w:divBdr>
        <w:top w:val="none" w:sz="0" w:space="0" w:color="auto"/>
        <w:left w:val="none" w:sz="0" w:space="0" w:color="auto"/>
        <w:bottom w:val="none" w:sz="0" w:space="0" w:color="auto"/>
        <w:right w:val="none" w:sz="0" w:space="0" w:color="auto"/>
      </w:divBdr>
    </w:div>
    <w:div w:id="1131872677">
      <w:bodyDiv w:val="1"/>
      <w:marLeft w:val="0"/>
      <w:marRight w:val="0"/>
      <w:marTop w:val="0"/>
      <w:marBottom w:val="0"/>
      <w:divBdr>
        <w:top w:val="none" w:sz="0" w:space="0" w:color="auto"/>
        <w:left w:val="none" w:sz="0" w:space="0" w:color="auto"/>
        <w:bottom w:val="none" w:sz="0" w:space="0" w:color="auto"/>
        <w:right w:val="none" w:sz="0" w:space="0" w:color="auto"/>
      </w:divBdr>
    </w:div>
    <w:div w:id="1133981925">
      <w:bodyDiv w:val="1"/>
      <w:marLeft w:val="0"/>
      <w:marRight w:val="0"/>
      <w:marTop w:val="0"/>
      <w:marBottom w:val="0"/>
      <w:divBdr>
        <w:top w:val="none" w:sz="0" w:space="0" w:color="auto"/>
        <w:left w:val="none" w:sz="0" w:space="0" w:color="auto"/>
        <w:bottom w:val="none" w:sz="0" w:space="0" w:color="auto"/>
        <w:right w:val="none" w:sz="0" w:space="0" w:color="auto"/>
      </w:divBdr>
    </w:div>
    <w:div w:id="1134443697">
      <w:bodyDiv w:val="1"/>
      <w:marLeft w:val="0"/>
      <w:marRight w:val="0"/>
      <w:marTop w:val="0"/>
      <w:marBottom w:val="0"/>
      <w:divBdr>
        <w:top w:val="none" w:sz="0" w:space="0" w:color="auto"/>
        <w:left w:val="none" w:sz="0" w:space="0" w:color="auto"/>
        <w:bottom w:val="none" w:sz="0" w:space="0" w:color="auto"/>
        <w:right w:val="none" w:sz="0" w:space="0" w:color="auto"/>
      </w:divBdr>
    </w:div>
    <w:div w:id="1134523651">
      <w:bodyDiv w:val="1"/>
      <w:marLeft w:val="0"/>
      <w:marRight w:val="0"/>
      <w:marTop w:val="0"/>
      <w:marBottom w:val="0"/>
      <w:divBdr>
        <w:top w:val="none" w:sz="0" w:space="0" w:color="auto"/>
        <w:left w:val="none" w:sz="0" w:space="0" w:color="auto"/>
        <w:bottom w:val="none" w:sz="0" w:space="0" w:color="auto"/>
        <w:right w:val="none" w:sz="0" w:space="0" w:color="auto"/>
      </w:divBdr>
    </w:div>
    <w:div w:id="1136028611">
      <w:bodyDiv w:val="1"/>
      <w:marLeft w:val="0"/>
      <w:marRight w:val="0"/>
      <w:marTop w:val="0"/>
      <w:marBottom w:val="0"/>
      <w:divBdr>
        <w:top w:val="none" w:sz="0" w:space="0" w:color="auto"/>
        <w:left w:val="none" w:sz="0" w:space="0" w:color="auto"/>
        <w:bottom w:val="none" w:sz="0" w:space="0" w:color="auto"/>
        <w:right w:val="none" w:sz="0" w:space="0" w:color="auto"/>
      </w:divBdr>
    </w:div>
    <w:div w:id="1136145115">
      <w:bodyDiv w:val="1"/>
      <w:marLeft w:val="0"/>
      <w:marRight w:val="0"/>
      <w:marTop w:val="0"/>
      <w:marBottom w:val="0"/>
      <w:divBdr>
        <w:top w:val="none" w:sz="0" w:space="0" w:color="auto"/>
        <w:left w:val="none" w:sz="0" w:space="0" w:color="auto"/>
        <w:bottom w:val="none" w:sz="0" w:space="0" w:color="auto"/>
        <w:right w:val="none" w:sz="0" w:space="0" w:color="auto"/>
      </w:divBdr>
    </w:div>
    <w:div w:id="1138377393">
      <w:bodyDiv w:val="1"/>
      <w:marLeft w:val="0"/>
      <w:marRight w:val="0"/>
      <w:marTop w:val="0"/>
      <w:marBottom w:val="0"/>
      <w:divBdr>
        <w:top w:val="none" w:sz="0" w:space="0" w:color="auto"/>
        <w:left w:val="none" w:sz="0" w:space="0" w:color="auto"/>
        <w:bottom w:val="none" w:sz="0" w:space="0" w:color="auto"/>
        <w:right w:val="none" w:sz="0" w:space="0" w:color="auto"/>
      </w:divBdr>
    </w:div>
    <w:div w:id="1138567055">
      <w:bodyDiv w:val="1"/>
      <w:marLeft w:val="0"/>
      <w:marRight w:val="0"/>
      <w:marTop w:val="0"/>
      <w:marBottom w:val="0"/>
      <w:divBdr>
        <w:top w:val="none" w:sz="0" w:space="0" w:color="auto"/>
        <w:left w:val="none" w:sz="0" w:space="0" w:color="auto"/>
        <w:bottom w:val="none" w:sz="0" w:space="0" w:color="auto"/>
        <w:right w:val="none" w:sz="0" w:space="0" w:color="auto"/>
      </w:divBdr>
    </w:div>
    <w:div w:id="1140343269">
      <w:bodyDiv w:val="1"/>
      <w:marLeft w:val="0"/>
      <w:marRight w:val="0"/>
      <w:marTop w:val="0"/>
      <w:marBottom w:val="0"/>
      <w:divBdr>
        <w:top w:val="none" w:sz="0" w:space="0" w:color="auto"/>
        <w:left w:val="none" w:sz="0" w:space="0" w:color="auto"/>
        <w:bottom w:val="none" w:sz="0" w:space="0" w:color="auto"/>
        <w:right w:val="none" w:sz="0" w:space="0" w:color="auto"/>
      </w:divBdr>
    </w:div>
    <w:div w:id="1141993912">
      <w:bodyDiv w:val="1"/>
      <w:marLeft w:val="0"/>
      <w:marRight w:val="0"/>
      <w:marTop w:val="0"/>
      <w:marBottom w:val="0"/>
      <w:divBdr>
        <w:top w:val="none" w:sz="0" w:space="0" w:color="auto"/>
        <w:left w:val="none" w:sz="0" w:space="0" w:color="auto"/>
        <w:bottom w:val="none" w:sz="0" w:space="0" w:color="auto"/>
        <w:right w:val="none" w:sz="0" w:space="0" w:color="auto"/>
      </w:divBdr>
    </w:div>
    <w:div w:id="1144394467">
      <w:bodyDiv w:val="1"/>
      <w:marLeft w:val="0"/>
      <w:marRight w:val="0"/>
      <w:marTop w:val="0"/>
      <w:marBottom w:val="0"/>
      <w:divBdr>
        <w:top w:val="none" w:sz="0" w:space="0" w:color="auto"/>
        <w:left w:val="none" w:sz="0" w:space="0" w:color="auto"/>
        <w:bottom w:val="none" w:sz="0" w:space="0" w:color="auto"/>
        <w:right w:val="none" w:sz="0" w:space="0" w:color="auto"/>
      </w:divBdr>
    </w:div>
    <w:div w:id="1146318731">
      <w:bodyDiv w:val="1"/>
      <w:marLeft w:val="0"/>
      <w:marRight w:val="0"/>
      <w:marTop w:val="0"/>
      <w:marBottom w:val="0"/>
      <w:divBdr>
        <w:top w:val="none" w:sz="0" w:space="0" w:color="auto"/>
        <w:left w:val="none" w:sz="0" w:space="0" w:color="auto"/>
        <w:bottom w:val="none" w:sz="0" w:space="0" w:color="auto"/>
        <w:right w:val="none" w:sz="0" w:space="0" w:color="auto"/>
      </w:divBdr>
    </w:div>
    <w:div w:id="1146898165">
      <w:bodyDiv w:val="1"/>
      <w:marLeft w:val="0"/>
      <w:marRight w:val="0"/>
      <w:marTop w:val="0"/>
      <w:marBottom w:val="0"/>
      <w:divBdr>
        <w:top w:val="none" w:sz="0" w:space="0" w:color="auto"/>
        <w:left w:val="none" w:sz="0" w:space="0" w:color="auto"/>
        <w:bottom w:val="none" w:sz="0" w:space="0" w:color="auto"/>
        <w:right w:val="none" w:sz="0" w:space="0" w:color="auto"/>
      </w:divBdr>
    </w:div>
    <w:div w:id="1147938828">
      <w:bodyDiv w:val="1"/>
      <w:marLeft w:val="0"/>
      <w:marRight w:val="0"/>
      <w:marTop w:val="0"/>
      <w:marBottom w:val="0"/>
      <w:divBdr>
        <w:top w:val="none" w:sz="0" w:space="0" w:color="auto"/>
        <w:left w:val="none" w:sz="0" w:space="0" w:color="auto"/>
        <w:bottom w:val="none" w:sz="0" w:space="0" w:color="auto"/>
        <w:right w:val="none" w:sz="0" w:space="0" w:color="auto"/>
      </w:divBdr>
    </w:div>
    <w:div w:id="1149132708">
      <w:bodyDiv w:val="1"/>
      <w:marLeft w:val="0"/>
      <w:marRight w:val="0"/>
      <w:marTop w:val="0"/>
      <w:marBottom w:val="0"/>
      <w:divBdr>
        <w:top w:val="none" w:sz="0" w:space="0" w:color="auto"/>
        <w:left w:val="none" w:sz="0" w:space="0" w:color="auto"/>
        <w:bottom w:val="none" w:sz="0" w:space="0" w:color="auto"/>
        <w:right w:val="none" w:sz="0" w:space="0" w:color="auto"/>
      </w:divBdr>
    </w:div>
    <w:div w:id="1149976956">
      <w:bodyDiv w:val="1"/>
      <w:marLeft w:val="0"/>
      <w:marRight w:val="0"/>
      <w:marTop w:val="0"/>
      <w:marBottom w:val="0"/>
      <w:divBdr>
        <w:top w:val="none" w:sz="0" w:space="0" w:color="auto"/>
        <w:left w:val="none" w:sz="0" w:space="0" w:color="auto"/>
        <w:bottom w:val="none" w:sz="0" w:space="0" w:color="auto"/>
        <w:right w:val="none" w:sz="0" w:space="0" w:color="auto"/>
      </w:divBdr>
    </w:div>
    <w:div w:id="1151101025">
      <w:bodyDiv w:val="1"/>
      <w:marLeft w:val="0"/>
      <w:marRight w:val="0"/>
      <w:marTop w:val="0"/>
      <w:marBottom w:val="0"/>
      <w:divBdr>
        <w:top w:val="none" w:sz="0" w:space="0" w:color="auto"/>
        <w:left w:val="none" w:sz="0" w:space="0" w:color="auto"/>
        <w:bottom w:val="none" w:sz="0" w:space="0" w:color="auto"/>
        <w:right w:val="none" w:sz="0" w:space="0" w:color="auto"/>
      </w:divBdr>
    </w:div>
    <w:div w:id="1151141148">
      <w:bodyDiv w:val="1"/>
      <w:marLeft w:val="0"/>
      <w:marRight w:val="0"/>
      <w:marTop w:val="0"/>
      <w:marBottom w:val="0"/>
      <w:divBdr>
        <w:top w:val="none" w:sz="0" w:space="0" w:color="auto"/>
        <w:left w:val="none" w:sz="0" w:space="0" w:color="auto"/>
        <w:bottom w:val="none" w:sz="0" w:space="0" w:color="auto"/>
        <w:right w:val="none" w:sz="0" w:space="0" w:color="auto"/>
      </w:divBdr>
    </w:div>
    <w:div w:id="1151797053">
      <w:bodyDiv w:val="1"/>
      <w:marLeft w:val="0"/>
      <w:marRight w:val="0"/>
      <w:marTop w:val="0"/>
      <w:marBottom w:val="0"/>
      <w:divBdr>
        <w:top w:val="none" w:sz="0" w:space="0" w:color="auto"/>
        <w:left w:val="none" w:sz="0" w:space="0" w:color="auto"/>
        <w:bottom w:val="none" w:sz="0" w:space="0" w:color="auto"/>
        <w:right w:val="none" w:sz="0" w:space="0" w:color="auto"/>
      </w:divBdr>
    </w:div>
    <w:div w:id="1153643790">
      <w:bodyDiv w:val="1"/>
      <w:marLeft w:val="0"/>
      <w:marRight w:val="0"/>
      <w:marTop w:val="0"/>
      <w:marBottom w:val="0"/>
      <w:divBdr>
        <w:top w:val="none" w:sz="0" w:space="0" w:color="auto"/>
        <w:left w:val="none" w:sz="0" w:space="0" w:color="auto"/>
        <w:bottom w:val="none" w:sz="0" w:space="0" w:color="auto"/>
        <w:right w:val="none" w:sz="0" w:space="0" w:color="auto"/>
      </w:divBdr>
    </w:div>
    <w:div w:id="1156341917">
      <w:bodyDiv w:val="1"/>
      <w:marLeft w:val="0"/>
      <w:marRight w:val="0"/>
      <w:marTop w:val="0"/>
      <w:marBottom w:val="0"/>
      <w:divBdr>
        <w:top w:val="none" w:sz="0" w:space="0" w:color="auto"/>
        <w:left w:val="none" w:sz="0" w:space="0" w:color="auto"/>
        <w:bottom w:val="none" w:sz="0" w:space="0" w:color="auto"/>
        <w:right w:val="none" w:sz="0" w:space="0" w:color="auto"/>
      </w:divBdr>
    </w:div>
    <w:div w:id="1156919931">
      <w:bodyDiv w:val="1"/>
      <w:marLeft w:val="0"/>
      <w:marRight w:val="0"/>
      <w:marTop w:val="0"/>
      <w:marBottom w:val="0"/>
      <w:divBdr>
        <w:top w:val="none" w:sz="0" w:space="0" w:color="auto"/>
        <w:left w:val="none" w:sz="0" w:space="0" w:color="auto"/>
        <w:bottom w:val="none" w:sz="0" w:space="0" w:color="auto"/>
        <w:right w:val="none" w:sz="0" w:space="0" w:color="auto"/>
      </w:divBdr>
    </w:div>
    <w:div w:id="1157380534">
      <w:bodyDiv w:val="1"/>
      <w:marLeft w:val="0"/>
      <w:marRight w:val="0"/>
      <w:marTop w:val="0"/>
      <w:marBottom w:val="0"/>
      <w:divBdr>
        <w:top w:val="none" w:sz="0" w:space="0" w:color="auto"/>
        <w:left w:val="none" w:sz="0" w:space="0" w:color="auto"/>
        <w:bottom w:val="none" w:sz="0" w:space="0" w:color="auto"/>
        <w:right w:val="none" w:sz="0" w:space="0" w:color="auto"/>
      </w:divBdr>
    </w:div>
    <w:div w:id="1157917664">
      <w:bodyDiv w:val="1"/>
      <w:marLeft w:val="0"/>
      <w:marRight w:val="0"/>
      <w:marTop w:val="0"/>
      <w:marBottom w:val="0"/>
      <w:divBdr>
        <w:top w:val="none" w:sz="0" w:space="0" w:color="auto"/>
        <w:left w:val="none" w:sz="0" w:space="0" w:color="auto"/>
        <w:bottom w:val="none" w:sz="0" w:space="0" w:color="auto"/>
        <w:right w:val="none" w:sz="0" w:space="0" w:color="auto"/>
      </w:divBdr>
      <w:divsChild>
        <w:div w:id="5401820">
          <w:marLeft w:val="547"/>
          <w:marRight w:val="0"/>
          <w:marTop w:val="86"/>
          <w:marBottom w:val="0"/>
          <w:divBdr>
            <w:top w:val="none" w:sz="0" w:space="0" w:color="auto"/>
            <w:left w:val="none" w:sz="0" w:space="0" w:color="auto"/>
            <w:bottom w:val="none" w:sz="0" w:space="0" w:color="auto"/>
            <w:right w:val="none" w:sz="0" w:space="0" w:color="auto"/>
          </w:divBdr>
        </w:div>
        <w:div w:id="242378200">
          <w:marLeft w:val="547"/>
          <w:marRight w:val="0"/>
          <w:marTop w:val="86"/>
          <w:marBottom w:val="0"/>
          <w:divBdr>
            <w:top w:val="none" w:sz="0" w:space="0" w:color="auto"/>
            <w:left w:val="none" w:sz="0" w:space="0" w:color="auto"/>
            <w:bottom w:val="none" w:sz="0" w:space="0" w:color="auto"/>
            <w:right w:val="none" w:sz="0" w:space="0" w:color="auto"/>
          </w:divBdr>
        </w:div>
        <w:div w:id="1046873394">
          <w:marLeft w:val="547"/>
          <w:marRight w:val="0"/>
          <w:marTop w:val="86"/>
          <w:marBottom w:val="0"/>
          <w:divBdr>
            <w:top w:val="none" w:sz="0" w:space="0" w:color="auto"/>
            <w:left w:val="none" w:sz="0" w:space="0" w:color="auto"/>
            <w:bottom w:val="none" w:sz="0" w:space="0" w:color="auto"/>
            <w:right w:val="none" w:sz="0" w:space="0" w:color="auto"/>
          </w:divBdr>
        </w:div>
        <w:div w:id="1098718832">
          <w:marLeft w:val="547"/>
          <w:marRight w:val="0"/>
          <w:marTop w:val="86"/>
          <w:marBottom w:val="0"/>
          <w:divBdr>
            <w:top w:val="none" w:sz="0" w:space="0" w:color="auto"/>
            <w:left w:val="none" w:sz="0" w:space="0" w:color="auto"/>
            <w:bottom w:val="none" w:sz="0" w:space="0" w:color="auto"/>
            <w:right w:val="none" w:sz="0" w:space="0" w:color="auto"/>
          </w:divBdr>
        </w:div>
        <w:div w:id="1557474583">
          <w:marLeft w:val="547"/>
          <w:marRight w:val="0"/>
          <w:marTop w:val="86"/>
          <w:marBottom w:val="0"/>
          <w:divBdr>
            <w:top w:val="none" w:sz="0" w:space="0" w:color="auto"/>
            <w:left w:val="none" w:sz="0" w:space="0" w:color="auto"/>
            <w:bottom w:val="none" w:sz="0" w:space="0" w:color="auto"/>
            <w:right w:val="none" w:sz="0" w:space="0" w:color="auto"/>
          </w:divBdr>
        </w:div>
        <w:div w:id="1603028328">
          <w:marLeft w:val="547"/>
          <w:marRight w:val="0"/>
          <w:marTop w:val="86"/>
          <w:marBottom w:val="0"/>
          <w:divBdr>
            <w:top w:val="none" w:sz="0" w:space="0" w:color="auto"/>
            <w:left w:val="none" w:sz="0" w:space="0" w:color="auto"/>
            <w:bottom w:val="none" w:sz="0" w:space="0" w:color="auto"/>
            <w:right w:val="none" w:sz="0" w:space="0" w:color="auto"/>
          </w:divBdr>
        </w:div>
      </w:divsChild>
    </w:div>
    <w:div w:id="1158154809">
      <w:bodyDiv w:val="1"/>
      <w:marLeft w:val="0"/>
      <w:marRight w:val="0"/>
      <w:marTop w:val="0"/>
      <w:marBottom w:val="0"/>
      <w:divBdr>
        <w:top w:val="none" w:sz="0" w:space="0" w:color="auto"/>
        <w:left w:val="none" w:sz="0" w:space="0" w:color="auto"/>
        <w:bottom w:val="none" w:sz="0" w:space="0" w:color="auto"/>
        <w:right w:val="none" w:sz="0" w:space="0" w:color="auto"/>
      </w:divBdr>
    </w:div>
    <w:div w:id="1161509194">
      <w:bodyDiv w:val="1"/>
      <w:marLeft w:val="0"/>
      <w:marRight w:val="0"/>
      <w:marTop w:val="0"/>
      <w:marBottom w:val="0"/>
      <w:divBdr>
        <w:top w:val="none" w:sz="0" w:space="0" w:color="auto"/>
        <w:left w:val="none" w:sz="0" w:space="0" w:color="auto"/>
        <w:bottom w:val="none" w:sz="0" w:space="0" w:color="auto"/>
        <w:right w:val="none" w:sz="0" w:space="0" w:color="auto"/>
      </w:divBdr>
    </w:div>
    <w:div w:id="1163738552">
      <w:bodyDiv w:val="1"/>
      <w:marLeft w:val="0"/>
      <w:marRight w:val="0"/>
      <w:marTop w:val="0"/>
      <w:marBottom w:val="0"/>
      <w:divBdr>
        <w:top w:val="none" w:sz="0" w:space="0" w:color="auto"/>
        <w:left w:val="none" w:sz="0" w:space="0" w:color="auto"/>
        <w:bottom w:val="none" w:sz="0" w:space="0" w:color="auto"/>
        <w:right w:val="none" w:sz="0" w:space="0" w:color="auto"/>
      </w:divBdr>
    </w:div>
    <w:div w:id="1164206470">
      <w:bodyDiv w:val="1"/>
      <w:marLeft w:val="0"/>
      <w:marRight w:val="0"/>
      <w:marTop w:val="0"/>
      <w:marBottom w:val="0"/>
      <w:divBdr>
        <w:top w:val="none" w:sz="0" w:space="0" w:color="auto"/>
        <w:left w:val="none" w:sz="0" w:space="0" w:color="auto"/>
        <w:bottom w:val="none" w:sz="0" w:space="0" w:color="auto"/>
        <w:right w:val="none" w:sz="0" w:space="0" w:color="auto"/>
      </w:divBdr>
    </w:div>
    <w:div w:id="1166046211">
      <w:bodyDiv w:val="1"/>
      <w:marLeft w:val="0"/>
      <w:marRight w:val="0"/>
      <w:marTop w:val="0"/>
      <w:marBottom w:val="0"/>
      <w:divBdr>
        <w:top w:val="none" w:sz="0" w:space="0" w:color="auto"/>
        <w:left w:val="none" w:sz="0" w:space="0" w:color="auto"/>
        <w:bottom w:val="none" w:sz="0" w:space="0" w:color="auto"/>
        <w:right w:val="none" w:sz="0" w:space="0" w:color="auto"/>
      </w:divBdr>
    </w:div>
    <w:div w:id="1166088211">
      <w:bodyDiv w:val="1"/>
      <w:marLeft w:val="0"/>
      <w:marRight w:val="0"/>
      <w:marTop w:val="0"/>
      <w:marBottom w:val="0"/>
      <w:divBdr>
        <w:top w:val="none" w:sz="0" w:space="0" w:color="auto"/>
        <w:left w:val="none" w:sz="0" w:space="0" w:color="auto"/>
        <w:bottom w:val="none" w:sz="0" w:space="0" w:color="auto"/>
        <w:right w:val="none" w:sz="0" w:space="0" w:color="auto"/>
      </w:divBdr>
    </w:div>
    <w:div w:id="1170832869">
      <w:bodyDiv w:val="1"/>
      <w:marLeft w:val="0"/>
      <w:marRight w:val="0"/>
      <w:marTop w:val="0"/>
      <w:marBottom w:val="0"/>
      <w:divBdr>
        <w:top w:val="none" w:sz="0" w:space="0" w:color="auto"/>
        <w:left w:val="none" w:sz="0" w:space="0" w:color="auto"/>
        <w:bottom w:val="none" w:sz="0" w:space="0" w:color="auto"/>
        <w:right w:val="none" w:sz="0" w:space="0" w:color="auto"/>
      </w:divBdr>
    </w:div>
    <w:div w:id="1175270724">
      <w:bodyDiv w:val="1"/>
      <w:marLeft w:val="0"/>
      <w:marRight w:val="0"/>
      <w:marTop w:val="0"/>
      <w:marBottom w:val="0"/>
      <w:divBdr>
        <w:top w:val="none" w:sz="0" w:space="0" w:color="auto"/>
        <w:left w:val="none" w:sz="0" w:space="0" w:color="auto"/>
        <w:bottom w:val="none" w:sz="0" w:space="0" w:color="auto"/>
        <w:right w:val="none" w:sz="0" w:space="0" w:color="auto"/>
      </w:divBdr>
    </w:div>
    <w:div w:id="1175992087">
      <w:bodyDiv w:val="1"/>
      <w:marLeft w:val="0"/>
      <w:marRight w:val="0"/>
      <w:marTop w:val="0"/>
      <w:marBottom w:val="0"/>
      <w:divBdr>
        <w:top w:val="none" w:sz="0" w:space="0" w:color="auto"/>
        <w:left w:val="none" w:sz="0" w:space="0" w:color="auto"/>
        <w:bottom w:val="none" w:sz="0" w:space="0" w:color="auto"/>
        <w:right w:val="none" w:sz="0" w:space="0" w:color="auto"/>
      </w:divBdr>
    </w:div>
    <w:div w:id="1178618828">
      <w:bodyDiv w:val="1"/>
      <w:marLeft w:val="0"/>
      <w:marRight w:val="0"/>
      <w:marTop w:val="0"/>
      <w:marBottom w:val="0"/>
      <w:divBdr>
        <w:top w:val="none" w:sz="0" w:space="0" w:color="auto"/>
        <w:left w:val="none" w:sz="0" w:space="0" w:color="auto"/>
        <w:bottom w:val="none" w:sz="0" w:space="0" w:color="auto"/>
        <w:right w:val="none" w:sz="0" w:space="0" w:color="auto"/>
      </w:divBdr>
    </w:div>
    <w:div w:id="1183282274">
      <w:bodyDiv w:val="1"/>
      <w:marLeft w:val="0"/>
      <w:marRight w:val="0"/>
      <w:marTop w:val="0"/>
      <w:marBottom w:val="0"/>
      <w:divBdr>
        <w:top w:val="none" w:sz="0" w:space="0" w:color="auto"/>
        <w:left w:val="none" w:sz="0" w:space="0" w:color="auto"/>
        <w:bottom w:val="none" w:sz="0" w:space="0" w:color="auto"/>
        <w:right w:val="none" w:sz="0" w:space="0" w:color="auto"/>
      </w:divBdr>
    </w:div>
    <w:div w:id="1183397551">
      <w:bodyDiv w:val="1"/>
      <w:marLeft w:val="0"/>
      <w:marRight w:val="0"/>
      <w:marTop w:val="0"/>
      <w:marBottom w:val="0"/>
      <w:divBdr>
        <w:top w:val="none" w:sz="0" w:space="0" w:color="auto"/>
        <w:left w:val="none" w:sz="0" w:space="0" w:color="auto"/>
        <w:bottom w:val="none" w:sz="0" w:space="0" w:color="auto"/>
        <w:right w:val="none" w:sz="0" w:space="0" w:color="auto"/>
      </w:divBdr>
    </w:div>
    <w:div w:id="1184319897">
      <w:bodyDiv w:val="1"/>
      <w:marLeft w:val="0"/>
      <w:marRight w:val="0"/>
      <w:marTop w:val="0"/>
      <w:marBottom w:val="0"/>
      <w:divBdr>
        <w:top w:val="none" w:sz="0" w:space="0" w:color="auto"/>
        <w:left w:val="none" w:sz="0" w:space="0" w:color="auto"/>
        <w:bottom w:val="none" w:sz="0" w:space="0" w:color="auto"/>
        <w:right w:val="none" w:sz="0" w:space="0" w:color="auto"/>
      </w:divBdr>
    </w:div>
    <w:div w:id="1185559806">
      <w:bodyDiv w:val="1"/>
      <w:marLeft w:val="0"/>
      <w:marRight w:val="0"/>
      <w:marTop w:val="0"/>
      <w:marBottom w:val="0"/>
      <w:divBdr>
        <w:top w:val="none" w:sz="0" w:space="0" w:color="auto"/>
        <w:left w:val="none" w:sz="0" w:space="0" w:color="auto"/>
        <w:bottom w:val="none" w:sz="0" w:space="0" w:color="auto"/>
        <w:right w:val="none" w:sz="0" w:space="0" w:color="auto"/>
      </w:divBdr>
    </w:div>
    <w:div w:id="1185942667">
      <w:bodyDiv w:val="1"/>
      <w:marLeft w:val="0"/>
      <w:marRight w:val="0"/>
      <w:marTop w:val="0"/>
      <w:marBottom w:val="0"/>
      <w:divBdr>
        <w:top w:val="none" w:sz="0" w:space="0" w:color="auto"/>
        <w:left w:val="none" w:sz="0" w:space="0" w:color="auto"/>
        <w:bottom w:val="none" w:sz="0" w:space="0" w:color="auto"/>
        <w:right w:val="none" w:sz="0" w:space="0" w:color="auto"/>
      </w:divBdr>
    </w:div>
    <w:div w:id="1188518577">
      <w:bodyDiv w:val="1"/>
      <w:marLeft w:val="0"/>
      <w:marRight w:val="0"/>
      <w:marTop w:val="0"/>
      <w:marBottom w:val="0"/>
      <w:divBdr>
        <w:top w:val="none" w:sz="0" w:space="0" w:color="auto"/>
        <w:left w:val="none" w:sz="0" w:space="0" w:color="auto"/>
        <w:bottom w:val="none" w:sz="0" w:space="0" w:color="auto"/>
        <w:right w:val="none" w:sz="0" w:space="0" w:color="auto"/>
      </w:divBdr>
    </w:div>
    <w:div w:id="1189294081">
      <w:bodyDiv w:val="1"/>
      <w:marLeft w:val="0"/>
      <w:marRight w:val="0"/>
      <w:marTop w:val="0"/>
      <w:marBottom w:val="0"/>
      <w:divBdr>
        <w:top w:val="none" w:sz="0" w:space="0" w:color="auto"/>
        <w:left w:val="none" w:sz="0" w:space="0" w:color="auto"/>
        <w:bottom w:val="none" w:sz="0" w:space="0" w:color="auto"/>
        <w:right w:val="none" w:sz="0" w:space="0" w:color="auto"/>
      </w:divBdr>
    </w:div>
    <w:div w:id="1190218121">
      <w:bodyDiv w:val="1"/>
      <w:marLeft w:val="0"/>
      <w:marRight w:val="0"/>
      <w:marTop w:val="0"/>
      <w:marBottom w:val="0"/>
      <w:divBdr>
        <w:top w:val="none" w:sz="0" w:space="0" w:color="auto"/>
        <w:left w:val="none" w:sz="0" w:space="0" w:color="auto"/>
        <w:bottom w:val="none" w:sz="0" w:space="0" w:color="auto"/>
        <w:right w:val="none" w:sz="0" w:space="0" w:color="auto"/>
      </w:divBdr>
    </w:div>
    <w:div w:id="1191722709">
      <w:bodyDiv w:val="1"/>
      <w:marLeft w:val="0"/>
      <w:marRight w:val="0"/>
      <w:marTop w:val="0"/>
      <w:marBottom w:val="0"/>
      <w:divBdr>
        <w:top w:val="none" w:sz="0" w:space="0" w:color="auto"/>
        <w:left w:val="none" w:sz="0" w:space="0" w:color="auto"/>
        <w:bottom w:val="none" w:sz="0" w:space="0" w:color="auto"/>
        <w:right w:val="none" w:sz="0" w:space="0" w:color="auto"/>
      </w:divBdr>
    </w:div>
    <w:div w:id="1193150756">
      <w:bodyDiv w:val="1"/>
      <w:marLeft w:val="0"/>
      <w:marRight w:val="0"/>
      <w:marTop w:val="0"/>
      <w:marBottom w:val="0"/>
      <w:divBdr>
        <w:top w:val="none" w:sz="0" w:space="0" w:color="auto"/>
        <w:left w:val="none" w:sz="0" w:space="0" w:color="auto"/>
        <w:bottom w:val="none" w:sz="0" w:space="0" w:color="auto"/>
        <w:right w:val="none" w:sz="0" w:space="0" w:color="auto"/>
      </w:divBdr>
    </w:div>
    <w:div w:id="1197081143">
      <w:bodyDiv w:val="1"/>
      <w:marLeft w:val="0"/>
      <w:marRight w:val="0"/>
      <w:marTop w:val="0"/>
      <w:marBottom w:val="0"/>
      <w:divBdr>
        <w:top w:val="none" w:sz="0" w:space="0" w:color="auto"/>
        <w:left w:val="none" w:sz="0" w:space="0" w:color="auto"/>
        <w:bottom w:val="none" w:sz="0" w:space="0" w:color="auto"/>
        <w:right w:val="none" w:sz="0" w:space="0" w:color="auto"/>
      </w:divBdr>
    </w:div>
    <w:div w:id="1197160655">
      <w:bodyDiv w:val="1"/>
      <w:marLeft w:val="0"/>
      <w:marRight w:val="0"/>
      <w:marTop w:val="0"/>
      <w:marBottom w:val="0"/>
      <w:divBdr>
        <w:top w:val="none" w:sz="0" w:space="0" w:color="auto"/>
        <w:left w:val="none" w:sz="0" w:space="0" w:color="auto"/>
        <w:bottom w:val="none" w:sz="0" w:space="0" w:color="auto"/>
        <w:right w:val="none" w:sz="0" w:space="0" w:color="auto"/>
      </w:divBdr>
    </w:div>
    <w:div w:id="1197891371">
      <w:bodyDiv w:val="1"/>
      <w:marLeft w:val="0"/>
      <w:marRight w:val="0"/>
      <w:marTop w:val="0"/>
      <w:marBottom w:val="0"/>
      <w:divBdr>
        <w:top w:val="none" w:sz="0" w:space="0" w:color="auto"/>
        <w:left w:val="none" w:sz="0" w:space="0" w:color="auto"/>
        <w:bottom w:val="none" w:sz="0" w:space="0" w:color="auto"/>
        <w:right w:val="none" w:sz="0" w:space="0" w:color="auto"/>
      </w:divBdr>
    </w:div>
    <w:div w:id="1198078867">
      <w:bodyDiv w:val="1"/>
      <w:marLeft w:val="0"/>
      <w:marRight w:val="0"/>
      <w:marTop w:val="0"/>
      <w:marBottom w:val="0"/>
      <w:divBdr>
        <w:top w:val="none" w:sz="0" w:space="0" w:color="auto"/>
        <w:left w:val="none" w:sz="0" w:space="0" w:color="auto"/>
        <w:bottom w:val="none" w:sz="0" w:space="0" w:color="auto"/>
        <w:right w:val="none" w:sz="0" w:space="0" w:color="auto"/>
      </w:divBdr>
    </w:div>
    <w:div w:id="1199201371">
      <w:bodyDiv w:val="1"/>
      <w:marLeft w:val="0"/>
      <w:marRight w:val="0"/>
      <w:marTop w:val="0"/>
      <w:marBottom w:val="0"/>
      <w:divBdr>
        <w:top w:val="none" w:sz="0" w:space="0" w:color="auto"/>
        <w:left w:val="none" w:sz="0" w:space="0" w:color="auto"/>
        <w:bottom w:val="none" w:sz="0" w:space="0" w:color="auto"/>
        <w:right w:val="none" w:sz="0" w:space="0" w:color="auto"/>
      </w:divBdr>
    </w:div>
    <w:div w:id="1200049295">
      <w:bodyDiv w:val="1"/>
      <w:marLeft w:val="0"/>
      <w:marRight w:val="0"/>
      <w:marTop w:val="0"/>
      <w:marBottom w:val="0"/>
      <w:divBdr>
        <w:top w:val="none" w:sz="0" w:space="0" w:color="auto"/>
        <w:left w:val="none" w:sz="0" w:space="0" w:color="auto"/>
        <w:bottom w:val="none" w:sz="0" w:space="0" w:color="auto"/>
        <w:right w:val="none" w:sz="0" w:space="0" w:color="auto"/>
      </w:divBdr>
    </w:div>
    <w:div w:id="1200583540">
      <w:bodyDiv w:val="1"/>
      <w:marLeft w:val="0"/>
      <w:marRight w:val="0"/>
      <w:marTop w:val="0"/>
      <w:marBottom w:val="0"/>
      <w:divBdr>
        <w:top w:val="none" w:sz="0" w:space="0" w:color="auto"/>
        <w:left w:val="none" w:sz="0" w:space="0" w:color="auto"/>
        <w:bottom w:val="none" w:sz="0" w:space="0" w:color="auto"/>
        <w:right w:val="none" w:sz="0" w:space="0" w:color="auto"/>
      </w:divBdr>
    </w:div>
    <w:div w:id="1200630566">
      <w:bodyDiv w:val="1"/>
      <w:marLeft w:val="0"/>
      <w:marRight w:val="0"/>
      <w:marTop w:val="0"/>
      <w:marBottom w:val="0"/>
      <w:divBdr>
        <w:top w:val="none" w:sz="0" w:space="0" w:color="auto"/>
        <w:left w:val="none" w:sz="0" w:space="0" w:color="auto"/>
        <w:bottom w:val="none" w:sz="0" w:space="0" w:color="auto"/>
        <w:right w:val="none" w:sz="0" w:space="0" w:color="auto"/>
      </w:divBdr>
    </w:div>
    <w:div w:id="1202397455">
      <w:bodyDiv w:val="1"/>
      <w:marLeft w:val="0"/>
      <w:marRight w:val="0"/>
      <w:marTop w:val="0"/>
      <w:marBottom w:val="0"/>
      <w:divBdr>
        <w:top w:val="none" w:sz="0" w:space="0" w:color="auto"/>
        <w:left w:val="none" w:sz="0" w:space="0" w:color="auto"/>
        <w:bottom w:val="none" w:sz="0" w:space="0" w:color="auto"/>
        <w:right w:val="none" w:sz="0" w:space="0" w:color="auto"/>
      </w:divBdr>
    </w:div>
    <w:div w:id="1204638504">
      <w:bodyDiv w:val="1"/>
      <w:marLeft w:val="0"/>
      <w:marRight w:val="0"/>
      <w:marTop w:val="0"/>
      <w:marBottom w:val="0"/>
      <w:divBdr>
        <w:top w:val="none" w:sz="0" w:space="0" w:color="auto"/>
        <w:left w:val="none" w:sz="0" w:space="0" w:color="auto"/>
        <w:bottom w:val="none" w:sz="0" w:space="0" w:color="auto"/>
        <w:right w:val="none" w:sz="0" w:space="0" w:color="auto"/>
      </w:divBdr>
    </w:div>
    <w:div w:id="1205293675">
      <w:bodyDiv w:val="1"/>
      <w:marLeft w:val="0"/>
      <w:marRight w:val="0"/>
      <w:marTop w:val="0"/>
      <w:marBottom w:val="0"/>
      <w:divBdr>
        <w:top w:val="none" w:sz="0" w:space="0" w:color="auto"/>
        <w:left w:val="none" w:sz="0" w:space="0" w:color="auto"/>
        <w:bottom w:val="none" w:sz="0" w:space="0" w:color="auto"/>
        <w:right w:val="none" w:sz="0" w:space="0" w:color="auto"/>
      </w:divBdr>
    </w:div>
    <w:div w:id="1206332369">
      <w:bodyDiv w:val="1"/>
      <w:marLeft w:val="0"/>
      <w:marRight w:val="0"/>
      <w:marTop w:val="0"/>
      <w:marBottom w:val="0"/>
      <w:divBdr>
        <w:top w:val="none" w:sz="0" w:space="0" w:color="auto"/>
        <w:left w:val="none" w:sz="0" w:space="0" w:color="auto"/>
        <w:bottom w:val="none" w:sz="0" w:space="0" w:color="auto"/>
        <w:right w:val="none" w:sz="0" w:space="0" w:color="auto"/>
      </w:divBdr>
    </w:div>
    <w:div w:id="1206597379">
      <w:bodyDiv w:val="1"/>
      <w:marLeft w:val="0"/>
      <w:marRight w:val="0"/>
      <w:marTop w:val="0"/>
      <w:marBottom w:val="0"/>
      <w:divBdr>
        <w:top w:val="none" w:sz="0" w:space="0" w:color="auto"/>
        <w:left w:val="none" w:sz="0" w:space="0" w:color="auto"/>
        <w:bottom w:val="none" w:sz="0" w:space="0" w:color="auto"/>
        <w:right w:val="none" w:sz="0" w:space="0" w:color="auto"/>
      </w:divBdr>
    </w:div>
    <w:div w:id="1208372951">
      <w:bodyDiv w:val="1"/>
      <w:marLeft w:val="0"/>
      <w:marRight w:val="0"/>
      <w:marTop w:val="0"/>
      <w:marBottom w:val="0"/>
      <w:divBdr>
        <w:top w:val="none" w:sz="0" w:space="0" w:color="auto"/>
        <w:left w:val="none" w:sz="0" w:space="0" w:color="auto"/>
        <w:bottom w:val="none" w:sz="0" w:space="0" w:color="auto"/>
        <w:right w:val="none" w:sz="0" w:space="0" w:color="auto"/>
      </w:divBdr>
    </w:div>
    <w:div w:id="1208449966">
      <w:bodyDiv w:val="1"/>
      <w:marLeft w:val="0"/>
      <w:marRight w:val="0"/>
      <w:marTop w:val="0"/>
      <w:marBottom w:val="0"/>
      <w:divBdr>
        <w:top w:val="none" w:sz="0" w:space="0" w:color="auto"/>
        <w:left w:val="none" w:sz="0" w:space="0" w:color="auto"/>
        <w:bottom w:val="none" w:sz="0" w:space="0" w:color="auto"/>
        <w:right w:val="none" w:sz="0" w:space="0" w:color="auto"/>
      </w:divBdr>
    </w:div>
    <w:div w:id="1209217541">
      <w:bodyDiv w:val="1"/>
      <w:marLeft w:val="0"/>
      <w:marRight w:val="0"/>
      <w:marTop w:val="0"/>
      <w:marBottom w:val="0"/>
      <w:divBdr>
        <w:top w:val="none" w:sz="0" w:space="0" w:color="auto"/>
        <w:left w:val="none" w:sz="0" w:space="0" w:color="auto"/>
        <w:bottom w:val="none" w:sz="0" w:space="0" w:color="auto"/>
        <w:right w:val="none" w:sz="0" w:space="0" w:color="auto"/>
      </w:divBdr>
    </w:div>
    <w:div w:id="1210997759">
      <w:bodyDiv w:val="1"/>
      <w:marLeft w:val="0"/>
      <w:marRight w:val="0"/>
      <w:marTop w:val="0"/>
      <w:marBottom w:val="0"/>
      <w:divBdr>
        <w:top w:val="none" w:sz="0" w:space="0" w:color="auto"/>
        <w:left w:val="none" w:sz="0" w:space="0" w:color="auto"/>
        <w:bottom w:val="none" w:sz="0" w:space="0" w:color="auto"/>
        <w:right w:val="none" w:sz="0" w:space="0" w:color="auto"/>
      </w:divBdr>
    </w:div>
    <w:div w:id="1211771159">
      <w:bodyDiv w:val="1"/>
      <w:marLeft w:val="0"/>
      <w:marRight w:val="0"/>
      <w:marTop w:val="0"/>
      <w:marBottom w:val="0"/>
      <w:divBdr>
        <w:top w:val="none" w:sz="0" w:space="0" w:color="auto"/>
        <w:left w:val="none" w:sz="0" w:space="0" w:color="auto"/>
        <w:bottom w:val="none" w:sz="0" w:space="0" w:color="auto"/>
        <w:right w:val="none" w:sz="0" w:space="0" w:color="auto"/>
      </w:divBdr>
    </w:div>
    <w:div w:id="1214077201">
      <w:bodyDiv w:val="1"/>
      <w:marLeft w:val="0"/>
      <w:marRight w:val="0"/>
      <w:marTop w:val="0"/>
      <w:marBottom w:val="0"/>
      <w:divBdr>
        <w:top w:val="none" w:sz="0" w:space="0" w:color="auto"/>
        <w:left w:val="none" w:sz="0" w:space="0" w:color="auto"/>
        <w:bottom w:val="none" w:sz="0" w:space="0" w:color="auto"/>
        <w:right w:val="none" w:sz="0" w:space="0" w:color="auto"/>
      </w:divBdr>
    </w:div>
    <w:div w:id="1214342716">
      <w:bodyDiv w:val="1"/>
      <w:marLeft w:val="0"/>
      <w:marRight w:val="0"/>
      <w:marTop w:val="0"/>
      <w:marBottom w:val="0"/>
      <w:divBdr>
        <w:top w:val="none" w:sz="0" w:space="0" w:color="auto"/>
        <w:left w:val="none" w:sz="0" w:space="0" w:color="auto"/>
        <w:bottom w:val="none" w:sz="0" w:space="0" w:color="auto"/>
        <w:right w:val="none" w:sz="0" w:space="0" w:color="auto"/>
      </w:divBdr>
    </w:div>
    <w:div w:id="1215777322">
      <w:bodyDiv w:val="1"/>
      <w:marLeft w:val="0"/>
      <w:marRight w:val="0"/>
      <w:marTop w:val="0"/>
      <w:marBottom w:val="0"/>
      <w:divBdr>
        <w:top w:val="none" w:sz="0" w:space="0" w:color="auto"/>
        <w:left w:val="none" w:sz="0" w:space="0" w:color="auto"/>
        <w:bottom w:val="none" w:sz="0" w:space="0" w:color="auto"/>
        <w:right w:val="none" w:sz="0" w:space="0" w:color="auto"/>
      </w:divBdr>
    </w:div>
    <w:div w:id="1216896656">
      <w:bodyDiv w:val="1"/>
      <w:marLeft w:val="0"/>
      <w:marRight w:val="0"/>
      <w:marTop w:val="0"/>
      <w:marBottom w:val="0"/>
      <w:divBdr>
        <w:top w:val="none" w:sz="0" w:space="0" w:color="auto"/>
        <w:left w:val="none" w:sz="0" w:space="0" w:color="auto"/>
        <w:bottom w:val="none" w:sz="0" w:space="0" w:color="auto"/>
        <w:right w:val="none" w:sz="0" w:space="0" w:color="auto"/>
      </w:divBdr>
    </w:div>
    <w:div w:id="1217355046">
      <w:bodyDiv w:val="1"/>
      <w:marLeft w:val="0"/>
      <w:marRight w:val="0"/>
      <w:marTop w:val="0"/>
      <w:marBottom w:val="0"/>
      <w:divBdr>
        <w:top w:val="none" w:sz="0" w:space="0" w:color="auto"/>
        <w:left w:val="none" w:sz="0" w:space="0" w:color="auto"/>
        <w:bottom w:val="none" w:sz="0" w:space="0" w:color="auto"/>
        <w:right w:val="none" w:sz="0" w:space="0" w:color="auto"/>
      </w:divBdr>
    </w:div>
    <w:div w:id="1217358836">
      <w:bodyDiv w:val="1"/>
      <w:marLeft w:val="0"/>
      <w:marRight w:val="0"/>
      <w:marTop w:val="0"/>
      <w:marBottom w:val="0"/>
      <w:divBdr>
        <w:top w:val="none" w:sz="0" w:space="0" w:color="auto"/>
        <w:left w:val="none" w:sz="0" w:space="0" w:color="auto"/>
        <w:bottom w:val="none" w:sz="0" w:space="0" w:color="auto"/>
        <w:right w:val="none" w:sz="0" w:space="0" w:color="auto"/>
      </w:divBdr>
    </w:div>
    <w:div w:id="1219247518">
      <w:bodyDiv w:val="1"/>
      <w:marLeft w:val="0"/>
      <w:marRight w:val="0"/>
      <w:marTop w:val="0"/>
      <w:marBottom w:val="0"/>
      <w:divBdr>
        <w:top w:val="none" w:sz="0" w:space="0" w:color="auto"/>
        <w:left w:val="none" w:sz="0" w:space="0" w:color="auto"/>
        <w:bottom w:val="none" w:sz="0" w:space="0" w:color="auto"/>
        <w:right w:val="none" w:sz="0" w:space="0" w:color="auto"/>
      </w:divBdr>
    </w:div>
    <w:div w:id="1219366144">
      <w:bodyDiv w:val="1"/>
      <w:marLeft w:val="0"/>
      <w:marRight w:val="0"/>
      <w:marTop w:val="0"/>
      <w:marBottom w:val="0"/>
      <w:divBdr>
        <w:top w:val="none" w:sz="0" w:space="0" w:color="auto"/>
        <w:left w:val="none" w:sz="0" w:space="0" w:color="auto"/>
        <w:bottom w:val="none" w:sz="0" w:space="0" w:color="auto"/>
        <w:right w:val="none" w:sz="0" w:space="0" w:color="auto"/>
      </w:divBdr>
    </w:div>
    <w:div w:id="1219589551">
      <w:bodyDiv w:val="1"/>
      <w:marLeft w:val="0"/>
      <w:marRight w:val="0"/>
      <w:marTop w:val="0"/>
      <w:marBottom w:val="0"/>
      <w:divBdr>
        <w:top w:val="none" w:sz="0" w:space="0" w:color="auto"/>
        <w:left w:val="none" w:sz="0" w:space="0" w:color="auto"/>
        <w:bottom w:val="none" w:sz="0" w:space="0" w:color="auto"/>
        <w:right w:val="none" w:sz="0" w:space="0" w:color="auto"/>
      </w:divBdr>
    </w:div>
    <w:div w:id="1221282155">
      <w:bodyDiv w:val="1"/>
      <w:marLeft w:val="0"/>
      <w:marRight w:val="0"/>
      <w:marTop w:val="0"/>
      <w:marBottom w:val="0"/>
      <w:divBdr>
        <w:top w:val="none" w:sz="0" w:space="0" w:color="auto"/>
        <w:left w:val="none" w:sz="0" w:space="0" w:color="auto"/>
        <w:bottom w:val="none" w:sz="0" w:space="0" w:color="auto"/>
        <w:right w:val="none" w:sz="0" w:space="0" w:color="auto"/>
      </w:divBdr>
    </w:div>
    <w:div w:id="1225335309">
      <w:bodyDiv w:val="1"/>
      <w:marLeft w:val="0"/>
      <w:marRight w:val="0"/>
      <w:marTop w:val="0"/>
      <w:marBottom w:val="0"/>
      <w:divBdr>
        <w:top w:val="none" w:sz="0" w:space="0" w:color="auto"/>
        <w:left w:val="none" w:sz="0" w:space="0" w:color="auto"/>
        <w:bottom w:val="none" w:sz="0" w:space="0" w:color="auto"/>
        <w:right w:val="none" w:sz="0" w:space="0" w:color="auto"/>
      </w:divBdr>
    </w:div>
    <w:div w:id="1226603761">
      <w:bodyDiv w:val="1"/>
      <w:marLeft w:val="0"/>
      <w:marRight w:val="0"/>
      <w:marTop w:val="0"/>
      <w:marBottom w:val="0"/>
      <w:divBdr>
        <w:top w:val="none" w:sz="0" w:space="0" w:color="auto"/>
        <w:left w:val="none" w:sz="0" w:space="0" w:color="auto"/>
        <w:bottom w:val="none" w:sz="0" w:space="0" w:color="auto"/>
        <w:right w:val="none" w:sz="0" w:space="0" w:color="auto"/>
      </w:divBdr>
    </w:div>
    <w:div w:id="1227254131">
      <w:bodyDiv w:val="1"/>
      <w:marLeft w:val="0"/>
      <w:marRight w:val="0"/>
      <w:marTop w:val="0"/>
      <w:marBottom w:val="0"/>
      <w:divBdr>
        <w:top w:val="none" w:sz="0" w:space="0" w:color="auto"/>
        <w:left w:val="none" w:sz="0" w:space="0" w:color="auto"/>
        <w:bottom w:val="none" w:sz="0" w:space="0" w:color="auto"/>
        <w:right w:val="none" w:sz="0" w:space="0" w:color="auto"/>
      </w:divBdr>
    </w:div>
    <w:div w:id="1227490820">
      <w:bodyDiv w:val="1"/>
      <w:marLeft w:val="0"/>
      <w:marRight w:val="0"/>
      <w:marTop w:val="0"/>
      <w:marBottom w:val="0"/>
      <w:divBdr>
        <w:top w:val="none" w:sz="0" w:space="0" w:color="auto"/>
        <w:left w:val="none" w:sz="0" w:space="0" w:color="auto"/>
        <w:bottom w:val="none" w:sz="0" w:space="0" w:color="auto"/>
        <w:right w:val="none" w:sz="0" w:space="0" w:color="auto"/>
      </w:divBdr>
    </w:div>
    <w:div w:id="1229653455">
      <w:bodyDiv w:val="1"/>
      <w:marLeft w:val="0"/>
      <w:marRight w:val="0"/>
      <w:marTop w:val="0"/>
      <w:marBottom w:val="0"/>
      <w:divBdr>
        <w:top w:val="none" w:sz="0" w:space="0" w:color="auto"/>
        <w:left w:val="none" w:sz="0" w:space="0" w:color="auto"/>
        <w:bottom w:val="none" w:sz="0" w:space="0" w:color="auto"/>
        <w:right w:val="none" w:sz="0" w:space="0" w:color="auto"/>
      </w:divBdr>
    </w:div>
    <w:div w:id="1230309701">
      <w:bodyDiv w:val="1"/>
      <w:marLeft w:val="0"/>
      <w:marRight w:val="0"/>
      <w:marTop w:val="0"/>
      <w:marBottom w:val="0"/>
      <w:divBdr>
        <w:top w:val="none" w:sz="0" w:space="0" w:color="auto"/>
        <w:left w:val="none" w:sz="0" w:space="0" w:color="auto"/>
        <w:bottom w:val="none" w:sz="0" w:space="0" w:color="auto"/>
        <w:right w:val="none" w:sz="0" w:space="0" w:color="auto"/>
      </w:divBdr>
    </w:div>
    <w:div w:id="1233615720">
      <w:bodyDiv w:val="1"/>
      <w:marLeft w:val="0"/>
      <w:marRight w:val="0"/>
      <w:marTop w:val="0"/>
      <w:marBottom w:val="0"/>
      <w:divBdr>
        <w:top w:val="none" w:sz="0" w:space="0" w:color="auto"/>
        <w:left w:val="none" w:sz="0" w:space="0" w:color="auto"/>
        <w:bottom w:val="none" w:sz="0" w:space="0" w:color="auto"/>
        <w:right w:val="none" w:sz="0" w:space="0" w:color="auto"/>
      </w:divBdr>
    </w:div>
    <w:div w:id="1234243778">
      <w:bodyDiv w:val="1"/>
      <w:marLeft w:val="0"/>
      <w:marRight w:val="0"/>
      <w:marTop w:val="0"/>
      <w:marBottom w:val="0"/>
      <w:divBdr>
        <w:top w:val="none" w:sz="0" w:space="0" w:color="auto"/>
        <w:left w:val="none" w:sz="0" w:space="0" w:color="auto"/>
        <w:bottom w:val="none" w:sz="0" w:space="0" w:color="auto"/>
        <w:right w:val="none" w:sz="0" w:space="0" w:color="auto"/>
      </w:divBdr>
    </w:div>
    <w:div w:id="1234975840">
      <w:bodyDiv w:val="1"/>
      <w:marLeft w:val="0"/>
      <w:marRight w:val="0"/>
      <w:marTop w:val="0"/>
      <w:marBottom w:val="0"/>
      <w:divBdr>
        <w:top w:val="none" w:sz="0" w:space="0" w:color="auto"/>
        <w:left w:val="none" w:sz="0" w:space="0" w:color="auto"/>
        <w:bottom w:val="none" w:sz="0" w:space="0" w:color="auto"/>
        <w:right w:val="none" w:sz="0" w:space="0" w:color="auto"/>
      </w:divBdr>
    </w:div>
    <w:div w:id="1238324939">
      <w:bodyDiv w:val="1"/>
      <w:marLeft w:val="0"/>
      <w:marRight w:val="0"/>
      <w:marTop w:val="0"/>
      <w:marBottom w:val="0"/>
      <w:divBdr>
        <w:top w:val="none" w:sz="0" w:space="0" w:color="auto"/>
        <w:left w:val="none" w:sz="0" w:space="0" w:color="auto"/>
        <w:bottom w:val="none" w:sz="0" w:space="0" w:color="auto"/>
        <w:right w:val="none" w:sz="0" w:space="0" w:color="auto"/>
      </w:divBdr>
    </w:div>
    <w:div w:id="1238713865">
      <w:bodyDiv w:val="1"/>
      <w:marLeft w:val="0"/>
      <w:marRight w:val="0"/>
      <w:marTop w:val="0"/>
      <w:marBottom w:val="0"/>
      <w:divBdr>
        <w:top w:val="none" w:sz="0" w:space="0" w:color="auto"/>
        <w:left w:val="none" w:sz="0" w:space="0" w:color="auto"/>
        <w:bottom w:val="none" w:sz="0" w:space="0" w:color="auto"/>
        <w:right w:val="none" w:sz="0" w:space="0" w:color="auto"/>
      </w:divBdr>
    </w:div>
    <w:div w:id="1239947779">
      <w:bodyDiv w:val="1"/>
      <w:marLeft w:val="0"/>
      <w:marRight w:val="0"/>
      <w:marTop w:val="0"/>
      <w:marBottom w:val="0"/>
      <w:divBdr>
        <w:top w:val="none" w:sz="0" w:space="0" w:color="auto"/>
        <w:left w:val="none" w:sz="0" w:space="0" w:color="auto"/>
        <w:bottom w:val="none" w:sz="0" w:space="0" w:color="auto"/>
        <w:right w:val="none" w:sz="0" w:space="0" w:color="auto"/>
      </w:divBdr>
    </w:div>
    <w:div w:id="1245261237">
      <w:bodyDiv w:val="1"/>
      <w:marLeft w:val="0"/>
      <w:marRight w:val="0"/>
      <w:marTop w:val="0"/>
      <w:marBottom w:val="0"/>
      <w:divBdr>
        <w:top w:val="none" w:sz="0" w:space="0" w:color="auto"/>
        <w:left w:val="none" w:sz="0" w:space="0" w:color="auto"/>
        <w:bottom w:val="none" w:sz="0" w:space="0" w:color="auto"/>
        <w:right w:val="none" w:sz="0" w:space="0" w:color="auto"/>
      </w:divBdr>
    </w:div>
    <w:div w:id="1246378472">
      <w:bodyDiv w:val="1"/>
      <w:marLeft w:val="0"/>
      <w:marRight w:val="0"/>
      <w:marTop w:val="0"/>
      <w:marBottom w:val="0"/>
      <w:divBdr>
        <w:top w:val="none" w:sz="0" w:space="0" w:color="auto"/>
        <w:left w:val="none" w:sz="0" w:space="0" w:color="auto"/>
        <w:bottom w:val="none" w:sz="0" w:space="0" w:color="auto"/>
        <w:right w:val="none" w:sz="0" w:space="0" w:color="auto"/>
      </w:divBdr>
    </w:div>
    <w:div w:id="1247110132">
      <w:bodyDiv w:val="1"/>
      <w:marLeft w:val="0"/>
      <w:marRight w:val="0"/>
      <w:marTop w:val="0"/>
      <w:marBottom w:val="0"/>
      <w:divBdr>
        <w:top w:val="none" w:sz="0" w:space="0" w:color="auto"/>
        <w:left w:val="none" w:sz="0" w:space="0" w:color="auto"/>
        <w:bottom w:val="none" w:sz="0" w:space="0" w:color="auto"/>
        <w:right w:val="none" w:sz="0" w:space="0" w:color="auto"/>
      </w:divBdr>
    </w:div>
    <w:div w:id="1247572550">
      <w:bodyDiv w:val="1"/>
      <w:marLeft w:val="0"/>
      <w:marRight w:val="0"/>
      <w:marTop w:val="0"/>
      <w:marBottom w:val="0"/>
      <w:divBdr>
        <w:top w:val="none" w:sz="0" w:space="0" w:color="auto"/>
        <w:left w:val="none" w:sz="0" w:space="0" w:color="auto"/>
        <w:bottom w:val="none" w:sz="0" w:space="0" w:color="auto"/>
        <w:right w:val="none" w:sz="0" w:space="0" w:color="auto"/>
      </w:divBdr>
    </w:div>
    <w:div w:id="1248343137">
      <w:bodyDiv w:val="1"/>
      <w:marLeft w:val="0"/>
      <w:marRight w:val="0"/>
      <w:marTop w:val="0"/>
      <w:marBottom w:val="0"/>
      <w:divBdr>
        <w:top w:val="none" w:sz="0" w:space="0" w:color="auto"/>
        <w:left w:val="none" w:sz="0" w:space="0" w:color="auto"/>
        <w:bottom w:val="none" w:sz="0" w:space="0" w:color="auto"/>
        <w:right w:val="none" w:sz="0" w:space="0" w:color="auto"/>
      </w:divBdr>
    </w:div>
    <w:div w:id="1249539286">
      <w:bodyDiv w:val="1"/>
      <w:marLeft w:val="0"/>
      <w:marRight w:val="0"/>
      <w:marTop w:val="0"/>
      <w:marBottom w:val="0"/>
      <w:divBdr>
        <w:top w:val="none" w:sz="0" w:space="0" w:color="auto"/>
        <w:left w:val="none" w:sz="0" w:space="0" w:color="auto"/>
        <w:bottom w:val="none" w:sz="0" w:space="0" w:color="auto"/>
        <w:right w:val="none" w:sz="0" w:space="0" w:color="auto"/>
      </w:divBdr>
    </w:div>
    <w:div w:id="1250777697">
      <w:bodyDiv w:val="1"/>
      <w:marLeft w:val="0"/>
      <w:marRight w:val="0"/>
      <w:marTop w:val="0"/>
      <w:marBottom w:val="0"/>
      <w:divBdr>
        <w:top w:val="none" w:sz="0" w:space="0" w:color="auto"/>
        <w:left w:val="none" w:sz="0" w:space="0" w:color="auto"/>
        <w:bottom w:val="none" w:sz="0" w:space="0" w:color="auto"/>
        <w:right w:val="none" w:sz="0" w:space="0" w:color="auto"/>
      </w:divBdr>
    </w:div>
    <w:div w:id="1250887049">
      <w:bodyDiv w:val="1"/>
      <w:marLeft w:val="0"/>
      <w:marRight w:val="0"/>
      <w:marTop w:val="0"/>
      <w:marBottom w:val="0"/>
      <w:divBdr>
        <w:top w:val="none" w:sz="0" w:space="0" w:color="auto"/>
        <w:left w:val="none" w:sz="0" w:space="0" w:color="auto"/>
        <w:bottom w:val="none" w:sz="0" w:space="0" w:color="auto"/>
        <w:right w:val="none" w:sz="0" w:space="0" w:color="auto"/>
      </w:divBdr>
    </w:div>
    <w:div w:id="1253395070">
      <w:bodyDiv w:val="1"/>
      <w:marLeft w:val="0"/>
      <w:marRight w:val="0"/>
      <w:marTop w:val="0"/>
      <w:marBottom w:val="0"/>
      <w:divBdr>
        <w:top w:val="none" w:sz="0" w:space="0" w:color="auto"/>
        <w:left w:val="none" w:sz="0" w:space="0" w:color="auto"/>
        <w:bottom w:val="none" w:sz="0" w:space="0" w:color="auto"/>
        <w:right w:val="none" w:sz="0" w:space="0" w:color="auto"/>
      </w:divBdr>
    </w:div>
    <w:div w:id="1254044653">
      <w:bodyDiv w:val="1"/>
      <w:marLeft w:val="0"/>
      <w:marRight w:val="0"/>
      <w:marTop w:val="0"/>
      <w:marBottom w:val="0"/>
      <w:divBdr>
        <w:top w:val="none" w:sz="0" w:space="0" w:color="auto"/>
        <w:left w:val="none" w:sz="0" w:space="0" w:color="auto"/>
        <w:bottom w:val="none" w:sz="0" w:space="0" w:color="auto"/>
        <w:right w:val="none" w:sz="0" w:space="0" w:color="auto"/>
      </w:divBdr>
    </w:div>
    <w:div w:id="1255629606">
      <w:bodyDiv w:val="1"/>
      <w:marLeft w:val="0"/>
      <w:marRight w:val="0"/>
      <w:marTop w:val="0"/>
      <w:marBottom w:val="0"/>
      <w:divBdr>
        <w:top w:val="none" w:sz="0" w:space="0" w:color="auto"/>
        <w:left w:val="none" w:sz="0" w:space="0" w:color="auto"/>
        <w:bottom w:val="none" w:sz="0" w:space="0" w:color="auto"/>
        <w:right w:val="none" w:sz="0" w:space="0" w:color="auto"/>
      </w:divBdr>
    </w:div>
    <w:div w:id="1256354817">
      <w:bodyDiv w:val="1"/>
      <w:marLeft w:val="0"/>
      <w:marRight w:val="0"/>
      <w:marTop w:val="0"/>
      <w:marBottom w:val="0"/>
      <w:divBdr>
        <w:top w:val="none" w:sz="0" w:space="0" w:color="auto"/>
        <w:left w:val="none" w:sz="0" w:space="0" w:color="auto"/>
        <w:bottom w:val="none" w:sz="0" w:space="0" w:color="auto"/>
        <w:right w:val="none" w:sz="0" w:space="0" w:color="auto"/>
      </w:divBdr>
    </w:div>
    <w:div w:id="1256477963">
      <w:bodyDiv w:val="1"/>
      <w:marLeft w:val="0"/>
      <w:marRight w:val="0"/>
      <w:marTop w:val="0"/>
      <w:marBottom w:val="0"/>
      <w:divBdr>
        <w:top w:val="none" w:sz="0" w:space="0" w:color="auto"/>
        <w:left w:val="none" w:sz="0" w:space="0" w:color="auto"/>
        <w:bottom w:val="none" w:sz="0" w:space="0" w:color="auto"/>
        <w:right w:val="none" w:sz="0" w:space="0" w:color="auto"/>
      </w:divBdr>
    </w:div>
    <w:div w:id="1256666319">
      <w:bodyDiv w:val="1"/>
      <w:marLeft w:val="0"/>
      <w:marRight w:val="0"/>
      <w:marTop w:val="0"/>
      <w:marBottom w:val="0"/>
      <w:divBdr>
        <w:top w:val="none" w:sz="0" w:space="0" w:color="auto"/>
        <w:left w:val="none" w:sz="0" w:space="0" w:color="auto"/>
        <w:bottom w:val="none" w:sz="0" w:space="0" w:color="auto"/>
        <w:right w:val="none" w:sz="0" w:space="0" w:color="auto"/>
      </w:divBdr>
    </w:div>
    <w:div w:id="1257209534">
      <w:bodyDiv w:val="1"/>
      <w:marLeft w:val="0"/>
      <w:marRight w:val="0"/>
      <w:marTop w:val="0"/>
      <w:marBottom w:val="0"/>
      <w:divBdr>
        <w:top w:val="none" w:sz="0" w:space="0" w:color="auto"/>
        <w:left w:val="none" w:sz="0" w:space="0" w:color="auto"/>
        <w:bottom w:val="none" w:sz="0" w:space="0" w:color="auto"/>
        <w:right w:val="none" w:sz="0" w:space="0" w:color="auto"/>
      </w:divBdr>
    </w:div>
    <w:div w:id="1257906255">
      <w:bodyDiv w:val="1"/>
      <w:marLeft w:val="0"/>
      <w:marRight w:val="0"/>
      <w:marTop w:val="0"/>
      <w:marBottom w:val="0"/>
      <w:divBdr>
        <w:top w:val="none" w:sz="0" w:space="0" w:color="auto"/>
        <w:left w:val="none" w:sz="0" w:space="0" w:color="auto"/>
        <w:bottom w:val="none" w:sz="0" w:space="0" w:color="auto"/>
        <w:right w:val="none" w:sz="0" w:space="0" w:color="auto"/>
      </w:divBdr>
    </w:div>
    <w:div w:id="1258099827">
      <w:bodyDiv w:val="1"/>
      <w:marLeft w:val="0"/>
      <w:marRight w:val="0"/>
      <w:marTop w:val="0"/>
      <w:marBottom w:val="0"/>
      <w:divBdr>
        <w:top w:val="none" w:sz="0" w:space="0" w:color="auto"/>
        <w:left w:val="none" w:sz="0" w:space="0" w:color="auto"/>
        <w:bottom w:val="none" w:sz="0" w:space="0" w:color="auto"/>
        <w:right w:val="none" w:sz="0" w:space="0" w:color="auto"/>
      </w:divBdr>
    </w:div>
    <w:div w:id="1259799565">
      <w:bodyDiv w:val="1"/>
      <w:marLeft w:val="0"/>
      <w:marRight w:val="0"/>
      <w:marTop w:val="0"/>
      <w:marBottom w:val="0"/>
      <w:divBdr>
        <w:top w:val="none" w:sz="0" w:space="0" w:color="auto"/>
        <w:left w:val="none" w:sz="0" w:space="0" w:color="auto"/>
        <w:bottom w:val="none" w:sz="0" w:space="0" w:color="auto"/>
        <w:right w:val="none" w:sz="0" w:space="0" w:color="auto"/>
      </w:divBdr>
    </w:div>
    <w:div w:id="1261524952">
      <w:bodyDiv w:val="1"/>
      <w:marLeft w:val="0"/>
      <w:marRight w:val="0"/>
      <w:marTop w:val="0"/>
      <w:marBottom w:val="0"/>
      <w:divBdr>
        <w:top w:val="none" w:sz="0" w:space="0" w:color="auto"/>
        <w:left w:val="none" w:sz="0" w:space="0" w:color="auto"/>
        <w:bottom w:val="none" w:sz="0" w:space="0" w:color="auto"/>
        <w:right w:val="none" w:sz="0" w:space="0" w:color="auto"/>
      </w:divBdr>
    </w:div>
    <w:div w:id="1263147672">
      <w:bodyDiv w:val="1"/>
      <w:marLeft w:val="0"/>
      <w:marRight w:val="0"/>
      <w:marTop w:val="0"/>
      <w:marBottom w:val="0"/>
      <w:divBdr>
        <w:top w:val="none" w:sz="0" w:space="0" w:color="auto"/>
        <w:left w:val="none" w:sz="0" w:space="0" w:color="auto"/>
        <w:bottom w:val="none" w:sz="0" w:space="0" w:color="auto"/>
        <w:right w:val="none" w:sz="0" w:space="0" w:color="auto"/>
      </w:divBdr>
    </w:div>
    <w:div w:id="1263757356">
      <w:bodyDiv w:val="1"/>
      <w:marLeft w:val="0"/>
      <w:marRight w:val="0"/>
      <w:marTop w:val="0"/>
      <w:marBottom w:val="0"/>
      <w:divBdr>
        <w:top w:val="none" w:sz="0" w:space="0" w:color="auto"/>
        <w:left w:val="none" w:sz="0" w:space="0" w:color="auto"/>
        <w:bottom w:val="none" w:sz="0" w:space="0" w:color="auto"/>
        <w:right w:val="none" w:sz="0" w:space="0" w:color="auto"/>
      </w:divBdr>
    </w:div>
    <w:div w:id="1264608713">
      <w:bodyDiv w:val="1"/>
      <w:marLeft w:val="0"/>
      <w:marRight w:val="0"/>
      <w:marTop w:val="0"/>
      <w:marBottom w:val="0"/>
      <w:divBdr>
        <w:top w:val="none" w:sz="0" w:space="0" w:color="auto"/>
        <w:left w:val="none" w:sz="0" w:space="0" w:color="auto"/>
        <w:bottom w:val="none" w:sz="0" w:space="0" w:color="auto"/>
        <w:right w:val="none" w:sz="0" w:space="0" w:color="auto"/>
      </w:divBdr>
    </w:div>
    <w:div w:id="1266957288">
      <w:bodyDiv w:val="1"/>
      <w:marLeft w:val="0"/>
      <w:marRight w:val="0"/>
      <w:marTop w:val="0"/>
      <w:marBottom w:val="0"/>
      <w:divBdr>
        <w:top w:val="none" w:sz="0" w:space="0" w:color="auto"/>
        <w:left w:val="none" w:sz="0" w:space="0" w:color="auto"/>
        <w:bottom w:val="none" w:sz="0" w:space="0" w:color="auto"/>
        <w:right w:val="none" w:sz="0" w:space="0" w:color="auto"/>
      </w:divBdr>
    </w:div>
    <w:div w:id="1268319339">
      <w:bodyDiv w:val="1"/>
      <w:marLeft w:val="0"/>
      <w:marRight w:val="0"/>
      <w:marTop w:val="0"/>
      <w:marBottom w:val="0"/>
      <w:divBdr>
        <w:top w:val="none" w:sz="0" w:space="0" w:color="auto"/>
        <w:left w:val="none" w:sz="0" w:space="0" w:color="auto"/>
        <w:bottom w:val="none" w:sz="0" w:space="0" w:color="auto"/>
        <w:right w:val="none" w:sz="0" w:space="0" w:color="auto"/>
      </w:divBdr>
    </w:div>
    <w:div w:id="1270430008">
      <w:bodyDiv w:val="1"/>
      <w:marLeft w:val="0"/>
      <w:marRight w:val="0"/>
      <w:marTop w:val="0"/>
      <w:marBottom w:val="0"/>
      <w:divBdr>
        <w:top w:val="none" w:sz="0" w:space="0" w:color="auto"/>
        <w:left w:val="none" w:sz="0" w:space="0" w:color="auto"/>
        <w:bottom w:val="none" w:sz="0" w:space="0" w:color="auto"/>
        <w:right w:val="none" w:sz="0" w:space="0" w:color="auto"/>
      </w:divBdr>
    </w:div>
    <w:div w:id="1271204414">
      <w:bodyDiv w:val="1"/>
      <w:marLeft w:val="0"/>
      <w:marRight w:val="0"/>
      <w:marTop w:val="0"/>
      <w:marBottom w:val="0"/>
      <w:divBdr>
        <w:top w:val="none" w:sz="0" w:space="0" w:color="auto"/>
        <w:left w:val="none" w:sz="0" w:space="0" w:color="auto"/>
        <w:bottom w:val="none" w:sz="0" w:space="0" w:color="auto"/>
        <w:right w:val="none" w:sz="0" w:space="0" w:color="auto"/>
      </w:divBdr>
    </w:div>
    <w:div w:id="1272470390">
      <w:bodyDiv w:val="1"/>
      <w:marLeft w:val="0"/>
      <w:marRight w:val="0"/>
      <w:marTop w:val="0"/>
      <w:marBottom w:val="0"/>
      <w:divBdr>
        <w:top w:val="none" w:sz="0" w:space="0" w:color="auto"/>
        <w:left w:val="none" w:sz="0" w:space="0" w:color="auto"/>
        <w:bottom w:val="none" w:sz="0" w:space="0" w:color="auto"/>
        <w:right w:val="none" w:sz="0" w:space="0" w:color="auto"/>
      </w:divBdr>
    </w:div>
    <w:div w:id="1273124027">
      <w:bodyDiv w:val="1"/>
      <w:marLeft w:val="0"/>
      <w:marRight w:val="0"/>
      <w:marTop w:val="0"/>
      <w:marBottom w:val="0"/>
      <w:divBdr>
        <w:top w:val="none" w:sz="0" w:space="0" w:color="auto"/>
        <w:left w:val="none" w:sz="0" w:space="0" w:color="auto"/>
        <w:bottom w:val="none" w:sz="0" w:space="0" w:color="auto"/>
        <w:right w:val="none" w:sz="0" w:space="0" w:color="auto"/>
      </w:divBdr>
    </w:div>
    <w:div w:id="1274091813">
      <w:bodyDiv w:val="1"/>
      <w:marLeft w:val="0"/>
      <w:marRight w:val="0"/>
      <w:marTop w:val="0"/>
      <w:marBottom w:val="0"/>
      <w:divBdr>
        <w:top w:val="none" w:sz="0" w:space="0" w:color="auto"/>
        <w:left w:val="none" w:sz="0" w:space="0" w:color="auto"/>
        <w:bottom w:val="none" w:sz="0" w:space="0" w:color="auto"/>
        <w:right w:val="none" w:sz="0" w:space="0" w:color="auto"/>
      </w:divBdr>
    </w:div>
    <w:div w:id="1274248065">
      <w:bodyDiv w:val="1"/>
      <w:marLeft w:val="0"/>
      <w:marRight w:val="0"/>
      <w:marTop w:val="0"/>
      <w:marBottom w:val="0"/>
      <w:divBdr>
        <w:top w:val="none" w:sz="0" w:space="0" w:color="auto"/>
        <w:left w:val="none" w:sz="0" w:space="0" w:color="auto"/>
        <w:bottom w:val="none" w:sz="0" w:space="0" w:color="auto"/>
        <w:right w:val="none" w:sz="0" w:space="0" w:color="auto"/>
      </w:divBdr>
    </w:div>
    <w:div w:id="1275018875">
      <w:bodyDiv w:val="1"/>
      <w:marLeft w:val="0"/>
      <w:marRight w:val="0"/>
      <w:marTop w:val="0"/>
      <w:marBottom w:val="0"/>
      <w:divBdr>
        <w:top w:val="none" w:sz="0" w:space="0" w:color="auto"/>
        <w:left w:val="none" w:sz="0" w:space="0" w:color="auto"/>
        <w:bottom w:val="none" w:sz="0" w:space="0" w:color="auto"/>
        <w:right w:val="none" w:sz="0" w:space="0" w:color="auto"/>
      </w:divBdr>
    </w:div>
    <w:div w:id="1277056652">
      <w:bodyDiv w:val="1"/>
      <w:marLeft w:val="0"/>
      <w:marRight w:val="0"/>
      <w:marTop w:val="0"/>
      <w:marBottom w:val="0"/>
      <w:divBdr>
        <w:top w:val="none" w:sz="0" w:space="0" w:color="auto"/>
        <w:left w:val="none" w:sz="0" w:space="0" w:color="auto"/>
        <w:bottom w:val="none" w:sz="0" w:space="0" w:color="auto"/>
        <w:right w:val="none" w:sz="0" w:space="0" w:color="auto"/>
      </w:divBdr>
    </w:div>
    <w:div w:id="1277517231">
      <w:bodyDiv w:val="1"/>
      <w:marLeft w:val="0"/>
      <w:marRight w:val="0"/>
      <w:marTop w:val="0"/>
      <w:marBottom w:val="0"/>
      <w:divBdr>
        <w:top w:val="none" w:sz="0" w:space="0" w:color="auto"/>
        <w:left w:val="none" w:sz="0" w:space="0" w:color="auto"/>
        <w:bottom w:val="none" w:sz="0" w:space="0" w:color="auto"/>
        <w:right w:val="none" w:sz="0" w:space="0" w:color="auto"/>
      </w:divBdr>
    </w:div>
    <w:div w:id="1278947082">
      <w:bodyDiv w:val="1"/>
      <w:marLeft w:val="0"/>
      <w:marRight w:val="0"/>
      <w:marTop w:val="0"/>
      <w:marBottom w:val="0"/>
      <w:divBdr>
        <w:top w:val="none" w:sz="0" w:space="0" w:color="auto"/>
        <w:left w:val="none" w:sz="0" w:space="0" w:color="auto"/>
        <w:bottom w:val="none" w:sz="0" w:space="0" w:color="auto"/>
        <w:right w:val="none" w:sz="0" w:space="0" w:color="auto"/>
      </w:divBdr>
    </w:div>
    <w:div w:id="1280260612">
      <w:bodyDiv w:val="1"/>
      <w:marLeft w:val="0"/>
      <w:marRight w:val="0"/>
      <w:marTop w:val="0"/>
      <w:marBottom w:val="0"/>
      <w:divBdr>
        <w:top w:val="none" w:sz="0" w:space="0" w:color="auto"/>
        <w:left w:val="none" w:sz="0" w:space="0" w:color="auto"/>
        <w:bottom w:val="none" w:sz="0" w:space="0" w:color="auto"/>
        <w:right w:val="none" w:sz="0" w:space="0" w:color="auto"/>
      </w:divBdr>
    </w:div>
    <w:div w:id="1280722791">
      <w:bodyDiv w:val="1"/>
      <w:marLeft w:val="0"/>
      <w:marRight w:val="0"/>
      <w:marTop w:val="0"/>
      <w:marBottom w:val="0"/>
      <w:divBdr>
        <w:top w:val="none" w:sz="0" w:space="0" w:color="auto"/>
        <w:left w:val="none" w:sz="0" w:space="0" w:color="auto"/>
        <w:bottom w:val="none" w:sz="0" w:space="0" w:color="auto"/>
        <w:right w:val="none" w:sz="0" w:space="0" w:color="auto"/>
      </w:divBdr>
    </w:div>
    <w:div w:id="1282569415">
      <w:bodyDiv w:val="1"/>
      <w:marLeft w:val="0"/>
      <w:marRight w:val="0"/>
      <w:marTop w:val="0"/>
      <w:marBottom w:val="0"/>
      <w:divBdr>
        <w:top w:val="none" w:sz="0" w:space="0" w:color="auto"/>
        <w:left w:val="none" w:sz="0" w:space="0" w:color="auto"/>
        <w:bottom w:val="none" w:sz="0" w:space="0" w:color="auto"/>
        <w:right w:val="none" w:sz="0" w:space="0" w:color="auto"/>
      </w:divBdr>
    </w:div>
    <w:div w:id="1282767221">
      <w:bodyDiv w:val="1"/>
      <w:marLeft w:val="0"/>
      <w:marRight w:val="0"/>
      <w:marTop w:val="0"/>
      <w:marBottom w:val="0"/>
      <w:divBdr>
        <w:top w:val="none" w:sz="0" w:space="0" w:color="auto"/>
        <w:left w:val="none" w:sz="0" w:space="0" w:color="auto"/>
        <w:bottom w:val="none" w:sz="0" w:space="0" w:color="auto"/>
        <w:right w:val="none" w:sz="0" w:space="0" w:color="auto"/>
      </w:divBdr>
    </w:div>
    <w:div w:id="1283734450">
      <w:bodyDiv w:val="1"/>
      <w:marLeft w:val="0"/>
      <w:marRight w:val="0"/>
      <w:marTop w:val="0"/>
      <w:marBottom w:val="0"/>
      <w:divBdr>
        <w:top w:val="none" w:sz="0" w:space="0" w:color="auto"/>
        <w:left w:val="none" w:sz="0" w:space="0" w:color="auto"/>
        <w:bottom w:val="none" w:sz="0" w:space="0" w:color="auto"/>
        <w:right w:val="none" w:sz="0" w:space="0" w:color="auto"/>
      </w:divBdr>
    </w:div>
    <w:div w:id="1285188070">
      <w:bodyDiv w:val="1"/>
      <w:marLeft w:val="0"/>
      <w:marRight w:val="0"/>
      <w:marTop w:val="0"/>
      <w:marBottom w:val="0"/>
      <w:divBdr>
        <w:top w:val="none" w:sz="0" w:space="0" w:color="auto"/>
        <w:left w:val="none" w:sz="0" w:space="0" w:color="auto"/>
        <w:bottom w:val="none" w:sz="0" w:space="0" w:color="auto"/>
        <w:right w:val="none" w:sz="0" w:space="0" w:color="auto"/>
      </w:divBdr>
    </w:div>
    <w:div w:id="1285620818">
      <w:bodyDiv w:val="1"/>
      <w:marLeft w:val="0"/>
      <w:marRight w:val="0"/>
      <w:marTop w:val="0"/>
      <w:marBottom w:val="0"/>
      <w:divBdr>
        <w:top w:val="none" w:sz="0" w:space="0" w:color="auto"/>
        <w:left w:val="none" w:sz="0" w:space="0" w:color="auto"/>
        <w:bottom w:val="none" w:sz="0" w:space="0" w:color="auto"/>
        <w:right w:val="none" w:sz="0" w:space="0" w:color="auto"/>
      </w:divBdr>
    </w:div>
    <w:div w:id="1285698917">
      <w:bodyDiv w:val="1"/>
      <w:marLeft w:val="0"/>
      <w:marRight w:val="0"/>
      <w:marTop w:val="0"/>
      <w:marBottom w:val="0"/>
      <w:divBdr>
        <w:top w:val="none" w:sz="0" w:space="0" w:color="auto"/>
        <w:left w:val="none" w:sz="0" w:space="0" w:color="auto"/>
        <w:bottom w:val="none" w:sz="0" w:space="0" w:color="auto"/>
        <w:right w:val="none" w:sz="0" w:space="0" w:color="auto"/>
      </w:divBdr>
    </w:div>
    <w:div w:id="1289552910">
      <w:bodyDiv w:val="1"/>
      <w:marLeft w:val="0"/>
      <w:marRight w:val="0"/>
      <w:marTop w:val="0"/>
      <w:marBottom w:val="0"/>
      <w:divBdr>
        <w:top w:val="none" w:sz="0" w:space="0" w:color="auto"/>
        <w:left w:val="none" w:sz="0" w:space="0" w:color="auto"/>
        <w:bottom w:val="none" w:sz="0" w:space="0" w:color="auto"/>
        <w:right w:val="none" w:sz="0" w:space="0" w:color="auto"/>
      </w:divBdr>
    </w:div>
    <w:div w:id="1290548683">
      <w:bodyDiv w:val="1"/>
      <w:marLeft w:val="0"/>
      <w:marRight w:val="0"/>
      <w:marTop w:val="0"/>
      <w:marBottom w:val="0"/>
      <w:divBdr>
        <w:top w:val="none" w:sz="0" w:space="0" w:color="auto"/>
        <w:left w:val="none" w:sz="0" w:space="0" w:color="auto"/>
        <w:bottom w:val="none" w:sz="0" w:space="0" w:color="auto"/>
        <w:right w:val="none" w:sz="0" w:space="0" w:color="auto"/>
      </w:divBdr>
    </w:div>
    <w:div w:id="1290629802">
      <w:bodyDiv w:val="1"/>
      <w:marLeft w:val="0"/>
      <w:marRight w:val="0"/>
      <w:marTop w:val="0"/>
      <w:marBottom w:val="0"/>
      <w:divBdr>
        <w:top w:val="none" w:sz="0" w:space="0" w:color="auto"/>
        <w:left w:val="none" w:sz="0" w:space="0" w:color="auto"/>
        <w:bottom w:val="none" w:sz="0" w:space="0" w:color="auto"/>
        <w:right w:val="none" w:sz="0" w:space="0" w:color="auto"/>
      </w:divBdr>
    </w:div>
    <w:div w:id="1290934684">
      <w:bodyDiv w:val="1"/>
      <w:marLeft w:val="0"/>
      <w:marRight w:val="0"/>
      <w:marTop w:val="0"/>
      <w:marBottom w:val="0"/>
      <w:divBdr>
        <w:top w:val="none" w:sz="0" w:space="0" w:color="auto"/>
        <w:left w:val="none" w:sz="0" w:space="0" w:color="auto"/>
        <w:bottom w:val="none" w:sz="0" w:space="0" w:color="auto"/>
        <w:right w:val="none" w:sz="0" w:space="0" w:color="auto"/>
      </w:divBdr>
    </w:div>
    <w:div w:id="1293562197">
      <w:bodyDiv w:val="1"/>
      <w:marLeft w:val="0"/>
      <w:marRight w:val="0"/>
      <w:marTop w:val="0"/>
      <w:marBottom w:val="0"/>
      <w:divBdr>
        <w:top w:val="none" w:sz="0" w:space="0" w:color="auto"/>
        <w:left w:val="none" w:sz="0" w:space="0" w:color="auto"/>
        <w:bottom w:val="none" w:sz="0" w:space="0" w:color="auto"/>
        <w:right w:val="none" w:sz="0" w:space="0" w:color="auto"/>
      </w:divBdr>
    </w:div>
    <w:div w:id="1296834570">
      <w:bodyDiv w:val="1"/>
      <w:marLeft w:val="0"/>
      <w:marRight w:val="0"/>
      <w:marTop w:val="0"/>
      <w:marBottom w:val="0"/>
      <w:divBdr>
        <w:top w:val="none" w:sz="0" w:space="0" w:color="auto"/>
        <w:left w:val="none" w:sz="0" w:space="0" w:color="auto"/>
        <w:bottom w:val="none" w:sz="0" w:space="0" w:color="auto"/>
        <w:right w:val="none" w:sz="0" w:space="0" w:color="auto"/>
      </w:divBdr>
    </w:div>
    <w:div w:id="1297754308">
      <w:bodyDiv w:val="1"/>
      <w:marLeft w:val="0"/>
      <w:marRight w:val="0"/>
      <w:marTop w:val="0"/>
      <w:marBottom w:val="0"/>
      <w:divBdr>
        <w:top w:val="none" w:sz="0" w:space="0" w:color="auto"/>
        <w:left w:val="none" w:sz="0" w:space="0" w:color="auto"/>
        <w:bottom w:val="none" w:sz="0" w:space="0" w:color="auto"/>
        <w:right w:val="none" w:sz="0" w:space="0" w:color="auto"/>
      </w:divBdr>
    </w:div>
    <w:div w:id="1298294274">
      <w:bodyDiv w:val="1"/>
      <w:marLeft w:val="0"/>
      <w:marRight w:val="0"/>
      <w:marTop w:val="0"/>
      <w:marBottom w:val="0"/>
      <w:divBdr>
        <w:top w:val="none" w:sz="0" w:space="0" w:color="auto"/>
        <w:left w:val="none" w:sz="0" w:space="0" w:color="auto"/>
        <w:bottom w:val="none" w:sz="0" w:space="0" w:color="auto"/>
        <w:right w:val="none" w:sz="0" w:space="0" w:color="auto"/>
      </w:divBdr>
    </w:div>
    <w:div w:id="1299411497">
      <w:bodyDiv w:val="1"/>
      <w:marLeft w:val="0"/>
      <w:marRight w:val="0"/>
      <w:marTop w:val="0"/>
      <w:marBottom w:val="0"/>
      <w:divBdr>
        <w:top w:val="none" w:sz="0" w:space="0" w:color="auto"/>
        <w:left w:val="none" w:sz="0" w:space="0" w:color="auto"/>
        <w:bottom w:val="none" w:sz="0" w:space="0" w:color="auto"/>
        <w:right w:val="none" w:sz="0" w:space="0" w:color="auto"/>
      </w:divBdr>
    </w:div>
    <w:div w:id="1300383857">
      <w:bodyDiv w:val="1"/>
      <w:marLeft w:val="0"/>
      <w:marRight w:val="0"/>
      <w:marTop w:val="0"/>
      <w:marBottom w:val="0"/>
      <w:divBdr>
        <w:top w:val="none" w:sz="0" w:space="0" w:color="auto"/>
        <w:left w:val="none" w:sz="0" w:space="0" w:color="auto"/>
        <w:bottom w:val="none" w:sz="0" w:space="0" w:color="auto"/>
        <w:right w:val="none" w:sz="0" w:space="0" w:color="auto"/>
      </w:divBdr>
    </w:div>
    <w:div w:id="1301114852">
      <w:bodyDiv w:val="1"/>
      <w:marLeft w:val="0"/>
      <w:marRight w:val="0"/>
      <w:marTop w:val="0"/>
      <w:marBottom w:val="0"/>
      <w:divBdr>
        <w:top w:val="none" w:sz="0" w:space="0" w:color="auto"/>
        <w:left w:val="none" w:sz="0" w:space="0" w:color="auto"/>
        <w:bottom w:val="none" w:sz="0" w:space="0" w:color="auto"/>
        <w:right w:val="none" w:sz="0" w:space="0" w:color="auto"/>
      </w:divBdr>
    </w:div>
    <w:div w:id="1301690067">
      <w:bodyDiv w:val="1"/>
      <w:marLeft w:val="0"/>
      <w:marRight w:val="0"/>
      <w:marTop w:val="0"/>
      <w:marBottom w:val="0"/>
      <w:divBdr>
        <w:top w:val="none" w:sz="0" w:space="0" w:color="auto"/>
        <w:left w:val="none" w:sz="0" w:space="0" w:color="auto"/>
        <w:bottom w:val="none" w:sz="0" w:space="0" w:color="auto"/>
        <w:right w:val="none" w:sz="0" w:space="0" w:color="auto"/>
      </w:divBdr>
    </w:div>
    <w:div w:id="1302537240">
      <w:bodyDiv w:val="1"/>
      <w:marLeft w:val="0"/>
      <w:marRight w:val="0"/>
      <w:marTop w:val="0"/>
      <w:marBottom w:val="0"/>
      <w:divBdr>
        <w:top w:val="none" w:sz="0" w:space="0" w:color="auto"/>
        <w:left w:val="none" w:sz="0" w:space="0" w:color="auto"/>
        <w:bottom w:val="none" w:sz="0" w:space="0" w:color="auto"/>
        <w:right w:val="none" w:sz="0" w:space="0" w:color="auto"/>
      </w:divBdr>
    </w:div>
    <w:div w:id="1303391391">
      <w:bodyDiv w:val="1"/>
      <w:marLeft w:val="0"/>
      <w:marRight w:val="0"/>
      <w:marTop w:val="0"/>
      <w:marBottom w:val="0"/>
      <w:divBdr>
        <w:top w:val="none" w:sz="0" w:space="0" w:color="auto"/>
        <w:left w:val="none" w:sz="0" w:space="0" w:color="auto"/>
        <w:bottom w:val="none" w:sz="0" w:space="0" w:color="auto"/>
        <w:right w:val="none" w:sz="0" w:space="0" w:color="auto"/>
      </w:divBdr>
    </w:div>
    <w:div w:id="1303777676">
      <w:bodyDiv w:val="1"/>
      <w:marLeft w:val="0"/>
      <w:marRight w:val="0"/>
      <w:marTop w:val="0"/>
      <w:marBottom w:val="0"/>
      <w:divBdr>
        <w:top w:val="none" w:sz="0" w:space="0" w:color="auto"/>
        <w:left w:val="none" w:sz="0" w:space="0" w:color="auto"/>
        <w:bottom w:val="none" w:sz="0" w:space="0" w:color="auto"/>
        <w:right w:val="none" w:sz="0" w:space="0" w:color="auto"/>
      </w:divBdr>
    </w:div>
    <w:div w:id="1303928089">
      <w:bodyDiv w:val="1"/>
      <w:marLeft w:val="0"/>
      <w:marRight w:val="0"/>
      <w:marTop w:val="0"/>
      <w:marBottom w:val="0"/>
      <w:divBdr>
        <w:top w:val="none" w:sz="0" w:space="0" w:color="auto"/>
        <w:left w:val="none" w:sz="0" w:space="0" w:color="auto"/>
        <w:bottom w:val="none" w:sz="0" w:space="0" w:color="auto"/>
        <w:right w:val="none" w:sz="0" w:space="0" w:color="auto"/>
      </w:divBdr>
    </w:div>
    <w:div w:id="1304042277">
      <w:bodyDiv w:val="1"/>
      <w:marLeft w:val="0"/>
      <w:marRight w:val="0"/>
      <w:marTop w:val="0"/>
      <w:marBottom w:val="0"/>
      <w:divBdr>
        <w:top w:val="none" w:sz="0" w:space="0" w:color="auto"/>
        <w:left w:val="none" w:sz="0" w:space="0" w:color="auto"/>
        <w:bottom w:val="none" w:sz="0" w:space="0" w:color="auto"/>
        <w:right w:val="none" w:sz="0" w:space="0" w:color="auto"/>
      </w:divBdr>
    </w:div>
    <w:div w:id="1305962532">
      <w:bodyDiv w:val="1"/>
      <w:marLeft w:val="0"/>
      <w:marRight w:val="0"/>
      <w:marTop w:val="0"/>
      <w:marBottom w:val="0"/>
      <w:divBdr>
        <w:top w:val="none" w:sz="0" w:space="0" w:color="auto"/>
        <w:left w:val="none" w:sz="0" w:space="0" w:color="auto"/>
        <w:bottom w:val="none" w:sz="0" w:space="0" w:color="auto"/>
        <w:right w:val="none" w:sz="0" w:space="0" w:color="auto"/>
      </w:divBdr>
    </w:div>
    <w:div w:id="1306010231">
      <w:bodyDiv w:val="1"/>
      <w:marLeft w:val="0"/>
      <w:marRight w:val="0"/>
      <w:marTop w:val="0"/>
      <w:marBottom w:val="0"/>
      <w:divBdr>
        <w:top w:val="none" w:sz="0" w:space="0" w:color="auto"/>
        <w:left w:val="none" w:sz="0" w:space="0" w:color="auto"/>
        <w:bottom w:val="none" w:sz="0" w:space="0" w:color="auto"/>
        <w:right w:val="none" w:sz="0" w:space="0" w:color="auto"/>
      </w:divBdr>
    </w:div>
    <w:div w:id="1307318099">
      <w:bodyDiv w:val="1"/>
      <w:marLeft w:val="0"/>
      <w:marRight w:val="0"/>
      <w:marTop w:val="0"/>
      <w:marBottom w:val="0"/>
      <w:divBdr>
        <w:top w:val="none" w:sz="0" w:space="0" w:color="auto"/>
        <w:left w:val="none" w:sz="0" w:space="0" w:color="auto"/>
        <w:bottom w:val="none" w:sz="0" w:space="0" w:color="auto"/>
        <w:right w:val="none" w:sz="0" w:space="0" w:color="auto"/>
      </w:divBdr>
    </w:div>
    <w:div w:id="1308318380">
      <w:bodyDiv w:val="1"/>
      <w:marLeft w:val="0"/>
      <w:marRight w:val="0"/>
      <w:marTop w:val="0"/>
      <w:marBottom w:val="0"/>
      <w:divBdr>
        <w:top w:val="none" w:sz="0" w:space="0" w:color="auto"/>
        <w:left w:val="none" w:sz="0" w:space="0" w:color="auto"/>
        <w:bottom w:val="none" w:sz="0" w:space="0" w:color="auto"/>
        <w:right w:val="none" w:sz="0" w:space="0" w:color="auto"/>
      </w:divBdr>
    </w:div>
    <w:div w:id="1308782908">
      <w:bodyDiv w:val="1"/>
      <w:marLeft w:val="0"/>
      <w:marRight w:val="0"/>
      <w:marTop w:val="0"/>
      <w:marBottom w:val="0"/>
      <w:divBdr>
        <w:top w:val="none" w:sz="0" w:space="0" w:color="auto"/>
        <w:left w:val="none" w:sz="0" w:space="0" w:color="auto"/>
        <w:bottom w:val="none" w:sz="0" w:space="0" w:color="auto"/>
        <w:right w:val="none" w:sz="0" w:space="0" w:color="auto"/>
      </w:divBdr>
    </w:div>
    <w:div w:id="1309162642">
      <w:bodyDiv w:val="1"/>
      <w:marLeft w:val="0"/>
      <w:marRight w:val="0"/>
      <w:marTop w:val="0"/>
      <w:marBottom w:val="0"/>
      <w:divBdr>
        <w:top w:val="none" w:sz="0" w:space="0" w:color="auto"/>
        <w:left w:val="none" w:sz="0" w:space="0" w:color="auto"/>
        <w:bottom w:val="none" w:sz="0" w:space="0" w:color="auto"/>
        <w:right w:val="none" w:sz="0" w:space="0" w:color="auto"/>
      </w:divBdr>
    </w:div>
    <w:div w:id="1310088473">
      <w:bodyDiv w:val="1"/>
      <w:marLeft w:val="0"/>
      <w:marRight w:val="0"/>
      <w:marTop w:val="0"/>
      <w:marBottom w:val="0"/>
      <w:divBdr>
        <w:top w:val="none" w:sz="0" w:space="0" w:color="auto"/>
        <w:left w:val="none" w:sz="0" w:space="0" w:color="auto"/>
        <w:bottom w:val="none" w:sz="0" w:space="0" w:color="auto"/>
        <w:right w:val="none" w:sz="0" w:space="0" w:color="auto"/>
      </w:divBdr>
    </w:div>
    <w:div w:id="1310556050">
      <w:bodyDiv w:val="1"/>
      <w:marLeft w:val="0"/>
      <w:marRight w:val="0"/>
      <w:marTop w:val="0"/>
      <w:marBottom w:val="0"/>
      <w:divBdr>
        <w:top w:val="none" w:sz="0" w:space="0" w:color="auto"/>
        <w:left w:val="none" w:sz="0" w:space="0" w:color="auto"/>
        <w:bottom w:val="none" w:sz="0" w:space="0" w:color="auto"/>
        <w:right w:val="none" w:sz="0" w:space="0" w:color="auto"/>
      </w:divBdr>
    </w:div>
    <w:div w:id="1311790345">
      <w:bodyDiv w:val="1"/>
      <w:marLeft w:val="0"/>
      <w:marRight w:val="0"/>
      <w:marTop w:val="0"/>
      <w:marBottom w:val="0"/>
      <w:divBdr>
        <w:top w:val="none" w:sz="0" w:space="0" w:color="auto"/>
        <w:left w:val="none" w:sz="0" w:space="0" w:color="auto"/>
        <w:bottom w:val="none" w:sz="0" w:space="0" w:color="auto"/>
        <w:right w:val="none" w:sz="0" w:space="0" w:color="auto"/>
      </w:divBdr>
    </w:div>
    <w:div w:id="1311977138">
      <w:bodyDiv w:val="1"/>
      <w:marLeft w:val="0"/>
      <w:marRight w:val="0"/>
      <w:marTop w:val="0"/>
      <w:marBottom w:val="0"/>
      <w:divBdr>
        <w:top w:val="none" w:sz="0" w:space="0" w:color="auto"/>
        <w:left w:val="none" w:sz="0" w:space="0" w:color="auto"/>
        <w:bottom w:val="none" w:sz="0" w:space="0" w:color="auto"/>
        <w:right w:val="none" w:sz="0" w:space="0" w:color="auto"/>
      </w:divBdr>
    </w:div>
    <w:div w:id="1312055882">
      <w:bodyDiv w:val="1"/>
      <w:marLeft w:val="0"/>
      <w:marRight w:val="0"/>
      <w:marTop w:val="0"/>
      <w:marBottom w:val="0"/>
      <w:divBdr>
        <w:top w:val="none" w:sz="0" w:space="0" w:color="auto"/>
        <w:left w:val="none" w:sz="0" w:space="0" w:color="auto"/>
        <w:bottom w:val="none" w:sz="0" w:space="0" w:color="auto"/>
        <w:right w:val="none" w:sz="0" w:space="0" w:color="auto"/>
      </w:divBdr>
    </w:div>
    <w:div w:id="1312055948">
      <w:bodyDiv w:val="1"/>
      <w:marLeft w:val="0"/>
      <w:marRight w:val="0"/>
      <w:marTop w:val="0"/>
      <w:marBottom w:val="0"/>
      <w:divBdr>
        <w:top w:val="none" w:sz="0" w:space="0" w:color="auto"/>
        <w:left w:val="none" w:sz="0" w:space="0" w:color="auto"/>
        <w:bottom w:val="none" w:sz="0" w:space="0" w:color="auto"/>
        <w:right w:val="none" w:sz="0" w:space="0" w:color="auto"/>
      </w:divBdr>
    </w:div>
    <w:div w:id="1312905567">
      <w:bodyDiv w:val="1"/>
      <w:marLeft w:val="0"/>
      <w:marRight w:val="0"/>
      <w:marTop w:val="0"/>
      <w:marBottom w:val="0"/>
      <w:divBdr>
        <w:top w:val="none" w:sz="0" w:space="0" w:color="auto"/>
        <w:left w:val="none" w:sz="0" w:space="0" w:color="auto"/>
        <w:bottom w:val="none" w:sz="0" w:space="0" w:color="auto"/>
        <w:right w:val="none" w:sz="0" w:space="0" w:color="auto"/>
      </w:divBdr>
    </w:div>
    <w:div w:id="1313216152">
      <w:bodyDiv w:val="1"/>
      <w:marLeft w:val="0"/>
      <w:marRight w:val="0"/>
      <w:marTop w:val="0"/>
      <w:marBottom w:val="0"/>
      <w:divBdr>
        <w:top w:val="none" w:sz="0" w:space="0" w:color="auto"/>
        <w:left w:val="none" w:sz="0" w:space="0" w:color="auto"/>
        <w:bottom w:val="none" w:sz="0" w:space="0" w:color="auto"/>
        <w:right w:val="none" w:sz="0" w:space="0" w:color="auto"/>
      </w:divBdr>
    </w:div>
    <w:div w:id="1314682187">
      <w:bodyDiv w:val="1"/>
      <w:marLeft w:val="0"/>
      <w:marRight w:val="0"/>
      <w:marTop w:val="0"/>
      <w:marBottom w:val="0"/>
      <w:divBdr>
        <w:top w:val="none" w:sz="0" w:space="0" w:color="auto"/>
        <w:left w:val="none" w:sz="0" w:space="0" w:color="auto"/>
        <w:bottom w:val="none" w:sz="0" w:space="0" w:color="auto"/>
        <w:right w:val="none" w:sz="0" w:space="0" w:color="auto"/>
      </w:divBdr>
    </w:div>
    <w:div w:id="1314914330">
      <w:bodyDiv w:val="1"/>
      <w:marLeft w:val="0"/>
      <w:marRight w:val="0"/>
      <w:marTop w:val="0"/>
      <w:marBottom w:val="0"/>
      <w:divBdr>
        <w:top w:val="none" w:sz="0" w:space="0" w:color="auto"/>
        <w:left w:val="none" w:sz="0" w:space="0" w:color="auto"/>
        <w:bottom w:val="none" w:sz="0" w:space="0" w:color="auto"/>
        <w:right w:val="none" w:sz="0" w:space="0" w:color="auto"/>
      </w:divBdr>
    </w:div>
    <w:div w:id="1316033778">
      <w:bodyDiv w:val="1"/>
      <w:marLeft w:val="0"/>
      <w:marRight w:val="0"/>
      <w:marTop w:val="0"/>
      <w:marBottom w:val="0"/>
      <w:divBdr>
        <w:top w:val="none" w:sz="0" w:space="0" w:color="auto"/>
        <w:left w:val="none" w:sz="0" w:space="0" w:color="auto"/>
        <w:bottom w:val="none" w:sz="0" w:space="0" w:color="auto"/>
        <w:right w:val="none" w:sz="0" w:space="0" w:color="auto"/>
      </w:divBdr>
    </w:div>
    <w:div w:id="1316490798">
      <w:bodyDiv w:val="1"/>
      <w:marLeft w:val="0"/>
      <w:marRight w:val="0"/>
      <w:marTop w:val="0"/>
      <w:marBottom w:val="0"/>
      <w:divBdr>
        <w:top w:val="none" w:sz="0" w:space="0" w:color="auto"/>
        <w:left w:val="none" w:sz="0" w:space="0" w:color="auto"/>
        <w:bottom w:val="none" w:sz="0" w:space="0" w:color="auto"/>
        <w:right w:val="none" w:sz="0" w:space="0" w:color="auto"/>
      </w:divBdr>
    </w:div>
    <w:div w:id="1317077947">
      <w:bodyDiv w:val="1"/>
      <w:marLeft w:val="0"/>
      <w:marRight w:val="0"/>
      <w:marTop w:val="0"/>
      <w:marBottom w:val="0"/>
      <w:divBdr>
        <w:top w:val="none" w:sz="0" w:space="0" w:color="auto"/>
        <w:left w:val="none" w:sz="0" w:space="0" w:color="auto"/>
        <w:bottom w:val="none" w:sz="0" w:space="0" w:color="auto"/>
        <w:right w:val="none" w:sz="0" w:space="0" w:color="auto"/>
      </w:divBdr>
    </w:div>
    <w:div w:id="1318412439">
      <w:bodyDiv w:val="1"/>
      <w:marLeft w:val="0"/>
      <w:marRight w:val="0"/>
      <w:marTop w:val="0"/>
      <w:marBottom w:val="0"/>
      <w:divBdr>
        <w:top w:val="none" w:sz="0" w:space="0" w:color="auto"/>
        <w:left w:val="none" w:sz="0" w:space="0" w:color="auto"/>
        <w:bottom w:val="none" w:sz="0" w:space="0" w:color="auto"/>
        <w:right w:val="none" w:sz="0" w:space="0" w:color="auto"/>
      </w:divBdr>
    </w:div>
    <w:div w:id="1318798738">
      <w:bodyDiv w:val="1"/>
      <w:marLeft w:val="0"/>
      <w:marRight w:val="0"/>
      <w:marTop w:val="0"/>
      <w:marBottom w:val="0"/>
      <w:divBdr>
        <w:top w:val="none" w:sz="0" w:space="0" w:color="auto"/>
        <w:left w:val="none" w:sz="0" w:space="0" w:color="auto"/>
        <w:bottom w:val="none" w:sz="0" w:space="0" w:color="auto"/>
        <w:right w:val="none" w:sz="0" w:space="0" w:color="auto"/>
      </w:divBdr>
    </w:div>
    <w:div w:id="1320839973">
      <w:bodyDiv w:val="1"/>
      <w:marLeft w:val="0"/>
      <w:marRight w:val="0"/>
      <w:marTop w:val="0"/>
      <w:marBottom w:val="0"/>
      <w:divBdr>
        <w:top w:val="none" w:sz="0" w:space="0" w:color="auto"/>
        <w:left w:val="none" w:sz="0" w:space="0" w:color="auto"/>
        <w:bottom w:val="none" w:sz="0" w:space="0" w:color="auto"/>
        <w:right w:val="none" w:sz="0" w:space="0" w:color="auto"/>
      </w:divBdr>
    </w:div>
    <w:div w:id="1324504109">
      <w:bodyDiv w:val="1"/>
      <w:marLeft w:val="0"/>
      <w:marRight w:val="0"/>
      <w:marTop w:val="0"/>
      <w:marBottom w:val="0"/>
      <w:divBdr>
        <w:top w:val="none" w:sz="0" w:space="0" w:color="auto"/>
        <w:left w:val="none" w:sz="0" w:space="0" w:color="auto"/>
        <w:bottom w:val="none" w:sz="0" w:space="0" w:color="auto"/>
        <w:right w:val="none" w:sz="0" w:space="0" w:color="auto"/>
      </w:divBdr>
    </w:div>
    <w:div w:id="1325351984">
      <w:bodyDiv w:val="1"/>
      <w:marLeft w:val="0"/>
      <w:marRight w:val="0"/>
      <w:marTop w:val="0"/>
      <w:marBottom w:val="0"/>
      <w:divBdr>
        <w:top w:val="none" w:sz="0" w:space="0" w:color="auto"/>
        <w:left w:val="none" w:sz="0" w:space="0" w:color="auto"/>
        <w:bottom w:val="none" w:sz="0" w:space="0" w:color="auto"/>
        <w:right w:val="none" w:sz="0" w:space="0" w:color="auto"/>
      </w:divBdr>
    </w:div>
    <w:div w:id="1331060511">
      <w:bodyDiv w:val="1"/>
      <w:marLeft w:val="0"/>
      <w:marRight w:val="0"/>
      <w:marTop w:val="0"/>
      <w:marBottom w:val="0"/>
      <w:divBdr>
        <w:top w:val="none" w:sz="0" w:space="0" w:color="auto"/>
        <w:left w:val="none" w:sz="0" w:space="0" w:color="auto"/>
        <w:bottom w:val="none" w:sz="0" w:space="0" w:color="auto"/>
        <w:right w:val="none" w:sz="0" w:space="0" w:color="auto"/>
      </w:divBdr>
    </w:div>
    <w:div w:id="1333070320">
      <w:bodyDiv w:val="1"/>
      <w:marLeft w:val="0"/>
      <w:marRight w:val="0"/>
      <w:marTop w:val="0"/>
      <w:marBottom w:val="0"/>
      <w:divBdr>
        <w:top w:val="none" w:sz="0" w:space="0" w:color="auto"/>
        <w:left w:val="none" w:sz="0" w:space="0" w:color="auto"/>
        <w:bottom w:val="none" w:sz="0" w:space="0" w:color="auto"/>
        <w:right w:val="none" w:sz="0" w:space="0" w:color="auto"/>
      </w:divBdr>
    </w:div>
    <w:div w:id="1333143338">
      <w:bodyDiv w:val="1"/>
      <w:marLeft w:val="0"/>
      <w:marRight w:val="0"/>
      <w:marTop w:val="0"/>
      <w:marBottom w:val="0"/>
      <w:divBdr>
        <w:top w:val="none" w:sz="0" w:space="0" w:color="auto"/>
        <w:left w:val="none" w:sz="0" w:space="0" w:color="auto"/>
        <w:bottom w:val="none" w:sz="0" w:space="0" w:color="auto"/>
        <w:right w:val="none" w:sz="0" w:space="0" w:color="auto"/>
      </w:divBdr>
    </w:div>
    <w:div w:id="1333332443">
      <w:bodyDiv w:val="1"/>
      <w:marLeft w:val="0"/>
      <w:marRight w:val="0"/>
      <w:marTop w:val="0"/>
      <w:marBottom w:val="0"/>
      <w:divBdr>
        <w:top w:val="none" w:sz="0" w:space="0" w:color="auto"/>
        <w:left w:val="none" w:sz="0" w:space="0" w:color="auto"/>
        <w:bottom w:val="none" w:sz="0" w:space="0" w:color="auto"/>
        <w:right w:val="none" w:sz="0" w:space="0" w:color="auto"/>
      </w:divBdr>
    </w:div>
    <w:div w:id="1334455400">
      <w:bodyDiv w:val="1"/>
      <w:marLeft w:val="0"/>
      <w:marRight w:val="0"/>
      <w:marTop w:val="0"/>
      <w:marBottom w:val="0"/>
      <w:divBdr>
        <w:top w:val="none" w:sz="0" w:space="0" w:color="auto"/>
        <w:left w:val="none" w:sz="0" w:space="0" w:color="auto"/>
        <w:bottom w:val="none" w:sz="0" w:space="0" w:color="auto"/>
        <w:right w:val="none" w:sz="0" w:space="0" w:color="auto"/>
      </w:divBdr>
    </w:div>
    <w:div w:id="1337998886">
      <w:bodyDiv w:val="1"/>
      <w:marLeft w:val="0"/>
      <w:marRight w:val="0"/>
      <w:marTop w:val="0"/>
      <w:marBottom w:val="0"/>
      <w:divBdr>
        <w:top w:val="none" w:sz="0" w:space="0" w:color="auto"/>
        <w:left w:val="none" w:sz="0" w:space="0" w:color="auto"/>
        <w:bottom w:val="none" w:sz="0" w:space="0" w:color="auto"/>
        <w:right w:val="none" w:sz="0" w:space="0" w:color="auto"/>
      </w:divBdr>
    </w:div>
    <w:div w:id="1340697840">
      <w:bodyDiv w:val="1"/>
      <w:marLeft w:val="0"/>
      <w:marRight w:val="0"/>
      <w:marTop w:val="0"/>
      <w:marBottom w:val="0"/>
      <w:divBdr>
        <w:top w:val="none" w:sz="0" w:space="0" w:color="auto"/>
        <w:left w:val="none" w:sz="0" w:space="0" w:color="auto"/>
        <w:bottom w:val="none" w:sz="0" w:space="0" w:color="auto"/>
        <w:right w:val="none" w:sz="0" w:space="0" w:color="auto"/>
      </w:divBdr>
    </w:div>
    <w:div w:id="1341736731">
      <w:bodyDiv w:val="1"/>
      <w:marLeft w:val="0"/>
      <w:marRight w:val="0"/>
      <w:marTop w:val="0"/>
      <w:marBottom w:val="0"/>
      <w:divBdr>
        <w:top w:val="none" w:sz="0" w:space="0" w:color="auto"/>
        <w:left w:val="none" w:sz="0" w:space="0" w:color="auto"/>
        <w:bottom w:val="none" w:sz="0" w:space="0" w:color="auto"/>
        <w:right w:val="none" w:sz="0" w:space="0" w:color="auto"/>
      </w:divBdr>
    </w:div>
    <w:div w:id="1341851996">
      <w:bodyDiv w:val="1"/>
      <w:marLeft w:val="0"/>
      <w:marRight w:val="0"/>
      <w:marTop w:val="0"/>
      <w:marBottom w:val="0"/>
      <w:divBdr>
        <w:top w:val="none" w:sz="0" w:space="0" w:color="auto"/>
        <w:left w:val="none" w:sz="0" w:space="0" w:color="auto"/>
        <w:bottom w:val="none" w:sz="0" w:space="0" w:color="auto"/>
        <w:right w:val="none" w:sz="0" w:space="0" w:color="auto"/>
      </w:divBdr>
    </w:div>
    <w:div w:id="1343043613">
      <w:bodyDiv w:val="1"/>
      <w:marLeft w:val="0"/>
      <w:marRight w:val="0"/>
      <w:marTop w:val="0"/>
      <w:marBottom w:val="0"/>
      <w:divBdr>
        <w:top w:val="none" w:sz="0" w:space="0" w:color="auto"/>
        <w:left w:val="none" w:sz="0" w:space="0" w:color="auto"/>
        <w:bottom w:val="none" w:sz="0" w:space="0" w:color="auto"/>
        <w:right w:val="none" w:sz="0" w:space="0" w:color="auto"/>
      </w:divBdr>
    </w:div>
    <w:div w:id="1343432134">
      <w:bodyDiv w:val="1"/>
      <w:marLeft w:val="0"/>
      <w:marRight w:val="0"/>
      <w:marTop w:val="0"/>
      <w:marBottom w:val="0"/>
      <w:divBdr>
        <w:top w:val="none" w:sz="0" w:space="0" w:color="auto"/>
        <w:left w:val="none" w:sz="0" w:space="0" w:color="auto"/>
        <w:bottom w:val="none" w:sz="0" w:space="0" w:color="auto"/>
        <w:right w:val="none" w:sz="0" w:space="0" w:color="auto"/>
      </w:divBdr>
    </w:div>
    <w:div w:id="1345326854">
      <w:bodyDiv w:val="1"/>
      <w:marLeft w:val="0"/>
      <w:marRight w:val="0"/>
      <w:marTop w:val="0"/>
      <w:marBottom w:val="0"/>
      <w:divBdr>
        <w:top w:val="none" w:sz="0" w:space="0" w:color="auto"/>
        <w:left w:val="none" w:sz="0" w:space="0" w:color="auto"/>
        <w:bottom w:val="none" w:sz="0" w:space="0" w:color="auto"/>
        <w:right w:val="none" w:sz="0" w:space="0" w:color="auto"/>
      </w:divBdr>
    </w:div>
    <w:div w:id="1348363062">
      <w:bodyDiv w:val="1"/>
      <w:marLeft w:val="0"/>
      <w:marRight w:val="0"/>
      <w:marTop w:val="0"/>
      <w:marBottom w:val="0"/>
      <w:divBdr>
        <w:top w:val="none" w:sz="0" w:space="0" w:color="auto"/>
        <w:left w:val="none" w:sz="0" w:space="0" w:color="auto"/>
        <w:bottom w:val="none" w:sz="0" w:space="0" w:color="auto"/>
        <w:right w:val="none" w:sz="0" w:space="0" w:color="auto"/>
      </w:divBdr>
    </w:div>
    <w:div w:id="1349482734">
      <w:bodyDiv w:val="1"/>
      <w:marLeft w:val="0"/>
      <w:marRight w:val="0"/>
      <w:marTop w:val="0"/>
      <w:marBottom w:val="0"/>
      <w:divBdr>
        <w:top w:val="none" w:sz="0" w:space="0" w:color="auto"/>
        <w:left w:val="none" w:sz="0" w:space="0" w:color="auto"/>
        <w:bottom w:val="none" w:sz="0" w:space="0" w:color="auto"/>
        <w:right w:val="none" w:sz="0" w:space="0" w:color="auto"/>
      </w:divBdr>
    </w:div>
    <w:div w:id="1352032024">
      <w:bodyDiv w:val="1"/>
      <w:marLeft w:val="0"/>
      <w:marRight w:val="0"/>
      <w:marTop w:val="0"/>
      <w:marBottom w:val="0"/>
      <w:divBdr>
        <w:top w:val="none" w:sz="0" w:space="0" w:color="auto"/>
        <w:left w:val="none" w:sz="0" w:space="0" w:color="auto"/>
        <w:bottom w:val="none" w:sz="0" w:space="0" w:color="auto"/>
        <w:right w:val="none" w:sz="0" w:space="0" w:color="auto"/>
      </w:divBdr>
    </w:div>
    <w:div w:id="1352953397">
      <w:bodyDiv w:val="1"/>
      <w:marLeft w:val="0"/>
      <w:marRight w:val="0"/>
      <w:marTop w:val="0"/>
      <w:marBottom w:val="0"/>
      <w:divBdr>
        <w:top w:val="none" w:sz="0" w:space="0" w:color="auto"/>
        <w:left w:val="none" w:sz="0" w:space="0" w:color="auto"/>
        <w:bottom w:val="none" w:sz="0" w:space="0" w:color="auto"/>
        <w:right w:val="none" w:sz="0" w:space="0" w:color="auto"/>
      </w:divBdr>
    </w:div>
    <w:div w:id="1353411464">
      <w:bodyDiv w:val="1"/>
      <w:marLeft w:val="0"/>
      <w:marRight w:val="0"/>
      <w:marTop w:val="0"/>
      <w:marBottom w:val="0"/>
      <w:divBdr>
        <w:top w:val="none" w:sz="0" w:space="0" w:color="auto"/>
        <w:left w:val="none" w:sz="0" w:space="0" w:color="auto"/>
        <w:bottom w:val="none" w:sz="0" w:space="0" w:color="auto"/>
        <w:right w:val="none" w:sz="0" w:space="0" w:color="auto"/>
      </w:divBdr>
    </w:div>
    <w:div w:id="1354651804">
      <w:bodyDiv w:val="1"/>
      <w:marLeft w:val="0"/>
      <w:marRight w:val="0"/>
      <w:marTop w:val="0"/>
      <w:marBottom w:val="0"/>
      <w:divBdr>
        <w:top w:val="none" w:sz="0" w:space="0" w:color="auto"/>
        <w:left w:val="none" w:sz="0" w:space="0" w:color="auto"/>
        <w:bottom w:val="none" w:sz="0" w:space="0" w:color="auto"/>
        <w:right w:val="none" w:sz="0" w:space="0" w:color="auto"/>
      </w:divBdr>
    </w:div>
    <w:div w:id="1355156759">
      <w:bodyDiv w:val="1"/>
      <w:marLeft w:val="0"/>
      <w:marRight w:val="0"/>
      <w:marTop w:val="0"/>
      <w:marBottom w:val="0"/>
      <w:divBdr>
        <w:top w:val="none" w:sz="0" w:space="0" w:color="auto"/>
        <w:left w:val="none" w:sz="0" w:space="0" w:color="auto"/>
        <w:bottom w:val="none" w:sz="0" w:space="0" w:color="auto"/>
        <w:right w:val="none" w:sz="0" w:space="0" w:color="auto"/>
      </w:divBdr>
    </w:div>
    <w:div w:id="1360162424">
      <w:bodyDiv w:val="1"/>
      <w:marLeft w:val="0"/>
      <w:marRight w:val="0"/>
      <w:marTop w:val="0"/>
      <w:marBottom w:val="0"/>
      <w:divBdr>
        <w:top w:val="none" w:sz="0" w:space="0" w:color="auto"/>
        <w:left w:val="none" w:sz="0" w:space="0" w:color="auto"/>
        <w:bottom w:val="none" w:sz="0" w:space="0" w:color="auto"/>
        <w:right w:val="none" w:sz="0" w:space="0" w:color="auto"/>
      </w:divBdr>
    </w:div>
    <w:div w:id="1361737839">
      <w:bodyDiv w:val="1"/>
      <w:marLeft w:val="0"/>
      <w:marRight w:val="0"/>
      <w:marTop w:val="0"/>
      <w:marBottom w:val="0"/>
      <w:divBdr>
        <w:top w:val="none" w:sz="0" w:space="0" w:color="auto"/>
        <w:left w:val="none" w:sz="0" w:space="0" w:color="auto"/>
        <w:bottom w:val="none" w:sz="0" w:space="0" w:color="auto"/>
        <w:right w:val="none" w:sz="0" w:space="0" w:color="auto"/>
      </w:divBdr>
    </w:div>
    <w:div w:id="1363483165">
      <w:bodyDiv w:val="1"/>
      <w:marLeft w:val="0"/>
      <w:marRight w:val="0"/>
      <w:marTop w:val="0"/>
      <w:marBottom w:val="0"/>
      <w:divBdr>
        <w:top w:val="none" w:sz="0" w:space="0" w:color="auto"/>
        <w:left w:val="none" w:sz="0" w:space="0" w:color="auto"/>
        <w:bottom w:val="none" w:sz="0" w:space="0" w:color="auto"/>
        <w:right w:val="none" w:sz="0" w:space="0" w:color="auto"/>
      </w:divBdr>
    </w:div>
    <w:div w:id="1364163235">
      <w:bodyDiv w:val="1"/>
      <w:marLeft w:val="0"/>
      <w:marRight w:val="0"/>
      <w:marTop w:val="0"/>
      <w:marBottom w:val="0"/>
      <w:divBdr>
        <w:top w:val="none" w:sz="0" w:space="0" w:color="auto"/>
        <w:left w:val="none" w:sz="0" w:space="0" w:color="auto"/>
        <w:bottom w:val="none" w:sz="0" w:space="0" w:color="auto"/>
        <w:right w:val="none" w:sz="0" w:space="0" w:color="auto"/>
      </w:divBdr>
    </w:div>
    <w:div w:id="1364474799">
      <w:bodyDiv w:val="1"/>
      <w:marLeft w:val="0"/>
      <w:marRight w:val="0"/>
      <w:marTop w:val="0"/>
      <w:marBottom w:val="0"/>
      <w:divBdr>
        <w:top w:val="none" w:sz="0" w:space="0" w:color="auto"/>
        <w:left w:val="none" w:sz="0" w:space="0" w:color="auto"/>
        <w:bottom w:val="none" w:sz="0" w:space="0" w:color="auto"/>
        <w:right w:val="none" w:sz="0" w:space="0" w:color="auto"/>
      </w:divBdr>
    </w:div>
    <w:div w:id="1365903521">
      <w:bodyDiv w:val="1"/>
      <w:marLeft w:val="0"/>
      <w:marRight w:val="0"/>
      <w:marTop w:val="0"/>
      <w:marBottom w:val="0"/>
      <w:divBdr>
        <w:top w:val="none" w:sz="0" w:space="0" w:color="auto"/>
        <w:left w:val="none" w:sz="0" w:space="0" w:color="auto"/>
        <w:bottom w:val="none" w:sz="0" w:space="0" w:color="auto"/>
        <w:right w:val="none" w:sz="0" w:space="0" w:color="auto"/>
      </w:divBdr>
    </w:div>
    <w:div w:id="1368750046">
      <w:bodyDiv w:val="1"/>
      <w:marLeft w:val="0"/>
      <w:marRight w:val="0"/>
      <w:marTop w:val="0"/>
      <w:marBottom w:val="0"/>
      <w:divBdr>
        <w:top w:val="none" w:sz="0" w:space="0" w:color="auto"/>
        <w:left w:val="none" w:sz="0" w:space="0" w:color="auto"/>
        <w:bottom w:val="none" w:sz="0" w:space="0" w:color="auto"/>
        <w:right w:val="none" w:sz="0" w:space="0" w:color="auto"/>
      </w:divBdr>
    </w:div>
    <w:div w:id="1371808789">
      <w:bodyDiv w:val="1"/>
      <w:marLeft w:val="0"/>
      <w:marRight w:val="0"/>
      <w:marTop w:val="0"/>
      <w:marBottom w:val="0"/>
      <w:divBdr>
        <w:top w:val="none" w:sz="0" w:space="0" w:color="auto"/>
        <w:left w:val="none" w:sz="0" w:space="0" w:color="auto"/>
        <w:bottom w:val="none" w:sz="0" w:space="0" w:color="auto"/>
        <w:right w:val="none" w:sz="0" w:space="0" w:color="auto"/>
      </w:divBdr>
    </w:div>
    <w:div w:id="1371880335">
      <w:bodyDiv w:val="1"/>
      <w:marLeft w:val="0"/>
      <w:marRight w:val="0"/>
      <w:marTop w:val="0"/>
      <w:marBottom w:val="0"/>
      <w:divBdr>
        <w:top w:val="none" w:sz="0" w:space="0" w:color="auto"/>
        <w:left w:val="none" w:sz="0" w:space="0" w:color="auto"/>
        <w:bottom w:val="none" w:sz="0" w:space="0" w:color="auto"/>
        <w:right w:val="none" w:sz="0" w:space="0" w:color="auto"/>
      </w:divBdr>
    </w:div>
    <w:div w:id="1374502960">
      <w:bodyDiv w:val="1"/>
      <w:marLeft w:val="0"/>
      <w:marRight w:val="0"/>
      <w:marTop w:val="0"/>
      <w:marBottom w:val="0"/>
      <w:divBdr>
        <w:top w:val="none" w:sz="0" w:space="0" w:color="auto"/>
        <w:left w:val="none" w:sz="0" w:space="0" w:color="auto"/>
        <w:bottom w:val="none" w:sz="0" w:space="0" w:color="auto"/>
        <w:right w:val="none" w:sz="0" w:space="0" w:color="auto"/>
      </w:divBdr>
    </w:div>
    <w:div w:id="1374577601">
      <w:bodyDiv w:val="1"/>
      <w:marLeft w:val="0"/>
      <w:marRight w:val="0"/>
      <w:marTop w:val="0"/>
      <w:marBottom w:val="0"/>
      <w:divBdr>
        <w:top w:val="none" w:sz="0" w:space="0" w:color="auto"/>
        <w:left w:val="none" w:sz="0" w:space="0" w:color="auto"/>
        <w:bottom w:val="none" w:sz="0" w:space="0" w:color="auto"/>
        <w:right w:val="none" w:sz="0" w:space="0" w:color="auto"/>
      </w:divBdr>
    </w:div>
    <w:div w:id="1374888375">
      <w:bodyDiv w:val="1"/>
      <w:marLeft w:val="0"/>
      <w:marRight w:val="0"/>
      <w:marTop w:val="0"/>
      <w:marBottom w:val="0"/>
      <w:divBdr>
        <w:top w:val="none" w:sz="0" w:space="0" w:color="auto"/>
        <w:left w:val="none" w:sz="0" w:space="0" w:color="auto"/>
        <w:bottom w:val="none" w:sz="0" w:space="0" w:color="auto"/>
        <w:right w:val="none" w:sz="0" w:space="0" w:color="auto"/>
      </w:divBdr>
    </w:div>
    <w:div w:id="1375738701">
      <w:bodyDiv w:val="1"/>
      <w:marLeft w:val="0"/>
      <w:marRight w:val="0"/>
      <w:marTop w:val="0"/>
      <w:marBottom w:val="0"/>
      <w:divBdr>
        <w:top w:val="none" w:sz="0" w:space="0" w:color="auto"/>
        <w:left w:val="none" w:sz="0" w:space="0" w:color="auto"/>
        <w:bottom w:val="none" w:sz="0" w:space="0" w:color="auto"/>
        <w:right w:val="none" w:sz="0" w:space="0" w:color="auto"/>
      </w:divBdr>
    </w:div>
    <w:div w:id="1377269291">
      <w:bodyDiv w:val="1"/>
      <w:marLeft w:val="0"/>
      <w:marRight w:val="0"/>
      <w:marTop w:val="0"/>
      <w:marBottom w:val="0"/>
      <w:divBdr>
        <w:top w:val="none" w:sz="0" w:space="0" w:color="auto"/>
        <w:left w:val="none" w:sz="0" w:space="0" w:color="auto"/>
        <w:bottom w:val="none" w:sz="0" w:space="0" w:color="auto"/>
        <w:right w:val="none" w:sz="0" w:space="0" w:color="auto"/>
      </w:divBdr>
    </w:div>
    <w:div w:id="1377926442">
      <w:bodyDiv w:val="1"/>
      <w:marLeft w:val="0"/>
      <w:marRight w:val="0"/>
      <w:marTop w:val="0"/>
      <w:marBottom w:val="0"/>
      <w:divBdr>
        <w:top w:val="none" w:sz="0" w:space="0" w:color="auto"/>
        <w:left w:val="none" w:sz="0" w:space="0" w:color="auto"/>
        <w:bottom w:val="none" w:sz="0" w:space="0" w:color="auto"/>
        <w:right w:val="none" w:sz="0" w:space="0" w:color="auto"/>
      </w:divBdr>
    </w:div>
    <w:div w:id="1380126933">
      <w:bodyDiv w:val="1"/>
      <w:marLeft w:val="0"/>
      <w:marRight w:val="0"/>
      <w:marTop w:val="0"/>
      <w:marBottom w:val="0"/>
      <w:divBdr>
        <w:top w:val="none" w:sz="0" w:space="0" w:color="auto"/>
        <w:left w:val="none" w:sz="0" w:space="0" w:color="auto"/>
        <w:bottom w:val="none" w:sz="0" w:space="0" w:color="auto"/>
        <w:right w:val="none" w:sz="0" w:space="0" w:color="auto"/>
      </w:divBdr>
    </w:div>
    <w:div w:id="1384596943">
      <w:bodyDiv w:val="1"/>
      <w:marLeft w:val="0"/>
      <w:marRight w:val="0"/>
      <w:marTop w:val="0"/>
      <w:marBottom w:val="0"/>
      <w:divBdr>
        <w:top w:val="none" w:sz="0" w:space="0" w:color="auto"/>
        <w:left w:val="none" w:sz="0" w:space="0" w:color="auto"/>
        <w:bottom w:val="none" w:sz="0" w:space="0" w:color="auto"/>
        <w:right w:val="none" w:sz="0" w:space="0" w:color="auto"/>
      </w:divBdr>
    </w:div>
    <w:div w:id="1384981493">
      <w:bodyDiv w:val="1"/>
      <w:marLeft w:val="0"/>
      <w:marRight w:val="0"/>
      <w:marTop w:val="0"/>
      <w:marBottom w:val="0"/>
      <w:divBdr>
        <w:top w:val="none" w:sz="0" w:space="0" w:color="auto"/>
        <w:left w:val="none" w:sz="0" w:space="0" w:color="auto"/>
        <w:bottom w:val="none" w:sz="0" w:space="0" w:color="auto"/>
        <w:right w:val="none" w:sz="0" w:space="0" w:color="auto"/>
      </w:divBdr>
    </w:div>
    <w:div w:id="1385788264">
      <w:bodyDiv w:val="1"/>
      <w:marLeft w:val="0"/>
      <w:marRight w:val="0"/>
      <w:marTop w:val="0"/>
      <w:marBottom w:val="0"/>
      <w:divBdr>
        <w:top w:val="none" w:sz="0" w:space="0" w:color="auto"/>
        <w:left w:val="none" w:sz="0" w:space="0" w:color="auto"/>
        <w:bottom w:val="none" w:sz="0" w:space="0" w:color="auto"/>
        <w:right w:val="none" w:sz="0" w:space="0" w:color="auto"/>
      </w:divBdr>
    </w:div>
    <w:div w:id="1387143303">
      <w:bodyDiv w:val="1"/>
      <w:marLeft w:val="0"/>
      <w:marRight w:val="0"/>
      <w:marTop w:val="0"/>
      <w:marBottom w:val="0"/>
      <w:divBdr>
        <w:top w:val="none" w:sz="0" w:space="0" w:color="auto"/>
        <w:left w:val="none" w:sz="0" w:space="0" w:color="auto"/>
        <w:bottom w:val="none" w:sz="0" w:space="0" w:color="auto"/>
        <w:right w:val="none" w:sz="0" w:space="0" w:color="auto"/>
      </w:divBdr>
    </w:div>
    <w:div w:id="1387222466">
      <w:bodyDiv w:val="1"/>
      <w:marLeft w:val="0"/>
      <w:marRight w:val="0"/>
      <w:marTop w:val="0"/>
      <w:marBottom w:val="0"/>
      <w:divBdr>
        <w:top w:val="none" w:sz="0" w:space="0" w:color="auto"/>
        <w:left w:val="none" w:sz="0" w:space="0" w:color="auto"/>
        <w:bottom w:val="none" w:sz="0" w:space="0" w:color="auto"/>
        <w:right w:val="none" w:sz="0" w:space="0" w:color="auto"/>
      </w:divBdr>
    </w:div>
    <w:div w:id="1389575257">
      <w:bodyDiv w:val="1"/>
      <w:marLeft w:val="0"/>
      <w:marRight w:val="0"/>
      <w:marTop w:val="0"/>
      <w:marBottom w:val="0"/>
      <w:divBdr>
        <w:top w:val="none" w:sz="0" w:space="0" w:color="auto"/>
        <w:left w:val="none" w:sz="0" w:space="0" w:color="auto"/>
        <w:bottom w:val="none" w:sz="0" w:space="0" w:color="auto"/>
        <w:right w:val="none" w:sz="0" w:space="0" w:color="auto"/>
      </w:divBdr>
    </w:div>
    <w:div w:id="1389719452">
      <w:bodyDiv w:val="1"/>
      <w:marLeft w:val="0"/>
      <w:marRight w:val="0"/>
      <w:marTop w:val="0"/>
      <w:marBottom w:val="0"/>
      <w:divBdr>
        <w:top w:val="none" w:sz="0" w:space="0" w:color="auto"/>
        <w:left w:val="none" w:sz="0" w:space="0" w:color="auto"/>
        <w:bottom w:val="none" w:sz="0" w:space="0" w:color="auto"/>
        <w:right w:val="none" w:sz="0" w:space="0" w:color="auto"/>
      </w:divBdr>
    </w:div>
    <w:div w:id="1391225832">
      <w:bodyDiv w:val="1"/>
      <w:marLeft w:val="0"/>
      <w:marRight w:val="0"/>
      <w:marTop w:val="0"/>
      <w:marBottom w:val="0"/>
      <w:divBdr>
        <w:top w:val="none" w:sz="0" w:space="0" w:color="auto"/>
        <w:left w:val="none" w:sz="0" w:space="0" w:color="auto"/>
        <w:bottom w:val="none" w:sz="0" w:space="0" w:color="auto"/>
        <w:right w:val="none" w:sz="0" w:space="0" w:color="auto"/>
      </w:divBdr>
    </w:div>
    <w:div w:id="1392386356">
      <w:bodyDiv w:val="1"/>
      <w:marLeft w:val="0"/>
      <w:marRight w:val="0"/>
      <w:marTop w:val="0"/>
      <w:marBottom w:val="0"/>
      <w:divBdr>
        <w:top w:val="none" w:sz="0" w:space="0" w:color="auto"/>
        <w:left w:val="none" w:sz="0" w:space="0" w:color="auto"/>
        <w:bottom w:val="none" w:sz="0" w:space="0" w:color="auto"/>
        <w:right w:val="none" w:sz="0" w:space="0" w:color="auto"/>
      </w:divBdr>
    </w:div>
    <w:div w:id="1392777509">
      <w:bodyDiv w:val="1"/>
      <w:marLeft w:val="0"/>
      <w:marRight w:val="0"/>
      <w:marTop w:val="0"/>
      <w:marBottom w:val="0"/>
      <w:divBdr>
        <w:top w:val="none" w:sz="0" w:space="0" w:color="auto"/>
        <w:left w:val="none" w:sz="0" w:space="0" w:color="auto"/>
        <w:bottom w:val="none" w:sz="0" w:space="0" w:color="auto"/>
        <w:right w:val="none" w:sz="0" w:space="0" w:color="auto"/>
      </w:divBdr>
    </w:div>
    <w:div w:id="1393233681">
      <w:bodyDiv w:val="1"/>
      <w:marLeft w:val="0"/>
      <w:marRight w:val="0"/>
      <w:marTop w:val="0"/>
      <w:marBottom w:val="0"/>
      <w:divBdr>
        <w:top w:val="none" w:sz="0" w:space="0" w:color="auto"/>
        <w:left w:val="none" w:sz="0" w:space="0" w:color="auto"/>
        <w:bottom w:val="none" w:sz="0" w:space="0" w:color="auto"/>
        <w:right w:val="none" w:sz="0" w:space="0" w:color="auto"/>
      </w:divBdr>
    </w:div>
    <w:div w:id="1393234811">
      <w:bodyDiv w:val="1"/>
      <w:marLeft w:val="0"/>
      <w:marRight w:val="0"/>
      <w:marTop w:val="0"/>
      <w:marBottom w:val="0"/>
      <w:divBdr>
        <w:top w:val="none" w:sz="0" w:space="0" w:color="auto"/>
        <w:left w:val="none" w:sz="0" w:space="0" w:color="auto"/>
        <w:bottom w:val="none" w:sz="0" w:space="0" w:color="auto"/>
        <w:right w:val="none" w:sz="0" w:space="0" w:color="auto"/>
      </w:divBdr>
    </w:div>
    <w:div w:id="1394813511">
      <w:bodyDiv w:val="1"/>
      <w:marLeft w:val="0"/>
      <w:marRight w:val="0"/>
      <w:marTop w:val="0"/>
      <w:marBottom w:val="0"/>
      <w:divBdr>
        <w:top w:val="none" w:sz="0" w:space="0" w:color="auto"/>
        <w:left w:val="none" w:sz="0" w:space="0" w:color="auto"/>
        <w:bottom w:val="none" w:sz="0" w:space="0" w:color="auto"/>
        <w:right w:val="none" w:sz="0" w:space="0" w:color="auto"/>
      </w:divBdr>
    </w:div>
    <w:div w:id="1394964104">
      <w:bodyDiv w:val="1"/>
      <w:marLeft w:val="0"/>
      <w:marRight w:val="0"/>
      <w:marTop w:val="0"/>
      <w:marBottom w:val="0"/>
      <w:divBdr>
        <w:top w:val="none" w:sz="0" w:space="0" w:color="auto"/>
        <w:left w:val="none" w:sz="0" w:space="0" w:color="auto"/>
        <w:bottom w:val="none" w:sz="0" w:space="0" w:color="auto"/>
        <w:right w:val="none" w:sz="0" w:space="0" w:color="auto"/>
      </w:divBdr>
    </w:div>
    <w:div w:id="1396397501">
      <w:bodyDiv w:val="1"/>
      <w:marLeft w:val="0"/>
      <w:marRight w:val="0"/>
      <w:marTop w:val="0"/>
      <w:marBottom w:val="0"/>
      <w:divBdr>
        <w:top w:val="none" w:sz="0" w:space="0" w:color="auto"/>
        <w:left w:val="none" w:sz="0" w:space="0" w:color="auto"/>
        <w:bottom w:val="none" w:sz="0" w:space="0" w:color="auto"/>
        <w:right w:val="none" w:sz="0" w:space="0" w:color="auto"/>
      </w:divBdr>
    </w:div>
    <w:div w:id="1399398747">
      <w:bodyDiv w:val="1"/>
      <w:marLeft w:val="0"/>
      <w:marRight w:val="0"/>
      <w:marTop w:val="0"/>
      <w:marBottom w:val="0"/>
      <w:divBdr>
        <w:top w:val="none" w:sz="0" w:space="0" w:color="auto"/>
        <w:left w:val="none" w:sz="0" w:space="0" w:color="auto"/>
        <w:bottom w:val="none" w:sz="0" w:space="0" w:color="auto"/>
        <w:right w:val="none" w:sz="0" w:space="0" w:color="auto"/>
      </w:divBdr>
    </w:div>
    <w:div w:id="1399942888">
      <w:bodyDiv w:val="1"/>
      <w:marLeft w:val="0"/>
      <w:marRight w:val="0"/>
      <w:marTop w:val="0"/>
      <w:marBottom w:val="0"/>
      <w:divBdr>
        <w:top w:val="none" w:sz="0" w:space="0" w:color="auto"/>
        <w:left w:val="none" w:sz="0" w:space="0" w:color="auto"/>
        <w:bottom w:val="none" w:sz="0" w:space="0" w:color="auto"/>
        <w:right w:val="none" w:sz="0" w:space="0" w:color="auto"/>
      </w:divBdr>
    </w:div>
    <w:div w:id="1401707300">
      <w:bodyDiv w:val="1"/>
      <w:marLeft w:val="0"/>
      <w:marRight w:val="0"/>
      <w:marTop w:val="0"/>
      <w:marBottom w:val="0"/>
      <w:divBdr>
        <w:top w:val="none" w:sz="0" w:space="0" w:color="auto"/>
        <w:left w:val="none" w:sz="0" w:space="0" w:color="auto"/>
        <w:bottom w:val="none" w:sz="0" w:space="0" w:color="auto"/>
        <w:right w:val="none" w:sz="0" w:space="0" w:color="auto"/>
      </w:divBdr>
    </w:div>
    <w:div w:id="1402098137">
      <w:bodyDiv w:val="1"/>
      <w:marLeft w:val="0"/>
      <w:marRight w:val="0"/>
      <w:marTop w:val="0"/>
      <w:marBottom w:val="0"/>
      <w:divBdr>
        <w:top w:val="none" w:sz="0" w:space="0" w:color="auto"/>
        <w:left w:val="none" w:sz="0" w:space="0" w:color="auto"/>
        <w:bottom w:val="none" w:sz="0" w:space="0" w:color="auto"/>
        <w:right w:val="none" w:sz="0" w:space="0" w:color="auto"/>
      </w:divBdr>
    </w:div>
    <w:div w:id="1407530671">
      <w:bodyDiv w:val="1"/>
      <w:marLeft w:val="0"/>
      <w:marRight w:val="0"/>
      <w:marTop w:val="0"/>
      <w:marBottom w:val="0"/>
      <w:divBdr>
        <w:top w:val="none" w:sz="0" w:space="0" w:color="auto"/>
        <w:left w:val="none" w:sz="0" w:space="0" w:color="auto"/>
        <w:bottom w:val="none" w:sz="0" w:space="0" w:color="auto"/>
        <w:right w:val="none" w:sz="0" w:space="0" w:color="auto"/>
      </w:divBdr>
    </w:div>
    <w:div w:id="1408919488">
      <w:bodyDiv w:val="1"/>
      <w:marLeft w:val="0"/>
      <w:marRight w:val="0"/>
      <w:marTop w:val="0"/>
      <w:marBottom w:val="0"/>
      <w:divBdr>
        <w:top w:val="none" w:sz="0" w:space="0" w:color="auto"/>
        <w:left w:val="none" w:sz="0" w:space="0" w:color="auto"/>
        <w:bottom w:val="none" w:sz="0" w:space="0" w:color="auto"/>
        <w:right w:val="none" w:sz="0" w:space="0" w:color="auto"/>
      </w:divBdr>
    </w:div>
    <w:div w:id="1414082648">
      <w:bodyDiv w:val="1"/>
      <w:marLeft w:val="0"/>
      <w:marRight w:val="0"/>
      <w:marTop w:val="0"/>
      <w:marBottom w:val="0"/>
      <w:divBdr>
        <w:top w:val="none" w:sz="0" w:space="0" w:color="auto"/>
        <w:left w:val="none" w:sz="0" w:space="0" w:color="auto"/>
        <w:bottom w:val="none" w:sz="0" w:space="0" w:color="auto"/>
        <w:right w:val="none" w:sz="0" w:space="0" w:color="auto"/>
      </w:divBdr>
    </w:div>
    <w:div w:id="1414425301">
      <w:bodyDiv w:val="1"/>
      <w:marLeft w:val="0"/>
      <w:marRight w:val="0"/>
      <w:marTop w:val="0"/>
      <w:marBottom w:val="0"/>
      <w:divBdr>
        <w:top w:val="none" w:sz="0" w:space="0" w:color="auto"/>
        <w:left w:val="none" w:sz="0" w:space="0" w:color="auto"/>
        <w:bottom w:val="none" w:sz="0" w:space="0" w:color="auto"/>
        <w:right w:val="none" w:sz="0" w:space="0" w:color="auto"/>
      </w:divBdr>
    </w:div>
    <w:div w:id="1415781433">
      <w:bodyDiv w:val="1"/>
      <w:marLeft w:val="0"/>
      <w:marRight w:val="0"/>
      <w:marTop w:val="0"/>
      <w:marBottom w:val="0"/>
      <w:divBdr>
        <w:top w:val="none" w:sz="0" w:space="0" w:color="auto"/>
        <w:left w:val="none" w:sz="0" w:space="0" w:color="auto"/>
        <w:bottom w:val="none" w:sz="0" w:space="0" w:color="auto"/>
        <w:right w:val="none" w:sz="0" w:space="0" w:color="auto"/>
      </w:divBdr>
    </w:div>
    <w:div w:id="1416589639">
      <w:bodyDiv w:val="1"/>
      <w:marLeft w:val="0"/>
      <w:marRight w:val="0"/>
      <w:marTop w:val="0"/>
      <w:marBottom w:val="0"/>
      <w:divBdr>
        <w:top w:val="none" w:sz="0" w:space="0" w:color="auto"/>
        <w:left w:val="none" w:sz="0" w:space="0" w:color="auto"/>
        <w:bottom w:val="none" w:sz="0" w:space="0" w:color="auto"/>
        <w:right w:val="none" w:sz="0" w:space="0" w:color="auto"/>
      </w:divBdr>
    </w:div>
    <w:div w:id="1419208674">
      <w:bodyDiv w:val="1"/>
      <w:marLeft w:val="0"/>
      <w:marRight w:val="0"/>
      <w:marTop w:val="0"/>
      <w:marBottom w:val="0"/>
      <w:divBdr>
        <w:top w:val="none" w:sz="0" w:space="0" w:color="auto"/>
        <w:left w:val="none" w:sz="0" w:space="0" w:color="auto"/>
        <w:bottom w:val="none" w:sz="0" w:space="0" w:color="auto"/>
        <w:right w:val="none" w:sz="0" w:space="0" w:color="auto"/>
      </w:divBdr>
    </w:div>
    <w:div w:id="1419211341">
      <w:bodyDiv w:val="1"/>
      <w:marLeft w:val="0"/>
      <w:marRight w:val="0"/>
      <w:marTop w:val="0"/>
      <w:marBottom w:val="0"/>
      <w:divBdr>
        <w:top w:val="none" w:sz="0" w:space="0" w:color="auto"/>
        <w:left w:val="none" w:sz="0" w:space="0" w:color="auto"/>
        <w:bottom w:val="none" w:sz="0" w:space="0" w:color="auto"/>
        <w:right w:val="none" w:sz="0" w:space="0" w:color="auto"/>
      </w:divBdr>
    </w:div>
    <w:div w:id="1419596571">
      <w:bodyDiv w:val="1"/>
      <w:marLeft w:val="0"/>
      <w:marRight w:val="0"/>
      <w:marTop w:val="0"/>
      <w:marBottom w:val="0"/>
      <w:divBdr>
        <w:top w:val="none" w:sz="0" w:space="0" w:color="auto"/>
        <w:left w:val="none" w:sz="0" w:space="0" w:color="auto"/>
        <w:bottom w:val="none" w:sz="0" w:space="0" w:color="auto"/>
        <w:right w:val="none" w:sz="0" w:space="0" w:color="auto"/>
      </w:divBdr>
    </w:div>
    <w:div w:id="1420831733">
      <w:bodyDiv w:val="1"/>
      <w:marLeft w:val="0"/>
      <w:marRight w:val="0"/>
      <w:marTop w:val="0"/>
      <w:marBottom w:val="0"/>
      <w:divBdr>
        <w:top w:val="none" w:sz="0" w:space="0" w:color="auto"/>
        <w:left w:val="none" w:sz="0" w:space="0" w:color="auto"/>
        <w:bottom w:val="none" w:sz="0" w:space="0" w:color="auto"/>
        <w:right w:val="none" w:sz="0" w:space="0" w:color="auto"/>
      </w:divBdr>
    </w:div>
    <w:div w:id="1422221190">
      <w:bodyDiv w:val="1"/>
      <w:marLeft w:val="0"/>
      <w:marRight w:val="0"/>
      <w:marTop w:val="0"/>
      <w:marBottom w:val="0"/>
      <w:divBdr>
        <w:top w:val="none" w:sz="0" w:space="0" w:color="auto"/>
        <w:left w:val="none" w:sz="0" w:space="0" w:color="auto"/>
        <w:bottom w:val="none" w:sz="0" w:space="0" w:color="auto"/>
        <w:right w:val="none" w:sz="0" w:space="0" w:color="auto"/>
      </w:divBdr>
    </w:div>
    <w:div w:id="1424106740">
      <w:bodyDiv w:val="1"/>
      <w:marLeft w:val="0"/>
      <w:marRight w:val="0"/>
      <w:marTop w:val="0"/>
      <w:marBottom w:val="0"/>
      <w:divBdr>
        <w:top w:val="none" w:sz="0" w:space="0" w:color="auto"/>
        <w:left w:val="none" w:sz="0" w:space="0" w:color="auto"/>
        <w:bottom w:val="none" w:sz="0" w:space="0" w:color="auto"/>
        <w:right w:val="none" w:sz="0" w:space="0" w:color="auto"/>
      </w:divBdr>
    </w:div>
    <w:div w:id="1424762038">
      <w:bodyDiv w:val="1"/>
      <w:marLeft w:val="0"/>
      <w:marRight w:val="0"/>
      <w:marTop w:val="0"/>
      <w:marBottom w:val="0"/>
      <w:divBdr>
        <w:top w:val="none" w:sz="0" w:space="0" w:color="auto"/>
        <w:left w:val="none" w:sz="0" w:space="0" w:color="auto"/>
        <w:bottom w:val="none" w:sz="0" w:space="0" w:color="auto"/>
        <w:right w:val="none" w:sz="0" w:space="0" w:color="auto"/>
      </w:divBdr>
    </w:div>
    <w:div w:id="1425106414">
      <w:bodyDiv w:val="1"/>
      <w:marLeft w:val="0"/>
      <w:marRight w:val="0"/>
      <w:marTop w:val="0"/>
      <w:marBottom w:val="0"/>
      <w:divBdr>
        <w:top w:val="none" w:sz="0" w:space="0" w:color="auto"/>
        <w:left w:val="none" w:sz="0" w:space="0" w:color="auto"/>
        <w:bottom w:val="none" w:sz="0" w:space="0" w:color="auto"/>
        <w:right w:val="none" w:sz="0" w:space="0" w:color="auto"/>
      </w:divBdr>
    </w:div>
    <w:div w:id="1425958298">
      <w:bodyDiv w:val="1"/>
      <w:marLeft w:val="0"/>
      <w:marRight w:val="0"/>
      <w:marTop w:val="0"/>
      <w:marBottom w:val="0"/>
      <w:divBdr>
        <w:top w:val="none" w:sz="0" w:space="0" w:color="auto"/>
        <w:left w:val="none" w:sz="0" w:space="0" w:color="auto"/>
        <w:bottom w:val="none" w:sz="0" w:space="0" w:color="auto"/>
        <w:right w:val="none" w:sz="0" w:space="0" w:color="auto"/>
      </w:divBdr>
    </w:div>
    <w:div w:id="1427190475">
      <w:bodyDiv w:val="1"/>
      <w:marLeft w:val="0"/>
      <w:marRight w:val="0"/>
      <w:marTop w:val="0"/>
      <w:marBottom w:val="0"/>
      <w:divBdr>
        <w:top w:val="none" w:sz="0" w:space="0" w:color="auto"/>
        <w:left w:val="none" w:sz="0" w:space="0" w:color="auto"/>
        <w:bottom w:val="none" w:sz="0" w:space="0" w:color="auto"/>
        <w:right w:val="none" w:sz="0" w:space="0" w:color="auto"/>
      </w:divBdr>
    </w:div>
    <w:div w:id="1428044069">
      <w:bodyDiv w:val="1"/>
      <w:marLeft w:val="0"/>
      <w:marRight w:val="0"/>
      <w:marTop w:val="0"/>
      <w:marBottom w:val="0"/>
      <w:divBdr>
        <w:top w:val="none" w:sz="0" w:space="0" w:color="auto"/>
        <w:left w:val="none" w:sz="0" w:space="0" w:color="auto"/>
        <w:bottom w:val="none" w:sz="0" w:space="0" w:color="auto"/>
        <w:right w:val="none" w:sz="0" w:space="0" w:color="auto"/>
      </w:divBdr>
    </w:div>
    <w:div w:id="1429500346">
      <w:bodyDiv w:val="1"/>
      <w:marLeft w:val="0"/>
      <w:marRight w:val="0"/>
      <w:marTop w:val="0"/>
      <w:marBottom w:val="0"/>
      <w:divBdr>
        <w:top w:val="none" w:sz="0" w:space="0" w:color="auto"/>
        <w:left w:val="none" w:sz="0" w:space="0" w:color="auto"/>
        <w:bottom w:val="none" w:sz="0" w:space="0" w:color="auto"/>
        <w:right w:val="none" w:sz="0" w:space="0" w:color="auto"/>
      </w:divBdr>
    </w:div>
    <w:div w:id="1429544753">
      <w:bodyDiv w:val="1"/>
      <w:marLeft w:val="0"/>
      <w:marRight w:val="0"/>
      <w:marTop w:val="0"/>
      <w:marBottom w:val="0"/>
      <w:divBdr>
        <w:top w:val="none" w:sz="0" w:space="0" w:color="auto"/>
        <w:left w:val="none" w:sz="0" w:space="0" w:color="auto"/>
        <w:bottom w:val="none" w:sz="0" w:space="0" w:color="auto"/>
        <w:right w:val="none" w:sz="0" w:space="0" w:color="auto"/>
      </w:divBdr>
    </w:div>
    <w:div w:id="1429932593">
      <w:bodyDiv w:val="1"/>
      <w:marLeft w:val="0"/>
      <w:marRight w:val="0"/>
      <w:marTop w:val="0"/>
      <w:marBottom w:val="0"/>
      <w:divBdr>
        <w:top w:val="none" w:sz="0" w:space="0" w:color="auto"/>
        <w:left w:val="none" w:sz="0" w:space="0" w:color="auto"/>
        <w:bottom w:val="none" w:sz="0" w:space="0" w:color="auto"/>
        <w:right w:val="none" w:sz="0" w:space="0" w:color="auto"/>
      </w:divBdr>
    </w:div>
    <w:div w:id="1432160666">
      <w:bodyDiv w:val="1"/>
      <w:marLeft w:val="0"/>
      <w:marRight w:val="0"/>
      <w:marTop w:val="0"/>
      <w:marBottom w:val="0"/>
      <w:divBdr>
        <w:top w:val="none" w:sz="0" w:space="0" w:color="auto"/>
        <w:left w:val="none" w:sz="0" w:space="0" w:color="auto"/>
        <w:bottom w:val="none" w:sz="0" w:space="0" w:color="auto"/>
        <w:right w:val="none" w:sz="0" w:space="0" w:color="auto"/>
      </w:divBdr>
    </w:div>
    <w:div w:id="1432581642">
      <w:bodyDiv w:val="1"/>
      <w:marLeft w:val="0"/>
      <w:marRight w:val="0"/>
      <w:marTop w:val="0"/>
      <w:marBottom w:val="0"/>
      <w:divBdr>
        <w:top w:val="none" w:sz="0" w:space="0" w:color="auto"/>
        <w:left w:val="none" w:sz="0" w:space="0" w:color="auto"/>
        <w:bottom w:val="none" w:sz="0" w:space="0" w:color="auto"/>
        <w:right w:val="none" w:sz="0" w:space="0" w:color="auto"/>
      </w:divBdr>
    </w:div>
    <w:div w:id="1433478844">
      <w:bodyDiv w:val="1"/>
      <w:marLeft w:val="0"/>
      <w:marRight w:val="0"/>
      <w:marTop w:val="0"/>
      <w:marBottom w:val="0"/>
      <w:divBdr>
        <w:top w:val="none" w:sz="0" w:space="0" w:color="auto"/>
        <w:left w:val="none" w:sz="0" w:space="0" w:color="auto"/>
        <w:bottom w:val="none" w:sz="0" w:space="0" w:color="auto"/>
        <w:right w:val="none" w:sz="0" w:space="0" w:color="auto"/>
      </w:divBdr>
    </w:div>
    <w:div w:id="1433696247">
      <w:bodyDiv w:val="1"/>
      <w:marLeft w:val="0"/>
      <w:marRight w:val="0"/>
      <w:marTop w:val="0"/>
      <w:marBottom w:val="0"/>
      <w:divBdr>
        <w:top w:val="none" w:sz="0" w:space="0" w:color="auto"/>
        <w:left w:val="none" w:sz="0" w:space="0" w:color="auto"/>
        <w:bottom w:val="none" w:sz="0" w:space="0" w:color="auto"/>
        <w:right w:val="none" w:sz="0" w:space="0" w:color="auto"/>
      </w:divBdr>
    </w:div>
    <w:div w:id="1434471180">
      <w:bodyDiv w:val="1"/>
      <w:marLeft w:val="0"/>
      <w:marRight w:val="0"/>
      <w:marTop w:val="0"/>
      <w:marBottom w:val="0"/>
      <w:divBdr>
        <w:top w:val="none" w:sz="0" w:space="0" w:color="auto"/>
        <w:left w:val="none" w:sz="0" w:space="0" w:color="auto"/>
        <w:bottom w:val="none" w:sz="0" w:space="0" w:color="auto"/>
        <w:right w:val="none" w:sz="0" w:space="0" w:color="auto"/>
      </w:divBdr>
    </w:div>
    <w:div w:id="1434782579">
      <w:bodyDiv w:val="1"/>
      <w:marLeft w:val="0"/>
      <w:marRight w:val="0"/>
      <w:marTop w:val="0"/>
      <w:marBottom w:val="0"/>
      <w:divBdr>
        <w:top w:val="none" w:sz="0" w:space="0" w:color="auto"/>
        <w:left w:val="none" w:sz="0" w:space="0" w:color="auto"/>
        <w:bottom w:val="none" w:sz="0" w:space="0" w:color="auto"/>
        <w:right w:val="none" w:sz="0" w:space="0" w:color="auto"/>
      </w:divBdr>
    </w:div>
    <w:div w:id="1435176405">
      <w:bodyDiv w:val="1"/>
      <w:marLeft w:val="0"/>
      <w:marRight w:val="0"/>
      <w:marTop w:val="0"/>
      <w:marBottom w:val="0"/>
      <w:divBdr>
        <w:top w:val="none" w:sz="0" w:space="0" w:color="auto"/>
        <w:left w:val="none" w:sz="0" w:space="0" w:color="auto"/>
        <w:bottom w:val="none" w:sz="0" w:space="0" w:color="auto"/>
        <w:right w:val="none" w:sz="0" w:space="0" w:color="auto"/>
      </w:divBdr>
    </w:div>
    <w:div w:id="1435594000">
      <w:bodyDiv w:val="1"/>
      <w:marLeft w:val="0"/>
      <w:marRight w:val="0"/>
      <w:marTop w:val="0"/>
      <w:marBottom w:val="0"/>
      <w:divBdr>
        <w:top w:val="none" w:sz="0" w:space="0" w:color="auto"/>
        <w:left w:val="none" w:sz="0" w:space="0" w:color="auto"/>
        <w:bottom w:val="none" w:sz="0" w:space="0" w:color="auto"/>
        <w:right w:val="none" w:sz="0" w:space="0" w:color="auto"/>
      </w:divBdr>
    </w:div>
    <w:div w:id="1436317640">
      <w:bodyDiv w:val="1"/>
      <w:marLeft w:val="0"/>
      <w:marRight w:val="0"/>
      <w:marTop w:val="0"/>
      <w:marBottom w:val="0"/>
      <w:divBdr>
        <w:top w:val="none" w:sz="0" w:space="0" w:color="auto"/>
        <w:left w:val="none" w:sz="0" w:space="0" w:color="auto"/>
        <w:bottom w:val="none" w:sz="0" w:space="0" w:color="auto"/>
        <w:right w:val="none" w:sz="0" w:space="0" w:color="auto"/>
      </w:divBdr>
    </w:div>
    <w:div w:id="1438136894">
      <w:bodyDiv w:val="1"/>
      <w:marLeft w:val="0"/>
      <w:marRight w:val="0"/>
      <w:marTop w:val="0"/>
      <w:marBottom w:val="0"/>
      <w:divBdr>
        <w:top w:val="none" w:sz="0" w:space="0" w:color="auto"/>
        <w:left w:val="none" w:sz="0" w:space="0" w:color="auto"/>
        <w:bottom w:val="none" w:sz="0" w:space="0" w:color="auto"/>
        <w:right w:val="none" w:sz="0" w:space="0" w:color="auto"/>
      </w:divBdr>
    </w:div>
    <w:div w:id="1442072997">
      <w:bodyDiv w:val="1"/>
      <w:marLeft w:val="0"/>
      <w:marRight w:val="0"/>
      <w:marTop w:val="0"/>
      <w:marBottom w:val="0"/>
      <w:divBdr>
        <w:top w:val="none" w:sz="0" w:space="0" w:color="auto"/>
        <w:left w:val="none" w:sz="0" w:space="0" w:color="auto"/>
        <w:bottom w:val="none" w:sz="0" w:space="0" w:color="auto"/>
        <w:right w:val="none" w:sz="0" w:space="0" w:color="auto"/>
      </w:divBdr>
    </w:div>
    <w:div w:id="1443958879">
      <w:bodyDiv w:val="1"/>
      <w:marLeft w:val="0"/>
      <w:marRight w:val="0"/>
      <w:marTop w:val="0"/>
      <w:marBottom w:val="0"/>
      <w:divBdr>
        <w:top w:val="none" w:sz="0" w:space="0" w:color="auto"/>
        <w:left w:val="none" w:sz="0" w:space="0" w:color="auto"/>
        <w:bottom w:val="none" w:sz="0" w:space="0" w:color="auto"/>
        <w:right w:val="none" w:sz="0" w:space="0" w:color="auto"/>
      </w:divBdr>
    </w:div>
    <w:div w:id="1444224312">
      <w:bodyDiv w:val="1"/>
      <w:marLeft w:val="0"/>
      <w:marRight w:val="0"/>
      <w:marTop w:val="0"/>
      <w:marBottom w:val="0"/>
      <w:divBdr>
        <w:top w:val="none" w:sz="0" w:space="0" w:color="auto"/>
        <w:left w:val="none" w:sz="0" w:space="0" w:color="auto"/>
        <w:bottom w:val="none" w:sz="0" w:space="0" w:color="auto"/>
        <w:right w:val="none" w:sz="0" w:space="0" w:color="auto"/>
      </w:divBdr>
    </w:div>
    <w:div w:id="1445268194">
      <w:bodyDiv w:val="1"/>
      <w:marLeft w:val="0"/>
      <w:marRight w:val="0"/>
      <w:marTop w:val="0"/>
      <w:marBottom w:val="0"/>
      <w:divBdr>
        <w:top w:val="none" w:sz="0" w:space="0" w:color="auto"/>
        <w:left w:val="none" w:sz="0" w:space="0" w:color="auto"/>
        <w:bottom w:val="none" w:sz="0" w:space="0" w:color="auto"/>
        <w:right w:val="none" w:sz="0" w:space="0" w:color="auto"/>
      </w:divBdr>
    </w:div>
    <w:div w:id="1445617706">
      <w:bodyDiv w:val="1"/>
      <w:marLeft w:val="0"/>
      <w:marRight w:val="0"/>
      <w:marTop w:val="0"/>
      <w:marBottom w:val="0"/>
      <w:divBdr>
        <w:top w:val="none" w:sz="0" w:space="0" w:color="auto"/>
        <w:left w:val="none" w:sz="0" w:space="0" w:color="auto"/>
        <w:bottom w:val="none" w:sz="0" w:space="0" w:color="auto"/>
        <w:right w:val="none" w:sz="0" w:space="0" w:color="auto"/>
      </w:divBdr>
    </w:div>
    <w:div w:id="1447850846">
      <w:bodyDiv w:val="1"/>
      <w:marLeft w:val="0"/>
      <w:marRight w:val="0"/>
      <w:marTop w:val="0"/>
      <w:marBottom w:val="0"/>
      <w:divBdr>
        <w:top w:val="none" w:sz="0" w:space="0" w:color="auto"/>
        <w:left w:val="none" w:sz="0" w:space="0" w:color="auto"/>
        <w:bottom w:val="none" w:sz="0" w:space="0" w:color="auto"/>
        <w:right w:val="none" w:sz="0" w:space="0" w:color="auto"/>
      </w:divBdr>
    </w:div>
    <w:div w:id="1447890028">
      <w:bodyDiv w:val="1"/>
      <w:marLeft w:val="0"/>
      <w:marRight w:val="0"/>
      <w:marTop w:val="0"/>
      <w:marBottom w:val="0"/>
      <w:divBdr>
        <w:top w:val="none" w:sz="0" w:space="0" w:color="auto"/>
        <w:left w:val="none" w:sz="0" w:space="0" w:color="auto"/>
        <w:bottom w:val="none" w:sz="0" w:space="0" w:color="auto"/>
        <w:right w:val="none" w:sz="0" w:space="0" w:color="auto"/>
      </w:divBdr>
    </w:div>
    <w:div w:id="1448621713">
      <w:bodyDiv w:val="1"/>
      <w:marLeft w:val="0"/>
      <w:marRight w:val="0"/>
      <w:marTop w:val="0"/>
      <w:marBottom w:val="0"/>
      <w:divBdr>
        <w:top w:val="none" w:sz="0" w:space="0" w:color="auto"/>
        <w:left w:val="none" w:sz="0" w:space="0" w:color="auto"/>
        <w:bottom w:val="none" w:sz="0" w:space="0" w:color="auto"/>
        <w:right w:val="none" w:sz="0" w:space="0" w:color="auto"/>
      </w:divBdr>
    </w:div>
    <w:div w:id="1449007428">
      <w:bodyDiv w:val="1"/>
      <w:marLeft w:val="0"/>
      <w:marRight w:val="0"/>
      <w:marTop w:val="0"/>
      <w:marBottom w:val="0"/>
      <w:divBdr>
        <w:top w:val="none" w:sz="0" w:space="0" w:color="auto"/>
        <w:left w:val="none" w:sz="0" w:space="0" w:color="auto"/>
        <w:bottom w:val="none" w:sz="0" w:space="0" w:color="auto"/>
        <w:right w:val="none" w:sz="0" w:space="0" w:color="auto"/>
      </w:divBdr>
    </w:div>
    <w:div w:id="1451168772">
      <w:bodyDiv w:val="1"/>
      <w:marLeft w:val="0"/>
      <w:marRight w:val="0"/>
      <w:marTop w:val="0"/>
      <w:marBottom w:val="0"/>
      <w:divBdr>
        <w:top w:val="none" w:sz="0" w:space="0" w:color="auto"/>
        <w:left w:val="none" w:sz="0" w:space="0" w:color="auto"/>
        <w:bottom w:val="none" w:sz="0" w:space="0" w:color="auto"/>
        <w:right w:val="none" w:sz="0" w:space="0" w:color="auto"/>
      </w:divBdr>
    </w:div>
    <w:div w:id="1451244216">
      <w:bodyDiv w:val="1"/>
      <w:marLeft w:val="0"/>
      <w:marRight w:val="0"/>
      <w:marTop w:val="0"/>
      <w:marBottom w:val="0"/>
      <w:divBdr>
        <w:top w:val="none" w:sz="0" w:space="0" w:color="auto"/>
        <w:left w:val="none" w:sz="0" w:space="0" w:color="auto"/>
        <w:bottom w:val="none" w:sz="0" w:space="0" w:color="auto"/>
        <w:right w:val="none" w:sz="0" w:space="0" w:color="auto"/>
      </w:divBdr>
    </w:div>
    <w:div w:id="1456362766">
      <w:bodyDiv w:val="1"/>
      <w:marLeft w:val="0"/>
      <w:marRight w:val="0"/>
      <w:marTop w:val="0"/>
      <w:marBottom w:val="0"/>
      <w:divBdr>
        <w:top w:val="none" w:sz="0" w:space="0" w:color="auto"/>
        <w:left w:val="none" w:sz="0" w:space="0" w:color="auto"/>
        <w:bottom w:val="none" w:sz="0" w:space="0" w:color="auto"/>
        <w:right w:val="none" w:sz="0" w:space="0" w:color="auto"/>
      </w:divBdr>
    </w:div>
    <w:div w:id="1456371604">
      <w:bodyDiv w:val="1"/>
      <w:marLeft w:val="0"/>
      <w:marRight w:val="0"/>
      <w:marTop w:val="0"/>
      <w:marBottom w:val="0"/>
      <w:divBdr>
        <w:top w:val="none" w:sz="0" w:space="0" w:color="auto"/>
        <w:left w:val="none" w:sz="0" w:space="0" w:color="auto"/>
        <w:bottom w:val="none" w:sz="0" w:space="0" w:color="auto"/>
        <w:right w:val="none" w:sz="0" w:space="0" w:color="auto"/>
      </w:divBdr>
    </w:div>
    <w:div w:id="1456874935">
      <w:bodyDiv w:val="1"/>
      <w:marLeft w:val="0"/>
      <w:marRight w:val="0"/>
      <w:marTop w:val="0"/>
      <w:marBottom w:val="0"/>
      <w:divBdr>
        <w:top w:val="none" w:sz="0" w:space="0" w:color="auto"/>
        <w:left w:val="none" w:sz="0" w:space="0" w:color="auto"/>
        <w:bottom w:val="none" w:sz="0" w:space="0" w:color="auto"/>
        <w:right w:val="none" w:sz="0" w:space="0" w:color="auto"/>
      </w:divBdr>
    </w:div>
    <w:div w:id="1457485398">
      <w:bodyDiv w:val="1"/>
      <w:marLeft w:val="0"/>
      <w:marRight w:val="0"/>
      <w:marTop w:val="0"/>
      <w:marBottom w:val="0"/>
      <w:divBdr>
        <w:top w:val="none" w:sz="0" w:space="0" w:color="auto"/>
        <w:left w:val="none" w:sz="0" w:space="0" w:color="auto"/>
        <w:bottom w:val="none" w:sz="0" w:space="0" w:color="auto"/>
        <w:right w:val="none" w:sz="0" w:space="0" w:color="auto"/>
      </w:divBdr>
    </w:div>
    <w:div w:id="1457676551">
      <w:bodyDiv w:val="1"/>
      <w:marLeft w:val="0"/>
      <w:marRight w:val="0"/>
      <w:marTop w:val="0"/>
      <w:marBottom w:val="0"/>
      <w:divBdr>
        <w:top w:val="none" w:sz="0" w:space="0" w:color="auto"/>
        <w:left w:val="none" w:sz="0" w:space="0" w:color="auto"/>
        <w:bottom w:val="none" w:sz="0" w:space="0" w:color="auto"/>
        <w:right w:val="none" w:sz="0" w:space="0" w:color="auto"/>
      </w:divBdr>
    </w:div>
    <w:div w:id="1463304516">
      <w:bodyDiv w:val="1"/>
      <w:marLeft w:val="0"/>
      <w:marRight w:val="0"/>
      <w:marTop w:val="0"/>
      <w:marBottom w:val="0"/>
      <w:divBdr>
        <w:top w:val="none" w:sz="0" w:space="0" w:color="auto"/>
        <w:left w:val="none" w:sz="0" w:space="0" w:color="auto"/>
        <w:bottom w:val="none" w:sz="0" w:space="0" w:color="auto"/>
        <w:right w:val="none" w:sz="0" w:space="0" w:color="auto"/>
      </w:divBdr>
    </w:div>
    <w:div w:id="1463690833">
      <w:bodyDiv w:val="1"/>
      <w:marLeft w:val="0"/>
      <w:marRight w:val="0"/>
      <w:marTop w:val="0"/>
      <w:marBottom w:val="0"/>
      <w:divBdr>
        <w:top w:val="none" w:sz="0" w:space="0" w:color="auto"/>
        <w:left w:val="none" w:sz="0" w:space="0" w:color="auto"/>
        <w:bottom w:val="none" w:sz="0" w:space="0" w:color="auto"/>
        <w:right w:val="none" w:sz="0" w:space="0" w:color="auto"/>
      </w:divBdr>
    </w:div>
    <w:div w:id="1464806581">
      <w:bodyDiv w:val="1"/>
      <w:marLeft w:val="0"/>
      <w:marRight w:val="0"/>
      <w:marTop w:val="0"/>
      <w:marBottom w:val="0"/>
      <w:divBdr>
        <w:top w:val="none" w:sz="0" w:space="0" w:color="auto"/>
        <w:left w:val="none" w:sz="0" w:space="0" w:color="auto"/>
        <w:bottom w:val="none" w:sz="0" w:space="0" w:color="auto"/>
        <w:right w:val="none" w:sz="0" w:space="0" w:color="auto"/>
      </w:divBdr>
    </w:div>
    <w:div w:id="1465269709">
      <w:bodyDiv w:val="1"/>
      <w:marLeft w:val="0"/>
      <w:marRight w:val="0"/>
      <w:marTop w:val="0"/>
      <w:marBottom w:val="0"/>
      <w:divBdr>
        <w:top w:val="none" w:sz="0" w:space="0" w:color="auto"/>
        <w:left w:val="none" w:sz="0" w:space="0" w:color="auto"/>
        <w:bottom w:val="none" w:sz="0" w:space="0" w:color="auto"/>
        <w:right w:val="none" w:sz="0" w:space="0" w:color="auto"/>
      </w:divBdr>
    </w:div>
    <w:div w:id="1466460346">
      <w:bodyDiv w:val="1"/>
      <w:marLeft w:val="0"/>
      <w:marRight w:val="0"/>
      <w:marTop w:val="0"/>
      <w:marBottom w:val="0"/>
      <w:divBdr>
        <w:top w:val="none" w:sz="0" w:space="0" w:color="auto"/>
        <w:left w:val="none" w:sz="0" w:space="0" w:color="auto"/>
        <w:bottom w:val="none" w:sz="0" w:space="0" w:color="auto"/>
        <w:right w:val="none" w:sz="0" w:space="0" w:color="auto"/>
      </w:divBdr>
    </w:div>
    <w:div w:id="1469738895">
      <w:bodyDiv w:val="1"/>
      <w:marLeft w:val="0"/>
      <w:marRight w:val="0"/>
      <w:marTop w:val="0"/>
      <w:marBottom w:val="0"/>
      <w:divBdr>
        <w:top w:val="none" w:sz="0" w:space="0" w:color="auto"/>
        <w:left w:val="none" w:sz="0" w:space="0" w:color="auto"/>
        <w:bottom w:val="none" w:sz="0" w:space="0" w:color="auto"/>
        <w:right w:val="none" w:sz="0" w:space="0" w:color="auto"/>
      </w:divBdr>
    </w:div>
    <w:div w:id="1470710513">
      <w:bodyDiv w:val="1"/>
      <w:marLeft w:val="0"/>
      <w:marRight w:val="0"/>
      <w:marTop w:val="0"/>
      <w:marBottom w:val="0"/>
      <w:divBdr>
        <w:top w:val="none" w:sz="0" w:space="0" w:color="auto"/>
        <w:left w:val="none" w:sz="0" w:space="0" w:color="auto"/>
        <w:bottom w:val="none" w:sz="0" w:space="0" w:color="auto"/>
        <w:right w:val="none" w:sz="0" w:space="0" w:color="auto"/>
      </w:divBdr>
    </w:div>
    <w:div w:id="1471094298">
      <w:bodyDiv w:val="1"/>
      <w:marLeft w:val="0"/>
      <w:marRight w:val="0"/>
      <w:marTop w:val="0"/>
      <w:marBottom w:val="0"/>
      <w:divBdr>
        <w:top w:val="none" w:sz="0" w:space="0" w:color="auto"/>
        <w:left w:val="none" w:sz="0" w:space="0" w:color="auto"/>
        <w:bottom w:val="none" w:sz="0" w:space="0" w:color="auto"/>
        <w:right w:val="none" w:sz="0" w:space="0" w:color="auto"/>
      </w:divBdr>
    </w:div>
    <w:div w:id="1471551346">
      <w:bodyDiv w:val="1"/>
      <w:marLeft w:val="0"/>
      <w:marRight w:val="0"/>
      <w:marTop w:val="0"/>
      <w:marBottom w:val="0"/>
      <w:divBdr>
        <w:top w:val="none" w:sz="0" w:space="0" w:color="auto"/>
        <w:left w:val="none" w:sz="0" w:space="0" w:color="auto"/>
        <w:bottom w:val="none" w:sz="0" w:space="0" w:color="auto"/>
        <w:right w:val="none" w:sz="0" w:space="0" w:color="auto"/>
      </w:divBdr>
    </w:div>
    <w:div w:id="1472139776">
      <w:bodyDiv w:val="1"/>
      <w:marLeft w:val="0"/>
      <w:marRight w:val="0"/>
      <w:marTop w:val="0"/>
      <w:marBottom w:val="0"/>
      <w:divBdr>
        <w:top w:val="none" w:sz="0" w:space="0" w:color="auto"/>
        <w:left w:val="none" w:sz="0" w:space="0" w:color="auto"/>
        <w:bottom w:val="none" w:sz="0" w:space="0" w:color="auto"/>
        <w:right w:val="none" w:sz="0" w:space="0" w:color="auto"/>
      </w:divBdr>
    </w:div>
    <w:div w:id="1472211592">
      <w:bodyDiv w:val="1"/>
      <w:marLeft w:val="0"/>
      <w:marRight w:val="0"/>
      <w:marTop w:val="0"/>
      <w:marBottom w:val="0"/>
      <w:divBdr>
        <w:top w:val="none" w:sz="0" w:space="0" w:color="auto"/>
        <w:left w:val="none" w:sz="0" w:space="0" w:color="auto"/>
        <w:bottom w:val="none" w:sz="0" w:space="0" w:color="auto"/>
        <w:right w:val="none" w:sz="0" w:space="0" w:color="auto"/>
      </w:divBdr>
    </w:div>
    <w:div w:id="1473329498">
      <w:bodyDiv w:val="1"/>
      <w:marLeft w:val="0"/>
      <w:marRight w:val="0"/>
      <w:marTop w:val="0"/>
      <w:marBottom w:val="0"/>
      <w:divBdr>
        <w:top w:val="none" w:sz="0" w:space="0" w:color="auto"/>
        <w:left w:val="none" w:sz="0" w:space="0" w:color="auto"/>
        <w:bottom w:val="none" w:sz="0" w:space="0" w:color="auto"/>
        <w:right w:val="none" w:sz="0" w:space="0" w:color="auto"/>
      </w:divBdr>
    </w:div>
    <w:div w:id="1473671470">
      <w:bodyDiv w:val="1"/>
      <w:marLeft w:val="0"/>
      <w:marRight w:val="0"/>
      <w:marTop w:val="0"/>
      <w:marBottom w:val="0"/>
      <w:divBdr>
        <w:top w:val="none" w:sz="0" w:space="0" w:color="auto"/>
        <w:left w:val="none" w:sz="0" w:space="0" w:color="auto"/>
        <w:bottom w:val="none" w:sz="0" w:space="0" w:color="auto"/>
        <w:right w:val="none" w:sz="0" w:space="0" w:color="auto"/>
      </w:divBdr>
    </w:div>
    <w:div w:id="1477720404">
      <w:bodyDiv w:val="1"/>
      <w:marLeft w:val="0"/>
      <w:marRight w:val="0"/>
      <w:marTop w:val="0"/>
      <w:marBottom w:val="0"/>
      <w:divBdr>
        <w:top w:val="none" w:sz="0" w:space="0" w:color="auto"/>
        <w:left w:val="none" w:sz="0" w:space="0" w:color="auto"/>
        <w:bottom w:val="none" w:sz="0" w:space="0" w:color="auto"/>
        <w:right w:val="none" w:sz="0" w:space="0" w:color="auto"/>
      </w:divBdr>
    </w:div>
    <w:div w:id="1479496159">
      <w:bodyDiv w:val="1"/>
      <w:marLeft w:val="0"/>
      <w:marRight w:val="0"/>
      <w:marTop w:val="0"/>
      <w:marBottom w:val="0"/>
      <w:divBdr>
        <w:top w:val="none" w:sz="0" w:space="0" w:color="auto"/>
        <w:left w:val="none" w:sz="0" w:space="0" w:color="auto"/>
        <w:bottom w:val="none" w:sz="0" w:space="0" w:color="auto"/>
        <w:right w:val="none" w:sz="0" w:space="0" w:color="auto"/>
      </w:divBdr>
    </w:div>
    <w:div w:id="1481574789">
      <w:bodyDiv w:val="1"/>
      <w:marLeft w:val="0"/>
      <w:marRight w:val="0"/>
      <w:marTop w:val="0"/>
      <w:marBottom w:val="0"/>
      <w:divBdr>
        <w:top w:val="none" w:sz="0" w:space="0" w:color="auto"/>
        <w:left w:val="none" w:sz="0" w:space="0" w:color="auto"/>
        <w:bottom w:val="none" w:sz="0" w:space="0" w:color="auto"/>
        <w:right w:val="none" w:sz="0" w:space="0" w:color="auto"/>
      </w:divBdr>
    </w:div>
    <w:div w:id="1483277341">
      <w:bodyDiv w:val="1"/>
      <w:marLeft w:val="0"/>
      <w:marRight w:val="0"/>
      <w:marTop w:val="0"/>
      <w:marBottom w:val="0"/>
      <w:divBdr>
        <w:top w:val="none" w:sz="0" w:space="0" w:color="auto"/>
        <w:left w:val="none" w:sz="0" w:space="0" w:color="auto"/>
        <w:bottom w:val="none" w:sz="0" w:space="0" w:color="auto"/>
        <w:right w:val="none" w:sz="0" w:space="0" w:color="auto"/>
      </w:divBdr>
    </w:div>
    <w:div w:id="1484464979">
      <w:bodyDiv w:val="1"/>
      <w:marLeft w:val="0"/>
      <w:marRight w:val="0"/>
      <w:marTop w:val="0"/>
      <w:marBottom w:val="0"/>
      <w:divBdr>
        <w:top w:val="none" w:sz="0" w:space="0" w:color="auto"/>
        <w:left w:val="none" w:sz="0" w:space="0" w:color="auto"/>
        <w:bottom w:val="none" w:sz="0" w:space="0" w:color="auto"/>
        <w:right w:val="none" w:sz="0" w:space="0" w:color="auto"/>
      </w:divBdr>
    </w:div>
    <w:div w:id="1486388273">
      <w:bodyDiv w:val="1"/>
      <w:marLeft w:val="0"/>
      <w:marRight w:val="0"/>
      <w:marTop w:val="0"/>
      <w:marBottom w:val="0"/>
      <w:divBdr>
        <w:top w:val="none" w:sz="0" w:space="0" w:color="auto"/>
        <w:left w:val="none" w:sz="0" w:space="0" w:color="auto"/>
        <w:bottom w:val="none" w:sz="0" w:space="0" w:color="auto"/>
        <w:right w:val="none" w:sz="0" w:space="0" w:color="auto"/>
      </w:divBdr>
    </w:div>
    <w:div w:id="1486897033">
      <w:bodyDiv w:val="1"/>
      <w:marLeft w:val="0"/>
      <w:marRight w:val="0"/>
      <w:marTop w:val="0"/>
      <w:marBottom w:val="0"/>
      <w:divBdr>
        <w:top w:val="none" w:sz="0" w:space="0" w:color="auto"/>
        <w:left w:val="none" w:sz="0" w:space="0" w:color="auto"/>
        <w:bottom w:val="none" w:sz="0" w:space="0" w:color="auto"/>
        <w:right w:val="none" w:sz="0" w:space="0" w:color="auto"/>
      </w:divBdr>
    </w:div>
    <w:div w:id="1487087172">
      <w:bodyDiv w:val="1"/>
      <w:marLeft w:val="0"/>
      <w:marRight w:val="0"/>
      <w:marTop w:val="0"/>
      <w:marBottom w:val="0"/>
      <w:divBdr>
        <w:top w:val="none" w:sz="0" w:space="0" w:color="auto"/>
        <w:left w:val="none" w:sz="0" w:space="0" w:color="auto"/>
        <w:bottom w:val="none" w:sz="0" w:space="0" w:color="auto"/>
        <w:right w:val="none" w:sz="0" w:space="0" w:color="auto"/>
      </w:divBdr>
    </w:div>
    <w:div w:id="1487741862">
      <w:bodyDiv w:val="1"/>
      <w:marLeft w:val="0"/>
      <w:marRight w:val="0"/>
      <w:marTop w:val="0"/>
      <w:marBottom w:val="0"/>
      <w:divBdr>
        <w:top w:val="none" w:sz="0" w:space="0" w:color="auto"/>
        <w:left w:val="none" w:sz="0" w:space="0" w:color="auto"/>
        <w:bottom w:val="none" w:sz="0" w:space="0" w:color="auto"/>
        <w:right w:val="none" w:sz="0" w:space="0" w:color="auto"/>
      </w:divBdr>
    </w:div>
    <w:div w:id="1488133900">
      <w:bodyDiv w:val="1"/>
      <w:marLeft w:val="0"/>
      <w:marRight w:val="0"/>
      <w:marTop w:val="0"/>
      <w:marBottom w:val="0"/>
      <w:divBdr>
        <w:top w:val="none" w:sz="0" w:space="0" w:color="auto"/>
        <w:left w:val="none" w:sz="0" w:space="0" w:color="auto"/>
        <w:bottom w:val="none" w:sz="0" w:space="0" w:color="auto"/>
        <w:right w:val="none" w:sz="0" w:space="0" w:color="auto"/>
      </w:divBdr>
    </w:div>
    <w:div w:id="1488784638">
      <w:bodyDiv w:val="1"/>
      <w:marLeft w:val="0"/>
      <w:marRight w:val="0"/>
      <w:marTop w:val="0"/>
      <w:marBottom w:val="0"/>
      <w:divBdr>
        <w:top w:val="none" w:sz="0" w:space="0" w:color="auto"/>
        <w:left w:val="none" w:sz="0" w:space="0" w:color="auto"/>
        <w:bottom w:val="none" w:sz="0" w:space="0" w:color="auto"/>
        <w:right w:val="none" w:sz="0" w:space="0" w:color="auto"/>
      </w:divBdr>
      <w:divsChild>
        <w:div w:id="152988263">
          <w:marLeft w:val="547"/>
          <w:marRight w:val="0"/>
          <w:marTop w:val="96"/>
          <w:marBottom w:val="0"/>
          <w:divBdr>
            <w:top w:val="none" w:sz="0" w:space="0" w:color="auto"/>
            <w:left w:val="none" w:sz="0" w:space="0" w:color="auto"/>
            <w:bottom w:val="none" w:sz="0" w:space="0" w:color="auto"/>
            <w:right w:val="none" w:sz="0" w:space="0" w:color="auto"/>
          </w:divBdr>
        </w:div>
        <w:div w:id="468941136">
          <w:marLeft w:val="547"/>
          <w:marRight w:val="0"/>
          <w:marTop w:val="96"/>
          <w:marBottom w:val="0"/>
          <w:divBdr>
            <w:top w:val="none" w:sz="0" w:space="0" w:color="auto"/>
            <w:left w:val="none" w:sz="0" w:space="0" w:color="auto"/>
            <w:bottom w:val="none" w:sz="0" w:space="0" w:color="auto"/>
            <w:right w:val="none" w:sz="0" w:space="0" w:color="auto"/>
          </w:divBdr>
        </w:div>
        <w:div w:id="1056314982">
          <w:marLeft w:val="547"/>
          <w:marRight w:val="0"/>
          <w:marTop w:val="96"/>
          <w:marBottom w:val="0"/>
          <w:divBdr>
            <w:top w:val="none" w:sz="0" w:space="0" w:color="auto"/>
            <w:left w:val="none" w:sz="0" w:space="0" w:color="auto"/>
            <w:bottom w:val="none" w:sz="0" w:space="0" w:color="auto"/>
            <w:right w:val="none" w:sz="0" w:space="0" w:color="auto"/>
          </w:divBdr>
        </w:div>
      </w:divsChild>
    </w:div>
    <w:div w:id="1489129946">
      <w:bodyDiv w:val="1"/>
      <w:marLeft w:val="0"/>
      <w:marRight w:val="0"/>
      <w:marTop w:val="0"/>
      <w:marBottom w:val="0"/>
      <w:divBdr>
        <w:top w:val="none" w:sz="0" w:space="0" w:color="auto"/>
        <w:left w:val="none" w:sz="0" w:space="0" w:color="auto"/>
        <w:bottom w:val="none" w:sz="0" w:space="0" w:color="auto"/>
        <w:right w:val="none" w:sz="0" w:space="0" w:color="auto"/>
      </w:divBdr>
    </w:div>
    <w:div w:id="1489395500">
      <w:bodyDiv w:val="1"/>
      <w:marLeft w:val="0"/>
      <w:marRight w:val="0"/>
      <w:marTop w:val="0"/>
      <w:marBottom w:val="0"/>
      <w:divBdr>
        <w:top w:val="none" w:sz="0" w:space="0" w:color="auto"/>
        <w:left w:val="none" w:sz="0" w:space="0" w:color="auto"/>
        <w:bottom w:val="none" w:sz="0" w:space="0" w:color="auto"/>
        <w:right w:val="none" w:sz="0" w:space="0" w:color="auto"/>
      </w:divBdr>
    </w:div>
    <w:div w:id="1492330408">
      <w:bodyDiv w:val="1"/>
      <w:marLeft w:val="0"/>
      <w:marRight w:val="0"/>
      <w:marTop w:val="0"/>
      <w:marBottom w:val="0"/>
      <w:divBdr>
        <w:top w:val="none" w:sz="0" w:space="0" w:color="auto"/>
        <w:left w:val="none" w:sz="0" w:space="0" w:color="auto"/>
        <w:bottom w:val="none" w:sz="0" w:space="0" w:color="auto"/>
        <w:right w:val="none" w:sz="0" w:space="0" w:color="auto"/>
      </w:divBdr>
    </w:div>
    <w:div w:id="1494448979">
      <w:bodyDiv w:val="1"/>
      <w:marLeft w:val="0"/>
      <w:marRight w:val="0"/>
      <w:marTop w:val="0"/>
      <w:marBottom w:val="0"/>
      <w:divBdr>
        <w:top w:val="none" w:sz="0" w:space="0" w:color="auto"/>
        <w:left w:val="none" w:sz="0" w:space="0" w:color="auto"/>
        <w:bottom w:val="none" w:sz="0" w:space="0" w:color="auto"/>
        <w:right w:val="none" w:sz="0" w:space="0" w:color="auto"/>
      </w:divBdr>
    </w:div>
    <w:div w:id="1503623059">
      <w:bodyDiv w:val="1"/>
      <w:marLeft w:val="0"/>
      <w:marRight w:val="0"/>
      <w:marTop w:val="0"/>
      <w:marBottom w:val="0"/>
      <w:divBdr>
        <w:top w:val="none" w:sz="0" w:space="0" w:color="auto"/>
        <w:left w:val="none" w:sz="0" w:space="0" w:color="auto"/>
        <w:bottom w:val="none" w:sz="0" w:space="0" w:color="auto"/>
        <w:right w:val="none" w:sz="0" w:space="0" w:color="auto"/>
      </w:divBdr>
    </w:div>
    <w:div w:id="1505391016">
      <w:bodyDiv w:val="1"/>
      <w:marLeft w:val="0"/>
      <w:marRight w:val="0"/>
      <w:marTop w:val="0"/>
      <w:marBottom w:val="0"/>
      <w:divBdr>
        <w:top w:val="none" w:sz="0" w:space="0" w:color="auto"/>
        <w:left w:val="none" w:sz="0" w:space="0" w:color="auto"/>
        <w:bottom w:val="none" w:sz="0" w:space="0" w:color="auto"/>
        <w:right w:val="none" w:sz="0" w:space="0" w:color="auto"/>
      </w:divBdr>
    </w:div>
    <w:div w:id="1506483092">
      <w:bodyDiv w:val="1"/>
      <w:marLeft w:val="0"/>
      <w:marRight w:val="0"/>
      <w:marTop w:val="0"/>
      <w:marBottom w:val="0"/>
      <w:divBdr>
        <w:top w:val="none" w:sz="0" w:space="0" w:color="auto"/>
        <w:left w:val="none" w:sz="0" w:space="0" w:color="auto"/>
        <w:bottom w:val="none" w:sz="0" w:space="0" w:color="auto"/>
        <w:right w:val="none" w:sz="0" w:space="0" w:color="auto"/>
      </w:divBdr>
    </w:div>
    <w:div w:id="1509442554">
      <w:bodyDiv w:val="1"/>
      <w:marLeft w:val="0"/>
      <w:marRight w:val="0"/>
      <w:marTop w:val="0"/>
      <w:marBottom w:val="0"/>
      <w:divBdr>
        <w:top w:val="none" w:sz="0" w:space="0" w:color="auto"/>
        <w:left w:val="none" w:sz="0" w:space="0" w:color="auto"/>
        <w:bottom w:val="none" w:sz="0" w:space="0" w:color="auto"/>
        <w:right w:val="none" w:sz="0" w:space="0" w:color="auto"/>
      </w:divBdr>
    </w:div>
    <w:div w:id="1509757248">
      <w:bodyDiv w:val="1"/>
      <w:marLeft w:val="0"/>
      <w:marRight w:val="0"/>
      <w:marTop w:val="0"/>
      <w:marBottom w:val="0"/>
      <w:divBdr>
        <w:top w:val="none" w:sz="0" w:space="0" w:color="auto"/>
        <w:left w:val="none" w:sz="0" w:space="0" w:color="auto"/>
        <w:bottom w:val="none" w:sz="0" w:space="0" w:color="auto"/>
        <w:right w:val="none" w:sz="0" w:space="0" w:color="auto"/>
      </w:divBdr>
    </w:div>
    <w:div w:id="1513033340">
      <w:bodyDiv w:val="1"/>
      <w:marLeft w:val="0"/>
      <w:marRight w:val="0"/>
      <w:marTop w:val="0"/>
      <w:marBottom w:val="0"/>
      <w:divBdr>
        <w:top w:val="none" w:sz="0" w:space="0" w:color="auto"/>
        <w:left w:val="none" w:sz="0" w:space="0" w:color="auto"/>
        <w:bottom w:val="none" w:sz="0" w:space="0" w:color="auto"/>
        <w:right w:val="none" w:sz="0" w:space="0" w:color="auto"/>
      </w:divBdr>
    </w:div>
    <w:div w:id="1515222032">
      <w:bodyDiv w:val="1"/>
      <w:marLeft w:val="0"/>
      <w:marRight w:val="0"/>
      <w:marTop w:val="0"/>
      <w:marBottom w:val="0"/>
      <w:divBdr>
        <w:top w:val="none" w:sz="0" w:space="0" w:color="auto"/>
        <w:left w:val="none" w:sz="0" w:space="0" w:color="auto"/>
        <w:bottom w:val="none" w:sz="0" w:space="0" w:color="auto"/>
        <w:right w:val="none" w:sz="0" w:space="0" w:color="auto"/>
      </w:divBdr>
    </w:div>
    <w:div w:id="1515879374">
      <w:bodyDiv w:val="1"/>
      <w:marLeft w:val="0"/>
      <w:marRight w:val="0"/>
      <w:marTop w:val="0"/>
      <w:marBottom w:val="0"/>
      <w:divBdr>
        <w:top w:val="none" w:sz="0" w:space="0" w:color="auto"/>
        <w:left w:val="none" w:sz="0" w:space="0" w:color="auto"/>
        <w:bottom w:val="none" w:sz="0" w:space="0" w:color="auto"/>
        <w:right w:val="none" w:sz="0" w:space="0" w:color="auto"/>
      </w:divBdr>
    </w:div>
    <w:div w:id="1517227232">
      <w:bodyDiv w:val="1"/>
      <w:marLeft w:val="0"/>
      <w:marRight w:val="0"/>
      <w:marTop w:val="0"/>
      <w:marBottom w:val="0"/>
      <w:divBdr>
        <w:top w:val="none" w:sz="0" w:space="0" w:color="auto"/>
        <w:left w:val="none" w:sz="0" w:space="0" w:color="auto"/>
        <w:bottom w:val="none" w:sz="0" w:space="0" w:color="auto"/>
        <w:right w:val="none" w:sz="0" w:space="0" w:color="auto"/>
      </w:divBdr>
    </w:div>
    <w:div w:id="1517307739">
      <w:bodyDiv w:val="1"/>
      <w:marLeft w:val="0"/>
      <w:marRight w:val="0"/>
      <w:marTop w:val="0"/>
      <w:marBottom w:val="0"/>
      <w:divBdr>
        <w:top w:val="none" w:sz="0" w:space="0" w:color="auto"/>
        <w:left w:val="none" w:sz="0" w:space="0" w:color="auto"/>
        <w:bottom w:val="none" w:sz="0" w:space="0" w:color="auto"/>
        <w:right w:val="none" w:sz="0" w:space="0" w:color="auto"/>
      </w:divBdr>
    </w:div>
    <w:div w:id="1517770422">
      <w:bodyDiv w:val="1"/>
      <w:marLeft w:val="0"/>
      <w:marRight w:val="0"/>
      <w:marTop w:val="0"/>
      <w:marBottom w:val="0"/>
      <w:divBdr>
        <w:top w:val="none" w:sz="0" w:space="0" w:color="auto"/>
        <w:left w:val="none" w:sz="0" w:space="0" w:color="auto"/>
        <w:bottom w:val="none" w:sz="0" w:space="0" w:color="auto"/>
        <w:right w:val="none" w:sz="0" w:space="0" w:color="auto"/>
      </w:divBdr>
    </w:div>
    <w:div w:id="1517840899">
      <w:bodyDiv w:val="1"/>
      <w:marLeft w:val="0"/>
      <w:marRight w:val="0"/>
      <w:marTop w:val="0"/>
      <w:marBottom w:val="0"/>
      <w:divBdr>
        <w:top w:val="none" w:sz="0" w:space="0" w:color="auto"/>
        <w:left w:val="none" w:sz="0" w:space="0" w:color="auto"/>
        <w:bottom w:val="none" w:sz="0" w:space="0" w:color="auto"/>
        <w:right w:val="none" w:sz="0" w:space="0" w:color="auto"/>
      </w:divBdr>
    </w:div>
    <w:div w:id="1520311939">
      <w:bodyDiv w:val="1"/>
      <w:marLeft w:val="0"/>
      <w:marRight w:val="0"/>
      <w:marTop w:val="0"/>
      <w:marBottom w:val="0"/>
      <w:divBdr>
        <w:top w:val="none" w:sz="0" w:space="0" w:color="auto"/>
        <w:left w:val="none" w:sz="0" w:space="0" w:color="auto"/>
        <w:bottom w:val="none" w:sz="0" w:space="0" w:color="auto"/>
        <w:right w:val="none" w:sz="0" w:space="0" w:color="auto"/>
      </w:divBdr>
    </w:div>
    <w:div w:id="1520319472">
      <w:bodyDiv w:val="1"/>
      <w:marLeft w:val="0"/>
      <w:marRight w:val="0"/>
      <w:marTop w:val="0"/>
      <w:marBottom w:val="0"/>
      <w:divBdr>
        <w:top w:val="none" w:sz="0" w:space="0" w:color="auto"/>
        <w:left w:val="none" w:sz="0" w:space="0" w:color="auto"/>
        <w:bottom w:val="none" w:sz="0" w:space="0" w:color="auto"/>
        <w:right w:val="none" w:sz="0" w:space="0" w:color="auto"/>
      </w:divBdr>
    </w:div>
    <w:div w:id="1520779711">
      <w:bodyDiv w:val="1"/>
      <w:marLeft w:val="0"/>
      <w:marRight w:val="0"/>
      <w:marTop w:val="0"/>
      <w:marBottom w:val="0"/>
      <w:divBdr>
        <w:top w:val="none" w:sz="0" w:space="0" w:color="auto"/>
        <w:left w:val="none" w:sz="0" w:space="0" w:color="auto"/>
        <w:bottom w:val="none" w:sz="0" w:space="0" w:color="auto"/>
        <w:right w:val="none" w:sz="0" w:space="0" w:color="auto"/>
      </w:divBdr>
    </w:div>
    <w:div w:id="1521966583">
      <w:bodyDiv w:val="1"/>
      <w:marLeft w:val="0"/>
      <w:marRight w:val="0"/>
      <w:marTop w:val="0"/>
      <w:marBottom w:val="0"/>
      <w:divBdr>
        <w:top w:val="none" w:sz="0" w:space="0" w:color="auto"/>
        <w:left w:val="none" w:sz="0" w:space="0" w:color="auto"/>
        <w:bottom w:val="none" w:sz="0" w:space="0" w:color="auto"/>
        <w:right w:val="none" w:sz="0" w:space="0" w:color="auto"/>
      </w:divBdr>
    </w:div>
    <w:div w:id="1524518043">
      <w:bodyDiv w:val="1"/>
      <w:marLeft w:val="0"/>
      <w:marRight w:val="0"/>
      <w:marTop w:val="0"/>
      <w:marBottom w:val="0"/>
      <w:divBdr>
        <w:top w:val="none" w:sz="0" w:space="0" w:color="auto"/>
        <w:left w:val="none" w:sz="0" w:space="0" w:color="auto"/>
        <w:bottom w:val="none" w:sz="0" w:space="0" w:color="auto"/>
        <w:right w:val="none" w:sz="0" w:space="0" w:color="auto"/>
      </w:divBdr>
    </w:div>
    <w:div w:id="1525439865">
      <w:bodyDiv w:val="1"/>
      <w:marLeft w:val="0"/>
      <w:marRight w:val="0"/>
      <w:marTop w:val="0"/>
      <w:marBottom w:val="0"/>
      <w:divBdr>
        <w:top w:val="none" w:sz="0" w:space="0" w:color="auto"/>
        <w:left w:val="none" w:sz="0" w:space="0" w:color="auto"/>
        <w:bottom w:val="none" w:sz="0" w:space="0" w:color="auto"/>
        <w:right w:val="none" w:sz="0" w:space="0" w:color="auto"/>
      </w:divBdr>
    </w:div>
    <w:div w:id="1528718547">
      <w:bodyDiv w:val="1"/>
      <w:marLeft w:val="0"/>
      <w:marRight w:val="0"/>
      <w:marTop w:val="0"/>
      <w:marBottom w:val="0"/>
      <w:divBdr>
        <w:top w:val="none" w:sz="0" w:space="0" w:color="auto"/>
        <w:left w:val="none" w:sz="0" w:space="0" w:color="auto"/>
        <w:bottom w:val="none" w:sz="0" w:space="0" w:color="auto"/>
        <w:right w:val="none" w:sz="0" w:space="0" w:color="auto"/>
      </w:divBdr>
    </w:div>
    <w:div w:id="1529835344">
      <w:bodyDiv w:val="1"/>
      <w:marLeft w:val="0"/>
      <w:marRight w:val="0"/>
      <w:marTop w:val="0"/>
      <w:marBottom w:val="0"/>
      <w:divBdr>
        <w:top w:val="none" w:sz="0" w:space="0" w:color="auto"/>
        <w:left w:val="none" w:sz="0" w:space="0" w:color="auto"/>
        <w:bottom w:val="none" w:sz="0" w:space="0" w:color="auto"/>
        <w:right w:val="none" w:sz="0" w:space="0" w:color="auto"/>
      </w:divBdr>
    </w:div>
    <w:div w:id="1532453397">
      <w:bodyDiv w:val="1"/>
      <w:marLeft w:val="0"/>
      <w:marRight w:val="0"/>
      <w:marTop w:val="0"/>
      <w:marBottom w:val="0"/>
      <w:divBdr>
        <w:top w:val="none" w:sz="0" w:space="0" w:color="auto"/>
        <w:left w:val="none" w:sz="0" w:space="0" w:color="auto"/>
        <w:bottom w:val="none" w:sz="0" w:space="0" w:color="auto"/>
        <w:right w:val="none" w:sz="0" w:space="0" w:color="auto"/>
      </w:divBdr>
    </w:div>
    <w:div w:id="1532642628">
      <w:bodyDiv w:val="1"/>
      <w:marLeft w:val="0"/>
      <w:marRight w:val="0"/>
      <w:marTop w:val="0"/>
      <w:marBottom w:val="0"/>
      <w:divBdr>
        <w:top w:val="none" w:sz="0" w:space="0" w:color="auto"/>
        <w:left w:val="none" w:sz="0" w:space="0" w:color="auto"/>
        <w:bottom w:val="none" w:sz="0" w:space="0" w:color="auto"/>
        <w:right w:val="none" w:sz="0" w:space="0" w:color="auto"/>
      </w:divBdr>
    </w:div>
    <w:div w:id="1533495068">
      <w:bodyDiv w:val="1"/>
      <w:marLeft w:val="0"/>
      <w:marRight w:val="0"/>
      <w:marTop w:val="0"/>
      <w:marBottom w:val="0"/>
      <w:divBdr>
        <w:top w:val="none" w:sz="0" w:space="0" w:color="auto"/>
        <w:left w:val="none" w:sz="0" w:space="0" w:color="auto"/>
        <w:bottom w:val="none" w:sz="0" w:space="0" w:color="auto"/>
        <w:right w:val="none" w:sz="0" w:space="0" w:color="auto"/>
      </w:divBdr>
    </w:div>
    <w:div w:id="1534538209">
      <w:bodyDiv w:val="1"/>
      <w:marLeft w:val="0"/>
      <w:marRight w:val="0"/>
      <w:marTop w:val="0"/>
      <w:marBottom w:val="0"/>
      <w:divBdr>
        <w:top w:val="none" w:sz="0" w:space="0" w:color="auto"/>
        <w:left w:val="none" w:sz="0" w:space="0" w:color="auto"/>
        <w:bottom w:val="none" w:sz="0" w:space="0" w:color="auto"/>
        <w:right w:val="none" w:sz="0" w:space="0" w:color="auto"/>
      </w:divBdr>
    </w:div>
    <w:div w:id="1534686862">
      <w:bodyDiv w:val="1"/>
      <w:marLeft w:val="0"/>
      <w:marRight w:val="0"/>
      <w:marTop w:val="0"/>
      <w:marBottom w:val="0"/>
      <w:divBdr>
        <w:top w:val="none" w:sz="0" w:space="0" w:color="auto"/>
        <w:left w:val="none" w:sz="0" w:space="0" w:color="auto"/>
        <w:bottom w:val="none" w:sz="0" w:space="0" w:color="auto"/>
        <w:right w:val="none" w:sz="0" w:space="0" w:color="auto"/>
      </w:divBdr>
    </w:div>
    <w:div w:id="1537231130">
      <w:bodyDiv w:val="1"/>
      <w:marLeft w:val="0"/>
      <w:marRight w:val="0"/>
      <w:marTop w:val="0"/>
      <w:marBottom w:val="0"/>
      <w:divBdr>
        <w:top w:val="none" w:sz="0" w:space="0" w:color="auto"/>
        <w:left w:val="none" w:sz="0" w:space="0" w:color="auto"/>
        <w:bottom w:val="none" w:sz="0" w:space="0" w:color="auto"/>
        <w:right w:val="none" w:sz="0" w:space="0" w:color="auto"/>
      </w:divBdr>
    </w:div>
    <w:div w:id="1538272790">
      <w:bodyDiv w:val="1"/>
      <w:marLeft w:val="0"/>
      <w:marRight w:val="0"/>
      <w:marTop w:val="0"/>
      <w:marBottom w:val="0"/>
      <w:divBdr>
        <w:top w:val="none" w:sz="0" w:space="0" w:color="auto"/>
        <w:left w:val="none" w:sz="0" w:space="0" w:color="auto"/>
        <w:bottom w:val="none" w:sz="0" w:space="0" w:color="auto"/>
        <w:right w:val="none" w:sz="0" w:space="0" w:color="auto"/>
      </w:divBdr>
    </w:div>
    <w:div w:id="1539508943">
      <w:bodyDiv w:val="1"/>
      <w:marLeft w:val="0"/>
      <w:marRight w:val="0"/>
      <w:marTop w:val="0"/>
      <w:marBottom w:val="0"/>
      <w:divBdr>
        <w:top w:val="none" w:sz="0" w:space="0" w:color="auto"/>
        <w:left w:val="none" w:sz="0" w:space="0" w:color="auto"/>
        <w:bottom w:val="none" w:sz="0" w:space="0" w:color="auto"/>
        <w:right w:val="none" w:sz="0" w:space="0" w:color="auto"/>
      </w:divBdr>
    </w:div>
    <w:div w:id="1540976739">
      <w:bodyDiv w:val="1"/>
      <w:marLeft w:val="0"/>
      <w:marRight w:val="0"/>
      <w:marTop w:val="0"/>
      <w:marBottom w:val="0"/>
      <w:divBdr>
        <w:top w:val="none" w:sz="0" w:space="0" w:color="auto"/>
        <w:left w:val="none" w:sz="0" w:space="0" w:color="auto"/>
        <w:bottom w:val="none" w:sz="0" w:space="0" w:color="auto"/>
        <w:right w:val="none" w:sz="0" w:space="0" w:color="auto"/>
      </w:divBdr>
    </w:div>
    <w:div w:id="1544059459">
      <w:bodyDiv w:val="1"/>
      <w:marLeft w:val="0"/>
      <w:marRight w:val="0"/>
      <w:marTop w:val="0"/>
      <w:marBottom w:val="0"/>
      <w:divBdr>
        <w:top w:val="none" w:sz="0" w:space="0" w:color="auto"/>
        <w:left w:val="none" w:sz="0" w:space="0" w:color="auto"/>
        <w:bottom w:val="none" w:sz="0" w:space="0" w:color="auto"/>
        <w:right w:val="none" w:sz="0" w:space="0" w:color="auto"/>
      </w:divBdr>
    </w:div>
    <w:div w:id="1544293760">
      <w:bodyDiv w:val="1"/>
      <w:marLeft w:val="0"/>
      <w:marRight w:val="0"/>
      <w:marTop w:val="0"/>
      <w:marBottom w:val="0"/>
      <w:divBdr>
        <w:top w:val="none" w:sz="0" w:space="0" w:color="auto"/>
        <w:left w:val="none" w:sz="0" w:space="0" w:color="auto"/>
        <w:bottom w:val="none" w:sz="0" w:space="0" w:color="auto"/>
        <w:right w:val="none" w:sz="0" w:space="0" w:color="auto"/>
      </w:divBdr>
    </w:div>
    <w:div w:id="1545481607">
      <w:bodyDiv w:val="1"/>
      <w:marLeft w:val="0"/>
      <w:marRight w:val="0"/>
      <w:marTop w:val="0"/>
      <w:marBottom w:val="0"/>
      <w:divBdr>
        <w:top w:val="none" w:sz="0" w:space="0" w:color="auto"/>
        <w:left w:val="none" w:sz="0" w:space="0" w:color="auto"/>
        <w:bottom w:val="none" w:sz="0" w:space="0" w:color="auto"/>
        <w:right w:val="none" w:sz="0" w:space="0" w:color="auto"/>
      </w:divBdr>
    </w:div>
    <w:div w:id="1549297238">
      <w:bodyDiv w:val="1"/>
      <w:marLeft w:val="0"/>
      <w:marRight w:val="0"/>
      <w:marTop w:val="0"/>
      <w:marBottom w:val="0"/>
      <w:divBdr>
        <w:top w:val="none" w:sz="0" w:space="0" w:color="auto"/>
        <w:left w:val="none" w:sz="0" w:space="0" w:color="auto"/>
        <w:bottom w:val="none" w:sz="0" w:space="0" w:color="auto"/>
        <w:right w:val="none" w:sz="0" w:space="0" w:color="auto"/>
      </w:divBdr>
    </w:div>
    <w:div w:id="1550145314">
      <w:bodyDiv w:val="1"/>
      <w:marLeft w:val="0"/>
      <w:marRight w:val="0"/>
      <w:marTop w:val="0"/>
      <w:marBottom w:val="0"/>
      <w:divBdr>
        <w:top w:val="none" w:sz="0" w:space="0" w:color="auto"/>
        <w:left w:val="none" w:sz="0" w:space="0" w:color="auto"/>
        <w:bottom w:val="none" w:sz="0" w:space="0" w:color="auto"/>
        <w:right w:val="none" w:sz="0" w:space="0" w:color="auto"/>
      </w:divBdr>
    </w:div>
    <w:div w:id="1550799194">
      <w:bodyDiv w:val="1"/>
      <w:marLeft w:val="0"/>
      <w:marRight w:val="0"/>
      <w:marTop w:val="0"/>
      <w:marBottom w:val="0"/>
      <w:divBdr>
        <w:top w:val="none" w:sz="0" w:space="0" w:color="auto"/>
        <w:left w:val="none" w:sz="0" w:space="0" w:color="auto"/>
        <w:bottom w:val="none" w:sz="0" w:space="0" w:color="auto"/>
        <w:right w:val="none" w:sz="0" w:space="0" w:color="auto"/>
      </w:divBdr>
    </w:div>
    <w:div w:id="1554122816">
      <w:bodyDiv w:val="1"/>
      <w:marLeft w:val="0"/>
      <w:marRight w:val="0"/>
      <w:marTop w:val="0"/>
      <w:marBottom w:val="0"/>
      <w:divBdr>
        <w:top w:val="none" w:sz="0" w:space="0" w:color="auto"/>
        <w:left w:val="none" w:sz="0" w:space="0" w:color="auto"/>
        <w:bottom w:val="none" w:sz="0" w:space="0" w:color="auto"/>
        <w:right w:val="none" w:sz="0" w:space="0" w:color="auto"/>
      </w:divBdr>
    </w:div>
    <w:div w:id="1554344429">
      <w:bodyDiv w:val="1"/>
      <w:marLeft w:val="0"/>
      <w:marRight w:val="0"/>
      <w:marTop w:val="0"/>
      <w:marBottom w:val="0"/>
      <w:divBdr>
        <w:top w:val="none" w:sz="0" w:space="0" w:color="auto"/>
        <w:left w:val="none" w:sz="0" w:space="0" w:color="auto"/>
        <w:bottom w:val="none" w:sz="0" w:space="0" w:color="auto"/>
        <w:right w:val="none" w:sz="0" w:space="0" w:color="auto"/>
      </w:divBdr>
    </w:div>
    <w:div w:id="1557736116">
      <w:bodyDiv w:val="1"/>
      <w:marLeft w:val="0"/>
      <w:marRight w:val="0"/>
      <w:marTop w:val="0"/>
      <w:marBottom w:val="0"/>
      <w:divBdr>
        <w:top w:val="none" w:sz="0" w:space="0" w:color="auto"/>
        <w:left w:val="none" w:sz="0" w:space="0" w:color="auto"/>
        <w:bottom w:val="none" w:sz="0" w:space="0" w:color="auto"/>
        <w:right w:val="none" w:sz="0" w:space="0" w:color="auto"/>
      </w:divBdr>
    </w:div>
    <w:div w:id="1563902080">
      <w:bodyDiv w:val="1"/>
      <w:marLeft w:val="0"/>
      <w:marRight w:val="0"/>
      <w:marTop w:val="0"/>
      <w:marBottom w:val="0"/>
      <w:divBdr>
        <w:top w:val="none" w:sz="0" w:space="0" w:color="auto"/>
        <w:left w:val="none" w:sz="0" w:space="0" w:color="auto"/>
        <w:bottom w:val="none" w:sz="0" w:space="0" w:color="auto"/>
        <w:right w:val="none" w:sz="0" w:space="0" w:color="auto"/>
      </w:divBdr>
    </w:div>
    <w:div w:id="1567647290">
      <w:bodyDiv w:val="1"/>
      <w:marLeft w:val="0"/>
      <w:marRight w:val="0"/>
      <w:marTop w:val="0"/>
      <w:marBottom w:val="0"/>
      <w:divBdr>
        <w:top w:val="none" w:sz="0" w:space="0" w:color="auto"/>
        <w:left w:val="none" w:sz="0" w:space="0" w:color="auto"/>
        <w:bottom w:val="none" w:sz="0" w:space="0" w:color="auto"/>
        <w:right w:val="none" w:sz="0" w:space="0" w:color="auto"/>
      </w:divBdr>
    </w:div>
    <w:div w:id="1569653121">
      <w:bodyDiv w:val="1"/>
      <w:marLeft w:val="0"/>
      <w:marRight w:val="0"/>
      <w:marTop w:val="0"/>
      <w:marBottom w:val="0"/>
      <w:divBdr>
        <w:top w:val="none" w:sz="0" w:space="0" w:color="auto"/>
        <w:left w:val="none" w:sz="0" w:space="0" w:color="auto"/>
        <w:bottom w:val="none" w:sz="0" w:space="0" w:color="auto"/>
        <w:right w:val="none" w:sz="0" w:space="0" w:color="auto"/>
      </w:divBdr>
    </w:div>
    <w:div w:id="1569726723">
      <w:bodyDiv w:val="1"/>
      <w:marLeft w:val="0"/>
      <w:marRight w:val="0"/>
      <w:marTop w:val="0"/>
      <w:marBottom w:val="0"/>
      <w:divBdr>
        <w:top w:val="none" w:sz="0" w:space="0" w:color="auto"/>
        <w:left w:val="none" w:sz="0" w:space="0" w:color="auto"/>
        <w:bottom w:val="none" w:sz="0" w:space="0" w:color="auto"/>
        <w:right w:val="none" w:sz="0" w:space="0" w:color="auto"/>
      </w:divBdr>
    </w:div>
    <w:div w:id="1570190530">
      <w:bodyDiv w:val="1"/>
      <w:marLeft w:val="0"/>
      <w:marRight w:val="0"/>
      <w:marTop w:val="0"/>
      <w:marBottom w:val="0"/>
      <w:divBdr>
        <w:top w:val="none" w:sz="0" w:space="0" w:color="auto"/>
        <w:left w:val="none" w:sz="0" w:space="0" w:color="auto"/>
        <w:bottom w:val="none" w:sz="0" w:space="0" w:color="auto"/>
        <w:right w:val="none" w:sz="0" w:space="0" w:color="auto"/>
      </w:divBdr>
    </w:div>
    <w:div w:id="1570270303">
      <w:bodyDiv w:val="1"/>
      <w:marLeft w:val="0"/>
      <w:marRight w:val="0"/>
      <w:marTop w:val="0"/>
      <w:marBottom w:val="0"/>
      <w:divBdr>
        <w:top w:val="none" w:sz="0" w:space="0" w:color="auto"/>
        <w:left w:val="none" w:sz="0" w:space="0" w:color="auto"/>
        <w:bottom w:val="none" w:sz="0" w:space="0" w:color="auto"/>
        <w:right w:val="none" w:sz="0" w:space="0" w:color="auto"/>
      </w:divBdr>
    </w:div>
    <w:div w:id="1571842921">
      <w:bodyDiv w:val="1"/>
      <w:marLeft w:val="0"/>
      <w:marRight w:val="0"/>
      <w:marTop w:val="0"/>
      <w:marBottom w:val="0"/>
      <w:divBdr>
        <w:top w:val="none" w:sz="0" w:space="0" w:color="auto"/>
        <w:left w:val="none" w:sz="0" w:space="0" w:color="auto"/>
        <w:bottom w:val="none" w:sz="0" w:space="0" w:color="auto"/>
        <w:right w:val="none" w:sz="0" w:space="0" w:color="auto"/>
      </w:divBdr>
    </w:div>
    <w:div w:id="1576206596">
      <w:bodyDiv w:val="1"/>
      <w:marLeft w:val="0"/>
      <w:marRight w:val="0"/>
      <w:marTop w:val="0"/>
      <w:marBottom w:val="0"/>
      <w:divBdr>
        <w:top w:val="none" w:sz="0" w:space="0" w:color="auto"/>
        <w:left w:val="none" w:sz="0" w:space="0" w:color="auto"/>
        <w:bottom w:val="none" w:sz="0" w:space="0" w:color="auto"/>
        <w:right w:val="none" w:sz="0" w:space="0" w:color="auto"/>
      </w:divBdr>
    </w:div>
    <w:div w:id="1578128377">
      <w:bodyDiv w:val="1"/>
      <w:marLeft w:val="0"/>
      <w:marRight w:val="0"/>
      <w:marTop w:val="0"/>
      <w:marBottom w:val="0"/>
      <w:divBdr>
        <w:top w:val="none" w:sz="0" w:space="0" w:color="auto"/>
        <w:left w:val="none" w:sz="0" w:space="0" w:color="auto"/>
        <w:bottom w:val="none" w:sz="0" w:space="0" w:color="auto"/>
        <w:right w:val="none" w:sz="0" w:space="0" w:color="auto"/>
      </w:divBdr>
    </w:div>
    <w:div w:id="1578829481">
      <w:bodyDiv w:val="1"/>
      <w:marLeft w:val="0"/>
      <w:marRight w:val="0"/>
      <w:marTop w:val="0"/>
      <w:marBottom w:val="0"/>
      <w:divBdr>
        <w:top w:val="none" w:sz="0" w:space="0" w:color="auto"/>
        <w:left w:val="none" w:sz="0" w:space="0" w:color="auto"/>
        <w:bottom w:val="none" w:sz="0" w:space="0" w:color="auto"/>
        <w:right w:val="none" w:sz="0" w:space="0" w:color="auto"/>
      </w:divBdr>
    </w:div>
    <w:div w:id="1579053289">
      <w:bodyDiv w:val="1"/>
      <w:marLeft w:val="0"/>
      <w:marRight w:val="0"/>
      <w:marTop w:val="0"/>
      <w:marBottom w:val="0"/>
      <w:divBdr>
        <w:top w:val="none" w:sz="0" w:space="0" w:color="auto"/>
        <w:left w:val="none" w:sz="0" w:space="0" w:color="auto"/>
        <w:bottom w:val="none" w:sz="0" w:space="0" w:color="auto"/>
        <w:right w:val="none" w:sz="0" w:space="0" w:color="auto"/>
      </w:divBdr>
    </w:div>
    <w:div w:id="1579096992">
      <w:bodyDiv w:val="1"/>
      <w:marLeft w:val="0"/>
      <w:marRight w:val="0"/>
      <w:marTop w:val="0"/>
      <w:marBottom w:val="0"/>
      <w:divBdr>
        <w:top w:val="none" w:sz="0" w:space="0" w:color="auto"/>
        <w:left w:val="none" w:sz="0" w:space="0" w:color="auto"/>
        <w:bottom w:val="none" w:sz="0" w:space="0" w:color="auto"/>
        <w:right w:val="none" w:sz="0" w:space="0" w:color="auto"/>
      </w:divBdr>
    </w:div>
    <w:div w:id="1579287270">
      <w:bodyDiv w:val="1"/>
      <w:marLeft w:val="0"/>
      <w:marRight w:val="0"/>
      <w:marTop w:val="0"/>
      <w:marBottom w:val="0"/>
      <w:divBdr>
        <w:top w:val="none" w:sz="0" w:space="0" w:color="auto"/>
        <w:left w:val="none" w:sz="0" w:space="0" w:color="auto"/>
        <w:bottom w:val="none" w:sz="0" w:space="0" w:color="auto"/>
        <w:right w:val="none" w:sz="0" w:space="0" w:color="auto"/>
      </w:divBdr>
    </w:div>
    <w:div w:id="1579631190">
      <w:bodyDiv w:val="1"/>
      <w:marLeft w:val="0"/>
      <w:marRight w:val="0"/>
      <w:marTop w:val="0"/>
      <w:marBottom w:val="0"/>
      <w:divBdr>
        <w:top w:val="none" w:sz="0" w:space="0" w:color="auto"/>
        <w:left w:val="none" w:sz="0" w:space="0" w:color="auto"/>
        <w:bottom w:val="none" w:sz="0" w:space="0" w:color="auto"/>
        <w:right w:val="none" w:sz="0" w:space="0" w:color="auto"/>
      </w:divBdr>
    </w:div>
    <w:div w:id="1580095367">
      <w:bodyDiv w:val="1"/>
      <w:marLeft w:val="0"/>
      <w:marRight w:val="0"/>
      <w:marTop w:val="0"/>
      <w:marBottom w:val="0"/>
      <w:divBdr>
        <w:top w:val="none" w:sz="0" w:space="0" w:color="auto"/>
        <w:left w:val="none" w:sz="0" w:space="0" w:color="auto"/>
        <w:bottom w:val="none" w:sz="0" w:space="0" w:color="auto"/>
        <w:right w:val="none" w:sz="0" w:space="0" w:color="auto"/>
      </w:divBdr>
    </w:div>
    <w:div w:id="1583366483">
      <w:bodyDiv w:val="1"/>
      <w:marLeft w:val="0"/>
      <w:marRight w:val="0"/>
      <w:marTop w:val="0"/>
      <w:marBottom w:val="0"/>
      <w:divBdr>
        <w:top w:val="none" w:sz="0" w:space="0" w:color="auto"/>
        <w:left w:val="none" w:sz="0" w:space="0" w:color="auto"/>
        <w:bottom w:val="none" w:sz="0" w:space="0" w:color="auto"/>
        <w:right w:val="none" w:sz="0" w:space="0" w:color="auto"/>
      </w:divBdr>
    </w:div>
    <w:div w:id="1583489749">
      <w:bodyDiv w:val="1"/>
      <w:marLeft w:val="0"/>
      <w:marRight w:val="0"/>
      <w:marTop w:val="0"/>
      <w:marBottom w:val="0"/>
      <w:divBdr>
        <w:top w:val="none" w:sz="0" w:space="0" w:color="auto"/>
        <w:left w:val="none" w:sz="0" w:space="0" w:color="auto"/>
        <w:bottom w:val="none" w:sz="0" w:space="0" w:color="auto"/>
        <w:right w:val="none" w:sz="0" w:space="0" w:color="auto"/>
      </w:divBdr>
    </w:div>
    <w:div w:id="1583948054">
      <w:bodyDiv w:val="1"/>
      <w:marLeft w:val="0"/>
      <w:marRight w:val="0"/>
      <w:marTop w:val="0"/>
      <w:marBottom w:val="0"/>
      <w:divBdr>
        <w:top w:val="none" w:sz="0" w:space="0" w:color="auto"/>
        <w:left w:val="none" w:sz="0" w:space="0" w:color="auto"/>
        <w:bottom w:val="none" w:sz="0" w:space="0" w:color="auto"/>
        <w:right w:val="none" w:sz="0" w:space="0" w:color="auto"/>
      </w:divBdr>
    </w:div>
    <w:div w:id="1584753328">
      <w:bodyDiv w:val="1"/>
      <w:marLeft w:val="0"/>
      <w:marRight w:val="0"/>
      <w:marTop w:val="0"/>
      <w:marBottom w:val="0"/>
      <w:divBdr>
        <w:top w:val="none" w:sz="0" w:space="0" w:color="auto"/>
        <w:left w:val="none" w:sz="0" w:space="0" w:color="auto"/>
        <w:bottom w:val="none" w:sz="0" w:space="0" w:color="auto"/>
        <w:right w:val="none" w:sz="0" w:space="0" w:color="auto"/>
      </w:divBdr>
    </w:div>
    <w:div w:id="1585916213">
      <w:bodyDiv w:val="1"/>
      <w:marLeft w:val="0"/>
      <w:marRight w:val="0"/>
      <w:marTop w:val="0"/>
      <w:marBottom w:val="0"/>
      <w:divBdr>
        <w:top w:val="none" w:sz="0" w:space="0" w:color="auto"/>
        <w:left w:val="none" w:sz="0" w:space="0" w:color="auto"/>
        <w:bottom w:val="none" w:sz="0" w:space="0" w:color="auto"/>
        <w:right w:val="none" w:sz="0" w:space="0" w:color="auto"/>
      </w:divBdr>
    </w:div>
    <w:div w:id="1588231186">
      <w:bodyDiv w:val="1"/>
      <w:marLeft w:val="0"/>
      <w:marRight w:val="0"/>
      <w:marTop w:val="0"/>
      <w:marBottom w:val="0"/>
      <w:divBdr>
        <w:top w:val="none" w:sz="0" w:space="0" w:color="auto"/>
        <w:left w:val="none" w:sz="0" w:space="0" w:color="auto"/>
        <w:bottom w:val="none" w:sz="0" w:space="0" w:color="auto"/>
        <w:right w:val="none" w:sz="0" w:space="0" w:color="auto"/>
      </w:divBdr>
    </w:div>
    <w:div w:id="1588727280">
      <w:bodyDiv w:val="1"/>
      <w:marLeft w:val="0"/>
      <w:marRight w:val="0"/>
      <w:marTop w:val="0"/>
      <w:marBottom w:val="0"/>
      <w:divBdr>
        <w:top w:val="none" w:sz="0" w:space="0" w:color="auto"/>
        <w:left w:val="none" w:sz="0" w:space="0" w:color="auto"/>
        <w:bottom w:val="none" w:sz="0" w:space="0" w:color="auto"/>
        <w:right w:val="none" w:sz="0" w:space="0" w:color="auto"/>
      </w:divBdr>
    </w:div>
    <w:div w:id="1589382659">
      <w:bodyDiv w:val="1"/>
      <w:marLeft w:val="0"/>
      <w:marRight w:val="0"/>
      <w:marTop w:val="0"/>
      <w:marBottom w:val="0"/>
      <w:divBdr>
        <w:top w:val="none" w:sz="0" w:space="0" w:color="auto"/>
        <w:left w:val="none" w:sz="0" w:space="0" w:color="auto"/>
        <w:bottom w:val="none" w:sz="0" w:space="0" w:color="auto"/>
        <w:right w:val="none" w:sz="0" w:space="0" w:color="auto"/>
      </w:divBdr>
    </w:div>
    <w:div w:id="1591505476">
      <w:bodyDiv w:val="1"/>
      <w:marLeft w:val="0"/>
      <w:marRight w:val="0"/>
      <w:marTop w:val="0"/>
      <w:marBottom w:val="0"/>
      <w:divBdr>
        <w:top w:val="none" w:sz="0" w:space="0" w:color="auto"/>
        <w:left w:val="none" w:sz="0" w:space="0" w:color="auto"/>
        <w:bottom w:val="none" w:sz="0" w:space="0" w:color="auto"/>
        <w:right w:val="none" w:sz="0" w:space="0" w:color="auto"/>
      </w:divBdr>
    </w:div>
    <w:div w:id="1592591823">
      <w:bodyDiv w:val="1"/>
      <w:marLeft w:val="0"/>
      <w:marRight w:val="0"/>
      <w:marTop w:val="0"/>
      <w:marBottom w:val="0"/>
      <w:divBdr>
        <w:top w:val="none" w:sz="0" w:space="0" w:color="auto"/>
        <w:left w:val="none" w:sz="0" w:space="0" w:color="auto"/>
        <w:bottom w:val="none" w:sz="0" w:space="0" w:color="auto"/>
        <w:right w:val="none" w:sz="0" w:space="0" w:color="auto"/>
      </w:divBdr>
    </w:div>
    <w:div w:id="1598751719">
      <w:bodyDiv w:val="1"/>
      <w:marLeft w:val="0"/>
      <w:marRight w:val="0"/>
      <w:marTop w:val="0"/>
      <w:marBottom w:val="0"/>
      <w:divBdr>
        <w:top w:val="none" w:sz="0" w:space="0" w:color="auto"/>
        <w:left w:val="none" w:sz="0" w:space="0" w:color="auto"/>
        <w:bottom w:val="none" w:sz="0" w:space="0" w:color="auto"/>
        <w:right w:val="none" w:sz="0" w:space="0" w:color="auto"/>
      </w:divBdr>
    </w:div>
    <w:div w:id="1598827583">
      <w:bodyDiv w:val="1"/>
      <w:marLeft w:val="0"/>
      <w:marRight w:val="0"/>
      <w:marTop w:val="0"/>
      <w:marBottom w:val="0"/>
      <w:divBdr>
        <w:top w:val="none" w:sz="0" w:space="0" w:color="auto"/>
        <w:left w:val="none" w:sz="0" w:space="0" w:color="auto"/>
        <w:bottom w:val="none" w:sz="0" w:space="0" w:color="auto"/>
        <w:right w:val="none" w:sz="0" w:space="0" w:color="auto"/>
      </w:divBdr>
    </w:div>
    <w:div w:id="1600793902">
      <w:bodyDiv w:val="1"/>
      <w:marLeft w:val="0"/>
      <w:marRight w:val="0"/>
      <w:marTop w:val="0"/>
      <w:marBottom w:val="0"/>
      <w:divBdr>
        <w:top w:val="none" w:sz="0" w:space="0" w:color="auto"/>
        <w:left w:val="none" w:sz="0" w:space="0" w:color="auto"/>
        <w:bottom w:val="none" w:sz="0" w:space="0" w:color="auto"/>
        <w:right w:val="none" w:sz="0" w:space="0" w:color="auto"/>
      </w:divBdr>
    </w:div>
    <w:div w:id="1601254601">
      <w:bodyDiv w:val="1"/>
      <w:marLeft w:val="0"/>
      <w:marRight w:val="0"/>
      <w:marTop w:val="0"/>
      <w:marBottom w:val="0"/>
      <w:divBdr>
        <w:top w:val="none" w:sz="0" w:space="0" w:color="auto"/>
        <w:left w:val="none" w:sz="0" w:space="0" w:color="auto"/>
        <w:bottom w:val="none" w:sz="0" w:space="0" w:color="auto"/>
        <w:right w:val="none" w:sz="0" w:space="0" w:color="auto"/>
      </w:divBdr>
    </w:div>
    <w:div w:id="1601719956">
      <w:bodyDiv w:val="1"/>
      <w:marLeft w:val="0"/>
      <w:marRight w:val="0"/>
      <w:marTop w:val="0"/>
      <w:marBottom w:val="0"/>
      <w:divBdr>
        <w:top w:val="none" w:sz="0" w:space="0" w:color="auto"/>
        <w:left w:val="none" w:sz="0" w:space="0" w:color="auto"/>
        <w:bottom w:val="none" w:sz="0" w:space="0" w:color="auto"/>
        <w:right w:val="none" w:sz="0" w:space="0" w:color="auto"/>
      </w:divBdr>
    </w:div>
    <w:div w:id="1602033248">
      <w:bodyDiv w:val="1"/>
      <w:marLeft w:val="0"/>
      <w:marRight w:val="0"/>
      <w:marTop w:val="0"/>
      <w:marBottom w:val="0"/>
      <w:divBdr>
        <w:top w:val="none" w:sz="0" w:space="0" w:color="auto"/>
        <w:left w:val="none" w:sz="0" w:space="0" w:color="auto"/>
        <w:bottom w:val="none" w:sz="0" w:space="0" w:color="auto"/>
        <w:right w:val="none" w:sz="0" w:space="0" w:color="auto"/>
      </w:divBdr>
    </w:div>
    <w:div w:id="1602565606">
      <w:bodyDiv w:val="1"/>
      <w:marLeft w:val="0"/>
      <w:marRight w:val="0"/>
      <w:marTop w:val="0"/>
      <w:marBottom w:val="0"/>
      <w:divBdr>
        <w:top w:val="none" w:sz="0" w:space="0" w:color="auto"/>
        <w:left w:val="none" w:sz="0" w:space="0" w:color="auto"/>
        <w:bottom w:val="none" w:sz="0" w:space="0" w:color="auto"/>
        <w:right w:val="none" w:sz="0" w:space="0" w:color="auto"/>
      </w:divBdr>
    </w:div>
    <w:div w:id="1603999804">
      <w:bodyDiv w:val="1"/>
      <w:marLeft w:val="0"/>
      <w:marRight w:val="0"/>
      <w:marTop w:val="0"/>
      <w:marBottom w:val="0"/>
      <w:divBdr>
        <w:top w:val="none" w:sz="0" w:space="0" w:color="auto"/>
        <w:left w:val="none" w:sz="0" w:space="0" w:color="auto"/>
        <w:bottom w:val="none" w:sz="0" w:space="0" w:color="auto"/>
        <w:right w:val="none" w:sz="0" w:space="0" w:color="auto"/>
      </w:divBdr>
    </w:div>
    <w:div w:id="1604338168">
      <w:bodyDiv w:val="1"/>
      <w:marLeft w:val="0"/>
      <w:marRight w:val="0"/>
      <w:marTop w:val="0"/>
      <w:marBottom w:val="0"/>
      <w:divBdr>
        <w:top w:val="none" w:sz="0" w:space="0" w:color="auto"/>
        <w:left w:val="none" w:sz="0" w:space="0" w:color="auto"/>
        <w:bottom w:val="none" w:sz="0" w:space="0" w:color="auto"/>
        <w:right w:val="none" w:sz="0" w:space="0" w:color="auto"/>
      </w:divBdr>
    </w:div>
    <w:div w:id="1604876103">
      <w:bodyDiv w:val="1"/>
      <w:marLeft w:val="0"/>
      <w:marRight w:val="0"/>
      <w:marTop w:val="0"/>
      <w:marBottom w:val="0"/>
      <w:divBdr>
        <w:top w:val="none" w:sz="0" w:space="0" w:color="auto"/>
        <w:left w:val="none" w:sz="0" w:space="0" w:color="auto"/>
        <w:bottom w:val="none" w:sz="0" w:space="0" w:color="auto"/>
        <w:right w:val="none" w:sz="0" w:space="0" w:color="auto"/>
      </w:divBdr>
    </w:div>
    <w:div w:id="1605383258">
      <w:bodyDiv w:val="1"/>
      <w:marLeft w:val="0"/>
      <w:marRight w:val="0"/>
      <w:marTop w:val="0"/>
      <w:marBottom w:val="0"/>
      <w:divBdr>
        <w:top w:val="none" w:sz="0" w:space="0" w:color="auto"/>
        <w:left w:val="none" w:sz="0" w:space="0" w:color="auto"/>
        <w:bottom w:val="none" w:sz="0" w:space="0" w:color="auto"/>
        <w:right w:val="none" w:sz="0" w:space="0" w:color="auto"/>
      </w:divBdr>
    </w:div>
    <w:div w:id="1612394821">
      <w:bodyDiv w:val="1"/>
      <w:marLeft w:val="0"/>
      <w:marRight w:val="0"/>
      <w:marTop w:val="0"/>
      <w:marBottom w:val="0"/>
      <w:divBdr>
        <w:top w:val="none" w:sz="0" w:space="0" w:color="auto"/>
        <w:left w:val="none" w:sz="0" w:space="0" w:color="auto"/>
        <w:bottom w:val="none" w:sz="0" w:space="0" w:color="auto"/>
        <w:right w:val="none" w:sz="0" w:space="0" w:color="auto"/>
      </w:divBdr>
    </w:div>
    <w:div w:id="1612784849">
      <w:bodyDiv w:val="1"/>
      <w:marLeft w:val="0"/>
      <w:marRight w:val="0"/>
      <w:marTop w:val="0"/>
      <w:marBottom w:val="0"/>
      <w:divBdr>
        <w:top w:val="none" w:sz="0" w:space="0" w:color="auto"/>
        <w:left w:val="none" w:sz="0" w:space="0" w:color="auto"/>
        <w:bottom w:val="none" w:sz="0" w:space="0" w:color="auto"/>
        <w:right w:val="none" w:sz="0" w:space="0" w:color="auto"/>
      </w:divBdr>
    </w:div>
    <w:div w:id="1612975423">
      <w:bodyDiv w:val="1"/>
      <w:marLeft w:val="0"/>
      <w:marRight w:val="0"/>
      <w:marTop w:val="0"/>
      <w:marBottom w:val="0"/>
      <w:divBdr>
        <w:top w:val="none" w:sz="0" w:space="0" w:color="auto"/>
        <w:left w:val="none" w:sz="0" w:space="0" w:color="auto"/>
        <w:bottom w:val="none" w:sz="0" w:space="0" w:color="auto"/>
        <w:right w:val="none" w:sz="0" w:space="0" w:color="auto"/>
      </w:divBdr>
    </w:div>
    <w:div w:id="1614050304">
      <w:bodyDiv w:val="1"/>
      <w:marLeft w:val="0"/>
      <w:marRight w:val="0"/>
      <w:marTop w:val="0"/>
      <w:marBottom w:val="0"/>
      <w:divBdr>
        <w:top w:val="none" w:sz="0" w:space="0" w:color="auto"/>
        <w:left w:val="none" w:sz="0" w:space="0" w:color="auto"/>
        <w:bottom w:val="none" w:sz="0" w:space="0" w:color="auto"/>
        <w:right w:val="none" w:sz="0" w:space="0" w:color="auto"/>
      </w:divBdr>
    </w:div>
    <w:div w:id="1614361931">
      <w:bodyDiv w:val="1"/>
      <w:marLeft w:val="0"/>
      <w:marRight w:val="0"/>
      <w:marTop w:val="0"/>
      <w:marBottom w:val="0"/>
      <w:divBdr>
        <w:top w:val="none" w:sz="0" w:space="0" w:color="auto"/>
        <w:left w:val="none" w:sz="0" w:space="0" w:color="auto"/>
        <w:bottom w:val="none" w:sz="0" w:space="0" w:color="auto"/>
        <w:right w:val="none" w:sz="0" w:space="0" w:color="auto"/>
      </w:divBdr>
    </w:div>
    <w:div w:id="1614938888">
      <w:bodyDiv w:val="1"/>
      <w:marLeft w:val="0"/>
      <w:marRight w:val="0"/>
      <w:marTop w:val="0"/>
      <w:marBottom w:val="0"/>
      <w:divBdr>
        <w:top w:val="none" w:sz="0" w:space="0" w:color="auto"/>
        <w:left w:val="none" w:sz="0" w:space="0" w:color="auto"/>
        <w:bottom w:val="none" w:sz="0" w:space="0" w:color="auto"/>
        <w:right w:val="none" w:sz="0" w:space="0" w:color="auto"/>
      </w:divBdr>
    </w:div>
    <w:div w:id="1615331694">
      <w:bodyDiv w:val="1"/>
      <w:marLeft w:val="0"/>
      <w:marRight w:val="0"/>
      <w:marTop w:val="0"/>
      <w:marBottom w:val="0"/>
      <w:divBdr>
        <w:top w:val="none" w:sz="0" w:space="0" w:color="auto"/>
        <w:left w:val="none" w:sz="0" w:space="0" w:color="auto"/>
        <w:bottom w:val="none" w:sz="0" w:space="0" w:color="auto"/>
        <w:right w:val="none" w:sz="0" w:space="0" w:color="auto"/>
      </w:divBdr>
    </w:div>
    <w:div w:id="1616520413">
      <w:bodyDiv w:val="1"/>
      <w:marLeft w:val="0"/>
      <w:marRight w:val="0"/>
      <w:marTop w:val="0"/>
      <w:marBottom w:val="0"/>
      <w:divBdr>
        <w:top w:val="none" w:sz="0" w:space="0" w:color="auto"/>
        <w:left w:val="none" w:sz="0" w:space="0" w:color="auto"/>
        <w:bottom w:val="none" w:sz="0" w:space="0" w:color="auto"/>
        <w:right w:val="none" w:sz="0" w:space="0" w:color="auto"/>
      </w:divBdr>
    </w:div>
    <w:div w:id="1617172130">
      <w:bodyDiv w:val="1"/>
      <w:marLeft w:val="0"/>
      <w:marRight w:val="0"/>
      <w:marTop w:val="0"/>
      <w:marBottom w:val="0"/>
      <w:divBdr>
        <w:top w:val="none" w:sz="0" w:space="0" w:color="auto"/>
        <w:left w:val="none" w:sz="0" w:space="0" w:color="auto"/>
        <w:bottom w:val="none" w:sz="0" w:space="0" w:color="auto"/>
        <w:right w:val="none" w:sz="0" w:space="0" w:color="auto"/>
      </w:divBdr>
    </w:div>
    <w:div w:id="1618289468">
      <w:bodyDiv w:val="1"/>
      <w:marLeft w:val="0"/>
      <w:marRight w:val="0"/>
      <w:marTop w:val="0"/>
      <w:marBottom w:val="0"/>
      <w:divBdr>
        <w:top w:val="none" w:sz="0" w:space="0" w:color="auto"/>
        <w:left w:val="none" w:sz="0" w:space="0" w:color="auto"/>
        <w:bottom w:val="none" w:sz="0" w:space="0" w:color="auto"/>
        <w:right w:val="none" w:sz="0" w:space="0" w:color="auto"/>
      </w:divBdr>
    </w:div>
    <w:div w:id="1622296481">
      <w:bodyDiv w:val="1"/>
      <w:marLeft w:val="0"/>
      <w:marRight w:val="0"/>
      <w:marTop w:val="0"/>
      <w:marBottom w:val="0"/>
      <w:divBdr>
        <w:top w:val="none" w:sz="0" w:space="0" w:color="auto"/>
        <w:left w:val="none" w:sz="0" w:space="0" w:color="auto"/>
        <w:bottom w:val="none" w:sz="0" w:space="0" w:color="auto"/>
        <w:right w:val="none" w:sz="0" w:space="0" w:color="auto"/>
      </w:divBdr>
    </w:div>
    <w:div w:id="1622303162">
      <w:bodyDiv w:val="1"/>
      <w:marLeft w:val="0"/>
      <w:marRight w:val="0"/>
      <w:marTop w:val="0"/>
      <w:marBottom w:val="0"/>
      <w:divBdr>
        <w:top w:val="none" w:sz="0" w:space="0" w:color="auto"/>
        <w:left w:val="none" w:sz="0" w:space="0" w:color="auto"/>
        <w:bottom w:val="none" w:sz="0" w:space="0" w:color="auto"/>
        <w:right w:val="none" w:sz="0" w:space="0" w:color="auto"/>
      </w:divBdr>
    </w:div>
    <w:div w:id="1625117485">
      <w:bodyDiv w:val="1"/>
      <w:marLeft w:val="0"/>
      <w:marRight w:val="0"/>
      <w:marTop w:val="0"/>
      <w:marBottom w:val="0"/>
      <w:divBdr>
        <w:top w:val="none" w:sz="0" w:space="0" w:color="auto"/>
        <w:left w:val="none" w:sz="0" w:space="0" w:color="auto"/>
        <w:bottom w:val="none" w:sz="0" w:space="0" w:color="auto"/>
        <w:right w:val="none" w:sz="0" w:space="0" w:color="auto"/>
      </w:divBdr>
    </w:div>
    <w:div w:id="1628582429">
      <w:bodyDiv w:val="1"/>
      <w:marLeft w:val="0"/>
      <w:marRight w:val="0"/>
      <w:marTop w:val="0"/>
      <w:marBottom w:val="0"/>
      <w:divBdr>
        <w:top w:val="none" w:sz="0" w:space="0" w:color="auto"/>
        <w:left w:val="none" w:sz="0" w:space="0" w:color="auto"/>
        <w:bottom w:val="none" w:sz="0" w:space="0" w:color="auto"/>
        <w:right w:val="none" w:sz="0" w:space="0" w:color="auto"/>
      </w:divBdr>
    </w:div>
    <w:div w:id="1630549255">
      <w:bodyDiv w:val="1"/>
      <w:marLeft w:val="0"/>
      <w:marRight w:val="0"/>
      <w:marTop w:val="0"/>
      <w:marBottom w:val="0"/>
      <w:divBdr>
        <w:top w:val="none" w:sz="0" w:space="0" w:color="auto"/>
        <w:left w:val="none" w:sz="0" w:space="0" w:color="auto"/>
        <w:bottom w:val="none" w:sz="0" w:space="0" w:color="auto"/>
        <w:right w:val="none" w:sz="0" w:space="0" w:color="auto"/>
      </w:divBdr>
    </w:div>
    <w:div w:id="1630890606">
      <w:bodyDiv w:val="1"/>
      <w:marLeft w:val="0"/>
      <w:marRight w:val="0"/>
      <w:marTop w:val="0"/>
      <w:marBottom w:val="0"/>
      <w:divBdr>
        <w:top w:val="none" w:sz="0" w:space="0" w:color="auto"/>
        <w:left w:val="none" w:sz="0" w:space="0" w:color="auto"/>
        <w:bottom w:val="none" w:sz="0" w:space="0" w:color="auto"/>
        <w:right w:val="none" w:sz="0" w:space="0" w:color="auto"/>
      </w:divBdr>
    </w:div>
    <w:div w:id="1631281802">
      <w:bodyDiv w:val="1"/>
      <w:marLeft w:val="0"/>
      <w:marRight w:val="0"/>
      <w:marTop w:val="0"/>
      <w:marBottom w:val="0"/>
      <w:divBdr>
        <w:top w:val="none" w:sz="0" w:space="0" w:color="auto"/>
        <w:left w:val="none" w:sz="0" w:space="0" w:color="auto"/>
        <w:bottom w:val="none" w:sz="0" w:space="0" w:color="auto"/>
        <w:right w:val="none" w:sz="0" w:space="0" w:color="auto"/>
      </w:divBdr>
    </w:div>
    <w:div w:id="1632980702">
      <w:bodyDiv w:val="1"/>
      <w:marLeft w:val="0"/>
      <w:marRight w:val="0"/>
      <w:marTop w:val="0"/>
      <w:marBottom w:val="0"/>
      <w:divBdr>
        <w:top w:val="none" w:sz="0" w:space="0" w:color="auto"/>
        <w:left w:val="none" w:sz="0" w:space="0" w:color="auto"/>
        <w:bottom w:val="none" w:sz="0" w:space="0" w:color="auto"/>
        <w:right w:val="none" w:sz="0" w:space="0" w:color="auto"/>
      </w:divBdr>
    </w:div>
    <w:div w:id="1633754815">
      <w:bodyDiv w:val="1"/>
      <w:marLeft w:val="0"/>
      <w:marRight w:val="0"/>
      <w:marTop w:val="0"/>
      <w:marBottom w:val="0"/>
      <w:divBdr>
        <w:top w:val="none" w:sz="0" w:space="0" w:color="auto"/>
        <w:left w:val="none" w:sz="0" w:space="0" w:color="auto"/>
        <w:bottom w:val="none" w:sz="0" w:space="0" w:color="auto"/>
        <w:right w:val="none" w:sz="0" w:space="0" w:color="auto"/>
      </w:divBdr>
    </w:div>
    <w:div w:id="1635480214">
      <w:bodyDiv w:val="1"/>
      <w:marLeft w:val="0"/>
      <w:marRight w:val="0"/>
      <w:marTop w:val="0"/>
      <w:marBottom w:val="0"/>
      <w:divBdr>
        <w:top w:val="none" w:sz="0" w:space="0" w:color="auto"/>
        <w:left w:val="none" w:sz="0" w:space="0" w:color="auto"/>
        <w:bottom w:val="none" w:sz="0" w:space="0" w:color="auto"/>
        <w:right w:val="none" w:sz="0" w:space="0" w:color="auto"/>
      </w:divBdr>
    </w:div>
    <w:div w:id="1636258868">
      <w:bodyDiv w:val="1"/>
      <w:marLeft w:val="0"/>
      <w:marRight w:val="0"/>
      <w:marTop w:val="0"/>
      <w:marBottom w:val="0"/>
      <w:divBdr>
        <w:top w:val="none" w:sz="0" w:space="0" w:color="auto"/>
        <w:left w:val="none" w:sz="0" w:space="0" w:color="auto"/>
        <w:bottom w:val="none" w:sz="0" w:space="0" w:color="auto"/>
        <w:right w:val="none" w:sz="0" w:space="0" w:color="auto"/>
      </w:divBdr>
    </w:div>
    <w:div w:id="1636640539">
      <w:bodyDiv w:val="1"/>
      <w:marLeft w:val="0"/>
      <w:marRight w:val="0"/>
      <w:marTop w:val="0"/>
      <w:marBottom w:val="0"/>
      <w:divBdr>
        <w:top w:val="none" w:sz="0" w:space="0" w:color="auto"/>
        <w:left w:val="none" w:sz="0" w:space="0" w:color="auto"/>
        <w:bottom w:val="none" w:sz="0" w:space="0" w:color="auto"/>
        <w:right w:val="none" w:sz="0" w:space="0" w:color="auto"/>
      </w:divBdr>
    </w:div>
    <w:div w:id="1640068132">
      <w:bodyDiv w:val="1"/>
      <w:marLeft w:val="0"/>
      <w:marRight w:val="0"/>
      <w:marTop w:val="0"/>
      <w:marBottom w:val="0"/>
      <w:divBdr>
        <w:top w:val="none" w:sz="0" w:space="0" w:color="auto"/>
        <w:left w:val="none" w:sz="0" w:space="0" w:color="auto"/>
        <w:bottom w:val="none" w:sz="0" w:space="0" w:color="auto"/>
        <w:right w:val="none" w:sz="0" w:space="0" w:color="auto"/>
      </w:divBdr>
    </w:div>
    <w:div w:id="1640647731">
      <w:bodyDiv w:val="1"/>
      <w:marLeft w:val="0"/>
      <w:marRight w:val="0"/>
      <w:marTop w:val="0"/>
      <w:marBottom w:val="0"/>
      <w:divBdr>
        <w:top w:val="none" w:sz="0" w:space="0" w:color="auto"/>
        <w:left w:val="none" w:sz="0" w:space="0" w:color="auto"/>
        <w:bottom w:val="none" w:sz="0" w:space="0" w:color="auto"/>
        <w:right w:val="none" w:sz="0" w:space="0" w:color="auto"/>
      </w:divBdr>
    </w:div>
    <w:div w:id="1641030716">
      <w:bodyDiv w:val="1"/>
      <w:marLeft w:val="0"/>
      <w:marRight w:val="0"/>
      <w:marTop w:val="0"/>
      <w:marBottom w:val="0"/>
      <w:divBdr>
        <w:top w:val="none" w:sz="0" w:space="0" w:color="auto"/>
        <w:left w:val="none" w:sz="0" w:space="0" w:color="auto"/>
        <w:bottom w:val="none" w:sz="0" w:space="0" w:color="auto"/>
        <w:right w:val="none" w:sz="0" w:space="0" w:color="auto"/>
      </w:divBdr>
    </w:div>
    <w:div w:id="1642882429">
      <w:bodyDiv w:val="1"/>
      <w:marLeft w:val="0"/>
      <w:marRight w:val="0"/>
      <w:marTop w:val="0"/>
      <w:marBottom w:val="0"/>
      <w:divBdr>
        <w:top w:val="none" w:sz="0" w:space="0" w:color="auto"/>
        <w:left w:val="none" w:sz="0" w:space="0" w:color="auto"/>
        <w:bottom w:val="none" w:sz="0" w:space="0" w:color="auto"/>
        <w:right w:val="none" w:sz="0" w:space="0" w:color="auto"/>
      </w:divBdr>
    </w:div>
    <w:div w:id="1643776972">
      <w:bodyDiv w:val="1"/>
      <w:marLeft w:val="0"/>
      <w:marRight w:val="0"/>
      <w:marTop w:val="0"/>
      <w:marBottom w:val="0"/>
      <w:divBdr>
        <w:top w:val="none" w:sz="0" w:space="0" w:color="auto"/>
        <w:left w:val="none" w:sz="0" w:space="0" w:color="auto"/>
        <w:bottom w:val="none" w:sz="0" w:space="0" w:color="auto"/>
        <w:right w:val="none" w:sz="0" w:space="0" w:color="auto"/>
      </w:divBdr>
    </w:div>
    <w:div w:id="1644232810">
      <w:bodyDiv w:val="1"/>
      <w:marLeft w:val="0"/>
      <w:marRight w:val="0"/>
      <w:marTop w:val="0"/>
      <w:marBottom w:val="0"/>
      <w:divBdr>
        <w:top w:val="none" w:sz="0" w:space="0" w:color="auto"/>
        <w:left w:val="none" w:sz="0" w:space="0" w:color="auto"/>
        <w:bottom w:val="none" w:sz="0" w:space="0" w:color="auto"/>
        <w:right w:val="none" w:sz="0" w:space="0" w:color="auto"/>
      </w:divBdr>
    </w:div>
    <w:div w:id="1646742757">
      <w:bodyDiv w:val="1"/>
      <w:marLeft w:val="0"/>
      <w:marRight w:val="0"/>
      <w:marTop w:val="0"/>
      <w:marBottom w:val="0"/>
      <w:divBdr>
        <w:top w:val="none" w:sz="0" w:space="0" w:color="auto"/>
        <w:left w:val="none" w:sz="0" w:space="0" w:color="auto"/>
        <w:bottom w:val="none" w:sz="0" w:space="0" w:color="auto"/>
        <w:right w:val="none" w:sz="0" w:space="0" w:color="auto"/>
      </w:divBdr>
    </w:div>
    <w:div w:id="1648170012">
      <w:bodyDiv w:val="1"/>
      <w:marLeft w:val="0"/>
      <w:marRight w:val="0"/>
      <w:marTop w:val="0"/>
      <w:marBottom w:val="0"/>
      <w:divBdr>
        <w:top w:val="none" w:sz="0" w:space="0" w:color="auto"/>
        <w:left w:val="none" w:sz="0" w:space="0" w:color="auto"/>
        <w:bottom w:val="none" w:sz="0" w:space="0" w:color="auto"/>
        <w:right w:val="none" w:sz="0" w:space="0" w:color="auto"/>
      </w:divBdr>
    </w:div>
    <w:div w:id="1650355026">
      <w:bodyDiv w:val="1"/>
      <w:marLeft w:val="0"/>
      <w:marRight w:val="0"/>
      <w:marTop w:val="0"/>
      <w:marBottom w:val="0"/>
      <w:divBdr>
        <w:top w:val="none" w:sz="0" w:space="0" w:color="auto"/>
        <w:left w:val="none" w:sz="0" w:space="0" w:color="auto"/>
        <w:bottom w:val="none" w:sz="0" w:space="0" w:color="auto"/>
        <w:right w:val="none" w:sz="0" w:space="0" w:color="auto"/>
      </w:divBdr>
    </w:div>
    <w:div w:id="1651209032">
      <w:bodyDiv w:val="1"/>
      <w:marLeft w:val="0"/>
      <w:marRight w:val="0"/>
      <w:marTop w:val="0"/>
      <w:marBottom w:val="0"/>
      <w:divBdr>
        <w:top w:val="none" w:sz="0" w:space="0" w:color="auto"/>
        <w:left w:val="none" w:sz="0" w:space="0" w:color="auto"/>
        <w:bottom w:val="none" w:sz="0" w:space="0" w:color="auto"/>
        <w:right w:val="none" w:sz="0" w:space="0" w:color="auto"/>
      </w:divBdr>
    </w:div>
    <w:div w:id="1651596021">
      <w:bodyDiv w:val="1"/>
      <w:marLeft w:val="0"/>
      <w:marRight w:val="0"/>
      <w:marTop w:val="0"/>
      <w:marBottom w:val="0"/>
      <w:divBdr>
        <w:top w:val="none" w:sz="0" w:space="0" w:color="auto"/>
        <w:left w:val="none" w:sz="0" w:space="0" w:color="auto"/>
        <w:bottom w:val="none" w:sz="0" w:space="0" w:color="auto"/>
        <w:right w:val="none" w:sz="0" w:space="0" w:color="auto"/>
      </w:divBdr>
    </w:div>
    <w:div w:id="1654749611">
      <w:bodyDiv w:val="1"/>
      <w:marLeft w:val="0"/>
      <w:marRight w:val="0"/>
      <w:marTop w:val="0"/>
      <w:marBottom w:val="0"/>
      <w:divBdr>
        <w:top w:val="none" w:sz="0" w:space="0" w:color="auto"/>
        <w:left w:val="none" w:sz="0" w:space="0" w:color="auto"/>
        <w:bottom w:val="none" w:sz="0" w:space="0" w:color="auto"/>
        <w:right w:val="none" w:sz="0" w:space="0" w:color="auto"/>
      </w:divBdr>
    </w:div>
    <w:div w:id="1655256765">
      <w:bodyDiv w:val="1"/>
      <w:marLeft w:val="0"/>
      <w:marRight w:val="0"/>
      <w:marTop w:val="0"/>
      <w:marBottom w:val="0"/>
      <w:divBdr>
        <w:top w:val="none" w:sz="0" w:space="0" w:color="auto"/>
        <w:left w:val="none" w:sz="0" w:space="0" w:color="auto"/>
        <w:bottom w:val="none" w:sz="0" w:space="0" w:color="auto"/>
        <w:right w:val="none" w:sz="0" w:space="0" w:color="auto"/>
      </w:divBdr>
    </w:div>
    <w:div w:id="1655377746">
      <w:bodyDiv w:val="1"/>
      <w:marLeft w:val="0"/>
      <w:marRight w:val="0"/>
      <w:marTop w:val="0"/>
      <w:marBottom w:val="0"/>
      <w:divBdr>
        <w:top w:val="none" w:sz="0" w:space="0" w:color="auto"/>
        <w:left w:val="none" w:sz="0" w:space="0" w:color="auto"/>
        <w:bottom w:val="none" w:sz="0" w:space="0" w:color="auto"/>
        <w:right w:val="none" w:sz="0" w:space="0" w:color="auto"/>
      </w:divBdr>
    </w:div>
    <w:div w:id="1655841629">
      <w:bodyDiv w:val="1"/>
      <w:marLeft w:val="0"/>
      <w:marRight w:val="0"/>
      <w:marTop w:val="0"/>
      <w:marBottom w:val="0"/>
      <w:divBdr>
        <w:top w:val="none" w:sz="0" w:space="0" w:color="auto"/>
        <w:left w:val="none" w:sz="0" w:space="0" w:color="auto"/>
        <w:bottom w:val="none" w:sz="0" w:space="0" w:color="auto"/>
        <w:right w:val="none" w:sz="0" w:space="0" w:color="auto"/>
      </w:divBdr>
    </w:div>
    <w:div w:id="1655915031">
      <w:bodyDiv w:val="1"/>
      <w:marLeft w:val="0"/>
      <w:marRight w:val="0"/>
      <w:marTop w:val="0"/>
      <w:marBottom w:val="0"/>
      <w:divBdr>
        <w:top w:val="none" w:sz="0" w:space="0" w:color="auto"/>
        <w:left w:val="none" w:sz="0" w:space="0" w:color="auto"/>
        <w:bottom w:val="none" w:sz="0" w:space="0" w:color="auto"/>
        <w:right w:val="none" w:sz="0" w:space="0" w:color="auto"/>
      </w:divBdr>
    </w:div>
    <w:div w:id="1655984933">
      <w:bodyDiv w:val="1"/>
      <w:marLeft w:val="0"/>
      <w:marRight w:val="0"/>
      <w:marTop w:val="0"/>
      <w:marBottom w:val="0"/>
      <w:divBdr>
        <w:top w:val="none" w:sz="0" w:space="0" w:color="auto"/>
        <w:left w:val="none" w:sz="0" w:space="0" w:color="auto"/>
        <w:bottom w:val="none" w:sz="0" w:space="0" w:color="auto"/>
        <w:right w:val="none" w:sz="0" w:space="0" w:color="auto"/>
      </w:divBdr>
    </w:div>
    <w:div w:id="1656061215">
      <w:bodyDiv w:val="1"/>
      <w:marLeft w:val="0"/>
      <w:marRight w:val="0"/>
      <w:marTop w:val="0"/>
      <w:marBottom w:val="0"/>
      <w:divBdr>
        <w:top w:val="none" w:sz="0" w:space="0" w:color="auto"/>
        <w:left w:val="none" w:sz="0" w:space="0" w:color="auto"/>
        <w:bottom w:val="none" w:sz="0" w:space="0" w:color="auto"/>
        <w:right w:val="none" w:sz="0" w:space="0" w:color="auto"/>
      </w:divBdr>
    </w:div>
    <w:div w:id="1657145291">
      <w:bodyDiv w:val="1"/>
      <w:marLeft w:val="0"/>
      <w:marRight w:val="0"/>
      <w:marTop w:val="0"/>
      <w:marBottom w:val="0"/>
      <w:divBdr>
        <w:top w:val="none" w:sz="0" w:space="0" w:color="auto"/>
        <w:left w:val="none" w:sz="0" w:space="0" w:color="auto"/>
        <w:bottom w:val="none" w:sz="0" w:space="0" w:color="auto"/>
        <w:right w:val="none" w:sz="0" w:space="0" w:color="auto"/>
      </w:divBdr>
    </w:div>
    <w:div w:id="1657342455">
      <w:bodyDiv w:val="1"/>
      <w:marLeft w:val="0"/>
      <w:marRight w:val="0"/>
      <w:marTop w:val="0"/>
      <w:marBottom w:val="0"/>
      <w:divBdr>
        <w:top w:val="none" w:sz="0" w:space="0" w:color="auto"/>
        <w:left w:val="none" w:sz="0" w:space="0" w:color="auto"/>
        <w:bottom w:val="none" w:sz="0" w:space="0" w:color="auto"/>
        <w:right w:val="none" w:sz="0" w:space="0" w:color="auto"/>
      </w:divBdr>
    </w:div>
    <w:div w:id="1659072046">
      <w:bodyDiv w:val="1"/>
      <w:marLeft w:val="0"/>
      <w:marRight w:val="0"/>
      <w:marTop w:val="0"/>
      <w:marBottom w:val="0"/>
      <w:divBdr>
        <w:top w:val="none" w:sz="0" w:space="0" w:color="auto"/>
        <w:left w:val="none" w:sz="0" w:space="0" w:color="auto"/>
        <w:bottom w:val="none" w:sz="0" w:space="0" w:color="auto"/>
        <w:right w:val="none" w:sz="0" w:space="0" w:color="auto"/>
      </w:divBdr>
    </w:div>
    <w:div w:id="1663775965">
      <w:bodyDiv w:val="1"/>
      <w:marLeft w:val="0"/>
      <w:marRight w:val="0"/>
      <w:marTop w:val="0"/>
      <w:marBottom w:val="0"/>
      <w:divBdr>
        <w:top w:val="none" w:sz="0" w:space="0" w:color="auto"/>
        <w:left w:val="none" w:sz="0" w:space="0" w:color="auto"/>
        <w:bottom w:val="none" w:sz="0" w:space="0" w:color="auto"/>
        <w:right w:val="none" w:sz="0" w:space="0" w:color="auto"/>
      </w:divBdr>
    </w:div>
    <w:div w:id="1663971692">
      <w:bodyDiv w:val="1"/>
      <w:marLeft w:val="0"/>
      <w:marRight w:val="0"/>
      <w:marTop w:val="0"/>
      <w:marBottom w:val="0"/>
      <w:divBdr>
        <w:top w:val="none" w:sz="0" w:space="0" w:color="auto"/>
        <w:left w:val="none" w:sz="0" w:space="0" w:color="auto"/>
        <w:bottom w:val="none" w:sz="0" w:space="0" w:color="auto"/>
        <w:right w:val="none" w:sz="0" w:space="0" w:color="auto"/>
      </w:divBdr>
    </w:div>
    <w:div w:id="1665088749">
      <w:bodyDiv w:val="1"/>
      <w:marLeft w:val="0"/>
      <w:marRight w:val="0"/>
      <w:marTop w:val="0"/>
      <w:marBottom w:val="0"/>
      <w:divBdr>
        <w:top w:val="none" w:sz="0" w:space="0" w:color="auto"/>
        <w:left w:val="none" w:sz="0" w:space="0" w:color="auto"/>
        <w:bottom w:val="none" w:sz="0" w:space="0" w:color="auto"/>
        <w:right w:val="none" w:sz="0" w:space="0" w:color="auto"/>
      </w:divBdr>
    </w:div>
    <w:div w:id="1667513914">
      <w:bodyDiv w:val="1"/>
      <w:marLeft w:val="0"/>
      <w:marRight w:val="0"/>
      <w:marTop w:val="0"/>
      <w:marBottom w:val="0"/>
      <w:divBdr>
        <w:top w:val="none" w:sz="0" w:space="0" w:color="auto"/>
        <w:left w:val="none" w:sz="0" w:space="0" w:color="auto"/>
        <w:bottom w:val="none" w:sz="0" w:space="0" w:color="auto"/>
        <w:right w:val="none" w:sz="0" w:space="0" w:color="auto"/>
      </w:divBdr>
    </w:div>
    <w:div w:id="1668752532">
      <w:bodyDiv w:val="1"/>
      <w:marLeft w:val="0"/>
      <w:marRight w:val="0"/>
      <w:marTop w:val="0"/>
      <w:marBottom w:val="0"/>
      <w:divBdr>
        <w:top w:val="none" w:sz="0" w:space="0" w:color="auto"/>
        <w:left w:val="none" w:sz="0" w:space="0" w:color="auto"/>
        <w:bottom w:val="none" w:sz="0" w:space="0" w:color="auto"/>
        <w:right w:val="none" w:sz="0" w:space="0" w:color="auto"/>
      </w:divBdr>
    </w:div>
    <w:div w:id="1670252903">
      <w:bodyDiv w:val="1"/>
      <w:marLeft w:val="0"/>
      <w:marRight w:val="0"/>
      <w:marTop w:val="0"/>
      <w:marBottom w:val="0"/>
      <w:divBdr>
        <w:top w:val="none" w:sz="0" w:space="0" w:color="auto"/>
        <w:left w:val="none" w:sz="0" w:space="0" w:color="auto"/>
        <w:bottom w:val="none" w:sz="0" w:space="0" w:color="auto"/>
        <w:right w:val="none" w:sz="0" w:space="0" w:color="auto"/>
      </w:divBdr>
    </w:div>
    <w:div w:id="1670400084">
      <w:bodyDiv w:val="1"/>
      <w:marLeft w:val="0"/>
      <w:marRight w:val="0"/>
      <w:marTop w:val="0"/>
      <w:marBottom w:val="0"/>
      <w:divBdr>
        <w:top w:val="none" w:sz="0" w:space="0" w:color="auto"/>
        <w:left w:val="none" w:sz="0" w:space="0" w:color="auto"/>
        <w:bottom w:val="none" w:sz="0" w:space="0" w:color="auto"/>
        <w:right w:val="none" w:sz="0" w:space="0" w:color="auto"/>
      </w:divBdr>
    </w:div>
    <w:div w:id="1674525016">
      <w:bodyDiv w:val="1"/>
      <w:marLeft w:val="0"/>
      <w:marRight w:val="0"/>
      <w:marTop w:val="0"/>
      <w:marBottom w:val="0"/>
      <w:divBdr>
        <w:top w:val="none" w:sz="0" w:space="0" w:color="auto"/>
        <w:left w:val="none" w:sz="0" w:space="0" w:color="auto"/>
        <w:bottom w:val="none" w:sz="0" w:space="0" w:color="auto"/>
        <w:right w:val="none" w:sz="0" w:space="0" w:color="auto"/>
      </w:divBdr>
    </w:div>
    <w:div w:id="1678268540">
      <w:bodyDiv w:val="1"/>
      <w:marLeft w:val="0"/>
      <w:marRight w:val="0"/>
      <w:marTop w:val="0"/>
      <w:marBottom w:val="0"/>
      <w:divBdr>
        <w:top w:val="none" w:sz="0" w:space="0" w:color="auto"/>
        <w:left w:val="none" w:sz="0" w:space="0" w:color="auto"/>
        <w:bottom w:val="none" w:sz="0" w:space="0" w:color="auto"/>
        <w:right w:val="none" w:sz="0" w:space="0" w:color="auto"/>
      </w:divBdr>
    </w:div>
    <w:div w:id="1678652843">
      <w:bodyDiv w:val="1"/>
      <w:marLeft w:val="0"/>
      <w:marRight w:val="0"/>
      <w:marTop w:val="0"/>
      <w:marBottom w:val="0"/>
      <w:divBdr>
        <w:top w:val="none" w:sz="0" w:space="0" w:color="auto"/>
        <w:left w:val="none" w:sz="0" w:space="0" w:color="auto"/>
        <w:bottom w:val="none" w:sz="0" w:space="0" w:color="auto"/>
        <w:right w:val="none" w:sz="0" w:space="0" w:color="auto"/>
      </w:divBdr>
    </w:div>
    <w:div w:id="1679770237">
      <w:bodyDiv w:val="1"/>
      <w:marLeft w:val="0"/>
      <w:marRight w:val="0"/>
      <w:marTop w:val="0"/>
      <w:marBottom w:val="0"/>
      <w:divBdr>
        <w:top w:val="none" w:sz="0" w:space="0" w:color="auto"/>
        <w:left w:val="none" w:sz="0" w:space="0" w:color="auto"/>
        <w:bottom w:val="none" w:sz="0" w:space="0" w:color="auto"/>
        <w:right w:val="none" w:sz="0" w:space="0" w:color="auto"/>
      </w:divBdr>
    </w:div>
    <w:div w:id="1679887619">
      <w:bodyDiv w:val="1"/>
      <w:marLeft w:val="0"/>
      <w:marRight w:val="0"/>
      <w:marTop w:val="0"/>
      <w:marBottom w:val="0"/>
      <w:divBdr>
        <w:top w:val="none" w:sz="0" w:space="0" w:color="auto"/>
        <w:left w:val="none" w:sz="0" w:space="0" w:color="auto"/>
        <w:bottom w:val="none" w:sz="0" w:space="0" w:color="auto"/>
        <w:right w:val="none" w:sz="0" w:space="0" w:color="auto"/>
      </w:divBdr>
    </w:div>
    <w:div w:id="1680500387">
      <w:bodyDiv w:val="1"/>
      <w:marLeft w:val="0"/>
      <w:marRight w:val="0"/>
      <w:marTop w:val="0"/>
      <w:marBottom w:val="0"/>
      <w:divBdr>
        <w:top w:val="none" w:sz="0" w:space="0" w:color="auto"/>
        <w:left w:val="none" w:sz="0" w:space="0" w:color="auto"/>
        <w:bottom w:val="none" w:sz="0" w:space="0" w:color="auto"/>
        <w:right w:val="none" w:sz="0" w:space="0" w:color="auto"/>
      </w:divBdr>
    </w:div>
    <w:div w:id="1683626158">
      <w:bodyDiv w:val="1"/>
      <w:marLeft w:val="0"/>
      <w:marRight w:val="0"/>
      <w:marTop w:val="0"/>
      <w:marBottom w:val="0"/>
      <w:divBdr>
        <w:top w:val="none" w:sz="0" w:space="0" w:color="auto"/>
        <w:left w:val="none" w:sz="0" w:space="0" w:color="auto"/>
        <w:bottom w:val="none" w:sz="0" w:space="0" w:color="auto"/>
        <w:right w:val="none" w:sz="0" w:space="0" w:color="auto"/>
      </w:divBdr>
    </w:div>
    <w:div w:id="1684631206">
      <w:bodyDiv w:val="1"/>
      <w:marLeft w:val="0"/>
      <w:marRight w:val="0"/>
      <w:marTop w:val="0"/>
      <w:marBottom w:val="0"/>
      <w:divBdr>
        <w:top w:val="none" w:sz="0" w:space="0" w:color="auto"/>
        <w:left w:val="none" w:sz="0" w:space="0" w:color="auto"/>
        <w:bottom w:val="none" w:sz="0" w:space="0" w:color="auto"/>
        <w:right w:val="none" w:sz="0" w:space="0" w:color="auto"/>
      </w:divBdr>
    </w:div>
    <w:div w:id="1687055160">
      <w:bodyDiv w:val="1"/>
      <w:marLeft w:val="0"/>
      <w:marRight w:val="0"/>
      <w:marTop w:val="0"/>
      <w:marBottom w:val="0"/>
      <w:divBdr>
        <w:top w:val="none" w:sz="0" w:space="0" w:color="auto"/>
        <w:left w:val="none" w:sz="0" w:space="0" w:color="auto"/>
        <w:bottom w:val="none" w:sz="0" w:space="0" w:color="auto"/>
        <w:right w:val="none" w:sz="0" w:space="0" w:color="auto"/>
      </w:divBdr>
    </w:div>
    <w:div w:id="1687098860">
      <w:bodyDiv w:val="1"/>
      <w:marLeft w:val="0"/>
      <w:marRight w:val="0"/>
      <w:marTop w:val="0"/>
      <w:marBottom w:val="0"/>
      <w:divBdr>
        <w:top w:val="none" w:sz="0" w:space="0" w:color="auto"/>
        <w:left w:val="none" w:sz="0" w:space="0" w:color="auto"/>
        <w:bottom w:val="none" w:sz="0" w:space="0" w:color="auto"/>
        <w:right w:val="none" w:sz="0" w:space="0" w:color="auto"/>
      </w:divBdr>
    </w:div>
    <w:div w:id="1688752309">
      <w:bodyDiv w:val="1"/>
      <w:marLeft w:val="0"/>
      <w:marRight w:val="0"/>
      <w:marTop w:val="0"/>
      <w:marBottom w:val="0"/>
      <w:divBdr>
        <w:top w:val="none" w:sz="0" w:space="0" w:color="auto"/>
        <w:left w:val="none" w:sz="0" w:space="0" w:color="auto"/>
        <w:bottom w:val="none" w:sz="0" w:space="0" w:color="auto"/>
        <w:right w:val="none" w:sz="0" w:space="0" w:color="auto"/>
      </w:divBdr>
    </w:div>
    <w:div w:id="1690107917">
      <w:bodyDiv w:val="1"/>
      <w:marLeft w:val="0"/>
      <w:marRight w:val="0"/>
      <w:marTop w:val="0"/>
      <w:marBottom w:val="0"/>
      <w:divBdr>
        <w:top w:val="none" w:sz="0" w:space="0" w:color="auto"/>
        <w:left w:val="none" w:sz="0" w:space="0" w:color="auto"/>
        <w:bottom w:val="none" w:sz="0" w:space="0" w:color="auto"/>
        <w:right w:val="none" w:sz="0" w:space="0" w:color="auto"/>
      </w:divBdr>
    </w:div>
    <w:div w:id="1691300009">
      <w:bodyDiv w:val="1"/>
      <w:marLeft w:val="0"/>
      <w:marRight w:val="0"/>
      <w:marTop w:val="0"/>
      <w:marBottom w:val="0"/>
      <w:divBdr>
        <w:top w:val="none" w:sz="0" w:space="0" w:color="auto"/>
        <w:left w:val="none" w:sz="0" w:space="0" w:color="auto"/>
        <w:bottom w:val="none" w:sz="0" w:space="0" w:color="auto"/>
        <w:right w:val="none" w:sz="0" w:space="0" w:color="auto"/>
      </w:divBdr>
    </w:div>
    <w:div w:id="1691566786">
      <w:bodyDiv w:val="1"/>
      <w:marLeft w:val="0"/>
      <w:marRight w:val="0"/>
      <w:marTop w:val="0"/>
      <w:marBottom w:val="0"/>
      <w:divBdr>
        <w:top w:val="none" w:sz="0" w:space="0" w:color="auto"/>
        <w:left w:val="none" w:sz="0" w:space="0" w:color="auto"/>
        <w:bottom w:val="none" w:sz="0" w:space="0" w:color="auto"/>
        <w:right w:val="none" w:sz="0" w:space="0" w:color="auto"/>
      </w:divBdr>
    </w:div>
    <w:div w:id="1693847803">
      <w:bodyDiv w:val="1"/>
      <w:marLeft w:val="0"/>
      <w:marRight w:val="0"/>
      <w:marTop w:val="0"/>
      <w:marBottom w:val="0"/>
      <w:divBdr>
        <w:top w:val="none" w:sz="0" w:space="0" w:color="auto"/>
        <w:left w:val="none" w:sz="0" w:space="0" w:color="auto"/>
        <w:bottom w:val="none" w:sz="0" w:space="0" w:color="auto"/>
        <w:right w:val="none" w:sz="0" w:space="0" w:color="auto"/>
      </w:divBdr>
    </w:div>
    <w:div w:id="1694065035">
      <w:bodyDiv w:val="1"/>
      <w:marLeft w:val="0"/>
      <w:marRight w:val="0"/>
      <w:marTop w:val="0"/>
      <w:marBottom w:val="0"/>
      <w:divBdr>
        <w:top w:val="none" w:sz="0" w:space="0" w:color="auto"/>
        <w:left w:val="none" w:sz="0" w:space="0" w:color="auto"/>
        <w:bottom w:val="none" w:sz="0" w:space="0" w:color="auto"/>
        <w:right w:val="none" w:sz="0" w:space="0" w:color="auto"/>
      </w:divBdr>
    </w:div>
    <w:div w:id="1694453250">
      <w:bodyDiv w:val="1"/>
      <w:marLeft w:val="0"/>
      <w:marRight w:val="0"/>
      <w:marTop w:val="0"/>
      <w:marBottom w:val="0"/>
      <w:divBdr>
        <w:top w:val="none" w:sz="0" w:space="0" w:color="auto"/>
        <w:left w:val="none" w:sz="0" w:space="0" w:color="auto"/>
        <w:bottom w:val="none" w:sz="0" w:space="0" w:color="auto"/>
        <w:right w:val="none" w:sz="0" w:space="0" w:color="auto"/>
      </w:divBdr>
    </w:div>
    <w:div w:id="1696882891">
      <w:bodyDiv w:val="1"/>
      <w:marLeft w:val="0"/>
      <w:marRight w:val="0"/>
      <w:marTop w:val="0"/>
      <w:marBottom w:val="0"/>
      <w:divBdr>
        <w:top w:val="none" w:sz="0" w:space="0" w:color="auto"/>
        <w:left w:val="none" w:sz="0" w:space="0" w:color="auto"/>
        <w:bottom w:val="none" w:sz="0" w:space="0" w:color="auto"/>
        <w:right w:val="none" w:sz="0" w:space="0" w:color="auto"/>
      </w:divBdr>
    </w:div>
    <w:div w:id="1698309224">
      <w:bodyDiv w:val="1"/>
      <w:marLeft w:val="0"/>
      <w:marRight w:val="0"/>
      <w:marTop w:val="0"/>
      <w:marBottom w:val="0"/>
      <w:divBdr>
        <w:top w:val="none" w:sz="0" w:space="0" w:color="auto"/>
        <w:left w:val="none" w:sz="0" w:space="0" w:color="auto"/>
        <w:bottom w:val="none" w:sz="0" w:space="0" w:color="auto"/>
        <w:right w:val="none" w:sz="0" w:space="0" w:color="auto"/>
      </w:divBdr>
    </w:div>
    <w:div w:id="1698969709">
      <w:bodyDiv w:val="1"/>
      <w:marLeft w:val="0"/>
      <w:marRight w:val="0"/>
      <w:marTop w:val="0"/>
      <w:marBottom w:val="0"/>
      <w:divBdr>
        <w:top w:val="none" w:sz="0" w:space="0" w:color="auto"/>
        <w:left w:val="none" w:sz="0" w:space="0" w:color="auto"/>
        <w:bottom w:val="none" w:sz="0" w:space="0" w:color="auto"/>
        <w:right w:val="none" w:sz="0" w:space="0" w:color="auto"/>
      </w:divBdr>
    </w:div>
    <w:div w:id="1701517156">
      <w:bodyDiv w:val="1"/>
      <w:marLeft w:val="0"/>
      <w:marRight w:val="0"/>
      <w:marTop w:val="0"/>
      <w:marBottom w:val="0"/>
      <w:divBdr>
        <w:top w:val="none" w:sz="0" w:space="0" w:color="auto"/>
        <w:left w:val="none" w:sz="0" w:space="0" w:color="auto"/>
        <w:bottom w:val="none" w:sz="0" w:space="0" w:color="auto"/>
        <w:right w:val="none" w:sz="0" w:space="0" w:color="auto"/>
      </w:divBdr>
    </w:div>
    <w:div w:id="1702516125">
      <w:bodyDiv w:val="1"/>
      <w:marLeft w:val="0"/>
      <w:marRight w:val="0"/>
      <w:marTop w:val="0"/>
      <w:marBottom w:val="0"/>
      <w:divBdr>
        <w:top w:val="none" w:sz="0" w:space="0" w:color="auto"/>
        <w:left w:val="none" w:sz="0" w:space="0" w:color="auto"/>
        <w:bottom w:val="none" w:sz="0" w:space="0" w:color="auto"/>
        <w:right w:val="none" w:sz="0" w:space="0" w:color="auto"/>
      </w:divBdr>
    </w:div>
    <w:div w:id="1703170539">
      <w:bodyDiv w:val="1"/>
      <w:marLeft w:val="0"/>
      <w:marRight w:val="0"/>
      <w:marTop w:val="0"/>
      <w:marBottom w:val="0"/>
      <w:divBdr>
        <w:top w:val="none" w:sz="0" w:space="0" w:color="auto"/>
        <w:left w:val="none" w:sz="0" w:space="0" w:color="auto"/>
        <w:bottom w:val="none" w:sz="0" w:space="0" w:color="auto"/>
        <w:right w:val="none" w:sz="0" w:space="0" w:color="auto"/>
      </w:divBdr>
    </w:div>
    <w:div w:id="1703363814">
      <w:bodyDiv w:val="1"/>
      <w:marLeft w:val="0"/>
      <w:marRight w:val="0"/>
      <w:marTop w:val="0"/>
      <w:marBottom w:val="0"/>
      <w:divBdr>
        <w:top w:val="none" w:sz="0" w:space="0" w:color="auto"/>
        <w:left w:val="none" w:sz="0" w:space="0" w:color="auto"/>
        <w:bottom w:val="none" w:sz="0" w:space="0" w:color="auto"/>
        <w:right w:val="none" w:sz="0" w:space="0" w:color="auto"/>
      </w:divBdr>
    </w:div>
    <w:div w:id="1703673966">
      <w:bodyDiv w:val="1"/>
      <w:marLeft w:val="0"/>
      <w:marRight w:val="0"/>
      <w:marTop w:val="0"/>
      <w:marBottom w:val="0"/>
      <w:divBdr>
        <w:top w:val="none" w:sz="0" w:space="0" w:color="auto"/>
        <w:left w:val="none" w:sz="0" w:space="0" w:color="auto"/>
        <w:bottom w:val="none" w:sz="0" w:space="0" w:color="auto"/>
        <w:right w:val="none" w:sz="0" w:space="0" w:color="auto"/>
      </w:divBdr>
    </w:div>
    <w:div w:id="1707371761">
      <w:bodyDiv w:val="1"/>
      <w:marLeft w:val="0"/>
      <w:marRight w:val="0"/>
      <w:marTop w:val="0"/>
      <w:marBottom w:val="0"/>
      <w:divBdr>
        <w:top w:val="none" w:sz="0" w:space="0" w:color="auto"/>
        <w:left w:val="none" w:sz="0" w:space="0" w:color="auto"/>
        <w:bottom w:val="none" w:sz="0" w:space="0" w:color="auto"/>
        <w:right w:val="none" w:sz="0" w:space="0" w:color="auto"/>
      </w:divBdr>
    </w:div>
    <w:div w:id="1709723301">
      <w:bodyDiv w:val="1"/>
      <w:marLeft w:val="0"/>
      <w:marRight w:val="0"/>
      <w:marTop w:val="0"/>
      <w:marBottom w:val="0"/>
      <w:divBdr>
        <w:top w:val="none" w:sz="0" w:space="0" w:color="auto"/>
        <w:left w:val="none" w:sz="0" w:space="0" w:color="auto"/>
        <w:bottom w:val="none" w:sz="0" w:space="0" w:color="auto"/>
        <w:right w:val="none" w:sz="0" w:space="0" w:color="auto"/>
      </w:divBdr>
    </w:div>
    <w:div w:id="1713966198">
      <w:bodyDiv w:val="1"/>
      <w:marLeft w:val="0"/>
      <w:marRight w:val="0"/>
      <w:marTop w:val="0"/>
      <w:marBottom w:val="0"/>
      <w:divBdr>
        <w:top w:val="none" w:sz="0" w:space="0" w:color="auto"/>
        <w:left w:val="none" w:sz="0" w:space="0" w:color="auto"/>
        <w:bottom w:val="none" w:sz="0" w:space="0" w:color="auto"/>
        <w:right w:val="none" w:sz="0" w:space="0" w:color="auto"/>
      </w:divBdr>
    </w:div>
    <w:div w:id="1714689130">
      <w:bodyDiv w:val="1"/>
      <w:marLeft w:val="0"/>
      <w:marRight w:val="0"/>
      <w:marTop w:val="0"/>
      <w:marBottom w:val="0"/>
      <w:divBdr>
        <w:top w:val="none" w:sz="0" w:space="0" w:color="auto"/>
        <w:left w:val="none" w:sz="0" w:space="0" w:color="auto"/>
        <w:bottom w:val="none" w:sz="0" w:space="0" w:color="auto"/>
        <w:right w:val="none" w:sz="0" w:space="0" w:color="auto"/>
      </w:divBdr>
    </w:div>
    <w:div w:id="1715545311">
      <w:bodyDiv w:val="1"/>
      <w:marLeft w:val="0"/>
      <w:marRight w:val="0"/>
      <w:marTop w:val="0"/>
      <w:marBottom w:val="0"/>
      <w:divBdr>
        <w:top w:val="none" w:sz="0" w:space="0" w:color="auto"/>
        <w:left w:val="none" w:sz="0" w:space="0" w:color="auto"/>
        <w:bottom w:val="none" w:sz="0" w:space="0" w:color="auto"/>
        <w:right w:val="none" w:sz="0" w:space="0" w:color="auto"/>
      </w:divBdr>
    </w:div>
    <w:div w:id="1716003068">
      <w:bodyDiv w:val="1"/>
      <w:marLeft w:val="0"/>
      <w:marRight w:val="0"/>
      <w:marTop w:val="0"/>
      <w:marBottom w:val="0"/>
      <w:divBdr>
        <w:top w:val="none" w:sz="0" w:space="0" w:color="auto"/>
        <w:left w:val="none" w:sz="0" w:space="0" w:color="auto"/>
        <w:bottom w:val="none" w:sz="0" w:space="0" w:color="auto"/>
        <w:right w:val="none" w:sz="0" w:space="0" w:color="auto"/>
      </w:divBdr>
    </w:div>
    <w:div w:id="1716930920">
      <w:bodyDiv w:val="1"/>
      <w:marLeft w:val="0"/>
      <w:marRight w:val="0"/>
      <w:marTop w:val="0"/>
      <w:marBottom w:val="0"/>
      <w:divBdr>
        <w:top w:val="none" w:sz="0" w:space="0" w:color="auto"/>
        <w:left w:val="none" w:sz="0" w:space="0" w:color="auto"/>
        <w:bottom w:val="none" w:sz="0" w:space="0" w:color="auto"/>
        <w:right w:val="none" w:sz="0" w:space="0" w:color="auto"/>
      </w:divBdr>
    </w:div>
    <w:div w:id="1717319547">
      <w:bodyDiv w:val="1"/>
      <w:marLeft w:val="0"/>
      <w:marRight w:val="0"/>
      <w:marTop w:val="0"/>
      <w:marBottom w:val="0"/>
      <w:divBdr>
        <w:top w:val="none" w:sz="0" w:space="0" w:color="auto"/>
        <w:left w:val="none" w:sz="0" w:space="0" w:color="auto"/>
        <w:bottom w:val="none" w:sz="0" w:space="0" w:color="auto"/>
        <w:right w:val="none" w:sz="0" w:space="0" w:color="auto"/>
      </w:divBdr>
    </w:div>
    <w:div w:id="1719623755">
      <w:bodyDiv w:val="1"/>
      <w:marLeft w:val="0"/>
      <w:marRight w:val="0"/>
      <w:marTop w:val="0"/>
      <w:marBottom w:val="0"/>
      <w:divBdr>
        <w:top w:val="none" w:sz="0" w:space="0" w:color="auto"/>
        <w:left w:val="none" w:sz="0" w:space="0" w:color="auto"/>
        <w:bottom w:val="none" w:sz="0" w:space="0" w:color="auto"/>
        <w:right w:val="none" w:sz="0" w:space="0" w:color="auto"/>
      </w:divBdr>
    </w:div>
    <w:div w:id="1719625376">
      <w:bodyDiv w:val="1"/>
      <w:marLeft w:val="0"/>
      <w:marRight w:val="0"/>
      <w:marTop w:val="0"/>
      <w:marBottom w:val="0"/>
      <w:divBdr>
        <w:top w:val="none" w:sz="0" w:space="0" w:color="auto"/>
        <w:left w:val="none" w:sz="0" w:space="0" w:color="auto"/>
        <w:bottom w:val="none" w:sz="0" w:space="0" w:color="auto"/>
        <w:right w:val="none" w:sz="0" w:space="0" w:color="auto"/>
      </w:divBdr>
    </w:div>
    <w:div w:id="1720932822">
      <w:bodyDiv w:val="1"/>
      <w:marLeft w:val="0"/>
      <w:marRight w:val="0"/>
      <w:marTop w:val="0"/>
      <w:marBottom w:val="0"/>
      <w:divBdr>
        <w:top w:val="none" w:sz="0" w:space="0" w:color="auto"/>
        <w:left w:val="none" w:sz="0" w:space="0" w:color="auto"/>
        <w:bottom w:val="none" w:sz="0" w:space="0" w:color="auto"/>
        <w:right w:val="none" w:sz="0" w:space="0" w:color="auto"/>
      </w:divBdr>
    </w:div>
    <w:div w:id="1723140769">
      <w:bodyDiv w:val="1"/>
      <w:marLeft w:val="0"/>
      <w:marRight w:val="0"/>
      <w:marTop w:val="0"/>
      <w:marBottom w:val="0"/>
      <w:divBdr>
        <w:top w:val="none" w:sz="0" w:space="0" w:color="auto"/>
        <w:left w:val="none" w:sz="0" w:space="0" w:color="auto"/>
        <w:bottom w:val="none" w:sz="0" w:space="0" w:color="auto"/>
        <w:right w:val="none" w:sz="0" w:space="0" w:color="auto"/>
      </w:divBdr>
    </w:div>
    <w:div w:id="1723750566">
      <w:bodyDiv w:val="1"/>
      <w:marLeft w:val="0"/>
      <w:marRight w:val="0"/>
      <w:marTop w:val="0"/>
      <w:marBottom w:val="0"/>
      <w:divBdr>
        <w:top w:val="none" w:sz="0" w:space="0" w:color="auto"/>
        <w:left w:val="none" w:sz="0" w:space="0" w:color="auto"/>
        <w:bottom w:val="none" w:sz="0" w:space="0" w:color="auto"/>
        <w:right w:val="none" w:sz="0" w:space="0" w:color="auto"/>
      </w:divBdr>
    </w:div>
    <w:div w:id="1725836688">
      <w:bodyDiv w:val="1"/>
      <w:marLeft w:val="0"/>
      <w:marRight w:val="0"/>
      <w:marTop w:val="0"/>
      <w:marBottom w:val="0"/>
      <w:divBdr>
        <w:top w:val="none" w:sz="0" w:space="0" w:color="auto"/>
        <w:left w:val="none" w:sz="0" w:space="0" w:color="auto"/>
        <w:bottom w:val="none" w:sz="0" w:space="0" w:color="auto"/>
        <w:right w:val="none" w:sz="0" w:space="0" w:color="auto"/>
      </w:divBdr>
    </w:div>
    <w:div w:id="1726372579">
      <w:bodyDiv w:val="1"/>
      <w:marLeft w:val="0"/>
      <w:marRight w:val="0"/>
      <w:marTop w:val="0"/>
      <w:marBottom w:val="0"/>
      <w:divBdr>
        <w:top w:val="none" w:sz="0" w:space="0" w:color="auto"/>
        <w:left w:val="none" w:sz="0" w:space="0" w:color="auto"/>
        <w:bottom w:val="none" w:sz="0" w:space="0" w:color="auto"/>
        <w:right w:val="none" w:sz="0" w:space="0" w:color="auto"/>
      </w:divBdr>
    </w:div>
    <w:div w:id="1729182730">
      <w:bodyDiv w:val="1"/>
      <w:marLeft w:val="0"/>
      <w:marRight w:val="0"/>
      <w:marTop w:val="0"/>
      <w:marBottom w:val="0"/>
      <w:divBdr>
        <w:top w:val="none" w:sz="0" w:space="0" w:color="auto"/>
        <w:left w:val="none" w:sz="0" w:space="0" w:color="auto"/>
        <w:bottom w:val="none" w:sz="0" w:space="0" w:color="auto"/>
        <w:right w:val="none" w:sz="0" w:space="0" w:color="auto"/>
      </w:divBdr>
    </w:div>
    <w:div w:id="1737514468">
      <w:bodyDiv w:val="1"/>
      <w:marLeft w:val="0"/>
      <w:marRight w:val="0"/>
      <w:marTop w:val="0"/>
      <w:marBottom w:val="0"/>
      <w:divBdr>
        <w:top w:val="none" w:sz="0" w:space="0" w:color="auto"/>
        <w:left w:val="none" w:sz="0" w:space="0" w:color="auto"/>
        <w:bottom w:val="none" w:sz="0" w:space="0" w:color="auto"/>
        <w:right w:val="none" w:sz="0" w:space="0" w:color="auto"/>
      </w:divBdr>
    </w:div>
    <w:div w:id="1738893335">
      <w:bodyDiv w:val="1"/>
      <w:marLeft w:val="0"/>
      <w:marRight w:val="0"/>
      <w:marTop w:val="0"/>
      <w:marBottom w:val="0"/>
      <w:divBdr>
        <w:top w:val="none" w:sz="0" w:space="0" w:color="auto"/>
        <w:left w:val="none" w:sz="0" w:space="0" w:color="auto"/>
        <w:bottom w:val="none" w:sz="0" w:space="0" w:color="auto"/>
        <w:right w:val="none" w:sz="0" w:space="0" w:color="auto"/>
      </w:divBdr>
    </w:div>
    <w:div w:id="1738937533">
      <w:bodyDiv w:val="1"/>
      <w:marLeft w:val="0"/>
      <w:marRight w:val="0"/>
      <w:marTop w:val="0"/>
      <w:marBottom w:val="0"/>
      <w:divBdr>
        <w:top w:val="none" w:sz="0" w:space="0" w:color="auto"/>
        <w:left w:val="none" w:sz="0" w:space="0" w:color="auto"/>
        <w:bottom w:val="none" w:sz="0" w:space="0" w:color="auto"/>
        <w:right w:val="none" w:sz="0" w:space="0" w:color="auto"/>
      </w:divBdr>
    </w:div>
    <w:div w:id="1740446948">
      <w:bodyDiv w:val="1"/>
      <w:marLeft w:val="0"/>
      <w:marRight w:val="0"/>
      <w:marTop w:val="0"/>
      <w:marBottom w:val="0"/>
      <w:divBdr>
        <w:top w:val="none" w:sz="0" w:space="0" w:color="auto"/>
        <w:left w:val="none" w:sz="0" w:space="0" w:color="auto"/>
        <w:bottom w:val="none" w:sz="0" w:space="0" w:color="auto"/>
        <w:right w:val="none" w:sz="0" w:space="0" w:color="auto"/>
      </w:divBdr>
    </w:div>
    <w:div w:id="1740516300">
      <w:bodyDiv w:val="1"/>
      <w:marLeft w:val="0"/>
      <w:marRight w:val="0"/>
      <w:marTop w:val="0"/>
      <w:marBottom w:val="0"/>
      <w:divBdr>
        <w:top w:val="none" w:sz="0" w:space="0" w:color="auto"/>
        <w:left w:val="none" w:sz="0" w:space="0" w:color="auto"/>
        <w:bottom w:val="none" w:sz="0" w:space="0" w:color="auto"/>
        <w:right w:val="none" w:sz="0" w:space="0" w:color="auto"/>
      </w:divBdr>
    </w:div>
    <w:div w:id="1740863893">
      <w:bodyDiv w:val="1"/>
      <w:marLeft w:val="0"/>
      <w:marRight w:val="0"/>
      <w:marTop w:val="0"/>
      <w:marBottom w:val="0"/>
      <w:divBdr>
        <w:top w:val="none" w:sz="0" w:space="0" w:color="auto"/>
        <w:left w:val="none" w:sz="0" w:space="0" w:color="auto"/>
        <w:bottom w:val="none" w:sz="0" w:space="0" w:color="auto"/>
        <w:right w:val="none" w:sz="0" w:space="0" w:color="auto"/>
      </w:divBdr>
    </w:div>
    <w:div w:id="1747072384">
      <w:bodyDiv w:val="1"/>
      <w:marLeft w:val="0"/>
      <w:marRight w:val="0"/>
      <w:marTop w:val="0"/>
      <w:marBottom w:val="0"/>
      <w:divBdr>
        <w:top w:val="none" w:sz="0" w:space="0" w:color="auto"/>
        <w:left w:val="none" w:sz="0" w:space="0" w:color="auto"/>
        <w:bottom w:val="none" w:sz="0" w:space="0" w:color="auto"/>
        <w:right w:val="none" w:sz="0" w:space="0" w:color="auto"/>
      </w:divBdr>
    </w:div>
    <w:div w:id="1749694222">
      <w:bodyDiv w:val="1"/>
      <w:marLeft w:val="0"/>
      <w:marRight w:val="0"/>
      <w:marTop w:val="0"/>
      <w:marBottom w:val="0"/>
      <w:divBdr>
        <w:top w:val="none" w:sz="0" w:space="0" w:color="auto"/>
        <w:left w:val="none" w:sz="0" w:space="0" w:color="auto"/>
        <w:bottom w:val="none" w:sz="0" w:space="0" w:color="auto"/>
        <w:right w:val="none" w:sz="0" w:space="0" w:color="auto"/>
      </w:divBdr>
    </w:div>
    <w:div w:id="1750813312">
      <w:bodyDiv w:val="1"/>
      <w:marLeft w:val="0"/>
      <w:marRight w:val="0"/>
      <w:marTop w:val="0"/>
      <w:marBottom w:val="0"/>
      <w:divBdr>
        <w:top w:val="none" w:sz="0" w:space="0" w:color="auto"/>
        <w:left w:val="none" w:sz="0" w:space="0" w:color="auto"/>
        <w:bottom w:val="none" w:sz="0" w:space="0" w:color="auto"/>
        <w:right w:val="none" w:sz="0" w:space="0" w:color="auto"/>
      </w:divBdr>
    </w:div>
    <w:div w:id="1750926362">
      <w:bodyDiv w:val="1"/>
      <w:marLeft w:val="0"/>
      <w:marRight w:val="0"/>
      <w:marTop w:val="0"/>
      <w:marBottom w:val="0"/>
      <w:divBdr>
        <w:top w:val="none" w:sz="0" w:space="0" w:color="auto"/>
        <w:left w:val="none" w:sz="0" w:space="0" w:color="auto"/>
        <w:bottom w:val="none" w:sz="0" w:space="0" w:color="auto"/>
        <w:right w:val="none" w:sz="0" w:space="0" w:color="auto"/>
      </w:divBdr>
    </w:div>
    <w:div w:id="1751193566">
      <w:bodyDiv w:val="1"/>
      <w:marLeft w:val="0"/>
      <w:marRight w:val="0"/>
      <w:marTop w:val="0"/>
      <w:marBottom w:val="0"/>
      <w:divBdr>
        <w:top w:val="none" w:sz="0" w:space="0" w:color="auto"/>
        <w:left w:val="none" w:sz="0" w:space="0" w:color="auto"/>
        <w:bottom w:val="none" w:sz="0" w:space="0" w:color="auto"/>
        <w:right w:val="none" w:sz="0" w:space="0" w:color="auto"/>
      </w:divBdr>
    </w:div>
    <w:div w:id="1751660868">
      <w:bodyDiv w:val="1"/>
      <w:marLeft w:val="0"/>
      <w:marRight w:val="0"/>
      <w:marTop w:val="0"/>
      <w:marBottom w:val="0"/>
      <w:divBdr>
        <w:top w:val="none" w:sz="0" w:space="0" w:color="auto"/>
        <w:left w:val="none" w:sz="0" w:space="0" w:color="auto"/>
        <w:bottom w:val="none" w:sz="0" w:space="0" w:color="auto"/>
        <w:right w:val="none" w:sz="0" w:space="0" w:color="auto"/>
      </w:divBdr>
    </w:div>
    <w:div w:id="1752117205">
      <w:bodyDiv w:val="1"/>
      <w:marLeft w:val="0"/>
      <w:marRight w:val="0"/>
      <w:marTop w:val="0"/>
      <w:marBottom w:val="0"/>
      <w:divBdr>
        <w:top w:val="none" w:sz="0" w:space="0" w:color="auto"/>
        <w:left w:val="none" w:sz="0" w:space="0" w:color="auto"/>
        <w:bottom w:val="none" w:sz="0" w:space="0" w:color="auto"/>
        <w:right w:val="none" w:sz="0" w:space="0" w:color="auto"/>
      </w:divBdr>
    </w:div>
    <w:div w:id="1754006616">
      <w:bodyDiv w:val="1"/>
      <w:marLeft w:val="0"/>
      <w:marRight w:val="0"/>
      <w:marTop w:val="0"/>
      <w:marBottom w:val="0"/>
      <w:divBdr>
        <w:top w:val="none" w:sz="0" w:space="0" w:color="auto"/>
        <w:left w:val="none" w:sz="0" w:space="0" w:color="auto"/>
        <w:bottom w:val="none" w:sz="0" w:space="0" w:color="auto"/>
        <w:right w:val="none" w:sz="0" w:space="0" w:color="auto"/>
      </w:divBdr>
    </w:div>
    <w:div w:id="1754818659">
      <w:bodyDiv w:val="1"/>
      <w:marLeft w:val="0"/>
      <w:marRight w:val="0"/>
      <w:marTop w:val="0"/>
      <w:marBottom w:val="0"/>
      <w:divBdr>
        <w:top w:val="none" w:sz="0" w:space="0" w:color="auto"/>
        <w:left w:val="none" w:sz="0" w:space="0" w:color="auto"/>
        <w:bottom w:val="none" w:sz="0" w:space="0" w:color="auto"/>
        <w:right w:val="none" w:sz="0" w:space="0" w:color="auto"/>
      </w:divBdr>
    </w:div>
    <w:div w:id="1756894744">
      <w:bodyDiv w:val="1"/>
      <w:marLeft w:val="0"/>
      <w:marRight w:val="0"/>
      <w:marTop w:val="0"/>
      <w:marBottom w:val="0"/>
      <w:divBdr>
        <w:top w:val="none" w:sz="0" w:space="0" w:color="auto"/>
        <w:left w:val="none" w:sz="0" w:space="0" w:color="auto"/>
        <w:bottom w:val="none" w:sz="0" w:space="0" w:color="auto"/>
        <w:right w:val="none" w:sz="0" w:space="0" w:color="auto"/>
      </w:divBdr>
    </w:div>
    <w:div w:id="1758599901">
      <w:bodyDiv w:val="1"/>
      <w:marLeft w:val="0"/>
      <w:marRight w:val="0"/>
      <w:marTop w:val="0"/>
      <w:marBottom w:val="0"/>
      <w:divBdr>
        <w:top w:val="none" w:sz="0" w:space="0" w:color="auto"/>
        <w:left w:val="none" w:sz="0" w:space="0" w:color="auto"/>
        <w:bottom w:val="none" w:sz="0" w:space="0" w:color="auto"/>
        <w:right w:val="none" w:sz="0" w:space="0" w:color="auto"/>
      </w:divBdr>
    </w:div>
    <w:div w:id="1762141002">
      <w:bodyDiv w:val="1"/>
      <w:marLeft w:val="0"/>
      <w:marRight w:val="0"/>
      <w:marTop w:val="0"/>
      <w:marBottom w:val="0"/>
      <w:divBdr>
        <w:top w:val="none" w:sz="0" w:space="0" w:color="auto"/>
        <w:left w:val="none" w:sz="0" w:space="0" w:color="auto"/>
        <w:bottom w:val="none" w:sz="0" w:space="0" w:color="auto"/>
        <w:right w:val="none" w:sz="0" w:space="0" w:color="auto"/>
      </w:divBdr>
    </w:div>
    <w:div w:id="1765884405">
      <w:bodyDiv w:val="1"/>
      <w:marLeft w:val="0"/>
      <w:marRight w:val="0"/>
      <w:marTop w:val="0"/>
      <w:marBottom w:val="0"/>
      <w:divBdr>
        <w:top w:val="none" w:sz="0" w:space="0" w:color="auto"/>
        <w:left w:val="none" w:sz="0" w:space="0" w:color="auto"/>
        <w:bottom w:val="none" w:sz="0" w:space="0" w:color="auto"/>
        <w:right w:val="none" w:sz="0" w:space="0" w:color="auto"/>
      </w:divBdr>
    </w:div>
    <w:div w:id="1766265122">
      <w:bodyDiv w:val="1"/>
      <w:marLeft w:val="0"/>
      <w:marRight w:val="0"/>
      <w:marTop w:val="0"/>
      <w:marBottom w:val="0"/>
      <w:divBdr>
        <w:top w:val="none" w:sz="0" w:space="0" w:color="auto"/>
        <w:left w:val="none" w:sz="0" w:space="0" w:color="auto"/>
        <w:bottom w:val="none" w:sz="0" w:space="0" w:color="auto"/>
        <w:right w:val="none" w:sz="0" w:space="0" w:color="auto"/>
      </w:divBdr>
    </w:div>
    <w:div w:id="1766268728">
      <w:bodyDiv w:val="1"/>
      <w:marLeft w:val="0"/>
      <w:marRight w:val="0"/>
      <w:marTop w:val="0"/>
      <w:marBottom w:val="0"/>
      <w:divBdr>
        <w:top w:val="none" w:sz="0" w:space="0" w:color="auto"/>
        <w:left w:val="none" w:sz="0" w:space="0" w:color="auto"/>
        <w:bottom w:val="none" w:sz="0" w:space="0" w:color="auto"/>
        <w:right w:val="none" w:sz="0" w:space="0" w:color="auto"/>
      </w:divBdr>
    </w:div>
    <w:div w:id="1766533618">
      <w:bodyDiv w:val="1"/>
      <w:marLeft w:val="0"/>
      <w:marRight w:val="0"/>
      <w:marTop w:val="0"/>
      <w:marBottom w:val="0"/>
      <w:divBdr>
        <w:top w:val="none" w:sz="0" w:space="0" w:color="auto"/>
        <w:left w:val="none" w:sz="0" w:space="0" w:color="auto"/>
        <w:bottom w:val="none" w:sz="0" w:space="0" w:color="auto"/>
        <w:right w:val="none" w:sz="0" w:space="0" w:color="auto"/>
      </w:divBdr>
    </w:div>
    <w:div w:id="1767068739">
      <w:bodyDiv w:val="1"/>
      <w:marLeft w:val="0"/>
      <w:marRight w:val="0"/>
      <w:marTop w:val="0"/>
      <w:marBottom w:val="0"/>
      <w:divBdr>
        <w:top w:val="none" w:sz="0" w:space="0" w:color="auto"/>
        <w:left w:val="none" w:sz="0" w:space="0" w:color="auto"/>
        <w:bottom w:val="none" w:sz="0" w:space="0" w:color="auto"/>
        <w:right w:val="none" w:sz="0" w:space="0" w:color="auto"/>
      </w:divBdr>
    </w:div>
    <w:div w:id="1768573902">
      <w:bodyDiv w:val="1"/>
      <w:marLeft w:val="0"/>
      <w:marRight w:val="0"/>
      <w:marTop w:val="0"/>
      <w:marBottom w:val="0"/>
      <w:divBdr>
        <w:top w:val="none" w:sz="0" w:space="0" w:color="auto"/>
        <w:left w:val="none" w:sz="0" w:space="0" w:color="auto"/>
        <w:bottom w:val="none" w:sz="0" w:space="0" w:color="auto"/>
        <w:right w:val="none" w:sz="0" w:space="0" w:color="auto"/>
      </w:divBdr>
    </w:div>
    <w:div w:id="1769816325">
      <w:bodyDiv w:val="1"/>
      <w:marLeft w:val="0"/>
      <w:marRight w:val="0"/>
      <w:marTop w:val="0"/>
      <w:marBottom w:val="0"/>
      <w:divBdr>
        <w:top w:val="none" w:sz="0" w:space="0" w:color="auto"/>
        <w:left w:val="none" w:sz="0" w:space="0" w:color="auto"/>
        <w:bottom w:val="none" w:sz="0" w:space="0" w:color="auto"/>
        <w:right w:val="none" w:sz="0" w:space="0" w:color="auto"/>
      </w:divBdr>
    </w:div>
    <w:div w:id="1773938941">
      <w:bodyDiv w:val="1"/>
      <w:marLeft w:val="0"/>
      <w:marRight w:val="0"/>
      <w:marTop w:val="0"/>
      <w:marBottom w:val="0"/>
      <w:divBdr>
        <w:top w:val="none" w:sz="0" w:space="0" w:color="auto"/>
        <w:left w:val="none" w:sz="0" w:space="0" w:color="auto"/>
        <w:bottom w:val="none" w:sz="0" w:space="0" w:color="auto"/>
        <w:right w:val="none" w:sz="0" w:space="0" w:color="auto"/>
      </w:divBdr>
    </w:div>
    <w:div w:id="1775246603">
      <w:bodyDiv w:val="1"/>
      <w:marLeft w:val="0"/>
      <w:marRight w:val="0"/>
      <w:marTop w:val="0"/>
      <w:marBottom w:val="0"/>
      <w:divBdr>
        <w:top w:val="none" w:sz="0" w:space="0" w:color="auto"/>
        <w:left w:val="none" w:sz="0" w:space="0" w:color="auto"/>
        <w:bottom w:val="none" w:sz="0" w:space="0" w:color="auto"/>
        <w:right w:val="none" w:sz="0" w:space="0" w:color="auto"/>
      </w:divBdr>
    </w:div>
    <w:div w:id="1776443914">
      <w:bodyDiv w:val="1"/>
      <w:marLeft w:val="0"/>
      <w:marRight w:val="0"/>
      <w:marTop w:val="0"/>
      <w:marBottom w:val="0"/>
      <w:divBdr>
        <w:top w:val="none" w:sz="0" w:space="0" w:color="auto"/>
        <w:left w:val="none" w:sz="0" w:space="0" w:color="auto"/>
        <w:bottom w:val="none" w:sz="0" w:space="0" w:color="auto"/>
        <w:right w:val="none" w:sz="0" w:space="0" w:color="auto"/>
      </w:divBdr>
    </w:div>
    <w:div w:id="1783498194">
      <w:bodyDiv w:val="1"/>
      <w:marLeft w:val="0"/>
      <w:marRight w:val="0"/>
      <w:marTop w:val="0"/>
      <w:marBottom w:val="0"/>
      <w:divBdr>
        <w:top w:val="none" w:sz="0" w:space="0" w:color="auto"/>
        <w:left w:val="none" w:sz="0" w:space="0" w:color="auto"/>
        <w:bottom w:val="none" w:sz="0" w:space="0" w:color="auto"/>
        <w:right w:val="none" w:sz="0" w:space="0" w:color="auto"/>
      </w:divBdr>
    </w:div>
    <w:div w:id="1783693347">
      <w:bodyDiv w:val="1"/>
      <w:marLeft w:val="0"/>
      <w:marRight w:val="0"/>
      <w:marTop w:val="0"/>
      <w:marBottom w:val="0"/>
      <w:divBdr>
        <w:top w:val="none" w:sz="0" w:space="0" w:color="auto"/>
        <w:left w:val="none" w:sz="0" w:space="0" w:color="auto"/>
        <w:bottom w:val="none" w:sz="0" w:space="0" w:color="auto"/>
        <w:right w:val="none" w:sz="0" w:space="0" w:color="auto"/>
      </w:divBdr>
    </w:div>
    <w:div w:id="1783840023">
      <w:bodyDiv w:val="1"/>
      <w:marLeft w:val="0"/>
      <w:marRight w:val="0"/>
      <w:marTop w:val="0"/>
      <w:marBottom w:val="0"/>
      <w:divBdr>
        <w:top w:val="none" w:sz="0" w:space="0" w:color="auto"/>
        <w:left w:val="none" w:sz="0" w:space="0" w:color="auto"/>
        <w:bottom w:val="none" w:sz="0" w:space="0" w:color="auto"/>
        <w:right w:val="none" w:sz="0" w:space="0" w:color="auto"/>
      </w:divBdr>
    </w:div>
    <w:div w:id="1786805562">
      <w:bodyDiv w:val="1"/>
      <w:marLeft w:val="0"/>
      <w:marRight w:val="0"/>
      <w:marTop w:val="0"/>
      <w:marBottom w:val="0"/>
      <w:divBdr>
        <w:top w:val="none" w:sz="0" w:space="0" w:color="auto"/>
        <w:left w:val="none" w:sz="0" w:space="0" w:color="auto"/>
        <w:bottom w:val="none" w:sz="0" w:space="0" w:color="auto"/>
        <w:right w:val="none" w:sz="0" w:space="0" w:color="auto"/>
      </w:divBdr>
    </w:div>
    <w:div w:id="1787582918">
      <w:bodyDiv w:val="1"/>
      <w:marLeft w:val="0"/>
      <w:marRight w:val="0"/>
      <w:marTop w:val="0"/>
      <w:marBottom w:val="0"/>
      <w:divBdr>
        <w:top w:val="none" w:sz="0" w:space="0" w:color="auto"/>
        <w:left w:val="none" w:sz="0" w:space="0" w:color="auto"/>
        <w:bottom w:val="none" w:sz="0" w:space="0" w:color="auto"/>
        <w:right w:val="none" w:sz="0" w:space="0" w:color="auto"/>
      </w:divBdr>
    </w:div>
    <w:div w:id="1788698777">
      <w:bodyDiv w:val="1"/>
      <w:marLeft w:val="0"/>
      <w:marRight w:val="0"/>
      <w:marTop w:val="0"/>
      <w:marBottom w:val="0"/>
      <w:divBdr>
        <w:top w:val="none" w:sz="0" w:space="0" w:color="auto"/>
        <w:left w:val="none" w:sz="0" w:space="0" w:color="auto"/>
        <w:bottom w:val="none" w:sz="0" w:space="0" w:color="auto"/>
        <w:right w:val="none" w:sz="0" w:space="0" w:color="auto"/>
      </w:divBdr>
    </w:div>
    <w:div w:id="1791051129">
      <w:bodyDiv w:val="1"/>
      <w:marLeft w:val="0"/>
      <w:marRight w:val="0"/>
      <w:marTop w:val="0"/>
      <w:marBottom w:val="0"/>
      <w:divBdr>
        <w:top w:val="none" w:sz="0" w:space="0" w:color="auto"/>
        <w:left w:val="none" w:sz="0" w:space="0" w:color="auto"/>
        <w:bottom w:val="none" w:sz="0" w:space="0" w:color="auto"/>
        <w:right w:val="none" w:sz="0" w:space="0" w:color="auto"/>
      </w:divBdr>
    </w:div>
    <w:div w:id="1791245853">
      <w:bodyDiv w:val="1"/>
      <w:marLeft w:val="0"/>
      <w:marRight w:val="0"/>
      <w:marTop w:val="0"/>
      <w:marBottom w:val="0"/>
      <w:divBdr>
        <w:top w:val="none" w:sz="0" w:space="0" w:color="auto"/>
        <w:left w:val="none" w:sz="0" w:space="0" w:color="auto"/>
        <w:bottom w:val="none" w:sz="0" w:space="0" w:color="auto"/>
        <w:right w:val="none" w:sz="0" w:space="0" w:color="auto"/>
      </w:divBdr>
    </w:div>
    <w:div w:id="1791320252">
      <w:bodyDiv w:val="1"/>
      <w:marLeft w:val="0"/>
      <w:marRight w:val="0"/>
      <w:marTop w:val="0"/>
      <w:marBottom w:val="0"/>
      <w:divBdr>
        <w:top w:val="none" w:sz="0" w:space="0" w:color="auto"/>
        <w:left w:val="none" w:sz="0" w:space="0" w:color="auto"/>
        <w:bottom w:val="none" w:sz="0" w:space="0" w:color="auto"/>
        <w:right w:val="none" w:sz="0" w:space="0" w:color="auto"/>
      </w:divBdr>
    </w:div>
    <w:div w:id="1791899805">
      <w:bodyDiv w:val="1"/>
      <w:marLeft w:val="0"/>
      <w:marRight w:val="0"/>
      <w:marTop w:val="0"/>
      <w:marBottom w:val="0"/>
      <w:divBdr>
        <w:top w:val="none" w:sz="0" w:space="0" w:color="auto"/>
        <w:left w:val="none" w:sz="0" w:space="0" w:color="auto"/>
        <w:bottom w:val="none" w:sz="0" w:space="0" w:color="auto"/>
        <w:right w:val="none" w:sz="0" w:space="0" w:color="auto"/>
      </w:divBdr>
    </w:div>
    <w:div w:id="1794834443">
      <w:bodyDiv w:val="1"/>
      <w:marLeft w:val="0"/>
      <w:marRight w:val="0"/>
      <w:marTop w:val="0"/>
      <w:marBottom w:val="0"/>
      <w:divBdr>
        <w:top w:val="none" w:sz="0" w:space="0" w:color="auto"/>
        <w:left w:val="none" w:sz="0" w:space="0" w:color="auto"/>
        <w:bottom w:val="none" w:sz="0" w:space="0" w:color="auto"/>
        <w:right w:val="none" w:sz="0" w:space="0" w:color="auto"/>
      </w:divBdr>
    </w:div>
    <w:div w:id="1795638632">
      <w:bodyDiv w:val="1"/>
      <w:marLeft w:val="0"/>
      <w:marRight w:val="0"/>
      <w:marTop w:val="0"/>
      <w:marBottom w:val="0"/>
      <w:divBdr>
        <w:top w:val="none" w:sz="0" w:space="0" w:color="auto"/>
        <w:left w:val="none" w:sz="0" w:space="0" w:color="auto"/>
        <w:bottom w:val="none" w:sz="0" w:space="0" w:color="auto"/>
        <w:right w:val="none" w:sz="0" w:space="0" w:color="auto"/>
      </w:divBdr>
    </w:div>
    <w:div w:id="1796756676">
      <w:bodyDiv w:val="1"/>
      <w:marLeft w:val="0"/>
      <w:marRight w:val="0"/>
      <w:marTop w:val="0"/>
      <w:marBottom w:val="0"/>
      <w:divBdr>
        <w:top w:val="none" w:sz="0" w:space="0" w:color="auto"/>
        <w:left w:val="none" w:sz="0" w:space="0" w:color="auto"/>
        <w:bottom w:val="none" w:sz="0" w:space="0" w:color="auto"/>
        <w:right w:val="none" w:sz="0" w:space="0" w:color="auto"/>
      </w:divBdr>
    </w:div>
    <w:div w:id="1798598394">
      <w:bodyDiv w:val="1"/>
      <w:marLeft w:val="0"/>
      <w:marRight w:val="0"/>
      <w:marTop w:val="0"/>
      <w:marBottom w:val="0"/>
      <w:divBdr>
        <w:top w:val="none" w:sz="0" w:space="0" w:color="auto"/>
        <w:left w:val="none" w:sz="0" w:space="0" w:color="auto"/>
        <w:bottom w:val="none" w:sz="0" w:space="0" w:color="auto"/>
        <w:right w:val="none" w:sz="0" w:space="0" w:color="auto"/>
      </w:divBdr>
    </w:div>
    <w:div w:id="1799377323">
      <w:bodyDiv w:val="1"/>
      <w:marLeft w:val="0"/>
      <w:marRight w:val="0"/>
      <w:marTop w:val="0"/>
      <w:marBottom w:val="0"/>
      <w:divBdr>
        <w:top w:val="none" w:sz="0" w:space="0" w:color="auto"/>
        <w:left w:val="none" w:sz="0" w:space="0" w:color="auto"/>
        <w:bottom w:val="none" w:sz="0" w:space="0" w:color="auto"/>
        <w:right w:val="none" w:sz="0" w:space="0" w:color="auto"/>
      </w:divBdr>
    </w:div>
    <w:div w:id="1799488728">
      <w:bodyDiv w:val="1"/>
      <w:marLeft w:val="0"/>
      <w:marRight w:val="0"/>
      <w:marTop w:val="0"/>
      <w:marBottom w:val="0"/>
      <w:divBdr>
        <w:top w:val="none" w:sz="0" w:space="0" w:color="auto"/>
        <w:left w:val="none" w:sz="0" w:space="0" w:color="auto"/>
        <w:bottom w:val="none" w:sz="0" w:space="0" w:color="auto"/>
        <w:right w:val="none" w:sz="0" w:space="0" w:color="auto"/>
      </w:divBdr>
    </w:div>
    <w:div w:id="1799493680">
      <w:bodyDiv w:val="1"/>
      <w:marLeft w:val="0"/>
      <w:marRight w:val="0"/>
      <w:marTop w:val="0"/>
      <w:marBottom w:val="0"/>
      <w:divBdr>
        <w:top w:val="none" w:sz="0" w:space="0" w:color="auto"/>
        <w:left w:val="none" w:sz="0" w:space="0" w:color="auto"/>
        <w:bottom w:val="none" w:sz="0" w:space="0" w:color="auto"/>
        <w:right w:val="none" w:sz="0" w:space="0" w:color="auto"/>
      </w:divBdr>
    </w:div>
    <w:div w:id="1801218042">
      <w:bodyDiv w:val="1"/>
      <w:marLeft w:val="0"/>
      <w:marRight w:val="0"/>
      <w:marTop w:val="0"/>
      <w:marBottom w:val="0"/>
      <w:divBdr>
        <w:top w:val="none" w:sz="0" w:space="0" w:color="auto"/>
        <w:left w:val="none" w:sz="0" w:space="0" w:color="auto"/>
        <w:bottom w:val="none" w:sz="0" w:space="0" w:color="auto"/>
        <w:right w:val="none" w:sz="0" w:space="0" w:color="auto"/>
      </w:divBdr>
    </w:div>
    <w:div w:id="1801605047">
      <w:bodyDiv w:val="1"/>
      <w:marLeft w:val="0"/>
      <w:marRight w:val="0"/>
      <w:marTop w:val="0"/>
      <w:marBottom w:val="0"/>
      <w:divBdr>
        <w:top w:val="none" w:sz="0" w:space="0" w:color="auto"/>
        <w:left w:val="none" w:sz="0" w:space="0" w:color="auto"/>
        <w:bottom w:val="none" w:sz="0" w:space="0" w:color="auto"/>
        <w:right w:val="none" w:sz="0" w:space="0" w:color="auto"/>
      </w:divBdr>
    </w:div>
    <w:div w:id="1804808676">
      <w:bodyDiv w:val="1"/>
      <w:marLeft w:val="0"/>
      <w:marRight w:val="0"/>
      <w:marTop w:val="0"/>
      <w:marBottom w:val="0"/>
      <w:divBdr>
        <w:top w:val="none" w:sz="0" w:space="0" w:color="auto"/>
        <w:left w:val="none" w:sz="0" w:space="0" w:color="auto"/>
        <w:bottom w:val="none" w:sz="0" w:space="0" w:color="auto"/>
        <w:right w:val="none" w:sz="0" w:space="0" w:color="auto"/>
      </w:divBdr>
    </w:div>
    <w:div w:id="1806316405">
      <w:bodyDiv w:val="1"/>
      <w:marLeft w:val="0"/>
      <w:marRight w:val="0"/>
      <w:marTop w:val="0"/>
      <w:marBottom w:val="0"/>
      <w:divBdr>
        <w:top w:val="none" w:sz="0" w:space="0" w:color="auto"/>
        <w:left w:val="none" w:sz="0" w:space="0" w:color="auto"/>
        <w:bottom w:val="none" w:sz="0" w:space="0" w:color="auto"/>
        <w:right w:val="none" w:sz="0" w:space="0" w:color="auto"/>
      </w:divBdr>
    </w:div>
    <w:div w:id="1811051722">
      <w:bodyDiv w:val="1"/>
      <w:marLeft w:val="0"/>
      <w:marRight w:val="0"/>
      <w:marTop w:val="0"/>
      <w:marBottom w:val="0"/>
      <w:divBdr>
        <w:top w:val="none" w:sz="0" w:space="0" w:color="auto"/>
        <w:left w:val="none" w:sz="0" w:space="0" w:color="auto"/>
        <w:bottom w:val="none" w:sz="0" w:space="0" w:color="auto"/>
        <w:right w:val="none" w:sz="0" w:space="0" w:color="auto"/>
      </w:divBdr>
    </w:div>
    <w:div w:id="1811441800">
      <w:bodyDiv w:val="1"/>
      <w:marLeft w:val="0"/>
      <w:marRight w:val="0"/>
      <w:marTop w:val="0"/>
      <w:marBottom w:val="0"/>
      <w:divBdr>
        <w:top w:val="none" w:sz="0" w:space="0" w:color="auto"/>
        <w:left w:val="none" w:sz="0" w:space="0" w:color="auto"/>
        <w:bottom w:val="none" w:sz="0" w:space="0" w:color="auto"/>
        <w:right w:val="none" w:sz="0" w:space="0" w:color="auto"/>
      </w:divBdr>
    </w:div>
    <w:div w:id="1811822682">
      <w:bodyDiv w:val="1"/>
      <w:marLeft w:val="0"/>
      <w:marRight w:val="0"/>
      <w:marTop w:val="0"/>
      <w:marBottom w:val="0"/>
      <w:divBdr>
        <w:top w:val="none" w:sz="0" w:space="0" w:color="auto"/>
        <w:left w:val="none" w:sz="0" w:space="0" w:color="auto"/>
        <w:bottom w:val="none" w:sz="0" w:space="0" w:color="auto"/>
        <w:right w:val="none" w:sz="0" w:space="0" w:color="auto"/>
      </w:divBdr>
    </w:div>
    <w:div w:id="1811945102">
      <w:bodyDiv w:val="1"/>
      <w:marLeft w:val="0"/>
      <w:marRight w:val="0"/>
      <w:marTop w:val="0"/>
      <w:marBottom w:val="0"/>
      <w:divBdr>
        <w:top w:val="none" w:sz="0" w:space="0" w:color="auto"/>
        <w:left w:val="none" w:sz="0" w:space="0" w:color="auto"/>
        <w:bottom w:val="none" w:sz="0" w:space="0" w:color="auto"/>
        <w:right w:val="none" w:sz="0" w:space="0" w:color="auto"/>
      </w:divBdr>
    </w:div>
    <w:div w:id="1813282132">
      <w:bodyDiv w:val="1"/>
      <w:marLeft w:val="0"/>
      <w:marRight w:val="0"/>
      <w:marTop w:val="0"/>
      <w:marBottom w:val="0"/>
      <w:divBdr>
        <w:top w:val="none" w:sz="0" w:space="0" w:color="auto"/>
        <w:left w:val="none" w:sz="0" w:space="0" w:color="auto"/>
        <w:bottom w:val="none" w:sz="0" w:space="0" w:color="auto"/>
        <w:right w:val="none" w:sz="0" w:space="0" w:color="auto"/>
      </w:divBdr>
    </w:div>
    <w:div w:id="1815759944">
      <w:bodyDiv w:val="1"/>
      <w:marLeft w:val="0"/>
      <w:marRight w:val="0"/>
      <w:marTop w:val="0"/>
      <w:marBottom w:val="0"/>
      <w:divBdr>
        <w:top w:val="none" w:sz="0" w:space="0" w:color="auto"/>
        <w:left w:val="none" w:sz="0" w:space="0" w:color="auto"/>
        <w:bottom w:val="none" w:sz="0" w:space="0" w:color="auto"/>
        <w:right w:val="none" w:sz="0" w:space="0" w:color="auto"/>
      </w:divBdr>
    </w:div>
    <w:div w:id="1816920190">
      <w:bodyDiv w:val="1"/>
      <w:marLeft w:val="0"/>
      <w:marRight w:val="0"/>
      <w:marTop w:val="0"/>
      <w:marBottom w:val="0"/>
      <w:divBdr>
        <w:top w:val="none" w:sz="0" w:space="0" w:color="auto"/>
        <w:left w:val="none" w:sz="0" w:space="0" w:color="auto"/>
        <w:bottom w:val="none" w:sz="0" w:space="0" w:color="auto"/>
        <w:right w:val="none" w:sz="0" w:space="0" w:color="auto"/>
      </w:divBdr>
    </w:div>
    <w:div w:id="1817187802">
      <w:bodyDiv w:val="1"/>
      <w:marLeft w:val="0"/>
      <w:marRight w:val="0"/>
      <w:marTop w:val="0"/>
      <w:marBottom w:val="0"/>
      <w:divBdr>
        <w:top w:val="none" w:sz="0" w:space="0" w:color="auto"/>
        <w:left w:val="none" w:sz="0" w:space="0" w:color="auto"/>
        <w:bottom w:val="none" w:sz="0" w:space="0" w:color="auto"/>
        <w:right w:val="none" w:sz="0" w:space="0" w:color="auto"/>
      </w:divBdr>
    </w:div>
    <w:div w:id="1821269037">
      <w:bodyDiv w:val="1"/>
      <w:marLeft w:val="0"/>
      <w:marRight w:val="0"/>
      <w:marTop w:val="0"/>
      <w:marBottom w:val="0"/>
      <w:divBdr>
        <w:top w:val="none" w:sz="0" w:space="0" w:color="auto"/>
        <w:left w:val="none" w:sz="0" w:space="0" w:color="auto"/>
        <w:bottom w:val="none" w:sz="0" w:space="0" w:color="auto"/>
        <w:right w:val="none" w:sz="0" w:space="0" w:color="auto"/>
      </w:divBdr>
    </w:div>
    <w:div w:id="1823621394">
      <w:bodyDiv w:val="1"/>
      <w:marLeft w:val="0"/>
      <w:marRight w:val="0"/>
      <w:marTop w:val="0"/>
      <w:marBottom w:val="0"/>
      <w:divBdr>
        <w:top w:val="none" w:sz="0" w:space="0" w:color="auto"/>
        <w:left w:val="none" w:sz="0" w:space="0" w:color="auto"/>
        <w:bottom w:val="none" w:sz="0" w:space="0" w:color="auto"/>
        <w:right w:val="none" w:sz="0" w:space="0" w:color="auto"/>
      </w:divBdr>
    </w:div>
    <w:div w:id="1823623846">
      <w:bodyDiv w:val="1"/>
      <w:marLeft w:val="0"/>
      <w:marRight w:val="0"/>
      <w:marTop w:val="0"/>
      <w:marBottom w:val="0"/>
      <w:divBdr>
        <w:top w:val="none" w:sz="0" w:space="0" w:color="auto"/>
        <w:left w:val="none" w:sz="0" w:space="0" w:color="auto"/>
        <w:bottom w:val="none" w:sz="0" w:space="0" w:color="auto"/>
        <w:right w:val="none" w:sz="0" w:space="0" w:color="auto"/>
      </w:divBdr>
    </w:div>
    <w:div w:id="1825584561">
      <w:bodyDiv w:val="1"/>
      <w:marLeft w:val="0"/>
      <w:marRight w:val="0"/>
      <w:marTop w:val="0"/>
      <w:marBottom w:val="0"/>
      <w:divBdr>
        <w:top w:val="none" w:sz="0" w:space="0" w:color="auto"/>
        <w:left w:val="none" w:sz="0" w:space="0" w:color="auto"/>
        <w:bottom w:val="none" w:sz="0" w:space="0" w:color="auto"/>
        <w:right w:val="none" w:sz="0" w:space="0" w:color="auto"/>
      </w:divBdr>
    </w:div>
    <w:div w:id="1827087542">
      <w:bodyDiv w:val="1"/>
      <w:marLeft w:val="0"/>
      <w:marRight w:val="0"/>
      <w:marTop w:val="0"/>
      <w:marBottom w:val="0"/>
      <w:divBdr>
        <w:top w:val="none" w:sz="0" w:space="0" w:color="auto"/>
        <w:left w:val="none" w:sz="0" w:space="0" w:color="auto"/>
        <w:bottom w:val="none" w:sz="0" w:space="0" w:color="auto"/>
        <w:right w:val="none" w:sz="0" w:space="0" w:color="auto"/>
      </w:divBdr>
    </w:div>
    <w:div w:id="1828669351">
      <w:bodyDiv w:val="1"/>
      <w:marLeft w:val="0"/>
      <w:marRight w:val="0"/>
      <w:marTop w:val="0"/>
      <w:marBottom w:val="0"/>
      <w:divBdr>
        <w:top w:val="none" w:sz="0" w:space="0" w:color="auto"/>
        <w:left w:val="none" w:sz="0" w:space="0" w:color="auto"/>
        <w:bottom w:val="none" w:sz="0" w:space="0" w:color="auto"/>
        <w:right w:val="none" w:sz="0" w:space="0" w:color="auto"/>
      </w:divBdr>
    </w:div>
    <w:div w:id="1832134167">
      <w:bodyDiv w:val="1"/>
      <w:marLeft w:val="0"/>
      <w:marRight w:val="0"/>
      <w:marTop w:val="0"/>
      <w:marBottom w:val="0"/>
      <w:divBdr>
        <w:top w:val="none" w:sz="0" w:space="0" w:color="auto"/>
        <w:left w:val="none" w:sz="0" w:space="0" w:color="auto"/>
        <w:bottom w:val="none" w:sz="0" w:space="0" w:color="auto"/>
        <w:right w:val="none" w:sz="0" w:space="0" w:color="auto"/>
      </w:divBdr>
    </w:div>
    <w:div w:id="1832211368">
      <w:bodyDiv w:val="1"/>
      <w:marLeft w:val="0"/>
      <w:marRight w:val="0"/>
      <w:marTop w:val="0"/>
      <w:marBottom w:val="0"/>
      <w:divBdr>
        <w:top w:val="none" w:sz="0" w:space="0" w:color="auto"/>
        <w:left w:val="none" w:sz="0" w:space="0" w:color="auto"/>
        <w:bottom w:val="none" w:sz="0" w:space="0" w:color="auto"/>
        <w:right w:val="none" w:sz="0" w:space="0" w:color="auto"/>
      </w:divBdr>
    </w:div>
    <w:div w:id="1833063584">
      <w:bodyDiv w:val="1"/>
      <w:marLeft w:val="0"/>
      <w:marRight w:val="0"/>
      <w:marTop w:val="0"/>
      <w:marBottom w:val="0"/>
      <w:divBdr>
        <w:top w:val="none" w:sz="0" w:space="0" w:color="auto"/>
        <w:left w:val="none" w:sz="0" w:space="0" w:color="auto"/>
        <w:bottom w:val="none" w:sz="0" w:space="0" w:color="auto"/>
        <w:right w:val="none" w:sz="0" w:space="0" w:color="auto"/>
      </w:divBdr>
    </w:div>
    <w:div w:id="1836534731">
      <w:bodyDiv w:val="1"/>
      <w:marLeft w:val="0"/>
      <w:marRight w:val="0"/>
      <w:marTop w:val="0"/>
      <w:marBottom w:val="0"/>
      <w:divBdr>
        <w:top w:val="none" w:sz="0" w:space="0" w:color="auto"/>
        <w:left w:val="none" w:sz="0" w:space="0" w:color="auto"/>
        <w:bottom w:val="none" w:sz="0" w:space="0" w:color="auto"/>
        <w:right w:val="none" w:sz="0" w:space="0" w:color="auto"/>
      </w:divBdr>
    </w:div>
    <w:div w:id="1837574619">
      <w:bodyDiv w:val="1"/>
      <w:marLeft w:val="0"/>
      <w:marRight w:val="0"/>
      <w:marTop w:val="0"/>
      <w:marBottom w:val="0"/>
      <w:divBdr>
        <w:top w:val="none" w:sz="0" w:space="0" w:color="auto"/>
        <w:left w:val="none" w:sz="0" w:space="0" w:color="auto"/>
        <w:bottom w:val="none" w:sz="0" w:space="0" w:color="auto"/>
        <w:right w:val="none" w:sz="0" w:space="0" w:color="auto"/>
      </w:divBdr>
    </w:div>
    <w:div w:id="1838031273">
      <w:bodyDiv w:val="1"/>
      <w:marLeft w:val="0"/>
      <w:marRight w:val="0"/>
      <w:marTop w:val="0"/>
      <w:marBottom w:val="0"/>
      <w:divBdr>
        <w:top w:val="none" w:sz="0" w:space="0" w:color="auto"/>
        <w:left w:val="none" w:sz="0" w:space="0" w:color="auto"/>
        <w:bottom w:val="none" w:sz="0" w:space="0" w:color="auto"/>
        <w:right w:val="none" w:sz="0" w:space="0" w:color="auto"/>
      </w:divBdr>
    </w:div>
    <w:div w:id="1841844993">
      <w:bodyDiv w:val="1"/>
      <w:marLeft w:val="0"/>
      <w:marRight w:val="0"/>
      <w:marTop w:val="0"/>
      <w:marBottom w:val="0"/>
      <w:divBdr>
        <w:top w:val="none" w:sz="0" w:space="0" w:color="auto"/>
        <w:left w:val="none" w:sz="0" w:space="0" w:color="auto"/>
        <w:bottom w:val="none" w:sz="0" w:space="0" w:color="auto"/>
        <w:right w:val="none" w:sz="0" w:space="0" w:color="auto"/>
      </w:divBdr>
    </w:div>
    <w:div w:id="1842499442">
      <w:bodyDiv w:val="1"/>
      <w:marLeft w:val="0"/>
      <w:marRight w:val="0"/>
      <w:marTop w:val="0"/>
      <w:marBottom w:val="0"/>
      <w:divBdr>
        <w:top w:val="none" w:sz="0" w:space="0" w:color="auto"/>
        <w:left w:val="none" w:sz="0" w:space="0" w:color="auto"/>
        <w:bottom w:val="none" w:sz="0" w:space="0" w:color="auto"/>
        <w:right w:val="none" w:sz="0" w:space="0" w:color="auto"/>
      </w:divBdr>
    </w:div>
    <w:div w:id="1843545571">
      <w:bodyDiv w:val="1"/>
      <w:marLeft w:val="0"/>
      <w:marRight w:val="0"/>
      <w:marTop w:val="0"/>
      <w:marBottom w:val="0"/>
      <w:divBdr>
        <w:top w:val="none" w:sz="0" w:space="0" w:color="auto"/>
        <w:left w:val="none" w:sz="0" w:space="0" w:color="auto"/>
        <w:bottom w:val="none" w:sz="0" w:space="0" w:color="auto"/>
        <w:right w:val="none" w:sz="0" w:space="0" w:color="auto"/>
      </w:divBdr>
    </w:div>
    <w:div w:id="1845244767">
      <w:bodyDiv w:val="1"/>
      <w:marLeft w:val="0"/>
      <w:marRight w:val="0"/>
      <w:marTop w:val="0"/>
      <w:marBottom w:val="0"/>
      <w:divBdr>
        <w:top w:val="none" w:sz="0" w:space="0" w:color="auto"/>
        <w:left w:val="none" w:sz="0" w:space="0" w:color="auto"/>
        <w:bottom w:val="none" w:sz="0" w:space="0" w:color="auto"/>
        <w:right w:val="none" w:sz="0" w:space="0" w:color="auto"/>
      </w:divBdr>
    </w:div>
    <w:div w:id="1847555401">
      <w:bodyDiv w:val="1"/>
      <w:marLeft w:val="0"/>
      <w:marRight w:val="0"/>
      <w:marTop w:val="0"/>
      <w:marBottom w:val="0"/>
      <w:divBdr>
        <w:top w:val="none" w:sz="0" w:space="0" w:color="auto"/>
        <w:left w:val="none" w:sz="0" w:space="0" w:color="auto"/>
        <w:bottom w:val="none" w:sz="0" w:space="0" w:color="auto"/>
        <w:right w:val="none" w:sz="0" w:space="0" w:color="auto"/>
      </w:divBdr>
    </w:div>
    <w:div w:id="1847861005">
      <w:bodyDiv w:val="1"/>
      <w:marLeft w:val="0"/>
      <w:marRight w:val="0"/>
      <w:marTop w:val="0"/>
      <w:marBottom w:val="0"/>
      <w:divBdr>
        <w:top w:val="none" w:sz="0" w:space="0" w:color="auto"/>
        <w:left w:val="none" w:sz="0" w:space="0" w:color="auto"/>
        <w:bottom w:val="none" w:sz="0" w:space="0" w:color="auto"/>
        <w:right w:val="none" w:sz="0" w:space="0" w:color="auto"/>
      </w:divBdr>
    </w:div>
    <w:div w:id="1851751074">
      <w:bodyDiv w:val="1"/>
      <w:marLeft w:val="0"/>
      <w:marRight w:val="0"/>
      <w:marTop w:val="0"/>
      <w:marBottom w:val="0"/>
      <w:divBdr>
        <w:top w:val="none" w:sz="0" w:space="0" w:color="auto"/>
        <w:left w:val="none" w:sz="0" w:space="0" w:color="auto"/>
        <w:bottom w:val="none" w:sz="0" w:space="0" w:color="auto"/>
        <w:right w:val="none" w:sz="0" w:space="0" w:color="auto"/>
      </w:divBdr>
    </w:div>
    <w:div w:id="1854494155">
      <w:bodyDiv w:val="1"/>
      <w:marLeft w:val="0"/>
      <w:marRight w:val="0"/>
      <w:marTop w:val="0"/>
      <w:marBottom w:val="0"/>
      <w:divBdr>
        <w:top w:val="none" w:sz="0" w:space="0" w:color="auto"/>
        <w:left w:val="none" w:sz="0" w:space="0" w:color="auto"/>
        <w:bottom w:val="none" w:sz="0" w:space="0" w:color="auto"/>
        <w:right w:val="none" w:sz="0" w:space="0" w:color="auto"/>
      </w:divBdr>
    </w:div>
    <w:div w:id="1854760257">
      <w:bodyDiv w:val="1"/>
      <w:marLeft w:val="0"/>
      <w:marRight w:val="0"/>
      <w:marTop w:val="0"/>
      <w:marBottom w:val="0"/>
      <w:divBdr>
        <w:top w:val="none" w:sz="0" w:space="0" w:color="auto"/>
        <w:left w:val="none" w:sz="0" w:space="0" w:color="auto"/>
        <w:bottom w:val="none" w:sz="0" w:space="0" w:color="auto"/>
        <w:right w:val="none" w:sz="0" w:space="0" w:color="auto"/>
      </w:divBdr>
    </w:div>
    <w:div w:id="1855222953">
      <w:bodyDiv w:val="1"/>
      <w:marLeft w:val="0"/>
      <w:marRight w:val="0"/>
      <w:marTop w:val="0"/>
      <w:marBottom w:val="0"/>
      <w:divBdr>
        <w:top w:val="none" w:sz="0" w:space="0" w:color="auto"/>
        <w:left w:val="none" w:sz="0" w:space="0" w:color="auto"/>
        <w:bottom w:val="none" w:sz="0" w:space="0" w:color="auto"/>
        <w:right w:val="none" w:sz="0" w:space="0" w:color="auto"/>
      </w:divBdr>
    </w:div>
    <w:div w:id="1858273520">
      <w:bodyDiv w:val="1"/>
      <w:marLeft w:val="0"/>
      <w:marRight w:val="0"/>
      <w:marTop w:val="0"/>
      <w:marBottom w:val="0"/>
      <w:divBdr>
        <w:top w:val="none" w:sz="0" w:space="0" w:color="auto"/>
        <w:left w:val="none" w:sz="0" w:space="0" w:color="auto"/>
        <w:bottom w:val="none" w:sz="0" w:space="0" w:color="auto"/>
        <w:right w:val="none" w:sz="0" w:space="0" w:color="auto"/>
      </w:divBdr>
    </w:div>
    <w:div w:id="1858347374">
      <w:bodyDiv w:val="1"/>
      <w:marLeft w:val="0"/>
      <w:marRight w:val="0"/>
      <w:marTop w:val="0"/>
      <w:marBottom w:val="0"/>
      <w:divBdr>
        <w:top w:val="none" w:sz="0" w:space="0" w:color="auto"/>
        <w:left w:val="none" w:sz="0" w:space="0" w:color="auto"/>
        <w:bottom w:val="none" w:sz="0" w:space="0" w:color="auto"/>
        <w:right w:val="none" w:sz="0" w:space="0" w:color="auto"/>
      </w:divBdr>
    </w:div>
    <w:div w:id="1858762717">
      <w:bodyDiv w:val="1"/>
      <w:marLeft w:val="0"/>
      <w:marRight w:val="0"/>
      <w:marTop w:val="0"/>
      <w:marBottom w:val="0"/>
      <w:divBdr>
        <w:top w:val="none" w:sz="0" w:space="0" w:color="auto"/>
        <w:left w:val="none" w:sz="0" w:space="0" w:color="auto"/>
        <w:bottom w:val="none" w:sz="0" w:space="0" w:color="auto"/>
        <w:right w:val="none" w:sz="0" w:space="0" w:color="auto"/>
      </w:divBdr>
    </w:div>
    <w:div w:id="1858811255">
      <w:bodyDiv w:val="1"/>
      <w:marLeft w:val="0"/>
      <w:marRight w:val="0"/>
      <w:marTop w:val="0"/>
      <w:marBottom w:val="0"/>
      <w:divBdr>
        <w:top w:val="none" w:sz="0" w:space="0" w:color="auto"/>
        <w:left w:val="none" w:sz="0" w:space="0" w:color="auto"/>
        <w:bottom w:val="none" w:sz="0" w:space="0" w:color="auto"/>
        <w:right w:val="none" w:sz="0" w:space="0" w:color="auto"/>
      </w:divBdr>
    </w:div>
    <w:div w:id="1860043948">
      <w:bodyDiv w:val="1"/>
      <w:marLeft w:val="0"/>
      <w:marRight w:val="0"/>
      <w:marTop w:val="0"/>
      <w:marBottom w:val="0"/>
      <w:divBdr>
        <w:top w:val="none" w:sz="0" w:space="0" w:color="auto"/>
        <w:left w:val="none" w:sz="0" w:space="0" w:color="auto"/>
        <w:bottom w:val="none" w:sz="0" w:space="0" w:color="auto"/>
        <w:right w:val="none" w:sz="0" w:space="0" w:color="auto"/>
      </w:divBdr>
    </w:div>
    <w:div w:id="1867015408">
      <w:bodyDiv w:val="1"/>
      <w:marLeft w:val="0"/>
      <w:marRight w:val="0"/>
      <w:marTop w:val="0"/>
      <w:marBottom w:val="0"/>
      <w:divBdr>
        <w:top w:val="none" w:sz="0" w:space="0" w:color="auto"/>
        <w:left w:val="none" w:sz="0" w:space="0" w:color="auto"/>
        <w:bottom w:val="none" w:sz="0" w:space="0" w:color="auto"/>
        <w:right w:val="none" w:sz="0" w:space="0" w:color="auto"/>
      </w:divBdr>
    </w:div>
    <w:div w:id="1868444461">
      <w:bodyDiv w:val="1"/>
      <w:marLeft w:val="0"/>
      <w:marRight w:val="0"/>
      <w:marTop w:val="0"/>
      <w:marBottom w:val="0"/>
      <w:divBdr>
        <w:top w:val="none" w:sz="0" w:space="0" w:color="auto"/>
        <w:left w:val="none" w:sz="0" w:space="0" w:color="auto"/>
        <w:bottom w:val="none" w:sz="0" w:space="0" w:color="auto"/>
        <w:right w:val="none" w:sz="0" w:space="0" w:color="auto"/>
      </w:divBdr>
    </w:div>
    <w:div w:id="1869831339">
      <w:bodyDiv w:val="1"/>
      <w:marLeft w:val="0"/>
      <w:marRight w:val="0"/>
      <w:marTop w:val="0"/>
      <w:marBottom w:val="0"/>
      <w:divBdr>
        <w:top w:val="none" w:sz="0" w:space="0" w:color="auto"/>
        <w:left w:val="none" w:sz="0" w:space="0" w:color="auto"/>
        <w:bottom w:val="none" w:sz="0" w:space="0" w:color="auto"/>
        <w:right w:val="none" w:sz="0" w:space="0" w:color="auto"/>
      </w:divBdr>
    </w:div>
    <w:div w:id="1870604491">
      <w:bodyDiv w:val="1"/>
      <w:marLeft w:val="0"/>
      <w:marRight w:val="0"/>
      <w:marTop w:val="0"/>
      <w:marBottom w:val="0"/>
      <w:divBdr>
        <w:top w:val="none" w:sz="0" w:space="0" w:color="auto"/>
        <w:left w:val="none" w:sz="0" w:space="0" w:color="auto"/>
        <w:bottom w:val="none" w:sz="0" w:space="0" w:color="auto"/>
        <w:right w:val="none" w:sz="0" w:space="0" w:color="auto"/>
      </w:divBdr>
    </w:div>
    <w:div w:id="1871259199">
      <w:bodyDiv w:val="1"/>
      <w:marLeft w:val="0"/>
      <w:marRight w:val="0"/>
      <w:marTop w:val="0"/>
      <w:marBottom w:val="0"/>
      <w:divBdr>
        <w:top w:val="none" w:sz="0" w:space="0" w:color="auto"/>
        <w:left w:val="none" w:sz="0" w:space="0" w:color="auto"/>
        <w:bottom w:val="none" w:sz="0" w:space="0" w:color="auto"/>
        <w:right w:val="none" w:sz="0" w:space="0" w:color="auto"/>
      </w:divBdr>
    </w:div>
    <w:div w:id="1872376984">
      <w:bodyDiv w:val="1"/>
      <w:marLeft w:val="0"/>
      <w:marRight w:val="0"/>
      <w:marTop w:val="0"/>
      <w:marBottom w:val="0"/>
      <w:divBdr>
        <w:top w:val="none" w:sz="0" w:space="0" w:color="auto"/>
        <w:left w:val="none" w:sz="0" w:space="0" w:color="auto"/>
        <w:bottom w:val="none" w:sz="0" w:space="0" w:color="auto"/>
        <w:right w:val="none" w:sz="0" w:space="0" w:color="auto"/>
      </w:divBdr>
    </w:div>
    <w:div w:id="1873877055">
      <w:bodyDiv w:val="1"/>
      <w:marLeft w:val="0"/>
      <w:marRight w:val="0"/>
      <w:marTop w:val="0"/>
      <w:marBottom w:val="0"/>
      <w:divBdr>
        <w:top w:val="none" w:sz="0" w:space="0" w:color="auto"/>
        <w:left w:val="none" w:sz="0" w:space="0" w:color="auto"/>
        <w:bottom w:val="none" w:sz="0" w:space="0" w:color="auto"/>
        <w:right w:val="none" w:sz="0" w:space="0" w:color="auto"/>
      </w:divBdr>
    </w:div>
    <w:div w:id="1874683777">
      <w:bodyDiv w:val="1"/>
      <w:marLeft w:val="0"/>
      <w:marRight w:val="0"/>
      <w:marTop w:val="0"/>
      <w:marBottom w:val="0"/>
      <w:divBdr>
        <w:top w:val="none" w:sz="0" w:space="0" w:color="auto"/>
        <w:left w:val="none" w:sz="0" w:space="0" w:color="auto"/>
        <w:bottom w:val="none" w:sz="0" w:space="0" w:color="auto"/>
        <w:right w:val="none" w:sz="0" w:space="0" w:color="auto"/>
      </w:divBdr>
    </w:div>
    <w:div w:id="1877037161">
      <w:bodyDiv w:val="1"/>
      <w:marLeft w:val="0"/>
      <w:marRight w:val="0"/>
      <w:marTop w:val="0"/>
      <w:marBottom w:val="0"/>
      <w:divBdr>
        <w:top w:val="none" w:sz="0" w:space="0" w:color="auto"/>
        <w:left w:val="none" w:sz="0" w:space="0" w:color="auto"/>
        <w:bottom w:val="none" w:sz="0" w:space="0" w:color="auto"/>
        <w:right w:val="none" w:sz="0" w:space="0" w:color="auto"/>
      </w:divBdr>
    </w:div>
    <w:div w:id="1878347110">
      <w:bodyDiv w:val="1"/>
      <w:marLeft w:val="0"/>
      <w:marRight w:val="0"/>
      <w:marTop w:val="0"/>
      <w:marBottom w:val="0"/>
      <w:divBdr>
        <w:top w:val="none" w:sz="0" w:space="0" w:color="auto"/>
        <w:left w:val="none" w:sz="0" w:space="0" w:color="auto"/>
        <w:bottom w:val="none" w:sz="0" w:space="0" w:color="auto"/>
        <w:right w:val="none" w:sz="0" w:space="0" w:color="auto"/>
      </w:divBdr>
    </w:div>
    <w:div w:id="1882128507">
      <w:bodyDiv w:val="1"/>
      <w:marLeft w:val="0"/>
      <w:marRight w:val="0"/>
      <w:marTop w:val="0"/>
      <w:marBottom w:val="0"/>
      <w:divBdr>
        <w:top w:val="none" w:sz="0" w:space="0" w:color="auto"/>
        <w:left w:val="none" w:sz="0" w:space="0" w:color="auto"/>
        <w:bottom w:val="none" w:sz="0" w:space="0" w:color="auto"/>
        <w:right w:val="none" w:sz="0" w:space="0" w:color="auto"/>
      </w:divBdr>
    </w:div>
    <w:div w:id="1883008349">
      <w:bodyDiv w:val="1"/>
      <w:marLeft w:val="0"/>
      <w:marRight w:val="0"/>
      <w:marTop w:val="0"/>
      <w:marBottom w:val="0"/>
      <w:divBdr>
        <w:top w:val="none" w:sz="0" w:space="0" w:color="auto"/>
        <w:left w:val="none" w:sz="0" w:space="0" w:color="auto"/>
        <w:bottom w:val="none" w:sz="0" w:space="0" w:color="auto"/>
        <w:right w:val="none" w:sz="0" w:space="0" w:color="auto"/>
      </w:divBdr>
    </w:div>
    <w:div w:id="1884824847">
      <w:bodyDiv w:val="1"/>
      <w:marLeft w:val="0"/>
      <w:marRight w:val="0"/>
      <w:marTop w:val="0"/>
      <w:marBottom w:val="0"/>
      <w:divBdr>
        <w:top w:val="none" w:sz="0" w:space="0" w:color="auto"/>
        <w:left w:val="none" w:sz="0" w:space="0" w:color="auto"/>
        <w:bottom w:val="none" w:sz="0" w:space="0" w:color="auto"/>
        <w:right w:val="none" w:sz="0" w:space="0" w:color="auto"/>
      </w:divBdr>
    </w:div>
    <w:div w:id="1884828804">
      <w:bodyDiv w:val="1"/>
      <w:marLeft w:val="0"/>
      <w:marRight w:val="0"/>
      <w:marTop w:val="0"/>
      <w:marBottom w:val="0"/>
      <w:divBdr>
        <w:top w:val="none" w:sz="0" w:space="0" w:color="auto"/>
        <w:left w:val="none" w:sz="0" w:space="0" w:color="auto"/>
        <w:bottom w:val="none" w:sz="0" w:space="0" w:color="auto"/>
        <w:right w:val="none" w:sz="0" w:space="0" w:color="auto"/>
      </w:divBdr>
    </w:div>
    <w:div w:id="1886021025">
      <w:bodyDiv w:val="1"/>
      <w:marLeft w:val="0"/>
      <w:marRight w:val="0"/>
      <w:marTop w:val="0"/>
      <w:marBottom w:val="0"/>
      <w:divBdr>
        <w:top w:val="none" w:sz="0" w:space="0" w:color="auto"/>
        <w:left w:val="none" w:sz="0" w:space="0" w:color="auto"/>
        <w:bottom w:val="none" w:sz="0" w:space="0" w:color="auto"/>
        <w:right w:val="none" w:sz="0" w:space="0" w:color="auto"/>
      </w:divBdr>
    </w:div>
    <w:div w:id="1888033162">
      <w:bodyDiv w:val="1"/>
      <w:marLeft w:val="0"/>
      <w:marRight w:val="0"/>
      <w:marTop w:val="0"/>
      <w:marBottom w:val="0"/>
      <w:divBdr>
        <w:top w:val="none" w:sz="0" w:space="0" w:color="auto"/>
        <w:left w:val="none" w:sz="0" w:space="0" w:color="auto"/>
        <w:bottom w:val="none" w:sz="0" w:space="0" w:color="auto"/>
        <w:right w:val="none" w:sz="0" w:space="0" w:color="auto"/>
      </w:divBdr>
    </w:div>
    <w:div w:id="1888568834">
      <w:bodyDiv w:val="1"/>
      <w:marLeft w:val="0"/>
      <w:marRight w:val="0"/>
      <w:marTop w:val="0"/>
      <w:marBottom w:val="0"/>
      <w:divBdr>
        <w:top w:val="none" w:sz="0" w:space="0" w:color="auto"/>
        <w:left w:val="none" w:sz="0" w:space="0" w:color="auto"/>
        <w:bottom w:val="none" w:sz="0" w:space="0" w:color="auto"/>
        <w:right w:val="none" w:sz="0" w:space="0" w:color="auto"/>
      </w:divBdr>
    </w:div>
    <w:div w:id="1888905118">
      <w:bodyDiv w:val="1"/>
      <w:marLeft w:val="0"/>
      <w:marRight w:val="0"/>
      <w:marTop w:val="0"/>
      <w:marBottom w:val="0"/>
      <w:divBdr>
        <w:top w:val="none" w:sz="0" w:space="0" w:color="auto"/>
        <w:left w:val="none" w:sz="0" w:space="0" w:color="auto"/>
        <w:bottom w:val="none" w:sz="0" w:space="0" w:color="auto"/>
        <w:right w:val="none" w:sz="0" w:space="0" w:color="auto"/>
      </w:divBdr>
    </w:div>
    <w:div w:id="1889607245">
      <w:bodyDiv w:val="1"/>
      <w:marLeft w:val="0"/>
      <w:marRight w:val="0"/>
      <w:marTop w:val="0"/>
      <w:marBottom w:val="0"/>
      <w:divBdr>
        <w:top w:val="none" w:sz="0" w:space="0" w:color="auto"/>
        <w:left w:val="none" w:sz="0" w:space="0" w:color="auto"/>
        <w:bottom w:val="none" w:sz="0" w:space="0" w:color="auto"/>
        <w:right w:val="none" w:sz="0" w:space="0" w:color="auto"/>
      </w:divBdr>
    </w:div>
    <w:div w:id="1890844837">
      <w:bodyDiv w:val="1"/>
      <w:marLeft w:val="0"/>
      <w:marRight w:val="0"/>
      <w:marTop w:val="0"/>
      <w:marBottom w:val="0"/>
      <w:divBdr>
        <w:top w:val="none" w:sz="0" w:space="0" w:color="auto"/>
        <w:left w:val="none" w:sz="0" w:space="0" w:color="auto"/>
        <w:bottom w:val="none" w:sz="0" w:space="0" w:color="auto"/>
        <w:right w:val="none" w:sz="0" w:space="0" w:color="auto"/>
      </w:divBdr>
    </w:div>
    <w:div w:id="1891913089">
      <w:bodyDiv w:val="1"/>
      <w:marLeft w:val="0"/>
      <w:marRight w:val="0"/>
      <w:marTop w:val="0"/>
      <w:marBottom w:val="0"/>
      <w:divBdr>
        <w:top w:val="none" w:sz="0" w:space="0" w:color="auto"/>
        <w:left w:val="none" w:sz="0" w:space="0" w:color="auto"/>
        <w:bottom w:val="none" w:sz="0" w:space="0" w:color="auto"/>
        <w:right w:val="none" w:sz="0" w:space="0" w:color="auto"/>
      </w:divBdr>
    </w:div>
    <w:div w:id="1894997626">
      <w:bodyDiv w:val="1"/>
      <w:marLeft w:val="0"/>
      <w:marRight w:val="0"/>
      <w:marTop w:val="0"/>
      <w:marBottom w:val="0"/>
      <w:divBdr>
        <w:top w:val="none" w:sz="0" w:space="0" w:color="auto"/>
        <w:left w:val="none" w:sz="0" w:space="0" w:color="auto"/>
        <w:bottom w:val="none" w:sz="0" w:space="0" w:color="auto"/>
        <w:right w:val="none" w:sz="0" w:space="0" w:color="auto"/>
      </w:divBdr>
    </w:div>
    <w:div w:id="1896424730">
      <w:bodyDiv w:val="1"/>
      <w:marLeft w:val="0"/>
      <w:marRight w:val="0"/>
      <w:marTop w:val="0"/>
      <w:marBottom w:val="0"/>
      <w:divBdr>
        <w:top w:val="none" w:sz="0" w:space="0" w:color="auto"/>
        <w:left w:val="none" w:sz="0" w:space="0" w:color="auto"/>
        <w:bottom w:val="none" w:sz="0" w:space="0" w:color="auto"/>
        <w:right w:val="none" w:sz="0" w:space="0" w:color="auto"/>
      </w:divBdr>
    </w:div>
    <w:div w:id="1899513722">
      <w:bodyDiv w:val="1"/>
      <w:marLeft w:val="0"/>
      <w:marRight w:val="0"/>
      <w:marTop w:val="0"/>
      <w:marBottom w:val="0"/>
      <w:divBdr>
        <w:top w:val="none" w:sz="0" w:space="0" w:color="auto"/>
        <w:left w:val="none" w:sz="0" w:space="0" w:color="auto"/>
        <w:bottom w:val="none" w:sz="0" w:space="0" w:color="auto"/>
        <w:right w:val="none" w:sz="0" w:space="0" w:color="auto"/>
      </w:divBdr>
    </w:div>
    <w:div w:id="1900938879">
      <w:bodyDiv w:val="1"/>
      <w:marLeft w:val="0"/>
      <w:marRight w:val="0"/>
      <w:marTop w:val="0"/>
      <w:marBottom w:val="0"/>
      <w:divBdr>
        <w:top w:val="none" w:sz="0" w:space="0" w:color="auto"/>
        <w:left w:val="none" w:sz="0" w:space="0" w:color="auto"/>
        <w:bottom w:val="none" w:sz="0" w:space="0" w:color="auto"/>
        <w:right w:val="none" w:sz="0" w:space="0" w:color="auto"/>
      </w:divBdr>
    </w:div>
    <w:div w:id="1902935511">
      <w:bodyDiv w:val="1"/>
      <w:marLeft w:val="0"/>
      <w:marRight w:val="0"/>
      <w:marTop w:val="0"/>
      <w:marBottom w:val="0"/>
      <w:divBdr>
        <w:top w:val="none" w:sz="0" w:space="0" w:color="auto"/>
        <w:left w:val="none" w:sz="0" w:space="0" w:color="auto"/>
        <w:bottom w:val="none" w:sz="0" w:space="0" w:color="auto"/>
        <w:right w:val="none" w:sz="0" w:space="0" w:color="auto"/>
      </w:divBdr>
    </w:div>
    <w:div w:id="1903562778">
      <w:bodyDiv w:val="1"/>
      <w:marLeft w:val="0"/>
      <w:marRight w:val="0"/>
      <w:marTop w:val="0"/>
      <w:marBottom w:val="0"/>
      <w:divBdr>
        <w:top w:val="none" w:sz="0" w:space="0" w:color="auto"/>
        <w:left w:val="none" w:sz="0" w:space="0" w:color="auto"/>
        <w:bottom w:val="none" w:sz="0" w:space="0" w:color="auto"/>
        <w:right w:val="none" w:sz="0" w:space="0" w:color="auto"/>
      </w:divBdr>
    </w:div>
    <w:div w:id="1905097181">
      <w:bodyDiv w:val="1"/>
      <w:marLeft w:val="0"/>
      <w:marRight w:val="0"/>
      <w:marTop w:val="0"/>
      <w:marBottom w:val="0"/>
      <w:divBdr>
        <w:top w:val="none" w:sz="0" w:space="0" w:color="auto"/>
        <w:left w:val="none" w:sz="0" w:space="0" w:color="auto"/>
        <w:bottom w:val="none" w:sz="0" w:space="0" w:color="auto"/>
        <w:right w:val="none" w:sz="0" w:space="0" w:color="auto"/>
      </w:divBdr>
    </w:div>
    <w:div w:id="1905329438">
      <w:bodyDiv w:val="1"/>
      <w:marLeft w:val="0"/>
      <w:marRight w:val="0"/>
      <w:marTop w:val="0"/>
      <w:marBottom w:val="0"/>
      <w:divBdr>
        <w:top w:val="none" w:sz="0" w:space="0" w:color="auto"/>
        <w:left w:val="none" w:sz="0" w:space="0" w:color="auto"/>
        <w:bottom w:val="none" w:sz="0" w:space="0" w:color="auto"/>
        <w:right w:val="none" w:sz="0" w:space="0" w:color="auto"/>
      </w:divBdr>
    </w:div>
    <w:div w:id="1905530445">
      <w:bodyDiv w:val="1"/>
      <w:marLeft w:val="0"/>
      <w:marRight w:val="0"/>
      <w:marTop w:val="0"/>
      <w:marBottom w:val="0"/>
      <w:divBdr>
        <w:top w:val="none" w:sz="0" w:space="0" w:color="auto"/>
        <w:left w:val="none" w:sz="0" w:space="0" w:color="auto"/>
        <w:bottom w:val="none" w:sz="0" w:space="0" w:color="auto"/>
        <w:right w:val="none" w:sz="0" w:space="0" w:color="auto"/>
      </w:divBdr>
    </w:div>
    <w:div w:id="1907952948">
      <w:bodyDiv w:val="1"/>
      <w:marLeft w:val="0"/>
      <w:marRight w:val="0"/>
      <w:marTop w:val="0"/>
      <w:marBottom w:val="0"/>
      <w:divBdr>
        <w:top w:val="none" w:sz="0" w:space="0" w:color="auto"/>
        <w:left w:val="none" w:sz="0" w:space="0" w:color="auto"/>
        <w:bottom w:val="none" w:sz="0" w:space="0" w:color="auto"/>
        <w:right w:val="none" w:sz="0" w:space="0" w:color="auto"/>
      </w:divBdr>
    </w:div>
    <w:div w:id="1909923997">
      <w:bodyDiv w:val="1"/>
      <w:marLeft w:val="0"/>
      <w:marRight w:val="0"/>
      <w:marTop w:val="0"/>
      <w:marBottom w:val="0"/>
      <w:divBdr>
        <w:top w:val="none" w:sz="0" w:space="0" w:color="auto"/>
        <w:left w:val="none" w:sz="0" w:space="0" w:color="auto"/>
        <w:bottom w:val="none" w:sz="0" w:space="0" w:color="auto"/>
        <w:right w:val="none" w:sz="0" w:space="0" w:color="auto"/>
      </w:divBdr>
    </w:div>
    <w:div w:id="1910580909">
      <w:bodyDiv w:val="1"/>
      <w:marLeft w:val="0"/>
      <w:marRight w:val="0"/>
      <w:marTop w:val="0"/>
      <w:marBottom w:val="0"/>
      <w:divBdr>
        <w:top w:val="none" w:sz="0" w:space="0" w:color="auto"/>
        <w:left w:val="none" w:sz="0" w:space="0" w:color="auto"/>
        <w:bottom w:val="none" w:sz="0" w:space="0" w:color="auto"/>
        <w:right w:val="none" w:sz="0" w:space="0" w:color="auto"/>
      </w:divBdr>
    </w:div>
    <w:div w:id="1910843426">
      <w:bodyDiv w:val="1"/>
      <w:marLeft w:val="0"/>
      <w:marRight w:val="0"/>
      <w:marTop w:val="0"/>
      <w:marBottom w:val="0"/>
      <w:divBdr>
        <w:top w:val="none" w:sz="0" w:space="0" w:color="auto"/>
        <w:left w:val="none" w:sz="0" w:space="0" w:color="auto"/>
        <w:bottom w:val="none" w:sz="0" w:space="0" w:color="auto"/>
        <w:right w:val="none" w:sz="0" w:space="0" w:color="auto"/>
      </w:divBdr>
    </w:div>
    <w:div w:id="1915119909">
      <w:bodyDiv w:val="1"/>
      <w:marLeft w:val="0"/>
      <w:marRight w:val="0"/>
      <w:marTop w:val="0"/>
      <w:marBottom w:val="0"/>
      <w:divBdr>
        <w:top w:val="none" w:sz="0" w:space="0" w:color="auto"/>
        <w:left w:val="none" w:sz="0" w:space="0" w:color="auto"/>
        <w:bottom w:val="none" w:sz="0" w:space="0" w:color="auto"/>
        <w:right w:val="none" w:sz="0" w:space="0" w:color="auto"/>
      </w:divBdr>
    </w:div>
    <w:div w:id="1915120221">
      <w:bodyDiv w:val="1"/>
      <w:marLeft w:val="0"/>
      <w:marRight w:val="0"/>
      <w:marTop w:val="0"/>
      <w:marBottom w:val="0"/>
      <w:divBdr>
        <w:top w:val="none" w:sz="0" w:space="0" w:color="auto"/>
        <w:left w:val="none" w:sz="0" w:space="0" w:color="auto"/>
        <w:bottom w:val="none" w:sz="0" w:space="0" w:color="auto"/>
        <w:right w:val="none" w:sz="0" w:space="0" w:color="auto"/>
      </w:divBdr>
    </w:div>
    <w:div w:id="1915428555">
      <w:bodyDiv w:val="1"/>
      <w:marLeft w:val="0"/>
      <w:marRight w:val="0"/>
      <w:marTop w:val="0"/>
      <w:marBottom w:val="0"/>
      <w:divBdr>
        <w:top w:val="none" w:sz="0" w:space="0" w:color="auto"/>
        <w:left w:val="none" w:sz="0" w:space="0" w:color="auto"/>
        <w:bottom w:val="none" w:sz="0" w:space="0" w:color="auto"/>
        <w:right w:val="none" w:sz="0" w:space="0" w:color="auto"/>
      </w:divBdr>
    </w:div>
    <w:div w:id="1916428272">
      <w:bodyDiv w:val="1"/>
      <w:marLeft w:val="0"/>
      <w:marRight w:val="0"/>
      <w:marTop w:val="0"/>
      <w:marBottom w:val="0"/>
      <w:divBdr>
        <w:top w:val="none" w:sz="0" w:space="0" w:color="auto"/>
        <w:left w:val="none" w:sz="0" w:space="0" w:color="auto"/>
        <w:bottom w:val="none" w:sz="0" w:space="0" w:color="auto"/>
        <w:right w:val="none" w:sz="0" w:space="0" w:color="auto"/>
      </w:divBdr>
    </w:div>
    <w:div w:id="1916739801">
      <w:bodyDiv w:val="1"/>
      <w:marLeft w:val="0"/>
      <w:marRight w:val="0"/>
      <w:marTop w:val="0"/>
      <w:marBottom w:val="0"/>
      <w:divBdr>
        <w:top w:val="none" w:sz="0" w:space="0" w:color="auto"/>
        <w:left w:val="none" w:sz="0" w:space="0" w:color="auto"/>
        <w:bottom w:val="none" w:sz="0" w:space="0" w:color="auto"/>
        <w:right w:val="none" w:sz="0" w:space="0" w:color="auto"/>
      </w:divBdr>
    </w:div>
    <w:div w:id="1922252480">
      <w:bodyDiv w:val="1"/>
      <w:marLeft w:val="0"/>
      <w:marRight w:val="0"/>
      <w:marTop w:val="0"/>
      <w:marBottom w:val="0"/>
      <w:divBdr>
        <w:top w:val="none" w:sz="0" w:space="0" w:color="auto"/>
        <w:left w:val="none" w:sz="0" w:space="0" w:color="auto"/>
        <w:bottom w:val="none" w:sz="0" w:space="0" w:color="auto"/>
        <w:right w:val="none" w:sz="0" w:space="0" w:color="auto"/>
      </w:divBdr>
    </w:div>
    <w:div w:id="1923685056">
      <w:bodyDiv w:val="1"/>
      <w:marLeft w:val="0"/>
      <w:marRight w:val="0"/>
      <w:marTop w:val="0"/>
      <w:marBottom w:val="0"/>
      <w:divBdr>
        <w:top w:val="none" w:sz="0" w:space="0" w:color="auto"/>
        <w:left w:val="none" w:sz="0" w:space="0" w:color="auto"/>
        <w:bottom w:val="none" w:sz="0" w:space="0" w:color="auto"/>
        <w:right w:val="none" w:sz="0" w:space="0" w:color="auto"/>
      </w:divBdr>
    </w:div>
    <w:div w:id="1924028630">
      <w:bodyDiv w:val="1"/>
      <w:marLeft w:val="0"/>
      <w:marRight w:val="0"/>
      <w:marTop w:val="0"/>
      <w:marBottom w:val="0"/>
      <w:divBdr>
        <w:top w:val="none" w:sz="0" w:space="0" w:color="auto"/>
        <w:left w:val="none" w:sz="0" w:space="0" w:color="auto"/>
        <w:bottom w:val="none" w:sz="0" w:space="0" w:color="auto"/>
        <w:right w:val="none" w:sz="0" w:space="0" w:color="auto"/>
      </w:divBdr>
    </w:div>
    <w:div w:id="1924604112">
      <w:bodyDiv w:val="1"/>
      <w:marLeft w:val="0"/>
      <w:marRight w:val="0"/>
      <w:marTop w:val="0"/>
      <w:marBottom w:val="0"/>
      <w:divBdr>
        <w:top w:val="none" w:sz="0" w:space="0" w:color="auto"/>
        <w:left w:val="none" w:sz="0" w:space="0" w:color="auto"/>
        <w:bottom w:val="none" w:sz="0" w:space="0" w:color="auto"/>
        <w:right w:val="none" w:sz="0" w:space="0" w:color="auto"/>
      </w:divBdr>
    </w:div>
    <w:div w:id="1924877064">
      <w:bodyDiv w:val="1"/>
      <w:marLeft w:val="0"/>
      <w:marRight w:val="0"/>
      <w:marTop w:val="0"/>
      <w:marBottom w:val="0"/>
      <w:divBdr>
        <w:top w:val="none" w:sz="0" w:space="0" w:color="auto"/>
        <w:left w:val="none" w:sz="0" w:space="0" w:color="auto"/>
        <w:bottom w:val="none" w:sz="0" w:space="0" w:color="auto"/>
        <w:right w:val="none" w:sz="0" w:space="0" w:color="auto"/>
      </w:divBdr>
    </w:div>
    <w:div w:id="1928223409">
      <w:bodyDiv w:val="1"/>
      <w:marLeft w:val="0"/>
      <w:marRight w:val="0"/>
      <w:marTop w:val="0"/>
      <w:marBottom w:val="0"/>
      <w:divBdr>
        <w:top w:val="none" w:sz="0" w:space="0" w:color="auto"/>
        <w:left w:val="none" w:sz="0" w:space="0" w:color="auto"/>
        <w:bottom w:val="none" w:sz="0" w:space="0" w:color="auto"/>
        <w:right w:val="none" w:sz="0" w:space="0" w:color="auto"/>
      </w:divBdr>
    </w:div>
    <w:div w:id="1929190117">
      <w:bodyDiv w:val="1"/>
      <w:marLeft w:val="0"/>
      <w:marRight w:val="0"/>
      <w:marTop w:val="0"/>
      <w:marBottom w:val="0"/>
      <w:divBdr>
        <w:top w:val="none" w:sz="0" w:space="0" w:color="auto"/>
        <w:left w:val="none" w:sz="0" w:space="0" w:color="auto"/>
        <w:bottom w:val="none" w:sz="0" w:space="0" w:color="auto"/>
        <w:right w:val="none" w:sz="0" w:space="0" w:color="auto"/>
      </w:divBdr>
    </w:div>
    <w:div w:id="1931236866">
      <w:bodyDiv w:val="1"/>
      <w:marLeft w:val="0"/>
      <w:marRight w:val="0"/>
      <w:marTop w:val="0"/>
      <w:marBottom w:val="0"/>
      <w:divBdr>
        <w:top w:val="none" w:sz="0" w:space="0" w:color="auto"/>
        <w:left w:val="none" w:sz="0" w:space="0" w:color="auto"/>
        <w:bottom w:val="none" w:sz="0" w:space="0" w:color="auto"/>
        <w:right w:val="none" w:sz="0" w:space="0" w:color="auto"/>
      </w:divBdr>
    </w:div>
    <w:div w:id="1931960319">
      <w:bodyDiv w:val="1"/>
      <w:marLeft w:val="0"/>
      <w:marRight w:val="0"/>
      <w:marTop w:val="0"/>
      <w:marBottom w:val="0"/>
      <w:divBdr>
        <w:top w:val="none" w:sz="0" w:space="0" w:color="auto"/>
        <w:left w:val="none" w:sz="0" w:space="0" w:color="auto"/>
        <w:bottom w:val="none" w:sz="0" w:space="0" w:color="auto"/>
        <w:right w:val="none" w:sz="0" w:space="0" w:color="auto"/>
      </w:divBdr>
    </w:div>
    <w:div w:id="1931964477">
      <w:bodyDiv w:val="1"/>
      <w:marLeft w:val="0"/>
      <w:marRight w:val="0"/>
      <w:marTop w:val="0"/>
      <w:marBottom w:val="0"/>
      <w:divBdr>
        <w:top w:val="none" w:sz="0" w:space="0" w:color="auto"/>
        <w:left w:val="none" w:sz="0" w:space="0" w:color="auto"/>
        <w:bottom w:val="none" w:sz="0" w:space="0" w:color="auto"/>
        <w:right w:val="none" w:sz="0" w:space="0" w:color="auto"/>
      </w:divBdr>
    </w:div>
    <w:div w:id="1932272131">
      <w:bodyDiv w:val="1"/>
      <w:marLeft w:val="0"/>
      <w:marRight w:val="0"/>
      <w:marTop w:val="0"/>
      <w:marBottom w:val="0"/>
      <w:divBdr>
        <w:top w:val="none" w:sz="0" w:space="0" w:color="auto"/>
        <w:left w:val="none" w:sz="0" w:space="0" w:color="auto"/>
        <w:bottom w:val="none" w:sz="0" w:space="0" w:color="auto"/>
        <w:right w:val="none" w:sz="0" w:space="0" w:color="auto"/>
      </w:divBdr>
    </w:div>
    <w:div w:id="1932541833">
      <w:bodyDiv w:val="1"/>
      <w:marLeft w:val="0"/>
      <w:marRight w:val="0"/>
      <w:marTop w:val="0"/>
      <w:marBottom w:val="0"/>
      <w:divBdr>
        <w:top w:val="none" w:sz="0" w:space="0" w:color="auto"/>
        <w:left w:val="none" w:sz="0" w:space="0" w:color="auto"/>
        <w:bottom w:val="none" w:sz="0" w:space="0" w:color="auto"/>
        <w:right w:val="none" w:sz="0" w:space="0" w:color="auto"/>
      </w:divBdr>
    </w:div>
    <w:div w:id="1934195869">
      <w:bodyDiv w:val="1"/>
      <w:marLeft w:val="0"/>
      <w:marRight w:val="0"/>
      <w:marTop w:val="0"/>
      <w:marBottom w:val="0"/>
      <w:divBdr>
        <w:top w:val="none" w:sz="0" w:space="0" w:color="auto"/>
        <w:left w:val="none" w:sz="0" w:space="0" w:color="auto"/>
        <w:bottom w:val="none" w:sz="0" w:space="0" w:color="auto"/>
        <w:right w:val="none" w:sz="0" w:space="0" w:color="auto"/>
      </w:divBdr>
    </w:div>
    <w:div w:id="1935740857">
      <w:bodyDiv w:val="1"/>
      <w:marLeft w:val="0"/>
      <w:marRight w:val="0"/>
      <w:marTop w:val="0"/>
      <w:marBottom w:val="0"/>
      <w:divBdr>
        <w:top w:val="none" w:sz="0" w:space="0" w:color="auto"/>
        <w:left w:val="none" w:sz="0" w:space="0" w:color="auto"/>
        <w:bottom w:val="none" w:sz="0" w:space="0" w:color="auto"/>
        <w:right w:val="none" w:sz="0" w:space="0" w:color="auto"/>
      </w:divBdr>
    </w:div>
    <w:div w:id="1937203747">
      <w:bodyDiv w:val="1"/>
      <w:marLeft w:val="0"/>
      <w:marRight w:val="0"/>
      <w:marTop w:val="0"/>
      <w:marBottom w:val="0"/>
      <w:divBdr>
        <w:top w:val="none" w:sz="0" w:space="0" w:color="auto"/>
        <w:left w:val="none" w:sz="0" w:space="0" w:color="auto"/>
        <w:bottom w:val="none" w:sz="0" w:space="0" w:color="auto"/>
        <w:right w:val="none" w:sz="0" w:space="0" w:color="auto"/>
      </w:divBdr>
    </w:div>
    <w:div w:id="1937900382">
      <w:bodyDiv w:val="1"/>
      <w:marLeft w:val="0"/>
      <w:marRight w:val="0"/>
      <w:marTop w:val="0"/>
      <w:marBottom w:val="0"/>
      <w:divBdr>
        <w:top w:val="none" w:sz="0" w:space="0" w:color="auto"/>
        <w:left w:val="none" w:sz="0" w:space="0" w:color="auto"/>
        <w:bottom w:val="none" w:sz="0" w:space="0" w:color="auto"/>
        <w:right w:val="none" w:sz="0" w:space="0" w:color="auto"/>
      </w:divBdr>
    </w:div>
    <w:div w:id="1939093037">
      <w:bodyDiv w:val="1"/>
      <w:marLeft w:val="0"/>
      <w:marRight w:val="0"/>
      <w:marTop w:val="0"/>
      <w:marBottom w:val="0"/>
      <w:divBdr>
        <w:top w:val="none" w:sz="0" w:space="0" w:color="auto"/>
        <w:left w:val="none" w:sz="0" w:space="0" w:color="auto"/>
        <w:bottom w:val="none" w:sz="0" w:space="0" w:color="auto"/>
        <w:right w:val="none" w:sz="0" w:space="0" w:color="auto"/>
      </w:divBdr>
    </w:div>
    <w:div w:id="1939216704">
      <w:bodyDiv w:val="1"/>
      <w:marLeft w:val="0"/>
      <w:marRight w:val="0"/>
      <w:marTop w:val="0"/>
      <w:marBottom w:val="0"/>
      <w:divBdr>
        <w:top w:val="none" w:sz="0" w:space="0" w:color="auto"/>
        <w:left w:val="none" w:sz="0" w:space="0" w:color="auto"/>
        <w:bottom w:val="none" w:sz="0" w:space="0" w:color="auto"/>
        <w:right w:val="none" w:sz="0" w:space="0" w:color="auto"/>
      </w:divBdr>
    </w:div>
    <w:div w:id="1940328834">
      <w:bodyDiv w:val="1"/>
      <w:marLeft w:val="0"/>
      <w:marRight w:val="0"/>
      <w:marTop w:val="0"/>
      <w:marBottom w:val="0"/>
      <w:divBdr>
        <w:top w:val="none" w:sz="0" w:space="0" w:color="auto"/>
        <w:left w:val="none" w:sz="0" w:space="0" w:color="auto"/>
        <w:bottom w:val="none" w:sz="0" w:space="0" w:color="auto"/>
        <w:right w:val="none" w:sz="0" w:space="0" w:color="auto"/>
      </w:divBdr>
    </w:div>
    <w:div w:id="1941832307">
      <w:bodyDiv w:val="1"/>
      <w:marLeft w:val="0"/>
      <w:marRight w:val="0"/>
      <w:marTop w:val="0"/>
      <w:marBottom w:val="0"/>
      <w:divBdr>
        <w:top w:val="none" w:sz="0" w:space="0" w:color="auto"/>
        <w:left w:val="none" w:sz="0" w:space="0" w:color="auto"/>
        <w:bottom w:val="none" w:sz="0" w:space="0" w:color="auto"/>
        <w:right w:val="none" w:sz="0" w:space="0" w:color="auto"/>
      </w:divBdr>
    </w:div>
    <w:div w:id="1943099719">
      <w:bodyDiv w:val="1"/>
      <w:marLeft w:val="0"/>
      <w:marRight w:val="0"/>
      <w:marTop w:val="0"/>
      <w:marBottom w:val="0"/>
      <w:divBdr>
        <w:top w:val="none" w:sz="0" w:space="0" w:color="auto"/>
        <w:left w:val="none" w:sz="0" w:space="0" w:color="auto"/>
        <w:bottom w:val="none" w:sz="0" w:space="0" w:color="auto"/>
        <w:right w:val="none" w:sz="0" w:space="0" w:color="auto"/>
      </w:divBdr>
    </w:div>
    <w:div w:id="1944873394">
      <w:bodyDiv w:val="1"/>
      <w:marLeft w:val="0"/>
      <w:marRight w:val="0"/>
      <w:marTop w:val="0"/>
      <w:marBottom w:val="0"/>
      <w:divBdr>
        <w:top w:val="none" w:sz="0" w:space="0" w:color="auto"/>
        <w:left w:val="none" w:sz="0" w:space="0" w:color="auto"/>
        <w:bottom w:val="none" w:sz="0" w:space="0" w:color="auto"/>
        <w:right w:val="none" w:sz="0" w:space="0" w:color="auto"/>
      </w:divBdr>
    </w:div>
    <w:div w:id="1946034341">
      <w:bodyDiv w:val="1"/>
      <w:marLeft w:val="0"/>
      <w:marRight w:val="0"/>
      <w:marTop w:val="0"/>
      <w:marBottom w:val="0"/>
      <w:divBdr>
        <w:top w:val="none" w:sz="0" w:space="0" w:color="auto"/>
        <w:left w:val="none" w:sz="0" w:space="0" w:color="auto"/>
        <w:bottom w:val="none" w:sz="0" w:space="0" w:color="auto"/>
        <w:right w:val="none" w:sz="0" w:space="0" w:color="auto"/>
      </w:divBdr>
    </w:div>
    <w:div w:id="1946186015">
      <w:bodyDiv w:val="1"/>
      <w:marLeft w:val="0"/>
      <w:marRight w:val="0"/>
      <w:marTop w:val="0"/>
      <w:marBottom w:val="0"/>
      <w:divBdr>
        <w:top w:val="none" w:sz="0" w:space="0" w:color="auto"/>
        <w:left w:val="none" w:sz="0" w:space="0" w:color="auto"/>
        <w:bottom w:val="none" w:sz="0" w:space="0" w:color="auto"/>
        <w:right w:val="none" w:sz="0" w:space="0" w:color="auto"/>
      </w:divBdr>
    </w:div>
    <w:div w:id="1948923799">
      <w:bodyDiv w:val="1"/>
      <w:marLeft w:val="0"/>
      <w:marRight w:val="0"/>
      <w:marTop w:val="0"/>
      <w:marBottom w:val="0"/>
      <w:divBdr>
        <w:top w:val="none" w:sz="0" w:space="0" w:color="auto"/>
        <w:left w:val="none" w:sz="0" w:space="0" w:color="auto"/>
        <w:bottom w:val="none" w:sz="0" w:space="0" w:color="auto"/>
        <w:right w:val="none" w:sz="0" w:space="0" w:color="auto"/>
      </w:divBdr>
    </w:div>
    <w:div w:id="1949778262">
      <w:bodyDiv w:val="1"/>
      <w:marLeft w:val="0"/>
      <w:marRight w:val="0"/>
      <w:marTop w:val="0"/>
      <w:marBottom w:val="0"/>
      <w:divBdr>
        <w:top w:val="none" w:sz="0" w:space="0" w:color="auto"/>
        <w:left w:val="none" w:sz="0" w:space="0" w:color="auto"/>
        <w:bottom w:val="none" w:sz="0" w:space="0" w:color="auto"/>
        <w:right w:val="none" w:sz="0" w:space="0" w:color="auto"/>
      </w:divBdr>
    </w:div>
    <w:div w:id="1952584641">
      <w:bodyDiv w:val="1"/>
      <w:marLeft w:val="0"/>
      <w:marRight w:val="0"/>
      <w:marTop w:val="0"/>
      <w:marBottom w:val="0"/>
      <w:divBdr>
        <w:top w:val="none" w:sz="0" w:space="0" w:color="auto"/>
        <w:left w:val="none" w:sz="0" w:space="0" w:color="auto"/>
        <w:bottom w:val="none" w:sz="0" w:space="0" w:color="auto"/>
        <w:right w:val="none" w:sz="0" w:space="0" w:color="auto"/>
      </w:divBdr>
    </w:div>
    <w:div w:id="1956982870">
      <w:bodyDiv w:val="1"/>
      <w:marLeft w:val="0"/>
      <w:marRight w:val="0"/>
      <w:marTop w:val="0"/>
      <w:marBottom w:val="0"/>
      <w:divBdr>
        <w:top w:val="none" w:sz="0" w:space="0" w:color="auto"/>
        <w:left w:val="none" w:sz="0" w:space="0" w:color="auto"/>
        <w:bottom w:val="none" w:sz="0" w:space="0" w:color="auto"/>
        <w:right w:val="none" w:sz="0" w:space="0" w:color="auto"/>
      </w:divBdr>
    </w:div>
    <w:div w:id="1960914247">
      <w:bodyDiv w:val="1"/>
      <w:marLeft w:val="0"/>
      <w:marRight w:val="0"/>
      <w:marTop w:val="0"/>
      <w:marBottom w:val="0"/>
      <w:divBdr>
        <w:top w:val="none" w:sz="0" w:space="0" w:color="auto"/>
        <w:left w:val="none" w:sz="0" w:space="0" w:color="auto"/>
        <w:bottom w:val="none" w:sz="0" w:space="0" w:color="auto"/>
        <w:right w:val="none" w:sz="0" w:space="0" w:color="auto"/>
      </w:divBdr>
    </w:div>
    <w:div w:id="1961181756">
      <w:bodyDiv w:val="1"/>
      <w:marLeft w:val="0"/>
      <w:marRight w:val="0"/>
      <w:marTop w:val="0"/>
      <w:marBottom w:val="0"/>
      <w:divBdr>
        <w:top w:val="none" w:sz="0" w:space="0" w:color="auto"/>
        <w:left w:val="none" w:sz="0" w:space="0" w:color="auto"/>
        <w:bottom w:val="none" w:sz="0" w:space="0" w:color="auto"/>
        <w:right w:val="none" w:sz="0" w:space="0" w:color="auto"/>
      </w:divBdr>
    </w:div>
    <w:div w:id="1964269532">
      <w:bodyDiv w:val="1"/>
      <w:marLeft w:val="0"/>
      <w:marRight w:val="0"/>
      <w:marTop w:val="0"/>
      <w:marBottom w:val="0"/>
      <w:divBdr>
        <w:top w:val="none" w:sz="0" w:space="0" w:color="auto"/>
        <w:left w:val="none" w:sz="0" w:space="0" w:color="auto"/>
        <w:bottom w:val="none" w:sz="0" w:space="0" w:color="auto"/>
        <w:right w:val="none" w:sz="0" w:space="0" w:color="auto"/>
      </w:divBdr>
    </w:div>
    <w:div w:id="1964992535">
      <w:bodyDiv w:val="1"/>
      <w:marLeft w:val="0"/>
      <w:marRight w:val="0"/>
      <w:marTop w:val="0"/>
      <w:marBottom w:val="0"/>
      <w:divBdr>
        <w:top w:val="none" w:sz="0" w:space="0" w:color="auto"/>
        <w:left w:val="none" w:sz="0" w:space="0" w:color="auto"/>
        <w:bottom w:val="none" w:sz="0" w:space="0" w:color="auto"/>
        <w:right w:val="none" w:sz="0" w:space="0" w:color="auto"/>
      </w:divBdr>
    </w:div>
    <w:div w:id="1968077921">
      <w:bodyDiv w:val="1"/>
      <w:marLeft w:val="0"/>
      <w:marRight w:val="0"/>
      <w:marTop w:val="0"/>
      <w:marBottom w:val="0"/>
      <w:divBdr>
        <w:top w:val="none" w:sz="0" w:space="0" w:color="auto"/>
        <w:left w:val="none" w:sz="0" w:space="0" w:color="auto"/>
        <w:bottom w:val="none" w:sz="0" w:space="0" w:color="auto"/>
        <w:right w:val="none" w:sz="0" w:space="0" w:color="auto"/>
      </w:divBdr>
    </w:div>
    <w:div w:id="1968927078">
      <w:bodyDiv w:val="1"/>
      <w:marLeft w:val="0"/>
      <w:marRight w:val="0"/>
      <w:marTop w:val="0"/>
      <w:marBottom w:val="0"/>
      <w:divBdr>
        <w:top w:val="none" w:sz="0" w:space="0" w:color="auto"/>
        <w:left w:val="none" w:sz="0" w:space="0" w:color="auto"/>
        <w:bottom w:val="none" w:sz="0" w:space="0" w:color="auto"/>
        <w:right w:val="none" w:sz="0" w:space="0" w:color="auto"/>
      </w:divBdr>
    </w:div>
    <w:div w:id="1969553994">
      <w:bodyDiv w:val="1"/>
      <w:marLeft w:val="0"/>
      <w:marRight w:val="0"/>
      <w:marTop w:val="0"/>
      <w:marBottom w:val="0"/>
      <w:divBdr>
        <w:top w:val="none" w:sz="0" w:space="0" w:color="auto"/>
        <w:left w:val="none" w:sz="0" w:space="0" w:color="auto"/>
        <w:bottom w:val="none" w:sz="0" w:space="0" w:color="auto"/>
        <w:right w:val="none" w:sz="0" w:space="0" w:color="auto"/>
      </w:divBdr>
    </w:div>
    <w:div w:id="1972437559">
      <w:bodyDiv w:val="1"/>
      <w:marLeft w:val="0"/>
      <w:marRight w:val="0"/>
      <w:marTop w:val="0"/>
      <w:marBottom w:val="0"/>
      <w:divBdr>
        <w:top w:val="none" w:sz="0" w:space="0" w:color="auto"/>
        <w:left w:val="none" w:sz="0" w:space="0" w:color="auto"/>
        <w:bottom w:val="none" w:sz="0" w:space="0" w:color="auto"/>
        <w:right w:val="none" w:sz="0" w:space="0" w:color="auto"/>
      </w:divBdr>
    </w:div>
    <w:div w:id="1972637273">
      <w:bodyDiv w:val="1"/>
      <w:marLeft w:val="0"/>
      <w:marRight w:val="0"/>
      <w:marTop w:val="0"/>
      <w:marBottom w:val="0"/>
      <w:divBdr>
        <w:top w:val="none" w:sz="0" w:space="0" w:color="auto"/>
        <w:left w:val="none" w:sz="0" w:space="0" w:color="auto"/>
        <w:bottom w:val="none" w:sz="0" w:space="0" w:color="auto"/>
        <w:right w:val="none" w:sz="0" w:space="0" w:color="auto"/>
      </w:divBdr>
    </w:div>
    <w:div w:id="1972981413">
      <w:bodyDiv w:val="1"/>
      <w:marLeft w:val="0"/>
      <w:marRight w:val="0"/>
      <w:marTop w:val="0"/>
      <w:marBottom w:val="0"/>
      <w:divBdr>
        <w:top w:val="none" w:sz="0" w:space="0" w:color="auto"/>
        <w:left w:val="none" w:sz="0" w:space="0" w:color="auto"/>
        <w:bottom w:val="none" w:sz="0" w:space="0" w:color="auto"/>
        <w:right w:val="none" w:sz="0" w:space="0" w:color="auto"/>
      </w:divBdr>
    </w:div>
    <w:div w:id="1973100301">
      <w:bodyDiv w:val="1"/>
      <w:marLeft w:val="0"/>
      <w:marRight w:val="0"/>
      <w:marTop w:val="0"/>
      <w:marBottom w:val="0"/>
      <w:divBdr>
        <w:top w:val="none" w:sz="0" w:space="0" w:color="auto"/>
        <w:left w:val="none" w:sz="0" w:space="0" w:color="auto"/>
        <w:bottom w:val="none" w:sz="0" w:space="0" w:color="auto"/>
        <w:right w:val="none" w:sz="0" w:space="0" w:color="auto"/>
      </w:divBdr>
    </w:div>
    <w:div w:id="1973902632">
      <w:bodyDiv w:val="1"/>
      <w:marLeft w:val="0"/>
      <w:marRight w:val="0"/>
      <w:marTop w:val="0"/>
      <w:marBottom w:val="0"/>
      <w:divBdr>
        <w:top w:val="none" w:sz="0" w:space="0" w:color="auto"/>
        <w:left w:val="none" w:sz="0" w:space="0" w:color="auto"/>
        <w:bottom w:val="none" w:sz="0" w:space="0" w:color="auto"/>
        <w:right w:val="none" w:sz="0" w:space="0" w:color="auto"/>
      </w:divBdr>
    </w:div>
    <w:div w:id="1974292034">
      <w:bodyDiv w:val="1"/>
      <w:marLeft w:val="0"/>
      <w:marRight w:val="0"/>
      <w:marTop w:val="0"/>
      <w:marBottom w:val="0"/>
      <w:divBdr>
        <w:top w:val="none" w:sz="0" w:space="0" w:color="auto"/>
        <w:left w:val="none" w:sz="0" w:space="0" w:color="auto"/>
        <w:bottom w:val="none" w:sz="0" w:space="0" w:color="auto"/>
        <w:right w:val="none" w:sz="0" w:space="0" w:color="auto"/>
      </w:divBdr>
    </w:div>
    <w:div w:id="1974484453">
      <w:bodyDiv w:val="1"/>
      <w:marLeft w:val="0"/>
      <w:marRight w:val="0"/>
      <w:marTop w:val="0"/>
      <w:marBottom w:val="0"/>
      <w:divBdr>
        <w:top w:val="none" w:sz="0" w:space="0" w:color="auto"/>
        <w:left w:val="none" w:sz="0" w:space="0" w:color="auto"/>
        <w:bottom w:val="none" w:sz="0" w:space="0" w:color="auto"/>
        <w:right w:val="none" w:sz="0" w:space="0" w:color="auto"/>
      </w:divBdr>
    </w:div>
    <w:div w:id="1979416138">
      <w:bodyDiv w:val="1"/>
      <w:marLeft w:val="0"/>
      <w:marRight w:val="0"/>
      <w:marTop w:val="0"/>
      <w:marBottom w:val="0"/>
      <w:divBdr>
        <w:top w:val="none" w:sz="0" w:space="0" w:color="auto"/>
        <w:left w:val="none" w:sz="0" w:space="0" w:color="auto"/>
        <w:bottom w:val="none" w:sz="0" w:space="0" w:color="auto"/>
        <w:right w:val="none" w:sz="0" w:space="0" w:color="auto"/>
      </w:divBdr>
    </w:div>
    <w:div w:id="1983775651">
      <w:bodyDiv w:val="1"/>
      <w:marLeft w:val="0"/>
      <w:marRight w:val="0"/>
      <w:marTop w:val="0"/>
      <w:marBottom w:val="0"/>
      <w:divBdr>
        <w:top w:val="none" w:sz="0" w:space="0" w:color="auto"/>
        <w:left w:val="none" w:sz="0" w:space="0" w:color="auto"/>
        <w:bottom w:val="none" w:sz="0" w:space="0" w:color="auto"/>
        <w:right w:val="none" w:sz="0" w:space="0" w:color="auto"/>
      </w:divBdr>
    </w:div>
    <w:div w:id="1984046305">
      <w:bodyDiv w:val="1"/>
      <w:marLeft w:val="0"/>
      <w:marRight w:val="0"/>
      <w:marTop w:val="0"/>
      <w:marBottom w:val="0"/>
      <w:divBdr>
        <w:top w:val="none" w:sz="0" w:space="0" w:color="auto"/>
        <w:left w:val="none" w:sz="0" w:space="0" w:color="auto"/>
        <w:bottom w:val="none" w:sz="0" w:space="0" w:color="auto"/>
        <w:right w:val="none" w:sz="0" w:space="0" w:color="auto"/>
      </w:divBdr>
    </w:div>
    <w:div w:id="1986354476">
      <w:bodyDiv w:val="1"/>
      <w:marLeft w:val="0"/>
      <w:marRight w:val="0"/>
      <w:marTop w:val="0"/>
      <w:marBottom w:val="0"/>
      <w:divBdr>
        <w:top w:val="none" w:sz="0" w:space="0" w:color="auto"/>
        <w:left w:val="none" w:sz="0" w:space="0" w:color="auto"/>
        <w:bottom w:val="none" w:sz="0" w:space="0" w:color="auto"/>
        <w:right w:val="none" w:sz="0" w:space="0" w:color="auto"/>
      </w:divBdr>
    </w:div>
    <w:div w:id="1986354925">
      <w:bodyDiv w:val="1"/>
      <w:marLeft w:val="0"/>
      <w:marRight w:val="0"/>
      <w:marTop w:val="0"/>
      <w:marBottom w:val="0"/>
      <w:divBdr>
        <w:top w:val="none" w:sz="0" w:space="0" w:color="auto"/>
        <w:left w:val="none" w:sz="0" w:space="0" w:color="auto"/>
        <w:bottom w:val="none" w:sz="0" w:space="0" w:color="auto"/>
        <w:right w:val="none" w:sz="0" w:space="0" w:color="auto"/>
      </w:divBdr>
    </w:div>
    <w:div w:id="1986817042">
      <w:bodyDiv w:val="1"/>
      <w:marLeft w:val="0"/>
      <w:marRight w:val="0"/>
      <w:marTop w:val="0"/>
      <w:marBottom w:val="0"/>
      <w:divBdr>
        <w:top w:val="none" w:sz="0" w:space="0" w:color="auto"/>
        <w:left w:val="none" w:sz="0" w:space="0" w:color="auto"/>
        <w:bottom w:val="none" w:sz="0" w:space="0" w:color="auto"/>
        <w:right w:val="none" w:sz="0" w:space="0" w:color="auto"/>
      </w:divBdr>
    </w:div>
    <w:div w:id="1987781960">
      <w:bodyDiv w:val="1"/>
      <w:marLeft w:val="0"/>
      <w:marRight w:val="0"/>
      <w:marTop w:val="0"/>
      <w:marBottom w:val="0"/>
      <w:divBdr>
        <w:top w:val="none" w:sz="0" w:space="0" w:color="auto"/>
        <w:left w:val="none" w:sz="0" w:space="0" w:color="auto"/>
        <w:bottom w:val="none" w:sz="0" w:space="0" w:color="auto"/>
        <w:right w:val="none" w:sz="0" w:space="0" w:color="auto"/>
      </w:divBdr>
    </w:div>
    <w:div w:id="1990549382">
      <w:bodyDiv w:val="1"/>
      <w:marLeft w:val="0"/>
      <w:marRight w:val="0"/>
      <w:marTop w:val="0"/>
      <w:marBottom w:val="0"/>
      <w:divBdr>
        <w:top w:val="none" w:sz="0" w:space="0" w:color="auto"/>
        <w:left w:val="none" w:sz="0" w:space="0" w:color="auto"/>
        <w:bottom w:val="none" w:sz="0" w:space="0" w:color="auto"/>
        <w:right w:val="none" w:sz="0" w:space="0" w:color="auto"/>
      </w:divBdr>
    </w:div>
    <w:div w:id="1991014943">
      <w:bodyDiv w:val="1"/>
      <w:marLeft w:val="0"/>
      <w:marRight w:val="0"/>
      <w:marTop w:val="0"/>
      <w:marBottom w:val="0"/>
      <w:divBdr>
        <w:top w:val="none" w:sz="0" w:space="0" w:color="auto"/>
        <w:left w:val="none" w:sz="0" w:space="0" w:color="auto"/>
        <w:bottom w:val="none" w:sz="0" w:space="0" w:color="auto"/>
        <w:right w:val="none" w:sz="0" w:space="0" w:color="auto"/>
      </w:divBdr>
    </w:div>
    <w:div w:id="1991979461">
      <w:bodyDiv w:val="1"/>
      <w:marLeft w:val="0"/>
      <w:marRight w:val="0"/>
      <w:marTop w:val="0"/>
      <w:marBottom w:val="0"/>
      <w:divBdr>
        <w:top w:val="none" w:sz="0" w:space="0" w:color="auto"/>
        <w:left w:val="none" w:sz="0" w:space="0" w:color="auto"/>
        <w:bottom w:val="none" w:sz="0" w:space="0" w:color="auto"/>
        <w:right w:val="none" w:sz="0" w:space="0" w:color="auto"/>
      </w:divBdr>
    </w:div>
    <w:div w:id="1993102602">
      <w:bodyDiv w:val="1"/>
      <w:marLeft w:val="0"/>
      <w:marRight w:val="0"/>
      <w:marTop w:val="0"/>
      <w:marBottom w:val="0"/>
      <w:divBdr>
        <w:top w:val="none" w:sz="0" w:space="0" w:color="auto"/>
        <w:left w:val="none" w:sz="0" w:space="0" w:color="auto"/>
        <w:bottom w:val="none" w:sz="0" w:space="0" w:color="auto"/>
        <w:right w:val="none" w:sz="0" w:space="0" w:color="auto"/>
      </w:divBdr>
    </w:div>
    <w:div w:id="1993289455">
      <w:bodyDiv w:val="1"/>
      <w:marLeft w:val="0"/>
      <w:marRight w:val="0"/>
      <w:marTop w:val="0"/>
      <w:marBottom w:val="0"/>
      <w:divBdr>
        <w:top w:val="none" w:sz="0" w:space="0" w:color="auto"/>
        <w:left w:val="none" w:sz="0" w:space="0" w:color="auto"/>
        <w:bottom w:val="none" w:sz="0" w:space="0" w:color="auto"/>
        <w:right w:val="none" w:sz="0" w:space="0" w:color="auto"/>
      </w:divBdr>
    </w:div>
    <w:div w:id="1995062726">
      <w:bodyDiv w:val="1"/>
      <w:marLeft w:val="0"/>
      <w:marRight w:val="0"/>
      <w:marTop w:val="0"/>
      <w:marBottom w:val="0"/>
      <w:divBdr>
        <w:top w:val="none" w:sz="0" w:space="0" w:color="auto"/>
        <w:left w:val="none" w:sz="0" w:space="0" w:color="auto"/>
        <w:bottom w:val="none" w:sz="0" w:space="0" w:color="auto"/>
        <w:right w:val="none" w:sz="0" w:space="0" w:color="auto"/>
      </w:divBdr>
    </w:div>
    <w:div w:id="1997416654">
      <w:bodyDiv w:val="1"/>
      <w:marLeft w:val="0"/>
      <w:marRight w:val="0"/>
      <w:marTop w:val="0"/>
      <w:marBottom w:val="0"/>
      <w:divBdr>
        <w:top w:val="none" w:sz="0" w:space="0" w:color="auto"/>
        <w:left w:val="none" w:sz="0" w:space="0" w:color="auto"/>
        <w:bottom w:val="none" w:sz="0" w:space="0" w:color="auto"/>
        <w:right w:val="none" w:sz="0" w:space="0" w:color="auto"/>
      </w:divBdr>
    </w:div>
    <w:div w:id="1997998943">
      <w:bodyDiv w:val="1"/>
      <w:marLeft w:val="0"/>
      <w:marRight w:val="0"/>
      <w:marTop w:val="0"/>
      <w:marBottom w:val="0"/>
      <w:divBdr>
        <w:top w:val="none" w:sz="0" w:space="0" w:color="auto"/>
        <w:left w:val="none" w:sz="0" w:space="0" w:color="auto"/>
        <w:bottom w:val="none" w:sz="0" w:space="0" w:color="auto"/>
        <w:right w:val="none" w:sz="0" w:space="0" w:color="auto"/>
      </w:divBdr>
    </w:div>
    <w:div w:id="1998487489">
      <w:bodyDiv w:val="1"/>
      <w:marLeft w:val="0"/>
      <w:marRight w:val="0"/>
      <w:marTop w:val="0"/>
      <w:marBottom w:val="0"/>
      <w:divBdr>
        <w:top w:val="none" w:sz="0" w:space="0" w:color="auto"/>
        <w:left w:val="none" w:sz="0" w:space="0" w:color="auto"/>
        <w:bottom w:val="none" w:sz="0" w:space="0" w:color="auto"/>
        <w:right w:val="none" w:sz="0" w:space="0" w:color="auto"/>
      </w:divBdr>
    </w:div>
    <w:div w:id="2000763776">
      <w:bodyDiv w:val="1"/>
      <w:marLeft w:val="0"/>
      <w:marRight w:val="0"/>
      <w:marTop w:val="0"/>
      <w:marBottom w:val="0"/>
      <w:divBdr>
        <w:top w:val="none" w:sz="0" w:space="0" w:color="auto"/>
        <w:left w:val="none" w:sz="0" w:space="0" w:color="auto"/>
        <w:bottom w:val="none" w:sz="0" w:space="0" w:color="auto"/>
        <w:right w:val="none" w:sz="0" w:space="0" w:color="auto"/>
      </w:divBdr>
    </w:div>
    <w:div w:id="2001226101">
      <w:bodyDiv w:val="1"/>
      <w:marLeft w:val="0"/>
      <w:marRight w:val="0"/>
      <w:marTop w:val="0"/>
      <w:marBottom w:val="0"/>
      <w:divBdr>
        <w:top w:val="none" w:sz="0" w:space="0" w:color="auto"/>
        <w:left w:val="none" w:sz="0" w:space="0" w:color="auto"/>
        <w:bottom w:val="none" w:sz="0" w:space="0" w:color="auto"/>
        <w:right w:val="none" w:sz="0" w:space="0" w:color="auto"/>
      </w:divBdr>
    </w:div>
    <w:div w:id="2002464372">
      <w:bodyDiv w:val="1"/>
      <w:marLeft w:val="0"/>
      <w:marRight w:val="0"/>
      <w:marTop w:val="0"/>
      <w:marBottom w:val="0"/>
      <w:divBdr>
        <w:top w:val="none" w:sz="0" w:space="0" w:color="auto"/>
        <w:left w:val="none" w:sz="0" w:space="0" w:color="auto"/>
        <w:bottom w:val="none" w:sz="0" w:space="0" w:color="auto"/>
        <w:right w:val="none" w:sz="0" w:space="0" w:color="auto"/>
      </w:divBdr>
    </w:div>
    <w:div w:id="2006320558">
      <w:bodyDiv w:val="1"/>
      <w:marLeft w:val="0"/>
      <w:marRight w:val="0"/>
      <w:marTop w:val="0"/>
      <w:marBottom w:val="0"/>
      <w:divBdr>
        <w:top w:val="none" w:sz="0" w:space="0" w:color="auto"/>
        <w:left w:val="none" w:sz="0" w:space="0" w:color="auto"/>
        <w:bottom w:val="none" w:sz="0" w:space="0" w:color="auto"/>
        <w:right w:val="none" w:sz="0" w:space="0" w:color="auto"/>
      </w:divBdr>
    </w:div>
    <w:div w:id="2006858104">
      <w:bodyDiv w:val="1"/>
      <w:marLeft w:val="0"/>
      <w:marRight w:val="0"/>
      <w:marTop w:val="0"/>
      <w:marBottom w:val="0"/>
      <w:divBdr>
        <w:top w:val="none" w:sz="0" w:space="0" w:color="auto"/>
        <w:left w:val="none" w:sz="0" w:space="0" w:color="auto"/>
        <w:bottom w:val="none" w:sz="0" w:space="0" w:color="auto"/>
        <w:right w:val="none" w:sz="0" w:space="0" w:color="auto"/>
      </w:divBdr>
    </w:div>
    <w:div w:id="2008751547">
      <w:bodyDiv w:val="1"/>
      <w:marLeft w:val="0"/>
      <w:marRight w:val="0"/>
      <w:marTop w:val="0"/>
      <w:marBottom w:val="0"/>
      <w:divBdr>
        <w:top w:val="none" w:sz="0" w:space="0" w:color="auto"/>
        <w:left w:val="none" w:sz="0" w:space="0" w:color="auto"/>
        <w:bottom w:val="none" w:sz="0" w:space="0" w:color="auto"/>
        <w:right w:val="none" w:sz="0" w:space="0" w:color="auto"/>
      </w:divBdr>
    </w:div>
    <w:div w:id="2013874651">
      <w:bodyDiv w:val="1"/>
      <w:marLeft w:val="0"/>
      <w:marRight w:val="0"/>
      <w:marTop w:val="0"/>
      <w:marBottom w:val="0"/>
      <w:divBdr>
        <w:top w:val="none" w:sz="0" w:space="0" w:color="auto"/>
        <w:left w:val="none" w:sz="0" w:space="0" w:color="auto"/>
        <w:bottom w:val="none" w:sz="0" w:space="0" w:color="auto"/>
        <w:right w:val="none" w:sz="0" w:space="0" w:color="auto"/>
      </w:divBdr>
    </w:div>
    <w:div w:id="2014648660">
      <w:bodyDiv w:val="1"/>
      <w:marLeft w:val="0"/>
      <w:marRight w:val="0"/>
      <w:marTop w:val="0"/>
      <w:marBottom w:val="0"/>
      <w:divBdr>
        <w:top w:val="none" w:sz="0" w:space="0" w:color="auto"/>
        <w:left w:val="none" w:sz="0" w:space="0" w:color="auto"/>
        <w:bottom w:val="none" w:sz="0" w:space="0" w:color="auto"/>
        <w:right w:val="none" w:sz="0" w:space="0" w:color="auto"/>
      </w:divBdr>
    </w:div>
    <w:div w:id="2018382177">
      <w:bodyDiv w:val="1"/>
      <w:marLeft w:val="0"/>
      <w:marRight w:val="0"/>
      <w:marTop w:val="0"/>
      <w:marBottom w:val="0"/>
      <w:divBdr>
        <w:top w:val="none" w:sz="0" w:space="0" w:color="auto"/>
        <w:left w:val="none" w:sz="0" w:space="0" w:color="auto"/>
        <w:bottom w:val="none" w:sz="0" w:space="0" w:color="auto"/>
        <w:right w:val="none" w:sz="0" w:space="0" w:color="auto"/>
      </w:divBdr>
    </w:div>
    <w:div w:id="2020350832">
      <w:bodyDiv w:val="1"/>
      <w:marLeft w:val="0"/>
      <w:marRight w:val="0"/>
      <w:marTop w:val="0"/>
      <w:marBottom w:val="0"/>
      <w:divBdr>
        <w:top w:val="none" w:sz="0" w:space="0" w:color="auto"/>
        <w:left w:val="none" w:sz="0" w:space="0" w:color="auto"/>
        <w:bottom w:val="none" w:sz="0" w:space="0" w:color="auto"/>
        <w:right w:val="none" w:sz="0" w:space="0" w:color="auto"/>
      </w:divBdr>
    </w:div>
    <w:div w:id="2020499923">
      <w:bodyDiv w:val="1"/>
      <w:marLeft w:val="0"/>
      <w:marRight w:val="0"/>
      <w:marTop w:val="0"/>
      <w:marBottom w:val="0"/>
      <w:divBdr>
        <w:top w:val="none" w:sz="0" w:space="0" w:color="auto"/>
        <w:left w:val="none" w:sz="0" w:space="0" w:color="auto"/>
        <w:bottom w:val="none" w:sz="0" w:space="0" w:color="auto"/>
        <w:right w:val="none" w:sz="0" w:space="0" w:color="auto"/>
      </w:divBdr>
    </w:div>
    <w:div w:id="2022077850">
      <w:bodyDiv w:val="1"/>
      <w:marLeft w:val="0"/>
      <w:marRight w:val="0"/>
      <w:marTop w:val="0"/>
      <w:marBottom w:val="0"/>
      <w:divBdr>
        <w:top w:val="none" w:sz="0" w:space="0" w:color="auto"/>
        <w:left w:val="none" w:sz="0" w:space="0" w:color="auto"/>
        <w:bottom w:val="none" w:sz="0" w:space="0" w:color="auto"/>
        <w:right w:val="none" w:sz="0" w:space="0" w:color="auto"/>
      </w:divBdr>
    </w:div>
    <w:div w:id="2022127562">
      <w:bodyDiv w:val="1"/>
      <w:marLeft w:val="0"/>
      <w:marRight w:val="0"/>
      <w:marTop w:val="0"/>
      <w:marBottom w:val="0"/>
      <w:divBdr>
        <w:top w:val="none" w:sz="0" w:space="0" w:color="auto"/>
        <w:left w:val="none" w:sz="0" w:space="0" w:color="auto"/>
        <w:bottom w:val="none" w:sz="0" w:space="0" w:color="auto"/>
        <w:right w:val="none" w:sz="0" w:space="0" w:color="auto"/>
      </w:divBdr>
    </w:div>
    <w:div w:id="2023435062">
      <w:bodyDiv w:val="1"/>
      <w:marLeft w:val="0"/>
      <w:marRight w:val="0"/>
      <w:marTop w:val="0"/>
      <w:marBottom w:val="0"/>
      <w:divBdr>
        <w:top w:val="none" w:sz="0" w:space="0" w:color="auto"/>
        <w:left w:val="none" w:sz="0" w:space="0" w:color="auto"/>
        <w:bottom w:val="none" w:sz="0" w:space="0" w:color="auto"/>
        <w:right w:val="none" w:sz="0" w:space="0" w:color="auto"/>
      </w:divBdr>
    </w:div>
    <w:div w:id="2025395198">
      <w:bodyDiv w:val="1"/>
      <w:marLeft w:val="0"/>
      <w:marRight w:val="0"/>
      <w:marTop w:val="0"/>
      <w:marBottom w:val="0"/>
      <w:divBdr>
        <w:top w:val="none" w:sz="0" w:space="0" w:color="auto"/>
        <w:left w:val="none" w:sz="0" w:space="0" w:color="auto"/>
        <w:bottom w:val="none" w:sz="0" w:space="0" w:color="auto"/>
        <w:right w:val="none" w:sz="0" w:space="0" w:color="auto"/>
      </w:divBdr>
    </w:div>
    <w:div w:id="2026788327">
      <w:bodyDiv w:val="1"/>
      <w:marLeft w:val="0"/>
      <w:marRight w:val="0"/>
      <w:marTop w:val="0"/>
      <w:marBottom w:val="0"/>
      <w:divBdr>
        <w:top w:val="none" w:sz="0" w:space="0" w:color="auto"/>
        <w:left w:val="none" w:sz="0" w:space="0" w:color="auto"/>
        <w:bottom w:val="none" w:sz="0" w:space="0" w:color="auto"/>
        <w:right w:val="none" w:sz="0" w:space="0" w:color="auto"/>
      </w:divBdr>
    </w:div>
    <w:div w:id="2027906081">
      <w:bodyDiv w:val="1"/>
      <w:marLeft w:val="0"/>
      <w:marRight w:val="0"/>
      <w:marTop w:val="0"/>
      <w:marBottom w:val="0"/>
      <w:divBdr>
        <w:top w:val="none" w:sz="0" w:space="0" w:color="auto"/>
        <w:left w:val="none" w:sz="0" w:space="0" w:color="auto"/>
        <w:bottom w:val="none" w:sz="0" w:space="0" w:color="auto"/>
        <w:right w:val="none" w:sz="0" w:space="0" w:color="auto"/>
      </w:divBdr>
    </w:div>
    <w:div w:id="2029528310">
      <w:bodyDiv w:val="1"/>
      <w:marLeft w:val="0"/>
      <w:marRight w:val="0"/>
      <w:marTop w:val="0"/>
      <w:marBottom w:val="0"/>
      <w:divBdr>
        <w:top w:val="none" w:sz="0" w:space="0" w:color="auto"/>
        <w:left w:val="none" w:sz="0" w:space="0" w:color="auto"/>
        <w:bottom w:val="none" w:sz="0" w:space="0" w:color="auto"/>
        <w:right w:val="none" w:sz="0" w:space="0" w:color="auto"/>
      </w:divBdr>
    </w:div>
    <w:div w:id="2030719334">
      <w:bodyDiv w:val="1"/>
      <w:marLeft w:val="0"/>
      <w:marRight w:val="0"/>
      <w:marTop w:val="0"/>
      <w:marBottom w:val="0"/>
      <w:divBdr>
        <w:top w:val="none" w:sz="0" w:space="0" w:color="auto"/>
        <w:left w:val="none" w:sz="0" w:space="0" w:color="auto"/>
        <w:bottom w:val="none" w:sz="0" w:space="0" w:color="auto"/>
        <w:right w:val="none" w:sz="0" w:space="0" w:color="auto"/>
      </w:divBdr>
    </w:div>
    <w:div w:id="2031486837">
      <w:bodyDiv w:val="1"/>
      <w:marLeft w:val="0"/>
      <w:marRight w:val="0"/>
      <w:marTop w:val="0"/>
      <w:marBottom w:val="0"/>
      <w:divBdr>
        <w:top w:val="none" w:sz="0" w:space="0" w:color="auto"/>
        <w:left w:val="none" w:sz="0" w:space="0" w:color="auto"/>
        <w:bottom w:val="none" w:sz="0" w:space="0" w:color="auto"/>
        <w:right w:val="none" w:sz="0" w:space="0" w:color="auto"/>
      </w:divBdr>
    </w:div>
    <w:div w:id="2031909732">
      <w:bodyDiv w:val="1"/>
      <w:marLeft w:val="0"/>
      <w:marRight w:val="0"/>
      <w:marTop w:val="0"/>
      <w:marBottom w:val="0"/>
      <w:divBdr>
        <w:top w:val="none" w:sz="0" w:space="0" w:color="auto"/>
        <w:left w:val="none" w:sz="0" w:space="0" w:color="auto"/>
        <w:bottom w:val="none" w:sz="0" w:space="0" w:color="auto"/>
        <w:right w:val="none" w:sz="0" w:space="0" w:color="auto"/>
      </w:divBdr>
    </w:div>
    <w:div w:id="2035182894">
      <w:bodyDiv w:val="1"/>
      <w:marLeft w:val="0"/>
      <w:marRight w:val="0"/>
      <w:marTop w:val="0"/>
      <w:marBottom w:val="0"/>
      <w:divBdr>
        <w:top w:val="none" w:sz="0" w:space="0" w:color="auto"/>
        <w:left w:val="none" w:sz="0" w:space="0" w:color="auto"/>
        <w:bottom w:val="none" w:sz="0" w:space="0" w:color="auto"/>
        <w:right w:val="none" w:sz="0" w:space="0" w:color="auto"/>
      </w:divBdr>
    </w:div>
    <w:div w:id="2035492114">
      <w:bodyDiv w:val="1"/>
      <w:marLeft w:val="0"/>
      <w:marRight w:val="0"/>
      <w:marTop w:val="0"/>
      <w:marBottom w:val="0"/>
      <w:divBdr>
        <w:top w:val="none" w:sz="0" w:space="0" w:color="auto"/>
        <w:left w:val="none" w:sz="0" w:space="0" w:color="auto"/>
        <w:bottom w:val="none" w:sz="0" w:space="0" w:color="auto"/>
        <w:right w:val="none" w:sz="0" w:space="0" w:color="auto"/>
      </w:divBdr>
    </w:div>
    <w:div w:id="2036537888">
      <w:bodyDiv w:val="1"/>
      <w:marLeft w:val="0"/>
      <w:marRight w:val="0"/>
      <w:marTop w:val="0"/>
      <w:marBottom w:val="0"/>
      <w:divBdr>
        <w:top w:val="none" w:sz="0" w:space="0" w:color="auto"/>
        <w:left w:val="none" w:sz="0" w:space="0" w:color="auto"/>
        <w:bottom w:val="none" w:sz="0" w:space="0" w:color="auto"/>
        <w:right w:val="none" w:sz="0" w:space="0" w:color="auto"/>
      </w:divBdr>
    </w:div>
    <w:div w:id="2039744197">
      <w:bodyDiv w:val="1"/>
      <w:marLeft w:val="0"/>
      <w:marRight w:val="0"/>
      <w:marTop w:val="0"/>
      <w:marBottom w:val="0"/>
      <w:divBdr>
        <w:top w:val="none" w:sz="0" w:space="0" w:color="auto"/>
        <w:left w:val="none" w:sz="0" w:space="0" w:color="auto"/>
        <w:bottom w:val="none" w:sz="0" w:space="0" w:color="auto"/>
        <w:right w:val="none" w:sz="0" w:space="0" w:color="auto"/>
      </w:divBdr>
    </w:div>
    <w:div w:id="2039769285">
      <w:bodyDiv w:val="1"/>
      <w:marLeft w:val="0"/>
      <w:marRight w:val="0"/>
      <w:marTop w:val="0"/>
      <w:marBottom w:val="0"/>
      <w:divBdr>
        <w:top w:val="none" w:sz="0" w:space="0" w:color="auto"/>
        <w:left w:val="none" w:sz="0" w:space="0" w:color="auto"/>
        <w:bottom w:val="none" w:sz="0" w:space="0" w:color="auto"/>
        <w:right w:val="none" w:sz="0" w:space="0" w:color="auto"/>
      </w:divBdr>
    </w:div>
    <w:div w:id="2040036445">
      <w:bodyDiv w:val="1"/>
      <w:marLeft w:val="0"/>
      <w:marRight w:val="0"/>
      <w:marTop w:val="0"/>
      <w:marBottom w:val="0"/>
      <w:divBdr>
        <w:top w:val="none" w:sz="0" w:space="0" w:color="auto"/>
        <w:left w:val="none" w:sz="0" w:space="0" w:color="auto"/>
        <w:bottom w:val="none" w:sz="0" w:space="0" w:color="auto"/>
        <w:right w:val="none" w:sz="0" w:space="0" w:color="auto"/>
      </w:divBdr>
    </w:div>
    <w:div w:id="2041467929">
      <w:bodyDiv w:val="1"/>
      <w:marLeft w:val="0"/>
      <w:marRight w:val="0"/>
      <w:marTop w:val="0"/>
      <w:marBottom w:val="0"/>
      <w:divBdr>
        <w:top w:val="none" w:sz="0" w:space="0" w:color="auto"/>
        <w:left w:val="none" w:sz="0" w:space="0" w:color="auto"/>
        <w:bottom w:val="none" w:sz="0" w:space="0" w:color="auto"/>
        <w:right w:val="none" w:sz="0" w:space="0" w:color="auto"/>
      </w:divBdr>
    </w:div>
    <w:div w:id="2042054030">
      <w:bodyDiv w:val="1"/>
      <w:marLeft w:val="0"/>
      <w:marRight w:val="0"/>
      <w:marTop w:val="0"/>
      <w:marBottom w:val="0"/>
      <w:divBdr>
        <w:top w:val="none" w:sz="0" w:space="0" w:color="auto"/>
        <w:left w:val="none" w:sz="0" w:space="0" w:color="auto"/>
        <w:bottom w:val="none" w:sz="0" w:space="0" w:color="auto"/>
        <w:right w:val="none" w:sz="0" w:space="0" w:color="auto"/>
      </w:divBdr>
    </w:div>
    <w:div w:id="2043818279">
      <w:bodyDiv w:val="1"/>
      <w:marLeft w:val="0"/>
      <w:marRight w:val="0"/>
      <w:marTop w:val="0"/>
      <w:marBottom w:val="0"/>
      <w:divBdr>
        <w:top w:val="none" w:sz="0" w:space="0" w:color="auto"/>
        <w:left w:val="none" w:sz="0" w:space="0" w:color="auto"/>
        <w:bottom w:val="none" w:sz="0" w:space="0" w:color="auto"/>
        <w:right w:val="none" w:sz="0" w:space="0" w:color="auto"/>
      </w:divBdr>
    </w:div>
    <w:div w:id="2044596076">
      <w:bodyDiv w:val="1"/>
      <w:marLeft w:val="0"/>
      <w:marRight w:val="0"/>
      <w:marTop w:val="0"/>
      <w:marBottom w:val="0"/>
      <w:divBdr>
        <w:top w:val="none" w:sz="0" w:space="0" w:color="auto"/>
        <w:left w:val="none" w:sz="0" w:space="0" w:color="auto"/>
        <w:bottom w:val="none" w:sz="0" w:space="0" w:color="auto"/>
        <w:right w:val="none" w:sz="0" w:space="0" w:color="auto"/>
      </w:divBdr>
    </w:div>
    <w:div w:id="2044939051">
      <w:bodyDiv w:val="1"/>
      <w:marLeft w:val="0"/>
      <w:marRight w:val="0"/>
      <w:marTop w:val="0"/>
      <w:marBottom w:val="0"/>
      <w:divBdr>
        <w:top w:val="none" w:sz="0" w:space="0" w:color="auto"/>
        <w:left w:val="none" w:sz="0" w:space="0" w:color="auto"/>
        <w:bottom w:val="none" w:sz="0" w:space="0" w:color="auto"/>
        <w:right w:val="none" w:sz="0" w:space="0" w:color="auto"/>
      </w:divBdr>
    </w:div>
    <w:div w:id="2046366097">
      <w:bodyDiv w:val="1"/>
      <w:marLeft w:val="0"/>
      <w:marRight w:val="0"/>
      <w:marTop w:val="0"/>
      <w:marBottom w:val="0"/>
      <w:divBdr>
        <w:top w:val="none" w:sz="0" w:space="0" w:color="auto"/>
        <w:left w:val="none" w:sz="0" w:space="0" w:color="auto"/>
        <w:bottom w:val="none" w:sz="0" w:space="0" w:color="auto"/>
        <w:right w:val="none" w:sz="0" w:space="0" w:color="auto"/>
      </w:divBdr>
    </w:div>
    <w:div w:id="2048219445">
      <w:bodyDiv w:val="1"/>
      <w:marLeft w:val="0"/>
      <w:marRight w:val="0"/>
      <w:marTop w:val="0"/>
      <w:marBottom w:val="0"/>
      <w:divBdr>
        <w:top w:val="none" w:sz="0" w:space="0" w:color="auto"/>
        <w:left w:val="none" w:sz="0" w:space="0" w:color="auto"/>
        <w:bottom w:val="none" w:sz="0" w:space="0" w:color="auto"/>
        <w:right w:val="none" w:sz="0" w:space="0" w:color="auto"/>
      </w:divBdr>
    </w:div>
    <w:div w:id="2049136701">
      <w:bodyDiv w:val="1"/>
      <w:marLeft w:val="0"/>
      <w:marRight w:val="0"/>
      <w:marTop w:val="0"/>
      <w:marBottom w:val="0"/>
      <w:divBdr>
        <w:top w:val="none" w:sz="0" w:space="0" w:color="auto"/>
        <w:left w:val="none" w:sz="0" w:space="0" w:color="auto"/>
        <w:bottom w:val="none" w:sz="0" w:space="0" w:color="auto"/>
        <w:right w:val="none" w:sz="0" w:space="0" w:color="auto"/>
      </w:divBdr>
    </w:div>
    <w:div w:id="2052073081">
      <w:bodyDiv w:val="1"/>
      <w:marLeft w:val="0"/>
      <w:marRight w:val="0"/>
      <w:marTop w:val="0"/>
      <w:marBottom w:val="0"/>
      <w:divBdr>
        <w:top w:val="none" w:sz="0" w:space="0" w:color="auto"/>
        <w:left w:val="none" w:sz="0" w:space="0" w:color="auto"/>
        <w:bottom w:val="none" w:sz="0" w:space="0" w:color="auto"/>
        <w:right w:val="none" w:sz="0" w:space="0" w:color="auto"/>
      </w:divBdr>
    </w:div>
    <w:div w:id="2052610093">
      <w:bodyDiv w:val="1"/>
      <w:marLeft w:val="0"/>
      <w:marRight w:val="0"/>
      <w:marTop w:val="0"/>
      <w:marBottom w:val="0"/>
      <w:divBdr>
        <w:top w:val="none" w:sz="0" w:space="0" w:color="auto"/>
        <w:left w:val="none" w:sz="0" w:space="0" w:color="auto"/>
        <w:bottom w:val="none" w:sz="0" w:space="0" w:color="auto"/>
        <w:right w:val="none" w:sz="0" w:space="0" w:color="auto"/>
      </w:divBdr>
    </w:div>
    <w:div w:id="2053112563">
      <w:bodyDiv w:val="1"/>
      <w:marLeft w:val="0"/>
      <w:marRight w:val="0"/>
      <w:marTop w:val="0"/>
      <w:marBottom w:val="0"/>
      <w:divBdr>
        <w:top w:val="none" w:sz="0" w:space="0" w:color="auto"/>
        <w:left w:val="none" w:sz="0" w:space="0" w:color="auto"/>
        <w:bottom w:val="none" w:sz="0" w:space="0" w:color="auto"/>
        <w:right w:val="none" w:sz="0" w:space="0" w:color="auto"/>
      </w:divBdr>
    </w:div>
    <w:div w:id="2053578597">
      <w:bodyDiv w:val="1"/>
      <w:marLeft w:val="0"/>
      <w:marRight w:val="0"/>
      <w:marTop w:val="0"/>
      <w:marBottom w:val="0"/>
      <w:divBdr>
        <w:top w:val="none" w:sz="0" w:space="0" w:color="auto"/>
        <w:left w:val="none" w:sz="0" w:space="0" w:color="auto"/>
        <w:bottom w:val="none" w:sz="0" w:space="0" w:color="auto"/>
        <w:right w:val="none" w:sz="0" w:space="0" w:color="auto"/>
      </w:divBdr>
    </w:div>
    <w:div w:id="2054116695">
      <w:bodyDiv w:val="1"/>
      <w:marLeft w:val="0"/>
      <w:marRight w:val="0"/>
      <w:marTop w:val="0"/>
      <w:marBottom w:val="0"/>
      <w:divBdr>
        <w:top w:val="none" w:sz="0" w:space="0" w:color="auto"/>
        <w:left w:val="none" w:sz="0" w:space="0" w:color="auto"/>
        <w:bottom w:val="none" w:sz="0" w:space="0" w:color="auto"/>
        <w:right w:val="none" w:sz="0" w:space="0" w:color="auto"/>
      </w:divBdr>
    </w:div>
    <w:div w:id="2056158678">
      <w:bodyDiv w:val="1"/>
      <w:marLeft w:val="0"/>
      <w:marRight w:val="0"/>
      <w:marTop w:val="0"/>
      <w:marBottom w:val="0"/>
      <w:divBdr>
        <w:top w:val="none" w:sz="0" w:space="0" w:color="auto"/>
        <w:left w:val="none" w:sz="0" w:space="0" w:color="auto"/>
        <w:bottom w:val="none" w:sz="0" w:space="0" w:color="auto"/>
        <w:right w:val="none" w:sz="0" w:space="0" w:color="auto"/>
      </w:divBdr>
    </w:div>
    <w:div w:id="2056272536">
      <w:bodyDiv w:val="1"/>
      <w:marLeft w:val="0"/>
      <w:marRight w:val="0"/>
      <w:marTop w:val="0"/>
      <w:marBottom w:val="0"/>
      <w:divBdr>
        <w:top w:val="none" w:sz="0" w:space="0" w:color="auto"/>
        <w:left w:val="none" w:sz="0" w:space="0" w:color="auto"/>
        <w:bottom w:val="none" w:sz="0" w:space="0" w:color="auto"/>
        <w:right w:val="none" w:sz="0" w:space="0" w:color="auto"/>
      </w:divBdr>
    </w:div>
    <w:div w:id="2060741441">
      <w:bodyDiv w:val="1"/>
      <w:marLeft w:val="0"/>
      <w:marRight w:val="0"/>
      <w:marTop w:val="0"/>
      <w:marBottom w:val="0"/>
      <w:divBdr>
        <w:top w:val="none" w:sz="0" w:space="0" w:color="auto"/>
        <w:left w:val="none" w:sz="0" w:space="0" w:color="auto"/>
        <w:bottom w:val="none" w:sz="0" w:space="0" w:color="auto"/>
        <w:right w:val="none" w:sz="0" w:space="0" w:color="auto"/>
      </w:divBdr>
    </w:div>
    <w:div w:id="2060787005">
      <w:bodyDiv w:val="1"/>
      <w:marLeft w:val="0"/>
      <w:marRight w:val="0"/>
      <w:marTop w:val="0"/>
      <w:marBottom w:val="0"/>
      <w:divBdr>
        <w:top w:val="none" w:sz="0" w:space="0" w:color="auto"/>
        <w:left w:val="none" w:sz="0" w:space="0" w:color="auto"/>
        <w:bottom w:val="none" w:sz="0" w:space="0" w:color="auto"/>
        <w:right w:val="none" w:sz="0" w:space="0" w:color="auto"/>
      </w:divBdr>
    </w:div>
    <w:div w:id="2062442606">
      <w:bodyDiv w:val="1"/>
      <w:marLeft w:val="0"/>
      <w:marRight w:val="0"/>
      <w:marTop w:val="0"/>
      <w:marBottom w:val="0"/>
      <w:divBdr>
        <w:top w:val="none" w:sz="0" w:space="0" w:color="auto"/>
        <w:left w:val="none" w:sz="0" w:space="0" w:color="auto"/>
        <w:bottom w:val="none" w:sz="0" w:space="0" w:color="auto"/>
        <w:right w:val="none" w:sz="0" w:space="0" w:color="auto"/>
      </w:divBdr>
    </w:div>
    <w:div w:id="2063553265">
      <w:bodyDiv w:val="1"/>
      <w:marLeft w:val="0"/>
      <w:marRight w:val="0"/>
      <w:marTop w:val="0"/>
      <w:marBottom w:val="0"/>
      <w:divBdr>
        <w:top w:val="none" w:sz="0" w:space="0" w:color="auto"/>
        <w:left w:val="none" w:sz="0" w:space="0" w:color="auto"/>
        <w:bottom w:val="none" w:sz="0" w:space="0" w:color="auto"/>
        <w:right w:val="none" w:sz="0" w:space="0" w:color="auto"/>
      </w:divBdr>
    </w:div>
    <w:div w:id="2068257613">
      <w:bodyDiv w:val="1"/>
      <w:marLeft w:val="0"/>
      <w:marRight w:val="0"/>
      <w:marTop w:val="0"/>
      <w:marBottom w:val="0"/>
      <w:divBdr>
        <w:top w:val="none" w:sz="0" w:space="0" w:color="auto"/>
        <w:left w:val="none" w:sz="0" w:space="0" w:color="auto"/>
        <w:bottom w:val="none" w:sz="0" w:space="0" w:color="auto"/>
        <w:right w:val="none" w:sz="0" w:space="0" w:color="auto"/>
      </w:divBdr>
    </w:div>
    <w:div w:id="2068336257">
      <w:bodyDiv w:val="1"/>
      <w:marLeft w:val="0"/>
      <w:marRight w:val="0"/>
      <w:marTop w:val="0"/>
      <w:marBottom w:val="0"/>
      <w:divBdr>
        <w:top w:val="none" w:sz="0" w:space="0" w:color="auto"/>
        <w:left w:val="none" w:sz="0" w:space="0" w:color="auto"/>
        <w:bottom w:val="none" w:sz="0" w:space="0" w:color="auto"/>
        <w:right w:val="none" w:sz="0" w:space="0" w:color="auto"/>
      </w:divBdr>
    </w:div>
    <w:div w:id="2069061592">
      <w:bodyDiv w:val="1"/>
      <w:marLeft w:val="0"/>
      <w:marRight w:val="0"/>
      <w:marTop w:val="0"/>
      <w:marBottom w:val="0"/>
      <w:divBdr>
        <w:top w:val="none" w:sz="0" w:space="0" w:color="auto"/>
        <w:left w:val="none" w:sz="0" w:space="0" w:color="auto"/>
        <w:bottom w:val="none" w:sz="0" w:space="0" w:color="auto"/>
        <w:right w:val="none" w:sz="0" w:space="0" w:color="auto"/>
      </w:divBdr>
    </w:div>
    <w:div w:id="2071465200">
      <w:bodyDiv w:val="1"/>
      <w:marLeft w:val="0"/>
      <w:marRight w:val="0"/>
      <w:marTop w:val="0"/>
      <w:marBottom w:val="0"/>
      <w:divBdr>
        <w:top w:val="none" w:sz="0" w:space="0" w:color="auto"/>
        <w:left w:val="none" w:sz="0" w:space="0" w:color="auto"/>
        <w:bottom w:val="none" w:sz="0" w:space="0" w:color="auto"/>
        <w:right w:val="none" w:sz="0" w:space="0" w:color="auto"/>
      </w:divBdr>
    </w:div>
    <w:div w:id="2072144854">
      <w:bodyDiv w:val="1"/>
      <w:marLeft w:val="0"/>
      <w:marRight w:val="0"/>
      <w:marTop w:val="0"/>
      <w:marBottom w:val="0"/>
      <w:divBdr>
        <w:top w:val="none" w:sz="0" w:space="0" w:color="auto"/>
        <w:left w:val="none" w:sz="0" w:space="0" w:color="auto"/>
        <w:bottom w:val="none" w:sz="0" w:space="0" w:color="auto"/>
        <w:right w:val="none" w:sz="0" w:space="0" w:color="auto"/>
      </w:divBdr>
    </w:div>
    <w:div w:id="2072145586">
      <w:bodyDiv w:val="1"/>
      <w:marLeft w:val="0"/>
      <w:marRight w:val="0"/>
      <w:marTop w:val="0"/>
      <w:marBottom w:val="0"/>
      <w:divBdr>
        <w:top w:val="none" w:sz="0" w:space="0" w:color="auto"/>
        <w:left w:val="none" w:sz="0" w:space="0" w:color="auto"/>
        <w:bottom w:val="none" w:sz="0" w:space="0" w:color="auto"/>
        <w:right w:val="none" w:sz="0" w:space="0" w:color="auto"/>
      </w:divBdr>
    </w:div>
    <w:div w:id="2073112315">
      <w:bodyDiv w:val="1"/>
      <w:marLeft w:val="0"/>
      <w:marRight w:val="0"/>
      <w:marTop w:val="0"/>
      <w:marBottom w:val="0"/>
      <w:divBdr>
        <w:top w:val="none" w:sz="0" w:space="0" w:color="auto"/>
        <w:left w:val="none" w:sz="0" w:space="0" w:color="auto"/>
        <w:bottom w:val="none" w:sz="0" w:space="0" w:color="auto"/>
        <w:right w:val="none" w:sz="0" w:space="0" w:color="auto"/>
      </w:divBdr>
    </w:div>
    <w:div w:id="2073624751">
      <w:bodyDiv w:val="1"/>
      <w:marLeft w:val="0"/>
      <w:marRight w:val="0"/>
      <w:marTop w:val="0"/>
      <w:marBottom w:val="0"/>
      <w:divBdr>
        <w:top w:val="none" w:sz="0" w:space="0" w:color="auto"/>
        <w:left w:val="none" w:sz="0" w:space="0" w:color="auto"/>
        <w:bottom w:val="none" w:sz="0" w:space="0" w:color="auto"/>
        <w:right w:val="none" w:sz="0" w:space="0" w:color="auto"/>
      </w:divBdr>
    </w:div>
    <w:div w:id="2076469615">
      <w:bodyDiv w:val="1"/>
      <w:marLeft w:val="0"/>
      <w:marRight w:val="0"/>
      <w:marTop w:val="0"/>
      <w:marBottom w:val="0"/>
      <w:divBdr>
        <w:top w:val="none" w:sz="0" w:space="0" w:color="auto"/>
        <w:left w:val="none" w:sz="0" w:space="0" w:color="auto"/>
        <w:bottom w:val="none" w:sz="0" w:space="0" w:color="auto"/>
        <w:right w:val="none" w:sz="0" w:space="0" w:color="auto"/>
      </w:divBdr>
    </w:div>
    <w:div w:id="2078816836">
      <w:bodyDiv w:val="1"/>
      <w:marLeft w:val="0"/>
      <w:marRight w:val="0"/>
      <w:marTop w:val="0"/>
      <w:marBottom w:val="0"/>
      <w:divBdr>
        <w:top w:val="none" w:sz="0" w:space="0" w:color="auto"/>
        <w:left w:val="none" w:sz="0" w:space="0" w:color="auto"/>
        <w:bottom w:val="none" w:sz="0" w:space="0" w:color="auto"/>
        <w:right w:val="none" w:sz="0" w:space="0" w:color="auto"/>
      </w:divBdr>
    </w:div>
    <w:div w:id="2081243569">
      <w:bodyDiv w:val="1"/>
      <w:marLeft w:val="0"/>
      <w:marRight w:val="0"/>
      <w:marTop w:val="0"/>
      <w:marBottom w:val="0"/>
      <w:divBdr>
        <w:top w:val="none" w:sz="0" w:space="0" w:color="auto"/>
        <w:left w:val="none" w:sz="0" w:space="0" w:color="auto"/>
        <w:bottom w:val="none" w:sz="0" w:space="0" w:color="auto"/>
        <w:right w:val="none" w:sz="0" w:space="0" w:color="auto"/>
      </w:divBdr>
    </w:div>
    <w:div w:id="2082605556">
      <w:bodyDiv w:val="1"/>
      <w:marLeft w:val="0"/>
      <w:marRight w:val="0"/>
      <w:marTop w:val="0"/>
      <w:marBottom w:val="0"/>
      <w:divBdr>
        <w:top w:val="none" w:sz="0" w:space="0" w:color="auto"/>
        <w:left w:val="none" w:sz="0" w:space="0" w:color="auto"/>
        <w:bottom w:val="none" w:sz="0" w:space="0" w:color="auto"/>
        <w:right w:val="none" w:sz="0" w:space="0" w:color="auto"/>
      </w:divBdr>
    </w:div>
    <w:div w:id="2083864234">
      <w:bodyDiv w:val="1"/>
      <w:marLeft w:val="0"/>
      <w:marRight w:val="0"/>
      <w:marTop w:val="0"/>
      <w:marBottom w:val="0"/>
      <w:divBdr>
        <w:top w:val="none" w:sz="0" w:space="0" w:color="auto"/>
        <w:left w:val="none" w:sz="0" w:space="0" w:color="auto"/>
        <w:bottom w:val="none" w:sz="0" w:space="0" w:color="auto"/>
        <w:right w:val="none" w:sz="0" w:space="0" w:color="auto"/>
      </w:divBdr>
    </w:div>
    <w:div w:id="2084446111">
      <w:bodyDiv w:val="1"/>
      <w:marLeft w:val="0"/>
      <w:marRight w:val="0"/>
      <w:marTop w:val="0"/>
      <w:marBottom w:val="0"/>
      <w:divBdr>
        <w:top w:val="none" w:sz="0" w:space="0" w:color="auto"/>
        <w:left w:val="none" w:sz="0" w:space="0" w:color="auto"/>
        <w:bottom w:val="none" w:sz="0" w:space="0" w:color="auto"/>
        <w:right w:val="none" w:sz="0" w:space="0" w:color="auto"/>
      </w:divBdr>
    </w:div>
    <w:div w:id="2084638860">
      <w:bodyDiv w:val="1"/>
      <w:marLeft w:val="0"/>
      <w:marRight w:val="0"/>
      <w:marTop w:val="0"/>
      <w:marBottom w:val="0"/>
      <w:divBdr>
        <w:top w:val="none" w:sz="0" w:space="0" w:color="auto"/>
        <w:left w:val="none" w:sz="0" w:space="0" w:color="auto"/>
        <w:bottom w:val="none" w:sz="0" w:space="0" w:color="auto"/>
        <w:right w:val="none" w:sz="0" w:space="0" w:color="auto"/>
      </w:divBdr>
    </w:div>
    <w:div w:id="2087264749">
      <w:bodyDiv w:val="1"/>
      <w:marLeft w:val="0"/>
      <w:marRight w:val="0"/>
      <w:marTop w:val="0"/>
      <w:marBottom w:val="0"/>
      <w:divBdr>
        <w:top w:val="none" w:sz="0" w:space="0" w:color="auto"/>
        <w:left w:val="none" w:sz="0" w:space="0" w:color="auto"/>
        <w:bottom w:val="none" w:sz="0" w:space="0" w:color="auto"/>
        <w:right w:val="none" w:sz="0" w:space="0" w:color="auto"/>
      </w:divBdr>
    </w:div>
    <w:div w:id="2088965192">
      <w:bodyDiv w:val="1"/>
      <w:marLeft w:val="0"/>
      <w:marRight w:val="0"/>
      <w:marTop w:val="0"/>
      <w:marBottom w:val="0"/>
      <w:divBdr>
        <w:top w:val="none" w:sz="0" w:space="0" w:color="auto"/>
        <w:left w:val="none" w:sz="0" w:space="0" w:color="auto"/>
        <w:bottom w:val="none" w:sz="0" w:space="0" w:color="auto"/>
        <w:right w:val="none" w:sz="0" w:space="0" w:color="auto"/>
      </w:divBdr>
    </w:div>
    <w:div w:id="2089226867">
      <w:bodyDiv w:val="1"/>
      <w:marLeft w:val="0"/>
      <w:marRight w:val="0"/>
      <w:marTop w:val="0"/>
      <w:marBottom w:val="0"/>
      <w:divBdr>
        <w:top w:val="none" w:sz="0" w:space="0" w:color="auto"/>
        <w:left w:val="none" w:sz="0" w:space="0" w:color="auto"/>
        <w:bottom w:val="none" w:sz="0" w:space="0" w:color="auto"/>
        <w:right w:val="none" w:sz="0" w:space="0" w:color="auto"/>
      </w:divBdr>
    </w:div>
    <w:div w:id="2089380443">
      <w:bodyDiv w:val="1"/>
      <w:marLeft w:val="0"/>
      <w:marRight w:val="0"/>
      <w:marTop w:val="0"/>
      <w:marBottom w:val="0"/>
      <w:divBdr>
        <w:top w:val="none" w:sz="0" w:space="0" w:color="auto"/>
        <w:left w:val="none" w:sz="0" w:space="0" w:color="auto"/>
        <w:bottom w:val="none" w:sz="0" w:space="0" w:color="auto"/>
        <w:right w:val="none" w:sz="0" w:space="0" w:color="auto"/>
      </w:divBdr>
    </w:div>
    <w:div w:id="2093118681">
      <w:bodyDiv w:val="1"/>
      <w:marLeft w:val="0"/>
      <w:marRight w:val="0"/>
      <w:marTop w:val="0"/>
      <w:marBottom w:val="0"/>
      <w:divBdr>
        <w:top w:val="none" w:sz="0" w:space="0" w:color="auto"/>
        <w:left w:val="none" w:sz="0" w:space="0" w:color="auto"/>
        <w:bottom w:val="none" w:sz="0" w:space="0" w:color="auto"/>
        <w:right w:val="none" w:sz="0" w:space="0" w:color="auto"/>
      </w:divBdr>
    </w:div>
    <w:div w:id="2093161793">
      <w:bodyDiv w:val="1"/>
      <w:marLeft w:val="0"/>
      <w:marRight w:val="0"/>
      <w:marTop w:val="0"/>
      <w:marBottom w:val="0"/>
      <w:divBdr>
        <w:top w:val="none" w:sz="0" w:space="0" w:color="auto"/>
        <w:left w:val="none" w:sz="0" w:space="0" w:color="auto"/>
        <w:bottom w:val="none" w:sz="0" w:space="0" w:color="auto"/>
        <w:right w:val="none" w:sz="0" w:space="0" w:color="auto"/>
      </w:divBdr>
    </w:div>
    <w:div w:id="2094859655">
      <w:bodyDiv w:val="1"/>
      <w:marLeft w:val="0"/>
      <w:marRight w:val="0"/>
      <w:marTop w:val="0"/>
      <w:marBottom w:val="0"/>
      <w:divBdr>
        <w:top w:val="none" w:sz="0" w:space="0" w:color="auto"/>
        <w:left w:val="none" w:sz="0" w:space="0" w:color="auto"/>
        <w:bottom w:val="none" w:sz="0" w:space="0" w:color="auto"/>
        <w:right w:val="none" w:sz="0" w:space="0" w:color="auto"/>
      </w:divBdr>
    </w:div>
    <w:div w:id="2095009272">
      <w:bodyDiv w:val="1"/>
      <w:marLeft w:val="0"/>
      <w:marRight w:val="0"/>
      <w:marTop w:val="0"/>
      <w:marBottom w:val="0"/>
      <w:divBdr>
        <w:top w:val="none" w:sz="0" w:space="0" w:color="auto"/>
        <w:left w:val="none" w:sz="0" w:space="0" w:color="auto"/>
        <w:bottom w:val="none" w:sz="0" w:space="0" w:color="auto"/>
        <w:right w:val="none" w:sz="0" w:space="0" w:color="auto"/>
      </w:divBdr>
    </w:div>
    <w:div w:id="2095273484">
      <w:bodyDiv w:val="1"/>
      <w:marLeft w:val="0"/>
      <w:marRight w:val="0"/>
      <w:marTop w:val="0"/>
      <w:marBottom w:val="0"/>
      <w:divBdr>
        <w:top w:val="none" w:sz="0" w:space="0" w:color="auto"/>
        <w:left w:val="none" w:sz="0" w:space="0" w:color="auto"/>
        <w:bottom w:val="none" w:sz="0" w:space="0" w:color="auto"/>
        <w:right w:val="none" w:sz="0" w:space="0" w:color="auto"/>
      </w:divBdr>
    </w:div>
    <w:div w:id="2095319912">
      <w:bodyDiv w:val="1"/>
      <w:marLeft w:val="0"/>
      <w:marRight w:val="0"/>
      <w:marTop w:val="0"/>
      <w:marBottom w:val="0"/>
      <w:divBdr>
        <w:top w:val="none" w:sz="0" w:space="0" w:color="auto"/>
        <w:left w:val="none" w:sz="0" w:space="0" w:color="auto"/>
        <w:bottom w:val="none" w:sz="0" w:space="0" w:color="auto"/>
        <w:right w:val="none" w:sz="0" w:space="0" w:color="auto"/>
      </w:divBdr>
    </w:div>
    <w:div w:id="2095392410">
      <w:bodyDiv w:val="1"/>
      <w:marLeft w:val="0"/>
      <w:marRight w:val="0"/>
      <w:marTop w:val="0"/>
      <w:marBottom w:val="0"/>
      <w:divBdr>
        <w:top w:val="none" w:sz="0" w:space="0" w:color="auto"/>
        <w:left w:val="none" w:sz="0" w:space="0" w:color="auto"/>
        <w:bottom w:val="none" w:sz="0" w:space="0" w:color="auto"/>
        <w:right w:val="none" w:sz="0" w:space="0" w:color="auto"/>
      </w:divBdr>
    </w:div>
    <w:div w:id="2097941186">
      <w:bodyDiv w:val="1"/>
      <w:marLeft w:val="0"/>
      <w:marRight w:val="0"/>
      <w:marTop w:val="0"/>
      <w:marBottom w:val="0"/>
      <w:divBdr>
        <w:top w:val="none" w:sz="0" w:space="0" w:color="auto"/>
        <w:left w:val="none" w:sz="0" w:space="0" w:color="auto"/>
        <w:bottom w:val="none" w:sz="0" w:space="0" w:color="auto"/>
        <w:right w:val="none" w:sz="0" w:space="0" w:color="auto"/>
      </w:divBdr>
    </w:div>
    <w:div w:id="2099056127">
      <w:bodyDiv w:val="1"/>
      <w:marLeft w:val="0"/>
      <w:marRight w:val="0"/>
      <w:marTop w:val="0"/>
      <w:marBottom w:val="0"/>
      <w:divBdr>
        <w:top w:val="none" w:sz="0" w:space="0" w:color="auto"/>
        <w:left w:val="none" w:sz="0" w:space="0" w:color="auto"/>
        <w:bottom w:val="none" w:sz="0" w:space="0" w:color="auto"/>
        <w:right w:val="none" w:sz="0" w:space="0" w:color="auto"/>
      </w:divBdr>
    </w:div>
    <w:div w:id="2099977502">
      <w:bodyDiv w:val="1"/>
      <w:marLeft w:val="0"/>
      <w:marRight w:val="0"/>
      <w:marTop w:val="0"/>
      <w:marBottom w:val="0"/>
      <w:divBdr>
        <w:top w:val="none" w:sz="0" w:space="0" w:color="auto"/>
        <w:left w:val="none" w:sz="0" w:space="0" w:color="auto"/>
        <w:bottom w:val="none" w:sz="0" w:space="0" w:color="auto"/>
        <w:right w:val="none" w:sz="0" w:space="0" w:color="auto"/>
      </w:divBdr>
    </w:div>
    <w:div w:id="2100515056">
      <w:bodyDiv w:val="1"/>
      <w:marLeft w:val="0"/>
      <w:marRight w:val="0"/>
      <w:marTop w:val="0"/>
      <w:marBottom w:val="0"/>
      <w:divBdr>
        <w:top w:val="none" w:sz="0" w:space="0" w:color="auto"/>
        <w:left w:val="none" w:sz="0" w:space="0" w:color="auto"/>
        <w:bottom w:val="none" w:sz="0" w:space="0" w:color="auto"/>
        <w:right w:val="none" w:sz="0" w:space="0" w:color="auto"/>
      </w:divBdr>
    </w:div>
    <w:div w:id="2103603240">
      <w:bodyDiv w:val="1"/>
      <w:marLeft w:val="0"/>
      <w:marRight w:val="0"/>
      <w:marTop w:val="0"/>
      <w:marBottom w:val="0"/>
      <w:divBdr>
        <w:top w:val="none" w:sz="0" w:space="0" w:color="auto"/>
        <w:left w:val="none" w:sz="0" w:space="0" w:color="auto"/>
        <w:bottom w:val="none" w:sz="0" w:space="0" w:color="auto"/>
        <w:right w:val="none" w:sz="0" w:space="0" w:color="auto"/>
      </w:divBdr>
    </w:div>
    <w:div w:id="2103724706">
      <w:bodyDiv w:val="1"/>
      <w:marLeft w:val="0"/>
      <w:marRight w:val="0"/>
      <w:marTop w:val="0"/>
      <w:marBottom w:val="0"/>
      <w:divBdr>
        <w:top w:val="none" w:sz="0" w:space="0" w:color="auto"/>
        <w:left w:val="none" w:sz="0" w:space="0" w:color="auto"/>
        <w:bottom w:val="none" w:sz="0" w:space="0" w:color="auto"/>
        <w:right w:val="none" w:sz="0" w:space="0" w:color="auto"/>
      </w:divBdr>
    </w:div>
    <w:div w:id="2105295848">
      <w:bodyDiv w:val="1"/>
      <w:marLeft w:val="0"/>
      <w:marRight w:val="0"/>
      <w:marTop w:val="0"/>
      <w:marBottom w:val="0"/>
      <w:divBdr>
        <w:top w:val="none" w:sz="0" w:space="0" w:color="auto"/>
        <w:left w:val="none" w:sz="0" w:space="0" w:color="auto"/>
        <w:bottom w:val="none" w:sz="0" w:space="0" w:color="auto"/>
        <w:right w:val="none" w:sz="0" w:space="0" w:color="auto"/>
      </w:divBdr>
    </w:div>
    <w:div w:id="2105883788">
      <w:bodyDiv w:val="1"/>
      <w:marLeft w:val="0"/>
      <w:marRight w:val="0"/>
      <w:marTop w:val="0"/>
      <w:marBottom w:val="0"/>
      <w:divBdr>
        <w:top w:val="none" w:sz="0" w:space="0" w:color="auto"/>
        <w:left w:val="none" w:sz="0" w:space="0" w:color="auto"/>
        <w:bottom w:val="none" w:sz="0" w:space="0" w:color="auto"/>
        <w:right w:val="none" w:sz="0" w:space="0" w:color="auto"/>
      </w:divBdr>
    </w:div>
    <w:div w:id="2106807292">
      <w:bodyDiv w:val="1"/>
      <w:marLeft w:val="0"/>
      <w:marRight w:val="0"/>
      <w:marTop w:val="0"/>
      <w:marBottom w:val="0"/>
      <w:divBdr>
        <w:top w:val="none" w:sz="0" w:space="0" w:color="auto"/>
        <w:left w:val="none" w:sz="0" w:space="0" w:color="auto"/>
        <w:bottom w:val="none" w:sz="0" w:space="0" w:color="auto"/>
        <w:right w:val="none" w:sz="0" w:space="0" w:color="auto"/>
      </w:divBdr>
    </w:div>
    <w:div w:id="2107385968">
      <w:bodyDiv w:val="1"/>
      <w:marLeft w:val="0"/>
      <w:marRight w:val="0"/>
      <w:marTop w:val="0"/>
      <w:marBottom w:val="0"/>
      <w:divBdr>
        <w:top w:val="none" w:sz="0" w:space="0" w:color="auto"/>
        <w:left w:val="none" w:sz="0" w:space="0" w:color="auto"/>
        <w:bottom w:val="none" w:sz="0" w:space="0" w:color="auto"/>
        <w:right w:val="none" w:sz="0" w:space="0" w:color="auto"/>
      </w:divBdr>
    </w:div>
    <w:div w:id="2108651210">
      <w:bodyDiv w:val="1"/>
      <w:marLeft w:val="0"/>
      <w:marRight w:val="0"/>
      <w:marTop w:val="0"/>
      <w:marBottom w:val="0"/>
      <w:divBdr>
        <w:top w:val="none" w:sz="0" w:space="0" w:color="auto"/>
        <w:left w:val="none" w:sz="0" w:space="0" w:color="auto"/>
        <w:bottom w:val="none" w:sz="0" w:space="0" w:color="auto"/>
        <w:right w:val="none" w:sz="0" w:space="0" w:color="auto"/>
      </w:divBdr>
    </w:div>
    <w:div w:id="2110152008">
      <w:bodyDiv w:val="1"/>
      <w:marLeft w:val="0"/>
      <w:marRight w:val="0"/>
      <w:marTop w:val="0"/>
      <w:marBottom w:val="0"/>
      <w:divBdr>
        <w:top w:val="none" w:sz="0" w:space="0" w:color="auto"/>
        <w:left w:val="none" w:sz="0" w:space="0" w:color="auto"/>
        <w:bottom w:val="none" w:sz="0" w:space="0" w:color="auto"/>
        <w:right w:val="none" w:sz="0" w:space="0" w:color="auto"/>
      </w:divBdr>
    </w:div>
    <w:div w:id="2110155435">
      <w:bodyDiv w:val="1"/>
      <w:marLeft w:val="0"/>
      <w:marRight w:val="0"/>
      <w:marTop w:val="0"/>
      <w:marBottom w:val="0"/>
      <w:divBdr>
        <w:top w:val="none" w:sz="0" w:space="0" w:color="auto"/>
        <w:left w:val="none" w:sz="0" w:space="0" w:color="auto"/>
        <w:bottom w:val="none" w:sz="0" w:space="0" w:color="auto"/>
        <w:right w:val="none" w:sz="0" w:space="0" w:color="auto"/>
      </w:divBdr>
    </w:div>
    <w:div w:id="2110466755">
      <w:bodyDiv w:val="1"/>
      <w:marLeft w:val="0"/>
      <w:marRight w:val="0"/>
      <w:marTop w:val="0"/>
      <w:marBottom w:val="0"/>
      <w:divBdr>
        <w:top w:val="none" w:sz="0" w:space="0" w:color="auto"/>
        <w:left w:val="none" w:sz="0" w:space="0" w:color="auto"/>
        <w:bottom w:val="none" w:sz="0" w:space="0" w:color="auto"/>
        <w:right w:val="none" w:sz="0" w:space="0" w:color="auto"/>
      </w:divBdr>
    </w:div>
    <w:div w:id="2111046649">
      <w:bodyDiv w:val="1"/>
      <w:marLeft w:val="0"/>
      <w:marRight w:val="0"/>
      <w:marTop w:val="0"/>
      <w:marBottom w:val="0"/>
      <w:divBdr>
        <w:top w:val="none" w:sz="0" w:space="0" w:color="auto"/>
        <w:left w:val="none" w:sz="0" w:space="0" w:color="auto"/>
        <w:bottom w:val="none" w:sz="0" w:space="0" w:color="auto"/>
        <w:right w:val="none" w:sz="0" w:space="0" w:color="auto"/>
      </w:divBdr>
    </w:div>
    <w:div w:id="2111121485">
      <w:bodyDiv w:val="1"/>
      <w:marLeft w:val="0"/>
      <w:marRight w:val="0"/>
      <w:marTop w:val="0"/>
      <w:marBottom w:val="0"/>
      <w:divBdr>
        <w:top w:val="none" w:sz="0" w:space="0" w:color="auto"/>
        <w:left w:val="none" w:sz="0" w:space="0" w:color="auto"/>
        <w:bottom w:val="none" w:sz="0" w:space="0" w:color="auto"/>
        <w:right w:val="none" w:sz="0" w:space="0" w:color="auto"/>
      </w:divBdr>
    </w:div>
    <w:div w:id="2111510337">
      <w:bodyDiv w:val="1"/>
      <w:marLeft w:val="0"/>
      <w:marRight w:val="0"/>
      <w:marTop w:val="0"/>
      <w:marBottom w:val="0"/>
      <w:divBdr>
        <w:top w:val="none" w:sz="0" w:space="0" w:color="auto"/>
        <w:left w:val="none" w:sz="0" w:space="0" w:color="auto"/>
        <w:bottom w:val="none" w:sz="0" w:space="0" w:color="auto"/>
        <w:right w:val="none" w:sz="0" w:space="0" w:color="auto"/>
      </w:divBdr>
    </w:div>
    <w:div w:id="2114934015">
      <w:bodyDiv w:val="1"/>
      <w:marLeft w:val="0"/>
      <w:marRight w:val="0"/>
      <w:marTop w:val="0"/>
      <w:marBottom w:val="0"/>
      <w:divBdr>
        <w:top w:val="none" w:sz="0" w:space="0" w:color="auto"/>
        <w:left w:val="none" w:sz="0" w:space="0" w:color="auto"/>
        <w:bottom w:val="none" w:sz="0" w:space="0" w:color="auto"/>
        <w:right w:val="none" w:sz="0" w:space="0" w:color="auto"/>
      </w:divBdr>
    </w:div>
    <w:div w:id="2116173623">
      <w:bodyDiv w:val="1"/>
      <w:marLeft w:val="0"/>
      <w:marRight w:val="0"/>
      <w:marTop w:val="0"/>
      <w:marBottom w:val="0"/>
      <w:divBdr>
        <w:top w:val="none" w:sz="0" w:space="0" w:color="auto"/>
        <w:left w:val="none" w:sz="0" w:space="0" w:color="auto"/>
        <w:bottom w:val="none" w:sz="0" w:space="0" w:color="auto"/>
        <w:right w:val="none" w:sz="0" w:space="0" w:color="auto"/>
      </w:divBdr>
    </w:div>
    <w:div w:id="2119063457">
      <w:bodyDiv w:val="1"/>
      <w:marLeft w:val="0"/>
      <w:marRight w:val="0"/>
      <w:marTop w:val="0"/>
      <w:marBottom w:val="0"/>
      <w:divBdr>
        <w:top w:val="none" w:sz="0" w:space="0" w:color="auto"/>
        <w:left w:val="none" w:sz="0" w:space="0" w:color="auto"/>
        <w:bottom w:val="none" w:sz="0" w:space="0" w:color="auto"/>
        <w:right w:val="none" w:sz="0" w:space="0" w:color="auto"/>
      </w:divBdr>
    </w:div>
    <w:div w:id="2123450966">
      <w:bodyDiv w:val="1"/>
      <w:marLeft w:val="0"/>
      <w:marRight w:val="0"/>
      <w:marTop w:val="0"/>
      <w:marBottom w:val="0"/>
      <w:divBdr>
        <w:top w:val="none" w:sz="0" w:space="0" w:color="auto"/>
        <w:left w:val="none" w:sz="0" w:space="0" w:color="auto"/>
        <w:bottom w:val="none" w:sz="0" w:space="0" w:color="auto"/>
        <w:right w:val="none" w:sz="0" w:space="0" w:color="auto"/>
      </w:divBdr>
    </w:div>
    <w:div w:id="2123694119">
      <w:bodyDiv w:val="1"/>
      <w:marLeft w:val="0"/>
      <w:marRight w:val="0"/>
      <w:marTop w:val="0"/>
      <w:marBottom w:val="0"/>
      <w:divBdr>
        <w:top w:val="none" w:sz="0" w:space="0" w:color="auto"/>
        <w:left w:val="none" w:sz="0" w:space="0" w:color="auto"/>
        <w:bottom w:val="none" w:sz="0" w:space="0" w:color="auto"/>
        <w:right w:val="none" w:sz="0" w:space="0" w:color="auto"/>
      </w:divBdr>
    </w:div>
    <w:div w:id="2123835469">
      <w:bodyDiv w:val="1"/>
      <w:marLeft w:val="0"/>
      <w:marRight w:val="0"/>
      <w:marTop w:val="0"/>
      <w:marBottom w:val="0"/>
      <w:divBdr>
        <w:top w:val="none" w:sz="0" w:space="0" w:color="auto"/>
        <w:left w:val="none" w:sz="0" w:space="0" w:color="auto"/>
        <w:bottom w:val="none" w:sz="0" w:space="0" w:color="auto"/>
        <w:right w:val="none" w:sz="0" w:space="0" w:color="auto"/>
      </w:divBdr>
    </w:div>
    <w:div w:id="2123837062">
      <w:bodyDiv w:val="1"/>
      <w:marLeft w:val="0"/>
      <w:marRight w:val="0"/>
      <w:marTop w:val="0"/>
      <w:marBottom w:val="0"/>
      <w:divBdr>
        <w:top w:val="none" w:sz="0" w:space="0" w:color="auto"/>
        <w:left w:val="none" w:sz="0" w:space="0" w:color="auto"/>
        <w:bottom w:val="none" w:sz="0" w:space="0" w:color="auto"/>
        <w:right w:val="none" w:sz="0" w:space="0" w:color="auto"/>
      </w:divBdr>
    </w:div>
    <w:div w:id="2124417031">
      <w:bodyDiv w:val="1"/>
      <w:marLeft w:val="0"/>
      <w:marRight w:val="0"/>
      <w:marTop w:val="0"/>
      <w:marBottom w:val="0"/>
      <w:divBdr>
        <w:top w:val="none" w:sz="0" w:space="0" w:color="auto"/>
        <w:left w:val="none" w:sz="0" w:space="0" w:color="auto"/>
        <w:bottom w:val="none" w:sz="0" w:space="0" w:color="auto"/>
        <w:right w:val="none" w:sz="0" w:space="0" w:color="auto"/>
      </w:divBdr>
    </w:div>
    <w:div w:id="2124685782">
      <w:bodyDiv w:val="1"/>
      <w:marLeft w:val="0"/>
      <w:marRight w:val="0"/>
      <w:marTop w:val="0"/>
      <w:marBottom w:val="0"/>
      <w:divBdr>
        <w:top w:val="none" w:sz="0" w:space="0" w:color="auto"/>
        <w:left w:val="none" w:sz="0" w:space="0" w:color="auto"/>
        <w:bottom w:val="none" w:sz="0" w:space="0" w:color="auto"/>
        <w:right w:val="none" w:sz="0" w:space="0" w:color="auto"/>
      </w:divBdr>
    </w:div>
    <w:div w:id="2125079503">
      <w:bodyDiv w:val="1"/>
      <w:marLeft w:val="0"/>
      <w:marRight w:val="0"/>
      <w:marTop w:val="0"/>
      <w:marBottom w:val="0"/>
      <w:divBdr>
        <w:top w:val="none" w:sz="0" w:space="0" w:color="auto"/>
        <w:left w:val="none" w:sz="0" w:space="0" w:color="auto"/>
        <w:bottom w:val="none" w:sz="0" w:space="0" w:color="auto"/>
        <w:right w:val="none" w:sz="0" w:space="0" w:color="auto"/>
      </w:divBdr>
    </w:div>
    <w:div w:id="2126540784">
      <w:bodyDiv w:val="1"/>
      <w:marLeft w:val="0"/>
      <w:marRight w:val="0"/>
      <w:marTop w:val="0"/>
      <w:marBottom w:val="0"/>
      <w:divBdr>
        <w:top w:val="none" w:sz="0" w:space="0" w:color="auto"/>
        <w:left w:val="none" w:sz="0" w:space="0" w:color="auto"/>
        <w:bottom w:val="none" w:sz="0" w:space="0" w:color="auto"/>
        <w:right w:val="none" w:sz="0" w:space="0" w:color="auto"/>
      </w:divBdr>
    </w:div>
    <w:div w:id="2127775837">
      <w:bodyDiv w:val="1"/>
      <w:marLeft w:val="0"/>
      <w:marRight w:val="0"/>
      <w:marTop w:val="0"/>
      <w:marBottom w:val="0"/>
      <w:divBdr>
        <w:top w:val="none" w:sz="0" w:space="0" w:color="auto"/>
        <w:left w:val="none" w:sz="0" w:space="0" w:color="auto"/>
        <w:bottom w:val="none" w:sz="0" w:space="0" w:color="auto"/>
        <w:right w:val="none" w:sz="0" w:space="0" w:color="auto"/>
      </w:divBdr>
    </w:div>
    <w:div w:id="2128117164">
      <w:bodyDiv w:val="1"/>
      <w:marLeft w:val="0"/>
      <w:marRight w:val="0"/>
      <w:marTop w:val="0"/>
      <w:marBottom w:val="0"/>
      <w:divBdr>
        <w:top w:val="none" w:sz="0" w:space="0" w:color="auto"/>
        <w:left w:val="none" w:sz="0" w:space="0" w:color="auto"/>
        <w:bottom w:val="none" w:sz="0" w:space="0" w:color="auto"/>
        <w:right w:val="none" w:sz="0" w:space="0" w:color="auto"/>
      </w:divBdr>
    </w:div>
    <w:div w:id="2128700243">
      <w:bodyDiv w:val="1"/>
      <w:marLeft w:val="0"/>
      <w:marRight w:val="0"/>
      <w:marTop w:val="0"/>
      <w:marBottom w:val="0"/>
      <w:divBdr>
        <w:top w:val="none" w:sz="0" w:space="0" w:color="auto"/>
        <w:left w:val="none" w:sz="0" w:space="0" w:color="auto"/>
        <w:bottom w:val="none" w:sz="0" w:space="0" w:color="auto"/>
        <w:right w:val="none" w:sz="0" w:space="0" w:color="auto"/>
      </w:divBdr>
    </w:div>
    <w:div w:id="2128893882">
      <w:bodyDiv w:val="1"/>
      <w:marLeft w:val="0"/>
      <w:marRight w:val="0"/>
      <w:marTop w:val="0"/>
      <w:marBottom w:val="0"/>
      <w:divBdr>
        <w:top w:val="none" w:sz="0" w:space="0" w:color="auto"/>
        <w:left w:val="none" w:sz="0" w:space="0" w:color="auto"/>
        <w:bottom w:val="none" w:sz="0" w:space="0" w:color="auto"/>
        <w:right w:val="none" w:sz="0" w:space="0" w:color="auto"/>
      </w:divBdr>
    </w:div>
    <w:div w:id="2129349955">
      <w:bodyDiv w:val="1"/>
      <w:marLeft w:val="0"/>
      <w:marRight w:val="0"/>
      <w:marTop w:val="0"/>
      <w:marBottom w:val="0"/>
      <w:divBdr>
        <w:top w:val="none" w:sz="0" w:space="0" w:color="auto"/>
        <w:left w:val="none" w:sz="0" w:space="0" w:color="auto"/>
        <w:bottom w:val="none" w:sz="0" w:space="0" w:color="auto"/>
        <w:right w:val="none" w:sz="0" w:space="0" w:color="auto"/>
      </w:divBdr>
    </w:div>
    <w:div w:id="2129854625">
      <w:bodyDiv w:val="1"/>
      <w:marLeft w:val="0"/>
      <w:marRight w:val="0"/>
      <w:marTop w:val="0"/>
      <w:marBottom w:val="0"/>
      <w:divBdr>
        <w:top w:val="none" w:sz="0" w:space="0" w:color="auto"/>
        <w:left w:val="none" w:sz="0" w:space="0" w:color="auto"/>
        <w:bottom w:val="none" w:sz="0" w:space="0" w:color="auto"/>
        <w:right w:val="none" w:sz="0" w:space="0" w:color="auto"/>
      </w:divBdr>
    </w:div>
    <w:div w:id="2131167597">
      <w:bodyDiv w:val="1"/>
      <w:marLeft w:val="0"/>
      <w:marRight w:val="0"/>
      <w:marTop w:val="0"/>
      <w:marBottom w:val="0"/>
      <w:divBdr>
        <w:top w:val="none" w:sz="0" w:space="0" w:color="auto"/>
        <w:left w:val="none" w:sz="0" w:space="0" w:color="auto"/>
        <w:bottom w:val="none" w:sz="0" w:space="0" w:color="auto"/>
        <w:right w:val="none" w:sz="0" w:space="0" w:color="auto"/>
      </w:divBdr>
    </w:div>
    <w:div w:id="2131433379">
      <w:bodyDiv w:val="1"/>
      <w:marLeft w:val="0"/>
      <w:marRight w:val="0"/>
      <w:marTop w:val="0"/>
      <w:marBottom w:val="0"/>
      <w:divBdr>
        <w:top w:val="none" w:sz="0" w:space="0" w:color="auto"/>
        <w:left w:val="none" w:sz="0" w:space="0" w:color="auto"/>
        <w:bottom w:val="none" w:sz="0" w:space="0" w:color="auto"/>
        <w:right w:val="none" w:sz="0" w:space="0" w:color="auto"/>
      </w:divBdr>
    </w:div>
    <w:div w:id="2132548634">
      <w:bodyDiv w:val="1"/>
      <w:marLeft w:val="0"/>
      <w:marRight w:val="0"/>
      <w:marTop w:val="0"/>
      <w:marBottom w:val="0"/>
      <w:divBdr>
        <w:top w:val="none" w:sz="0" w:space="0" w:color="auto"/>
        <w:left w:val="none" w:sz="0" w:space="0" w:color="auto"/>
        <w:bottom w:val="none" w:sz="0" w:space="0" w:color="auto"/>
        <w:right w:val="none" w:sz="0" w:space="0" w:color="auto"/>
      </w:divBdr>
    </w:div>
    <w:div w:id="2133548108">
      <w:bodyDiv w:val="1"/>
      <w:marLeft w:val="0"/>
      <w:marRight w:val="0"/>
      <w:marTop w:val="0"/>
      <w:marBottom w:val="0"/>
      <w:divBdr>
        <w:top w:val="none" w:sz="0" w:space="0" w:color="auto"/>
        <w:left w:val="none" w:sz="0" w:space="0" w:color="auto"/>
        <w:bottom w:val="none" w:sz="0" w:space="0" w:color="auto"/>
        <w:right w:val="none" w:sz="0" w:space="0" w:color="auto"/>
      </w:divBdr>
    </w:div>
    <w:div w:id="2133742983">
      <w:bodyDiv w:val="1"/>
      <w:marLeft w:val="0"/>
      <w:marRight w:val="0"/>
      <w:marTop w:val="0"/>
      <w:marBottom w:val="0"/>
      <w:divBdr>
        <w:top w:val="none" w:sz="0" w:space="0" w:color="auto"/>
        <w:left w:val="none" w:sz="0" w:space="0" w:color="auto"/>
        <w:bottom w:val="none" w:sz="0" w:space="0" w:color="auto"/>
        <w:right w:val="none" w:sz="0" w:space="0" w:color="auto"/>
      </w:divBdr>
    </w:div>
    <w:div w:id="2134396394">
      <w:bodyDiv w:val="1"/>
      <w:marLeft w:val="0"/>
      <w:marRight w:val="0"/>
      <w:marTop w:val="0"/>
      <w:marBottom w:val="0"/>
      <w:divBdr>
        <w:top w:val="none" w:sz="0" w:space="0" w:color="auto"/>
        <w:left w:val="none" w:sz="0" w:space="0" w:color="auto"/>
        <w:bottom w:val="none" w:sz="0" w:space="0" w:color="auto"/>
        <w:right w:val="none" w:sz="0" w:space="0" w:color="auto"/>
      </w:divBdr>
    </w:div>
    <w:div w:id="2135100954">
      <w:bodyDiv w:val="1"/>
      <w:marLeft w:val="0"/>
      <w:marRight w:val="0"/>
      <w:marTop w:val="0"/>
      <w:marBottom w:val="0"/>
      <w:divBdr>
        <w:top w:val="none" w:sz="0" w:space="0" w:color="auto"/>
        <w:left w:val="none" w:sz="0" w:space="0" w:color="auto"/>
        <w:bottom w:val="none" w:sz="0" w:space="0" w:color="auto"/>
        <w:right w:val="none" w:sz="0" w:space="0" w:color="auto"/>
      </w:divBdr>
    </w:div>
    <w:div w:id="2135324081">
      <w:bodyDiv w:val="1"/>
      <w:marLeft w:val="0"/>
      <w:marRight w:val="0"/>
      <w:marTop w:val="0"/>
      <w:marBottom w:val="0"/>
      <w:divBdr>
        <w:top w:val="none" w:sz="0" w:space="0" w:color="auto"/>
        <w:left w:val="none" w:sz="0" w:space="0" w:color="auto"/>
        <w:bottom w:val="none" w:sz="0" w:space="0" w:color="auto"/>
        <w:right w:val="none" w:sz="0" w:space="0" w:color="auto"/>
      </w:divBdr>
    </w:div>
    <w:div w:id="2135634462">
      <w:bodyDiv w:val="1"/>
      <w:marLeft w:val="0"/>
      <w:marRight w:val="0"/>
      <w:marTop w:val="0"/>
      <w:marBottom w:val="0"/>
      <w:divBdr>
        <w:top w:val="none" w:sz="0" w:space="0" w:color="auto"/>
        <w:left w:val="none" w:sz="0" w:space="0" w:color="auto"/>
        <w:bottom w:val="none" w:sz="0" w:space="0" w:color="auto"/>
        <w:right w:val="none" w:sz="0" w:space="0" w:color="auto"/>
      </w:divBdr>
    </w:div>
    <w:div w:id="2136212012">
      <w:bodyDiv w:val="1"/>
      <w:marLeft w:val="0"/>
      <w:marRight w:val="0"/>
      <w:marTop w:val="0"/>
      <w:marBottom w:val="0"/>
      <w:divBdr>
        <w:top w:val="none" w:sz="0" w:space="0" w:color="auto"/>
        <w:left w:val="none" w:sz="0" w:space="0" w:color="auto"/>
        <w:bottom w:val="none" w:sz="0" w:space="0" w:color="auto"/>
        <w:right w:val="none" w:sz="0" w:space="0" w:color="auto"/>
      </w:divBdr>
    </w:div>
    <w:div w:id="2136634887">
      <w:bodyDiv w:val="1"/>
      <w:marLeft w:val="0"/>
      <w:marRight w:val="0"/>
      <w:marTop w:val="0"/>
      <w:marBottom w:val="0"/>
      <w:divBdr>
        <w:top w:val="none" w:sz="0" w:space="0" w:color="auto"/>
        <w:left w:val="none" w:sz="0" w:space="0" w:color="auto"/>
        <w:bottom w:val="none" w:sz="0" w:space="0" w:color="auto"/>
        <w:right w:val="none" w:sz="0" w:space="0" w:color="auto"/>
      </w:divBdr>
    </w:div>
    <w:div w:id="2137672626">
      <w:bodyDiv w:val="1"/>
      <w:marLeft w:val="0"/>
      <w:marRight w:val="0"/>
      <w:marTop w:val="0"/>
      <w:marBottom w:val="0"/>
      <w:divBdr>
        <w:top w:val="none" w:sz="0" w:space="0" w:color="auto"/>
        <w:left w:val="none" w:sz="0" w:space="0" w:color="auto"/>
        <w:bottom w:val="none" w:sz="0" w:space="0" w:color="auto"/>
        <w:right w:val="none" w:sz="0" w:space="0" w:color="auto"/>
      </w:divBdr>
    </w:div>
    <w:div w:id="2141259120">
      <w:bodyDiv w:val="1"/>
      <w:marLeft w:val="0"/>
      <w:marRight w:val="0"/>
      <w:marTop w:val="0"/>
      <w:marBottom w:val="0"/>
      <w:divBdr>
        <w:top w:val="none" w:sz="0" w:space="0" w:color="auto"/>
        <w:left w:val="none" w:sz="0" w:space="0" w:color="auto"/>
        <w:bottom w:val="none" w:sz="0" w:space="0" w:color="auto"/>
        <w:right w:val="none" w:sz="0" w:space="0" w:color="auto"/>
      </w:divBdr>
    </w:div>
    <w:div w:id="2142990078">
      <w:bodyDiv w:val="1"/>
      <w:marLeft w:val="0"/>
      <w:marRight w:val="0"/>
      <w:marTop w:val="0"/>
      <w:marBottom w:val="0"/>
      <w:divBdr>
        <w:top w:val="none" w:sz="0" w:space="0" w:color="auto"/>
        <w:left w:val="none" w:sz="0" w:space="0" w:color="auto"/>
        <w:bottom w:val="none" w:sz="0" w:space="0" w:color="auto"/>
        <w:right w:val="none" w:sz="0" w:space="0" w:color="auto"/>
      </w:divBdr>
    </w:div>
    <w:div w:id="2143423159">
      <w:bodyDiv w:val="1"/>
      <w:marLeft w:val="0"/>
      <w:marRight w:val="0"/>
      <w:marTop w:val="0"/>
      <w:marBottom w:val="0"/>
      <w:divBdr>
        <w:top w:val="none" w:sz="0" w:space="0" w:color="auto"/>
        <w:left w:val="none" w:sz="0" w:space="0" w:color="auto"/>
        <w:bottom w:val="none" w:sz="0" w:space="0" w:color="auto"/>
        <w:right w:val="none" w:sz="0" w:space="0" w:color="auto"/>
      </w:divBdr>
    </w:div>
    <w:div w:id="2143569409">
      <w:bodyDiv w:val="1"/>
      <w:marLeft w:val="0"/>
      <w:marRight w:val="0"/>
      <w:marTop w:val="0"/>
      <w:marBottom w:val="0"/>
      <w:divBdr>
        <w:top w:val="none" w:sz="0" w:space="0" w:color="auto"/>
        <w:left w:val="none" w:sz="0" w:space="0" w:color="auto"/>
        <w:bottom w:val="none" w:sz="0" w:space="0" w:color="auto"/>
        <w:right w:val="none" w:sz="0" w:space="0" w:color="auto"/>
      </w:divBdr>
    </w:div>
    <w:div w:id="2145390637">
      <w:bodyDiv w:val="1"/>
      <w:marLeft w:val="0"/>
      <w:marRight w:val="0"/>
      <w:marTop w:val="0"/>
      <w:marBottom w:val="0"/>
      <w:divBdr>
        <w:top w:val="none" w:sz="0" w:space="0" w:color="auto"/>
        <w:left w:val="none" w:sz="0" w:space="0" w:color="auto"/>
        <w:bottom w:val="none" w:sz="0" w:space="0" w:color="auto"/>
        <w:right w:val="none" w:sz="0" w:space="0" w:color="auto"/>
      </w:divBdr>
    </w:div>
    <w:div w:id="214599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chart" Target="charts/chart5.xml"/><Relationship Id="rId39" Type="http://schemas.openxmlformats.org/officeDocument/2006/relationships/image" Target="media/image6.png"/><Relationship Id="rId21" Type="http://schemas.openxmlformats.org/officeDocument/2006/relationships/image" Target="media/image4.jpeg"/><Relationship Id="rId34" Type="http://schemas.openxmlformats.org/officeDocument/2006/relationships/diagramLayout" Target="diagrams/layout1.xml"/><Relationship Id="rId42" Type="http://schemas.openxmlformats.org/officeDocument/2006/relationships/image" Target="media/image9.png"/><Relationship Id="rId47" Type="http://schemas.openxmlformats.org/officeDocument/2006/relationships/header" Target="header8.xml"/><Relationship Id="rId50" Type="http://schemas.openxmlformats.org/officeDocument/2006/relationships/image" Target="media/image14.png"/><Relationship Id="rId55"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chart" Target="charts/chart8.xml"/><Relationship Id="rId11" Type="http://schemas.openxmlformats.org/officeDocument/2006/relationships/footer" Target="footer2.xml"/><Relationship Id="rId24" Type="http://schemas.openxmlformats.org/officeDocument/2006/relationships/chart" Target="charts/chart3.xml"/><Relationship Id="rId32" Type="http://schemas.openxmlformats.org/officeDocument/2006/relationships/chart" Target="charts/chart11.xml"/><Relationship Id="rId37" Type="http://schemas.microsoft.com/office/2007/relationships/diagramDrawing" Target="diagrams/drawing1.xml"/><Relationship Id="rId40" Type="http://schemas.openxmlformats.org/officeDocument/2006/relationships/image" Target="media/image7.emf"/><Relationship Id="rId45" Type="http://schemas.openxmlformats.org/officeDocument/2006/relationships/image" Target="media/image11.png"/><Relationship Id="rId53" Type="http://schemas.openxmlformats.org/officeDocument/2006/relationships/image" Target="media/image17.png"/><Relationship Id="rId58" Type="http://schemas.openxmlformats.org/officeDocument/2006/relationships/footer" Target="footer7.xml"/><Relationship Id="rId5" Type="http://schemas.openxmlformats.org/officeDocument/2006/relationships/webSettings" Target="webSettings.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diagramQuickStyle" Target="diagrams/quickStyle1.xml"/><Relationship Id="rId43" Type="http://schemas.openxmlformats.org/officeDocument/2006/relationships/chart" Target="charts/chart12.xml"/><Relationship Id="rId48" Type="http://schemas.openxmlformats.org/officeDocument/2006/relationships/footer" Target="footer6.xml"/><Relationship Id="rId56" Type="http://schemas.openxmlformats.org/officeDocument/2006/relationships/image" Target="media/image20.png"/><Relationship Id="rId8" Type="http://schemas.openxmlformats.org/officeDocument/2006/relationships/header" Target="header1.xml"/><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chart" Target="charts/chart4.xml"/><Relationship Id="rId33" Type="http://schemas.openxmlformats.org/officeDocument/2006/relationships/diagramData" Target="diagrams/data1.xml"/><Relationship Id="rId38" Type="http://schemas.openxmlformats.org/officeDocument/2006/relationships/image" Target="media/image5.emf"/><Relationship Id="rId46" Type="http://schemas.openxmlformats.org/officeDocument/2006/relationships/image" Target="media/image12.png"/><Relationship Id="rId59"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image" Target="media/image8.emf"/><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diagramColors" Target="diagrams/colors1.xml"/><Relationship Id="rId49" Type="http://schemas.openxmlformats.org/officeDocument/2006/relationships/image" Target="media/image13.png"/><Relationship Id="rId57" Type="http://schemas.openxmlformats.org/officeDocument/2006/relationships/header" Target="header9.xml"/><Relationship Id="rId10" Type="http://schemas.openxmlformats.org/officeDocument/2006/relationships/header" Target="header2.xml"/><Relationship Id="rId31" Type="http://schemas.openxmlformats.org/officeDocument/2006/relationships/chart" Target="charts/chart10.xml"/><Relationship Id="rId44" Type="http://schemas.openxmlformats.org/officeDocument/2006/relationships/image" Target="media/image10.png"/><Relationship Id="rId52" Type="http://schemas.openxmlformats.org/officeDocument/2006/relationships/image" Target="media/image16.png"/><Relationship Id="rId60"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hyperlink" Target="http://www.ucacue.edu.e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airo\Desktop\tesis%20jairo\TABULACI&#211;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ECOCOMPU\Downloads\ESTUDIO%20FINANCIERO_MARISCOS_FINAL_2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airo\Desktop\tesis%20jairo\TABULACI&#211;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airo\Desktop\tesis%20jairo\TABULACI&#211;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airo\Desktop\tesis%20jairo\TABULACI&#211;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airo\Desktop\tesis%20jairo\TABULACI&#211;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airo\Desktop\tesis%20jairo\TABULACI&#211;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tx>
                <c:rich>
                  <a:bodyPr/>
                  <a:lstStyle/>
                  <a:p>
                    <a:fld id="{8DBDAA78-FBAC-4A7C-9AE7-CE92CCF9E865}" type="VALUE">
                      <a:rPr lang="en-US"/>
                      <a:pPr/>
                      <a:t>[VALOR]</a:t>
                    </a:fld>
                    <a:r>
                      <a:rPr lang="en-US"/>
                      <a:t>%</a:t>
                    </a:r>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2-57A6-414E-8762-8F6DED5DB32C}"/>
                </c:ext>
              </c:extLst>
            </c:dLbl>
            <c:dLbl>
              <c:idx val="1"/>
              <c:layout/>
              <c:tx>
                <c:rich>
                  <a:bodyPr/>
                  <a:lstStyle/>
                  <a:p>
                    <a:fld id="{B5C2F316-6975-43ED-BC50-53BF38232DE5}" type="VALUE">
                      <a:rPr lang="en-US"/>
                      <a:pPr/>
                      <a:t>[VALOR]</a:t>
                    </a:fld>
                    <a:r>
                      <a:rPr lang="en-US"/>
                      <a:t>%</a:t>
                    </a:r>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1-57A6-414E-8762-8F6DED5DB32C}"/>
                </c:ext>
              </c:extLst>
            </c:dLbl>
            <c:dLbl>
              <c:idx val="2"/>
              <c:layout/>
              <c:tx>
                <c:rich>
                  <a:bodyPr/>
                  <a:lstStyle/>
                  <a:p>
                    <a:fld id="{F0FE18AA-F277-49AB-8A50-2FB4F31E8848}" type="VALUE">
                      <a:rPr lang="en-US"/>
                      <a:pPr/>
                      <a:t>[VALOR]</a:t>
                    </a:fld>
                    <a:r>
                      <a:rPr lang="en-US"/>
                      <a:t>%</a:t>
                    </a:r>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0-57A6-414E-8762-8F6DED5DB32C}"/>
                </c:ext>
              </c:extLst>
            </c:dLbl>
            <c:dLbl>
              <c:idx val="3"/>
              <c:layout/>
              <c:tx>
                <c:rich>
                  <a:bodyPr/>
                  <a:lstStyle/>
                  <a:p>
                    <a:fld id="{D8499439-036B-437C-99F8-098BC22F4BA7}" type="VALUE">
                      <a:rPr lang="en-US"/>
                      <a:pPr/>
                      <a:t>[VALOR]</a:t>
                    </a:fld>
                    <a:r>
                      <a:rPr lang="en-US"/>
                      <a:t>%</a:t>
                    </a:r>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F-57A6-414E-8762-8F6DED5DB32C}"/>
                </c:ext>
              </c:extLst>
            </c:dLbl>
            <c:dLbl>
              <c:idx val="4"/>
              <c:layout/>
              <c:tx>
                <c:rich>
                  <a:bodyPr/>
                  <a:lstStyle/>
                  <a:p>
                    <a:fld id="{037FA9E3-332D-46C3-B4CE-A5CABE5F9BFD}" type="VALUE">
                      <a:rPr lang="en-US"/>
                      <a:pPr/>
                      <a:t>[VALOR]</a:t>
                    </a:fld>
                    <a:r>
                      <a:rPr lang="en-US"/>
                      <a:t>%</a:t>
                    </a:r>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57A6-414E-8762-8F6DED5DB32C}"/>
                </c:ext>
              </c:extLst>
            </c:dLbl>
            <c:dLbl>
              <c:idx val="5"/>
              <c:layout/>
              <c:tx>
                <c:rich>
                  <a:bodyPr/>
                  <a:lstStyle/>
                  <a:p>
                    <a:fld id="{E5171567-397D-4883-BE7A-7B11B9A30EAA}" type="VALUE">
                      <a:rPr lang="en-US"/>
                      <a:pPr/>
                      <a:t>[VALOR]</a:t>
                    </a:fld>
                    <a:r>
                      <a:rPr lang="en-US"/>
                      <a:t>%</a:t>
                    </a:r>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E-57A6-414E-8762-8F6DED5DB32C}"/>
                </c:ext>
              </c:extLst>
            </c:dLbl>
            <c:dLbl>
              <c:idx val="6"/>
              <c:layout/>
              <c:tx>
                <c:rich>
                  <a:bodyPr/>
                  <a:lstStyle/>
                  <a:p>
                    <a:fld id="{70D6C0F5-59AB-4E15-A9B7-333DD7584D9E}" type="VALUE">
                      <a:rPr lang="en-US"/>
                      <a:pPr/>
                      <a:t>[VALOR]</a:t>
                    </a:fld>
                    <a:r>
                      <a:rPr lang="en-US"/>
                      <a:t>%</a:t>
                    </a:r>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C-57A6-414E-8762-8F6DED5DB32C}"/>
                </c:ext>
              </c:extLst>
            </c:dLbl>
            <c:dLbl>
              <c:idx val="7"/>
              <c:layout/>
              <c:tx>
                <c:rich>
                  <a:bodyPr/>
                  <a:lstStyle/>
                  <a:p>
                    <a:fld id="{D600A99F-6CA5-403F-83DC-73C79587F332}" type="VALUE">
                      <a:rPr lang="en-US"/>
                      <a:pPr/>
                      <a:t>[VALOR]</a:t>
                    </a:fld>
                    <a:r>
                      <a:rPr lang="en-US"/>
                      <a:t>%</a:t>
                    </a:r>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7-57A6-414E-8762-8F6DED5DB32C}"/>
                </c:ext>
              </c:extLst>
            </c:dLbl>
            <c:dLbl>
              <c:idx val="8"/>
              <c:layout/>
              <c:tx>
                <c:rich>
                  <a:bodyPr/>
                  <a:lstStyle/>
                  <a:p>
                    <a:fld id="{AAAD21BB-2D80-4B3D-8D87-EF7B253C4F9C}" type="VALUE">
                      <a:rPr lang="en-US"/>
                      <a:pPr/>
                      <a:t>[VALOR]</a:t>
                    </a:fld>
                    <a:r>
                      <a:rPr lang="en-US"/>
                      <a:t>%</a:t>
                    </a:r>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57A6-414E-8762-8F6DED5DB32C}"/>
                </c:ext>
              </c:extLst>
            </c:dLbl>
            <c:dLbl>
              <c:idx val="9"/>
              <c:layout/>
              <c:tx>
                <c:rich>
                  <a:bodyPr/>
                  <a:lstStyle/>
                  <a:p>
                    <a:fld id="{CF3F8C04-93E5-4F01-9AA7-FBA4DF6A6EEF}" type="VALUE">
                      <a:rPr lang="en-US"/>
                      <a:pPr/>
                      <a:t>[VALOR]</a:t>
                    </a:fld>
                    <a:r>
                      <a:rPr lang="en-US"/>
                      <a:t>%</a:t>
                    </a:r>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3-57A6-414E-8762-8F6DED5DB32C}"/>
                </c:ext>
              </c:extLst>
            </c:dLbl>
            <c:dLbl>
              <c:idx val="10"/>
              <c:layout/>
              <c:tx>
                <c:rich>
                  <a:bodyPr/>
                  <a:lstStyle/>
                  <a:p>
                    <a:fld id="{9ADEA0A4-F09F-4A54-9510-5D8F65B433AB}" type="VALUE">
                      <a:rPr lang="en-US"/>
                      <a:pPr/>
                      <a:t>[VALOR]</a:t>
                    </a:fld>
                    <a:r>
                      <a:rPr lang="en-US"/>
                      <a:t>%</a:t>
                    </a:r>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A-57A6-414E-8762-8F6DED5DB32C}"/>
                </c:ext>
              </c:extLst>
            </c:dLbl>
            <c:dLbl>
              <c:idx val="11"/>
              <c:layout/>
              <c:tx>
                <c:rich>
                  <a:bodyPr/>
                  <a:lstStyle/>
                  <a:p>
                    <a:fld id="{C2FBA0BA-B555-4A81-BFDF-D3AC05118C27}" type="VALUE">
                      <a:rPr lang="en-US"/>
                      <a:pPr/>
                      <a:t>[VALOR]</a:t>
                    </a:fld>
                    <a:r>
                      <a:rPr lang="en-US"/>
                      <a:t>%</a:t>
                    </a:r>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6-57A6-414E-8762-8F6DED5DB32C}"/>
                </c:ext>
              </c:extLst>
            </c:dLbl>
            <c:dLbl>
              <c:idx val="12"/>
              <c:layout/>
              <c:tx>
                <c:rich>
                  <a:bodyPr/>
                  <a:lstStyle/>
                  <a:p>
                    <a:fld id="{E2652DBC-6C6A-427F-94A6-04600979CD55}" type="VALUE">
                      <a:rPr lang="en-US"/>
                      <a:pPr/>
                      <a:t>[VALOR]</a:t>
                    </a:fld>
                    <a:r>
                      <a:rPr lang="en-US"/>
                      <a:t>%</a:t>
                    </a:r>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57A6-414E-8762-8F6DED5DB32C}"/>
                </c:ext>
              </c:extLst>
            </c:dLbl>
            <c:dLbl>
              <c:idx val="13"/>
              <c:layout/>
              <c:tx>
                <c:rich>
                  <a:bodyPr/>
                  <a:lstStyle/>
                  <a:p>
                    <a:fld id="{62CEF2B5-B3B8-4D82-BFFD-C0ABAA6A872F}" type="VALUE">
                      <a:rPr lang="en-US"/>
                      <a:pPr/>
                      <a:t>[VALOR]</a:t>
                    </a:fld>
                    <a:r>
                      <a:rPr lang="en-US"/>
                      <a:t>%</a:t>
                    </a:r>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8-57A6-414E-8762-8F6DED5DB32C}"/>
                </c:ext>
              </c:extLst>
            </c:dLbl>
            <c:dLbl>
              <c:idx val="14"/>
              <c:layout/>
              <c:tx>
                <c:rich>
                  <a:bodyPr/>
                  <a:lstStyle/>
                  <a:p>
                    <a:fld id="{B3AE4244-23F4-4458-BF94-B685AEBD85FB}" type="VALUE">
                      <a:rPr lang="en-US"/>
                      <a:pPr/>
                      <a:t>[VALOR]</a:t>
                    </a:fld>
                    <a:r>
                      <a:rPr lang="en-US"/>
                      <a:t>%</a:t>
                    </a:r>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57A6-414E-8762-8F6DED5DB32C}"/>
                </c:ext>
              </c:extLst>
            </c:dLbl>
            <c:dLbl>
              <c:idx val="15"/>
              <c:layout/>
              <c:tx>
                <c:rich>
                  <a:bodyPr/>
                  <a:lstStyle/>
                  <a:p>
                    <a:fld id="{DC50CEC3-D6F2-4811-9947-99E7DBA117DB}" type="VALUE">
                      <a:rPr lang="en-US"/>
                      <a:pPr/>
                      <a:t>[VALOR]</a:t>
                    </a:fld>
                    <a:r>
                      <a:rPr lang="en-US"/>
                      <a:t>%</a:t>
                    </a:r>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4-57A6-414E-8762-8F6DED5DB32C}"/>
                </c:ext>
              </c:extLst>
            </c:dLbl>
            <c:dLbl>
              <c:idx val="16"/>
              <c:layout/>
              <c:tx>
                <c:rich>
                  <a:bodyPr/>
                  <a:lstStyle/>
                  <a:p>
                    <a:fld id="{AA976198-056A-4A44-9F4E-EDA7E4988235}" type="VALUE">
                      <a:rPr lang="en-US"/>
                      <a:pPr/>
                      <a:t>[VALOR]</a:t>
                    </a:fld>
                    <a:r>
                      <a:rPr lang="en-US"/>
                      <a:t>%</a:t>
                    </a:r>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57A6-414E-8762-8F6DED5DB32C}"/>
                </c:ext>
              </c:extLst>
            </c:dLbl>
            <c:dLbl>
              <c:idx val="17"/>
              <c:layout/>
              <c:tx>
                <c:rich>
                  <a:bodyPr/>
                  <a:lstStyle/>
                  <a:p>
                    <a:fld id="{2C1AFEFC-AD6B-4428-AF85-2A4D147AB889}" type="VALUE">
                      <a:rPr lang="en-US"/>
                      <a:pPr/>
                      <a:t>[VALOR]</a:t>
                    </a:fld>
                    <a:r>
                      <a:rPr lang="en-US"/>
                      <a:t>%</a:t>
                    </a:r>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5-57A6-414E-8762-8F6DED5DB32C}"/>
                </c:ext>
              </c:extLst>
            </c:dLbl>
            <c:dLbl>
              <c:idx val="18"/>
              <c:layout/>
              <c:tx>
                <c:rich>
                  <a:bodyPr/>
                  <a:lstStyle/>
                  <a:p>
                    <a:fld id="{DE1FC36C-75E1-487C-88B5-9905A4FED9C1}" type="VALUE">
                      <a:rPr lang="en-US"/>
                      <a:pPr/>
                      <a:t>[VALOR]</a:t>
                    </a:fld>
                    <a:r>
                      <a:rPr lang="en-US"/>
                      <a:t>%</a:t>
                    </a:r>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57A6-414E-8762-8F6DED5DB32C}"/>
                </c:ext>
              </c:extLst>
            </c:dLbl>
            <c:dLbl>
              <c:idx val="19"/>
              <c:layout/>
              <c:tx>
                <c:rich>
                  <a:bodyPr/>
                  <a:lstStyle/>
                  <a:p>
                    <a:fld id="{836AB2E1-6D13-4B9F-83C2-54482722A061}" type="VALUE">
                      <a:rPr lang="en-US"/>
                      <a:pPr/>
                      <a:t>[VALOR]</a:t>
                    </a:fld>
                    <a:r>
                      <a:rPr lang="en-US"/>
                      <a:t>%</a:t>
                    </a:r>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57A6-414E-8762-8F6DED5DB32C}"/>
                </c:ext>
              </c:extLst>
            </c:dLbl>
            <c:dLbl>
              <c:idx val="20"/>
              <c:layout/>
              <c:tx>
                <c:rich>
                  <a:bodyPr/>
                  <a:lstStyle/>
                  <a:p>
                    <a:fld id="{3E7E806E-FAEE-4141-BE1A-EAE474CE4B29}" type="VALUE">
                      <a:rPr lang="en-US"/>
                      <a:pPr/>
                      <a:t>[VALOR]</a:t>
                    </a:fld>
                    <a:r>
                      <a:rPr lang="en-US"/>
                      <a:t>%</a:t>
                    </a:r>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57A6-414E-8762-8F6DED5DB32C}"/>
                </c:ext>
              </c:extLst>
            </c:dLbl>
            <c:dLbl>
              <c:idx val="21"/>
              <c:layout/>
              <c:tx>
                <c:rich>
                  <a:bodyPr/>
                  <a:lstStyle/>
                  <a:p>
                    <a:fld id="{9C2D8586-2F13-42F2-9787-E12F1ED919FA}" type="VALUE">
                      <a:rPr lang="en-US"/>
                      <a:pPr/>
                      <a:t>[VALOR]</a:t>
                    </a:fld>
                    <a:r>
                      <a:rPr lang="en-US"/>
                      <a:t>%</a:t>
                    </a:r>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57A6-414E-8762-8F6DED5DB32C}"/>
                </c:ext>
              </c:extLst>
            </c:dLbl>
            <c:dLbl>
              <c:idx val="22"/>
              <c:layout/>
              <c:tx>
                <c:rich>
                  <a:bodyPr/>
                  <a:lstStyle/>
                  <a:p>
                    <a:fld id="{E9B321AB-EF8F-40AB-827D-5C094A132548}" type="VALUE">
                      <a:rPr lang="en-US"/>
                      <a:pPr/>
                      <a:t>[VALOR]</a:t>
                    </a:fld>
                    <a:r>
                      <a:rPr lang="en-US"/>
                      <a:t>%</a:t>
                    </a:r>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57A6-414E-8762-8F6DED5DB3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EC"/>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Hoja1!$K$1:$K$23</c:f>
              <c:strCache>
                <c:ptCount val="23"/>
                <c:pt idx="0">
                  <c:v>Trabajador nuevo </c:v>
                </c:pt>
                <c:pt idx="1">
                  <c:v>No declarado </c:v>
                </c:pt>
                <c:pt idx="2">
                  <c:v>Actividades de organizaciones y organos extraterritoriales </c:v>
                </c:pt>
                <c:pt idx="3">
                  <c:v>Actividades de los hogares como empleadas </c:v>
                </c:pt>
                <c:pt idx="4">
                  <c:v>Otras actividades de servicio </c:v>
                </c:pt>
                <c:pt idx="5">
                  <c:v>Artes, entretenimiento y recreación </c:v>
                </c:pt>
                <c:pt idx="6">
                  <c:v>Actividades de la atención de la salud humana </c:v>
                </c:pt>
                <c:pt idx="7">
                  <c:v>Enseñanza </c:v>
                </c:pt>
                <c:pt idx="8">
                  <c:v>Administración pública y defensa</c:v>
                </c:pt>
                <c:pt idx="9">
                  <c:v>Actividades de servicios administrativos y de apoyo </c:v>
                </c:pt>
                <c:pt idx="10">
                  <c:v>Actividades profesionales, cientificos y tecnicas </c:v>
                </c:pt>
                <c:pt idx="11">
                  <c:v>Actividades inmobiliarias </c:v>
                </c:pt>
                <c:pt idx="12">
                  <c:v>Actividades financieras y de seguros </c:v>
                </c:pt>
                <c:pt idx="13">
                  <c:v>Informacion y comunicación </c:v>
                </c:pt>
                <c:pt idx="14">
                  <c:v>Actividades de alojamiento y servicio de comidas</c:v>
                </c:pt>
                <c:pt idx="15">
                  <c:v>Transporte y almacenamiento </c:v>
                </c:pt>
                <c:pt idx="16">
                  <c:v>Comercio al por mayor y menor </c:v>
                </c:pt>
                <c:pt idx="17">
                  <c:v>Construcción </c:v>
                </c:pt>
                <c:pt idx="18">
                  <c:v>Distribución de agua, alcantarillado y gestion de desechos </c:v>
                </c:pt>
                <c:pt idx="19">
                  <c:v>Suministro de electicidad, gas, vapor y aire acondicionado</c:v>
                </c:pt>
                <c:pt idx="20">
                  <c:v>Industrias manufactureras </c:v>
                </c:pt>
                <c:pt idx="21">
                  <c:v>Explotación de minas y canteras </c:v>
                </c:pt>
                <c:pt idx="22">
                  <c:v>Agricuiltura, ganaderia, silvecultura y pesca </c:v>
                </c:pt>
              </c:strCache>
            </c:strRef>
          </c:cat>
          <c:val>
            <c:numRef>
              <c:f>Hoja1!$L$1:$L$23</c:f>
              <c:numCache>
                <c:formatCode>0.00</c:formatCode>
                <c:ptCount val="23"/>
                <c:pt idx="0">
                  <c:v>1.7700000000000002</c:v>
                </c:pt>
                <c:pt idx="1">
                  <c:v>6.2700000000000005</c:v>
                </c:pt>
                <c:pt idx="2">
                  <c:v>6.0000000000000012E-2</c:v>
                </c:pt>
                <c:pt idx="3">
                  <c:v>2.7600000000000002</c:v>
                </c:pt>
                <c:pt idx="4">
                  <c:v>1.3900000000000001</c:v>
                </c:pt>
                <c:pt idx="5">
                  <c:v>0.81</c:v>
                </c:pt>
                <c:pt idx="6">
                  <c:v>2.3199999999999994</c:v>
                </c:pt>
                <c:pt idx="7">
                  <c:v>5.98</c:v>
                </c:pt>
                <c:pt idx="8">
                  <c:v>4.9300000000000006</c:v>
                </c:pt>
                <c:pt idx="9">
                  <c:v>0.29000000000000004</c:v>
                </c:pt>
                <c:pt idx="10">
                  <c:v>0.78</c:v>
                </c:pt>
                <c:pt idx="11">
                  <c:v>1.0000000000000002E-2</c:v>
                </c:pt>
                <c:pt idx="12">
                  <c:v>0.68000000000000016</c:v>
                </c:pt>
                <c:pt idx="13">
                  <c:v>0.70000000000000007</c:v>
                </c:pt>
                <c:pt idx="14">
                  <c:v>3.12</c:v>
                </c:pt>
                <c:pt idx="15">
                  <c:v>4.4000000000000004</c:v>
                </c:pt>
                <c:pt idx="16">
                  <c:v>10.78</c:v>
                </c:pt>
                <c:pt idx="17">
                  <c:v>7.6899999999999995</c:v>
                </c:pt>
                <c:pt idx="18">
                  <c:v>0.28000000000000008</c:v>
                </c:pt>
                <c:pt idx="19">
                  <c:v>0.19000000000000003</c:v>
                </c:pt>
                <c:pt idx="20">
                  <c:v>4.34</c:v>
                </c:pt>
                <c:pt idx="21">
                  <c:v>0.17</c:v>
                </c:pt>
                <c:pt idx="22">
                  <c:v>40.28</c:v>
                </c:pt>
              </c:numCache>
            </c:numRef>
          </c:val>
          <c:extLst>
            <c:ext xmlns:c16="http://schemas.microsoft.com/office/drawing/2014/chart" uri="{C3380CC4-5D6E-409C-BE32-E72D297353CC}">
              <c16:uniqueId val="{00000001-57A6-414E-8762-8F6DED5DB32C}"/>
            </c:ext>
          </c:extLst>
        </c:ser>
        <c:dLbls>
          <c:showLegendKey val="0"/>
          <c:showVal val="1"/>
          <c:showCatName val="0"/>
          <c:showSerName val="0"/>
          <c:showPercent val="0"/>
          <c:showBubbleSize val="0"/>
        </c:dLbls>
        <c:gapWidth val="115"/>
        <c:overlap val="-20"/>
        <c:axId val="-1427906320"/>
        <c:axId val="-1427916656"/>
      </c:barChart>
      <c:catAx>
        <c:axId val="-1427906320"/>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EC"/>
          </a:p>
        </c:txPr>
        <c:crossAx val="-1427916656"/>
        <c:crosses val="autoZero"/>
        <c:auto val="1"/>
        <c:lblAlgn val="ctr"/>
        <c:lblOffset val="100"/>
        <c:noMultiLvlLbl val="0"/>
      </c:catAx>
      <c:valAx>
        <c:axId val="-1427916656"/>
        <c:scaling>
          <c:orientation val="minMax"/>
        </c:scaling>
        <c:delete val="1"/>
        <c:axPos val="b"/>
        <c:majorGridlines>
          <c:spPr>
            <a:ln w="9525" cap="flat" cmpd="sng" algn="ctr">
              <a:solidFill>
                <a:schemeClr val="lt1">
                  <a:lumMod val="95000"/>
                  <a:alpha val="10000"/>
                </a:schemeClr>
              </a:solidFill>
              <a:round/>
            </a:ln>
            <a:effectLst/>
          </c:spPr>
        </c:majorGridlines>
        <c:numFmt formatCode="0.00" sourceLinked="1"/>
        <c:majorTickMark val="none"/>
        <c:minorTickMark val="none"/>
        <c:tickLblPos val="none"/>
        <c:crossAx val="-142790632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EC"/>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9D1-4727-AF77-B37FD551DF8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9D1-4727-AF77-B37FD551DF8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Hoja1!$B$108:$B$109</c:f>
              <c:strCache>
                <c:ptCount val="2"/>
                <c:pt idx="0">
                  <c:v>Si </c:v>
                </c:pt>
                <c:pt idx="1">
                  <c:v>No </c:v>
                </c:pt>
              </c:strCache>
            </c:strRef>
          </c:cat>
          <c:val>
            <c:numRef>
              <c:f>Hoja1!$C$108:$C$109</c:f>
              <c:numCache>
                <c:formatCode>General</c:formatCode>
                <c:ptCount val="2"/>
                <c:pt idx="0">
                  <c:v>297</c:v>
                </c:pt>
                <c:pt idx="1">
                  <c:v>53</c:v>
                </c:pt>
              </c:numCache>
            </c:numRef>
          </c:val>
          <c:extLst>
            <c:ext xmlns:c16="http://schemas.microsoft.com/office/drawing/2014/chart" uri="{C3380CC4-5D6E-409C-BE32-E72D297353CC}">
              <c16:uniqueId val="{00000004-69D1-4727-AF77-B37FD551DF81}"/>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21E-4445-B884-938F2FBD4E1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21E-4445-B884-938F2FBD4E1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'HABITANTES '!$A$122:$A$123</c:f>
              <c:strCache>
                <c:ptCount val="2"/>
                <c:pt idx="0">
                  <c:v>SI </c:v>
                </c:pt>
                <c:pt idx="1">
                  <c:v>NO </c:v>
                </c:pt>
              </c:strCache>
            </c:strRef>
          </c:cat>
          <c:val>
            <c:numRef>
              <c:f>'HABITANTES '!$B$122:$B$123</c:f>
              <c:numCache>
                <c:formatCode>General</c:formatCode>
                <c:ptCount val="2"/>
                <c:pt idx="0">
                  <c:v>283</c:v>
                </c:pt>
                <c:pt idx="1">
                  <c:v>67</c:v>
                </c:pt>
              </c:numCache>
            </c:numRef>
          </c:val>
          <c:extLst>
            <c:ext xmlns:c16="http://schemas.microsoft.com/office/drawing/2014/chart" uri="{C3380CC4-5D6E-409C-BE32-E72D297353CC}">
              <c16:uniqueId val="{00000004-121E-4445-B884-938F2FBD4E12}"/>
            </c:ext>
          </c:extLst>
        </c:ser>
        <c:dLbls>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Punto</a:t>
            </a:r>
            <a:r>
              <a:rPr lang="es-EC" baseline="0"/>
              <a:t> de Equilibrio Año 1</a:t>
            </a:r>
            <a:endParaRPr lang="es-EC"/>
          </a:p>
        </c:rich>
      </c:tx>
      <c:layout/>
      <c:overlay val="1"/>
    </c:title>
    <c:autoTitleDeleted val="0"/>
    <c:plotArea>
      <c:layout>
        <c:manualLayout>
          <c:layoutTarget val="inner"/>
          <c:xMode val="edge"/>
          <c:yMode val="edge"/>
          <c:x val="0.15414720672780399"/>
          <c:y val="0.13365122382957942"/>
          <c:w val="0.59482899114454602"/>
          <c:h val="0.72291717023744129"/>
        </c:manualLayout>
      </c:layout>
      <c:scatterChart>
        <c:scatterStyle val="lineMarker"/>
        <c:varyColors val="0"/>
        <c:ser>
          <c:idx val="0"/>
          <c:order val="0"/>
          <c:tx>
            <c:v>Ingresos Totales</c:v>
          </c:tx>
          <c:trendline>
            <c:trendlineType val="linear"/>
            <c:dispRSqr val="0"/>
            <c:dispEq val="0"/>
          </c:trendline>
          <c:xVal>
            <c:numRef>
              <c:f>'[ESTUDIO FINANCIERO_MARISCOS_FINAL_28.xlsx]CLASIFIC_COSTOS'!$R$7:$R$11</c:f>
              <c:numCache>
                <c:formatCode>General</c:formatCode>
                <c:ptCount val="5"/>
                <c:pt idx="0">
                  <c:v>0</c:v>
                </c:pt>
                <c:pt idx="1">
                  <c:v>100</c:v>
                </c:pt>
                <c:pt idx="2">
                  <c:v>105</c:v>
                </c:pt>
                <c:pt idx="3">
                  <c:v>110</c:v>
                </c:pt>
                <c:pt idx="4">
                  <c:v>7500</c:v>
                </c:pt>
              </c:numCache>
            </c:numRef>
          </c:xVal>
          <c:yVal>
            <c:numRef>
              <c:f>'[ESTUDIO FINANCIERO_MARISCOS_FINAL_28.xlsx]CLASIFIC_COSTOS'!$S$7:$S$11</c:f>
              <c:numCache>
                <c:formatCode>General</c:formatCode>
                <c:ptCount val="5"/>
                <c:pt idx="0">
                  <c:v>0</c:v>
                </c:pt>
                <c:pt idx="1">
                  <c:v>17450.560833333333</c:v>
                </c:pt>
                <c:pt idx="2">
                  <c:v>18323.088875000001</c:v>
                </c:pt>
                <c:pt idx="3">
                  <c:v>19195.616916666662</c:v>
                </c:pt>
                <c:pt idx="4">
                  <c:v>1308792.0625000002</c:v>
                </c:pt>
              </c:numCache>
            </c:numRef>
          </c:yVal>
          <c:smooth val="0"/>
          <c:extLst>
            <c:ext xmlns:c16="http://schemas.microsoft.com/office/drawing/2014/chart" uri="{C3380CC4-5D6E-409C-BE32-E72D297353CC}">
              <c16:uniqueId val="{00000001-5B46-4A60-A55E-FFFBB7AF9B92}"/>
            </c:ext>
          </c:extLst>
        </c:ser>
        <c:ser>
          <c:idx val="1"/>
          <c:order val="1"/>
          <c:tx>
            <c:v>Costos Fijos</c:v>
          </c:tx>
          <c:trendline>
            <c:trendlineType val="linear"/>
            <c:dispRSqr val="0"/>
            <c:dispEq val="0"/>
          </c:trendline>
          <c:xVal>
            <c:numRef>
              <c:f>'[ESTUDIO FINANCIERO_MARISCOS_FINAL_28.xlsx]CLASIFIC_COSTOS'!$R$7:$R$11</c:f>
              <c:numCache>
                <c:formatCode>General</c:formatCode>
                <c:ptCount val="5"/>
                <c:pt idx="0">
                  <c:v>0</c:v>
                </c:pt>
                <c:pt idx="1">
                  <c:v>100</c:v>
                </c:pt>
                <c:pt idx="2">
                  <c:v>105</c:v>
                </c:pt>
                <c:pt idx="3">
                  <c:v>110</c:v>
                </c:pt>
                <c:pt idx="4">
                  <c:v>7500</c:v>
                </c:pt>
              </c:numCache>
            </c:numRef>
          </c:xVal>
          <c:yVal>
            <c:numRef>
              <c:f>'[ESTUDIO FINANCIERO_MARISCOS_FINAL_28.xlsx]CLASIFIC_COSTOS'!$T$7:$T$11</c:f>
              <c:numCache>
                <c:formatCode>0.00</c:formatCode>
                <c:ptCount val="5"/>
                <c:pt idx="0">
                  <c:v>7534.1900000000005</c:v>
                </c:pt>
                <c:pt idx="1">
                  <c:v>7534.1900000000005</c:v>
                </c:pt>
                <c:pt idx="2">
                  <c:v>7534.1900000000005</c:v>
                </c:pt>
                <c:pt idx="3">
                  <c:v>7534.1900000000005</c:v>
                </c:pt>
                <c:pt idx="4">
                  <c:v>7534.1900000000005</c:v>
                </c:pt>
              </c:numCache>
            </c:numRef>
          </c:yVal>
          <c:smooth val="0"/>
          <c:extLst>
            <c:ext xmlns:c16="http://schemas.microsoft.com/office/drawing/2014/chart" uri="{C3380CC4-5D6E-409C-BE32-E72D297353CC}">
              <c16:uniqueId val="{00000003-5B46-4A60-A55E-FFFBB7AF9B92}"/>
            </c:ext>
          </c:extLst>
        </c:ser>
        <c:ser>
          <c:idx val="2"/>
          <c:order val="2"/>
          <c:tx>
            <c:v>Costo Variable</c:v>
          </c:tx>
          <c:trendline>
            <c:trendlineType val="linear"/>
            <c:dispRSqr val="0"/>
            <c:dispEq val="0"/>
          </c:trendline>
          <c:xVal>
            <c:numRef>
              <c:f>'[ESTUDIO FINANCIERO_MARISCOS_FINAL_28.xlsx]CLASIFIC_COSTOS'!$R$7:$R$11</c:f>
              <c:numCache>
                <c:formatCode>General</c:formatCode>
                <c:ptCount val="5"/>
                <c:pt idx="0">
                  <c:v>0</c:v>
                </c:pt>
                <c:pt idx="1">
                  <c:v>100</c:v>
                </c:pt>
                <c:pt idx="2">
                  <c:v>105</c:v>
                </c:pt>
                <c:pt idx="3">
                  <c:v>110</c:v>
                </c:pt>
                <c:pt idx="4">
                  <c:v>7500</c:v>
                </c:pt>
              </c:numCache>
            </c:numRef>
          </c:xVal>
          <c:yVal>
            <c:numRef>
              <c:f>'[ESTUDIO FINANCIERO_MARISCOS_FINAL_28.xlsx]CLASIFIC_COSTOS'!$V$7:$V$11</c:f>
              <c:numCache>
                <c:formatCode>0.00</c:formatCode>
                <c:ptCount val="5"/>
                <c:pt idx="0">
                  <c:v>0</c:v>
                </c:pt>
                <c:pt idx="1">
                  <c:v>10284.262500000003</c:v>
                </c:pt>
                <c:pt idx="2">
                  <c:v>10798.475624999995</c:v>
                </c:pt>
                <c:pt idx="3">
                  <c:v>11312.688749999999</c:v>
                </c:pt>
                <c:pt idx="4">
                  <c:v>771319.68749999988</c:v>
                </c:pt>
              </c:numCache>
            </c:numRef>
          </c:yVal>
          <c:smooth val="0"/>
          <c:extLst>
            <c:ext xmlns:c16="http://schemas.microsoft.com/office/drawing/2014/chart" uri="{C3380CC4-5D6E-409C-BE32-E72D297353CC}">
              <c16:uniqueId val="{00000005-5B46-4A60-A55E-FFFBB7AF9B92}"/>
            </c:ext>
          </c:extLst>
        </c:ser>
        <c:ser>
          <c:idx val="3"/>
          <c:order val="3"/>
          <c:tx>
            <c:v>Costo Total</c:v>
          </c:tx>
          <c:trendline>
            <c:trendlineType val="linear"/>
            <c:dispRSqr val="1"/>
            <c:dispEq val="0"/>
            <c:trendlineLbl>
              <c:layout>
                <c:manualLayout>
                  <c:x val="-0.27308005024243331"/>
                  <c:y val="4.3457149378066863E-2"/>
                </c:manualLayout>
              </c:layout>
              <c:numFmt formatCode="General" sourceLinked="0"/>
              <c:txPr>
                <a:bodyPr/>
                <a:lstStyle/>
                <a:p>
                  <a:pPr>
                    <a:defRPr/>
                  </a:pPr>
                  <a:endParaRPr lang="es-EC"/>
                </a:p>
              </c:txPr>
            </c:trendlineLbl>
          </c:trendline>
          <c:xVal>
            <c:numRef>
              <c:f>'[ESTUDIO FINANCIERO_MARISCOS_FINAL_28.xlsx]CLASIFIC_COSTOS'!$R$7:$R$11</c:f>
              <c:numCache>
                <c:formatCode>General</c:formatCode>
                <c:ptCount val="5"/>
                <c:pt idx="0">
                  <c:v>0</c:v>
                </c:pt>
                <c:pt idx="1">
                  <c:v>100</c:v>
                </c:pt>
                <c:pt idx="2">
                  <c:v>105</c:v>
                </c:pt>
                <c:pt idx="3">
                  <c:v>110</c:v>
                </c:pt>
                <c:pt idx="4">
                  <c:v>7500</c:v>
                </c:pt>
              </c:numCache>
            </c:numRef>
          </c:xVal>
          <c:yVal>
            <c:numRef>
              <c:f>'[ESTUDIO FINANCIERO_MARISCOS_FINAL_28.xlsx]CLASIFIC_COSTOS'!$W$7:$W$11</c:f>
              <c:numCache>
                <c:formatCode>0.00</c:formatCode>
                <c:ptCount val="5"/>
                <c:pt idx="0">
                  <c:v>7534.1900000000005</c:v>
                </c:pt>
                <c:pt idx="1">
                  <c:v>17818.452499999999</c:v>
                </c:pt>
                <c:pt idx="2">
                  <c:v>18332.665624999998</c:v>
                </c:pt>
                <c:pt idx="3">
                  <c:v>18846.87875</c:v>
                </c:pt>
                <c:pt idx="4">
                  <c:v>778853.87749999983</c:v>
                </c:pt>
              </c:numCache>
            </c:numRef>
          </c:yVal>
          <c:smooth val="0"/>
          <c:extLst>
            <c:ext xmlns:c16="http://schemas.microsoft.com/office/drawing/2014/chart" uri="{C3380CC4-5D6E-409C-BE32-E72D297353CC}">
              <c16:uniqueId val="{00000007-5B46-4A60-A55E-FFFBB7AF9B92}"/>
            </c:ext>
          </c:extLst>
        </c:ser>
        <c:dLbls>
          <c:showLegendKey val="0"/>
          <c:showVal val="0"/>
          <c:showCatName val="0"/>
          <c:showSerName val="0"/>
          <c:showPercent val="0"/>
          <c:showBubbleSize val="0"/>
        </c:dLbls>
        <c:axId val="-1427909040"/>
        <c:axId val="-1427917200"/>
      </c:scatterChart>
      <c:valAx>
        <c:axId val="-1427909040"/>
        <c:scaling>
          <c:orientation val="minMax"/>
        </c:scaling>
        <c:delete val="0"/>
        <c:axPos val="b"/>
        <c:majorGridlines/>
        <c:minorGridlines/>
        <c:title>
          <c:tx>
            <c:rich>
              <a:bodyPr/>
              <a:lstStyle/>
              <a:p>
                <a:pPr>
                  <a:defRPr/>
                </a:pPr>
                <a:r>
                  <a:rPr lang="es-EC"/>
                  <a:t>Unidades Físicas</a:t>
                </a:r>
              </a:p>
            </c:rich>
          </c:tx>
          <c:layout/>
          <c:overlay val="0"/>
        </c:title>
        <c:numFmt formatCode="General" sourceLinked="1"/>
        <c:majorTickMark val="out"/>
        <c:minorTickMark val="none"/>
        <c:tickLblPos val="nextTo"/>
        <c:crossAx val="-1427917200"/>
        <c:crosses val="autoZero"/>
        <c:crossBetween val="midCat"/>
      </c:valAx>
      <c:valAx>
        <c:axId val="-1427917200"/>
        <c:scaling>
          <c:orientation val="minMax"/>
        </c:scaling>
        <c:delete val="0"/>
        <c:axPos val="l"/>
        <c:majorGridlines/>
        <c:minorGridlines/>
        <c:title>
          <c:tx>
            <c:rich>
              <a:bodyPr/>
              <a:lstStyle/>
              <a:p>
                <a:pPr>
                  <a:defRPr/>
                </a:pPr>
                <a:r>
                  <a:rPr lang="es-EC"/>
                  <a:t>Unidades</a:t>
                </a:r>
                <a:r>
                  <a:rPr lang="es-EC" baseline="0"/>
                  <a:t> Monetarias</a:t>
                </a:r>
                <a:endParaRPr lang="es-EC"/>
              </a:p>
            </c:rich>
          </c:tx>
          <c:layout/>
          <c:overlay val="0"/>
        </c:title>
        <c:numFmt formatCode="General" sourceLinked="1"/>
        <c:majorTickMark val="out"/>
        <c:minorTickMark val="none"/>
        <c:tickLblPos val="nextTo"/>
        <c:crossAx val="-1427909040"/>
        <c:crosses val="autoZero"/>
        <c:crossBetween val="midCat"/>
      </c:valAx>
    </c:plotArea>
    <c:legend>
      <c:legendPos val="r"/>
      <c:legendEntry>
        <c:idx val="4"/>
        <c:delete val="1"/>
      </c:legendEntry>
      <c:legendEntry>
        <c:idx val="5"/>
        <c:delete val="1"/>
      </c:legendEntry>
      <c:legendEntry>
        <c:idx val="6"/>
        <c:delete val="1"/>
      </c:legendEntry>
      <c:legendEntry>
        <c:idx val="7"/>
        <c:delete val="1"/>
      </c:legendEntry>
      <c:layout/>
      <c:overlay val="0"/>
      <c:txPr>
        <a:bodyPr/>
        <a:lstStyle/>
        <a:p>
          <a:pPr>
            <a:defRPr sz="800"/>
          </a:pPr>
          <a:endParaRPr lang="es-EC"/>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FD3-4649-9747-AEA57BD1018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FD3-4649-9747-AEA57BD1018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'HABITANTES '!$A$138:$A$139</c:f>
              <c:strCache>
                <c:ptCount val="2"/>
                <c:pt idx="0">
                  <c:v>SI </c:v>
                </c:pt>
                <c:pt idx="1">
                  <c:v>NO </c:v>
                </c:pt>
              </c:strCache>
            </c:strRef>
          </c:cat>
          <c:val>
            <c:numRef>
              <c:f>'HABITANTES '!$B$138:$B$139</c:f>
              <c:numCache>
                <c:formatCode>General</c:formatCode>
                <c:ptCount val="2"/>
                <c:pt idx="0">
                  <c:v>85</c:v>
                </c:pt>
                <c:pt idx="1">
                  <c:v>265</c:v>
                </c:pt>
              </c:numCache>
            </c:numRef>
          </c:val>
          <c:extLst>
            <c:ext xmlns:c16="http://schemas.microsoft.com/office/drawing/2014/chart" uri="{C3380CC4-5D6E-409C-BE32-E72D297353CC}">
              <c16:uniqueId val="{00000004-7FD3-4649-9747-AEA57BD10185}"/>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34B-4764-871E-33E2359EF21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34B-4764-871E-33E2359EF21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34B-4764-871E-33E2359EF21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34B-4764-871E-33E2359EF21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34B-4764-871E-33E2359EF21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Hoja1!$A$8:$A$12</c:f>
              <c:strCache>
                <c:ptCount val="5"/>
                <c:pt idx="0">
                  <c:v> Ruido      </c:v>
                </c:pt>
                <c:pt idx="1">
                  <c:v>Desechos sólidos   </c:v>
                </c:pt>
                <c:pt idx="2">
                  <c:v>Deforestación    </c:v>
                </c:pt>
                <c:pt idx="3">
                  <c:v>Contaminación del agua </c:v>
                </c:pt>
                <c:pt idx="4">
                  <c:v> Contaminación del aire  </c:v>
                </c:pt>
              </c:strCache>
            </c:strRef>
          </c:cat>
          <c:val>
            <c:numRef>
              <c:f>Hoja1!$B$8:$B$12</c:f>
              <c:numCache>
                <c:formatCode>General</c:formatCode>
                <c:ptCount val="5"/>
                <c:pt idx="0">
                  <c:v>21</c:v>
                </c:pt>
                <c:pt idx="1">
                  <c:v>39</c:v>
                </c:pt>
                <c:pt idx="2">
                  <c:v>6</c:v>
                </c:pt>
                <c:pt idx="3">
                  <c:v>11</c:v>
                </c:pt>
                <c:pt idx="4">
                  <c:v>8</c:v>
                </c:pt>
              </c:numCache>
            </c:numRef>
          </c:val>
          <c:extLst>
            <c:ext xmlns:c16="http://schemas.microsoft.com/office/drawing/2014/chart" uri="{C3380CC4-5D6E-409C-BE32-E72D297353CC}">
              <c16:uniqueId val="{0000000A-B34B-4764-871E-33E2359EF21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8D0-43F7-9D73-C47C517C10B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8D0-43F7-9D73-C47C517C10B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Hoja1!$B$108:$B$109</c:f>
              <c:strCache>
                <c:ptCount val="2"/>
                <c:pt idx="0">
                  <c:v>Si </c:v>
                </c:pt>
                <c:pt idx="1">
                  <c:v>No </c:v>
                </c:pt>
              </c:strCache>
            </c:strRef>
          </c:cat>
          <c:val>
            <c:numRef>
              <c:f>Hoja1!$C$108:$C$109</c:f>
              <c:numCache>
                <c:formatCode>General</c:formatCode>
                <c:ptCount val="2"/>
                <c:pt idx="0">
                  <c:v>297</c:v>
                </c:pt>
                <c:pt idx="1">
                  <c:v>53</c:v>
                </c:pt>
              </c:numCache>
            </c:numRef>
          </c:val>
          <c:extLst>
            <c:ext xmlns:c16="http://schemas.microsoft.com/office/drawing/2014/chart" uri="{C3380CC4-5D6E-409C-BE32-E72D297353CC}">
              <c16:uniqueId val="{00000004-C8D0-43F7-9D73-C47C517C10BB}"/>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38FA-4B94-99A9-C81B3A020CC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38FA-4B94-99A9-C81B3A020CC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38FA-4B94-99A9-C81B3A020CC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15:layout/>
              </c:ext>
            </c:extLst>
          </c:dLbls>
          <c:cat>
            <c:strRef>
              <c:f>Hoja1!$A$21:$A$23</c:f>
              <c:strCache>
                <c:ptCount val="3"/>
                <c:pt idx="0">
                  <c:v> Pobreza               </c:v>
                </c:pt>
                <c:pt idx="1">
                  <c:v>Delincuencia  </c:v>
                </c:pt>
                <c:pt idx="2">
                  <c:v>Migración     </c:v>
                </c:pt>
              </c:strCache>
            </c:strRef>
          </c:cat>
          <c:val>
            <c:numRef>
              <c:f>Hoja1!$B$21:$B$23</c:f>
              <c:numCache>
                <c:formatCode>General</c:formatCode>
                <c:ptCount val="3"/>
                <c:pt idx="0">
                  <c:v>7</c:v>
                </c:pt>
                <c:pt idx="1">
                  <c:v>42</c:v>
                </c:pt>
                <c:pt idx="2">
                  <c:v>0</c:v>
                </c:pt>
              </c:numCache>
            </c:numRef>
          </c:val>
          <c:extLst>
            <c:ext xmlns:c16="http://schemas.microsoft.com/office/drawing/2014/chart" uri="{C3380CC4-5D6E-409C-BE32-E72D297353CC}">
              <c16:uniqueId val="{00000006-38FA-4B94-99A9-C81B3A020CC5}"/>
            </c:ext>
          </c:extLst>
        </c:ser>
        <c:dLbls>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EC"/>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EC"/>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C79-4EA3-86EC-A428D162DF6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C79-4EA3-86EC-A428D162DF6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'HABITANTES '!$A$34:$A$35</c:f>
              <c:strCache>
                <c:ptCount val="2"/>
                <c:pt idx="0">
                  <c:v>SI </c:v>
                </c:pt>
                <c:pt idx="1">
                  <c:v>NO </c:v>
                </c:pt>
              </c:strCache>
            </c:strRef>
          </c:cat>
          <c:val>
            <c:numRef>
              <c:f>'HABITANTES '!$B$34:$B$35</c:f>
              <c:numCache>
                <c:formatCode>General</c:formatCode>
                <c:ptCount val="2"/>
                <c:pt idx="0">
                  <c:v>335</c:v>
                </c:pt>
                <c:pt idx="1">
                  <c:v>15</c:v>
                </c:pt>
              </c:numCache>
            </c:numRef>
          </c:val>
          <c:extLst>
            <c:ext xmlns:c16="http://schemas.microsoft.com/office/drawing/2014/chart" uri="{C3380CC4-5D6E-409C-BE32-E72D297353CC}">
              <c16:uniqueId val="{00000004-3C79-4EA3-86EC-A428D162DF69}"/>
            </c:ext>
          </c:extLst>
        </c:ser>
        <c:dLbls>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ECD-4CBA-BBF6-8E349740767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ECD-4CBA-BBF6-8E349740767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ECD-4CBA-BBF6-8E349740767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ECD-4CBA-BBF6-8E349740767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ECD-4CBA-BBF6-8E349740767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'HABITANTES '!$A$48:$A$52</c:f>
              <c:strCache>
                <c:ptCount val="5"/>
                <c:pt idx="0">
                  <c:v>Culturales </c:v>
                </c:pt>
                <c:pt idx="1">
                  <c:v>Comerciales </c:v>
                </c:pt>
                <c:pt idx="2">
                  <c:v>Mejoramiento de la imagen de la ciudad </c:v>
                </c:pt>
                <c:pt idx="3">
                  <c:v>Desarrollo de la ciudad </c:v>
                </c:pt>
                <c:pt idx="4">
                  <c:v>Ninguno </c:v>
                </c:pt>
              </c:strCache>
            </c:strRef>
          </c:cat>
          <c:val>
            <c:numRef>
              <c:f>'HABITANTES '!$B$48:$B$52</c:f>
              <c:numCache>
                <c:formatCode>General</c:formatCode>
                <c:ptCount val="5"/>
                <c:pt idx="0">
                  <c:v>123</c:v>
                </c:pt>
                <c:pt idx="1">
                  <c:v>141</c:v>
                </c:pt>
                <c:pt idx="2">
                  <c:v>207</c:v>
                </c:pt>
                <c:pt idx="3">
                  <c:v>182</c:v>
                </c:pt>
                <c:pt idx="4">
                  <c:v>2</c:v>
                </c:pt>
              </c:numCache>
            </c:numRef>
          </c:val>
          <c:extLst>
            <c:ext xmlns:c16="http://schemas.microsoft.com/office/drawing/2014/chart" uri="{C3380CC4-5D6E-409C-BE32-E72D297353CC}">
              <c16:uniqueId val="{0000000A-9ECD-4CBA-BBF6-8E3497407674}"/>
            </c:ext>
          </c:extLst>
        </c:ser>
        <c:dLbls>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A49-476D-B504-CAD08C4655F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A49-476D-B504-CAD08C4655F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'HABITANTES '!$A$79:$A$80</c:f>
              <c:strCache>
                <c:ptCount val="2"/>
                <c:pt idx="0">
                  <c:v>SI </c:v>
                </c:pt>
                <c:pt idx="1">
                  <c:v>NO </c:v>
                </c:pt>
              </c:strCache>
            </c:strRef>
          </c:cat>
          <c:val>
            <c:numRef>
              <c:f>'HABITANTES '!$B$79:$B$80</c:f>
              <c:numCache>
                <c:formatCode>General</c:formatCode>
                <c:ptCount val="2"/>
                <c:pt idx="0">
                  <c:v>312</c:v>
                </c:pt>
                <c:pt idx="1">
                  <c:v>38</c:v>
                </c:pt>
              </c:numCache>
            </c:numRef>
          </c:val>
          <c:extLst>
            <c:ext xmlns:c16="http://schemas.microsoft.com/office/drawing/2014/chart" uri="{C3380CC4-5D6E-409C-BE32-E72D297353CC}">
              <c16:uniqueId val="{00000004-8A49-476D-B504-CAD08C4655F7}"/>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968-49A2-BB34-1625A52EC9C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968-49A2-BB34-1625A52EC9C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'HABITANTES '!$A$92:$A$93</c:f>
              <c:strCache>
                <c:ptCount val="2"/>
                <c:pt idx="0">
                  <c:v>SI </c:v>
                </c:pt>
                <c:pt idx="1">
                  <c:v>NO </c:v>
                </c:pt>
              </c:strCache>
            </c:strRef>
          </c:cat>
          <c:val>
            <c:numRef>
              <c:f>'HABITANTES '!$B$92:$B$93</c:f>
              <c:numCache>
                <c:formatCode>General</c:formatCode>
                <c:ptCount val="2"/>
                <c:pt idx="0">
                  <c:v>318</c:v>
                </c:pt>
                <c:pt idx="1">
                  <c:v>32</c:v>
                </c:pt>
              </c:numCache>
            </c:numRef>
          </c:val>
          <c:extLst>
            <c:ext xmlns:c16="http://schemas.microsoft.com/office/drawing/2014/chart" uri="{C3380CC4-5D6E-409C-BE32-E72D297353CC}">
              <c16:uniqueId val="{00000004-2968-49A2-BB34-1625A52EC9CF}"/>
            </c:ext>
          </c:extLst>
        </c:ser>
        <c:dLbls>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3E3D1E-F3AB-40BD-B5EA-8B06EE07DE69}"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s-ES"/>
        </a:p>
      </dgm:t>
    </dgm:pt>
    <dgm:pt modelId="{888D46BD-88F2-4059-A0E7-3A3B734BB74D}">
      <dgm:prSet phldrT="[Texto]"/>
      <dgm:spPr/>
      <dgm:t>
        <a:bodyPr/>
        <a:lstStyle/>
        <a:p>
          <a:pPr algn="ctr"/>
          <a:r>
            <a:rPr lang="es-ES"/>
            <a:t>Medio Ambiente</a:t>
          </a:r>
        </a:p>
      </dgm:t>
    </dgm:pt>
    <dgm:pt modelId="{12D73862-661F-4312-B69D-6C1F20EE2642}" type="parTrans" cxnId="{091A4127-868A-4BB9-9036-44F70183CFE6}">
      <dgm:prSet/>
      <dgm:spPr/>
      <dgm:t>
        <a:bodyPr/>
        <a:lstStyle/>
        <a:p>
          <a:pPr algn="ctr"/>
          <a:endParaRPr lang="es-ES"/>
        </a:p>
      </dgm:t>
    </dgm:pt>
    <dgm:pt modelId="{725376DC-4C7D-4AF2-86B2-E05F89A168BC}" type="sibTrans" cxnId="{091A4127-868A-4BB9-9036-44F70183CFE6}">
      <dgm:prSet/>
      <dgm:spPr/>
      <dgm:t>
        <a:bodyPr/>
        <a:lstStyle/>
        <a:p>
          <a:pPr algn="ctr"/>
          <a:endParaRPr lang="es-ES"/>
        </a:p>
      </dgm:t>
    </dgm:pt>
    <dgm:pt modelId="{52BCF489-0556-41A3-9285-5ECDB70C481F}">
      <dgm:prSet phldrT="[Texto]"/>
      <dgm:spPr/>
      <dgm:t>
        <a:bodyPr/>
        <a:lstStyle/>
        <a:p>
          <a:pPr algn="ctr"/>
          <a:r>
            <a:rPr lang="es-ES"/>
            <a:t>Comunidad Local</a:t>
          </a:r>
        </a:p>
      </dgm:t>
    </dgm:pt>
    <dgm:pt modelId="{961F995D-DC1C-4863-A6EE-C85701CC19FA}" type="parTrans" cxnId="{733E6659-5B3D-4C28-B37E-A69069698DE5}">
      <dgm:prSet/>
      <dgm:spPr/>
      <dgm:t>
        <a:bodyPr/>
        <a:lstStyle/>
        <a:p>
          <a:pPr algn="ctr"/>
          <a:endParaRPr lang="es-ES"/>
        </a:p>
      </dgm:t>
    </dgm:pt>
    <dgm:pt modelId="{1CF312EC-DD57-4CE9-957E-320389F247B6}" type="sibTrans" cxnId="{733E6659-5B3D-4C28-B37E-A69069698DE5}">
      <dgm:prSet/>
      <dgm:spPr/>
      <dgm:t>
        <a:bodyPr/>
        <a:lstStyle/>
        <a:p>
          <a:pPr algn="ctr"/>
          <a:endParaRPr lang="es-ES"/>
        </a:p>
      </dgm:t>
    </dgm:pt>
    <dgm:pt modelId="{51828440-F079-4A3C-980D-BE8F711D61F0}">
      <dgm:prSet phldrT="[Texto]"/>
      <dgm:spPr/>
      <dgm:t>
        <a:bodyPr/>
        <a:lstStyle/>
        <a:p>
          <a:pPr algn="ctr"/>
          <a:r>
            <a:rPr lang="es-ES"/>
            <a:t>Beneficios econòmicos</a:t>
          </a:r>
        </a:p>
      </dgm:t>
    </dgm:pt>
    <dgm:pt modelId="{C27E4191-7A54-4FA3-BF77-E57F6080B382}" type="parTrans" cxnId="{7C47F09C-4050-47F7-B528-11ED1333914C}">
      <dgm:prSet/>
      <dgm:spPr/>
      <dgm:t>
        <a:bodyPr/>
        <a:lstStyle/>
        <a:p>
          <a:pPr algn="ctr"/>
          <a:endParaRPr lang="es-ES"/>
        </a:p>
      </dgm:t>
    </dgm:pt>
    <dgm:pt modelId="{653A9933-3418-4B5A-96C3-BD73D8B95421}" type="sibTrans" cxnId="{7C47F09C-4050-47F7-B528-11ED1333914C}">
      <dgm:prSet/>
      <dgm:spPr/>
      <dgm:t>
        <a:bodyPr/>
        <a:lstStyle/>
        <a:p>
          <a:pPr algn="ctr"/>
          <a:endParaRPr lang="es-ES"/>
        </a:p>
      </dgm:t>
    </dgm:pt>
    <dgm:pt modelId="{B19FCF2A-1C8F-41CC-8126-D9D19D90426F}" type="pres">
      <dgm:prSet presAssocID="{153E3D1E-F3AB-40BD-B5EA-8B06EE07DE69}" presName="cycle" presStyleCnt="0">
        <dgm:presLayoutVars>
          <dgm:dir/>
          <dgm:resizeHandles val="exact"/>
        </dgm:presLayoutVars>
      </dgm:prSet>
      <dgm:spPr/>
      <dgm:t>
        <a:bodyPr/>
        <a:lstStyle/>
        <a:p>
          <a:endParaRPr lang="es-EC"/>
        </a:p>
      </dgm:t>
    </dgm:pt>
    <dgm:pt modelId="{1BCEA9F5-C052-487B-B25D-6DF661978BF0}" type="pres">
      <dgm:prSet presAssocID="{888D46BD-88F2-4059-A0E7-3A3B734BB74D}" presName="dummy" presStyleCnt="0"/>
      <dgm:spPr/>
    </dgm:pt>
    <dgm:pt modelId="{150F3AAA-3DBA-4145-9D6D-47CB8F293312}" type="pres">
      <dgm:prSet presAssocID="{888D46BD-88F2-4059-A0E7-3A3B734BB74D}" presName="node" presStyleLbl="revTx" presStyleIdx="0" presStyleCnt="3">
        <dgm:presLayoutVars>
          <dgm:bulletEnabled val="1"/>
        </dgm:presLayoutVars>
      </dgm:prSet>
      <dgm:spPr/>
      <dgm:t>
        <a:bodyPr/>
        <a:lstStyle/>
        <a:p>
          <a:endParaRPr lang="es-EC"/>
        </a:p>
      </dgm:t>
    </dgm:pt>
    <dgm:pt modelId="{12AD9E81-D47B-402A-8A9E-49AF6BAFFD2D}" type="pres">
      <dgm:prSet presAssocID="{725376DC-4C7D-4AF2-86B2-E05F89A168BC}" presName="sibTrans" presStyleLbl="node1" presStyleIdx="0" presStyleCnt="3"/>
      <dgm:spPr/>
      <dgm:t>
        <a:bodyPr/>
        <a:lstStyle/>
        <a:p>
          <a:endParaRPr lang="es-EC"/>
        </a:p>
      </dgm:t>
    </dgm:pt>
    <dgm:pt modelId="{5A575598-0D02-4C54-B172-D4CC25412B6C}" type="pres">
      <dgm:prSet presAssocID="{52BCF489-0556-41A3-9285-5ECDB70C481F}" presName="dummy" presStyleCnt="0"/>
      <dgm:spPr/>
    </dgm:pt>
    <dgm:pt modelId="{D33EF30D-80E2-4C3A-965B-A1E7CF103C8F}" type="pres">
      <dgm:prSet presAssocID="{52BCF489-0556-41A3-9285-5ECDB70C481F}" presName="node" presStyleLbl="revTx" presStyleIdx="1" presStyleCnt="3">
        <dgm:presLayoutVars>
          <dgm:bulletEnabled val="1"/>
        </dgm:presLayoutVars>
      </dgm:prSet>
      <dgm:spPr/>
      <dgm:t>
        <a:bodyPr/>
        <a:lstStyle/>
        <a:p>
          <a:endParaRPr lang="es-EC"/>
        </a:p>
      </dgm:t>
    </dgm:pt>
    <dgm:pt modelId="{F9108511-6C4A-400F-B88A-2D9B0A906735}" type="pres">
      <dgm:prSet presAssocID="{1CF312EC-DD57-4CE9-957E-320389F247B6}" presName="sibTrans" presStyleLbl="node1" presStyleIdx="1" presStyleCnt="3"/>
      <dgm:spPr/>
      <dgm:t>
        <a:bodyPr/>
        <a:lstStyle/>
        <a:p>
          <a:endParaRPr lang="es-EC"/>
        </a:p>
      </dgm:t>
    </dgm:pt>
    <dgm:pt modelId="{029F056C-F930-430E-92B1-F486A8CF57F7}" type="pres">
      <dgm:prSet presAssocID="{51828440-F079-4A3C-980D-BE8F711D61F0}" presName="dummy" presStyleCnt="0"/>
      <dgm:spPr/>
    </dgm:pt>
    <dgm:pt modelId="{E2EE6611-AD71-4493-9659-F6C30113316B}" type="pres">
      <dgm:prSet presAssocID="{51828440-F079-4A3C-980D-BE8F711D61F0}" presName="node" presStyleLbl="revTx" presStyleIdx="2" presStyleCnt="3">
        <dgm:presLayoutVars>
          <dgm:bulletEnabled val="1"/>
        </dgm:presLayoutVars>
      </dgm:prSet>
      <dgm:spPr/>
      <dgm:t>
        <a:bodyPr/>
        <a:lstStyle/>
        <a:p>
          <a:endParaRPr lang="es-EC"/>
        </a:p>
      </dgm:t>
    </dgm:pt>
    <dgm:pt modelId="{320FEDC3-D37F-40A6-B7D0-2DBC2C325A9D}" type="pres">
      <dgm:prSet presAssocID="{653A9933-3418-4B5A-96C3-BD73D8B95421}" presName="sibTrans" presStyleLbl="node1" presStyleIdx="2" presStyleCnt="3"/>
      <dgm:spPr/>
      <dgm:t>
        <a:bodyPr/>
        <a:lstStyle/>
        <a:p>
          <a:endParaRPr lang="es-EC"/>
        </a:p>
      </dgm:t>
    </dgm:pt>
  </dgm:ptLst>
  <dgm:cxnLst>
    <dgm:cxn modelId="{7C47F09C-4050-47F7-B528-11ED1333914C}" srcId="{153E3D1E-F3AB-40BD-B5EA-8B06EE07DE69}" destId="{51828440-F079-4A3C-980D-BE8F711D61F0}" srcOrd="2" destOrd="0" parTransId="{C27E4191-7A54-4FA3-BF77-E57F6080B382}" sibTransId="{653A9933-3418-4B5A-96C3-BD73D8B95421}"/>
    <dgm:cxn modelId="{8D053E76-361E-40BD-8AD2-3579D95F2B5A}" type="presOf" srcId="{153E3D1E-F3AB-40BD-B5EA-8B06EE07DE69}" destId="{B19FCF2A-1C8F-41CC-8126-D9D19D90426F}" srcOrd="0" destOrd="0" presId="urn:microsoft.com/office/officeart/2005/8/layout/cycle1"/>
    <dgm:cxn modelId="{A682738C-37D6-41B9-9EA7-2BBDBF386299}" type="presOf" srcId="{888D46BD-88F2-4059-A0E7-3A3B734BB74D}" destId="{150F3AAA-3DBA-4145-9D6D-47CB8F293312}" srcOrd="0" destOrd="0" presId="urn:microsoft.com/office/officeart/2005/8/layout/cycle1"/>
    <dgm:cxn modelId="{7CA8979A-94DD-431C-A293-D2B305C1CAB5}" type="presOf" srcId="{653A9933-3418-4B5A-96C3-BD73D8B95421}" destId="{320FEDC3-D37F-40A6-B7D0-2DBC2C325A9D}" srcOrd="0" destOrd="0" presId="urn:microsoft.com/office/officeart/2005/8/layout/cycle1"/>
    <dgm:cxn modelId="{0001B3F9-0616-443C-8AF2-C4846CCAFBC8}" type="presOf" srcId="{51828440-F079-4A3C-980D-BE8F711D61F0}" destId="{E2EE6611-AD71-4493-9659-F6C30113316B}" srcOrd="0" destOrd="0" presId="urn:microsoft.com/office/officeart/2005/8/layout/cycle1"/>
    <dgm:cxn modelId="{091A4127-868A-4BB9-9036-44F70183CFE6}" srcId="{153E3D1E-F3AB-40BD-B5EA-8B06EE07DE69}" destId="{888D46BD-88F2-4059-A0E7-3A3B734BB74D}" srcOrd="0" destOrd="0" parTransId="{12D73862-661F-4312-B69D-6C1F20EE2642}" sibTransId="{725376DC-4C7D-4AF2-86B2-E05F89A168BC}"/>
    <dgm:cxn modelId="{733E6659-5B3D-4C28-B37E-A69069698DE5}" srcId="{153E3D1E-F3AB-40BD-B5EA-8B06EE07DE69}" destId="{52BCF489-0556-41A3-9285-5ECDB70C481F}" srcOrd="1" destOrd="0" parTransId="{961F995D-DC1C-4863-A6EE-C85701CC19FA}" sibTransId="{1CF312EC-DD57-4CE9-957E-320389F247B6}"/>
    <dgm:cxn modelId="{BAE5A54C-B81B-4BFA-B40D-123C0BAB575E}" type="presOf" srcId="{52BCF489-0556-41A3-9285-5ECDB70C481F}" destId="{D33EF30D-80E2-4C3A-965B-A1E7CF103C8F}" srcOrd="0" destOrd="0" presId="urn:microsoft.com/office/officeart/2005/8/layout/cycle1"/>
    <dgm:cxn modelId="{FE972BAC-AA8B-4401-8A10-86437874FE9F}" type="presOf" srcId="{1CF312EC-DD57-4CE9-957E-320389F247B6}" destId="{F9108511-6C4A-400F-B88A-2D9B0A906735}" srcOrd="0" destOrd="0" presId="urn:microsoft.com/office/officeart/2005/8/layout/cycle1"/>
    <dgm:cxn modelId="{7B67DF1A-54FD-4AF8-8E61-524C92D08FFF}" type="presOf" srcId="{725376DC-4C7D-4AF2-86B2-E05F89A168BC}" destId="{12AD9E81-D47B-402A-8A9E-49AF6BAFFD2D}" srcOrd="0" destOrd="0" presId="urn:microsoft.com/office/officeart/2005/8/layout/cycle1"/>
    <dgm:cxn modelId="{D81855C3-E8C4-423B-9A57-0F98EE5D33BD}" type="presParOf" srcId="{B19FCF2A-1C8F-41CC-8126-D9D19D90426F}" destId="{1BCEA9F5-C052-487B-B25D-6DF661978BF0}" srcOrd="0" destOrd="0" presId="urn:microsoft.com/office/officeart/2005/8/layout/cycle1"/>
    <dgm:cxn modelId="{655F0BA7-EAF7-496F-9847-9D6B04F38ACB}" type="presParOf" srcId="{B19FCF2A-1C8F-41CC-8126-D9D19D90426F}" destId="{150F3AAA-3DBA-4145-9D6D-47CB8F293312}" srcOrd="1" destOrd="0" presId="urn:microsoft.com/office/officeart/2005/8/layout/cycle1"/>
    <dgm:cxn modelId="{42CEE2C9-C431-429C-AA3D-CF78891EFB8D}" type="presParOf" srcId="{B19FCF2A-1C8F-41CC-8126-D9D19D90426F}" destId="{12AD9E81-D47B-402A-8A9E-49AF6BAFFD2D}" srcOrd="2" destOrd="0" presId="urn:microsoft.com/office/officeart/2005/8/layout/cycle1"/>
    <dgm:cxn modelId="{81B51DB1-C6B1-4D98-B220-1340DE50347D}" type="presParOf" srcId="{B19FCF2A-1C8F-41CC-8126-D9D19D90426F}" destId="{5A575598-0D02-4C54-B172-D4CC25412B6C}" srcOrd="3" destOrd="0" presId="urn:microsoft.com/office/officeart/2005/8/layout/cycle1"/>
    <dgm:cxn modelId="{647EB07E-33CF-43B4-B63F-22BA65072B47}" type="presParOf" srcId="{B19FCF2A-1C8F-41CC-8126-D9D19D90426F}" destId="{D33EF30D-80E2-4C3A-965B-A1E7CF103C8F}" srcOrd="4" destOrd="0" presId="urn:microsoft.com/office/officeart/2005/8/layout/cycle1"/>
    <dgm:cxn modelId="{A266D3E9-A183-4297-B141-77A8FC3C08F9}" type="presParOf" srcId="{B19FCF2A-1C8F-41CC-8126-D9D19D90426F}" destId="{F9108511-6C4A-400F-B88A-2D9B0A906735}" srcOrd="5" destOrd="0" presId="urn:microsoft.com/office/officeart/2005/8/layout/cycle1"/>
    <dgm:cxn modelId="{473B43AA-8A01-4A59-BC9A-282F88ECD88D}" type="presParOf" srcId="{B19FCF2A-1C8F-41CC-8126-D9D19D90426F}" destId="{029F056C-F930-430E-92B1-F486A8CF57F7}" srcOrd="6" destOrd="0" presId="urn:microsoft.com/office/officeart/2005/8/layout/cycle1"/>
    <dgm:cxn modelId="{FDF632BE-30C7-4822-A468-1A866924D45E}" type="presParOf" srcId="{B19FCF2A-1C8F-41CC-8126-D9D19D90426F}" destId="{E2EE6611-AD71-4493-9659-F6C30113316B}" srcOrd="7" destOrd="0" presId="urn:microsoft.com/office/officeart/2005/8/layout/cycle1"/>
    <dgm:cxn modelId="{B6409F9A-06D4-447C-BC71-AEA7AB31D152}" type="presParOf" srcId="{B19FCF2A-1C8F-41CC-8126-D9D19D90426F}" destId="{320FEDC3-D37F-40A6-B7D0-2DBC2C325A9D}" srcOrd="8" destOrd="0" presId="urn:microsoft.com/office/officeart/2005/8/layout/cycle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0F3AAA-3DBA-4145-9D6D-47CB8F293312}">
      <dsp:nvSpPr>
        <dsp:cNvPr id="0" name=""/>
        <dsp:cNvSpPr/>
      </dsp:nvSpPr>
      <dsp:spPr>
        <a:xfrm>
          <a:off x="2311223" y="132538"/>
          <a:ext cx="674768" cy="6747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Medio Ambiente</a:t>
          </a:r>
        </a:p>
      </dsp:txBody>
      <dsp:txXfrm>
        <a:off x="2311223" y="132538"/>
        <a:ext cx="674768" cy="674768"/>
      </dsp:txXfrm>
    </dsp:sp>
    <dsp:sp modelId="{12AD9E81-D47B-402A-8A9E-49AF6BAFFD2D}">
      <dsp:nvSpPr>
        <dsp:cNvPr id="0" name=""/>
        <dsp:cNvSpPr/>
      </dsp:nvSpPr>
      <dsp:spPr>
        <a:xfrm>
          <a:off x="1283496" y="-207"/>
          <a:ext cx="1595431" cy="1595431"/>
        </a:xfrm>
        <a:prstGeom prst="circularArrow">
          <a:avLst>
            <a:gd name="adj1" fmla="val 8247"/>
            <a:gd name="adj2" fmla="val 576017"/>
            <a:gd name="adj3" fmla="val 2964314"/>
            <a:gd name="adj4" fmla="val 51415"/>
            <a:gd name="adj5" fmla="val 962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3EF30D-80E2-4C3A-965B-A1E7CF103C8F}">
      <dsp:nvSpPr>
        <dsp:cNvPr id="0" name=""/>
        <dsp:cNvSpPr/>
      </dsp:nvSpPr>
      <dsp:spPr>
        <a:xfrm>
          <a:off x="1743828" y="1115295"/>
          <a:ext cx="674768" cy="6747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Comunidad Local</a:t>
          </a:r>
        </a:p>
      </dsp:txBody>
      <dsp:txXfrm>
        <a:off x="1743828" y="1115295"/>
        <a:ext cx="674768" cy="674768"/>
      </dsp:txXfrm>
    </dsp:sp>
    <dsp:sp modelId="{F9108511-6C4A-400F-B88A-2D9B0A906735}">
      <dsp:nvSpPr>
        <dsp:cNvPr id="0" name=""/>
        <dsp:cNvSpPr/>
      </dsp:nvSpPr>
      <dsp:spPr>
        <a:xfrm>
          <a:off x="1283496" y="-207"/>
          <a:ext cx="1595431" cy="1595431"/>
        </a:xfrm>
        <a:prstGeom prst="circularArrow">
          <a:avLst>
            <a:gd name="adj1" fmla="val 8247"/>
            <a:gd name="adj2" fmla="val 576017"/>
            <a:gd name="adj3" fmla="val 10172568"/>
            <a:gd name="adj4" fmla="val 7259669"/>
            <a:gd name="adj5" fmla="val 962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EE6611-AD71-4493-9659-F6C30113316B}">
      <dsp:nvSpPr>
        <dsp:cNvPr id="0" name=""/>
        <dsp:cNvSpPr/>
      </dsp:nvSpPr>
      <dsp:spPr>
        <a:xfrm>
          <a:off x="1176433" y="132538"/>
          <a:ext cx="674768" cy="6747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Beneficios econòmicos</a:t>
          </a:r>
        </a:p>
      </dsp:txBody>
      <dsp:txXfrm>
        <a:off x="1176433" y="132538"/>
        <a:ext cx="674768" cy="674768"/>
      </dsp:txXfrm>
    </dsp:sp>
    <dsp:sp modelId="{320FEDC3-D37F-40A6-B7D0-2DBC2C325A9D}">
      <dsp:nvSpPr>
        <dsp:cNvPr id="0" name=""/>
        <dsp:cNvSpPr/>
      </dsp:nvSpPr>
      <dsp:spPr>
        <a:xfrm>
          <a:off x="1283496" y="-207"/>
          <a:ext cx="1595431" cy="1595431"/>
        </a:xfrm>
        <a:prstGeom prst="circularArrow">
          <a:avLst>
            <a:gd name="adj1" fmla="val 8247"/>
            <a:gd name="adj2" fmla="val 576017"/>
            <a:gd name="adj3" fmla="val 16857149"/>
            <a:gd name="adj4" fmla="val 14966834"/>
            <a:gd name="adj5" fmla="val 962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Gén17</b:Tag>
    <b:SourceType>InternetSite</b:SourceType>
    <b:Guid>{D1A0E053-4249-4EFD-9416-E69B3953D605}</b:Guid>
    <b:Author>
      <b:Author>
        <b:NameList>
          <b:Person>
            <b:Last>Vélez</b:Last>
            <b:First>Génesis</b:First>
            <b:Middle>Milena</b:Middle>
          </b:Person>
        </b:NameList>
      </b:Author>
    </b:Author>
    <b:Year>2017</b:Year>
    <b:URL>https://es.scribd.com/doc/98133161/REGION-AMAZONICA-U-ORIENTE</b:URL>
    <b:RefOrder>1</b:RefOrder>
  </b:Source>
  <b:Source>
    <b:Tag>COM17</b:Tag>
    <b:SourceType>InternetSite</b:SourceType>
    <b:Guid>{F45851BB-1DD5-4440-B4A6-38774906195E}</b:Guid>
    <b:Title>http://www.elcomercio.com/viajar/turismointerno-ecuador-genero-12millones-2016.html</b:Title>
    <b:Year>2017</b:Year>
    <b:Month>ENERO</b:Month>
    <b:Day>1</b:Day>
    <b:URL>http://www.elcomercio.com/viajar/turismointerno-ecuador-genero-12millones-2016.html</b:URL>
    <b:Author>
      <b:Author>
        <b:NameList>
          <b:Person>
            <b:Last>Comercio</b:Last>
            <b:First>EL</b:First>
          </b:Person>
        </b:NameList>
      </b:Author>
    </b:Author>
    <b:RefOrder>30</b:RefOrder>
  </b:Source>
  <b:Source>
    <b:Tag>Scr17</b:Tag>
    <b:SourceType>InternetSite</b:SourceType>
    <b:Guid>{9DA11349-601A-4AB9-B05F-B1DF00465C44}</b:Guid>
    <b:Author>
      <b:Author>
        <b:NameList>
          <b:Person>
            <b:Last>Scribd</b:Last>
          </b:Person>
        </b:NameList>
      </b:Author>
    </b:Author>
    <b:Year>2017</b:Year>
    <b:URL>https://es.scribd.com/doc/7440549/Impacto-Social</b:URL>
    <b:RefOrder>31</b:RefOrder>
  </b:Source>
  <b:Source>
    <b:Tag>Mar12</b:Tag>
    <b:SourceType>InternetSite</b:SourceType>
    <b:Guid>{A83339B3-881C-4420-A748-5CE64911939C}</b:Guid>
    <b:Author>
      <b:Author>
        <b:NameList>
          <b:Person>
            <b:Last>Hacthoun</b:Last>
            <b:First>Martin</b:First>
          </b:Person>
        </b:NameList>
      </b:Author>
    </b:Author>
    <b:Title>http://multimedia.prensa-latina.cu</b:Title>
    <b:Year>2012</b:Year>
    <b:URL>http://multimedia.prensa-latina.cu/App_Files/TextFile/ParqueTuristico.pdf</b:URL>
    <b:RefOrder>15</b:RefOrder>
  </b:Source>
  <b:Source>
    <b:Tag>Mar06</b:Tag>
    <b:SourceType>Book</b:SourceType>
    <b:Guid>{D20C13D1-21F3-4F9B-98F6-95A563385BD9}</b:Guid>
    <b:Title>Introduccion a la metodología de la investigación cintífica</b:Title>
    <b:Year>2006</b:Year>
    <b:Author>
      <b:Author>
        <b:NameList>
          <b:Person>
            <b:Last>Gomez</b:Last>
            <b:First>Marcelo</b:First>
          </b:Person>
        </b:NameList>
      </b:Author>
    </b:Author>
    <b:City>Argentina</b:City>
    <b:Publisher>Editorial Brujas</b:Publisher>
    <b:RefOrder>32</b:RefOrder>
  </b:Source>
  <b:Source>
    <b:Tag>Fri03</b:Tag>
    <b:SourceType>Book</b:SourceType>
    <b:Guid>{1ACD6A79-3193-40FD-B441-069F1C7D02F1}</b:Guid>
    <b:Author>
      <b:Author>
        <b:NameList>
          <b:Person>
            <b:Last>Ortiz</b:Last>
            <b:First>Frida</b:First>
          </b:Person>
        </b:NameList>
      </b:Author>
    </b:Author>
    <b:Title>Diccionario de metodología de la investigación científica</b:Title>
    <b:Year>2003</b:Year>
    <b:City>Mexico</b:City>
    <b:Publisher>Editorial Limusa</b:Publisher>
    <b:RefOrder>33</b:RefOrder>
  </b:Source>
  <b:Source>
    <b:Tag>Con17</b:Tag>
    <b:SourceType>InternetSite</b:SourceType>
    <b:Guid>{7CF555D8-FD63-463A-85F5-C667AA0BAED1}</b:Guid>
    <b:Author>
      <b:Author>
        <b:NameList>
          <b:Person>
            <b:Last>TNC</b:Last>
            <b:First>The</b:First>
            <b:Middle>Nature Conservancy</b:Middle>
          </b:Person>
        </b:NameList>
      </b:Author>
    </b:Author>
    <b:Year>2017</b:Year>
    <b:URL>https://www.mundotnc.org/nuestro-trabajo/donde-trabajamos/america/ecuador/index.htm</b:URL>
    <b:RefOrder>28</b:RefOrder>
  </b:Source>
  <b:Source>
    <b:Tag>Pro14</b:Tag>
    <b:SourceType>InternetSite</b:SourceType>
    <b:Guid>{BEE6F6DF-014D-4F68-9F85-7B6E411138F3}</b:Guid>
    <b:Author>
      <b:Author>
        <b:NameList>
          <b:Person>
            <b:Last>Promas</b:Last>
          </b:Person>
        </b:NameList>
      </b:Author>
    </b:Author>
    <b:Year>2014</b:Year>
    <b:URL>https://www.ucuenca.edu.ec/la-investigacion/unidades-de-investigacion/promas</b:URL>
    <b:RefOrder>29</b:RefOrder>
  </b:Source>
  <b:Source>
    <b:Tag>Nik04</b:Tag>
    <b:SourceType>DocumentFromInternetSite</b:SourceType>
    <b:Guid>{44D1808A-F3EA-4D6B-B9A8-19344BCA3163}</b:Guid>
    <b:Author>
      <b:Author>
        <b:NameList>
          <b:Person>
            <b:Last>Dritsakis</b:Last>
            <b:First>Nikolaos</b:First>
          </b:Person>
        </b:NameList>
      </b:Author>
    </b:Author>
    <b:Title>Economía del turismo</b:Title>
    <b:Year>2004</b:Year>
    <b:URL>http://journals.sagepub.com/doi/abs/10.5367/0000000041895094</b:URL>
    <b:RefOrder>34</b:RefOrder>
  </b:Source>
  <b:Source>
    <b:Tag>Fra01</b:Tag>
    <b:SourceType>DocumentFromInternetSite</b:SourceType>
    <b:Guid>{989E8CD9-5838-440C-991A-AD54ADE38DE3}</b:Guid>
    <b:Author>
      <b:Author>
        <b:NameList>
          <b:Person>
            <b:Last>Carner</b:Last>
            <b:First>Françoise</b:First>
          </b:Person>
        </b:NameList>
      </b:Author>
    </b:Author>
    <b:Title>Encadenamientos generados por el sector turismo</b:Title>
    <b:Year>2001</b:Year>
    <b:Month>09</b:Month>
    <b:Day>27</b:Day>
    <b:URL>http://repositorio.cepal.org/handle/11362/24140</b:URL>
    <b:RefOrder>35</b:RefOrder>
  </b:Source>
  <b:Source>
    <b:Tag>Hop05</b:Tag>
    <b:SourceType>DocumentFromInternetSite</b:SourceType>
    <b:Guid>{F9854AD1-D447-4E95-B7FD-F1E51242F26F}</b:Guid>
    <b:Title>Wiley Online Library</b:Title>
    <b:Year>2005</b:Year>
    <b:Month>febrero </b:Month>
    <b:Day>4</b:Day>
    <b:URL>http://onlinelibrary.wiley.com/doi/10.1002/sd.244/full</b:URL>
    <b:Author>
      <b:Author>
        <b:NameList>
          <b:Person>
            <b:Last>Hopwood</b:Last>
            <b:First>Bill </b:First>
          </b:Person>
          <b:Person>
            <b:Last>Mellor</b:Last>
            <b:First>Mary </b:First>
          </b:Person>
          <b:Person>
            <b:Last>O'Brien</b:Last>
            <b:First>Geoff</b:First>
          </b:Person>
        </b:NameList>
      </b:Author>
    </b:Author>
    <b:RefOrder>36</b:RefOrder>
  </b:Source>
  <b:Source>
    <b:Tag>Umm10</b:Tag>
    <b:SourceType>DocumentFromInternetSite</b:SourceType>
    <b:Guid>{BAACC6CF-B790-451D-B289-9956D6F8093B}</b:Guid>
    <b:Author>
      <b:Author>
        <b:NameList>
          <b:Person>
            <b:Last>Gokovali</b:Last>
            <b:First>Ummuhan</b:First>
          </b:Person>
        </b:NameList>
      </b:Author>
    </b:Author>
    <b:Title>Contribución del turismo al crecimiento económico</b:Title>
    <b:Year>2010</b:Year>
    <b:Month>febrero </b:Month>
    <b:Day>26</b:Day>
    <b:URL>http://www.tandfonline.com/doi/abs/10.1080/13032917.2010.9687095</b:URL>
    <b:RefOrder>37</b:RefOrder>
  </b:Source>
  <b:Source>
    <b:Tag>Bal10</b:Tag>
    <b:SourceType>DocumentFromInternetSite</b:SourceType>
    <b:Guid>{2E5DF5B8-FF05-47CC-877A-077DA4446E48}</b:Guid>
    <b:Title>El turismo como factor de crecimiento económico a largo plazo</b:Title>
    <b:Year>2010</b:Year>
    <b:Month>octubre </b:Month>
    <b:Day>5</b:Day>
    <b:URL>http://www.tandfonline.com/doi/abs/10.1080/00036840110058923</b:URL>
    <b:Author>
      <b:Author>
        <b:NameList>
          <b:Person>
            <b:Last>Balaguer </b:Last>
            <b:First>Jacint</b:First>
          </b:Person>
          <b:Person>
            <b:Last>Cantavella</b:Last>
            <b:First>Manuel</b:First>
          </b:Person>
        </b:NameList>
      </b:Author>
    </b:Author>
    <b:RefOrder>38</b:RefOrder>
  </b:Source>
  <b:Source>
    <b:Tag>Cor08</b:Tag>
    <b:SourceType>DocumentFromInternetSite</b:SourceType>
    <b:Guid>{1FDEECD7-4D6D-4D2C-AC50-CC6ADD2B18B1}</b:Guid>
    <b:Title>Turismo receptivo y crecimiento económico a largo plazo</b:Title>
    <b:Year>2008</b:Year>
    <b:Month>septiembre </b:Month>
    <b:Day>10</b:Day>
    <b:URL>http://www.tandfonline.com/doi/abs/10.1080/13683500802684411</b:URL>
    <b:Author>
      <b:Author>
        <b:NameList>
          <b:Person>
            <b:Last>Cortes</b:Last>
            <b:First>Isabel </b:First>
          </b:Person>
          <b:Person>
            <b:Last>Pulina</b:Last>
            <b:First>Manuela</b:First>
          </b:Person>
        </b:NameList>
      </b:Author>
    </b:Author>
    <b:RefOrder>39</b:RefOrder>
  </b:Source>
  <b:Source>
    <b:Tag>Gal11</b:Tag>
    <b:SourceType>DocumentFromInternetSite</b:SourceType>
    <b:Guid>{B3C49829-AF45-4E0F-93D2-F6E781E615E3}</b:Guid>
    <b:Title>Innovación, emprendimiento y crecimiento económico</b:Title>
    <b:Year>2011</b:Year>
    <b:URL>http://www.emeraldinsight.com/doi/abs/10.1108/00251741311309625?mobileUi=0&amp;journalCode=md</b:URL>
    <b:Author>
      <b:Author>
        <b:NameList>
          <b:Person>
            <b:Last>Galindo</b:Last>
            <b:First>Miguel</b:First>
          </b:Person>
          <b:Person>
            <b:Last>Méndez</b:Last>
            <b:First>María</b:First>
          </b:Person>
        </b:NameList>
      </b:Author>
    </b:Author>
    <b:RefOrder>40</b:RefOrder>
  </b:Source>
  <b:Source>
    <b:Tag>Mil01</b:Tag>
    <b:SourceType>DocumentFromInternetSite</b:SourceType>
    <b:Guid>{C6422E2C-1DF8-41F8-B5DF-AE1F1BF74E99}</b:Guid>
    <b:Title>Turismo, desarrollo económico y el nexo global-local</b:Title>
    <b:Year>2001</b:Year>
    <b:Month>enero </b:Month>
    <b:URL>https://www.researchgate.net/publication/37790667_Tourism_Economic_Development_and_the_Global-Local_Nexus_Theory_Embracing_Complexity</b:URL>
    <b:Author>
      <b:Author>
        <b:NameList>
          <b:Person>
            <b:Last>Milne</b:Last>
            <b:First>Simon </b:First>
          </b:Person>
          <b:Person>
            <b:Last>Ateljevic</b:Last>
            <b:First>Irena </b:First>
          </b:Person>
        </b:NameList>
      </b:Author>
    </b:Author>
    <b:RefOrder>41</b:RefOrder>
  </b:Source>
  <b:Source>
    <b:Tag>Seg09</b:Tag>
    <b:SourceType>DocumentFromInternetSite</b:SourceType>
    <b:Guid>{430FA659-B1E0-4685-AD99-20475DA61D76}</b:Guid>
    <b:Title>Preferencias, Función de Utilidad y el Problema de Maximición de Utilidad </b:Title>
    <b:Year>2009</b:Year>
    <b:URL>https://es.slideshare.net/jcsegura1/segura-2009-preferencias-funcin-de-utilidad-pmu</b:URL>
    <b:Author>
      <b:Author>
        <b:NameList>
          <b:Person>
            <b:Last>Segura</b:Last>
            <b:First>J</b:First>
          </b:Person>
        </b:NameList>
      </b:Author>
    </b:Author>
    <b:RefOrder>42</b:RefOrder>
  </b:Source>
  <b:Source>
    <b:Tag>Kat09</b:Tag>
    <b:SourceType>DocumentFromInternetSite</b:SourceType>
    <b:Guid>{2FD1F9E5-745C-4A3D-966E-53D2C64AF9E3}</b:Guid>
    <b:Title>Turismo, comercio y crecimiento</b:Title>
    <b:Year>2009</b:Year>
    <b:URL>https://econpapers.repec.org/article/tafapplec/v_3a41_3ay_3a2009_3ai_3a21_3ap_3a2741-2750.htm</b:URL>
    <b:Author>
      <b:Author>
        <b:NameList>
          <b:Person>
            <b:Last>Katircioglu</b:Last>
            <b:First>Salih </b:First>
          </b:Person>
        </b:NameList>
      </b:Author>
    </b:Author>
    <b:RefOrder>43</b:RefOrder>
  </b:Source>
  <b:Source>
    <b:Tag>Smi76</b:Tag>
    <b:SourceType>DocumentFromInternetSite</b:SourceType>
    <b:Guid>{DD90FF7F-8DE0-499D-A1B9-AEA94E579D57}</b:Guid>
    <b:Title>La Riqueza de las Naciones </b:Title>
    <b:Year>1776</b:Year>
    <b:URL>http://ceiphistorica.com/wp-content/uploads/2016/04/Smith-Adam-La-Riqueza-de-las-Naciones.pdf</b:URL>
    <b:Author>
      <b:Author>
        <b:NameList>
          <b:Person>
            <b:Last>Smith </b:Last>
            <b:First>Adam </b:First>
          </b:Person>
        </b:NameList>
      </b:Author>
    </b:Author>
    <b:RefOrder>44</b:RefOrder>
  </b:Source>
  <b:Source>
    <b:Tag>Ric17</b:Tag>
    <b:SourceType>DocumentFromInternetSite</b:SourceType>
    <b:Guid>{F46973BE-276B-4A5D-9B43-EE61C67464A1}</b:Guid>
    <b:Title>Principios de Economía Política y Tributación</b:Title>
    <b:Year>1817</b:Year>
    <b:URL>https://librosdeeconomiaehistoria.wordpress.com/2015/03/25/resumen-principios-de-economia-politica-y-tributacion-david-ricardo-1817/</b:URL>
    <b:Author>
      <b:Author>
        <b:NameList>
          <b:Person>
            <b:Last>Ricardo </b:Last>
            <b:First>David </b:First>
          </b:Person>
        </b:NameList>
      </b:Author>
    </b:Author>
    <b:RefOrder>45</b:RefOrder>
  </b:Source>
  <b:Source>
    <b:Tag>Mal20</b:Tag>
    <b:SourceType>DocumentFromInternetSite</b:SourceType>
    <b:Guid>{3A9AA4D2-FDDD-4F52-8C26-DE1DE940CABC}</b:Guid>
    <b:Title>Principios de Economía Política</b:Title>
    <b:Year>1820</b:Year>
    <b:URL>https://historiaybiografias.com/malthus/</b:URL>
    <b:Author>
      <b:Author>
        <b:NameList>
          <b:Person>
            <b:Last>Malthus</b:Last>
            <b:Middle>Robert </b:Middle>
            <b:First>Thomas </b:First>
          </b:Person>
        </b:NameList>
      </b:Author>
    </b:Author>
    <b:RefOrder>46</b:RefOrder>
  </b:Source>
  <b:Source>
    <b:Tag>Sch11</b:Tag>
    <b:SourceType>DocumentFromInternetSite</b:SourceType>
    <b:Guid>{B8C199AB-A964-40F8-B748-7F0D8CD60EBB}</b:Guid>
    <b:Title>La teoría del desarrollo económico</b:Title>
    <b:Year>1911</b:Year>
    <b:URL>http://www.sciepub.com/reference/147354</b:URL>
    <b:Author>
      <b:Author>
        <b:NameList>
          <b:Person>
            <b:Last>Schumpeter</b:Last>
            <b:First>Joseph </b:First>
          </b:Person>
        </b:NameList>
      </b:Author>
    </b:Author>
    <b:RefOrder>47</b:RefOrder>
  </b:Source>
  <b:Source>
    <b:Tag>Har48</b:Tag>
    <b:SourceType>DocumentFromInternetSite</b:SourceType>
    <b:Guid>{23CBA106-688B-4D5A-9FA7-01491E6BDA8A}</b:Guid>
    <b:Title>el crecimiento económico moderno</b:Title>
    <b:Year>1939-1948</b:Year>
    <b:URL>https://link.springer.com/chapter/10.1007/978-1-349-16221-5_1</b:URL>
    <b:Author>
      <b:Author>
        <b:NameList>
          <b:Person>
            <b:Last>Harrod</b:Last>
            <b:First>Roy </b:First>
          </b:Person>
        </b:NameList>
      </b:Author>
    </b:Author>
    <b:RefOrder>48</b:RefOrder>
  </b:Source>
  <b:Source>
    <b:Tag>Gal94</b:Tag>
    <b:SourceType>DocumentFromInternetSite</b:SourceType>
    <b:Guid>{C1273439-0130-4622-A85E-869F131B0503}</b:Guid>
    <b:Title>Crecimiento económico</b:Title>
    <b:Year>1994</b:Year>
    <b:Month>abril </b:Month>
    <b:URL>https://www.researchgate.net/publication/44561110_Crecimiento_economico_principales_teorias_desde_Keynes_Migel_Angel_Galindo_Martin_Graciela_Malgesini</b:URL>
    <b:Author>
      <b:Author>
        <b:NameList>
          <b:Person>
            <b:Last>Galindo</b:Last>
            <b:Middle>Angel </b:Middle>
            <b:First>Miguel</b:First>
          </b:Person>
          <b:Person>
            <b:Last>Malgesini</b:Last>
            <b:First>Graciela </b:First>
          </b:Person>
        </b:NameList>
      </b:Author>
    </b:Author>
    <b:RefOrder>49</b:RefOrder>
  </b:Source>
  <b:Source>
    <b:Tag>Pea99</b:Tag>
    <b:SourceType>Book</b:SourceType>
    <b:Guid>{97258FDE-B4AC-4B38-B682-2B04FA597DA8}</b:Guid>
    <b:Title>Diccionario Akal de economía moderna (Vol. 21)</b:Title>
    <b:Year>1999</b:Year>
    <b:City>Madrid</b:City>
    <b:Publisher>Akal</b:Publisher>
    <b:Author>
      <b:Author>
        <b:NameList>
          <b:Person>
            <b:Last>Pearce</b:Last>
            <b:First>David</b:First>
          </b:Person>
        </b:NameList>
      </b:Author>
    </b:Author>
    <b:RefOrder>18</b:RefOrder>
  </b:Source>
  <b:Source>
    <b:Tag>Jav16</b:Tag>
    <b:SourceType>InternetSite</b:SourceType>
    <b:Guid>{C5BB7D4C-E2D0-4BAE-8035-5DBAE8D5E0BE}</b:Guid>
    <b:Author>
      <b:Author>
        <b:NameList>
          <b:Person>
            <b:Last>Sabino</b:Last>
            <b:First>Carlos</b:First>
          </b:Person>
        </b:NameList>
      </b:Author>
    </b:Author>
    <b:Title>Diccionario de Economia y Finanzas</b:Title>
    <b:InternetSiteTitle>paginas.ufm.edu</b:InternetSiteTitle>
    <b:Year>2010</b:Year>
    <b:URL>http://paginas.ufm.edu/SABINO/ingles/book/diccionario.pdf</b:URL>
    <b:Month>Marzo</b:Month>
    <b:Day>20</b:Day>
    <b:YearAccessed>2016</b:YearAccessed>
    <b:MonthAccessed>Mayo</b:MonthAccessed>
    <b:DayAccessed>12</b:DayAccessed>
    <b:RefOrder>19</b:RefOrder>
  </b:Source>
  <b:Source>
    <b:Tag>Mur09</b:Tag>
    <b:SourceType>DocumentFromInternetSite</b:SourceType>
    <b:Guid>{50C42213-9544-4A0E-BB9E-D2D625F5EBAC}</b:Guid>
    <b:Title>Estadistica </b:Title>
    <b:Year>2009</b:Year>
    <b:URL>https://www.casadellibro.com/libro-estadistica-4-ed/9789701068878/1896240</b:URL>
    <b:Author>
      <b:Author>
        <b:NameList>
          <b:Person>
            <b:Last>Murray </b:Last>
            <b:First>Spiegel</b:First>
          </b:Person>
          <b:Person>
            <b:Last>Larry</b:Last>
            <b:First>Stephens</b:First>
          </b:Person>
        </b:NameList>
      </b:Author>
    </b:Author>
    <b:RefOrder>50</b:RefOrder>
  </b:Source>
  <b:Source>
    <b:Tag>Org16</b:Tag>
    <b:SourceType>DocumentFromInternetSite</b:SourceType>
    <b:Guid>{1EFC43B5-1DCB-419C-B7E6-597562F96A26}</b:Guid>
    <b:Title>Acerca de la OMT</b:Title>
    <b:Year>2016</b:Year>
    <b:URL>http://www2.unwto.org/es/content/acerca-de-la-omt</b:URL>
    <b:Author>
      <b:Author>
        <b:NameList>
          <b:Person>
            <b:Last>OMT</b:Last>
            <b:First>Organización</b:First>
            <b:Middle>Mundial del Turismo</b:Middle>
          </b:Person>
        </b:NameList>
      </b:Author>
    </b:Author>
    <b:RefOrder>27</b:RefOrder>
  </b:Source>
  <b:Source>
    <b:Tag>Ric08</b:Tag>
    <b:SourceType>DocumentFromInternetSite</b:SourceType>
    <b:Guid>{0F54B6FB-5BF7-4747-AB6B-94521AD85F99}</b:Guid>
    <b:Title>La Oficina Nacional de Investigación Económica </b:Title>
    <b:Year>2008</b:Year>
    <b:Month>octubre</b:Month>
    <b:URL>http://www.nber.org/people/richard_rogerson</b:URL>
    <b:Author>
      <b:Author>
        <b:NameList>
          <b:Person>
            <b:Last>Rogerson</b:Last>
            <b:First>Richard</b:First>
          </b:Person>
        </b:NameList>
      </b:Author>
    </b:Author>
    <b:RefOrder>51</b:RefOrder>
  </b:Source>
  <b:Source>
    <b:Tag>Pel04</b:Tag>
    <b:SourceType>DocumentFromInternetSite</b:SourceType>
    <b:Guid>{2143759C-C547-4C55-9946-195D7CEA840A}</b:Guid>
    <b:Title>Análisis del Turismo y su Importancia en el Crecimiento </b:Title>
    <b:Year>2004</b:Year>
    <b:URL>http://repositorio.flacsoandes.edu.ec/bitstream/10469/7460/2/TFLACSO-2014JCLO.pdf</b:URL>
    <b:Author>
      <b:Author>
        <b:NameList>
          <b:Person>
            <b:Last>Peláez</b:Last>
          </b:Person>
        </b:NameList>
      </b:Author>
    </b:Author>
    <b:RefOrder>52</b:RefOrder>
  </b:Source>
  <b:Source>
    <b:Tag>Mar11</b:Tag>
    <b:SourceType>DocumentFromInternetSite</b:SourceType>
    <b:Guid>{C7679687-A8B8-49DB-AC5E-2690546BF92F}</b:Guid>
    <b:Author>
      <b:Author>
        <b:NameList>
          <b:Person>
            <b:Last>Martín</b:Last>
            <b:First>Miguel</b:First>
            <b:Middle>Ángel Galindo</b:Middle>
          </b:Person>
        </b:NameList>
      </b:Author>
    </b:Author>
    <b:Title>Crecimiento Económico </b:Title>
    <b:Year>2011</b:Year>
    <b:Month>febrero</b:Month>
    <b:URL>http://www.revistasice.com/CachePDF/ICE_858_39-56__8C514DA83EDE4E6BB9EA8213B6E44EBE.pdf</b:URL>
    <b:RefOrder>53</b:RefOrder>
  </b:Source>
  <b:Source xmlns:b="http://schemas.openxmlformats.org/officeDocument/2006/bibliography">
    <b:Tag>Key36</b:Tag>
    <b:SourceType>DocumentFromInternetSite</b:SourceType>
    <b:Guid>{DF492060-D1AD-45F0-9A89-6140CC689039}</b:Guid>
    <b:Title>La Teoría General del Empleo, el Interés y el Dinero </b:Title>
    <b:Year>1936</b:Year>
    <b:URL>http://www.hetwebsite.net/het/texts/keynes/gt/gtcont.htm</b:URL>
    <b:Author>
      <b:Author>
        <b:NameList>
          <b:Person>
            <b:Last>Keynes</b:Last>
            <b:Middle>Maynard </b:Middle>
            <b:First>John</b:First>
          </b:Person>
        </b:NameList>
      </b:Author>
    </b:Author>
    <b:RefOrder>54</b:RefOrder>
  </b:Source>
  <b:Source>
    <b:Tag>Key37</b:Tag>
    <b:SourceType>DocumentFromInternetSite</b:SourceType>
    <b:Guid>{4F7F9051-72C1-4AC0-B954-1A182C653AB0}</b:Guid>
    <b:Year>1937</b:Year>
    <b:URL>http://www.hetwebsite.net/het/texts/keynes/keynes1937alternative.htm</b:URL>
    <b:Author>
      <b:Author>
        <b:NameList>
          <b:Person>
            <b:Last>Keynes</b:Last>
            <b:Middle>Maynard</b:Middle>
            <b:First>John </b:First>
          </b:Person>
        </b:NameList>
      </b:Author>
    </b:Author>
    <b:Title>La Teoría General del Empleo, el Interés y el Dinero</b:Title>
    <b:RefOrder>55</b:RefOrder>
  </b:Source>
  <b:Source>
    <b:Tag>Dom47</b:Tag>
    <b:SourceType>DocumentFromInternetSite</b:SourceType>
    <b:Guid>{CA860242-C265-4FE0-ADF4-026C69A5AA9A}</b:Guid>
    <b:Title>teoría del crecimiento economico moderno</b:Title>
    <b:Year>1946-1947</b:Year>
    <b:URL>https://link.springer.com/chapter/10.1007/978-1-349-16221-5_1</b:URL>
    <b:Author>
      <b:Author>
        <b:NameList>
          <b:Person>
            <b:Last>Domar </b:Last>
            <b:First>Evsey </b:First>
          </b:Person>
        </b:NameList>
      </b:Author>
    </b:Author>
    <b:RefOrder>56</b:RefOrder>
  </b:Source>
  <b:Source>
    <b:Tag>Def071</b:Tag>
    <b:SourceType>InternetSite</b:SourceType>
    <b:Guid>{E50CD8FD-8B1C-48CF-B9B5-8F85A7FD88D5}</b:Guid>
    <b:Author>
      <b:Author>
        <b:NameList>
          <b:Person>
            <b:Last>OMS</b:Last>
            <b:First>ORganización</b:First>
            <b:Middle>Mundial de la Salud</b:Middle>
          </b:Person>
        </b:NameList>
      </b:Author>
    </b:Author>
    <b:Year>2017</b:Year>
    <b:URL>http://www.who.int/mediacentre/factsheets/fs385/es/</b:URL>
    <b:Title>Actividad física</b:Title>
    <b:Month>febrero</b:Month>
    <b:RefOrder>17</b:RefOrder>
  </b:Source>
  <b:Source>
    <b:Tag>Hek10</b:Tag>
    <b:SourceType>InternetSite</b:SourceType>
    <b:Guid>{168320BF-5C0C-4712-B985-1D773F75B0D0}</b:Guid>
    <b:Author>
      <b:Author>
        <b:NameList>
          <b:Person>
            <b:Last> Charlie</b:Last>
            <b:First>Alba</b:First>
          </b:Person>
        </b:NameList>
      </b:Author>
    </b:Author>
    <b:Title>Definición Del Impacto Económico, Regional, Social Y Ambiental</b:Title>
    <b:Year>2013</b:Year>
    <b:URL>https://www.clubensayos.com/Negocios/Definici%C3%B3n-Del-Impacto-Econ%C3%B3mico-Regional-Social-Y-Ambiental/669864.html</b:URL>
    <b:Month>abril</b:Month>
    <b:Day>14</b:Day>
    <b:RefOrder>13</b:RefOrder>
  </b:Source>
  <b:Source>
    <b:Tag>Ken18</b:Tag>
    <b:SourceType>DocumentFromInternetSite</b:SourceType>
    <b:Guid>{6205A128-2909-4FBF-BD28-244CC5BF0941}</b:Guid>
    <b:Title>Concepto de Estudio Socioeconomico</b:Title>
    <b:Year>2018</b:Year>
    <b:URL>https://es.scribd.com/document/287284403/Concepto-de-Estudio-Socioeconomico</b:URL>
    <b:Author>
      <b:Author>
        <b:NameList>
          <b:Person>
            <b:Last>Kennedy</b:Last>
            <b:First>Ulin</b:First>
          </b:Person>
        </b:NameList>
      </b:Author>
    </b:Author>
    <b:RefOrder>20</b:RefOrder>
  </b:Source>
  <b:Source>
    <b:Tag>Gar12</b:Tag>
    <b:SourceType>DocumentFromInternetSite</b:SourceType>
    <b:Guid>{430C538A-E4FA-4860-9E8B-75C4FE786F78}</b:Guid>
    <b:Title>Inversión</b:Title>
    <b:Year>2012</b:Year>
    <b:Month>agosto </b:Month>
    <b:Day>17</b:Day>
    <b:URL>https://www.zonaeconomica.com/inversion/definicion</b:URL>
    <b:Author>
      <b:Author>
        <b:NameList>
          <b:Person>
            <b:Last>Garrido </b:Last>
            <b:First>Luis </b:First>
          </b:Person>
        </b:NameList>
      </b:Author>
    </b:Author>
    <b:RefOrder>57</b:RefOrder>
  </b:Source>
  <b:Source>
    <b:Tag>Fle00</b:Tag>
    <b:SourceType>DocumentFromInternetSite</b:SourceType>
    <b:Guid>{14A5C065-9F99-4F41-9E02-143D5E0622AD}</b:Guid>
    <b:Title>Plan de Negocios </b:Title>
    <b:Year>2000</b:Year>
    <b:URL>http://www.pyme.com.mx/articulos_pyme/todoslosarticulos/como_elaborar_un_plan_de_negocios.htm</b:URL>
    <b:Author>
      <b:Author>
        <b:NameList>
          <b:Person>
            <b:Last>Fleitman</b:Last>
            <b:First>Jack</b:First>
          </b:Person>
        </b:NameList>
      </b:Author>
    </b:Author>
    <b:RefOrder>58</b:RefOrder>
  </b:Source>
  <b:Source>
    <b:Tag>Fle001</b:Tag>
    <b:SourceType>DocumentFromInternetSite</b:SourceType>
    <b:Guid>{F1D0E6FD-1010-42CD-AA4B-99D44A702151}</b:Guid>
    <b:Title>Plan de Nrgocios </b:Title>
    <b:Year>2000</b:Year>
    <b:URL>http://www.pyme.com.mx/articulos_pyme/todoslosarticulos/como_elaborar_un_plan_de_negocios.htm</b:URL>
    <b:Author>
      <b:Author>
        <b:NameList>
          <b:Person>
            <b:Last>Fleitman</b:Last>
            <b:First>Jack </b:First>
          </b:Person>
        </b:NameList>
      </b:Author>
    </b:Author>
    <b:RefOrder>59</b:RefOrder>
  </b:Source>
  <b:Source xmlns:b="http://schemas.openxmlformats.org/officeDocument/2006/bibliography">
    <b:Tag>JUA14</b:Tag>
    <b:SourceType>DocumentFromInternetSite</b:SourceType>
    <b:Guid>{774838AA-2FCB-4435-B423-F5B8B9CEB0C4}</b:Guid>
    <b:Title>Análisis del Turismo y su Importancia en el Crecimiento </b:Title>
    <b:Year>2014</b:Year>
    <b:Month>agosto</b:Month>
    <b:URL>http://repositorio.flacsoandes.edu.ec/bitstream/10469/7460/2/TFLACSO-2014JCLO.pdf</b:URL>
    <b:Author>
      <b:Author>
        <b:NameList>
          <b:Person>
            <b:Last>Ortiz</b:Last>
            <b:First>Juan</b:First>
            <b:Middle>Carlos Lambogglia</b:Middle>
          </b:Person>
        </b:NameList>
      </b:Author>
    </b:Author>
    <b:RefOrder>60</b:RefOrder>
  </b:Source>
  <b:Source xmlns:b="http://schemas.openxmlformats.org/officeDocument/2006/bibliography">
    <b:Tag>Pér09</b:Tag>
    <b:SourceType>DocumentFromInternetSite</b:SourceType>
    <b:Guid>{C921198B-EEA1-4C5A-AF3E-6821B1468F3E}</b:Guid>
    <b:Title>Plan de Negocios</b:Title>
    <b:Year>2009</b:Year>
    <b:URL>https://definicion.de/plan-de-negocios/</b:URL>
    <b:Author>
      <b:Author>
        <b:NameList>
          <b:Person>
            <b:Last>Pérez </b:Last>
            <b:First>Julián </b:First>
          </b:Person>
          <b:Person>
            <b:Last>Gardey</b:Last>
            <b:First>Ana</b:First>
          </b:Person>
        </b:NameList>
      </b:Author>
    </b:Author>
    <b:RefOrder>61</b:RefOrder>
  </b:Source>
  <b:Source xmlns:b="http://schemas.openxmlformats.org/officeDocument/2006/bibliography">
    <b:Tag>Won10</b:Tag>
    <b:SourceType>DocumentFromInternetSite</b:SourceType>
    <b:Guid>{DD3DA6B6-8EB3-49CB-899B-8F976BD0491F}</b:Guid>
    <b:Title>Análisis del Turismo y su Importancia en el Crecimiento</b:Title>
    <b:Year>2010</b:Year>
    <b:URL>http://repositorio.flacsoandes.edu.ec/bitstream/10469/7460/2/TFLACSO-2014JCLO.pdf</b:URL>
    <b:Author>
      <b:Author>
        <b:NameList>
          <b:Person>
            <b:Last>Wong </b:Last>
          </b:Person>
          <b:Person>
            <b:Last>Tang</b:Last>
          </b:Person>
        </b:NameList>
      </b:Author>
    </b:Author>
    <b:RefOrder>62</b:RefOrder>
  </b:Source>
  <b:Source>
    <b:Tag>Nun12</b:Tag>
    <b:SourceType>DocumentFromInternetSite</b:SourceType>
    <b:Guid>{DAF6EE81-B127-4D66-A99A-970B46CBAE50}</b:Guid>
    <b:Title>Ciencias Económicas y Comerciales</b:Title>
    <b:Year>2012</b:Year>
    <b:Month>junio </b:Month>
    <b:Day>26</b:Day>
    <b:URL>http://www.old.knoow.net/es/cieeconcom/contabilidad/ingresos.htm</b:URL>
    <b:Author>
      <b:Author>
        <b:NameList>
          <b:Person>
            <b:Last>Nunes</b:Last>
            <b:First>Nunes</b:First>
          </b:Person>
        </b:NameList>
      </b:Author>
    </b:Author>
    <b:RefOrder>22</b:RefOrder>
  </b:Source>
  <b:Source>
    <b:Tag>Pug11</b:Tag>
    <b:SourceType>DocumentFromInternetSite</b:SourceType>
    <b:Guid>{C48A50B4-4CBA-4B3E-972B-A80A29BA9F60}</b:Guid>
    <b:Title>Comida Rápida </b:Title>
    <b:Year>2011</b:Year>
    <b:Month>febrero </b:Month>
    <b:Day>17</b:Day>
    <b:URL>http://revistas.elheraldo.co/si/comer/un-nuevo-concepto-de-comida-rapida-8210</b:URL>
    <b:Author>
      <b:Author>
        <b:NameList>
          <b:Person>
            <b:Last>Pugliese</b:Last>
            <b:Middle>Milena</b:Middle>
            <b:First>Ana</b:First>
          </b:Person>
        </b:NameList>
      </b:Author>
    </b:Author>
    <b:RefOrder>63</b:RefOrder>
  </b:Source>
  <b:Source>
    <b:Tag>Pér08</b:Tag>
    <b:SourceType>DocumentFromInternetSite</b:SourceType>
    <b:Guid>{238999C0-D8B6-4F8B-AADF-1C95CAB86487}</b:Guid>
    <b:Title>Turismo </b:Title>
    <b:Year>2008</b:Year>
    <b:URL>https://definicion.de/turismo/</b:URL>
    <b:Author>
      <b:Author>
        <b:NameList>
          <b:Person>
            <b:Last>Pérez </b:Last>
            <b:First> Julián </b:First>
          </b:Person>
          <b:Person>
            <b:Last>Gardey</b:Last>
            <b:First>Ana</b:First>
          </b:Person>
        </b:NameList>
      </b:Author>
    </b:Author>
    <b:RefOrder>23</b:RefOrder>
  </b:Source>
  <b:Source>
    <b:Tag>Tor10</b:Tag>
    <b:SourceType>DocumentFromInternetSite</b:SourceType>
    <b:Guid>{51EA6AE1-0F61-498B-822A-1FFD3DEC933D}</b:Guid>
    <b:Title>Factibilidad Economica</b:Title>
    <b:Year>2010</b:Year>
    <b:URL>https://sites.google.com/site/conceptodepersonalidades/proyecto/estudio-de-factibilidad/estudio-de-factibilidad/03-3-factibilidad-economica</b:URL>
    <b:Author>
      <b:Author>
        <b:NameList>
          <b:Person>
            <b:Last>Torres</b:Last>
            <b:First>Jefferson</b:First>
          </b:Person>
          <b:Person>
            <b:Last>Guartán </b:Last>
            <b:First>Jonathan </b:First>
          </b:Person>
          <b:Person>
            <b:Last>Ramírez</b:Last>
            <b:First>Víctor</b:First>
          </b:Person>
          <b:Person>
            <b:Last>Macas</b:Last>
            <b:First>Jenniffer</b:First>
          </b:Person>
        </b:NameList>
      </b:Author>
    </b:Author>
    <b:RefOrder>24</b:RefOrder>
  </b:Source>
  <b:Source>
    <b:Tag>Azc10</b:Tag>
    <b:SourceType>DocumentFromInternetSite</b:SourceType>
    <b:Guid>{FEE6EB10-ED70-443C-AA4C-3017A7335F39}</b:Guid>
    <b:Title>Comida Rápida</b:Title>
    <b:Year>2010 </b:Year>
    <b:Month>Noviembre </b:Month>
    <b:URL>http://www.cocineando.com/03-gastronomia/info-gastro/Comida-rapida-origenes-evolucion-calorias.html</b:URL>
    <b:Author>
      <b:Author>
        <b:NameList>
          <b:Person>
            <b:Last>Azcoytia</b:Last>
            <b:First>Carlos</b:First>
          </b:Person>
        </b:NameList>
      </b:Author>
    </b:Author>
    <b:RefOrder>64</b:RefOrder>
  </b:Source>
  <b:Source>
    <b:Tag>Cas12</b:Tag>
    <b:SourceType>DocumentFromInternetSite</b:SourceType>
    <b:Guid>{FFF3A467-9FB5-45EF-B178-B9FA912D7714}</b:Guid>
    <b:Title>Estrategia</b:Title>
    <b:Year>2012</b:Year>
    <b:Month>03</b:Month>
    <b:Day>14</b:Day>
    <b:URL>http://blog.pucp.edu.pe/blog/freddycastillo/2012/03/14/el-concepto-de-estrategia/</b:URL>
    <b:Author>
      <b:Author>
        <b:NameList>
          <b:Person>
            <b:Last>Castillo </b:Last>
            <b:First>Freddy </b:First>
          </b:Person>
        </b:NameList>
      </b:Author>
    </b:Author>
    <b:RefOrder>65</b:RefOrder>
  </b:Source>
  <b:Source>
    <b:Tag>Tho06</b:Tag>
    <b:SourceType>DocumentFromInternetSite</b:SourceType>
    <b:Guid>{54F3A449-88CB-480C-BC90-217D91D47B50}</b:Guid>
    <b:Title>El Plan de Marketing</b:Title>
    <b:Year>2006</b:Year>
    <b:Month>Octubre </b:Month>
    <b:URL>http://www.marketing-free.com/marketing/plan-marketing.html</b:URL>
    <b:Author>
      <b:Author>
        <b:NameList>
          <b:Person>
            <b:Last>Thompson</b:Last>
            <b:First>Ivan</b:First>
          </b:Person>
        </b:NameList>
      </b:Author>
    </b:Author>
    <b:RefOrder>66</b:RefOrder>
  </b:Source>
  <b:Source>
    <b:Tag>Kot10</b:Tag>
    <b:SourceType>DocumentFromInternetSite</b:SourceType>
    <b:Guid>{FB4FDBC5-D95C-467E-A420-E37523A907C6}</b:Guid>
    <b:Title>Marketing </b:Title>
    <b:Year>2010 </b:Year>
    <b:Month>Diciembre </b:Month>
    <b:Day>1</b:Day>
    <b:URL>http://phlpktler.blogspot.com/</b:URL>
    <b:Author>
      <b:Author>
        <b:NameList>
          <b:Person>
            <b:Last>Kotler </b:Last>
            <b:First>Philip</b:First>
          </b:Person>
        </b:NameList>
      </b:Author>
    </b:Author>
    <b:RefOrder>67</b:RefOrder>
  </b:Source>
  <b:Source>
    <b:Tag>Tho</b:Tag>
    <b:SourceType>DocumentFromInternetSite</b:SourceType>
    <b:Guid>{607244CA-CBEE-4CD7-8240-69D92B213FDA}</b:Guid>
    <b:Title>Producto</b:Title>
    <b:URL>http://www.marketing-free.com/producto/definicion-producto.html</b:URL>
    <b:Author>
      <b:Author>
        <b:NameList>
          <b:Person>
            <b:Last>Thompson</b:Last>
            <b:First>Ivan</b:First>
          </b:Person>
        </b:NameList>
      </b:Author>
    </b:Author>
    <b:Year>2009</b:Year>
    <b:Month>Septiembre </b:Month>
    <b:RefOrder>68</b:RefOrder>
  </b:Source>
  <b:Source>
    <b:Tag>Tho061</b:Tag>
    <b:SourceType>DocumentFromInternetSite</b:SourceType>
    <b:Guid>{927D2F0B-D657-45C3-B318-3D2868C2DD77}</b:Guid>
    <b:Title>Precio </b:Title>
    <b:Year>2006</b:Year>
    <b:Month>Enero </b:Month>
    <b:URL>https://www.promonegocios.net/mercadotecnia/precio-definicion-concepto.html</b:URL>
    <b:Author>
      <b:Author>
        <b:NameList>
          <b:Person>
            <b:Last>Thompson</b:Last>
            <b:First>Ivan</b:First>
          </b:Person>
        </b:NameList>
      </b:Author>
    </b:Author>
    <b:RefOrder>69</b:RefOrder>
  </b:Source>
  <b:Source>
    <b:Tag>Tho07</b:Tag>
    <b:SourceType>DocumentFromInternetSite</b:SourceType>
    <b:Guid>{8186C4C4-D7F7-4EEC-9339-8E95EAB707FE}</b:Guid>
    <b:Title>Distribución y Plaza </b:Title>
    <b:Year>2007</b:Year>
    <b:Month>abril </b:Month>
    <b:URL>https://www.promonegocios.net/distribucion/definicion-distribucion.html</b:URL>
    <b:Author>
      <b:Author>
        <b:NameList>
          <b:Person>
            <b:Last>Thompson</b:Last>
            <b:First>Ivan</b:First>
          </b:Person>
        </b:NameList>
      </b:Author>
    </b:Author>
    <b:RefOrder>70</b:RefOrder>
  </b:Source>
  <b:Source>
    <b:Tag>Tho10</b:Tag>
    <b:SourceType>DocumentFromInternetSite</b:SourceType>
    <b:Guid>{31D53AA5-EECD-44F2-BD8A-A1F6644594E1}</b:Guid>
    <b:Title>Definición de Promoción</b:Title>
    <b:Year>2010</b:Year>
    <b:Month>febrero </b:Month>
    <b:Day>27</b:Day>
    <b:URL>https://www.xing.com/communities/posts/definicion-de-promocion-por-ivan-thompson-1003306122</b:URL>
    <b:Author>
      <b:Author>
        <b:NameList>
          <b:Person>
            <b:Last>Thompson</b:Last>
            <b:First>Ivan</b:First>
          </b:Person>
        </b:NameList>
      </b:Author>
    </b:Author>
    <b:RefOrder>71</b:RefOrder>
  </b:Source>
  <b:Source>
    <b:Tag>Pri10</b:Tag>
    <b:SourceType>DocumentFromInternetSite</b:SourceType>
    <b:Guid>{C60E7778-C728-4483-8D80-5A9C35AC0CFE}</b:Guid>
    <b:Title>Conceptos de servicio al cliente</b:Title>
    <b:Year>2010</b:Year>
    <b:URL>http://gestionbienesyservicios2010.blogspot.com/p/conceptos-de-servicio-al-cliente.html</b:URL>
    <b:Author>
      <b:Author>
        <b:NameList>
          <b:Person>
            <b:Last>Prieto </b:Last>
            <b:First>Jorge </b:First>
          </b:Person>
        </b:NameList>
      </b:Author>
    </b:Author>
    <b:RefOrder>25</b:RefOrder>
  </b:Source>
  <b:Source>
    <b:Tag>Faj08</b:Tag>
    <b:SourceType>DocumentFromInternetSite</b:SourceType>
    <b:Guid>{63A5502D-FB74-421D-BEAC-BDBA62A4FED4}</b:Guid>
    <b:Title>Concepto de Posicionamiento </b:Title>
    <b:Year>2008</b:Year>
    <b:Month>enero </b:Month>
    <b:Day>05</b:Day>
    <b:URL>https://fbusiness.wordpress.com/2008/01/05/el-concepto-de-posicionamiento-en-las-empresas-y-estrategias-para-su-desarrollo/</b:URL>
    <b:Author>
      <b:Author>
        <b:NameList>
          <b:Person>
            <b:Last>Fajardo</b:Last>
            <b:First>Óscar</b:First>
          </b:Person>
        </b:NameList>
      </b:Author>
    </b:Author>
    <b:RefOrder>72</b:RefOrder>
  </b:Source>
  <b:Source>
    <b:Tag>Par10</b:Tag>
    <b:SourceType>DocumentFromInternetSite</b:SourceType>
    <b:Guid>{2C40A115-6AEB-4CE0-B7E5-E51E3A50860D}</b:Guid>
    <b:Title>Plan de Operaciones </b:Title>
    <b:Year>2010</b:Year>
    <b:Month>noviembre </b:Month>
    <b:URL>http://gestionando-empresas.blogspot.com/2010/11/plan-de-operaciones.html</b:URL>
    <b:Author>
      <b:Author>
        <b:NameList>
          <b:Person>
            <b:Last>Paredes</b:Last>
            <b:First>Eduardo </b:First>
          </b:Person>
        </b:NameList>
      </b:Author>
    </b:Author>
    <b:RefOrder>73</b:RefOrder>
  </b:Source>
  <b:Source>
    <b:Tag>Ley11</b:Tag>
    <b:SourceType>DocumentFromInternetSite</b:SourceType>
    <b:Guid>{5A360CEA-CDF8-42CC-B1AD-687830B95EB2}</b:Guid>
    <b:Author>
      <b:Author>
        <b:Corporate>Ley Organica de Regulación y Control del Poder de Mercado </b:Corporate>
      </b:Author>
    </b:Author>
    <b:InternetSiteTitle>Asamblea Constituyente del Ecuador</b:InternetSiteTitle>
    <b:Year>2011</b:Year>
    <b:Month>octubre</b:Month>
    <b:Day>13</b:Day>
    <b:URL>http://www.oas.org/juridico/pdfs/mesicic4_ecu_org7.pdf</b:URL>
    <b:RefOrder>74</b:RefOrder>
  </b:Source>
  <b:Source>
    <b:Tag>Cód05</b:Tag>
    <b:SourceType>DocumentFromInternetSite</b:SourceType>
    <b:Guid>{16D27D0E-248B-44B0-A67B-A1E3E52267B7}</b:Guid>
    <b:Author>
      <b:Author>
        <b:Corporate>Código de trabajo </b:Corporate>
      </b:Author>
    </b:Author>
    <b:Title>Asamblea Constitucional </b:Title>
    <b:Year>2005</b:Year>
    <b:Month>diciembre</b:Month>
    <b:Day>16</b:Day>
    <b:URL>http://www.trabajo.gob.ec/wp-content/uploads/downloads/2012/11/C%C3%B3digo-de-Tabajo-PDF.pdf</b:URL>
    <b:RefOrder>75</b:RefOrder>
  </b:Source>
  <b:Source>
    <b:Tag>Pér15</b:Tag>
    <b:SourceType>DocumentFromInternetSite</b:SourceType>
    <b:Guid>{E7FBC8DC-5F24-405E-A59D-44EAC4710336}</b:Guid>
    <b:Year>2015</b:Year>
    <b:URL>https://definicion.de/actividad-economica/</b:URL>
    <b:Author>
      <b:Author>
        <b:NameList>
          <b:Person>
            <b:Last>Pérez </b:Last>
            <b:First>Julián</b:First>
          </b:Person>
          <b:Person>
            <b:Last>Merino</b:Last>
            <b:First>María</b:First>
          </b:Person>
        </b:NameList>
      </b:Author>
    </b:Author>
    <b:InternetSiteTitle>Actividad Económica</b:InternetSiteTitle>
    <b:RefOrder>21</b:RefOrder>
  </b:Source>
  <b:Source>
    <b:Tag>Bri08</b:Tag>
    <b:SourceType>DocumentFromInternetSite</b:SourceType>
    <b:Guid>{805B180C-080C-40BA-AF38-B2919E39F1F6}</b:Guid>
    <b:Title>La Contribución del Turismo al Crecimiento Económico</b:Title>
    <b:Year>2008</b:Year>
    <b:URL>https://www.researchgate.net/publication/28237654_La_contribucion_del_turismo_al_crecimiento_economico</b:URL>
    <b:Author>
      <b:Author>
        <b:NameList>
          <b:Person>
            <b:Last>Zapata </b:Last>
            <b:First>Sandra</b:First>
          </b:Person>
          <b:Person>
            <b:Last>Brida </b:Last>
            <b:Middle>Gabriel</b:Middle>
            <b:First>Juan </b:First>
          </b:Person>
          <b:Person>
            <b:Last>Pereyra </b:Last>
            <b:Middle>Sebastían </b:Middle>
            <b:First>Juan </b:First>
          </b:Person>
          <b:Person>
            <b:Last>Such</b:Last>
            <b:First>Maria </b:First>
          </b:Person>
        </b:NameList>
      </b:Author>
    </b:Author>
    <b:RefOrder>4</b:RefOrder>
  </b:Source>
  <b:Source xmlns:b="http://schemas.openxmlformats.org/officeDocument/2006/bibliography">
    <b:Tag>Bal02</b:Tag>
    <b:SourceType>InternetSite</b:SourceType>
    <b:Guid>{89B2C8C8-280A-49AF-A436-713F3E9F4C2D}</b:Guid>
    <b:Author>
      <b:Author>
        <b:Corporate>Naciones Unidas </b:Corporate>
      </b:Author>
    </b:Author>
    <b:Title>Turismo sostenible: contribución del turismo al crecimiento económico y al desarrollo sostenible </b:Title>
    <b:Year>2013</b:Year>
    <b:URL>https://unctad.org/meetings/es/SessionalDocuments/ciem5d2_sp.pdf</b:URL>
    <b:Month>Enero </b:Month>
    <b:Day>28</b:Day>
    <b:RefOrder>76</b:RefOrder>
  </b:Source>
  <b:Source>
    <b:Tag>Org14</b:Tag>
    <b:SourceType>InternetSite</b:SourceType>
    <b:Guid>{6F5686CE-643E-4EF1-8CC6-2F4188A4C0FB}</b:Guid>
    <b:Author>
      <b:Author>
        <b:Corporate>Organización Mundial del Turismo </b:Corporate>
      </b:Author>
    </b:Author>
    <b:Title>por que el turismo </b:Title>
    <b:Year>2014</b:Year>
    <b:URL>http://www2.unwto.org/es/content/por-que-el-turismo</b:URL>
    <b:RefOrder>5</b:RefOrder>
  </b:Source>
  <b:Source>
    <b:Tag>Lam14</b:Tag>
    <b:SourceType>InternetSite</b:SourceType>
    <b:Guid>{182F460A-3E18-4A3B-88A9-C20B8667AE25}</b:Guid>
    <b:Title>Análisis del Turismo y su importancia en el crecimienot económico en América Latina: el caso del Ecuador</b:Title>
    <b:Year>2014</b:Year>
    <b:Month>Agosto</b:Month>
    <b:URL>http://repositorio.flacsoandes.edu.ec/bitstream/10469/7460/2/TFLACSO-2014JCLO.pdf</b:URL>
    <b:Author>
      <b:Author>
        <b:NameList>
          <b:Person>
            <b:Last>Lambogglia </b:Last>
            <b:Middle>Carlos </b:Middle>
            <b:First>Juan </b:First>
          </b:Person>
        </b:NameList>
      </b:Author>
    </b:Author>
    <b:RefOrder>2</b:RefOrder>
  </b:Source>
  <b:Source>
    <b:Tag>Ven10</b:Tag>
    <b:SourceType>InternetSite</b:SourceType>
    <b:Guid>{438DF29F-66F8-47D3-A86F-1A9DC7FB5598}</b:Guid>
    <b:Title>El turismo y los encadenamientos de los demás sectores productivos en América Latina</b:Title>
    <b:Year>2010</b:Year>
    <b:Month>noviembre </b:Month>
    <b:Day>19</b:Day>
    <b:URL>http://www.redlas.net/materiali/priloge/slo/76976.pdf</b:URL>
    <b:Author>
      <b:Author>
        <b:NameList>
          <b:Person>
            <b:Last>Ventura</b:Last>
            <b:First>Vivianne </b:First>
          </b:Person>
        </b:NameList>
      </b:Author>
    </b:Author>
    <b:RefOrder>6</b:RefOrder>
  </b:Source>
  <b:Source>
    <b:Tag>Min</b:Tag>
    <b:SourceType>InternetSite</b:SourceType>
    <b:Guid>{F5CC087E-1648-48C2-9141-352797537CDA}</b:Guid>
    <b:Author>
      <b:Author>
        <b:Corporate>Ministerio de Turismo</b:Corporate>
      </b:Author>
    </b:Author>
    <b:Title>Política de Turismo del Ecuador </b:Title>
    <b:Year>2017</b:Year>
    <b:URL>http://www.competencias.gob.ec/wp-content/uploads/2017/06/a.-2017.-POLITICA-DE-TURISMO-DEL-ECUADOR.pdf</b:URL>
    <b:RefOrder>7</b:RefOrder>
  </b:Source>
  <b:Source>
    <b:Tag>Ric05</b:Tag>
    <b:SourceType>InternetSite</b:SourceType>
    <b:Guid>{FBB94809-C23A-41EB-8674-330CA286B2AA}</b:Guid>
    <b:Title>La teoría del crecimiento económico de Adam Smith</b:Title>
    <b:Year>2005</b:Year>
    <b:Month>Julio </b:Month>
    <b:URL>http://www.redalyc.org/pdf/4255/425541308001.pdf</b:URL>
    <b:Author>
      <b:Author>
        <b:NameList>
          <b:Person>
            <b:Last>Ricoy</b:Last>
            <b:First>Carlos </b:First>
          </b:Person>
        </b:NameList>
      </b:Author>
    </b:Author>
    <b:RefOrder>8</b:RefOrder>
  </b:Source>
  <b:Source>
    <b:Tag>Gal111</b:Tag>
    <b:SourceType>InternetSite</b:SourceType>
    <b:Guid>{426CC7FE-BF72-4C7B-87BF-26140AA02319}</b:Guid>
    <b:Title>Crecimiento Económico </b:Title>
    <b:Year>2011</b:Year>
    <b:Month>Febrero </b:Month>
    <b:URL>http://www.revistasice.com/CachePDF/ICE_858_39-56__8C514DA83EDE4E6BB9EA8213B6E44EBE.pdf</b:URL>
    <b:Author>
      <b:Author>
        <b:NameList>
          <b:Person>
            <b:Last>Galindo </b:Last>
            <b:First>Miguel </b:First>
          </b:Person>
        </b:NameList>
      </b:Author>
    </b:Author>
    <b:RefOrder>9</b:RefOrder>
  </b:Source>
  <b:Source>
    <b:Tag>CON08</b:Tag>
    <b:SourceType>DocumentFromInternetSite</b:SourceType>
    <b:Guid>{B7687FDF-3834-4653-85F5-A3E447EF2C0C}</b:Guid>
    <b:Author>
      <b:Author>
        <b:Corporate>Constitución de la República del  Ecuador</b:Corporate>
      </b:Author>
    </b:Author>
    <b:Year>2008</b:Year>
    <b:City>quito</b:City>
    <b:Title>Constitución de la República del  Ecuador</b:Title>
    <b:InternetSiteTitle>Asamblea Constituyente del Ecuador</b:InternetSiteTitle>
    <b:Day>20</b:Day>
    <b:URL>https://www.oas.org/juridico/pdfs/mesicic4_ecu_const.pdf</b:URL>
    <b:Month>Octubre</b:Month>
    <b:RefOrder>10</b:RefOrder>
  </b:Source>
  <b:Source>
    <b:Tag>Sec17</b:Tag>
    <b:SourceType>InternetSite</b:SourceType>
    <b:Guid>{D02E95AB-55A1-4F95-BAA6-16BC1FB0738A}</b:Guid>
    <b:Author>
      <b:Author>
        <b:Corporate>Consejo Nacional de Planificación </b:Corporate>
      </b:Author>
    </b:Author>
    <b:Title>Plan Nacional de Desarrollo 2017-2021</b:Title>
    <b:Year>2017</b:Year>
    <b:City>Quito</b:City>
    <b:Publisher>Concejo Nacional de Planificación</b:Publisher>
    <b:URL>http://www.planificacion.gob.ec/wp-content/uploads/downloads/2017/10/PNBV-26-OCT-FINAL_0K.compressed1.pdf</b:URL>
    <b:RefOrder>11</b:RefOrder>
  </b:Source>
  <b:Source>
    <b:Tag>Lib07</b:Tag>
    <b:SourceType>InternetSite</b:SourceType>
    <b:Guid>{C740F6A1-26ED-44D2-9C27-93E3D45F9767}</b:Guid>
    <b:Title>Impacto, impacto social y evaluación del impacto</b:Title>
    <b:Year>2007</b:Year>
    <b:URL>http://bvs.sld.cu/revistas/aci/vol15_3_07/aci08307.htm</b:URL>
    <b:Author>
      <b:Author>
        <b:NameList>
          <b:Person>
            <b:Last>Libera</b:Last>
            <b:First>Bonilla</b:First>
            <b:Middle>Blanca Esther</b:Middle>
          </b:Person>
        </b:NameList>
      </b:Author>
    </b:Author>
    <b:RefOrder>12</b:RefOrder>
  </b:Source>
  <b:Source>
    <b:Tag>Def10</b:Tag>
    <b:SourceType>InternetSite</b:SourceType>
    <b:Guid>{0C2B9223-A9F9-43FF-96B2-083ED4FE248B}</b:Guid>
    <b:Author>
      <b:Author>
        <b:NameList>
          <b:Person>
            <b:Last>Dumazedier</b:Last>
            <b:First>Joffre</b:First>
          </b:Person>
        </b:NameList>
      </b:Author>
    </b:Author>
    <b:Year>2012</b:Year>
    <b:URL>https://es.slideshare.net/andrepinar/ociodumazedier</b:URL>
    <b:Title>ocio</b:Title>
    <b:Month>septiembre</b:Month>
    <b:Day>24</b:Day>
    <b:RefOrder>16</b:RefOrder>
  </b:Source>
  <b:Source>
    <b:Tag>San01</b:Tag>
    <b:SourceType>InternetSite</b:SourceType>
    <b:Guid>{2DD3B229-676A-4D15-AF5B-5E398942C2B0}</b:Guid>
    <b:Title>Análisis, Diagnóstico y Propuestas de mejora del Turismo en</b:Title>
    <b:Year>2001</b:Year>
    <b:URL>http://www.camarasaragon.com/docs/Noticias/DocumentoNoticia34.pdf</b:URL>
    <b:Author>
      <b:Author>
        <b:NameList>
          <b:Person>
            <b:Last>Sanagustín </b:Last>
            <b:First>María</b:First>
          </b:Person>
        </b:NameList>
      </b:Author>
    </b:Author>
    <b:RefOrder>77</b:RefOrder>
  </b:Source>
  <b:Source>
    <b:Tag>Riv09</b:Tag>
    <b:SourceType>InternetSite</b:SourceType>
    <b:Guid>{24D2A5A2-E0B6-4AEA-AA58-A070397B833A}</b:Guid>
    <b:Title>El Ambiente </b:Title>
    <b:Year>2009</b:Year>
    <b:URL>http://www.monografias.com/trabajos-pdf2/conceptos-ambiente-tipolgia/conceptos-ambiente-tipolgia.pdf</b:URL>
    <b:Author>
      <b:Author>
        <b:NameList>
          <b:Person>
            <b:Last>Rivera </b:Last>
            <b:First>Ernesto </b:First>
          </b:Person>
        </b:NameList>
      </b:Author>
    </b:Author>
    <b:RefOrder>14</b:RefOrder>
  </b:Source>
  <b:Source>
    <b:Tag>Gob17</b:Tag>
    <b:SourceType>InternetSite</b:SourceType>
    <b:Guid>{C72B08AE-A4B8-4CC2-B9A3-EACE8E426BB9}</b:Guid>
    <b:Author>
      <b:Author>
        <b:Corporate>Gobierno Autónomo Descentralizado Municipal de Sucúa [GADMS]</b:Corporate>
      </b:Author>
    </b:Author>
    <b:Year>2015</b:Year>
    <b:URL>http://app.sni.gob.ec/sni-link/sni/PORTAL_SNI/data_sigad_plus/sigadplusdocumentofinal/1460000880001_1460000880001_PDyOT_Suc%C3%BAa_2015_13-03-2015_17-38-13.pdf</b:URL>
    <b:Title>Plan de Desarrollo y Ordenamiento Territorial del Cantón Taisha</b:Title>
    <b:InternetSiteTitle>Secretaria Nacional de Información</b:InternetSiteTitle>
    <b:Month>febrero</b:Month>
    <b:Day>9</b:Day>
    <b:RefOrder>26</b:RefOrder>
  </b:Source>
  <b:Source>
    <b:Tag>Org10</b:Tag>
    <b:SourceType>InternetSite</b:SourceType>
    <b:Guid>{FDF5EA73-3A2B-4BBA-8670-53F452574BA7}</b:Guid>
    <b:Author>
      <b:Author>
        <b:Corporate>Organización Mundial del Turismo</b:Corporate>
      </b:Author>
    </b:Author>
    <b:Title>El turismo y la atenuación de la pobreza</b:Title>
    <b:Year>2010</b:Year>
    <b:URL>http://step.unwto.org/es/content/el-turismo-y-la-atenuacion-de-la-pobreza</b:URL>
    <b:RefOrder>3</b:RefOrder>
  </b:Source>
</b:Sources>
</file>

<file path=customXml/itemProps1.xml><?xml version="1.0" encoding="utf-8"?>
<ds:datastoreItem xmlns:ds="http://schemas.openxmlformats.org/officeDocument/2006/customXml" ds:itemID="{015EF6C9-A743-4ACD-BEFC-6122E7E53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100</Pages>
  <Words>17848</Words>
  <Characters>98165</Characters>
  <Application>Microsoft Office Word</Application>
  <DocSecurity>0</DocSecurity>
  <Lines>818</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Jairo</dc:creator>
  <cp:keywords/>
  <dc:description/>
  <cp:lastModifiedBy>PC-4</cp:lastModifiedBy>
  <cp:revision>31</cp:revision>
  <cp:lastPrinted>2018-12-17T20:49:00Z</cp:lastPrinted>
  <dcterms:created xsi:type="dcterms:W3CDTF">2018-11-15T19:35:00Z</dcterms:created>
  <dcterms:modified xsi:type="dcterms:W3CDTF">2018-12-17T20:50:00Z</dcterms:modified>
</cp:coreProperties>
</file>